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087" w:rsidRDefault="008E1804">
      <w:pPr>
        <w:pStyle w:val="Body"/>
      </w:pPr>
      <w:r>
        <w:t>SECTION A</w:t>
      </w:r>
    </w:p>
    <w:p w:rsidR="00E16087" w:rsidRDefault="008E1804">
      <w:pPr>
        <w:pStyle w:val="Body"/>
      </w:pPr>
      <w:r>
        <w:t>_________________________________________________________</w:t>
      </w:r>
    </w:p>
    <w:p w:rsidR="00E16087" w:rsidRDefault="008E1804">
      <w:pPr>
        <w:pStyle w:val="Body"/>
      </w:pPr>
      <w:r>
        <w:t xml:space="preserve">Write a commentary on ONE of the passages set below. Be prepared to comment on: </w:t>
      </w:r>
    </w:p>
    <w:p w:rsidR="00E16087" w:rsidRDefault="008E1804">
      <w:pPr>
        <w:pStyle w:val="Body"/>
      </w:pPr>
      <w:proofErr w:type="gramStart"/>
      <w:r>
        <w:t>linguistic</w:t>
      </w:r>
      <w:proofErr w:type="gramEnd"/>
      <w:r>
        <w:t xml:space="preserve"> features; the link between textual form and content; what the passage </w:t>
      </w:r>
    </w:p>
    <w:p w:rsidR="00E16087" w:rsidRDefault="008E1804">
      <w:pPr>
        <w:pStyle w:val="Body"/>
      </w:pPr>
      <w:proofErr w:type="gramStart"/>
      <w:r>
        <w:t>reveals</w:t>
      </w:r>
      <w:proofErr w:type="gramEnd"/>
      <w:r>
        <w:t xml:space="preserve"> about the </w:t>
      </w:r>
      <w:r>
        <w:t>historical and cultural context in which it was written</w:t>
      </w:r>
      <w:r>
        <w:rPr>
          <w:lang w:val="it-IT"/>
        </w:rPr>
        <w:t>.</w:t>
      </w:r>
    </w:p>
    <w:p w:rsidR="00E16087" w:rsidRDefault="00E16087">
      <w:pPr>
        <w:pStyle w:val="Body"/>
      </w:pPr>
    </w:p>
    <w:p w:rsidR="00E16087" w:rsidRDefault="008E1804">
      <w:pPr>
        <w:pStyle w:val="Body"/>
      </w:pPr>
      <w:r>
        <w:rPr>
          <w:lang w:val="fr-FR"/>
        </w:rPr>
        <w:t xml:space="preserve">Je vis, je meurs: je me brule &amp; me </w:t>
      </w:r>
      <w:proofErr w:type="spellStart"/>
      <w:r>
        <w:rPr>
          <w:lang w:val="fr-FR"/>
        </w:rPr>
        <w:t>noye</w:t>
      </w:r>
      <w:proofErr w:type="spellEnd"/>
      <w:r>
        <w:rPr>
          <w:lang w:val="fr-FR"/>
        </w:rPr>
        <w:t>.</w:t>
      </w:r>
    </w:p>
    <w:p w:rsidR="00E16087" w:rsidRDefault="008E1804">
      <w:pPr>
        <w:pStyle w:val="Body"/>
      </w:pPr>
      <w:r>
        <w:t>J’</w:t>
      </w:r>
      <w:r>
        <w:rPr>
          <w:lang w:val="fr-FR"/>
        </w:rPr>
        <w:t xml:space="preserve">ay chaut </w:t>
      </w:r>
      <w:proofErr w:type="spellStart"/>
      <w:r>
        <w:rPr>
          <w:lang w:val="fr-FR"/>
        </w:rPr>
        <w:t>estreme</w:t>
      </w:r>
      <w:proofErr w:type="spellEnd"/>
      <w:r>
        <w:rPr>
          <w:lang w:val="fr-FR"/>
        </w:rPr>
        <w:t xml:space="preserve"> en endurant froidure:</w:t>
      </w:r>
    </w:p>
    <w:p w:rsidR="00E16087" w:rsidRDefault="008E1804">
      <w:pPr>
        <w:pStyle w:val="Body"/>
      </w:pPr>
      <w:r>
        <w:rPr>
          <w:lang w:val="fr-FR"/>
        </w:rPr>
        <w:t>La vie m</w:t>
      </w:r>
      <w:r>
        <w:t>’</w:t>
      </w:r>
      <w:proofErr w:type="spellStart"/>
      <w:r>
        <w:rPr>
          <w:lang w:val="nl-NL"/>
        </w:rPr>
        <w:t>est</w:t>
      </w:r>
      <w:proofErr w:type="spellEnd"/>
      <w:r>
        <w:rPr>
          <w:lang w:val="nl-NL"/>
        </w:rPr>
        <w:t xml:space="preserve"> &amp; </w:t>
      </w:r>
      <w:proofErr w:type="spellStart"/>
      <w:r>
        <w:rPr>
          <w:lang w:val="nl-NL"/>
        </w:rPr>
        <w:t>trop</w:t>
      </w:r>
      <w:proofErr w:type="spellEnd"/>
      <w:r>
        <w:rPr>
          <w:lang w:val="nl-NL"/>
        </w:rPr>
        <w:t xml:space="preserve"> </w:t>
      </w:r>
      <w:proofErr w:type="spellStart"/>
      <w:r>
        <w:rPr>
          <w:lang w:val="nl-NL"/>
        </w:rPr>
        <w:t>molle</w:t>
      </w:r>
      <w:proofErr w:type="spellEnd"/>
      <w:r>
        <w:rPr>
          <w:lang w:val="nl-NL"/>
        </w:rPr>
        <w:t xml:space="preserve"> &amp; </w:t>
      </w:r>
      <w:proofErr w:type="spellStart"/>
      <w:r>
        <w:rPr>
          <w:lang w:val="nl-NL"/>
        </w:rPr>
        <w:t>trop</w:t>
      </w:r>
      <w:proofErr w:type="spellEnd"/>
      <w:r>
        <w:rPr>
          <w:lang w:val="nl-NL"/>
        </w:rPr>
        <w:t xml:space="preserve"> dure.</w:t>
      </w:r>
    </w:p>
    <w:p w:rsidR="00E16087" w:rsidRDefault="008E1804">
      <w:pPr>
        <w:pStyle w:val="Body"/>
      </w:pPr>
      <w:r>
        <w:t>J’</w:t>
      </w:r>
      <w:r>
        <w:rPr>
          <w:lang w:val="fr-FR"/>
        </w:rPr>
        <w:t xml:space="preserve">ay </w:t>
      </w:r>
      <w:proofErr w:type="spellStart"/>
      <w:r>
        <w:rPr>
          <w:lang w:val="fr-FR"/>
        </w:rPr>
        <w:t>grans</w:t>
      </w:r>
      <w:proofErr w:type="spellEnd"/>
      <w:r>
        <w:rPr>
          <w:lang w:val="fr-FR"/>
        </w:rPr>
        <w:t xml:space="preserve"> ennuis </w:t>
      </w:r>
      <w:proofErr w:type="spellStart"/>
      <w:r>
        <w:rPr>
          <w:lang w:val="fr-FR"/>
        </w:rPr>
        <w:t>entremeslez</w:t>
      </w:r>
      <w:proofErr w:type="spellEnd"/>
      <w:r>
        <w:rPr>
          <w:lang w:val="fr-FR"/>
        </w:rPr>
        <w:t xml:space="preserve"> de </w:t>
      </w:r>
      <w:proofErr w:type="spellStart"/>
      <w:r>
        <w:rPr>
          <w:lang w:val="fr-FR"/>
        </w:rPr>
        <w:t>joye</w:t>
      </w:r>
      <w:proofErr w:type="spellEnd"/>
      <w:r>
        <w:rPr>
          <w:lang w:val="fr-FR"/>
        </w:rPr>
        <w:t>:</w:t>
      </w:r>
    </w:p>
    <w:p w:rsidR="00E16087" w:rsidRDefault="008E1804">
      <w:pPr>
        <w:pStyle w:val="Body"/>
      </w:pPr>
      <w:r>
        <w:rPr>
          <w:lang w:val="fr-FR"/>
        </w:rPr>
        <w:t xml:space="preserve">Tout à un coup je ris &amp; je </w:t>
      </w:r>
      <w:proofErr w:type="spellStart"/>
      <w:r>
        <w:rPr>
          <w:lang w:val="fr-FR"/>
        </w:rPr>
        <w:t>larmoye</w:t>
      </w:r>
      <w:proofErr w:type="spellEnd"/>
      <w:r>
        <w:rPr>
          <w:lang w:val="fr-FR"/>
        </w:rPr>
        <w:t>,</w:t>
      </w:r>
    </w:p>
    <w:p w:rsidR="00E16087" w:rsidRDefault="008E1804">
      <w:pPr>
        <w:pStyle w:val="Body"/>
      </w:pPr>
      <w:r>
        <w:rPr>
          <w:lang w:val="fr-FR"/>
        </w:rPr>
        <w:t>Et</w:t>
      </w:r>
      <w:r>
        <w:rPr>
          <w:lang w:val="fr-FR"/>
        </w:rPr>
        <w:t xml:space="preserve"> en plaisir, maint grief tourment j</w:t>
      </w:r>
      <w:r>
        <w:t>’endure:</w:t>
      </w:r>
      <w:bookmarkStart w:id="0" w:name="_GoBack"/>
      <w:bookmarkEnd w:id="0"/>
    </w:p>
    <w:p w:rsidR="00E16087" w:rsidRDefault="008E1804">
      <w:pPr>
        <w:pStyle w:val="Body"/>
      </w:pPr>
      <w:r>
        <w:rPr>
          <w:lang w:val="fr-FR"/>
        </w:rPr>
        <w:t>Mon bien s</w:t>
      </w:r>
      <w:r>
        <w:t>’</w:t>
      </w:r>
      <w:r>
        <w:rPr>
          <w:lang w:val="nl-NL"/>
        </w:rPr>
        <w:t xml:space="preserve">en va, &amp; </w:t>
      </w:r>
      <w:r>
        <w:rPr>
          <w:lang w:val="fr-FR"/>
        </w:rPr>
        <w:t>à jamais il dure:</w:t>
      </w:r>
    </w:p>
    <w:p w:rsidR="00E16087" w:rsidRDefault="008E1804">
      <w:pPr>
        <w:pStyle w:val="Body"/>
      </w:pPr>
      <w:r>
        <w:rPr>
          <w:lang w:val="fr-FR"/>
        </w:rPr>
        <w:t xml:space="preserve">Tout en un coup je seiche &amp; je </w:t>
      </w:r>
      <w:proofErr w:type="spellStart"/>
      <w:r>
        <w:rPr>
          <w:lang w:val="fr-FR"/>
        </w:rPr>
        <w:t>verdoye</w:t>
      </w:r>
      <w:proofErr w:type="spellEnd"/>
      <w:r>
        <w:rPr>
          <w:lang w:val="fr-FR"/>
        </w:rPr>
        <w:t>.</w:t>
      </w:r>
    </w:p>
    <w:p w:rsidR="00E16087" w:rsidRDefault="008E1804">
      <w:pPr>
        <w:pStyle w:val="Body"/>
      </w:pPr>
      <w:r>
        <w:rPr>
          <w:lang w:val="fr-FR"/>
        </w:rPr>
        <w:t xml:space="preserve">Ainsi Amour inconstamment me </w:t>
      </w:r>
      <w:proofErr w:type="spellStart"/>
      <w:r>
        <w:rPr>
          <w:lang w:val="fr-FR"/>
        </w:rPr>
        <w:t>meine</w:t>
      </w:r>
      <w:proofErr w:type="spellEnd"/>
      <w:r>
        <w:rPr>
          <w:lang w:val="fr-FR"/>
        </w:rPr>
        <w:t>:</w:t>
      </w:r>
    </w:p>
    <w:p w:rsidR="00E16087" w:rsidRDefault="008E1804">
      <w:pPr>
        <w:pStyle w:val="Body"/>
      </w:pPr>
      <w:r>
        <w:rPr>
          <w:lang w:val="fr-FR"/>
        </w:rPr>
        <w:t>Et quand je pense avoir plus de douleur,</w:t>
      </w:r>
    </w:p>
    <w:p w:rsidR="00E16087" w:rsidRDefault="008E1804">
      <w:pPr>
        <w:pStyle w:val="Body"/>
      </w:pPr>
      <w:r>
        <w:rPr>
          <w:lang w:val="fr-FR"/>
        </w:rPr>
        <w:t xml:space="preserve">Sans y penser je me </w:t>
      </w:r>
      <w:proofErr w:type="spellStart"/>
      <w:r>
        <w:rPr>
          <w:lang w:val="fr-FR"/>
        </w:rPr>
        <w:t>treuve</w:t>
      </w:r>
      <w:proofErr w:type="spellEnd"/>
      <w:r>
        <w:rPr>
          <w:lang w:val="fr-FR"/>
        </w:rPr>
        <w:t xml:space="preserve"> hors de peine.</w:t>
      </w:r>
    </w:p>
    <w:p w:rsidR="00E16087" w:rsidRDefault="008E1804">
      <w:pPr>
        <w:pStyle w:val="Body"/>
      </w:pPr>
      <w:r>
        <w:rPr>
          <w:lang w:val="fr-FR"/>
        </w:rPr>
        <w:t xml:space="preserve">Puis quand je </w:t>
      </w:r>
      <w:proofErr w:type="spellStart"/>
      <w:r>
        <w:rPr>
          <w:lang w:val="fr-FR"/>
        </w:rPr>
        <w:t>c</w:t>
      </w:r>
      <w:r>
        <w:rPr>
          <w:lang w:val="fr-FR"/>
        </w:rPr>
        <w:t>roy</w:t>
      </w:r>
      <w:proofErr w:type="spellEnd"/>
      <w:r>
        <w:rPr>
          <w:lang w:val="fr-FR"/>
        </w:rPr>
        <w:t xml:space="preserve"> ma </w:t>
      </w:r>
      <w:proofErr w:type="spellStart"/>
      <w:r>
        <w:rPr>
          <w:lang w:val="fr-FR"/>
        </w:rPr>
        <w:t>joye</w:t>
      </w:r>
      <w:proofErr w:type="spellEnd"/>
      <w:r>
        <w:rPr>
          <w:lang w:val="fr-FR"/>
        </w:rPr>
        <w:t xml:space="preserve"> </w:t>
      </w:r>
      <w:proofErr w:type="spellStart"/>
      <w:r>
        <w:rPr>
          <w:lang w:val="fr-FR"/>
        </w:rPr>
        <w:t>estre</w:t>
      </w:r>
      <w:proofErr w:type="spellEnd"/>
      <w:r>
        <w:rPr>
          <w:lang w:val="fr-FR"/>
        </w:rPr>
        <w:t xml:space="preserve"> </w:t>
      </w:r>
      <w:proofErr w:type="spellStart"/>
      <w:r>
        <w:rPr>
          <w:lang w:val="fr-FR"/>
        </w:rPr>
        <w:t>certeine</w:t>
      </w:r>
      <w:proofErr w:type="spellEnd"/>
      <w:r>
        <w:rPr>
          <w:lang w:val="fr-FR"/>
        </w:rPr>
        <w:t>,</w:t>
      </w:r>
    </w:p>
    <w:p w:rsidR="00E16087" w:rsidRDefault="008E1804">
      <w:pPr>
        <w:pStyle w:val="Body"/>
      </w:pPr>
      <w:r>
        <w:rPr>
          <w:lang w:val="fr-FR"/>
        </w:rPr>
        <w:t xml:space="preserve">Et </w:t>
      </w:r>
      <w:proofErr w:type="spellStart"/>
      <w:r>
        <w:rPr>
          <w:lang w:val="fr-FR"/>
        </w:rPr>
        <w:t>estre</w:t>
      </w:r>
      <w:proofErr w:type="spellEnd"/>
      <w:r>
        <w:rPr>
          <w:lang w:val="fr-FR"/>
        </w:rPr>
        <w:t xml:space="preserve"> au haut de mon </w:t>
      </w:r>
      <w:proofErr w:type="spellStart"/>
      <w:r>
        <w:rPr>
          <w:lang w:val="fr-FR"/>
        </w:rPr>
        <w:t>desiré</w:t>
      </w:r>
      <w:proofErr w:type="spellEnd"/>
      <w:r>
        <w:rPr>
          <w:lang w:val="fr-FR"/>
        </w:rPr>
        <w:t xml:space="preserve"> heur,</w:t>
      </w:r>
    </w:p>
    <w:p w:rsidR="00E16087" w:rsidRDefault="008E1804">
      <w:pPr>
        <w:pStyle w:val="Body"/>
      </w:pPr>
      <w:r>
        <w:rPr>
          <w:lang w:val="fr-FR"/>
        </w:rPr>
        <w:t>Il me remet en mon premier malheur.</w:t>
      </w:r>
    </w:p>
    <w:p w:rsidR="00E16087" w:rsidRDefault="008E1804">
      <w:pPr>
        <w:pStyle w:val="Body"/>
      </w:pPr>
      <w:r>
        <w:rPr>
          <w:lang w:val="it-IT"/>
        </w:rPr>
        <w:tab/>
      </w:r>
      <w:r>
        <w:rPr>
          <w:lang w:val="it-IT"/>
        </w:rPr>
        <w:tab/>
      </w:r>
      <w:r>
        <w:rPr>
          <w:lang w:val="it-IT"/>
        </w:rPr>
        <w:tab/>
      </w:r>
      <w:r>
        <w:rPr>
          <w:lang w:val="it-IT"/>
        </w:rPr>
        <w:tab/>
      </w:r>
      <w:r>
        <w:rPr>
          <w:lang w:val="it-IT"/>
        </w:rPr>
        <w:tab/>
      </w:r>
      <w:r>
        <w:rPr>
          <w:lang w:val="it-IT"/>
        </w:rPr>
        <w:tab/>
      </w:r>
      <w:r>
        <w:rPr>
          <w:lang w:val="it-IT"/>
        </w:rPr>
        <w:tab/>
      </w:r>
      <w:r>
        <w:rPr>
          <w:lang w:val="it-IT"/>
        </w:rPr>
        <w:tab/>
      </w:r>
      <w:r>
        <w:rPr>
          <w:lang w:val="it-IT"/>
        </w:rPr>
        <w:tab/>
      </w:r>
      <w:r>
        <w:rPr>
          <w:lang w:val="it-IT"/>
        </w:rPr>
        <w:tab/>
        <w:t xml:space="preserve"> </w:t>
      </w:r>
      <w:r>
        <w:rPr>
          <w:lang w:val="da-DK"/>
        </w:rPr>
        <w:t>Louise Lab</w:t>
      </w:r>
      <w:r>
        <w:rPr>
          <w:lang w:val="fr-FR"/>
        </w:rPr>
        <w:t>é, sonnet VIII</w:t>
      </w:r>
    </w:p>
    <w:p w:rsidR="00E16087" w:rsidRDefault="008E1804">
      <w:pPr>
        <w:pStyle w:val="Body"/>
      </w:pPr>
      <w:r>
        <w:rPr>
          <w:lang w:val="it-IT"/>
        </w:rPr>
        <w:t>SAMPLE ANSWER:</w:t>
      </w:r>
    </w:p>
    <w:p w:rsidR="00E16087" w:rsidRDefault="00E16087">
      <w:pPr>
        <w:pStyle w:val="Body"/>
      </w:pPr>
    </w:p>
    <w:p w:rsidR="00E16087" w:rsidRDefault="008E1804">
      <w:pPr>
        <w:pStyle w:val="Body"/>
      </w:pPr>
      <w:r>
        <w:rPr>
          <w:lang w:val="it-IT"/>
        </w:rPr>
        <w:tab/>
      </w:r>
      <w:proofErr w:type="spellStart"/>
      <w:r>
        <w:rPr>
          <w:lang w:val="it-IT"/>
        </w:rPr>
        <w:t>This</w:t>
      </w:r>
      <w:proofErr w:type="spellEnd"/>
      <w:r>
        <w:rPr>
          <w:lang w:val="it-IT"/>
        </w:rPr>
        <w:t xml:space="preserve"> </w:t>
      </w:r>
      <w:proofErr w:type="spellStart"/>
      <w:r>
        <w:rPr>
          <w:lang w:val="it-IT"/>
        </w:rPr>
        <w:t>sonnet</w:t>
      </w:r>
      <w:proofErr w:type="spellEnd"/>
      <w:r>
        <w:rPr>
          <w:lang w:val="it-IT"/>
        </w:rPr>
        <w:t xml:space="preserve"> by Louise Lab</w:t>
      </w:r>
      <w:r>
        <w:rPr>
          <w:lang w:val="fr-FR"/>
        </w:rPr>
        <w:t>é (1520</w:t>
      </w:r>
      <w:r>
        <w:t>/2-1563)</w:t>
      </w:r>
      <w:r>
        <w:rPr>
          <w:lang w:val="fr-FR"/>
        </w:rPr>
        <w:t xml:space="preserve"> </w:t>
      </w:r>
      <w:proofErr w:type="spellStart"/>
      <w:r>
        <w:rPr>
          <w:lang w:val="fr-FR"/>
        </w:rPr>
        <w:t>describ</w:t>
      </w:r>
      <w:r>
        <w:t>es</w:t>
      </w:r>
      <w:proofErr w:type="spellEnd"/>
      <w:r>
        <w:rPr>
          <w:lang w:val="fr-FR"/>
        </w:rPr>
        <w:t xml:space="preserve"> the </w:t>
      </w:r>
      <w:proofErr w:type="spellStart"/>
      <w:r>
        <w:rPr>
          <w:lang w:val="fr-FR"/>
        </w:rPr>
        <w:t>conflicting</w:t>
      </w:r>
      <w:proofErr w:type="spellEnd"/>
      <w:r>
        <w:rPr>
          <w:lang w:val="fr-FR"/>
        </w:rPr>
        <w:t xml:space="preserve"> </w:t>
      </w:r>
      <w:proofErr w:type="spellStart"/>
      <w:r>
        <w:rPr>
          <w:lang w:val="fr-FR"/>
        </w:rPr>
        <w:t>emotions</w:t>
      </w:r>
      <w:proofErr w:type="spellEnd"/>
      <w:r>
        <w:rPr>
          <w:lang w:val="fr-FR"/>
        </w:rPr>
        <w:t xml:space="preserve"> </w:t>
      </w:r>
      <w:proofErr w:type="gramStart"/>
      <w:r>
        <w:rPr>
          <w:lang w:val="fr-FR"/>
        </w:rPr>
        <w:t>of</w:t>
      </w:r>
      <w:proofErr w:type="gramEnd"/>
      <w:r>
        <w:rPr>
          <w:lang w:val="fr-FR"/>
        </w:rPr>
        <w:t xml:space="preserve"> love. </w:t>
      </w:r>
      <w:r>
        <w:t>The first two qua</w:t>
      </w:r>
      <w:r>
        <w:t xml:space="preserve">trains feature a series of antitheses while the last two </w:t>
      </w:r>
      <w:proofErr w:type="spellStart"/>
      <w:r>
        <w:t>tercets</w:t>
      </w:r>
      <w:proofErr w:type="spellEnd"/>
      <w:r>
        <w:t xml:space="preserve"> link these emotions to the inconstancy of love. The </w:t>
      </w:r>
      <w:proofErr w:type="spellStart"/>
      <w:proofErr w:type="gramStart"/>
      <w:r>
        <w:t>volta</w:t>
      </w:r>
      <w:proofErr w:type="spellEnd"/>
      <w:proofErr w:type="gramEnd"/>
      <w:r>
        <w:t xml:space="preserve"> occurs in line 9 with a shift from the contradictory sensations experienced by the poet to a reflection on love’s own inconstancy, wh</w:t>
      </w:r>
      <w:r>
        <w:t xml:space="preserve">ich is not even constant in the pain it inflicts upon her. This shift is evident on a textual level; the first two </w:t>
      </w:r>
      <w:proofErr w:type="spellStart"/>
      <w:r>
        <w:t>tercets</w:t>
      </w:r>
      <w:proofErr w:type="spellEnd"/>
      <w:r>
        <w:t xml:space="preserve"> feature a rhythm of short antithesis linked by an “et” in lines 1,3,5 and 7 broken up by the more dilated antithetical positions in l</w:t>
      </w:r>
      <w:r>
        <w:t xml:space="preserve">ines 2,4,6, and 8, while the </w:t>
      </w:r>
      <w:proofErr w:type="spellStart"/>
      <w:r>
        <w:t>tercets</w:t>
      </w:r>
      <w:proofErr w:type="spellEnd"/>
      <w:r>
        <w:t xml:space="preserve"> each function as an organic whole, the first ending with the unexpected peace that the poet discovers amidst her pangs of love, and the second plunging her back into the “premier </w:t>
      </w:r>
      <w:proofErr w:type="spellStart"/>
      <w:r>
        <w:t>malheur</w:t>
      </w:r>
      <w:proofErr w:type="spellEnd"/>
      <w:r>
        <w:t>” with which the sonnet began.</w:t>
      </w:r>
      <w:r>
        <w:rPr>
          <w:lang w:val="fr-FR"/>
        </w:rPr>
        <w:t xml:space="preserve"> </w:t>
      </w:r>
      <w:proofErr w:type="spellStart"/>
      <w:r>
        <w:rPr>
          <w:lang w:val="fr-FR"/>
        </w:rPr>
        <w:t>Th</w:t>
      </w:r>
      <w:r>
        <w:rPr>
          <w:lang w:val="fr-FR"/>
        </w:rPr>
        <w:t>us</w:t>
      </w:r>
      <w:proofErr w:type="spellEnd"/>
      <w:r>
        <w:rPr>
          <w:lang w:val="fr-FR"/>
        </w:rPr>
        <w:t xml:space="preserve">, </w:t>
      </w:r>
      <w:proofErr w:type="spellStart"/>
      <w:r>
        <w:rPr>
          <w:lang w:val="fr-FR"/>
        </w:rPr>
        <w:t>despite</w:t>
      </w:r>
      <w:proofErr w:type="spellEnd"/>
      <w:r>
        <w:rPr>
          <w:lang w:val="fr-FR"/>
        </w:rPr>
        <w:t xml:space="preserve"> </w:t>
      </w:r>
      <w:proofErr w:type="spellStart"/>
      <w:r>
        <w:rPr>
          <w:lang w:val="fr-FR"/>
        </w:rPr>
        <w:t>love’s</w:t>
      </w:r>
      <w:proofErr w:type="spellEnd"/>
      <w:r>
        <w:rPr>
          <w:lang w:val="fr-FR"/>
        </w:rPr>
        <w:t xml:space="preserve"> contradictions and </w:t>
      </w:r>
      <w:proofErr w:type="spellStart"/>
      <w:r>
        <w:rPr>
          <w:lang w:val="fr-FR"/>
        </w:rPr>
        <w:t>inconstancies</w:t>
      </w:r>
      <w:proofErr w:type="spellEnd"/>
      <w:r>
        <w:rPr>
          <w:lang w:val="fr-FR"/>
        </w:rPr>
        <w:t xml:space="preserve"> </w:t>
      </w:r>
      <w:proofErr w:type="spellStart"/>
      <w:r>
        <w:rPr>
          <w:lang w:val="fr-FR"/>
        </w:rPr>
        <w:t>throughout</w:t>
      </w:r>
      <w:proofErr w:type="spellEnd"/>
      <w:r>
        <w:rPr>
          <w:lang w:val="fr-FR"/>
        </w:rPr>
        <w:t xml:space="preserve"> the sonnet, </w:t>
      </w:r>
      <w:proofErr w:type="spellStart"/>
      <w:r>
        <w:rPr>
          <w:lang w:val="fr-FR"/>
        </w:rPr>
        <w:t>it</w:t>
      </w:r>
      <w:proofErr w:type="spellEnd"/>
      <w:r>
        <w:rPr>
          <w:lang w:val="fr-FR"/>
        </w:rPr>
        <w:t xml:space="preserve"> </w:t>
      </w:r>
      <w:proofErr w:type="spellStart"/>
      <w:r>
        <w:rPr>
          <w:lang w:val="fr-FR"/>
        </w:rPr>
        <w:t>also</w:t>
      </w:r>
      <w:proofErr w:type="spellEnd"/>
      <w:r>
        <w:rPr>
          <w:lang w:val="fr-FR"/>
        </w:rPr>
        <w:t xml:space="preserve"> serves as a </w:t>
      </w:r>
      <w:proofErr w:type="spellStart"/>
      <w:r>
        <w:rPr>
          <w:lang w:val="fr-FR"/>
        </w:rPr>
        <w:t>unifying</w:t>
      </w:r>
      <w:proofErr w:type="spellEnd"/>
      <w:r>
        <w:rPr>
          <w:lang w:val="fr-FR"/>
        </w:rPr>
        <w:t xml:space="preserve"> </w:t>
      </w:r>
      <w:proofErr w:type="spellStart"/>
      <w:r>
        <w:rPr>
          <w:lang w:val="fr-FR"/>
        </w:rPr>
        <w:t>theme</w:t>
      </w:r>
      <w:proofErr w:type="spellEnd"/>
      <w:r>
        <w:rPr>
          <w:lang w:val="fr-FR"/>
        </w:rPr>
        <w:t>.</w:t>
      </w:r>
    </w:p>
    <w:p w:rsidR="00E16087" w:rsidRDefault="00E16087">
      <w:pPr>
        <w:pStyle w:val="Body"/>
      </w:pPr>
    </w:p>
    <w:p w:rsidR="00E16087" w:rsidRDefault="008E1804">
      <w:pPr>
        <w:pStyle w:val="Body"/>
      </w:pPr>
      <w:r>
        <w:tab/>
      </w:r>
      <w:r>
        <w:t>Lab</w:t>
      </w:r>
      <w:proofErr w:type="spellStart"/>
      <w:r>
        <w:rPr>
          <w:lang w:val="fr-FR"/>
        </w:rPr>
        <w:t>é’s</w:t>
      </w:r>
      <w:proofErr w:type="spellEnd"/>
      <w:r>
        <w:rPr>
          <w:lang w:val="fr-FR"/>
        </w:rPr>
        <w:t xml:space="preserve"> </w:t>
      </w:r>
      <w:proofErr w:type="gramStart"/>
      <w:r>
        <w:rPr>
          <w:lang w:val="fr-FR"/>
        </w:rPr>
        <w:t xml:space="preserve">use of love lyric and of the sonnet </w:t>
      </w:r>
      <w:proofErr w:type="spellStart"/>
      <w:r>
        <w:rPr>
          <w:lang w:val="fr-FR"/>
        </w:rPr>
        <w:t>form</w:t>
      </w:r>
      <w:proofErr w:type="spellEnd"/>
      <w:r>
        <w:rPr>
          <w:lang w:val="fr-FR"/>
        </w:rPr>
        <w:t xml:space="preserve"> </w:t>
      </w:r>
      <w:proofErr w:type="spellStart"/>
      <w:r>
        <w:rPr>
          <w:lang w:val="fr-FR"/>
        </w:rPr>
        <w:t>both</w:t>
      </w:r>
      <w:proofErr w:type="spellEnd"/>
      <w:r>
        <w:rPr>
          <w:lang w:val="fr-FR"/>
        </w:rPr>
        <w:t xml:space="preserve"> </w:t>
      </w:r>
      <w:proofErr w:type="spellStart"/>
      <w:r>
        <w:rPr>
          <w:lang w:val="fr-FR"/>
        </w:rPr>
        <w:t>demonstrate</w:t>
      </w:r>
      <w:proofErr w:type="spellEnd"/>
      <w:proofErr w:type="gramEnd"/>
      <w:r>
        <w:rPr>
          <w:lang w:val="fr-FR"/>
        </w:rPr>
        <w:t xml:space="preserve"> the impact of </w:t>
      </w:r>
      <w:proofErr w:type="spellStart"/>
      <w:r>
        <w:rPr>
          <w:lang w:val="fr-FR"/>
        </w:rPr>
        <w:t>Petrarchan</w:t>
      </w:r>
      <w:proofErr w:type="spellEnd"/>
      <w:r>
        <w:rPr>
          <w:lang w:val="fr-FR"/>
        </w:rPr>
        <w:t xml:space="preserve"> verse on </w:t>
      </w:r>
      <w:proofErr w:type="spellStart"/>
      <w:r>
        <w:rPr>
          <w:lang w:val="fr-FR"/>
        </w:rPr>
        <w:t>early</w:t>
      </w:r>
      <w:proofErr w:type="spellEnd"/>
      <w:r>
        <w:rPr>
          <w:lang w:val="fr-FR"/>
        </w:rPr>
        <w:t xml:space="preserve"> modern French </w:t>
      </w:r>
      <w:proofErr w:type="spellStart"/>
      <w:r>
        <w:rPr>
          <w:lang w:val="fr-FR"/>
        </w:rPr>
        <w:t>poetry</w:t>
      </w:r>
      <w:proofErr w:type="spellEnd"/>
      <w:r>
        <w:rPr>
          <w:lang w:val="fr-FR"/>
        </w:rPr>
        <w:t>.</w:t>
      </w:r>
      <w:r>
        <w:t xml:space="preserve"> Lab</w:t>
      </w:r>
      <w:r>
        <w:rPr>
          <w:lang w:val="fr-FR"/>
        </w:rPr>
        <w:t>é’</w:t>
      </w:r>
      <w:r>
        <w:t>s rhyme sch</w:t>
      </w:r>
      <w:r>
        <w:t xml:space="preserve">eme in the </w:t>
      </w:r>
      <w:proofErr w:type="spellStart"/>
      <w:r>
        <w:t>tercets</w:t>
      </w:r>
      <w:proofErr w:type="spellEnd"/>
      <w:r>
        <w:t xml:space="preserve"> is unique (CDC CDD) and does not conform to the French forms used by her contemporaries such as Clement Marot and Jacques </w:t>
      </w:r>
      <w:proofErr w:type="spellStart"/>
      <w:r>
        <w:t>Peletier</w:t>
      </w:r>
      <w:proofErr w:type="spellEnd"/>
      <w:r>
        <w:t xml:space="preserve"> du Mans. This </w:t>
      </w:r>
      <w:proofErr w:type="spellStart"/>
      <w:r>
        <w:rPr>
          <w:lang w:val="fr-FR"/>
        </w:rPr>
        <w:t>metric</w:t>
      </w:r>
      <w:proofErr w:type="spellEnd"/>
      <w:r>
        <w:rPr>
          <w:lang w:val="fr-FR"/>
        </w:rPr>
        <w:t xml:space="preserve"> </w:t>
      </w:r>
      <w:proofErr w:type="spellStart"/>
      <w:r>
        <w:rPr>
          <w:lang w:val="fr-FR"/>
        </w:rPr>
        <w:t>experimentation</w:t>
      </w:r>
      <w:proofErr w:type="spellEnd"/>
      <w:r>
        <w:rPr>
          <w:lang w:val="fr-FR"/>
        </w:rPr>
        <w:t xml:space="preserve"> </w:t>
      </w:r>
      <w:r>
        <w:t>may indicate Lab</w:t>
      </w:r>
      <w:r>
        <w:rPr>
          <w:lang w:val="fr-FR"/>
        </w:rPr>
        <w:t>é’</w:t>
      </w:r>
      <w:r>
        <w:t>s direct use of a Petrarchan model.</w:t>
      </w:r>
      <w:r>
        <w:rPr>
          <w:lang w:val="fr-FR"/>
        </w:rPr>
        <w:t xml:space="preserve"> This </w:t>
      </w:r>
      <w:proofErr w:type="spellStart"/>
      <w:r>
        <w:rPr>
          <w:lang w:val="fr-FR"/>
        </w:rPr>
        <w:t>would</w:t>
      </w:r>
      <w:proofErr w:type="spellEnd"/>
      <w:r>
        <w:rPr>
          <w:lang w:val="fr-FR"/>
        </w:rPr>
        <w:t xml:space="preserve"> not </w:t>
      </w:r>
      <w:proofErr w:type="spellStart"/>
      <w:r>
        <w:rPr>
          <w:lang w:val="fr-FR"/>
        </w:rPr>
        <w:t>be</w:t>
      </w:r>
      <w:proofErr w:type="spellEnd"/>
      <w:r>
        <w:rPr>
          <w:lang w:val="fr-FR"/>
        </w:rPr>
        <w:t xml:space="preserve"> </w:t>
      </w:r>
      <w:proofErr w:type="spellStart"/>
      <w:r>
        <w:rPr>
          <w:lang w:val="fr-FR"/>
        </w:rPr>
        <w:t>surprising</w:t>
      </w:r>
      <w:proofErr w:type="spellEnd"/>
      <w:r>
        <w:rPr>
          <w:lang w:val="fr-FR"/>
        </w:rPr>
        <w:t xml:space="preserve"> </w:t>
      </w:r>
      <w:proofErr w:type="spellStart"/>
      <w:r>
        <w:rPr>
          <w:lang w:val="fr-FR"/>
        </w:rPr>
        <w:t>considering</w:t>
      </w:r>
      <w:proofErr w:type="spellEnd"/>
      <w:r>
        <w:rPr>
          <w:lang w:val="fr-FR"/>
        </w:rPr>
        <w:t xml:space="preserve"> the </w:t>
      </w:r>
      <w:proofErr w:type="spellStart"/>
      <w:r>
        <w:rPr>
          <w:lang w:val="fr-FR"/>
        </w:rPr>
        <w:t>frequent</w:t>
      </w:r>
      <w:proofErr w:type="spellEnd"/>
      <w:r>
        <w:rPr>
          <w:lang w:val="fr-FR"/>
        </w:rPr>
        <w:t xml:space="preserve"> exchanges </w:t>
      </w:r>
      <w:proofErr w:type="spellStart"/>
      <w:r>
        <w:rPr>
          <w:lang w:val="fr-FR"/>
        </w:rPr>
        <w:t>between</w:t>
      </w:r>
      <w:proofErr w:type="spellEnd"/>
      <w:r>
        <w:rPr>
          <w:lang w:val="fr-FR"/>
        </w:rPr>
        <w:t xml:space="preserve"> </w:t>
      </w:r>
      <w:proofErr w:type="spellStart"/>
      <w:r>
        <w:rPr>
          <w:lang w:val="fr-FR"/>
        </w:rPr>
        <w:t>Italy</w:t>
      </w:r>
      <w:proofErr w:type="spellEnd"/>
      <w:r>
        <w:rPr>
          <w:lang w:val="fr-FR"/>
        </w:rPr>
        <w:t xml:space="preserve"> and Renaissance Lyon, </w:t>
      </w:r>
      <w:proofErr w:type="spellStart"/>
      <w:r>
        <w:rPr>
          <w:lang w:val="fr-FR"/>
        </w:rPr>
        <w:t>which</w:t>
      </w:r>
      <w:proofErr w:type="spellEnd"/>
      <w:r>
        <w:rPr>
          <w:lang w:val="fr-FR"/>
        </w:rPr>
        <w:t xml:space="preserve"> </w:t>
      </w:r>
      <w:proofErr w:type="spellStart"/>
      <w:r>
        <w:rPr>
          <w:lang w:val="fr-FR"/>
        </w:rPr>
        <w:t>engaged</w:t>
      </w:r>
      <w:proofErr w:type="spellEnd"/>
      <w:r>
        <w:rPr>
          <w:lang w:val="fr-FR"/>
        </w:rPr>
        <w:t xml:space="preserve"> in </w:t>
      </w:r>
      <w:proofErr w:type="spellStart"/>
      <w:r>
        <w:rPr>
          <w:lang w:val="fr-FR"/>
        </w:rPr>
        <w:t>frequent</w:t>
      </w:r>
      <w:proofErr w:type="spellEnd"/>
      <w:r>
        <w:rPr>
          <w:lang w:val="fr-FR"/>
        </w:rPr>
        <w:t xml:space="preserve"> exchanges </w:t>
      </w:r>
      <w:proofErr w:type="spellStart"/>
      <w:r>
        <w:rPr>
          <w:lang w:val="fr-FR"/>
        </w:rPr>
        <w:t>with</w:t>
      </w:r>
      <w:proofErr w:type="spellEnd"/>
      <w:r>
        <w:rPr>
          <w:lang w:val="fr-FR"/>
        </w:rPr>
        <w:t xml:space="preserve"> </w:t>
      </w:r>
      <w:proofErr w:type="spellStart"/>
      <w:r>
        <w:rPr>
          <w:lang w:val="fr-FR"/>
        </w:rPr>
        <w:t>Venice</w:t>
      </w:r>
      <w:proofErr w:type="spellEnd"/>
      <w:r>
        <w:rPr>
          <w:lang w:val="fr-FR"/>
        </w:rPr>
        <w:t xml:space="preserve"> </w:t>
      </w:r>
      <w:proofErr w:type="spellStart"/>
      <w:r>
        <w:rPr>
          <w:lang w:val="fr-FR"/>
        </w:rPr>
        <w:t>owing</w:t>
      </w:r>
      <w:proofErr w:type="spellEnd"/>
      <w:r>
        <w:rPr>
          <w:lang w:val="fr-FR"/>
        </w:rPr>
        <w:t xml:space="preserve"> to </w:t>
      </w:r>
      <w:proofErr w:type="spellStart"/>
      <w:r>
        <w:rPr>
          <w:lang w:val="fr-FR"/>
        </w:rPr>
        <w:t>its</w:t>
      </w:r>
      <w:proofErr w:type="spellEnd"/>
      <w:r>
        <w:rPr>
          <w:lang w:val="fr-FR"/>
        </w:rPr>
        <w:t xml:space="preserve"> </w:t>
      </w:r>
      <w:proofErr w:type="spellStart"/>
      <w:r>
        <w:rPr>
          <w:lang w:val="fr-FR"/>
        </w:rPr>
        <w:t>annual</w:t>
      </w:r>
      <w:proofErr w:type="spellEnd"/>
      <w:r>
        <w:rPr>
          <w:lang w:val="fr-FR"/>
        </w:rPr>
        <w:t xml:space="preserve"> </w:t>
      </w:r>
      <w:proofErr w:type="spellStart"/>
      <w:r>
        <w:rPr>
          <w:lang w:val="fr-FR"/>
        </w:rPr>
        <w:t>fairs</w:t>
      </w:r>
      <w:proofErr w:type="spellEnd"/>
      <w:r>
        <w:rPr>
          <w:lang w:val="fr-FR"/>
        </w:rPr>
        <w:t xml:space="preserve"> and </w:t>
      </w:r>
      <w:proofErr w:type="spellStart"/>
      <w:r>
        <w:rPr>
          <w:lang w:val="fr-FR"/>
        </w:rPr>
        <w:t>its</w:t>
      </w:r>
      <w:proofErr w:type="spellEnd"/>
      <w:r>
        <w:rPr>
          <w:lang w:val="fr-FR"/>
        </w:rPr>
        <w:t xml:space="preserve"> </w:t>
      </w:r>
      <w:proofErr w:type="spellStart"/>
      <w:r>
        <w:rPr>
          <w:lang w:val="fr-FR"/>
        </w:rPr>
        <w:t>status</w:t>
      </w:r>
      <w:proofErr w:type="spellEnd"/>
      <w:r>
        <w:rPr>
          <w:lang w:val="fr-FR"/>
        </w:rPr>
        <w:t xml:space="preserve"> as a capital of </w:t>
      </w:r>
      <w:proofErr w:type="spellStart"/>
      <w:r>
        <w:rPr>
          <w:lang w:val="fr-FR"/>
        </w:rPr>
        <w:t>early</w:t>
      </w:r>
      <w:proofErr w:type="spellEnd"/>
      <w:r>
        <w:rPr>
          <w:lang w:val="fr-FR"/>
        </w:rPr>
        <w:t xml:space="preserve"> printing. </w:t>
      </w:r>
      <w:proofErr w:type="spellStart"/>
      <w:r>
        <w:rPr>
          <w:lang w:val="fr-FR"/>
        </w:rPr>
        <w:t>Labé’s</w:t>
      </w:r>
      <w:proofErr w:type="spellEnd"/>
      <w:r>
        <w:rPr>
          <w:lang w:val="fr-FR"/>
        </w:rPr>
        <w:t xml:space="preserve"> use of </w:t>
      </w:r>
      <w:proofErr w:type="spellStart"/>
      <w:r>
        <w:rPr>
          <w:lang w:val="fr-FR"/>
        </w:rPr>
        <w:t>Petrarch</w:t>
      </w:r>
      <w:proofErr w:type="spellEnd"/>
      <w:r>
        <w:rPr>
          <w:lang w:val="fr-FR"/>
        </w:rPr>
        <w:t xml:space="preserve"> as a model </w:t>
      </w:r>
      <w:proofErr w:type="spellStart"/>
      <w:r>
        <w:rPr>
          <w:lang w:val="fr-FR"/>
        </w:rPr>
        <w:t>is</w:t>
      </w:r>
      <w:proofErr w:type="spellEnd"/>
      <w:r>
        <w:rPr>
          <w:lang w:val="fr-FR"/>
        </w:rPr>
        <w:t xml:space="preserve"> </w:t>
      </w:r>
      <w:proofErr w:type="spellStart"/>
      <w:r>
        <w:rPr>
          <w:lang w:val="fr-FR"/>
        </w:rPr>
        <w:t>surprising</w:t>
      </w:r>
      <w:proofErr w:type="spellEnd"/>
      <w:r>
        <w:rPr>
          <w:lang w:val="fr-FR"/>
        </w:rPr>
        <w:t xml:space="preserve"> as</w:t>
      </w:r>
      <w:r>
        <w:rPr>
          <w:lang w:val="fr-FR"/>
        </w:rPr>
        <w:t xml:space="preserve"> </w:t>
      </w:r>
      <w:proofErr w:type="spellStart"/>
      <w:r>
        <w:rPr>
          <w:lang w:val="fr-FR"/>
        </w:rPr>
        <w:t>she</w:t>
      </w:r>
      <w:proofErr w:type="spellEnd"/>
      <w:r>
        <w:rPr>
          <w:lang w:val="fr-FR"/>
        </w:rPr>
        <w:t xml:space="preserve"> </w:t>
      </w:r>
      <w:proofErr w:type="spellStart"/>
      <w:r>
        <w:rPr>
          <w:lang w:val="fr-FR"/>
        </w:rPr>
        <w:t>is</w:t>
      </w:r>
      <w:proofErr w:type="spellEnd"/>
      <w:r>
        <w:rPr>
          <w:lang w:val="fr-FR"/>
        </w:rPr>
        <w:t xml:space="preserve"> a </w:t>
      </w:r>
      <w:proofErr w:type="spellStart"/>
      <w:r>
        <w:rPr>
          <w:lang w:val="fr-FR"/>
        </w:rPr>
        <w:t>female</w:t>
      </w:r>
      <w:proofErr w:type="spellEnd"/>
      <w:r>
        <w:rPr>
          <w:lang w:val="fr-FR"/>
        </w:rPr>
        <w:t xml:space="preserve"> lyric </w:t>
      </w:r>
      <w:proofErr w:type="spellStart"/>
      <w:r>
        <w:rPr>
          <w:lang w:val="fr-FR"/>
        </w:rPr>
        <w:t>poet</w:t>
      </w:r>
      <w:proofErr w:type="spellEnd"/>
      <w:r>
        <w:rPr>
          <w:lang w:val="fr-FR"/>
        </w:rPr>
        <w:t xml:space="preserve">. </w:t>
      </w:r>
      <w:proofErr w:type="spellStart"/>
      <w:r>
        <w:rPr>
          <w:lang w:val="fr-FR"/>
        </w:rPr>
        <w:t>Petrarchan</w:t>
      </w:r>
      <w:proofErr w:type="spellEnd"/>
      <w:r>
        <w:rPr>
          <w:lang w:val="fr-FR"/>
        </w:rPr>
        <w:t xml:space="preserve"> lyric </w:t>
      </w:r>
      <w:proofErr w:type="spellStart"/>
      <w:r>
        <w:rPr>
          <w:lang w:val="fr-FR"/>
        </w:rPr>
        <w:t>often</w:t>
      </w:r>
      <w:proofErr w:type="spellEnd"/>
      <w:r>
        <w:rPr>
          <w:lang w:val="fr-FR"/>
        </w:rPr>
        <w:t xml:space="preserve"> </w:t>
      </w:r>
      <w:proofErr w:type="spellStart"/>
      <w:r>
        <w:rPr>
          <w:lang w:val="fr-FR"/>
        </w:rPr>
        <w:t>denied</w:t>
      </w:r>
      <w:proofErr w:type="spellEnd"/>
      <w:r>
        <w:rPr>
          <w:lang w:val="fr-FR"/>
        </w:rPr>
        <w:t xml:space="preserve"> a </w:t>
      </w:r>
      <w:proofErr w:type="spellStart"/>
      <w:r>
        <w:rPr>
          <w:lang w:val="fr-FR"/>
        </w:rPr>
        <w:t>voice</w:t>
      </w:r>
      <w:proofErr w:type="spellEnd"/>
      <w:r>
        <w:rPr>
          <w:lang w:val="fr-FR"/>
        </w:rPr>
        <w:t xml:space="preserve"> to the </w:t>
      </w:r>
      <w:proofErr w:type="spellStart"/>
      <w:r>
        <w:rPr>
          <w:lang w:val="fr-FR"/>
        </w:rPr>
        <w:t>beloved</w:t>
      </w:r>
      <w:proofErr w:type="spellEnd"/>
      <w:r>
        <w:rPr>
          <w:lang w:val="fr-FR"/>
        </w:rPr>
        <w:t xml:space="preserve"> </w:t>
      </w:r>
      <w:proofErr w:type="spellStart"/>
      <w:r>
        <w:rPr>
          <w:lang w:val="fr-FR"/>
        </w:rPr>
        <w:t>woman</w:t>
      </w:r>
      <w:proofErr w:type="spellEnd"/>
      <w:r>
        <w:rPr>
          <w:lang w:val="fr-FR"/>
        </w:rPr>
        <w:t xml:space="preserve"> in </w:t>
      </w:r>
      <w:proofErr w:type="spellStart"/>
      <w:r>
        <w:rPr>
          <w:lang w:val="fr-FR"/>
        </w:rPr>
        <w:t>order</w:t>
      </w:r>
      <w:proofErr w:type="spellEnd"/>
      <w:r>
        <w:rPr>
          <w:lang w:val="fr-FR"/>
        </w:rPr>
        <w:t xml:space="preserve"> to focus on the </w:t>
      </w:r>
      <w:proofErr w:type="spellStart"/>
      <w:r>
        <w:rPr>
          <w:lang w:val="fr-FR"/>
        </w:rPr>
        <w:t>emotions</w:t>
      </w:r>
      <w:proofErr w:type="spellEnd"/>
      <w:r>
        <w:rPr>
          <w:lang w:val="fr-FR"/>
        </w:rPr>
        <w:t xml:space="preserve"> of the </w:t>
      </w:r>
      <w:proofErr w:type="spellStart"/>
      <w:r>
        <w:rPr>
          <w:lang w:val="fr-FR"/>
        </w:rPr>
        <w:t>suffering</w:t>
      </w:r>
      <w:proofErr w:type="spellEnd"/>
      <w:r>
        <w:rPr>
          <w:lang w:val="fr-FR"/>
        </w:rPr>
        <w:t xml:space="preserve"> male lover. </w:t>
      </w:r>
      <w:proofErr w:type="spellStart"/>
      <w:r>
        <w:rPr>
          <w:lang w:val="fr-FR"/>
        </w:rPr>
        <w:t>Indeed</w:t>
      </w:r>
      <w:proofErr w:type="spellEnd"/>
      <w:r>
        <w:rPr>
          <w:lang w:val="fr-FR"/>
        </w:rPr>
        <w:t xml:space="preserve">, </w:t>
      </w:r>
      <w:proofErr w:type="spellStart"/>
      <w:r>
        <w:rPr>
          <w:lang w:val="fr-FR"/>
        </w:rPr>
        <w:t>despite</w:t>
      </w:r>
      <w:proofErr w:type="spellEnd"/>
      <w:r>
        <w:rPr>
          <w:lang w:val="fr-FR"/>
        </w:rPr>
        <w:t xml:space="preserve"> </w:t>
      </w:r>
      <w:proofErr w:type="spellStart"/>
      <w:r>
        <w:rPr>
          <w:lang w:val="fr-FR"/>
        </w:rPr>
        <w:t>recent</w:t>
      </w:r>
      <w:proofErr w:type="spellEnd"/>
      <w:r>
        <w:rPr>
          <w:lang w:val="fr-FR"/>
        </w:rPr>
        <w:t xml:space="preserve"> </w:t>
      </w:r>
      <w:proofErr w:type="spellStart"/>
      <w:r>
        <w:rPr>
          <w:lang w:val="fr-FR"/>
        </w:rPr>
        <w:t>theories</w:t>
      </w:r>
      <w:proofErr w:type="spellEnd"/>
      <w:r>
        <w:rPr>
          <w:lang w:val="fr-FR"/>
        </w:rPr>
        <w:t xml:space="preserve"> </w:t>
      </w:r>
      <w:proofErr w:type="spellStart"/>
      <w:r>
        <w:rPr>
          <w:lang w:val="fr-FR"/>
        </w:rPr>
        <w:t>that</w:t>
      </w:r>
      <w:proofErr w:type="spellEnd"/>
      <w:r>
        <w:rPr>
          <w:lang w:val="fr-FR"/>
        </w:rPr>
        <w:t xml:space="preserve"> Labé </w:t>
      </w:r>
      <w:proofErr w:type="spellStart"/>
      <w:r>
        <w:rPr>
          <w:lang w:val="fr-FR"/>
        </w:rPr>
        <w:t>may</w:t>
      </w:r>
      <w:proofErr w:type="spellEnd"/>
      <w:r>
        <w:rPr>
          <w:lang w:val="fr-FR"/>
        </w:rPr>
        <w:t xml:space="preserve"> have been a man </w:t>
      </w:r>
      <w:proofErr w:type="spellStart"/>
      <w:r>
        <w:rPr>
          <w:lang w:val="fr-FR"/>
        </w:rPr>
        <w:t>writing</w:t>
      </w:r>
      <w:proofErr w:type="spellEnd"/>
      <w:r>
        <w:rPr>
          <w:lang w:val="fr-FR"/>
        </w:rPr>
        <w:t xml:space="preserve"> </w:t>
      </w:r>
      <w:proofErr w:type="spellStart"/>
      <w:r>
        <w:rPr>
          <w:lang w:val="fr-FR"/>
        </w:rPr>
        <w:t>under</w:t>
      </w:r>
      <w:proofErr w:type="spellEnd"/>
      <w:r>
        <w:rPr>
          <w:lang w:val="fr-FR"/>
        </w:rPr>
        <w:t xml:space="preserve"> a nom de plume, </w:t>
      </w:r>
      <w:proofErr w:type="spellStart"/>
      <w:r>
        <w:rPr>
          <w:lang w:val="fr-FR"/>
        </w:rPr>
        <w:t>she</w:t>
      </w:r>
      <w:proofErr w:type="spellEnd"/>
      <w:r>
        <w:rPr>
          <w:lang w:val="fr-FR"/>
        </w:rPr>
        <w:t xml:space="preserve"> </w:t>
      </w:r>
      <w:proofErr w:type="spellStart"/>
      <w:r>
        <w:rPr>
          <w:lang w:val="fr-FR"/>
        </w:rPr>
        <w:t>dedicates</w:t>
      </w:r>
      <w:proofErr w:type="spellEnd"/>
      <w:r>
        <w:rPr>
          <w:lang w:val="fr-FR"/>
        </w:rPr>
        <w:t xml:space="preserve"> </w:t>
      </w:r>
      <w:proofErr w:type="spellStart"/>
      <w:r>
        <w:rPr>
          <w:lang w:val="fr-FR"/>
        </w:rPr>
        <w:t>her</w:t>
      </w:r>
      <w:proofErr w:type="spellEnd"/>
      <w:r>
        <w:rPr>
          <w:lang w:val="fr-FR"/>
        </w:rPr>
        <w:t xml:space="preserve"> </w:t>
      </w:r>
      <w:proofErr w:type="spellStart"/>
      <w:r>
        <w:rPr>
          <w:i/>
          <w:iCs/>
          <w:lang w:val="fr-FR"/>
        </w:rPr>
        <w:t>Euvres</w:t>
      </w:r>
      <w:proofErr w:type="spellEnd"/>
      <w:r>
        <w:rPr>
          <w:lang w:val="fr-FR"/>
        </w:rPr>
        <w:t xml:space="preserve"> to Clémence de Bourges, </w:t>
      </w:r>
      <w:proofErr w:type="spellStart"/>
      <w:r>
        <w:rPr>
          <w:lang w:val="fr-FR"/>
        </w:rPr>
        <w:t>anticipating</w:t>
      </w:r>
      <w:proofErr w:type="spellEnd"/>
      <w:r>
        <w:rPr>
          <w:lang w:val="fr-FR"/>
        </w:rPr>
        <w:t xml:space="preserve"> an </w:t>
      </w:r>
      <w:proofErr w:type="spellStart"/>
      <w:r>
        <w:rPr>
          <w:lang w:val="fr-FR"/>
        </w:rPr>
        <w:t>elite</w:t>
      </w:r>
      <w:proofErr w:type="spellEnd"/>
      <w:r>
        <w:rPr>
          <w:lang w:val="fr-FR"/>
        </w:rPr>
        <w:t xml:space="preserve"> and </w:t>
      </w:r>
      <w:proofErr w:type="spellStart"/>
      <w:r>
        <w:rPr>
          <w:lang w:val="fr-FR"/>
        </w:rPr>
        <w:t>educated</w:t>
      </w:r>
      <w:proofErr w:type="spellEnd"/>
      <w:r>
        <w:rPr>
          <w:lang w:val="fr-FR"/>
        </w:rPr>
        <w:t xml:space="preserve"> </w:t>
      </w:r>
      <w:proofErr w:type="spellStart"/>
      <w:r>
        <w:rPr>
          <w:lang w:val="fr-FR"/>
        </w:rPr>
        <w:t>female</w:t>
      </w:r>
      <w:proofErr w:type="spellEnd"/>
      <w:r>
        <w:rPr>
          <w:lang w:val="fr-FR"/>
        </w:rPr>
        <w:t xml:space="preserve"> audience for </w:t>
      </w:r>
      <w:proofErr w:type="spellStart"/>
      <w:r>
        <w:rPr>
          <w:lang w:val="fr-FR"/>
        </w:rPr>
        <w:t>her</w:t>
      </w:r>
      <w:proofErr w:type="spellEnd"/>
      <w:r>
        <w:rPr>
          <w:lang w:val="fr-FR"/>
        </w:rPr>
        <w:t xml:space="preserve"> </w:t>
      </w:r>
      <w:proofErr w:type="spellStart"/>
      <w:r>
        <w:rPr>
          <w:lang w:val="fr-FR"/>
        </w:rPr>
        <w:t>poetry</w:t>
      </w:r>
      <w:proofErr w:type="spellEnd"/>
      <w:r>
        <w:rPr>
          <w:lang w:val="fr-FR"/>
        </w:rPr>
        <w:t xml:space="preserve">. This </w:t>
      </w:r>
      <w:proofErr w:type="spellStart"/>
      <w:r>
        <w:rPr>
          <w:lang w:val="fr-FR"/>
        </w:rPr>
        <w:t>indicates</w:t>
      </w:r>
      <w:proofErr w:type="spellEnd"/>
      <w:r>
        <w:rPr>
          <w:lang w:val="fr-FR"/>
        </w:rPr>
        <w:t xml:space="preserve"> </w:t>
      </w:r>
      <w:proofErr w:type="spellStart"/>
      <w:r>
        <w:rPr>
          <w:lang w:val="fr-FR"/>
        </w:rPr>
        <w:t>that</w:t>
      </w:r>
      <w:proofErr w:type="spellEnd"/>
      <w:r>
        <w:rPr>
          <w:lang w:val="fr-FR"/>
        </w:rPr>
        <w:t xml:space="preserve"> </w:t>
      </w:r>
      <w:proofErr w:type="spellStart"/>
      <w:r>
        <w:rPr>
          <w:lang w:val="fr-FR"/>
        </w:rPr>
        <w:t>education</w:t>
      </w:r>
      <w:proofErr w:type="spellEnd"/>
      <w:r>
        <w:rPr>
          <w:lang w:val="fr-FR"/>
        </w:rPr>
        <w:t xml:space="preserve"> and </w:t>
      </w:r>
      <w:proofErr w:type="spellStart"/>
      <w:r>
        <w:rPr>
          <w:lang w:val="fr-FR"/>
        </w:rPr>
        <w:t>writing</w:t>
      </w:r>
      <w:proofErr w:type="spellEnd"/>
      <w:r>
        <w:rPr>
          <w:lang w:val="fr-FR"/>
        </w:rPr>
        <w:t xml:space="preserve"> </w:t>
      </w:r>
      <w:proofErr w:type="spellStart"/>
      <w:r>
        <w:rPr>
          <w:lang w:val="fr-FR"/>
        </w:rPr>
        <w:t>was</w:t>
      </w:r>
      <w:proofErr w:type="spellEnd"/>
      <w:r>
        <w:rPr>
          <w:lang w:val="fr-FR"/>
        </w:rPr>
        <w:t xml:space="preserve"> not the exclusive </w:t>
      </w:r>
      <w:proofErr w:type="spellStart"/>
      <w:r>
        <w:rPr>
          <w:lang w:val="fr-FR"/>
        </w:rPr>
        <w:t>domain</w:t>
      </w:r>
      <w:proofErr w:type="spellEnd"/>
      <w:r>
        <w:rPr>
          <w:lang w:val="fr-FR"/>
        </w:rPr>
        <w:t xml:space="preserve"> of men in </w:t>
      </w:r>
      <w:proofErr w:type="spellStart"/>
      <w:r>
        <w:rPr>
          <w:lang w:val="fr-FR"/>
        </w:rPr>
        <w:t>early</w:t>
      </w:r>
      <w:proofErr w:type="spellEnd"/>
      <w:r>
        <w:rPr>
          <w:lang w:val="fr-FR"/>
        </w:rPr>
        <w:t xml:space="preserve"> modern France; a </w:t>
      </w:r>
      <w:proofErr w:type="spellStart"/>
      <w:r>
        <w:rPr>
          <w:lang w:val="fr-FR"/>
        </w:rPr>
        <w:t>number</w:t>
      </w:r>
      <w:proofErr w:type="spellEnd"/>
      <w:r>
        <w:rPr>
          <w:lang w:val="fr-FR"/>
        </w:rPr>
        <w:t xml:space="preserve"> of </w:t>
      </w:r>
      <w:proofErr w:type="spellStart"/>
      <w:r>
        <w:rPr>
          <w:lang w:val="fr-FR"/>
        </w:rPr>
        <w:t>women</w:t>
      </w:r>
      <w:proofErr w:type="spellEnd"/>
      <w:r>
        <w:rPr>
          <w:lang w:val="fr-FR"/>
        </w:rPr>
        <w:t xml:space="preserve">, </w:t>
      </w:r>
      <w:proofErr w:type="spellStart"/>
      <w:r>
        <w:rPr>
          <w:lang w:val="fr-FR"/>
        </w:rPr>
        <w:t>particularly</w:t>
      </w:r>
      <w:proofErr w:type="spellEnd"/>
      <w:r>
        <w:rPr>
          <w:lang w:val="fr-FR"/>
        </w:rPr>
        <w:t xml:space="preserve"> of </w:t>
      </w:r>
      <w:proofErr w:type="spellStart"/>
      <w:r>
        <w:rPr>
          <w:lang w:val="fr-FR"/>
        </w:rPr>
        <w:t>higher</w:t>
      </w:r>
      <w:proofErr w:type="spellEnd"/>
      <w:r>
        <w:rPr>
          <w:lang w:val="fr-FR"/>
        </w:rPr>
        <w:t xml:space="preserve"> </w:t>
      </w:r>
      <w:proofErr w:type="spellStart"/>
      <w:r>
        <w:rPr>
          <w:lang w:val="fr-FR"/>
        </w:rPr>
        <w:t>economic</w:t>
      </w:r>
      <w:proofErr w:type="spellEnd"/>
      <w:r>
        <w:rPr>
          <w:lang w:val="fr-FR"/>
        </w:rPr>
        <w:t xml:space="preserve"> </w:t>
      </w:r>
      <w:r>
        <w:rPr>
          <w:lang w:val="fr-FR"/>
        </w:rPr>
        <w:t xml:space="preserve">classes </w:t>
      </w:r>
      <w:proofErr w:type="spellStart"/>
      <w:r>
        <w:rPr>
          <w:lang w:val="fr-FR"/>
        </w:rPr>
        <w:t>had</w:t>
      </w:r>
      <w:proofErr w:type="spellEnd"/>
      <w:r>
        <w:rPr>
          <w:lang w:val="fr-FR"/>
        </w:rPr>
        <w:t xml:space="preserve"> the </w:t>
      </w:r>
      <w:proofErr w:type="spellStart"/>
      <w:r>
        <w:rPr>
          <w:lang w:val="fr-FR"/>
        </w:rPr>
        <w:t>opportunity</w:t>
      </w:r>
      <w:proofErr w:type="spellEnd"/>
      <w:r>
        <w:rPr>
          <w:lang w:val="fr-FR"/>
        </w:rPr>
        <w:t xml:space="preserve"> to </w:t>
      </w:r>
      <w:proofErr w:type="spellStart"/>
      <w:r>
        <w:rPr>
          <w:lang w:val="fr-FR"/>
        </w:rPr>
        <w:t>enjoy</w:t>
      </w:r>
      <w:proofErr w:type="spellEnd"/>
      <w:r>
        <w:rPr>
          <w:lang w:val="fr-FR"/>
        </w:rPr>
        <w:t xml:space="preserve"> a </w:t>
      </w:r>
      <w:proofErr w:type="spellStart"/>
      <w:r>
        <w:rPr>
          <w:lang w:val="fr-FR"/>
        </w:rPr>
        <w:t>rigorous</w:t>
      </w:r>
      <w:proofErr w:type="spellEnd"/>
      <w:r>
        <w:rPr>
          <w:lang w:val="fr-FR"/>
        </w:rPr>
        <w:t xml:space="preserve"> </w:t>
      </w:r>
      <w:proofErr w:type="spellStart"/>
      <w:r>
        <w:rPr>
          <w:lang w:val="fr-FR"/>
        </w:rPr>
        <w:t>educational</w:t>
      </w:r>
      <w:proofErr w:type="spellEnd"/>
      <w:r>
        <w:rPr>
          <w:lang w:val="fr-FR"/>
        </w:rPr>
        <w:t xml:space="preserve"> programme and </w:t>
      </w:r>
      <w:proofErr w:type="spellStart"/>
      <w:r>
        <w:rPr>
          <w:lang w:val="fr-FR"/>
        </w:rPr>
        <w:t>circulated</w:t>
      </w:r>
      <w:proofErr w:type="spellEnd"/>
      <w:r>
        <w:rPr>
          <w:lang w:val="fr-FR"/>
        </w:rPr>
        <w:t xml:space="preserve"> </w:t>
      </w:r>
      <w:proofErr w:type="spellStart"/>
      <w:r>
        <w:rPr>
          <w:lang w:val="fr-FR"/>
        </w:rPr>
        <w:t>their</w:t>
      </w:r>
      <w:proofErr w:type="spellEnd"/>
      <w:r>
        <w:rPr>
          <w:lang w:val="fr-FR"/>
        </w:rPr>
        <w:t xml:space="preserve"> </w:t>
      </w:r>
      <w:proofErr w:type="spellStart"/>
      <w:r>
        <w:rPr>
          <w:lang w:val="fr-FR"/>
        </w:rPr>
        <w:t>writings</w:t>
      </w:r>
      <w:proofErr w:type="spellEnd"/>
      <w:r>
        <w:rPr>
          <w:lang w:val="fr-FR"/>
        </w:rPr>
        <w:t xml:space="preserve"> in </w:t>
      </w:r>
      <w:proofErr w:type="spellStart"/>
      <w:r>
        <w:rPr>
          <w:lang w:val="fr-FR"/>
        </w:rPr>
        <w:t>manuscript</w:t>
      </w:r>
      <w:proofErr w:type="spellEnd"/>
      <w:r>
        <w:rPr>
          <w:lang w:val="fr-FR"/>
        </w:rPr>
        <w:t xml:space="preserve">; </w:t>
      </w:r>
      <w:proofErr w:type="spellStart"/>
      <w:r>
        <w:rPr>
          <w:lang w:val="fr-FR"/>
        </w:rPr>
        <w:t>at</w:t>
      </w:r>
      <w:proofErr w:type="spellEnd"/>
      <w:r>
        <w:rPr>
          <w:lang w:val="fr-FR"/>
        </w:rPr>
        <w:t xml:space="preserve"> times, </w:t>
      </w:r>
      <w:proofErr w:type="spellStart"/>
      <w:r>
        <w:rPr>
          <w:lang w:val="fr-FR"/>
        </w:rPr>
        <w:t>they</w:t>
      </w:r>
      <w:proofErr w:type="spellEnd"/>
      <w:r>
        <w:rPr>
          <w:lang w:val="fr-FR"/>
        </w:rPr>
        <w:t xml:space="preserve"> </w:t>
      </w:r>
      <w:proofErr w:type="spellStart"/>
      <w:r>
        <w:rPr>
          <w:lang w:val="fr-FR"/>
        </w:rPr>
        <w:t>would</w:t>
      </w:r>
      <w:proofErr w:type="spellEnd"/>
      <w:r>
        <w:rPr>
          <w:lang w:val="fr-FR"/>
        </w:rPr>
        <w:t xml:space="preserve"> </w:t>
      </w:r>
      <w:proofErr w:type="spellStart"/>
      <w:r>
        <w:rPr>
          <w:lang w:val="fr-FR"/>
        </w:rPr>
        <w:t>also</w:t>
      </w:r>
      <w:proofErr w:type="spellEnd"/>
      <w:r>
        <w:rPr>
          <w:lang w:val="fr-FR"/>
        </w:rPr>
        <w:t xml:space="preserve"> </w:t>
      </w:r>
      <w:proofErr w:type="spellStart"/>
      <w:r>
        <w:rPr>
          <w:lang w:val="fr-FR"/>
        </w:rPr>
        <w:t>publish</w:t>
      </w:r>
      <w:proofErr w:type="spellEnd"/>
      <w:r>
        <w:rPr>
          <w:lang w:val="fr-FR"/>
        </w:rPr>
        <w:t xml:space="preserve"> </w:t>
      </w:r>
      <w:proofErr w:type="spellStart"/>
      <w:r>
        <w:rPr>
          <w:lang w:val="fr-FR"/>
        </w:rPr>
        <w:t>their</w:t>
      </w:r>
      <w:proofErr w:type="spellEnd"/>
      <w:r>
        <w:rPr>
          <w:lang w:val="fr-FR"/>
        </w:rPr>
        <w:t xml:space="preserve"> </w:t>
      </w:r>
      <w:proofErr w:type="spellStart"/>
      <w:r>
        <w:rPr>
          <w:lang w:val="fr-FR"/>
        </w:rPr>
        <w:t>work</w:t>
      </w:r>
      <w:proofErr w:type="spellEnd"/>
      <w:r>
        <w:rPr>
          <w:lang w:val="fr-FR"/>
        </w:rPr>
        <w:t xml:space="preserve">. </w:t>
      </w:r>
      <w:proofErr w:type="spellStart"/>
      <w:r>
        <w:rPr>
          <w:lang w:val="fr-FR"/>
        </w:rPr>
        <w:t>These</w:t>
      </w:r>
      <w:proofErr w:type="spellEnd"/>
      <w:r>
        <w:rPr>
          <w:lang w:val="fr-FR"/>
        </w:rPr>
        <w:t xml:space="preserve"> </w:t>
      </w:r>
      <w:proofErr w:type="spellStart"/>
      <w:r>
        <w:rPr>
          <w:lang w:val="fr-FR"/>
        </w:rPr>
        <w:t>women</w:t>
      </w:r>
      <w:proofErr w:type="spellEnd"/>
      <w:r>
        <w:rPr>
          <w:lang w:val="fr-FR"/>
        </w:rPr>
        <w:t xml:space="preserve">, </w:t>
      </w:r>
      <w:proofErr w:type="spellStart"/>
      <w:r>
        <w:rPr>
          <w:lang w:val="fr-FR"/>
        </w:rPr>
        <w:t>however</w:t>
      </w:r>
      <w:proofErr w:type="spellEnd"/>
      <w:r>
        <w:rPr>
          <w:lang w:val="fr-FR"/>
        </w:rPr>
        <w:t xml:space="preserve">, </w:t>
      </w:r>
      <w:proofErr w:type="spellStart"/>
      <w:r>
        <w:rPr>
          <w:lang w:val="fr-FR"/>
        </w:rPr>
        <w:t>were</w:t>
      </w:r>
      <w:proofErr w:type="spellEnd"/>
      <w:r>
        <w:rPr>
          <w:lang w:val="fr-FR"/>
        </w:rPr>
        <w:t xml:space="preserve"> an exception, as publication by </w:t>
      </w:r>
      <w:proofErr w:type="spellStart"/>
      <w:r>
        <w:rPr>
          <w:lang w:val="fr-FR"/>
        </w:rPr>
        <w:t>women</w:t>
      </w:r>
      <w:proofErr w:type="spellEnd"/>
      <w:r>
        <w:rPr>
          <w:lang w:val="fr-FR"/>
        </w:rPr>
        <w:t xml:space="preserve"> </w:t>
      </w:r>
      <w:proofErr w:type="spellStart"/>
      <w:r>
        <w:rPr>
          <w:lang w:val="fr-FR"/>
        </w:rPr>
        <w:t>was</w:t>
      </w:r>
      <w:proofErr w:type="spellEnd"/>
      <w:r>
        <w:rPr>
          <w:lang w:val="fr-FR"/>
        </w:rPr>
        <w:t xml:space="preserve"> </w:t>
      </w:r>
      <w:proofErr w:type="spellStart"/>
      <w:r>
        <w:rPr>
          <w:lang w:val="fr-FR"/>
        </w:rPr>
        <w:t>still</w:t>
      </w:r>
      <w:proofErr w:type="spellEnd"/>
      <w:r>
        <w:rPr>
          <w:lang w:val="fr-FR"/>
        </w:rPr>
        <w:t xml:space="preserve"> </w:t>
      </w:r>
      <w:proofErr w:type="spellStart"/>
      <w:r>
        <w:rPr>
          <w:lang w:val="fr-FR"/>
        </w:rPr>
        <w:t>viewed</w:t>
      </w:r>
      <w:proofErr w:type="spellEnd"/>
      <w:r>
        <w:rPr>
          <w:lang w:val="fr-FR"/>
        </w:rPr>
        <w:t xml:space="preserve"> by </w:t>
      </w:r>
      <w:proofErr w:type="spellStart"/>
      <w:r>
        <w:rPr>
          <w:lang w:val="fr-FR"/>
        </w:rPr>
        <w:t>many</w:t>
      </w:r>
      <w:proofErr w:type="spellEnd"/>
      <w:r>
        <w:rPr>
          <w:lang w:val="fr-FR"/>
        </w:rPr>
        <w:t xml:space="preserve"> as </w:t>
      </w:r>
      <w:proofErr w:type="spellStart"/>
      <w:r>
        <w:rPr>
          <w:lang w:val="fr-FR"/>
        </w:rPr>
        <w:t>ne</w:t>
      </w:r>
      <w:r>
        <w:rPr>
          <w:lang w:val="fr-FR"/>
        </w:rPr>
        <w:t>glecting</w:t>
      </w:r>
      <w:proofErr w:type="spellEnd"/>
      <w:r>
        <w:rPr>
          <w:lang w:val="fr-FR"/>
        </w:rPr>
        <w:t xml:space="preserve"> the </w:t>
      </w:r>
      <w:proofErr w:type="spellStart"/>
      <w:r>
        <w:rPr>
          <w:lang w:val="fr-FR"/>
        </w:rPr>
        <w:t>domestic</w:t>
      </w:r>
      <w:proofErr w:type="spellEnd"/>
      <w:r>
        <w:rPr>
          <w:lang w:val="fr-FR"/>
        </w:rPr>
        <w:t xml:space="preserve"> </w:t>
      </w:r>
      <w:proofErr w:type="spellStart"/>
      <w:r>
        <w:rPr>
          <w:lang w:val="fr-FR"/>
        </w:rPr>
        <w:t>sphere</w:t>
      </w:r>
      <w:proofErr w:type="spellEnd"/>
      <w:r>
        <w:rPr>
          <w:lang w:val="fr-FR"/>
        </w:rPr>
        <w:t xml:space="preserve">. It </w:t>
      </w:r>
      <w:proofErr w:type="spellStart"/>
      <w:r>
        <w:rPr>
          <w:lang w:val="fr-FR"/>
        </w:rPr>
        <w:t>is</w:t>
      </w:r>
      <w:proofErr w:type="spellEnd"/>
      <w:r>
        <w:rPr>
          <w:lang w:val="fr-FR"/>
        </w:rPr>
        <w:t xml:space="preserve"> </w:t>
      </w:r>
      <w:proofErr w:type="spellStart"/>
      <w:r>
        <w:rPr>
          <w:lang w:val="fr-FR"/>
        </w:rPr>
        <w:t>perhaps</w:t>
      </w:r>
      <w:proofErr w:type="spellEnd"/>
      <w:r>
        <w:rPr>
          <w:lang w:val="fr-FR"/>
        </w:rPr>
        <w:t xml:space="preserve"> for </w:t>
      </w:r>
      <w:proofErr w:type="spellStart"/>
      <w:r>
        <w:rPr>
          <w:lang w:val="fr-FR"/>
        </w:rPr>
        <w:t>this</w:t>
      </w:r>
      <w:proofErr w:type="spellEnd"/>
      <w:r>
        <w:rPr>
          <w:lang w:val="fr-FR"/>
        </w:rPr>
        <w:t xml:space="preserve"> </w:t>
      </w:r>
      <w:proofErr w:type="spellStart"/>
      <w:r>
        <w:rPr>
          <w:lang w:val="fr-FR"/>
        </w:rPr>
        <w:t>reason</w:t>
      </w:r>
      <w:proofErr w:type="spellEnd"/>
      <w:r>
        <w:rPr>
          <w:lang w:val="fr-FR"/>
        </w:rPr>
        <w:t xml:space="preserve"> (and for </w:t>
      </w:r>
      <w:proofErr w:type="spellStart"/>
      <w:r>
        <w:rPr>
          <w:lang w:val="fr-FR"/>
        </w:rPr>
        <w:t>her</w:t>
      </w:r>
      <w:proofErr w:type="spellEnd"/>
      <w:r>
        <w:rPr>
          <w:lang w:val="fr-FR"/>
        </w:rPr>
        <w:t xml:space="preserve"> </w:t>
      </w:r>
      <w:proofErr w:type="spellStart"/>
      <w:r>
        <w:rPr>
          <w:lang w:val="fr-FR"/>
        </w:rPr>
        <w:t>meticulous</w:t>
      </w:r>
      <w:proofErr w:type="spellEnd"/>
      <w:r>
        <w:rPr>
          <w:lang w:val="fr-FR"/>
        </w:rPr>
        <w:t xml:space="preserve"> description of love and </w:t>
      </w:r>
      <w:proofErr w:type="spellStart"/>
      <w:r>
        <w:rPr>
          <w:lang w:val="fr-FR"/>
        </w:rPr>
        <w:t>its</w:t>
      </w:r>
      <w:proofErr w:type="spellEnd"/>
      <w:r>
        <w:rPr>
          <w:lang w:val="fr-FR"/>
        </w:rPr>
        <w:t xml:space="preserve"> sensations) </w:t>
      </w:r>
      <w:proofErr w:type="spellStart"/>
      <w:r>
        <w:rPr>
          <w:lang w:val="fr-FR"/>
        </w:rPr>
        <w:t>that</w:t>
      </w:r>
      <w:proofErr w:type="spellEnd"/>
      <w:r>
        <w:rPr>
          <w:lang w:val="fr-FR"/>
        </w:rPr>
        <w:t xml:space="preserve"> Jean Calvin </w:t>
      </w:r>
      <w:proofErr w:type="spellStart"/>
      <w:r>
        <w:rPr>
          <w:lang w:val="fr-FR"/>
        </w:rPr>
        <w:t>would</w:t>
      </w:r>
      <w:proofErr w:type="spellEnd"/>
      <w:r>
        <w:rPr>
          <w:lang w:val="fr-FR"/>
        </w:rPr>
        <w:t xml:space="preserve"> accuse Labé of </w:t>
      </w:r>
      <w:proofErr w:type="spellStart"/>
      <w:r>
        <w:rPr>
          <w:lang w:val="fr-FR"/>
        </w:rPr>
        <w:t>being</w:t>
      </w:r>
      <w:proofErr w:type="spellEnd"/>
      <w:r>
        <w:rPr>
          <w:lang w:val="fr-FR"/>
        </w:rPr>
        <w:t xml:space="preserve"> a </w:t>
      </w:r>
      <w:proofErr w:type="spellStart"/>
      <w:r>
        <w:rPr>
          <w:lang w:val="fr-FR"/>
        </w:rPr>
        <w:t>courtesan</w:t>
      </w:r>
      <w:proofErr w:type="spellEnd"/>
      <w:r>
        <w:rPr>
          <w:lang w:val="fr-FR"/>
        </w:rPr>
        <w:t xml:space="preserve">. </w:t>
      </w:r>
    </w:p>
    <w:sectPr w:rsidR="00E16087">
      <w:headerReference w:type="default" r:id="rId7"/>
      <w:footerReference w:type="default" r:id="rId8"/>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E1804">
      <w:r>
        <w:separator/>
      </w:r>
    </w:p>
  </w:endnote>
  <w:endnote w:type="continuationSeparator" w:id="0">
    <w:p w:rsidR="00000000" w:rsidRDefault="008E1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087" w:rsidRDefault="00E16087"/>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E1804">
      <w:r>
        <w:separator/>
      </w:r>
    </w:p>
  </w:footnote>
  <w:footnote w:type="continuationSeparator" w:id="0">
    <w:p w:rsidR="00000000" w:rsidRDefault="008E180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087" w:rsidRDefault="00E1608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E16087"/>
    <w:rsid w:val="008E1804"/>
    <w:rsid w:val="00E160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w:hAnsi="Helvetica" w:cs="Arial Unicode MS"/>
      <w:color w:val="000000"/>
      <w:sz w:val="22"/>
      <w:szCs w:val="22"/>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w:hAnsi="Helvetica" w:cs="Arial Unicode MS"/>
      <w:color w:val="000000"/>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522</Words>
  <Characters>2981</Characters>
  <Application>Microsoft Macintosh Word</Application>
  <DocSecurity>0</DocSecurity>
  <Lines>24</Lines>
  <Paragraphs>6</Paragraphs>
  <ScaleCrop>false</ScaleCrop>
  <Company>university of warwick</Company>
  <LinksUpToDate>false</LinksUpToDate>
  <CharactersWithSpaces>3497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Catherine Hampton</cp:lastModifiedBy>
  <cp:revision>2</cp:revision>
  <dcterms:created xsi:type="dcterms:W3CDTF">2016-05-02T20:47:00Z</dcterms:created>
  <dcterms:modified xsi:type="dcterms:W3CDTF">2016-05-02T20:47:00Z</dcterms:modified>
</cp:coreProperties>
</file>