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31" w:rsidRDefault="00404A31" w:rsidP="00404A31">
      <w:pPr>
        <w:keepNext/>
        <w:keepLines/>
        <w:spacing w:before="200"/>
        <w:outlineLvl w:val="1"/>
        <w:rPr>
          <w:rFonts w:ascii="Calibri" w:eastAsia="MS Gothic" w:hAnsi="Calibri"/>
          <w:b/>
          <w:bCs/>
          <w:color w:val="4F81BD"/>
          <w:sz w:val="28"/>
          <w:szCs w:val="28"/>
        </w:rPr>
      </w:pPr>
    </w:p>
    <w:p w:rsidR="00404A31" w:rsidRPr="00404A31" w:rsidRDefault="00404A31" w:rsidP="00404A31">
      <w:pPr>
        <w:keepNext/>
        <w:keepLines/>
        <w:spacing w:before="200"/>
        <w:outlineLvl w:val="1"/>
        <w:rPr>
          <w:rFonts w:ascii="Calibri" w:eastAsia="MS Gothic" w:hAnsi="Calibri"/>
          <w:b/>
          <w:bCs/>
          <w:color w:val="4F81BD"/>
          <w:sz w:val="28"/>
          <w:szCs w:val="28"/>
        </w:rPr>
      </w:pPr>
      <w:r w:rsidRPr="00404A31">
        <w:rPr>
          <w:rFonts w:ascii="Calibri" w:eastAsia="MS Gothic" w:hAnsi="Calibri"/>
          <w:b/>
          <w:bCs/>
          <w:color w:val="4F81BD"/>
          <w:sz w:val="28"/>
          <w:szCs w:val="28"/>
        </w:rPr>
        <w:t>Mock Exam</w:t>
      </w:r>
      <w:bookmarkStart w:id="0" w:name="_GoBack"/>
      <w:bookmarkEnd w:id="0"/>
    </w:p>
    <w:p w:rsidR="00404A31" w:rsidRPr="00404A31" w:rsidRDefault="00404A31" w:rsidP="00404A31">
      <w:pPr>
        <w:rPr>
          <w:rFonts w:ascii="Cambria" w:eastAsia="MS Mincho" w:hAnsi="Cambria"/>
          <w:sz w:val="28"/>
          <w:szCs w:val="28"/>
        </w:rPr>
      </w:pPr>
    </w:p>
    <w:p w:rsidR="00404A31" w:rsidRPr="00404A31" w:rsidRDefault="00404A31" w:rsidP="00404A31">
      <w:pPr>
        <w:numPr>
          <w:ilvl w:val="0"/>
          <w:numId w:val="1"/>
        </w:numPr>
        <w:spacing w:after="160" w:line="259" w:lineRule="auto"/>
        <w:contextualSpacing/>
        <w:rPr>
          <w:rFonts w:ascii="Cambria" w:eastAsia="MS Mincho" w:hAnsi="Cambria"/>
          <w:sz w:val="28"/>
          <w:szCs w:val="28"/>
        </w:rPr>
      </w:pPr>
      <w:r w:rsidRPr="00404A31">
        <w:rPr>
          <w:rFonts w:ascii="Cambria" w:eastAsia="MS Mincho" w:hAnsi="Cambria"/>
          <w:sz w:val="28"/>
          <w:szCs w:val="28"/>
        </w:rPr>
        <w:t>Discuss the association of gender and vulnerability in either ONE or TWO of the texts set for study. If writing on Perrault, you should make reference to AT LEAST THREE tales, including ONE verse tale, in your answer.</w:t>
      </w:r>
    </w:p>
    <w:p w:rsidR="00404A31" w:rsidRPr="00404A31" w:rsidRDefault="00404A31" w:rsidP="00404A31">
      <w:pPr>
        <w:rPr>
          <w:rFonts w:ascii="Cambria" w:eastAsia="MS Mincho" w:hAnsi="Cambria"/>
          <w:sz w:val="28"/>
          <w:szCs w:val="28"/>
        </w:rPr>
      </w:pPr>
    </w:p>
    <w:p w:rsidR="00404A31" w:rsidRPr="00404A31" w:rsidRDefault="00404A31" w:rsidP="00404A31">
      <w:pPr>
        <w:numPr>
          <w:ilvl w:val="0"/>
          <w:numId w:val="1"/>
        </w:numPr>
        <w:spacing w:after="160" w:line="259" w:lineRule="auto"/>
        <w:contextualSpacing/>
        <w:rPr>
          <w:rFonts w:ascii="Cambria" w:eastAsia="MS Mincho" w:hAnsi="Cambria"/>
          <w:sz w:val="28"/>
          <w:szCs w:val="28"/>
        </w:rPr>
      </w:pPr>
      <w:r w:rsidRPr="00404A31">
        <w:rPr>
          <w:rFonts w:ascii="Cambria" w:eastAsia="MS Mincho" w:hAnsi="Cambria"/>
          <w:sz w:val="28"/>
          <w:szCs w:val="28"/>
        </w:rPr>
        <w:t>Discuss the interrogation of patriarchal family structures in either ONE or TWO of the texts set for study.  If writing on Perrault, you should make reference to AT LEAST THREE tales, including ONE verse tale, in your answer.</w:t>
      </w:r>
    </w:p>
    <w:p w:rsidR="00404A31" w:rsidRPr="00404A31" w:rsidRDefault="00404A31" w:rsidP="00404A31">
      <w:pPr>
        <w:rPr>
          <w:rFonts w:ascii="Cambria" w:eastAsia="MS Mincho" w:hAnsi="Cambria"/>
          <w:sz w:val="28"/>
          <w:szCs w:val="28"/>
        </w:rPr>
      </w:pPr>
    </w:p>
    <w:p w:rsidR="00404A31" w:rsidRPr="00404A31" w:rsidRDefault="00404A31" w:rsidP="00404A31">
      <w:pPr>
        <w:numPr>
          <w:ilvl w:val="0"/>
          <w:numId w:val="1"/>
        </w:numPr>
        <w:spacing w:after="160" w:line="259" w:lineRule="auto"/>
        <w:contextualSpacing/>
        <w:rPr>
          <w:rFonts w:ascii="Cambria" w:eastAsia="MS Mincho" w:hAnsi="Cambria"/>
          <w:sz w:val="28"/>
          <w:szCs w:val="28"/>
        </w:rPr>
      </w:pPr>
      <w:r w:rsidRPr="00404A31">
        <w:rPr>
          <w:rFonts w:ascii="Cambria" w:eastAsia="MS Mincho" w:hAnsi="Cambria"/>
          <w:sz w:val="28"/>
          <w:szCs w:val="28"/>
        </w:rPr>
        <w:t>Assess the extent to which the family is presented as a cohesive unit in either ONE or TWO of the sets set for study.  If writing on Perrault, you should make reference to AT LEAST THREE tales, including ONE verse tale, in your answer.</w:t>
      </w:r>
    </w:p>
    <w:p w:rsidR="00404A31" w:rsidRPr="00404A31" w:rsidRDefault="00404A31" w:rsidP="00404A31">
      <w:pPr>
        <w:rPr>
          <w:rFonts w:ascii="Cambria" w:eastAsia="MS Mincho" w:hAnsi="Cambria"/>
          <w:sz w:val="28"/>
          <w:szCs w:val="28"/>
        </w:rPr>
      </w:pPr>
    </w:p>
    <w:p w:rsidR="00404A31" w:rsidRPr="00404A31" w:rsidRDefault="00404A31" w:rsidP="00404A31">
      <w:pPr>
        <w:numPr>
          <w:ilvl w:val="0"/>
          <w:numId w:val="1"/>
        </w:numPr>
        <w:spacing w:after="160" w:line="259" w:lineRule="auto"/>
        <w:contextualSpacing/>
        <w:rPr>
          <w:rFonts w:ascii="Cambria" w:eastAsia="MS Mincho" w:hAnsi="Cambria"/>
          <w:sz w:val="28"/>
          <w:szCs w:val="28"/>
        </w:rPr>
      </w:pPr>
      <w:r w:rsidRPr="00404A31">
        <w:rPr>
          <w:rFonts w:ascii="Cambria" w:eastAsia="MS Mincho" w:hAnsi="Cambria"/>
          <w:sz w:val="28"/>
          <w:szCs w:val="28"/>
        </w:rPr>
        <w:t>‘A death within the family might be regarded as a tragedy. It might also be regarded as an opportunity.’ Discuss this notion with reference to TWO texts from the module. If writing on Perrault, you should make reference to AT LEAST THREE tales, including ONE verse tale, in your answer.</w:t>
      </w:r>
    </w:p>
    <w:p w:rsidR="00404A31" w:rsidRPr="00404A31" w:rsidRDefault="00404A31" w:rsidP="00404A31">
      <w:pPr>
        <w:ind w:left="720"/>
        <w:contextualSpacing/>
        <w:rPr>
          <w:rFonts w:ascii="Cambria" w:eastAsia="MS Mincho" w:hAnsi="Cambria"/>
          <w:sz w:val="28"/>
          <w:szCs w:val="28"/>
        </w:rPr>
      </w:pPr>
    </w:p>
    <w:p w:rsidR="00404A31" w:rsidRPr="00404A31" w:rsidRDefault="00404A31" w:rsidP="00404A31">
      <w:pPr>
        <w:numPr>
          <w:ilvl w:val="0"/>
          <w:numId w:val="1"/>
        </w:numPr>
        <w:spacing w:after="160" w:line="259" w:lineRule="auto"/>
        <w:contextualSpacing/>
        <w:rPr>
          <w:rFonts w:ascii="Cambria" w:eastAsia="MS Mincho" w:hAnsi="Cambria"/>
          <w:sz w:val="28"/>
          <w:szCs w:val="28"/>
        </w:rPr>
      </w:pPr>
      <w:r w:rsidRPr="00404A31">
        <w:rPr>
          <w:rFonts w:ascii="Cambria" w:eastAsia="MS Mincho" w:hAnsi="Cambria"/>
          <w:sz w:val="28"/>
          <w:szCs w:val="28"/>
        </w:rPr>
        <w:t>Examine the treatment of the theme of autonomy in either ONE or TWO of the texts set for study.</w:t>
      </w:r>
    </w:p>
    <w:p w:rsidR="00256B14" w:rsidRDefault="00256B14"/>
    <w:sectPr w:rsidR="00256B14">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31" w:rsidRDefault="00404A31" w:rsidP="00404A31">
      <w:r>
        <w:separator/>
      </w:r>
    </w:p>
  </w:endnote>
  <w:endnote w:type="continuationSeparator" w:id="0">
    <w:p w:rsidR="00404A31" w:rsidRDefault="00404A31" w:rsidP="0040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31" w:rsidRDefault="00404A31" w:rsidP="00404A31">
      <w:r>
        <w:separator/>
      </w:r>
    </w:p>
  </w:footnote>
  <w:footnote w:type="continuationSeparator" w:id="0">
    <w:p w:rsidR="00404A31" w:rsidRDefault="00404A31" w:rsidP="00404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31" w:rsidRDefault="00404A31" w:rsidP="00404A31">
    <w:pPr>
      <w:pStyle w:val="Heading1"/>
    </w:pPr>
    <w:r>
      <w:t xml:space="preserve">Family Way Assessment 2017 </w:t>
    </w:r>
  </w:p>
  <w:p w:rsidR="00404A31" w:rsidRDefault="00404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8427C"/>
    <w:multiLevelType w:val="multilevel"/>
    <w:tmpl w:val="B256347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026D18"/>
    <w:multiLevelType w:val="hybridMultilevel"/>
    <w:tmpl w:val="D9449142"/>
    <w:lvl w:ilvl="0" w:tplc="0409000F">
      <w:start w:val="1"/>
      <w:numFmt w:val="decimal"/>
      <w:lvlText w:val="%1."/>
      <w:lvlJc w:val="left"/>
      <w:pPr>
        <w:ind w:left="720" w:hanging="360"/>
      </w:pPr>
    </w:lvl>
    <w:lvl w:ilvl="1" w:tplc="3BE056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31"/>
    <w:rsid w:val="00256B14"/>
    <w:rsid w:val="00404A31"/>
    <w:rsid w:val="004313EC"/>
    <w:rsid w:val="005140ED"/>
    <w:rsid w:val="00672144"/>
    <w:rsid w:val="006A7FBC"/>
    <w:rsid w:val="00805D68"/>
    <w:rsid w:val="00893ECB"/>
    <w:rsid w:val="00904A62"/>
    <w:rsid w:val="009A7230"/>
    <w:rsid w:val="00AA6659"/>
    <w:rsid w:val="00AC1615"/>
    <w:rsid w:val="00BB4A93"/>
    <w:rsid w:val="00C35EB2"/>
    <w:rsid w:val="00E25AFF"/>
    <w:rsid w:val="00E707A1"/>
    <w:rsid w:val="00E94E3E"/>
    <w:rsid w:val="00FC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3D8C14-FF97-49DA-8061-CEBD0E7E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04A3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31"/>
    <w:pPr>
      <w:tabs>
        <w:tab w:val="center" w:pos="4513"/>
        <w:tab w:val="right" w:pos="9026"/>
      </w:tabs>
    </w:pPr>
  </w:style>
  <w:style w:type="character" w:customStyle="1" w:styleId="HeaderChar">
    <w:name w:val="Header Char"/>
    <w:basedOn w:val="DefaultParagraphFont"/>
    <w:link w:val="Header"/>
    <w:uiPriority w:val="99"/>
    <w:rsid w:val="00404A31"/>
    <w:rPr>
      <w:sz w:val="24"/>
      <w:szCs w:val="24"/>
      <w:lang w:eastAsia="en-US"/>
    </w:rPr>
  </w:style>
  <w:style w:type="paragraph" w:styleId="Footer">
    <w:name w:val="footer"/>
    <w:basedOn w:val="Normal"/>
    <w:link w:val="FooterChar"/>
    <w:uiPriority w:val="99"/>
    <w:unhideWhenUsed/>
    <w:rsid w:val="00404A31"/>
    <w:pPr>
      <w:tabs>
        <w:tab w:val="center" w:pos="4513"/>
        <w:tab w:val="right" w:pos="9026"/>
      </w:tabs>
    </w:pPr>
  </w:style>
  <w:style w:type="character" w:customStyle="1" w:styleId="FooterChar">
    <w:name w:val="Footer Char"/>
    <w:basedOn w:val="DefaultParagraphFont"/>
    <w:link w:val="Footer"/>
    <w:uiPriority w:val="99"/>
    <w:rsid w:val="00404A31"/>
    <w:rPr>
      <w:sz w:val="24"/>
      <w:szCs w:val="24"/>
      <w:lang w:eastAsia="en-US"/>
    </w:rPr>
  </w:style>
  <w:style w:type="character" w:customStyle="1" w:styleId="Heading1Char">
    <w:name w:val="Heading 1 Char"/>
    <w:basedOn w:val="DefaultParagraphFont"/>
    <w:link w:val="Heading1"/>
    <w:uiPriority w:val="9"/>
    <w:rsid w:val="00404A31"/>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1E776CA0</Template>
  <TotalTime>2</TotalTime>
  <Pages>1</Pages>
  <Words>196</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Cathy</dc:creator>
  <cp:keywords/>
  <dc:description/>
  <cp:lastModifiedBy>Hampton, Cathy</cp:lastModifiedBy>
  <cp:revision>1</cp:revision>
  <dcterms:created xsi:type="dcterms:W3CDTF">2017-02-24T20:03:00Z</dcterms:created>
  <dcterms:modified xsi:type="dcterms:W3CDTF">2017-02-24T20:05:00Z</dcterms:modified>
</cp:coreProperties>
</file>