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03A9" w:rsidRPr="00531739" w:rsidRDefault="000503A9" w:rsidP="000503A9">
      <w:pPr>
        <w:rPr>
          <w:rFonts w:asciiTheme="minorHAnsi" w:hAnsiTheme="minorHAnsi"/>
          <w:b/>
        </w:rPr>
      </w:pPr>
      <w:r w:rsidRPr="00531739">
        <w:rPr>
          <w:rFonts w:asciiTheme="minorHAnsi" w:hAnsiTheme="minorHAnsi"/>
          <w:b/>
        </w:rPr>
        <w:t xml:space="preserve">Module FR248 – </w:t>
      </w:r>
      <w:r w:rsidRPr="00531739">
        <w:rPr>
          <w:rFonts w:asciiTheme="minorHAnsi" w:hAnsiTheme="minorHAnsi"/>
          <w:b/>
          <w:i/>
          <w:iCs/>
        </w:rPr>
        <w:t>Colonial Memory</w:t>
      </w:r>
    </w:p>
    <w:p w:rsidR="000503A9" w:rsidRPr="00531739" w:rsidRDefault="000503A9" w:rsidP="000503A9">
      <w:pPr>
        <w:rPr>
          <w:rFonts w:asciiTheme="minorHAnsi" w:hAnsiTheme="minorHAnsi"/>
          <w:b/>
        </w:rPr>
      </w:pPr>
    </w:p>
    <w:p w:rsidR="000503A9" w:rsidRPr="00531739" w:rsidRDefault="000503A9" w:rsidP="000503A9">
      <w:pPr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Seminar Week 4</w:t>
      </w:r>
    </w:p>
    <w:p w:rsidR="000503A9" w:rsidRPr="00531739" w:rsidRDefault="000503A9" w:rsidP="000503A9">
      <w:pPr>
        <w:rPr>
          <w:rFonts w:asciiTheme="minorHAnsi" w:hAnsiTheme="minorHAnsi"/>
          <w:b/>
        </w:rPr>
      </w:pPr>
    </w:p>
    <w:p w:rsidR="000503A9" w:rsidRPr="00531739" w:rsidRDefault="000503A9" w:rsidP="000503A9">
      <w:pPr>
        <w:rPr>
          <w:rFonts w:asciiTheme="minorHAnsi" w:hAnsiTheme="minorHAnsi"/>
          <w:lang w:val="fr-FR"/>
        </w:rPr>
      </w:pPr>
      <w:r w:rsidRPr="00531739">
        <w:rPr>
          <w:rFonts w:asciiTheme="minorHAnsi" w:hAnsiTheme="minorHAnsi"/>
          <w:i/>
          <w:lang w:val="fr-FR"/>
        </w:rPr>
        <w:t xml:space="preserve">Pépé le Moko </w:t>
      </w:r>
      <w:r w:rsidRPr="00531739">
        <w:rPr>
          <w:rFonts w:asciiTheme="minorHAnsi" w:hAnsiTheme="minorHAnsi"/>
          <w:lang w:val="fr-FR"/>
        </w:rPr>
        <w:t xml:space="preserve"> (1937) by Julien Duvivier</w:t>
      </w:r>
    </w:p>
    <w:p w:rsidR="000503A9" w:rsidRPr="00531739" w:rsidRDefault="000503A9" w:rsidP="000503A9">
      <w:pPr>
        <w:rPr>
          <w:rFonts w:asciiTheme="minorHAnsi" w:hAnsiTheme="minorHAnsi"/>
          <w:lang w:val="fr-FR"/>
        </w:rPr>
      </w:pPr>
    </w:p>
    <w:p w:rsidR="000503A9" w:rsidRPr="00531739" w:rsidRDefault="000503A9" w:rsidP="000503A9">
      <w:pPr>
        <w:rPr>
          <w:rFonts w:asciiTheme="minorHAnsi" w:hAnsiTheme="minorHAnsi"/>
        </w:rPr>
      </w:pPr>
      <w:r w:rsidRPr="00531739">
        <w:rPr>
          <w:rFonts w:asciiTheme="minorHAnsi" w:hAnsiTheme="minorHAnsi"/>
        </w:rPr>
        <w:t>1. Analyse and (comment upon) the documentary features of the film.</w:t>
      </w:r>
    </w:p>
    <w:p w:rsidR="000503A9" w:rsidRPr="00531739" w:rsidRDefault="000503A9" w:rsidP="000503A9">
      <w:pPr>
        <w:rPr>
          <w:rFonts w:asciiTheme="minorHAnsi" w:hAnsiTheme="minorHAnsi"/>
        </w:rPr>
      </w:pPr>
    </w:p>
    <w:p w:rsidR="000503A9" w:rsidRPr="00531739" w:rsidRDefault="000503A9" w:rsidP="000503A9">
      <w:pPr>
        <w:rPr>
          <w:rFonts w:asciiTheme="minorHAnsi" w:hAnsiTheme="minorHAnsi"/>
        </w:rPr>
      </w:pPr>
      <w:r w:rsidRPr="00531739">
        <w:rPr>
          <w:rFonts w:asciiTheme="minorHAnsi" w:hAnsiTheme="minorHAnsi"/>
        </w:rPr>
        <w:t>2. What image of the Casbah do the first few scenes convey?</w:t>
      </w:r>
    </w:p>
    <w:p w:rsidR="000503A9" w:rsidRPr="00531739" w:rsidRDefault="000503A9" w:rsidP="000503A9">
      <w:pPr>
        <w:rPr>
          <w:rFonts w:asciiTheme="minorHAnsi" w:hAnsiTheme="minorHAnsi"/>
        </w:rPr>
      </w:pPr>
    </w:p>
    <w:p w:rsidR="000503A9" w:rsidRPr="00531739" w:rsidRDefault="000503A9" w:rsidP="000503A9">
      <w:pPr>
        <w:rPr>
          <w:rFonts w:asciiTheme="minorHAnsi" w:hAnsiTheme="minorHAnsi"/>
        </w:rPr>
      </w:pPr>
      <w:r w:rsidRPr="00531739">
        <w:rPr>
          <w:rFonts w:asciiTheme="minorHAnsi" w:hAnsiTheme="minorHAnsi"/>
        </w:rPr>
        <w:t xml:space="preserve">3. On a symbolic level, why is </w:t>
      </w:r>
      <w:proofErr w:type="spellStart"/>
      <w:r w:rsidRPr="00531739">
        <w:rPr>
          <w:rFonts w:asciiTheme="minorHAnsi" w:hAnsiTheme="minorHAnsi"/>
        </w:rPr>
        <w:t>Pépé</w:t>
      </w:r>
      <w:proofErr w:type="spellEnd"/>
      <w:r w:rsidRPr="00531739">
        <w:rPr>
          <w:rFonts w:asciiTheme="minorHAnsi" w:hAnsiTheme="minorHAnsi"/>
        </w:rPr>
        <w:t xml:space="preserve"> more than just a criminal?</w:t>
      </w:r>
    </w:p>
    <w:p w:rsidR="000503A9" w:rsidRPr="00531739" w:rsidRDefault="000503A9" w:rsidP="000503A9">
      <w:pPr>
        <w:rPr>
          <w:rFonts w:asciiTheme="minorHAnsi" w:hAnsiTheme="minorHAnsi"/>
        </w:rPr>
      </w:pPr>
    </w:p>
    <w:p w:rsidR="000503A9" w:rsidRPr="00531739" w:rsidRDefault="000503A9" w:rsidP="000503A9">
      <w:pPr>
        <w:rPr>
          <w:rFonts w:asciiTheme="minorHAnsi" w:hAnsiTheme="minorHAnsi"/>
        </w:rPr>
      </w:pPr>
      <w:r w:rsidRPr="00531739">
        <w:rPr>
          <w:rFonts w:asciiTheme="minorHAnsi" w:hAnsiTheme="minorHAnsi"/>
        </w:rPr>
        <w:t xml:space="preserve">4. Analyse the </w:t>
      </w:r>
      <w:proofErr w:type="spellStart"/>
      <w:r w:rsidRPr="00531739">
        <w:rPr>
          <w:rFonts w:asciiTheme="minorHAnsi" w:hAnsiTheme="minorHAnsi"/>
          <w:i/>
        </w:rPr>
        <w:t>mise</w:t>
      </w:r>
      <w:proofErr w:type="spellEnd"/>
      <w:r w:rsidRPr="00531739">
        <w:rPr>
          <w:rFonts w:asciiTheme="minorHAnsi" w:hAnsiTheme="minorHAnsi"/>
          <w:i/>
        </w:rPr>
        <w:t xml:space="preserve"> </w:t>
      </w:r>
      <w:proofErr w:type="spellStart"/>
      <w:r w:rsidRPr="00531739">
        <w:rPr>
          <w:rFonts w:asciiTheme="minorHAnsi" w:hAnsiTheme="minorHAnsi"/>
          <w:i/>
        </w:rPr>
        <w:t>en</w:t>
      </w:r>
      <w:proofErr w:type="spellEnd"/>
      <w:r w:rsidRPr="00531739">
        <w:rPr>
          <w:rFonts w:asciiTheme="minorHAnsi" w:hAnsiTheme="minorHAnsi"/>
          <w:i/>
        </w:rPr>
        <w:t xml:space="preserve"> scène </w:t>
      </w:r>
      <w:r w:rsidRPr="00531739">
        <w:rPr>
          <w:rFonts w:asciiTheme="minorHAnsi" w:hAnsiTheme="minorHAnsi"/>
        </w:rPr>
        <w:t xml:space="preserve">(lighting and décors) and show how it contributes to the overall mood of the film. </w:t>
      </w:r>
    </w:p>
    <w:p w:rsidR="000503A9" w:rsidRPr="00531739" w:rsidRDefault="000503A9" w:rsidP="000503A9">
      <w:pPr>
        <w:rPr>
          <w:rFonts w:asciiTheme="minorHAnsi" w:hAnsiTheme="minorHAnsi"/>
        </w:rPr>
      </w:pPr>
    </w:p>
    <w:p w:rsidR="000503A9" w:rsidRPr="00531739" w:rsidRDefault="000503A9" w:rsidP="000503A9">
      <w:pPr>
        <w:rPr>
          <w:rFonts w:asciiTheme="minorHAnsi" w:hAnsiTheme="minorHAnsi"/>
        </w:rPr>
      </w:pPr>
      <w:r w:rsidRPr="00531739">
        <w:rPr>
          <w:rFonts w:asciiTheme="minorHAnsi" w:hAnsiTheme="minorHAnsi"/>
        </w:rPr>
        <w:t xml:space="preserve">5. Show how music contributes to the film atmosphere. </w:t>
      </w:r>
    </w:p>
    <w:p w:rsidR="000503A9" w:rsidRPr="00531739" w:rsidRDefault="000503A9" w:rsidP="000503A9">
      <w:pPr>
        <w:rPr>
          <w:rFonts w:asciiTheme="minorHAnsi" w:hAnsiTheme="minorHAnsi"/>
        </w:rPr>
      </w:pPr>
    </w:p>
    <w:p w:rsidR="000503A9" w:rsidRPr="00531739" w:rsidRDefault="000503A9" w:rsidP="000503A9">
      <w:pPr>
        <w:rPr>
          <w:rFonts w:asciiTheme="minorHAnsi" w:hAnsiTheme="minorHAnsi"/>
        </w:rPr>
      </w:pPr>
      <w:r w:rsidRPr="00531739">
        <w:rPr>
          <w:rFonts w:asciiTheme="minorHAnsi" w:hAnsiTheme="minorHAnsi"/>
        </w:rPr>
        <w:t>6. How is nostalgia conveyed in the film?</w:t>
      </w:r>
    </w:p>
    <w:p w:rsidR="000503A9" w:rsidRPr="00531739" w:rsidRDefault="000503A9" w:rsidP="000503A9">
      <w:pPr>
        <w:rPr>
          <w:rFonts w:asciiTheme="minorHAnsi" w:hAnsiTheme="minorHAnsi"/>
        </w:rPr>
      </w:pPr>
    </w:p>
    <w:p w:rsidR="000503A9" w:rsidRPr="00531739" w:rsidRDefault="000503A9" w:rsidP="000503A9">
      <w:pPr>
        <w:rPr>
          <w:rFonts w:asciiTheme="minorHAnsi" w:hAnsiTheme="minorHAnsi"/>
        </w:rPr>
      </w:pPr>
      <w:r w:rsidRPr="00531739">
        <w:rPr>
          <w:rFonts w:asciiTheme="minorHAnsi" w:hAnsiTheme="minorHAnsi"/>
        </w:rPr>
        <w:t xml:space="preserve">7. </w:t>
      </w:r>
      <w:proofErr w:type="spellStart"/>
      <w:r w:rsidRPr="00531739">
        <w:rPr>
          <w:rFonts w:asciiTheme="minorHAnsi" w:hAnsiTheme="minorHAnsi"/>
          <w:i/>
        </w:rPr>
        <w:t>Pépé</w:t>
      </w:r>
      <w:proofErr w:type="spellEnd"/>
      <w:r w:rsidRPr="00531739">
        <w:rPr>
          <w:rFonts w:asciiTheme="minorHAnsi" w:hAnsiTheme="minorHAnsi"/>
          <w:i/>
        </w:rPr>
        <w:t xml:space="preserve"> le </w:t>
      </w:r>
      <w:proofErr w:type="spellStart"/>
      <w:r w:rsidRPr="00531739">
        <w:rPr>
          <w:rFonts w:asciiTheme="minorHAnsi" w:hAnsiTheme="minorHAnsi"/>
          <w:i/>
        </w:rPr>
        <w:t>Moko</w:t>
      </w:r>
      <w:proofErr w:type="spellEnd"/>
      <w:r w:rsidRPr="00531739">
        <w:rPr>
          <w:rFonts w:asciiTheme="minorHAnsi" w:hAnsiTheme="minorHAnsi"/>
          <w:i/>
        </w:rPr>
        <w:t xml:space="preserve"> </w:t>
      </w:r>
      <w:r w:rsidRPr="00531739">
        <w:rPr>
          <w:rFonts w:asciiTheme="minorHAnsi" w:hAnsiTheme="minorHAnsi"/>
        </w:rPr>
        <w:t xml:space="preserve"> is steeped in colonialist culture and ideology. Explain.</w:t>
      </w:r>
    </w:p>
    <w:p w:rsidR="000503A9" w:rsidRPr="00531739" w:rsidRDefault="000503A9" w:rsidP="000503A9">
      <w:pPr>
        <w:rPr>
          <w:rFonts w:asciiTheme="minorHAnsi" w:hAnsiTheme="minorHAnsi"/>
        </w:rPr>
      </w:pPr>
    </w:p>
    <w:p w:rsidR="000503A9" w:rsidRPr="00531739" w:rsidRDefault="000503A9" w:rsidP="000503A9">
      <w:pPr>
        <w:rPr>
          <w:rFonts w:asciiTheme="minorHAnsi" w:hAnsiTheme="minorHAnsi"/>
        </w:rPr>
      </w:pPr>
      <w:r w:rsidRPr="00531739">
        <w:rPr>
          <w:rFonts w:asciiTheme="minorHAnsi" w:hAnsiTheme="minorHAnsi"/>
        </w:rPr>
        <w:t xml:space="preserve">8. Analyse and contrast </w:t>
      </w:r>
      <w:proofErr w:type="spellStart"/>
      <w:r w:rsidRPr="00531739">
        <w:rPr>
          <w:rFonts w:asciiTheme="minorHAnsi" w:hAnsiTheme="minorHAnsi"/>
        </w:rPr>
        <w:t>Pépé’s</w:t>
      </w:r>
      <w:proofErr w:type="spellEnd"/>
      <w:r w:rsidRPr="00531739">
        <w:rPr>
          <w:rFonts w:asciiTheme="minorHAnsi" w:hAnsiTheme="minorHAnsi"/>
        </w:rPr>
        <w:t xml:space="preserve"> relationships, with </w:t>
      </w:r>
      <w:proofErr w:type="spellStart"/>
      <w:r w:rsidRPr="00531739">
        <w:rPr>
          <w:rFonts w:asciiTheme="minorHAnsi" w:hAnsiTheme="minorHAnsi"/>
        </w:rPr>
        <w:t>Inès</w:t>
      </w:r>
      <w:proofErr w:type="spellEnd"/>
      <w:r w:rsidRPr="00531739">
        <w:rPr>
          <w:rFonts w:asciiTheme="minorHAnsi" w:hAnsiTheme="minorHAnsi"/>
        </w:rPr>
        <w:t xml:space="preserve"> and then Gaby, against the colonial situation.</w:t>
      </w:r>
    </w:p>
    <w:p w:rsidR="000503A9" w:rsidRPr="00531739" w:rsidRDefault="000503A9" w:rsidP="000503A9">
      <w:pPr>
        <w:rPr>
          <w:rFonts w:asciiTheme="minorHAnsi" w:hAnsiTheme="minorHAnsi"/>
        </w:rPr>
      </w:pPr>
    </w:p>
    <w:p w:rsidR="000503A9" w:rsidRPr="00531739" w:rsidRDefault="000503A9" w:rsidP="000503A9">
      <w:pPr>
        <w:rPr>
          <w:rFonts w:asciiTheme="minorHAnsi" w:hAnsiTheme="minorHAnsi"/>
        </w:rPr>
      </w:pPr>
      <w:r w:rsidRPr="00531739">
        <w:rPr>
          <w:rFonts w:asciiTheme="minorHAnsi" w:hAnsiTheme="minorHAnsi"/>
        </w:rPr>
        <w:t xml:space="preserve">9. Analyse </w:t>
      </w:r>
      <w:proofErr w:type="spellStart"/>
      <w:r w:rsidRPr="00531739">
        <w:rPr>
          <w:rFonts w:asciiTheme="minorHAnsi" w:hAnsiTheme="minorHAnsi"/>
        </w:rPr>
        <w:t>Slimane’s</w:t>
      </w:r>
      <w:proofErr w:type="spellEnd"/>
      <w:r w:rsidRPr="00531739">
        <w:rPr>
          <w:rFonts w:asciiTheme="minorHAnsi" w:hAnsiTheme="minorHAnsi"/>
        </w:rPr>
        <w:t xml:space="preserve"> representation.</w:t>
      </w:r>
    </w:p>
    <w:p w:rsidR="000503A9" w:rsidRPr="00531739" w:rsidRDefault="000503A9" w:rsidP="000503A9">
      <w:pPr>
        <w:rPr>
          <w:rFonts w:asciiTheme="minorHAnsi" w:hAnsiTheme="minorHAnsi"/>
        </w:rPr>
      </w:pPr>
    </w:p>
    <w:p w:rsidR="000503A9" w:rsidRPr="00531739" w:rsidRDefault="000503A9" w:rsidP="000503A9">
      <w:pPr>
        <w:rPr>
          <w:rFonts w:asciiTheme="minorHAnsi" w:hAnsiTheme="minorHAnsi"/>
        </w:rPr>
      </w:pPr>
      <w:r w:rsidRPr="00531739">
        <w:rPr>
          <w:rFonts w:asciiTheme="minorHAnsi" w:hAnsiTheme="minorHAnsi"/>
        </w:rPr>
        <w:t xml:space="preserve">10. The film is as much about classes than about races. Discuss. </w:t>
      </w:r>
    </w:p>
    <w:p w:rsidR="000503A9" w:rsidRPr="00531739" w:rsidRDefault="000503A9" w:rsidP="000503A9">
      <w:pPr>
        <w:rPr>
          <w:rFonts w:asciiTheme="minorHAnsi" w:hAnsiTheme="minorHAnsi"/>
        </w:rPr>
      </w:pPr>
    </w:p>
    <w:p w:rsidR="000503A9" w:rsidRPr="00531739" w:rsidRDefault="000503A9" w:rsidP="000503A9">
      <w:pPr>
        <w:rPr>
          <w:rFonts w:asciiTheme="minorHAnsi" w:hAnsiTheme="minorHAnsi"/>
          <w:b/>
        </w:rPr>
      </w:pPr>
    </w:p>
    <w:p w:rsidR="000503A9" w:rsidRPr="00531739" w:rsidRDefault="000503A9" w:rsidP="000503A9">
      <w:pPr>
        <w:rPr>
          <w:rFonts w:asciiTheme="minorHAnsi" w:hAnsiTheme="minorHAnsi"/>
        </w:rPr>
      </w:pPr>
    </w:p>
    <w:p w:rsidR="000503A9" w:rsidRPr="00531739" w:rsidRDefault="000503A9" w:rsidP="000503A9">
      <w:pPr>
        <w:rPr>
          <w:rFonts w:asciiTheme="minorHAnsi" w:hAnsiTheme="minorHAnsi"/>
        </w:rPr>
      </w:pPr>
    </w:p>
    <w:p w:rsidR="004B1F8A" w:rsidRDefault="004B1F8A">
      <w:bookmarkStart w:id="0" w:name="_GoBack"/>
      <w:bookmarkEnd w:id="0"/>
    </w:p>
    <w:sectPr w:rsidR="004B1F8A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03A9"/>
    <w:rsid w:val="000503A9"/>
    <w:rsid w:val="000A46B5"/>
    <w:rsid w:val="004B1F8A"/>
    <w:rsid w:val="00AD31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6E13AB9-AFA1-4341-9B5D-B1AEADA796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  <w:rsid w:val="000503A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117</Words>
  <Characters>667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Piw</dc:creator>
  <cp:keywords/>
  <dc:description/>
  <cp:lastModifiedBy>Piw</cp:lastModifiedBy>
  <cp:revision>1</cp:revision>
  <dcterms:created xsi:type="dcterms:W3CDTF">2017-01-05T16:16:00Z</dcterms:created>
  <dcterms:modified xsi:type="dcterms:W3CDTF">2017-01-05T16:16:00Z</dcterms:modified>
</cp:coreProperties>
</file>