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93E11E" w14:textId="77777777" w:rsidR="00B36115" w:rsidRDefault="009B41DA" w:rsidP="009E04A9">
      <w:r>
        <w:rPr>
          <w:noProof/>
          <w:lang w:val="en-US"/>
        </w:rPr>
        <mc:AlternateContent>
          <mc:Choice Requires="wps">
            <w:drawing>
              <wp:anchor distT="0" distB="0" distL="114300" distR="114300" simplePos="0" relativeHeight="251660288" behindDoc="0" locked="0" layoutInCell="1" allowOverlap="1" wp14:anchorId="7DCCBC4D" wp14:editId="3260C398">
                <wp:simplePos x="0" y="0"/>
                <wp:positionH relativeFrom="column">
                  <wp:posOffset>-571500</wp:posOffset>
                </wp:positionH>
                <wp:positionV relativeFrom="paragraph">
                  <wp:posOffset>-571500</wp:posOffset>
                </wp:positionV>
                <wp:extent cx="6868795" cy="2860675"/>
                <wp:effectExtent l="0" t="0" r="14605" b="1651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8795" cy="2860675"/>
                        </a:xfrm>
                        <a:prstGeom prst="rect">
                          <a:avLst/>
                        </a:prstGeom>
                        <a:solidFill>
                          <a:schemeClr val="bg1">
                            <a:lumMod val="85000"/>
                            <a:lumOff val="0"/>
                          </a:schemeClr>
                        </a:solidFill>
                        <a:ln w="9525">
                          <a:solidFill>
                            <a:srgbClr val="000000"/>
                          </a:solidFill>
                          <a:miter lim="800000"/>
                          <a:headEnd/>
                          <a:tailEnd/>
                        </a:ln>
                      </wps:spPr>
                      <wps:txbx>
                        <w:txbxContent>
                          <w:p w14:paraId="632AF120" w14:textId="77777777" w:rsidR="00ED46AF" w:rsidRDefault="00ED46AF" w:rsidP="00B36115">
                            <w:r w:rsidRPr="00B36115">
                              <w:rPr>
                                <w:b/>
                              </w:rPr>
                              <w:t>Department of German Studies</w:t>
                            </w:r>
                          </w:p>
                          <w:p w14:paraId="01714F3E" w14:textId="77777777" w:rsidR="00ED46AF" w:rsidRDefault="00ED46AF" w:rsidP="00B36115">
                            <w:r>
                              <w:rPr>
                                <w:b/>
                              </w:rPr>
                              <w:t>GE 412 The Writer and Imperial Germany</w:t>
                            </w:r>
                          </w:p>
                          <w:p w14:paraId="72F99F3D" w14:textId="4AC86C41" w:rsidR="00ED46AF" w:rsidRPr="00B36115" w:rsidRDefault="00ED46AF" w:rsidP="00B36115">
                            <w:r>
                              <w:rPr>
                                <w:b/>
                              </w:rPr>
                              <w:t>Essay Topics: 2014</w:t>
                            </w:r>
                            <w:r w:rsidRPr="00B36115">
                              <w:rPr>
                                <w:b/>
                              </w:rPr>
                              <w:t>-1</w:t>
                            </w:r>
                            <w:r>
                              <w:rPr>
                                <w:b/>
                              </w:rPr>
                              <w:t>5</w:t>
                            </w:r>
                          </w:p>
                          <w:p w14:paraId="6D5EDD52" w14:textId="77777777" w:rsidR="00ED46AF" w:rsidRDefault="00ED46AF" w:rsidP="000B04EE">
                            <w:pPr>
                              <w:spacing w:after="0" w:line="360" w:lineRule="auto"/>
                            </w:pPr>
                            <w:r>
                              <w:t xml:space="preserve">Please write an essay of approx. 4000 words in length on </w:t>
                            </w:r>
                            <w:r w:rsidRPr="000B04EE">
                              <w:rPr>
                                <w:b/>
                              </w:rPr>
                              <w:t>one</w:t>
                            </w:r>
                            <w:r>
                              <w:t xml:space="preserve"> of the following topics. </w:t>
                            </w:r>
                          </w:p>
                          <w:p w14:paraId="6B5D8966" w14:textId="77777777" w:rsidR="00ED46AF" w:rsidRDefault="00ED46AF" w:rsidP="000B04EE">
                            <w:pPr>
                              <w:spacing w:after="0" w:line="360" w:lineRule="auto"/>
                            </w:pPr>
                            <w:r>
                              <w:t xml:space="preserve">Your essay must conform to the guidelines in the </w:t>
                            </w:r>
                            <w:r w:rsidRPr="000B04EE">
                              <w:rPr>
                                <w:b/>
                              </w:rPr>
                              <w:t>departmental handbook</w:t>
                            </w:r>
                            <w:r>
                              <w:t xml:space="preserve"> (1.5 line spacing, page numbers at top of page, footnotes at bottom, bibliography of primary and secondary sources at the end). </w:t>
                            </w:r>
                          </w:p>
                          <w:p w14:paraId="7E6CFC92" w14:textId="77777777" w:rsidR="00ED46AF" w:rsidRDefault="00ED46AF" w:rsidP="000B04EE">
                            <w:pPr>
                              <w:spacing w:after="0" w:line="360" w:lineRule="auto"/>
                            </w:pPr>
                            <w:r>
                              <w:t xml:space="preserve">Please bear in mind departmental guidelines on </w:t>
                            </w:r>
                            <w:r w:rsidRPr="000B04EE">
                              <w:rPr>
                                <w:b/>
                              </w:rPr>
                              <w:t>plagiarism</w:t>
                            </w:r>
                            <w:r>
                              <w:t xml:space="preserve">. </w:t>
                            </w:r>
                          </w:p>
                          <w:p w14:paraId="36226A3F" w14:textId="77777777" w:rsidR="00ED46AF" w:rsidRPr="000B04EE" w:rsidRDefault="00ED46AF" w:rsidP="000B04EE">
                            <w:pPr>
                              <w:spacing w:after="0" w:line="360" w:lineRule="auto"/>
                              <w:rPr>
                                <w:b/>
                              </w:rPr>
                            </w:pPr>
                            <w:r>
                              <w:t xml:space="preserve">Your argument must be based on </w:t>
                            </w:r>
                            <w:r w:rsidRPr="000B04EE">
                              <w:rPr>
                                <w:b/>
                              </w:rPr>
                              <w:t>ample textual evidence</w:t>
                            </w:r>
                            <w:r>
                              <w:t>.</w:t>
                            </w:r>
                          </w:p>
                          <w:p w14:paraId="6152BA71" w14:textId="77777777" w:rsidR="00ED46AF" w:rsidRDefault="00ED46AF" w:rsidP="00B36115">
                            <w:pPr>
                              <w:spacing w:after="0" w:line="360" w:lineRule="auto"/>
                            </w:pPr>
                            <w:r>
                              <w:t xml:space="preserve">Please consult the departmental </w:t>
                            </w:r>
                            <w:proofErr w:type="gramStart"/>
                            <w:r>
                              <w:t>web-pages</w:t>
                            </w:r>
                            <w:proofErr w:type="gramEnd"/>
                            <w:r>
                              <w:t xml:space="preserve"> and notice boards for </w:t>
                            </w:r>
                            <w:r w:rsidRPr="000B04EE">
                              <w:rPr>
                                <w:b/>
                              </w:rPr>
                              <w:t>submission dates</w:t>
                            </w:r>
                            <w:r>
                              <w:t xml:space="preserve"> and hand in your essay </w:t>
                            </w:r>
                            <w:r w:rsidRPr="000B04EE">
                              <w:rPr>
                                <w:b/>
                              </w:rPr>
                              <w:t>both electronically and in hard-copy</w:t>
                            </w:r>
                            <w:r>
                              <w:t xml:space="preserve">, in line with departmental procedure.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0,0l0,21600,21600,21600,21600,0xe">
                <v:stroke joinstyle="miter"/>
                <v:path gradientshapeok="t" o:connecttype="rect"/>
              </v:shapetype>
              <v:shape id="Text Box 3" o:spid="_x0000_s1026" type="#_x0000_t202" style="position:absolute;margin-left:-44.95pt;margin-top:-44.95pt;width:540.85pt;height:225.2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" fillcolor="#d8d8d8 [2732]">
                <v:textbox style="mso-fit-shape-to-text:t">
                  <w:txbxContent>
                    <w:p w14:paraId="632AF120" w14:textId="77777777" w:rsidR="00ED46AF" w:rsidRDefault="00ED46AF" w:rsidP="00B36115">
                      <w:r w:rsidRPr="00B36115">
                        <w:rPr>
                          <w:b/>
                        </w:rPr>
                        <w:t>Department of German Studies</w:t>
                      </w:r>
                    </w:p>
                    <w:p w14:paraId="01714F3E" w14:textId="77777777" w:rsidR="00ED46AF" w:rsidRDefault="00ED46AF" w:rsidP="00B36115">
                      <w:r>
                        <w:rPr>
                          <w:b/>
                        </w:rPr>
                        <w:t>GE 412 The Writer and Imperial Germany</w:t>
                      </w:r>
                    </w:p>
                    <w:p w14:paraId="72F99F3D" w14:textId="4AC86C41" w:rsidR="00ED46AF" w:rsidRPr="00B36115" w:rsidRDefault="00ED46AF" w:rsidP="00B36115">
                      <w:r>
                        <w:rPr>
                          <w:b/>
                        </w:rPr>
                        <w:t>Essay Topics: 2014</w:t>
                      </w:r>
                      <w:r w:rsidRPr="00B36115">
                        <w:rPr>
                          <w:b/>
                        </w:rPr>
                        <w:t>-1</w:t>
                      </w:r>
                      <w:r>
                        <w:rPr>
                          <w:b/>
                        </w:rPr>
                        <w:t>5</w:t>
                      </w:r>
                    </w:p>
                    <w:p w14:paraId="6D5EDD52" w14:textId="77777777" w:rsidR="00ED46AF" w:rsidRDefault="00ED46AF" w:rsidP="000B04EE">
                      <w:pPr>
                        <w:spacing w:after="0" w:line="360" w:lineRule="auto"/>
                      </w:pPr>
                      <w:r>
                        <w:t xml:space="preserve">Please write an essay of approx. 4000 words in length on </w:t>
                      </w:r>
                      <w:r w:rsidRPr="000B04EE">
                        <w:rPr>
                          <w:b/>
                        </w:rPr>
                        <w:t>one</w:t>
                      </w:r>
                      <w:r>
                        <w:t xml:space="preserve"> of the following topics. </w:t>
                      </w:r>
                    </w:p>
                    <w:p w14:paraId="6B5D8966" w14:textId="77777777" w:rsidR="00ED46AF" w:rsidRDefault="00ED46AF" w:rsidP="000B04EE">
                      <w:pPr>
                        <w:spacing w:after="0" w:line="360" w:lineRule="auto"/>
                      </w:pPr>
                      <w:r>
                        <w:t xml:space="preserve">Your essay must conform to the guidelines in the </w:t>
                      </w:r>
                      <w:r w:rsidRPr="000B04EE">
                        <w:rPr>
                          <w:b/>
                        </w:rPr>
                        <w:t>departmental handbook</w:t>
                      </w:r>
                      <w:r>
                        <w:t xml:space="preserve"> (1.5 line spacing, page numbers at top of page, footnotes at bottom, bibliography of primary and secondary sources at the end). </w:t>
                      </w:r>
                    </w:p>
                    <w:p w14:paraId="7E6CFC92" w14:textId="77777777" w:rsidR="00ED46AF" w:rsidRDefault="00ED46AF" w:rsidP="000B04EE">
                      <w:pPr>
                        <w:spacing w:after="0" w:line="360" w:lineRule="auto"/>
                      </w:pPr>
                      <w:r>
                        <w:t xml:space="preserve">Please bear in mind departmental guidelines on </w:t>
                      </w:r>
                      <w:r w:rsidRPr="000B04EE">
                        <w:rPr>
                          <w:b/>
                        </w:rPr>
                        <w:t>plagiarism</w:t>
                      </w:r>
                      <w:r>
                        <w:t xml:space="preserve">. </w:t>
                      </w:r>
                    </w:p>
                    <w:p w14:paraId="36226A3F" w14:textId="77777777" w:rsidR="00ED46AF" w:rsidRPr="000B04EE" w:rsidRDefault="00ED46AF" w:rsidP="000B04EE">
                      <w:pPr>
                        <w:spacing w:after="0" w:line="360" w:lineRule="auto"/>
                        <w:rPr>
                          <w:b/>
                        </w:rPr>
                      </w:pPr>
                      <w:r>
                        <w:t xml:space="preserve">Your argument must be based on </w:t>
                      </w:r>
                      <w:r w:rsidRPr="000B04EE">
                        <w:rPr>
                          <w:b/>
                        </w:rPr>
                        <w:t>ample textual evidence</w:t>
                      </w:r>
                      <w:r>
                        <w:t>.</w:t>
                      </w:r>
                    </w:p>
                    <w:p w14:paraId="6152BA71" w14:textId="77777777" w:rsidR="00ED46AF" w:rsidRDefault="00ED46AF" w:rsidP="00B36115">
                      <w:pPr>
                        <w:spacing w:after="0" w:line="360" w:lineRule="auto"/>
                      </w:pPr>
                      <w:r>
                        <w:t xml:space="preserve">Please consult the departmental web-pages and notice boards for </w:t>
                      </w:r>
                      <w:r w:rsidRPr="000B04EE">
                        <w:rPr>
                          <w:b/>
                        </w:rPr>
                        <w:t>submission dates</w:t>
                      </w:r>
                      <w:r>
                        <w:t xml:space="preserve"> and hand in your essay </w:t>
                      </w:r>
                      <w:r w:rsidRPr="000B04EE">
                        <w:rPr>
                          <w:b/>
                        </w:rPr>
                        <w:t>both electronically and in hard-copy</w:t>
                      </w:r>
                      <w:r>
                        <w:t xml:space="preserve">, in line with departmental procedure.  </w:t>
                      </w:r>
                    </w:p>
                  </w:txbxContent>
                </v:textbox>
              </v:shape>
            </w:pict>
          </mc:Fallback>
        </mc:AlternateContent>
      </w:r>
    </w:p>
    <w:p w14:paraId="0B302733" w14:textId="77777777" w:rsidR="00B36115" w:rsidRPr="00B36115" w:rsidRDefault="00B36115" w:rsidP="009E04A9"/>
    <w:p w14:paraId="515C8733" w14:textId="77777777" w:rsidR="00B36115" w:rsidRPr="00B36115" w:rsidRDefault="00B36115" w:rsidP="009E04A9"/>
    <w:p w14:paraId="65BB87CA" w14:textId="77777777" w:rsidR="00B36115" w:rsidRPr="00B36115" w:rsidRDefault="00B36115" w:rsidP="009E04A9"/>
    <w:p w14:paraId="66554F89" w14:textId="77777777" w:rsidR="00B36115" w:rsidRPr="00B36115" w:rsidRDefault="00B36115" w:rsidP="009E04A9"/>
    <w:p w14:paraId="71D91DF9" w14:textId="77777777" w:rsidR="00B36115" w:rsidRPr="00B36115" w:rsidRDefault="00B36115" w:rsidP="009E04A9"/>
    <w:p w14:paraId="315FC62E" w14:textId="77777777" w:rsidR="00B36115" w:rsidRPr="00B36115" w:rsidRDefault="00B36115" w:rsidP="009E04A9"/>
    <w:p w14:paraId="42429BC4" w14:textId="77777777" w:rsidR="00B36115" w:rsidRDefault="00B36115" w:rsidP="009E04A9">
      <w:pPr>
        <w:pStyle w:val="ListParagraph"/>
        <w:ind w:left="0"/>
      </w:pPr>
    </w:p>
    <w:p w14:paraId="105E8BDE" w14:textId="625E6EEA" w:rsidR="009B41DA" w:rsidRPr="009E04A9" w:rsidRDefault="009E04A9" w:rsidP="00ED46AF">
      <w:pPr>
        <w:spacing w:after="0" w:line="240" w:lineRule="auto"/>
        <w:ind w:left="567" w:hanging="567"/>
        <w:jc w:val="both"/>
        <w:rPr>
          <w:rFonts w:ascii="Times New Roman" w:hAnsi="Times New Roman" w:cs="Times New Roman"/>
          <w:sz w:val="24"/>
          <w:szCs w:val="24"/>
        </w:rPr>
      </w:pPr>
      <w:r w:rsidRPr="009E04A9">
        <w:rPr>
          <w:rFonts w:ascii="Times New Roman" w:hAnsi="Times New Roman" w:cs="Times New Roman"/>
          <w:sz w:val="24"/>
          <w:szCs w:val="24"/>
        </w:rPr>
        <w:t>1.</w:t>
      </w:r>
      <w:r w:rsidRPr="009E04A9">
        <w:rPr>
          <w:rFonts w:ascii="Times New Roman" w:hAnsi="Times New Roman" w:cs="Times New Roman"/>
          <w:sz w:val="24"/>
          <w:szCs w:val="24"/>
        </w:rPr>
        <w:tab/>
      </w:r>
      <w:r w:rsidR="009B41DA" w:rsidRPr="009E04A9">
        <w:rPr>
          <w:rFonts w:ascii="Times New Roman" w:hAnsi="Times New Roman" w:cs="Times New Roman"/>
          <w:sz w:val="24"/>
          <w:szCs w:val="24"/>
        </w:rPr>
        <w:t xml:space="preserve">Analyse the mechanisms of social control and the way in which they function in </w:t>
      </w:r>
      <w:proofErr w:type="spellStart"/>
      <w:r w:rsidR="009B41DA" w:rsidRPr="009E04A9">
        <w:rPr>
          <w:rFonts w:ascii="Times New Roman" w:hAnsi="Times New Roman" w:cs="Times New Roman"/>
          <w:sz w:val="24"/>
          <w:szCs w:val="24"/>
        </w:rPr>
        <w:t>Wilhelmine</w:t>
      </w:r>
      <w:proofErr w:type="spellEnd"/>
      <w:r w:rsidR="009B41DA" w:rsidRPr="009E04A9">
        <w:rPr>
          <w:rFonts w:ascii="Times New Roman" w:hAnsi="Times New Roman" w:cs="Times New Roman"/>
          <w:sz w:val="24"/>
          <w:szCs w:val="24"/>
        </w:rPr>
        <w:t xml:space="preserve"> society as presented in </w:t>
      </w:r>
      <w:proofErr w:type="spellStart"/>
      <w:r w:rsidR="009B41DA" w:rsidRPr="009E04A9">
        <w:rPr>
          <w:rFonts w:ascii="Times New Roman" w:hAnsi="Times New Roman" w:cs="Times New Roman"/>
          <w:sz w:val="24"/>
          <w:szCs w:val="24"/>
        </w:rPr>
        <w:t>Fontane’s</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i/>
          <w:sz w:val="24"/>
          <w:szCs w:val="24"/>
        </w:rPr>
        <w:t>Effi</w:t>
      </w:r>
      <w:proofErr w:type="spellEnd"/>
      <w:r w:rsidR="009B41DA" w:rsidRPr="009E04A9">
        <w:rPr>
          <w:rFonts w:ascii="Times New Roman" w:hAnsi="Times New Roman" w:cs="Times New Roman"/>
          <w:i/>
          <w:sz w:val="24"/>
          <w:szCs w:val="24"/>
        </w:rPr>
        <w:t xml:space="preserve"> </w:t>
      </w:r>
      <w:proofErr w:type="spellStart"/>
      <w:r w:rsidR="009B41DA" w:rsidRPr="009E04A9">
        <w:rPr>
          <w:rFonts w:ascii="Times New Roman" w:hAnsi="Times New Roman" w:cs="Times New Roman"/>
          <w:i/>
          <w:sz w:val="24"/>
          <w:szCs w:val="24"/>
        </w:rPr>
        <w:t>Briest</w:t>
      </w:r>
      <w:proofErr w:type="spellEnd"/>
      <w:r w:rsidR="009B41DA" w:rsidRPr="009E04A9">
        <w:rPr>
          <w:rFonts w:ascii="Times New Roman" w:hAnsi="Times New Roman" w:cs="Times New Roman"/>
          <w:sz w:val="24"/>
          <w:szCs w:val="24"/>
        </w:rPr>
        <w:t>.</w:t>
      </w:r>
    </w:p>
    <w:p w14:paraId="0974242D" w14:textId="77777777" w:rsidR="00BB7987" w:rsidRDefault="00BB7987" w:rsidP="00ED46AF">
      <w:pPr>
        <w:spacing w:after="0" w:line="240" w:lineRule="auto"/>
        <w:ind w:left="567" w:hanging="567"/>
        <w:jc w:val="both"/>
        <w:rPr>
          <w:rFonts w:ascii="Times New Roman" w:hAnsi="Times New Roman" w:cs="Times New Roman"/>
          <w:sz w:val="24"/>
          <w:szCs w:val="24"/>
        </w:rPr>
      </w:pPr>
    </w:p>
    <w:p w14:paraId="29B994F0" w14:textId="5BD1E857" w:rsidR="009B41DA" w:rsidRPr="009E04A9" w:rsidRDefault="009E04A9" w:rsidP="00ED46AF">
      <w:pPr>
        <w:spacing w:after="0" w:line="240" w:lineRule="auto"/>
        <w:ind w:left="567" w:hanging="567"/>
        <w:jc w:val="both"/>
        <w:rPr>
          <w:rFonts w:ascii="Times New Roman" w:hAnsi="Times New Roman" w:cs="Times New Roman"/>
          <w:sz w:val="24"/>
          <w:szCs w:val="24"/>
        </w:rPr>
      </w:pPr>
      <w:r w:rsidRPr="009E04A9">
        <w:rPr>
          <w:rFonts w:ascii="Times New Roman" w:hAnsi="Times New Roman" w:cs="Times New Roman"/>
          <w:sz w:val="24"/>
          <w:szCs w:val="24"/>
        </w:rPr>
        <w:t>2.</w:t>
      </w:r>
      <w:r w:rsidRPr="009E04A9">
        <w:rPr>
          <w:rFonts w:ascii="Times New Roman" w:hAnsi="Times New Roman" w:cs="Times New Roman"/>
          <w:sz w:val="24"/>
          <w:szCs w:val="24"/>
        </w:rPr>
        <w:tab/>
      </w:r>
      <w:r w:rsidR="009B41DA" w:rsidRPr="009E04A9">
        <w:rPr>
          <w:rFonts w:ascii="Times New Roman" w:hAnsi="Times New Roman" w:cs="Times New Roman"/>
          <w:sz w:val="24"/>
          <w:szCs w:val="24"/>
        </w:rPr>
        <w:t xml:space="preserve">“Und </w:t>
      </w:r>
      <w:proofErr w:type="spellStart"/>
      <w:r w:rsidR="009B41DA" w:rsidRPr="009E04A9">
        <w:rPr>
          <w:rFonts w:ascii="Times New Roman" w:hAnsi="Times New Roman" w:cs="Times New Roman"/>
          <w:sz w:val="24"/>
          <w:szCs w:val="24"/>
        </w:rPr>
        <w:t>es</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liegt</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mir</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daran</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daß</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er</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erfährt</w:t>
      </w:r>
      <w:proofErr w:type="spellEnd"/>
      <w:r w:rsidR="009B41DA" w:rsidRPr="009E04A9">
        <w:rPr>
          <w:rFonts w:ascii="Times New Roman" w:hAnsi="Times New Roman" w:cs="Times New Roman"/>
          <w:sz w:val="24"/>
          <w:szCs w:val="24"/>
        </w:rPr>
        <w:t xml:space="preserve"> […] </w:t>
      </w:r>
      <w:proofErr w:type="spellStart"/>
      <w:r w:rsidR="009B41DA" w:rsidRPr="009E04A9">
        <w:rPr>
          <w:rFonts w:ascii="Times New Roman" w:hAnsi="Times New Roman" w:cs="Times New Roman"/>
          <w:sz w:val="24"/>
          <w:szCs w:val="24"/>
        </w:rPr>
        <w:t>daß</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er</w:t>
      </w:r>
      <w:proofErr w:type="spellEnd"/>
      <w:r w:rsidR="009B41DA" w:rsidRPr="009E04A9">
        <w:rPr>
          <w:rFonts w:ascii="Times New Roman" w:hAnsi="Times New Roman" w:cs="Times New Roman"/>
          <w:sz w:val="24"/>
          <w:szCs w:val="24"/>
        </w:rPr>
        <w:t xml:space="preserve"> in </w:t>
      </w:r>
      <w:proofErr w:type="spellStart"/>
      <w:r w:rsidR="009B41DA" w:rsidRPr="009E04A9">
        <w:rPr>
          <w:rFonts w:ascii="Times New Roman" w:hAnsi="Times New Roman" w:cs="Times New Roman"/>
          <w:sz w:val="24"/>
          <w:szCs w:val="24"/>
        </w:rPr>
        <w:t>allem</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recht</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gehandelt</w:t>
      </w:r>
      <w:proofErr w:type="spellEnd"/>
      <w:r w:rsidR="009B41DA" w:rsidRPr="009E04A9">
        <w:rPr>
          <w:rFonts w:ascii="Times New Roman" w:hAnsi="Times New Roman" w:cs="Times New Roman"/>
          <w:sz w:val="24"/>
          <w:szCs w:val="24"/>
        </w:rPr>
        <w:t xml:space="preserve">. […] </w:t>
      </w:r>
      <w:proofErr w:type="spellStart"/>
      <w:r w:rsidR="009B41DA" w:rsidRPr="009E04A9">
        <w:rPr>
          <w:rFonts w:ascii="Times New Roman" w:hAnsi="Times New Roman" w:cs="Times New Roman"/>
          <w:sz w:val="24"/>
          <w:szCs w:val="24"/>
        </w:rPr>
        <w:t>Denn</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er</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hatte</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viel</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Gutes</w:t>
      </w:r>
      <w:proofErr w:type="spellEnd"/>
      <w:r w:rsidR="009B41DA" w:rsidRPr="009E04A9">
        <w:rPr>
          <w:rFonts w:ascii="Times New Roman" w:hAnsi="Times New Roman" w:cs="Times New Roman"/>
          <w:sz w:val="24"/>
          <w:szCs w:val="24"/>
        </w:rPr>
        <w:t xml:space="preserve"> in seiner </w:t>
      </w:r>
      <w:proofErr w:type="spellStart"/>
      <w:r w:rsidR="009B41DA" w:rsidRPr="009E04A9">
        <w:rPr>
          <w:rFonts w:ascii="Times New Roman" w:hAnsi="Times New Roman" w:cs="Times New Roman"/>
          <w:sz w:val="24"/>
          <w:szCs w:val="24"/>
        </w:rPr>
        <w:t>Natur</w:t>
      </w:r>
      <w:proofErr w:type="spellEnd"/>
      <w:r w:rsidR="009B41DA" w:rsidRPr="009E04A9">
        <w:rPr>
          <w:rFonts w:ascii="Times New Roman" w:hAnsi="Times New Roman" w:cs="Times New Roman"/>
          <w:sz w:val="24"/>
          <w:szCs w:val="24"/>
        </w:rPr>
        <w:t xml:space="preserve"> und war so </w:t>
      </w:r>
      <w:proofErr w:type="spellStart"/>
      <w:r w:rsidR="009B41DA" w:rsidRPr="009E04A9">
        <w:rPr>
          <w:rFonts w:ascii="Times New Roman" w:hAnsi="Times New Roman" w:cs="Times New Roman"/>
          <w:sz w:val="24"/>
          <w:szCs w:val="24"/>
        </w:rPr>
        <w:t>edel</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wie</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jemand</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sein</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kann</w:t>
      </w:r>
      <w:proofErr w:type="spellEnd"/>
      <w:r w:rsidR="009B41DA" w:rsidRPr="009E04A9">
        <w:rPr>
          <w:rFonts w:ascii="Times New Roman" w:hAnsi="Times New Roman" w:cs="Times New Roman"/>
          <w:sz w:val="24"/>
          <w:szCs w:val="24"/>
        </w:rPr>
        <w:t xml:space="preserve">, der </w:t>
      </w:r>
      <w:proofErr w:type="spellStart"/>
      <w:r w:rsidR="009B41DA" w:rsidRPr="009E04A9">
        <w:rPr>
          <w:rFonts w:ascii="Times New Roman" w:hAnsi="Times New Roman" w:cs="Times New Roman"/>
          <w:sz w:val="24"/>
          <w:szCs w:val="24"/>
        </w:rPr>
        <w:t>ohne</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rechte</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sz w:val="24"/>
          <w:szCs w:val="24"/>
        </w:rPr>
        <w:t>Liebe</w:t>
      </w:r>
      <w:proofErr w:type="spellEnd"/>
      <w:r w:rsidR="009B41DA" w:rsidRPr="009E04A9">
        <w:rPr>
          <w:rFonts w:ascii="Times New Roman" w:hAnsi="Times New Roman" w:cs="Times New Roman"/>
          <w:sz w:val="24"/>
          <w:szCs w:val="24"/>
        </w:rPr>
        <w:t xml:space="preserve"> </w:t>
      </w:r>
      <w:proofErr w:type="spellStart"/>
      <w:proofErr w:type="gramStart"/>
      <w:r w:rsidR="009B41DA" w:rsidRPr="009E04A9">
        <w:rPr>
          <w:rFonts w:ascii="Times New Roman" w:hAnsi="Times New Roman" w:cs="Times New Roman"/>
          <w:sz w:val="24"/>
          <w:szCs w:val="24"/>
        </w:rPr>
        <w:t>ist</w:t>
      </w:r>
      <w:proofErr w:type="spellEnd"/>
      <w:proofErr w:type="gramEnd"/>
      <w:r w:rsidR="009B41DA" w:rsidRPr="009E04A9">
        <w:rPr>
          <w:rFonts w:ascii="Times New Roman" w:hAnsi="Times New Roman" w:cs="Times New Roman"/>
          <w:sz w:val="24"/>
          <w:szCs w:val="24"/>
        </w:rPr>
        <w:t xml:space="preserve">.” To what extent is </w:t>
      </w:r>
      <w:proofErr w:type="spellStart"/>
      <w:r w:rsidR="009B41DA" w:rsidRPr="009E04A9">
        <w:rPr>
          <w:rFonts w:ascii="Times New Roman" w:hAnsi="Times New Roman" w:cs="Times New Roman"/>
          <w:sz w:val="24"/>
          <w:szCs w:val="24"/>
        </w:rPr>
        <w:t>Effi`s</w:t>
      </w:r>
      <w:proofErr w:type="spellEnd"/>
      <w:r w:rsidR="009B41DA" w:rsidRPr="009E04A9">
        <w:rPr>
          <w:rFonts w:ascii="Times New Roman" w:hAnsi="Times New Roman" w:cs="Times New Roman"/>
          <w:sz w:val="24"/>
          <w:szCs w:val="24"/>
        </w:rPr>
        <w:t xml:space="preserve"> deathbed judgement of </w:t>
      </w:r>
      <w:proofErr w:type="spellStart"/>
      <w:r w:rsidR="009B41DA" w:rsidRPr="009E04A9">
        <w:rPr>
          <w:rFonts w:ascii="Times New Roman" w:hAnsi="Times New Roman" w:cs="Times New Roman"/>
          <w:sz w:val="24"/>
          <w:szCs w:val="24"/>
        </w:rPr>
        <w:t>Innstetten</w:t>
      </w:r>
      <w:proofErr w:type="spellEnd"/>
      <w:r w:rsidR="009B41DA" w:rsidRPr="009E04A9">
        <w:rPr>
          <w:rFonts w:ascii="Times New Roman" w:hAnsi="Times New Roman" w:cs="Times New Roman"/>
          <w:sz w:val="24"/>
          <w:szCs w:val="24"/>
        </w:rPr>
        <w:t xml:space="preserve"> upheld in </w:t>
      </w:r>
      <w:proofErr w:type="spellStart"/>
      <w:r w:rsidR="009B41DA" w:rsidRPr="009E04A9">
        <w:rPr>
          <w:rFonts w:ascii="Times New Roman" w:hAnsi="Times New Roman" w:cs="Times New Roman"/>
          <w:i/>
          <w:sz w:val="24"/>
          <w:szCs w:val="24"/>
        </w:rPr>
        <w:t>Effi</w:t>
      </w:r>
      <w:proofErr w:type="spellEnd"/>
      <w:r w:rsidR="009B41DA" w:rsidRPr="009E04A9">
        <w:rPr>
          <w:rFonts w:ascii="Times New Roman" w:hAnsi="Times New Roman" w:cs="Times New Roman"/>
          <w:i/>
          <w:sz w:val="24"/>
          <w:szCs w:val="24"/>
        </w:rPr>
        <w:t xml:space="preserve"> </w:t>
      </w:r>
      <w:proofErr w:type="spellStart"/>
      <w:r w:rsidR="009B41DA" w:rsidRPr="009E04A9">
        <w:rPr>
          <w:rFonts w:ascii="Times New Roman" w:hAnsi="Times New Roman" w:cs="Times New Roman"/>
          <w:i/>
          <w:sz w:val="24"/>
          <w:szCs w:val="24"/>
        </w:rPr>
        <w:t>Briest</w:t>
      </w:r>
      <w:proofErr w:type="spellEnd"/>
      <w:r w:rsidR="009B41DA" w:rsidRPr="009E04A9">
        <w:rPr>
          <w:rFonts w:ascii="Times New Roman" w:hAnsi="Times New Roman" w:cs="Times New Roman"/>
          <w:sz w:val="24"/>
          <w:szCs w:val="24"/>
        </w:rPr>
        <w:t>?</w:t>
      </w:r>
    </w:p>
    <w:p w14:paraId="4185180B" w14:textId="60FDF3E2" w:rsidR="009E04A9" w:rsidRPr="009E04A9" w:rsidRDefault="009E04A9" w:rsidP="00ED46AF">
      <w:pPr>
        <w:pStyle w:val="NormalWeb"/>
        <w:ind w:left="567" w:hanging="567"/>
        <w:jc w:val="both"/>
        <w:rPr>
          <w:rFonts w:ascii="Times New Roman" w:hAnsi="Times New Roman"/>
          <w:sz w:val="24"/>
          <w:szCs w:val="24"/>
        </w:rPr>
      </w:pPr>
      <w:r w:rsidRPr="009E04A9">
        <w:rPr>
          <w:rFonts w:ascii="Times New Roman" w:hAnsi="Times New Roman"/>
          <w:sz w:val="24"/>
          <w:szCs w:val="24"/>
        </w:rPr>
        <w:t>3.</w:t>
      </w:r>
      <w:r w:rsidRPr="009E04A9">
        <w:rPr>
          <w:rFonts w:ascii="Times New Roman" w:hAnsi="Times New Roman"/>
          <w:sz w:val="24"/>
          <w:szCs w:val="24"/>
        </w:rPr>
        <w:tab/>
        <w:t>‘</w:t>
      </w:r>
      <w:proofErr w:type="gramStart"/>
      <w:r w:rsidRPr="009E04A9">
        <w:rPr>
          <w:rFonts w:ascii="Times New Roman" w:hAnsi="Times New Roman"/>
          <w:sz w:val="24"/>
          <w:szCs w:val="24"/>
        </w:rPr>
        <w:t>So</w:t>
      </w:r>
      <w:proofErr w:type="gramEnd"/>
      <w:r w:rsidRPr="009E04A9">
        <w:rPr>
          <w:rFonts w:ascii="Times New Roman" w:hAnsi="Times New Roman"/>
          <w:sz w:val="24"/>
          <w:szCs w:val="24"/>
        </w:rPr>
        <w:t xml:space="preserve"> to the Naturalists man is an animal whose course is determined by his heredity, by the effect of his environment and by the pressures of the moment. This terribly depressing conception robs man of all free will, all responsibility for his actions, which are merely the inescapable results of physical forces and conditions totally beyond his control’ (</w:t>
      </w:r>
      <w:proofErr w:type="spellStart"/>
      <w:r w:rsidRPr="009E04A9">
        <w:rPr>
          <w:rFonts w:ascii="Times New Roman" w:hAnsi="Times New Roman"/>
          <w:sz w:val="24"/>
          <w:szCs w:val="24"/>
        </w:rPr>
        <w:t>Lilian</w:t>
      </w:r>
      <w:proofErr w:type="spellEnd"/>
      <w:r w:rsidRPr="009E04A9">
        <w:rPr>
          <w:rFonts w:ascii="Times New Roman" w:hAnsi="Times New Roman"/>
          <w:sz w:val="24"/>
          <w:szCs w:val="24"/>
        </w:rPr>
        <w:t xml:space="preserve"> </w:t>
      </w:r>
      <w:proofErr w:type="spellStart"/>
      <w:r w:rsidRPr="009E04A9">
        <w:rPr>
          <w:rFonts w:ascii="Times New Roman" w:hAnsi="Times New Roman"/>
          <w:sz w:val="24"/>
          <w:szCs w:val="24"/>
        </w:rPr>
        <w:t>Fürst</w:t>
      </w:r>
      <w:proofErr w:type="spellEnd"/>
      <w:r w:rsidRPr="009E04A9">
        <w:rPr>
          <w:rFonts w:ascii="Times New Roman" w:hAnsi="Times New Roman"/>
          <w:sz w:val="24"/>
          <w:szCs w:val="24"/>
        </w:rPr>
        <w:t xml:space="preserve"> and Peter </w:t>
      </w:r>
      <w:proofErr w:type="spellStart"/>
      <w:r w:rsidRPr="009E04A9">
        <w:rPr>
          <w:rFonts w:ascii="Times New Roman" w:hAnsi="Times New Roman"/>
          <w:sz w:val="24"/>
          <w:szCs w:val="24"/>
        </w:rPr>
        <w:t>Skrine</w:t>
      </w:r>
      <w:proofErr w:type="spellEnd"/>
      <w:r w:rsidRPr="009E04A9">
        <w:rPr>
          <w:rFonts w:ascii="Times New Roman" w:hAnsi="Times New Roman"/>
          <w:sz w:val="24"/>
          <w:szCs w:val="24"/>
        </w:rPr>
        <w:t>). Discuss with reference to</w:t>
      </w:r>
      <w:r>
        <w:rPr>
          <w:rFonts w:ascii="Times New Roman" w:hAnsi="Times New Roman"/>
          <w:sz w:val="24"/>
          <w:szCs w:val="24"/>
        </w:rPr>
        <w:t xml:space="preserve"> Ibsen’s </w:t>
      </w:r>
      <w:proofErr w:type="spellStart"/>
      <w:r>
        <w:rPr>
          <w:rFonts w:ascii="Times New Roman" w:hAnsi="Times New Roman"/>
          <w:i/>
          <w:sz w:val="24"/>
          <w:szCs w:val="24"/>
        </w:rPr>
        <w:t>Gosts</w:t>
      </w:r>
      <w:proofErr w:type="spellEnd"/>
      <w:r>
        <w:rPr>
          <w:rFonts w:ascii="Times New Roman" w:hAnsi="Times New Roman"/>
          <w:sz w:val="24"/>
          <w:szCs w:val="24"/>
        </w:rPr>
        <w:t xml:space="preserve"> and </w:t>
      </w:r>
      <w:proofErr w:type="spellStart"/>
      <w:r>
        <w:rPr>
          <w:rFonts w:ascii="Times New Roman" w:hAnsi="Times New Roman"/>
          <w:sz w:val="24"/>
          <w:szCs w:val="24"/>
        </w:rPr>
        <w:t>Gerhart</w:t>
      </w:r>
      <w:proofErr w:type="spellEnd"/>
      <w:r>
        <w:rPr>
          <w:rFonts w:ascii="Times New Roman" w:hAnsi="Times New Roman"/>
          <w:sz w:val="24"/>
          <w:szCs w:val="24"/>
        </w:rPr>
        <w:t xml:space="preserve"> Hauptmann’s </w:t>
      </w:r>
      <w:proofErr w:type="spellStart"/>
      <w:r>
        <w:rPr>
          <w:rFonts w:ascii="Times New Roman" w:hAnsi="Times New Roman"/>
          <w:i/>
          <w:sz w:val="24"/>
          <w:szCs w:val="24"/>
        </w:rPr>
        <w:t>Vor</w:t>
      </w:r>
      <w:proofErr w:type="spellEnd"/>
      <w:r>
        <w:rPr>
          <w:rFonts w:ascii="Times New Roman" w:hAnsi="Times New Roman"/>
          <w:i/>
          <w:sz w:val="24"/>
          <w:szCs w:val="24"/>
        </w:rPr>
        <w:t xml:space="preserve"> </w:t>
      </w:r>
      <w:proofErr w:type="spellStart"/>
      <w:r>
        <w:rPr>
          <w:rFonts w:ascii="Times New Roman" w:hAnsi="Times New Roman"/>
          <w:i/>
          <w:sz w:val="24"/>
          <w:szCs w:val="24"/>
        </w:rPr>
        <w:t>Sonnenaufgang</w:t>
      </w:r>
      <w:proofErr w:type="spellEnd"/>
      <w:r>
        <w:rPr>
          <w:rFonts w:ascii="Times New Roman" w:hAnsi="Times New Roman"/>
          <w:sz w:val="24"/>
          <w:szCs w:val="24"/>
        </w:rPr>
        <w:t xml:space="preserve"> </w:t>
      </w:r>
    </w:p>
    <w:p w14:paraId="2B63147F" w14:textId="7306A951" w:rsidR="009E04A9" w:rsidRDefault="009E04A9" w:rsidP="00ED46AF">
      <w:pPr>
        <w:spacing w:after="0" w:line="240" w:lineRule="auto"/>
        <w:ind w:left="567" w:hanging="567"/>
        <w:jc w:val="both"/>
        <w:rPr>
          <w:rFonts w:ascii="Times New Roman" w:hAnsi="Times New Roman"/>
          <w:sz w:val="24"/>
          <w:szCs w:val="24"/>
        </w:rPr>
      </w:pPr>
      <w:r w:rsidRPr="009E04A9">
        <w:rPr>
          <w:rFonts w:ascii="Times New Roman" w:hAnsi="Times New Roman"/>
          <w:sz w:val="24"/>
          <w:szCs w:val="24"/>
        </w:rPr>
        <w:t>4.</w:t>
      </w:r>
      <w:r w:rsidRPr="009E04A9">
        <w:rPr>
          <w:rFonts w:ascii="Times New Roman" w:hAnsi="Times New Roman"/>
          <w:sz w:val="24"/>
          <w:szCs w:val="24"/>
        </w:rPr>
        <w:tab/>
        <w:t xml:space="preserve">Compare and contrast the way in which Ibsen and Hauptmann treat the theme of women’s emancipation in </w:t>
      </w:r>
      <w:r w:rsidRPr="009E04A9">
        <w:rPr>
          <w:rFonts w:ascii="Times New Roman" w:hAnsi="Times New Roman"/>
          <w:i/>
          <w:sz w:val="24"/>
          <w:szCs w:val="24"/>
        </w:rPr>
        <w:t>A</w:t>
      </w:r>
      <w:r w:rsidRPr="009E04A9">
        <w:rPr>
          <w:rFonts w:ascii="Times New Roman" w:hAnsi="Times New Roman"/>
          <w:sz w:val="24"/>
          <w:szCs w:val="24"/>
        </w:rPr>
        <w:t xml:space="preserve"> </w:t>
      </w:r>
      <w:r w:rsidRPr="009E04A9">
        <w:rPr>
          <w:rFonts w:ascii="Times New Roman" w:hAnsi="Times New Roman"/>
          <w:i/>
          <w:sz w:val="24"/>
          <w:szCs w:val="24"/>
        </w:rPr>
        <w:t>Doll’s House</w:t>
      </w:r>
      <w:r w:rsidRPr="009E04A9">
        <w:rPr>
          <w:rFonts w:ascii="Times New Roman" w:hAnsi="Times New Roman"/>
          <w:sz w:val="24"/>
          <w:szCs w:val="24"/>
        </w:rPr>
        <w:t xml:space="preserve"> and </w:t>
      </w:r>
      <w:proofErr w:type="spellStart"/>
      <w:r w:rsidRPr="009E04A9">
        <w:rPr>
          <w:rFonts w:ascii="Times New Roman" w:hAnsi="Times New Roman"/>
          <w:i/>
          <w:sz w:val="24"/>
          <w:szCs w:val="24"/>
        </w:rPr>
        <w:t>Einsame</w:t>
      </w:r>
      <w:proofErr w:type="spellEnd"/>
      <w:r w:rsidRPr="009E04A9">
        <w:rPr>
          <w:rFonts w:ascii="Times New Roman" w:hAnsi="Times New Roman"/>
          <w:i/>
          <w:sz w:val="24"/>
          <w:szCs w:val="24"/>
        </w:rPr>
        <w:t xml:space="preserve"> Menschen</w:t>
      </w:r>
      <w:r w:rsidRPr="009E04A9">
        <w:rPr>
          <w:rFonts w:ascii="Times New Roman" w:hAnsi="Times New Roman"/>
          <w:sz w:val="24"/>
          <w:szCs w:val="24"/>
        </w:rPr>
        <w:t>.</w:t>
      </w:r>
    </w:p>
    <w:p w14:paraId="30B9452D" w14:textId="77777777" w:rsidR="00ED46AF" w:rsidRDefault="00ED46AF" w:rsidP="00ED46AF">
      <w:pPr>
        <w:spacing w:after="0" w:line="240" w:lineRule="auto"/>
        <w:ind w:left="567" w:hanging="567"/>
        <w:jc w:val="both"/>
        <w:rPr>
          <w:rFonts w:ascii="Times New Roman" w:hAnsi="Times New Roman"/>
          <w:sz w:val="24"/>
          <w:szCs w:val="24"/>
        </w:rPr>
      </w:pPr>
    </w:p>
    <w:p w14:paraId="5C0280F0" w14:textId="07B57E80" w:rsidR="00ED46AF" w:rsidRPr="009E04A9" w:rsidRDefault="00ED46AF" w:rsidP="00ED46AF">
      <w:pPr>
        <w:widowControl w:val="0"/>
        <w:spacing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ab/>
      </w:r>
      <w:r w:rsidRPr="009E04A9">
        <w:rPr>
          <w:rFonts w:ascii="Times New Roman" w:hAnsi="Times New Roman" w:cs="Times New Roman"/>
          <w:sz w:val="24"/>
          <w:szCs w:val="24"/>
        </w:rPr>
        <w:t xml:space="preserve">Analyse the relationship between dramatic form and social critique in </w:t>
      </w:r>
      <w:r>
        <w:rPr>
          <w:rFonts w:ascii="Times New Roman" w:hAnsi="Times New Roman" w:cs="Times New Roman"/>
          <w:sz w:val="24"/>
          <w:szCs w:val="24"/>
        </w:rPr>
        <w:t xml:space="preserve">Arthur </w:t>
      </w:r>
      <w:r w:rsidRPr="009E04A9">
        <w:rPr>
          <w:rFonts w:ascii="Times New Roman" w:hAnsi="Times New Roman" w:cs="Times New Roman"/>
          <w:sz w:val="24"/>
          <w:szCs w:val="24"/>
        </w:rPr>
        <w:t xml:space="preserve">Schnitzler’s </w:t>
      </w:r>
      <w:r w:rsidRPr="009E04A9">
        <w:rPr>
          <w:rFonts w:ascii="Times New Roman" w:hAnsi="Times New Roman" w:cs="Times New Roman"/>
          <w:i/>
          <w:sz w:val="24"/>
          <w:szCs w:val="24"/>
        </w:rPr>
        <w:t xml:space="preserve">Der </w:t>
      </w:r>
      <w:proofErr w:type="spellStart"/>
      <w:r w:rsidRPr="009E04A9">
        <w:rPr>
          <w:rFonts w:ascii="Times New Roman" w:hAnsi="Times New Roman" w:cs="Times New Roman"/>
          <w:i/>
          <w:sz w:val="24"/>
          <w:szCs w:val="24"/>
        </w:rPr>
        <w:t>Reigen</w:t>
      </w:r>
      <w:proofErr w:type="spellEnd"/>
      <w:r>
        <w:rPr>
          <w:rFonts w:ascii="Times New Roman" w:hAnsi="Times New Roman" w:cs="Times New Roman"/>
          <w:sz w:val="24"/>
          <w:szCs w:val="24"/>
        </w:rPr>
        <w:t xml:space="preserve"> and Frank </w:t>
      </w:r>
      <w:proofErr w:type="spellStart"/>
      <w:r w:rsidRPr="009E04A9">
        <w:rPr>
          <w:rFonts w:ascii="Times New Roman" w:hAnsi="Times New Roman" w:cs="Times New Roman"/>
          <w:sz w:val="24"/>
          <w:szCs w:val="24"/>
        </w:rPr>
        <w:t>Wedekind’s</w:t>
      </w:r>
      <w:proofErr w:type="spellEnd"/>
      <w:r w:rsidRPr="009E04A9">
        <w:rPr>
          <w:rFonts w:ascii="Times New Roman" w:hAnsi="Times New Roman" w:cs="Times New Roman"/>
          <w:sz w:val="24"/>
          <w:szCs w:val="24"/>
        </w:rPr>
        <w:t xml:space="preserve"> </w:t>
      </w:r>
      <w:proofErr w:type="spellStart"/>
      <w:r w:rsidRPr="009E04A9">
        <w:rPr>
          <w:rFonts w:ascii="Times New Roman" w:hAnsi="Times New Roman" w:cs="Times New Roman"/>
          <w:i/>
          <w:sz w:val="24"/>
          <w:szCs w:val="24"/>
        </w:rPr>
        <w:t>Frühlings</w:t>
      </w:r>
      <w:proofErr w:type="spellEnd"/>
      <w:r w:rsidRPr="009E04A9">
        <w:rPr>
          <w:rFonts w:ascii="Times New Roman" w:hAnsi="Times New Roman" w:cs="Times New Roman"/>
          <w:i/>
          <w:sz w:val="24"/>
          <w:szCs w:val="24"/>
        </w:rPr>
        <w:t xml:space="preserve"> </w:t>
      </w:r>
      <w:proofErr w:type="spellStart"/>
      <w:r w:rsidRPr="009E04A9">
        <w:rPr>
          <w:rFonts w:ascii="Times New Roman" w:hAnsi="Times New Roman" w:cs="Times New Roman"/>
          <w:i/>
          <w:sz w:val="24"/>
          <w:szCs w:val="24"/>
        </w:rPr>
        <w:t>Erwachen</w:t>
      </w:r>
      <w:proofErr w:type="spellEnd"/>
      <w:r>
        <w:rPr>
          <w:rFonts w:ascii="Times New Roman" w:hAnsi="Times New Roman" w:cs="Times New Roman"/>
          <w:sz w:val="24"/>
          <w:szCs w:val="24"/>
        </w:rPr>
        <w:t>.</w:t>
      </w:r>
    </w:p>
    <w:p w14:paraId="6E1DDDF8" w14:textId="77777777" w:rsidR="00ED46AF" w:rsidRDefault="00ED46AF" w:rsidP="00ED46AF">
      <w:pPr>
        <w:widowControl w:val="0"/>
        <w:spacing w:after="0" w:line="240" w:lineRule="auto"/>
        <w:ind w:left="567" w:hanging="567"/>
        <w:jc w:val="both"/>
        <w:rPr>
          <w:rFonts w:ascii="Times New Roman" w:hAnsi="Times New Roman" w:cs="Times New Roman"/>
          <w:sz w:val="24"/>
          <w:szCs w:val="24"/>
        </w:rPr>
      </w:pPr>
    </w:p>
    <w:p w14:paraId="54CCE29B" w14:textId="50F2B5E8" w:rsidR="00ED46AF" w:rsidRPr="009E04A9" w:rsidRDefault="00ED46AF" w:rsidP="00ED46AF">
      <w:pPr>
        <w:widowControl w:val="0"/>
        <w:spacing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rPr>
        <w:tab/>
      </w:r>
      <w:r w:rsidRPr="009E04A9">
        <w:rPr>
          <w:rFonts w:ascii="Times New Roman" w:hAnsi="Times New Roman" w:cs="Times New Roman"/>
          <w:sz w:val="24"/>
          <w:szCs w:val="24"/>
        </w:rPr>
        <w:t xml:space="preserve">“Das </w:t>
      </w:r>
      <w:proofErr w:type="spellStart"/>
      <w:r w:rsidRPr="009E04A9">
        <w:rPr>
          <w:rFonts w:ascii="Times New Roman" w:hAnsi="Times New Roman" w:cs="Times New Roman"/>
          <w:sz w:val="24"/>
          <w:szCs w:val="24"/>
        </w:rPr>
        <w:t>Leben</w:t>
      </w:r>
      <w:proofErr w:type="spellEnd"/>
      <w:r w:rsidRPr="009E04A9">
        <w:rPr>
          <w:rFonts w:ascii="Times New Roman" w:hAnsi="Times New Roman" w:cs="Times New Roman"/>
          <w:sz w:val="24"/>
          <w:szCs w:val="24"/>
        </w:rPr>
        <w:t xml:space="preserve"> </w:t>
      </w:r>
      <w:proofErr w:type="spellStart"/>
      <w:r w:rsidRPr="009E04A9">
        <w:rPr>
          <w:rFonts w:ascii="Times New Roman" w:hAnsi="Times New Roman" w:cs="Times New Roman"/>
          <w:sz w:val="24"/>
          <w:szCs w:val="24"/>
        </w:rPr>
        <w:t>ist</w:t>
      </w:r>
      <w:proofErr w:type="spellEnd"/>
      <w:r w:rsidRPr="009E04A9">
        <w:rPr>
          <w:rFonts w:ascii="Times New Roman" w:hAnsi="Times New Roman" w:cs="Times New Roman"/>
          <w:sz w:val="24"/>
          <w:szCs w:val="24"/>
        </w:rPr>
        <w:t xml:space="preserve"> so leer, so </w:t>
      </w:r>
      <w:proofErr w:type="spellStart"/>
      <w:r w:rsidRPr="009E04A9">
        <w:rPr>
          <w:rFonts w:ascii="Times New Roman" w:hAnsi="Times New Roman" w:cs="Times New Roman"/>
          <w:sz w:val="24"/>
          <w:szCs w:val="24"/>
        </w:rPr>
        <w:t>nichtig</w:t>
      </w:r>
      <w:proofErr w:type="spellEnd"/>
      <w:r w:rsidRPr="009E04A9">
        <w:rPr>
          <w:rFonts w:ascii="Times New Roman" w:hAnsi="Times New Roman" w:cs="Times New Roman"/>
          <w:sz w:val="24"/>
          <w:szCs w:val="24"/>
        </w:rPr>
        <w:t xml:space="preserve"> – und </w:t>
      </w:r>
      <w:proofErr w:type="spellStart"/>
      <w:proofErr w:type="gramStart"/>
      <w:r w:rsidRPr="009E04A9">
        <w:rPr>
          <w:rFonts w:ascii="Times New Roman" w:hAnsi="Times New Roman" w:cs="Times New Roman"/>
          <w:sz w:val="24"/>
          <w:szCs w:val="24"/>
        </w:rPr>
        <w:t>dann</w:t>
      </w:r>
      <w:proofErr w:type="spellEnd"/>
      <w:r w:rsidRPr="009E04A9">
        <w:rPr>
          <w:rFonts w:ascii="Times New Roman" w:hAnsi="Times New Roman" w:cs="Times New Roman"/>
          <w:sz w:val="24"/>
          <w:szCs w:val="24"/>
        </w:rPr>
        <w:t xml:space="preserve"> ,</w:t>
      </w:r>
      <w:proofErr w:type="gramEnd"/>
      <w:r w:rsidRPr="009E04A9">
        <w:rPr>
          <w:rFonts w:ascii="Times New Roman" w:hAnsi="Times New Roman" w:cs="Times New Roman"/>
          <w:sz w:val="24"/>
          <w:szCs w:val="24"/>
        </w:rPr>
        <w:t xml:space="preserve"> – so </w:t>
      </w:r>
      <w:proofErr w:type="spellStart"/>
      <w:r w:rsidRPr="009E04A9">
        <w:rPr>
          <w:rFonts w:ascii="Times New Roman" w:hAnsi="Times New Roman" w:cs="Times New Roman"/>
          <w:sz w:val="24"/>
          <w:szCs w:val="24"/>
        </w:rPr>
        <w:t>kurz</w:t>
      </w:r>
      <w:proofErr w:type="spellEnd"/>
      <w:r w:rsidRPr="009E04A9">
        <w:rPr>
          <w:rFonts w:ascii="Times New Roman" w:hAnsi="Times New Roman" w:cs="Times New Roman"/>
          <w:sz w:val="24"/>
          <w:szCs w:val="24"/>
        </w:rPr>
        <w:t xml:space="preserve"> – so </w:t>
      </w:r>
      <w:proofErr w:type="spellStart"/>
      <w:r w:rsidRPr="009E04A9">
        <w:rPr>
          <w:rFonts w:ascii="Times New Roman" w:hAnsi="Times New Roman" w:cs="Times New Roman"/>
          <w:sz w:val="24"/>
          <w:szCs w:val="24"/>
        </w:rPr>
        <w:t>entsetzlich</w:t>
      </w:r>
      <w:proofErr w:type="spellEnd"/>
      <w:r w:rsidRPr="009E04A9">
        <w:rPr>
          <w:rFonts w:ascii="Times New Roman" w:hAnsi="Times New Roman" w:cs="Times New Roman"/>
          <w:sz w:val="24"/>
          <w:szCs w:val="24"/>
        </w:rPr>
        <w:t xml:space="preserve"> </w:t>
      </w:r>
      <w:proofErr w:type="spellStart"/>
      <w:r w:rsidRPr="009E04A9">
        <w:rPr>
          <w:rFonts w:ascii="Times New Roman" w:hAnsi="Times New Roman" w:cs="Times New Roman"/>
          <w:sz w:val="24"/>
          <w:szCs w:val="24"/>
        </w:rPr>
        <w:t>kurz</w:t>
      </w:r>
      <w:proofErr w:type="spellEnd"/>
      <w:r w:rsidRPr="009E04A9">
        <w:rPr>
          <w:rFonts w:ascii="Times New Roman" w:hAnsi="Times New Roman" w:cs="Times New Roman"/>
          <w:sz w:val="24"/>
          <w:szCs w:val="24"/>
        </w:rPr>
        <w:t xml:space="preserve">! </w:t>
      </w:r>
      <w:proofErr w:type="spellStart"/>
      <w:r w:rsidRPr="009E04A9">
        <w:rPr>
          <w:rFonts w:ascii="Times New Roman" w:hAnsi="Times New Roman" w:cs="Times New Roman"/>
          <w:sz w:val="24"/>
          <w:szCs w:val="24"/>
        </w:rPr>
        <w:t>Es</w:t>
      </w:r>
      <w:proofErr w:type="spellEnd"/>
      <w:r w:rsidRPr="009E04A9">
        <w:rPr>
          <w:rFonts w:ascii="Times New Roman" w:hAnsi="Times New Roman" w:cs="Times New Roman"/>
          <w:sz w:val="24"/>
          <w:szCs w:val="24"/>
        </w:rPr>
        <w:t xml:space="preserve"> </w:t>
      </w:r>
      <w:proofErr w:type="spellStart"/>
      <w:r w:rsidRPr="009E04A9">
        <w:rPr>
          <w:rFonts w:ascii="Times New Roman" w:hAnsi="Times New Roman" w:cs="Times New Roman"/>
          <w:sz w:val="24"/>
          <w:szCs w:val="24"/>
        </w:rPr>
        <w:t>gibt</w:t>
      </w:r>
      <w:proofErr w:type="spellEnd"/>
      <w:r w:rsidRPr="009E04A9">
        <w:rPr>
          <w:rFonts w:ascii="Times New Roman" w:hAnsi="Times New Roman" w:cs="Times New Roman"/>
          <w:sz w:val="24"/>
          <w:szCs w:val="24"/>
        </w:rPr>
        <w:t xml:space="preserve"> </w:t>
      </w:r>
      <w:proofErr w:type="spellStart"/>
      <w:r w:rsidRPr="009E04A9">
        <w:rPr>
          <w:rFonts w:ascii="Times New Roman" w:hAnsi="Times New Roman" w:cs="Times New Roman"/>
          <w:sz w:val="24"/>
          <w:szCs w:val="24"/>
        </w:rPr>
        <w:t>nur</w:t>
      </w:r>
      <w:proofErr w:type="spellEnd"/>
      <w:r w:rsidRPr="009E04A9">
        <w:rPr>
          <w:rFonts w:ascii="Times New Roman" w:hAnsi="Times New Roman" w:cs="Times New Roman"/>
          <w:sz w:val="24"/>
          <w:szCs w:val="24"/>
        </w:rPr>
        <w:t xml:space="preserve"> </w:t>
      </w:r>
      <w:proofErr w:type="spellStart"/>
      <w:r w:rsidRPr="009E04A9">
        <w:rPr>
          <w:rFonts w:ascii="Times New Roman" w:hAnsi="Times New Roman" w:cs="Times New Roman"/>
          <w:sz w:val="24"/>
          <w:szCs w:val="24"/>
        </w:rPr>
        <w:t>ein</w:t>
      </w:r>
      <w:proofErr w:type="spellEnd"/>
      <w:r w:rsidRPr="009E04A9">
        <w:rPr>
          <w:rFonts w:ascii="Times New Roman" w:hAnsi="Times New Roman" w:cs="Times New Roman"/>
          <w:sz w:val="24"/>
          <w:szCs w:val="24"/>
        </w:rPr>
        <w:t xml:space="preserve"> </w:t>
      </w:r>
      <w:proofErr w:type="spellStart"/>
      <w:r w:rsidRPr="009E04A9">
        <w:rPr>
          <w:rFonts w:ascii="Times New Roman" w:hAnsi="Times New Roman" w:cs="Times New Roman"/>
          <w:sz w:val="24"/>
          <w:szCs w:val="24"/>
        </w:rPr>
        <w:t>Glück</w:t>
      </w:r>
      <w:proofErr w:type="spellEnd"/>
      <w:r w:rsidRPr="009E04A9">
        <w:rPr>
          <w:rFonts w:ascii="Times New Roman" w:hAnsi="Times New Roman" w:cs="Times New Roman"/>
          <w:sz w:val="24"/>
          <w:szCs w:val="24"/>
        </w:rPr>
        <w:t xml:space="preserve">... </w:t>
      </w:r>
      <w:proofErr w:type="spellStart"/>
      <w:r w:rsidRPr="009E04A9">
        <w:rPr>
          <w:rFonts w:ascii="Times New Roman" w:hAnsi="Times New Roman" w:cs="Times New Roman"/>
          <w:sz w:val="24"/>
          <w:szCs w:val="24"/>
        </w:rPr>
        <w:t>einen</w:t>
      </w:r>
      <w:proofErr w:type="spellEnd"/>
      <w:r w:rsidRPr="009E04A9">
        <w:rPr>
          <w:rFonts w:ascii="Times New Roman" w:hAnsi="Times New Roman" w:cs="Times New Roman"/>
          <w:sz w:val="24"/>
          <w:szCs w:val="24"/>
        </w:rPr>
        <w:t xml:space="preserve"> Menschen </w:t>
      </w:r>
      <w:proofErr w:type="spellStart"/>
      <w:r w:rsidRPr="009E04A9">
        <w:rPr>
          <w:rFonts w:ascii="Times New Roman" w:hAnsi="Times New Roman" w:cs="Times New Roman"/>
          <w:sz w:val="24"/>
          <w:szCs w:val="24"/>
        </w:rPr>
        <w:t>finden</w:t>
      </w:r>
      <w:proofErr w:type="spellEnd"/>
      <w:r w:rsidRPr="009E04A9">
        <w:rPr>
          <w:rFonts w:ascii="Times New Roman" w:hAnsi="Times New Roman" w:cs="Times New Roman"/>
          <w:sz w:val="24"/>
          <w:szCs w:val="24"/>
        </w:rPr>
        <w:t xml:space="preserve">, von </w:t>
      </w:r>
      <w:proofErr w:type="spellStart"/>
      <w:r w:rsidRPr="009E04A9">
        <w:rPr>
          <w:rFonts w:ascii="Times New Roman" w:hAnsi="Times New Roman" w:cs="Times New Roman"/>
          <w:sz w:val="24"/>
          <w:szCs w:val="24"/>
        </w:rPr>
        <w:t>dem</w:t>
      </w:r>
      <w:proofErr w:type="spellEnd"/>
      <w:r w:rsidRPr="009E04A9">
        <w:rPr>
          <w:rFonts w:ascii="Times New Roman" w:hAnsi="Times New Roman" w:cs="Times New Roman"/>
          <w:sz w:val="24"/>
          <w:szCs w:val="24"/>
        </w:rPr>
        <w:t xml:space="preserve"> man </w:t>
      </w:r>
      <w:proofErr w:type="spellStart"/>
      <w:r w:rsidRPr="009E04A9">
        <w:rPr>
          <w:rFonts w:ascii="Times New Roman" w:hAnsi="Times New Roman" w:cs="Times New Roman"/>
          <w:sz w:val="24"/>
          <w:szCs w:val="24"/>
        </w:rPr>
        <w:t>geliebt</w:t>
      </w:r>
      <w:proofErr w:type="spellEnd"/>
      <w:r w:rsidRPr="009E04A9">
        <w:rPr>
          <w:rFonts w:ascii="Times New Roman" w:hAnsi="Times New Roman" w:cs="Times New Roman"/>
          <w:sz w:val="24"/>
          <w:szCs w:val="24"/>
        </w:rPr>
        <w:t xml:space="preserve"> </w:t>
      </w:r>
      <w:proofErr w:type="spellStart"/>
      <w:r w:rsidRPr="009E04A9">
        <w:rPr>
          <w:rFonts w:ascii="Times New Roman" w:hAnsi="Times New Roman" w:cs="Times New Roman"/>
          <w:sz w:val="24"/>
          <w:szCs w:val="24"/>
        </w:rPr>
        <w:t>wird</w:t>
      </w:r>
      <w:proofErr w:type="spellEnd"/>
      <w:r w:rsidRPr="009E04A9">
        <w:rPr>
          <w:rFonts w:ascii="Times New Roman" w:hAnsi="Times New Roman" w:cs="Times New Roman"/>
          <w:sz w:val="24"/>
          <w:szCs w:val="24"/>
        </w:rPr>
        <w:t xml:space="preserve">-“ (Der </w:t>
      </w:r>
      <w:proofErr w:type="spellStart"/>
      <w:r w:rsidRPr="009E04A9">
        <w:rPr>
          <w:rFonts w:ascii="Times New Roman" w:hAnsi="Times New Roman" w:cs="Times New Roman"/>
          <w:sz w:val="24"/>
          <w:szCs w:val="24"/>
        </w:rPr>
        <w:t>junge</w:t>
      </w:r>
      <w:proofErr w:type="spellEnd"/>
      <w:r w:rsidRPr="009E04A9">
        <w:rPr>
          <w:rFonts w:ascii="Times New Roman" w:hAnsi="Times New Roman" w:cs="Times New Roman"/>
          <w:sz w:val="24"/>
          <w:szCs w:val="24"/>
        </w:rPr>
        <w:t xml:space="preserve"> Herr in Arthur Schnitzler's </w:t>
      </w:r>
      <w:proofErr w:type="spellStart"/>
      <w:r w:rsidRPr="009E04A9">
        <w:rPr>
          <w:rFonts w:ascii="Times New Roman" w:hAnsi="Times New Roman" w:cs="Times New Roman"/>
          <w:i/>
          <w:sz w:val="24"/>
          <w:szCs w:val="24"/>
        </w:rPr>
        <w:t>Reigen</w:t>
      </w:r>
      <w:proofErr w:type="spellEnd"/>
      <w:r w:rsidRPr="009E04A9">
        <w:rPr>
          <w:rFonts w:ascii="Times New Roman" w:hAnsi="Times New Roman" w:cs="Times New Roman"/>
          <w:sz w:val="24"/>
          <w:szCs w:val="24"/>
        </w:rPr>
        <w:t xml:space="preserve">). Discuss the relevance of this remark for an understanding of the presentation of gender relations in EITHER Arthur Schnitzler’s </w:t>
      </w:r>
      <w:r w:rsidRPr="009E04A9">
        <w:rPr>
          <w:rFonts w:ascii="Times New Roman" w:hAnsi="Times New Roman" w:cs="Times New Roman"/>
          <w:i/>
          <w:sz w:val="24"/>
          <w:szCs w:val="24"/>
        </w:rPr>
        <w:t xml:space="preserve">Der </w:t>
      </w:r>
      <w:proofErr w:type="spellStart"/>
      <w:r w:rsidRPr="009E04A9">
        <w:rPr>
          <w:rFonts w:ascii="Times New Roman" w:hAnsi="Times New Roman" w:cs="Times New Roman"/>
          <w:i/>
          <w:sz w:val="24"/>
          <w:szCs w:val="24"/>
        </w:rPr>
        <w:t>Reigen</w:t>
      </w:r>
      <w:proofErr w:type="spellEnd"/>
      <w:r w:rsidRPr="009E04A9">
        <w:rPr>
          <w:rFonts w:ascii="Times New Roman" w:hAnsi="Times New Roman" w:cs="Times New Roman"/>
          <w:sz w:val="24"/>
          <w:szCs w:val="24"/>
        </w:rPr>
        <w:t xml:space="preserve"> OR </w:t>
      </w:r>
      <w:proofErr w:type="spellStart"/>
      <w:r w:rsidRPr="009E04A9">
        <w:rPr>
          <w:rFonts w:ascii="Times New Roman" w:hAnsi="Times New Roman" w:cs="Times New Roman"/>
          <w:i/>
          <w:sz w:val="24"/>
          <w:szCs w:val="24"/>
        </w:rPr>
        <w:t>Liebelei</w:t>
      </w:r>
      <w:proofErr w:type="spellEnd"/>
      <w:r w:rsidRPr="009E04A9">
        <w:rPr>
          <w:rFonts w:ascii="Times New Roman" w:hAnsi="Times New Roman" w:cs="Times New Roman"/>
          <w:i/>
          <w:sz w:val="24"/>
          <w:szCs w:val="24"/>
        </w:rPr>
        <w:t xml:space="preserve"> </w:t>
      </w:r>
      <w:r w:rsidRPr="009E04A9">
        <w:rPr>
          <w:rFonts w:ascii="Times New Roman" w:hAnsi="Times New Roman" w:cs="Times New Roman"/>
          <w:sz w:val="24"/>
          <w:szCs w:val="24"/>
        </w:rPr>
        <w:t>OR BOTH</w:t>
      </w:r>
      <w:r w:rsidRPr="009E04A9">
        <w:rPr>
          <w:rFonts w:ascii="Times New Roman" w:hAnsi="Times New Roman" w:cs="Times New Roman"/>
          <w:i/>
          <w:sz w:val="24"/>
          <w:szCs w:val="24"/>
        </w:rPr>
        <w:t>.</w:t>
      </w:r>
    </w:p>
    <w:p w14:paraId="4E9F9ACD" w14:textId="77777777" w:rsidR="00ED46AF" w:rsidRPr="009E04A9" w:rsidRDefault="00ED46AF" w:rsidP="00ED46AF">
      <w:pPr>
        <w:spacing w:after="0" w:line="240" w:lineRule="auto"/>
        <w:ind w:left="567" w:hanging="567"/>
        <w:jc w:val="both"/>
        <w:rPr>
          <w:rFonts w:ascii="Times New Roman" w:hAnsi="Times New Roman"/>
          <w:sz w:val="24"/>
          <w:szCs w:val="24"/>
        </w:rPr>
      </w:pPr>
    </w:p>
    <w:p w14:paraId="0A708933" w14:textId="58F6F7EB" w:rsidR="009B41DA" w:rsidRPr="009E04A9" w:rsidRDefault="00ED46AF" w:rsidP="00ED46AF">
      <w:pPr>
        <w:widowControl w:val="0"/>
        <w:spacing w:after="0" w:line="240" w:lineRule="auto"/>
        <w:ind w:left="567" w:hanging="567"/>
        <w:jc w:val="both"/>
        <w:rPr>
          <w:rFonts w:ascii="Times New Roman" w:hAnsi="Times New Roman" w:cs="Times New Roman"/>
          <w:sz w:val="24"/>
          <w:szCs w:val="24"/>
        </w:rPr>
      </w:pPr>
      <w:r>
        <w:rPr>
          <w:rFonts w:ascii="Times New Roman" w:hAnsi="Times New Roman"/>
          <w:sz w:val="24"/>
          <w:szCs w:val="24"/>
        </w:rPr>
        <w:t>7</w:t>
      </w:r>
      <w:r w:rsidR="009E04A9" w:rsidRPr="009E04A9">
        <w:rPr>
          <w:rFonts w:ascii="Times New Roman" w:hAnsi="Times New Roman"/>
          <w:sz w:val="24"/>
          <w:szCs w:val="24"/>
        </w:rPr>
        <w:t>.</w:t>
      </w:r>
      <w:r w:rsidR="009E04A9" w:rsidRPr="009E04A9">
        <w:rPr>
          <w:rFonts w:ascii="Times New Roman" w:hAnsi="Times New Roman"/>
          <w:sz w:val="24"/>
          <w:szCs w:val="24"/>
        </w:rPr>
        <w:tab/>
      </w:r>
      <w:r w:rsidR="009B41DA" w:rsidRPr="009E04A9">
        <w:rPr>
          <w:rFonts w:ascii="Times New Roman" w:hAnsi="Times New Roman" w:cs="Times New Roman"/>
          <w:sz w:val="24"/>
          <w:szCs w:val="24"/>
        </w:rPr>
        <w:t xml:space="preserve">Modern literature exposes the patriarchal nature of power by articulating a crisis of conventional family relations and gender roles. Discuss this with reference to two of the following texts: Arthur Schnitzler’s </w:t>
      </w:r>
      <w:proofErr w:type="spellStart"/>
      <w:r w:rsidR="009B41DA" w:rsidRPr="009E04A9">
        <w:rPr>
          <w:rFonts w:ascii="Times New Roman" w:hAnsi="Times New Roman" w:cs="Times New Roman"/>
          <w:i/>
          <w:sz w:val="24"/>
          <w:szCs w:val="24"/>
        </w:rPr>
        <w:t>Fräulein</w:t>
      </w:r>
      <w:proofErr w:type="spellEnd"/>
      <w:r w:rsidR="009B41DA" w:rsidRPr="009E04A9">
        <w:rPr>
          <w:rFonts w:ascii="Times New Roman" w:hAnsi="Times New Roman" w:cs="Times New Roman"/>
          <w:i/>
          <w:sz w:val="24"/>
          <w:szCs w:val="24"/>
        </w:rPr>
        <w:t xml:space="preserve"> Else</w:t>
      </w:r>
      <w:r w:rsidR="009B41DA" w:rsidRPr="009E04A9">
        <w:rPr>
          <w:rFonts w:ascii="Times New Roman" w:hAnsi="Times New Roman" w:cs="Times New Roman"/>
          <w:sz w:val="24"/>
          <w:szCs w:val="24"/>
        </w:rPr>
        <w:t xml:space="preserve">, Thomas Mann’s </w:t>
      </w:r>
      <w:r w:rsidR="009B41DA" w:rsidRPr="009E04A9">
        <w:rPr>
          <w:rFonts w:ascii="Times New Roman" w:hAnsi="Times New Roman" w:cs="Times New Roman"/>
          <w:i/>
          <w:sz w:val="24"/>
          <w:szCs w:val="24"/>
        </w:rPr>
        <w:t xml:space="preserve">Der </w:t>
      </w:r>
      <w:proofErr w:type="spellStart"/>
      <w:r w:rsidR="009B41DA" w:rsidRPr="009E04A9">
        <w:rPr>
          <w:rFonts w:ascii="Times New Roman" w:hAnsi="Times New Roman" w:cs="Times New Roman"/>
          <w:i/>
          <w:sz w:val="24"/>
          <w:szCs w:val="24"/>
        </w:rPr>
        <w:t>Tod</w:t>
      </w:r>
      <w:proofErr w:type="spellEnd"/>
      <w:r w:rsidR="009B41DA" w:rsidRPr="009E04A9">
        <w:rPr>
          <w:rFonts w:ascii="Times New Roman" w:hAnsi="Times New Roman" w:cs="Times New Roman"/>
          <w:i/>
          <w:sz w:val="24"/>
          <w:szCs w:val="24"/>
        </w:rPr>
        <w:t xml:space="preserve"> in </w:t>
      </w:r>
      <w:proofErr w:type="spellStart"/>
      <w:r w:rsidR="009B41DA" w:rsidRPr="009E04A9">
        <w:rPr>
          <w:rFonts w:ascii="Times New Roman" w:hAnsi="Times New Roman" w:cs="Times New Roman"/>
          <w:i/>
          <w:sz w:val="24"/>
          <w:szCs w:val="24"/>
        </w:rPr>
        <w:t>Venedig</w:t>
      </w:r>
      <w:proofErr w:type="spellEnd"/>
      <w:r w:rsidR="009B41DA" w:rsidRPr="009E04A9">
        <w:rPr>
          <w:rFonts w:ascii="Times New Roman" w:hAnsi="Times New Roman" w:cs="Times New Roman"/>
          <w:i/>
          <w:sz w:val="24"/>
          <w:szCs w:val="24"/>
        </w:rPr>
        <w:t>,</w:t>
      </w:r>
      <w:r w:rsidR="009B41DA" w:rsidRPr="009E04A9">
        <w:rPr>
          <w:rFonts w:ascii="Times New Roman" w:hAnsi="Times New Roman" w:cs="Times New Roman"/>
          <w:sz w:val="24"/>
          <w:szCs w:val="24"/>
        </w:rPr>
        <w:t xml:space="preserve"> Franz Kafka’s</w:t>
      </w:r>
      <w:r w:rsidR="009B41DA" w:rsidRPr="009E04A9">
        <w:rPr>
          <w:rFonts w:ascii="Times New Roman" w:hAnsi="Times New Roman" w:cs="Times New Roman"/>
          <w:i/>
          <w:sz w:val="24"/>
          <w:szCs w:val="24"/>
        </w:rPr>
        <w:t xml:space="preserve"> Das </w:t>
      </w:r>
      <w:proofErr w:type="spellStart"/>
      <w:r w:rsidR="009B41DA" w:rsidRPr="009E04A9">
        <w:rPr>
          <w:rFonts w:ascii="Times New Roman" w:hAnsi="Times New Roman" w:cs="Times New Roman"/>
          <w:i/>
          <w:sz w:val="24"/>
          <w:szCs w:val="24"/>
        </w:rPr>
        <w:t>Urteil</w:t>
      </w:r>
      <w:proofErr w:type="spellEnd"/>
      <w:r w:rsidR="009B41DA" w:rsidRPr="009E04A9">
        <w:rPr>
          <w:rFonts w:ascii="Times New Roman" w:hAnsi="Times New Roman" w:cs="Times New Roman"/>
          <w:i/>
          <w:sz w:val="24"/>
          <w:szCs w:val="24"/>
        </w:rPr>
        <w:t xml:space="preserve">, </w:t>
      </w:r>
      <w:r w:rsidR="009B41DA" w:rsidRPr="009E04A9">
        <w:rPr>
          <w:rFonts w:ascii="Times New Roman" w:hAnsi="Times New Roman" w:cs="Times New Roman"/>
          <w:sz w:val="24"/>
          <w:szCs w:val="24"/>
        </w:rPr>
        <w:t>Franz Kafka’s</w:t>
      </w:r>
      <w:r w:rsidR="009B41DA" w:rsidRPr="009E04A9">
        <w:rPr>
          <w:rFonts w:ascii="Times New Roman" w:hAnsi="Times New Roman" w:cs="Times New Roman"/>
          <w:i/>
          <w:sz w:val="24"/>
          <w:szCs w:val="24"/>
        </w:rPr>
        <w:t xml:space="preserve"> Die </w:t>
      </w:r>
      <w:proofErr w:type="spellStart"/>
      <w:r w:rsidR="009B41DA" w:rsidRPr="009E04A9">
        <w:rPr>
          <w:rFonts w:ascii="Times New Roman" w:hAnsi="Times New Roman" w:cs="Times New Roman"/>
          <w:i/>
          <w:sz w:val="24"/>
          <w:szCs w:val="24"/>
        </w:rPr>
        <w:t>Verwandlung</w:t>
      </w:r>
      <w:proofErr w:type="spellEnd"/>
      <w:r w:rsidR="009B41DA" w:rsidRPr="009E04A9">
        <w:rPr>
          <w:rFonts w:ascii="Times New Roman" w:hAnsi="Times New Roman" w:cs="Times New Roman"/>
          <w:i/>
          <w:sz w:val="24"/>
          <w:szCs w:val="24"/>
        </w:rPr>
        <w:t xml:space="preserve"> </w:t>
      </w:r>
      <w:r w:rsidR="009B41DA" w:rsidRPr="009E04A9">
        <w:rPr>
          <w:rFonts w:ascii="Times New Roman" w:hAnsi="Times New Roman" w:cs="Times New Roman"/>
          <w:sz w:val="24"/>
          <w:szCs w:val="24"/>
        </w:rPr>
        <w:t xml:space="preserve">or Robert </w:t>
      </w:r>
      <w:proofErr w:type="spellStart"/>
      <w:r w:rsidR="009B41DA" w:rsidRPr="009E04A9">
        <w:rPr>
          <w:rFonts w:ascii="Times New Roman" w:hAnsi="Times New Roman" w:cs="Times New Roman"/>
          <w:sz w:val="24"/>
          <w:szCs w:val="24"/>
        </w:rPr>
        <w:t>Walser’s</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i/>
          <w:sz w:val="24"/>
          <w:szCs w:val="24"/>
        </w:rPr>
        <w:t>Jakob</w:t>
      </w:r>
      <w:proofErr w:type="spellEnd"/>
      <w:r w:rsidR="009B41DA" w:rsidRPr="009E04A9">
        <w:rPr>
          <w:rFonts w:ascii="Times New Roman" w:hAnsi="Times New Roman" w:cs="Times New Roman"/>
          <w:i/>
          <w:sz w:val="24"/>
          <w:szCs w:val="24"/>
        </w:rPr>
        <w:t xml:space="preserve"> von </w:t>
      </w:r>
      <w:proofErr w:type="spellStart"/>
      <w:r w:rsidR="009B41DA" w:rsidRPr="009E04A9">
        <w:rPr>
          <w:rFonts w:ascii="Times New Roman" w:hAnsi="Times New Roman" w:cs="Times New Roman"/>
          <w:i/>
          <w:sz w:val="24"/>
          <w:szCs w:val="24"/>
        </w:rPr>
        <w:t>Gunten</w:t>
      </w:r>
      <w:proofErr w:type="spellEnd"/>
      <w:r w:rsidR="009B41DA" w:rsidRPr="009E04A9">
        <w:rPr>
          <w:rFonts w:ascii="Times New Roman" w:hAnsi="Times New Roman" w:cs="Times New Roman"/>
          <w:sz w:val="24"/>
          <w:szCs w:val="24"/>
        </w:rPr>
        <w:t>. You must base your argument on examples from the texts.</w:t>
      </w:r>
    </w:p>
    <w:p w14:paraId="00ED13C6" w14:textId="77777777" w:rsidR="00ED46AF" w:rsidRDefault="00ED46AF" w:rsidP="00ED46AF">
      <w:pPr>
        <w:spacing w:after="0" w:line="240" w:lineRule="auto"/>
        <w:ind w:left="567" w:hanging="567"/>
        <w:jc w:val="both"/>
        <w:rPr>
          <w:rFonts w:ascii="Times New Roman" w:hAnsi="Times New Roman" w:cs="Times New Roman"/>
          <w:sz w:val="24"/>
          <w:szCs w:val="24"/>
        </w:rPr>
      </w:pPr>
    </w:p>
    <w:p w14:paraId="779C6307" w14:textId="198FB489" w:rsidR="009B41DA" w:rsidRPr="009E04A9" w:rsidRDefault="00ED46AF" w:rsidP="00ED46AF">
      <w:pPr>
        <w:spacing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8.</w:t>
      </w:r>
      <w:r>
        <w:rPr>
          <w:rFonts w:ascii="Times New Roman" w:hAnsi="Times New Roman" w:cs="Times New Roman"/>
          <w:sz w:val="24"/>
          <w:szCs w:val="24"/>
        </w:rPr>
        <w:tab/>
      </w:r>
      <w:r w:rsidR="009B41DA" w:rsidRPr="009E04A9">
        <w:rPr>
          <w:rFonts w:ascii="Times New Roman" w:hAnsi="Times New Roman" w:cs="Times New Roman"/>
          <w:sz w:val="24"/>
          <w:szCs w:val="24"/>
        </w:rPr>
        <w:t xml:space="preserve">Even though Thomas Mann’s </w:t>
      </w:r>
      <w:r w:rsidR="009B41DA" w:rsidRPr="009E04A9">
        <w:rPr>
          <w:rFonts w:ascii="Times New Roman" w:hAnsi="Times New Roman" w:cs="Times New Roman"/>
          <w:i/>
          <w:sz w:val="24"/>
          <w:szCs w:val="24"/>
        </w:rPr>
        <w:t xml:space="preserve">Der </w:t>
      </w:r>
      <w:proofErr w:type="spellStart"/>
      <w:r w:rsidR="009B41DA" w:rsidRPr="009E04A9">
        <w:rPr>
          <w:rFonts w:ascii="Times New Roman" w:hAnsi="Times New Roman" w:cs="Times New Roman"/>
          <w:i/>
          <w:sz w:val="24"/>
          <w:szCs w:val="24"/>
        </w:rPr>
        <w:t>Tod</w:t>
      </w:r>
      <w:proofErr w:type="spellEnd"/>
      <w:r w:rsidR="009B41DA" w:rsidRPr="009E04A9">
        <w:rPr>
          <w:rFonts w:ascii="Times New Roman" w:hAnsi="Times New Roman" w:cs="Times New Roman"/>
          <w:i/>
          <w:sz w:val="24"/>
          <w:szCs w:val="24"/>
        </w:rPr>
        <w:t xml:space="preserve"> in </w:t>
      </w:r>
      <w:proofErr w:type="spellStart"/>
      <w:r w:rsidR="009B41DA" w:rsidRPr="009E04A9">
        <w:rPr>
          <w:rFonts w:ascii="Times New Roman" w:hAnsi="Times New Roman" w:cs="Times New Roman"/>
          <w:i/>
          <w:sz w:val="24"/>
          <w:szCs w:val="24"/>
        </w:rPr>
        <w:t>Venedig</w:t>
      </w:r>
      <w:proofErr w:type="spellEnd"/>
      <w:r w:rsidR="009B41DA" w:rsidRPr="009E04A9">
        <w:rPr>
          <w:rFonts w:ascii="Times New Roman" w:hAnsi="Times New Roman" w:cs="Times New Roman"/>
          <w:sz w:val="24"/>
          <w:szCs w:val="24"/>
        </w:rPr>
        <w:t xml:space="preserve"> and Robert </w:t>
      </w:r>
      <w:proofErr w:type="spellStart"/>
      <w:r w:rsidR="009B41DA" w:rsidRPr="009E04A9">
        <w:rPr>
          <w:rFonts w:ascii="Times New Roman" w:hAnsi="Times New Roman" w:cs="Times New Roman"/>
          <w:sz w:val="24"/>
          <w:szCs w:val="24"/>
        </w:rPr>
        <w:t>Walser’s</w:t>
      </w:r>
      <w:proofErr w:type="spellEnd"/>
      <w:r w:rsidR="009B41DA" w:rsidRPr="009E04A9">
        <w:rPr>
          <w:rFonts w:ascii="Times New Roman" w:hAnsi="Times New Roman" w:cs="Times New Roman"/>
          <w:sz w:val="24"/>
          <w:szCs w:val="24"/>
        </w:rPr>
        <w:t xml:space="preserve"> </w:t>
      </w:r>
      <w:proofErr w:type="spellStart"/>
      <w:r w:rsidR="009B41DA" w:rsidRPr="009E04A9">
        <w:rPr>
          <w:rFonts w:ascii="Times New Roman" w:hAnsi="Times New Roman" w:cs="Times New Roman"/>
          <w:i/>
          <w:sz w:val="24"/>
          <w:szCs w:val="24"/>
        </w:rPr>
        <w:t>Jakob</w:t>
      </w:r>
      <w:proofErr w:type="spellEnd"/>
      <w:r w:rsidR="009B41DA" w:rsidRPr="009E04A9">
        <w:rPr>
          <w:rFonts w:ascii="Times New Roman" w:hAnsi="Times New Roman" w:cs="Times New Roman"/>
          <w:i/>
          <w:sz w:val="24"/>
          <w:szCs w:val="24"/>
        </w:rPr>
        <w:t xml:space="preserve"> von </w:t>
      </w:r>
      <w:proofErr w:type="spellStart"/>
      <w:r w:rsidR="009B41DA" w:rsidRPr="009E04A9">
        <w:rPr>
          <w:rFonts w:ascii="Times New Roman" w:hAnsi="Times New Roman" w:cs="Times New Roman"/>
          <w:i/>
          <w:sz w:val="24"/>
          <w:szCs w:val="24"/>
        </w:rPr>
        <w:t>Gunten</w:t>
      </w:r>
      <w:proofErr w:type="spellEnd"/>
      <w:r w:rsidR="009B41DA" w:rsidRPr="009E04A9">
        <w:rPr>
          <w:rFonts w:ascii="Times New Roman" w:hAnsi="Times New Roman" w:cs="Times New Roman"/>
          <w:sz w:val="24"/>
          <w:szCs w:val="24"/>
        </w:rPr>
        <w:t xml:space="preserve"> are very different in terms of style and theme, they both articulate a crisis of </w:t>
      </w:r>
      <w:r w:rsidR="009B41DA" w:rsidRPr="009E04A9">
        <w:rPr>
          <w:rFonts w:ascii="Times New Roman" w:hAnsi="Times New Roman" w:cs="Times New Roman"/>
          <w:sz w:val="24"/>
          <w:szCs w:val="24"/>
        </w:rPr>
        <w:lastRenderedPageBreak/>
        <w:t>identity. Focusing on the articulation of a crisis of identity, compare and contrast the two texts. You must base your argument on ample examples from the text.</w:t>
      </w:r>
    </w:p>
    <w:p w14:paraId="4590064B" w14:textId="77777777" w:rsidR="009B41DA" w:rsidRPr="009E04A9" w:rsidRDefault="009B41DA" w:rsidP="00ED46AF">
      <w:pPr>
        <w:pStyle w:val="ListParagraph"/>
        <w:spacing w:after="0" w:line="240" w:lineRule="auto"/>
        <w:ind w:left="567" w:hanging="567"/>
        <w:jc w:val="both"/>
        <w:rPr>
          <w:rFonts w:ascii="Times New Roman" w:hAnsi="Times New Roman" w:cs="Times New Roman"/>
          <w:sz w:val="24"/>
          <w:szCs w:val="24"/>
        </w:rPr>
      </w:pPr>
      <w:r w:rsidRPr="009E04A9">
        <w:rPr>
          <w:rFonts w:ascii="Times New Roman" w:hAnsi="Times New Roman" w:cs="Times New Roman"/>
          <w:sz w:val="24"/>
          <w:szCs w:val="24"/>
        </w:rPr>
        <w:br/>
      </w:r>
    </w:p>
    <w:p w14:paraId="16CBD9A4" w14:textId="77777777" w:rsidR="00ED46AF" w:rsidRDefault="00ED46AF" w:rsidP="00ED46AF">
      <w:pPr>
        <w:spacing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9.</w:t>
      </w:r>
      <w:r>
        <w:rPr>
          <w:rFonts w:ascii="Times New Roman" w:hAnsi="Times New Roman" w:cs="Times New Roman"/>
          <w:sz w:val="24"/>
          <w:szCs w:val="24"/>
        </w:rPr>
        <w:tab/>
      </w:r>
      <w:r w:rsidR="009B41DA" w:rsidRPr="009E04A9">
        <w:rPr>
          <w:rFonts w:ascii="Times New Roman" w:hAnsi="Times New Roman" w:cs="Times New Roman"/>
          <w:sz w:val="24"/>
          <w:szCs w:val="24"/>
        </w:rPr>
        <w:t>In modern literature “individualism was felt to be an ambivalent phenomenon;</w:t>
      </w:r>
      <w:r w:rsidR="00C25A79" w:rsidRPr="009E04A9">
        <w:rPr>
          <w:rFonts w:ascii="Times New Roman" w:hAnsi="Times New Roman" w:cs="Times New Roman"/>
          <w:sz w:val="24"/>
          <w:szCs w:val="24"/>
        </w:rPr>
        <w:t xml:space="preserve"> turn-of-the-century </w:t>
      </w:r>
      <w:r w:rsidR="009B41DA" w:rsidRPr="009E04A9">
        <w:rPr>
          <w:rFonts w:ascii="Times New Roman" w:hAnsi="Times New Roman" w:cs="Times New Roman"/>
          <w:sz w:val="24"/>
          <w:szCs w:val="24"/>
        </w:rPr>
        <w:t>attitudes oscilla</w:t>
      </w:r>
      <w:bookmarkStart w:id="0" w:name="_GoBack"/>
      <w:bookmarkEnd w:id="0"/>
      <w:r w:rsidR="009B41DA" w:rsidRPr="009E04A9">
        <w:rPr>
          <w:rFonts w:ascii="Times New Roman" w:hAnsi="Times New Roman" w:cs="Times New Roman"/>
          <w:sz w:val="24"/>
          <w:szCs w:val="24"/>
        </w:rPr>
        <w:t xml:space="preserve">ted between diagnosing and criticising it as a modern cultural malady, and exalting the individual as the ultimate foundation of all true culture.” (Jacques Le Rider) Focusing on the theme of solitude, compare and contrast the representation of the main protagonist in Thomas Mann’s </w:t>
      </w:r>
      <w:r w:rsidR="009B41DA" w:rsidRPr="009E04A9">
        <w:rPr>
          <w:rFonts w:ascii="Times New Roman" w:hAnsi="Times New Roman" w:cs="Times New Roman"/>
          <w:i/>
          <w:sz w:val="24"/>
          <w:szCs w:val="24"/>
        </w:rPr>
        <w:t xml:space="preserve">Der </w:t>
      </w:r>
      <w:proofErr w:type="spellStart"/>
      <w:r w:rsidR="009B41DA" w:rsidRPr="009E04A9">
        <w:rPr>
          <w:rFonts w:ascii="Times New Roman" w:hAnsi="Times New Roman" w:cs="Times New Roman"/>
          <w:i/>
          <w:sz w:val="24"/>
          <w:szCs w:val="24"/>
        </w:rPr>
        <w:t>Tod</w:t>
      </w:r>
      <w:proofErr w:type="spellEnd"/>
      <w:r w:rsidR="009B41DA" w:rsidRPr="009E04A9">
        <w:rPr>
          <w:rFonts w:ascii="Times New Roman" w:hAnsi="Times New Roman" w:cs="Times New Roman"/>
          <w:i/>
          <w:sz w:val="24"/>
          <w:szCs w:val="24"/>
        </w:rPr>
        <w:t xml:space="preserve"> in </w:t>
      </w:r>
      <w:proofErr w:type="spellStart"/>
      <w:r w:rsidR="009B41DA" w:rsidRPr="009E04A9">
        <w:rPr>
          <w:rFonts w:ascii="Times New Roman" w:hAnsi="Times New Roman" w:cs="Times New Roman"/>
          <w:i/>
          <w:sz w:val="24"/>
          <w:szCs w:val="24"/>
        </w:rPr>
        <w:t>Venedig</w:t>
      </w:r>
      <w:proofErr w:type="spellEnd"/>
      <w:r w:rsidR="009B41DA" w:rsidRPr="009E04A9">
        <w:rPr>
          <w:rFonts w:ascii="Times New Roman" w:hAnsi="Times New Roman" w:cs="Times New Roman"/>
          <w:sz w:val="24"/>
          <w:szCs w:val="24"/>
        </w:rPr>
        <w:t xml:space="preserve"> and in </w:t>
      </w:r>
      <w:proofErr w:type="spellStart"/>
      <w:r w:rsidR="009B41DA" w:rsidRPr="009E04A9">
        <w:rPr>
          <w:rFonts w:ascii="Times New Roman" w:hAnsi="Times New Roman" w:cs="Times New Roman"/>
          <w:i/>
          <w:sz w:val="24"/>
          <w:szCs w:val="24"/>
        </w:rPr>
        <w:t>Fräulein</w:t>
      </w:r>
      <w:proofErr w:type="spellEnd"/>
      <w:r w:rsidR="009B41DA" w:rsidRPr="009E04A9">
        <w:rPr>
          <w:rFonts w:ascii="Times New Roman" w:hAnsi="Times New Roman" w:cs="Times New Roman"/>
          <w:i/>
          <w:sz w:val="24"/>
          <w:szCs w:val="24"/>
        </w:rPr>
        <w:t xml:space="preserve"> Else</w:t>
      </w:r>
      <w:r w:rsidR="009B41DA" w:rsidRPr="009E04A9">
        <w:rPr>
          <w:rFonts w:ascii="Times New Roman" w:hAnsi="Times New Roman" w:cs="Times New Roman"/>
          <w:sz w:val="24"/>
          <w:szCs w:val="24"/>
        </w:rPr>
        <w:t>. You must base your argument on ample examples from the text.</w:t>
      </w:r>
    </w:p>
    <w:p w14:paraId="4BA85F4B" w14:textId="77777777" w:rsidR="00ED46AF" w:rsidRDefault="00ED46AF" w:rsidP="00ED46AF">
      <w:pPr>
        <w:spacing w:after="0" w:line="240" w:lineRule="auto"/>
        <w:ind w:left="567" w:hanging="567"/>
        <w:jc w:val="both"/>
        <w:rPr>
          <w:rFonts w:ascii="Times New Roman" w:hAnsi="Times New Roman" w:cs="Times New Roman"/>
          <w:sz w:val="24"/>
          <w:szCs w:val="24"/>
        </w:rPr>
      </w:pPr>
    </w:p>
    <w:p w14:paraId="2EEC1D2E" w14:textId="5947FEF1" w:rsidR="00B36115" w:rsidRPr="00B36115" w:rsidRDefault="00ED46AF" w:rsidP="00ED46AF">
      <w:pPr>
        <w:ind w:left="567" w:hanging="567"/>
        <w:jc w:val="both"/>
      </w:pPr>
      <w:r>
        <w:rPr>
          <w:rFonts w:ascii="Times New Roman" w:hAnsi="Times New Roman" w:cs="Times New Roman"/>
          <w:sz w:val="24"/>
          <w:szCs w:val="24"/>
        </w:rPr>
        <w:t xml:space="preserve">10. </w:t>
      </w:r>
      <w:r>
        <w:rPr>
          <w:rFonts w:ascii="Times New Roman" w:hAnsi="Times New Roman" w:cs="Times New Roman"/>
          <w:sz w:val="24"/>
          <w:szCs w:val="24"/>
        </w:rPr>
        <w:tab/>
      </w:r>
      <w:r w:rsidR="00C03F79">
        <w:rPr>
          <w:rFonts w:ascii="Times New Roman" w:hAnsi="Times New Roman" w:cs="Times New Roman"/>
          <w:sz w:val="24"/>
          <w:szCs w:val="24"/>
        </w:rPr>
        <w:t xml:space="preserve">Discussing </w:t>
      </w:r>
      <w:proofErr w:type="spellStart"/>
      <w:r w:rsidR="00C03F79">
        <w:rPr>
          <w:rFonts w:ascii="Times New Roman" w:hAnsi="Times New Roman" w:cs="Times New Roman"/>
          <w:sz w:val="24"/>
          <w:szCs w:val="24"/>
        </w:rPr>
        <w:t>Kasimir</w:t>
      </w:r>
      <w:proofErr w:type="spellEnd"/>
      <w:r w:rsidR="00C03F79">
        <w:rPr>
          <w:rFonts w:ascii="Times New Roman" w:hAnsi="Times New Roman" w:cs="Times New Roman"/>
          <w:sz w:val="24"/>
          <w:szCs w:val="24"/>
        </w:rPr>
        <w:t xml:space="preserve"> </w:t>
      </w:r>
      <w:proofErr w:type="spellStart"/>
      <w:r w:rsidR="00C03F79">
        <w:rPr>
          <w:rFonts w:ascii="Times New Roman" w:hAnsi="Times New Roman" w:cs="Times New Roman"/>
          <w:sz w:val="24"/>
          <w:szCs w:val="24"/>
        </w:rPr>
        <w:t>Edschmid’s</w:t>
      </w:r>
      <w:proofErr w:type="spellEnd"/>
      <w:r w:rsidR="00C03F79">
        <w:rPr>
          <w:rFonts w:ascii="Times New Roman" w:hAnsi="Times New Roman" w:cs="Times New Roman"/>
          <w:sz w:val="24"/>
          <w:szCs w:val="24"/>
        </w:rPr>
        <w:t xml:space="preserve"> manifesto </w:t>
      </w:r>
      <w:proofErr w:type="spellStart"/>
      <w:r w:rsidR="00C03F79" w:rsidRPr="00C03F79">
        <w:rPr>
          <w:rFonts w:ascii="Times New Roman" w:hAnsi="Times New Roman" w:cs="Times New Roman"/>
          <w:i/>
          <w:sz w:val="24"/>
          <w:szCs w:val="24"/>
        </w:rPr>
        <w:t>Über</w:t>
      </w:r>
      <w:proofErr w:type="spellEnd"/>
      <w:r w:rsidR="00C03F79" w:rsidRPr="00C03F79">
        <w:rPr>
          <w:rFonts w:ascii="Times New Roman" w:hAnsi="Times New Roman" w:cs="Times New Roman"/>
          <w:i/>
          <w:sz w:val="24"/>
          <w:szCs w:val="24"/>
        </w:rPr>
        <w:t xml:space="preserve"> den </w:t>
      </w:r>
      <w:proofErr w:type="spellStart"/>
      <w:r w:rsidR="00C03F79" w:rsidRPr="00C03F79">
        <w:rPr>
          <w:rFonts w:ascii="Times New Roman" w:hAnsi="Times New Roman" w:cs="Times New Roman"/>
          <w:i/>
          <w:sz w:val="24"/>
          <w:szCs w:val="24"/>
        </w:rPr>
        <w:t>dichterischen</w:t>
      </w:r>
      <w:proofErr w:type="spellEnd"/>
      <w:r w:rsidR="00C03F79" w:rsidRPr="00C03F79">
        <w:rPr>
          <w:rFonts w:ascii="Times New Roman" w:hAnsi="Times New Roman" w:cs="Times New Roman"/>
          <w:i/>
          <w:sz w:val="24"/>
          <w:szCs w:val="24"/>
        </w:rPr>
        <w:t xml:space="preserve"> </w:t>
      </w:r>
      <w:proofErr w:type="spellStart"/>
      <w:r w:rsidR="00C03F79" w:rsidRPr="00C03F79">
        <w:rPr>
          <w:rFonts w:ascii="Times New Roman" w:hAnsi="Times New Roman" w:cs="Times New Roman"/>
          <w:i/>
          <w:sz w:val="24"/>
          <w:szCs w:val="24"/>
        </w:rPr>
        <w:t>Expressionismus</w:t>
      </w:r>
      <w:proofErr w:type="spellEnd"/>
      <w:proofErr w:type="gramStart"/>
      <w:r w:rsidR="00C03F79" w:rsidRPr="00C03F79">
        <w:rPr>
          <w:rFonts w:ascii="Times New Roman" w:hAnsi="Times New Roman" w:cs="Times New Roman"/>
          <w:i/>
          <w:sz w:val="24"/>
          <w:szCs w:val="24"/>
        </w:rPr>
        <w:t>,</w:t>
      </w:r>
      <w:r w:rsidR="00C03F79">
        <w:rPr>
          <w:rFonts w:ascii="Times New Roman" w:hAnsi="Times New Roman" w:cs="Times New Roman"/>
          <w:sz w:val="24"/>
          <w:szCs w:val="24"/>
        </w:rPr>
        <w:t xml:space="preserve">  analyse</w:t>
      </w:r>
      <w:proofErr w:type="gramEnd"/>
      <w:r w:rsidR="00C03F79">
        <w:rPr>
          <w:rFonts w:ascii="Times New Roman" w:hAnsi="Times New Roman" w:cs="Times New Roman"/>
          <w:sz w:val="24"/>
          <w:szCs w:val="24"/>
        </w:rPr>
        <w:t xml:space="preserve"> the language of expressionism and its function in three poems of your choice. </w:t>
      </w:r>
    </w:p>
    <w:p w14:paraId="33282B14" w14:textId="77777777" w:rsidR="00B36115" w:rsidRPr="00B36115" w:rsidRDefault="00B36115" w:rsidP="009E04A9"/>
    <w:p w14:paraId="27096F0A" w14:textId="77777777" w:rsidR="00B36115" w:rsidRDefault="00B36115" w:rsidP="009E04A9"/>
    <w:p w14:paraId="2FF5A521" w14:textId="77777777" w:rsidR="00B36115" w:rsidRPr="00B36115" w:rsidRDefault="00B36115" w:rsidP="009E04A9"/>
    <w:sectPr w:rsidR="00B36115" w:rsidRPr="00B36115" w:rsidSect="00182CE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C65504"/>
    <w:multiLevelType w:val="hybridMultilevel"/>
    <w:tmpl w:val="7F3CA2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0AF4E49"/>
    <w:multiLevelType w:val="hybridMultilevel"/>
    <w:tmpl w:val="2F147C8A"/>
    <w:lvl w:ilvl="0" w:tplc="7E587B0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46A617DB"/>
    <w:multiLevelType w:val="multilevel"/>
    <w:tmpl w:val="CA8ACE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65F8192B"/>
    <w:multiLevelType w:val="hybridMultilevel"/>
    <w:tmpl w:val="5CCEA886"/>
    <w:lvl w:ilvl="0" w:tplc="0809000F">
      <w:start w:val="1"/>
      <w:numFmt w:val="decimal"/>
      <w:lvlText w:val="%1."/>
      <w:lvlJc w:val="left"/>
      <w:pPr>
        <w:ind w:left="1211"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743F656F"/>
    <w:multiLevelType w:val="hybridMultilevel"/>
    <w:tmpl w:val="505416B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79AA51EF"/>
    <w:multiLevelType w:val="hybridMultilevel"/>
    <w:tmpl w:val="FE34A6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0"/>
  </w:num>
  <w:num w:numId="3">
    <w:abstractNumId w:val="1"/>
  </w:num>
  <w:num w:numId="4">
    <w:abstractNumId w:val="3"/>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oNotTrackMove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6115"/>
    <w:rsid w:val="000B04EE"/>
    <w:rsid w:val="00182CE8"/>
    <w:rsid w:val="003567F9"/>
    <w:rsid w:val="005372A3"/>
    <w:rsid w:val="0058531B"/>
    <w:rsid w:val="008C4968"/>
    <w:rsid w:val="009B41DA"/>
    <w:rsid w:val="009E04A9"/>
    <w:rsid w:val="00B36115"/>
    <w:rsid w:val="00B436A4"/>
    <w:rsid w:val="00BB538F"/>
    <w:rsid w:val="00BB7987"/>
    <w:rsid w:val="00C03F79"/>
    <w:rsid w:val="00C25A79"/>
    <w:rsid w:val="00D7216E"/>
    <w:rsid w:val="00ED46AF"/>
    <w:rsid w:val="00F26F72"/>
    <w:rsid w:val="00F67EB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83F0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2CE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36115"/>
    <w:rPr>
      <w:sz w:val="16"/>
      <w:szCs w:val="16"/>
    </w:rPr>
  </w:style>
  <w:style w:type="paragraph" w:styleId="CommentText">
    <w:name w:val="annotation text"/>
    <w:basedOn w:val="Normal"/>
    <w:link w:val="CommentTextChar"/>
    <w:uiPriority w:val="99"/>
    <w:semiHidden/>
    <w:unhideWhenUsed/>
    <w:rsid w:val="00B36115"/>
    <w:pPr>
      <w:spacing w:after="0" w:line="240" w:lineRule="auto"/>
    </w:pPr>
    <w:rPr>
      <w:rFonts w:eastAsiaTheme="minorEastAsia"/>
      <w:sz w:val="20"/>
      <w:szCs w:val="20"/>
    </w:rPr>
  </w:style>
  <w:style w:type="character" w:customStyle="1" w:styleId="CommentTextChar">
    <w:name w:val="Comment Text Char"/>
    <w:basedOn w:val="DefaultParagraphFont"/>
    <w:link w:val="CommentText"/>
    <w:uiPriority w:val="99"/>
    <w:semiHidden/>
    <w:rsid w:val="00B36115"/>
    <w:rPr>
      <w:rFonts w:eastAsiaTheme="minorEastAsia"/>
      <w:sz w:val="20"/>
      <w:szCs w:val="20"/>
    </w:rPr>
  </w:style>
  <w:style w:type="paragraph" w:styleId="BalloonText">
    <w:name w:val="Balloon Text"/>
    <w:basedOn w:val="Normal"/>
    <w:link w:val="BalloonTextChar"/>
    <w:uiPriority w:val="99"/>
    <w:semiHidden/>
    <w:unhideWhenUsed/>
    <w:rsid w:val="00B361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6115"/>
    <w:rPr>
      <w:rFonts w:ascii="Tahoma" w:hAnsi="Tahoma" w:cs="Tahoma"/>
      <w:sz w:val="16"/>
      <w:szCs w:val="16"/>
    </w:rPr>
  </w:style>
  <w:style w:type="paragraph" w:styleId="ListParagraph">
    <w:name w:val="List Paragraph"/>
    <w:basedOn w:val="Normal"/>
    <w:uiPriority w:val="34"/>
    <w:qFormat/>
    <w:rsid w:val="00B36115"/>
    <w:pPr>
      <w:ind w:left="720"/>
      <w:contextualSpacing/>
    </w:pPr>
  </w:style>
  <w:style w:type="paragraph" w:styleId="CommentSubject">
    <w:name w:val="annotation subject"/>
    <w:basedOn w:val="CommentText"/>
    <w:next w:val="CommentText"/>
    <w:link w:val="CommentSubjectChar"/>
    <w:uiPriority w:val="99"/>
    <w:semiHidden/>
    <w:unhideWhenUsed/>
    <w:rsid w:val="005372A3"/>
    <w:pPr>
      <w:spacing w:after="200"/>
    </w:pPr>
    <w:rPr>
      <w:rFonts w:eastAsiaTheme="minorHAnsi"/>
      <w:b/>
      <w:bCs/>
    </w:rPr>
  </w:style>
  <w:style w:type="character" w:customStyle="1" w:styleId="CommentSubjectChar">
    <w:name w:val="Comment Subject Char"/>
    <w:basedOn w:val="CommentTextChar"/>
    <w:link w:val="CommentSubject"/>
    <w:uiPriority w:val="99"/>
    <w:semiHidden/>
    <w:rsid w:val="005372A3"/>
    <w:rPr>
      <w:rFonts w:eastAsiaTheme="minorEastAsia"/>
      <w:b/>
      <w:bCs/>
      <w:sz w:val="20"/>
      <w:szCs w:val="20"/>
    </w:rPr>
  </w:style>
  <w:style w:type="paragraph" w:styleId="NormalWeb">
    <w:name w:val="Normal (Web)"/>
    <w:basedOn w:val="Normal"/>
    <w:uiPriority w:val="99"/>
    <w:unhideWhenUsed/>
    <w:rsid w:val="009E04A9"/>
    <w:pPr>
      <w:spacing w:before="100" w:beforeAutospacing="1" w:after="100" w:afterAutospacing="1" w:line="240" w:lineRule="auto"/>
    </w:pPr>
    <w:rPr>
      <w:rFonts w:ascii="Times"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2CE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36115"/>
    <w:rPr>
      <w:sz w:val="16"/>
      <w:szCs w:val="16"/>
    </w:rPr>
  </w:style>
  <w:style w:type="paragraph" w:styleId="CommentText">
    <w:name w:val="annotation text"/>
    <w:basedOn w:val="Normal"/>
    <w:link w:val="CommentTextChar"/>
    <w:uiPriority w:val="99"/>
    <w:semiHidden/>
    <w:unhideWhenUsed/>
    <w:rsid w:val="00B36115"/>
    <w:pPr>
      <w:spacing w:after="0" w:line="240" w:lineRule="auto"/>
    </w:pPr>
    <w:rPr>
      <w:rFonts w:eastAsiaTheme="minorEastAsia"/>
      <w:sz w:val="20"/>
      <w:szCs w:val="20"/>
    </w:rPr>
  </w:style>
  <w:style w:type="character" w:customStyle="1" w:styleId="CommentTextChar">
    <w:name w:val="Comment Text Char"/>
    <w:basedOn w:val="DefaultParagraphFont"/>
    <w:link w:val="CommentText"/>
    <w:uiPriority w:val="99"/>
    <w:semiHidden/>
    <w:rsid w:val="00B36115"/>
    <w:rPr>
      <w:rFonts w:eastAsiaTheme="minorEastAsia"/>
      <w:sz w:val="20"/>
      <w:szCs w:val="20"/>
    </w:rPr>
  </w:style>
  <w:style w:type="paragraph" w:styleId="BalloonText">
    <w:name w:val="Balloon Text"/>
    <w:basedOn w:val="Normal"/>
    <w:link w:val="BalloonTextChar"/>
    <w:uiPriority w:val="99"/>
    <w:semiHidden/>
    <w:unhideWhenUsed/>
    <w:rsid w:val="00B361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6115"/>
    <w:rPr>
      <w:rFonts w:ascii="Tahoma" w:hAnsi="Tahoma" w:cs="Tahoma"/>
      <w:sz w:val="16"/>
      <w:szCs w:val="16"/>
    </w:rPr>
  </w:style>
  <w:style w:type="paragraph" w:styleId="ListParagraph">
    <w:name w:val="List Paragraph"/>
    <w:basedOn w:val="Normal"/>
    <w:uiPriority w:val="34"/>
    <w:qFormat/>
    <w:rsid w:val="00B36115"/>
    <w:pPr>
      <w:ind w:left="720"/>
      <w:contextualSpacing/>
    </w:pPr>
  </w:style>
  <w:style w:type="paragraph" w:styleId="CommentSubject">
    <w:name w:val="annotation subject"/>
    <w:basedOn w:val="CommentText"/>
    <w:next w:val="CommentText"/>
    <w:link w:val="CommentSubjectChar"/>
    <w:uiPriority w:val="99"/>
    <w:semiHidden/>
    <w:unhideWhenUsed/>
    <w:rsid w:val="005372A3"/>
    <w:pPr>
      <w:spacing w:after="200"/>
    </w:pPr>
    <w:rPr>
      <w:rFonts w:eastAsiaTheme="minorHAnsi"/>
      <w:b/>
      <w:bCs/>
    </w:rPr>
  </w:style>
  <w:style w:type="character" w:customStyle="1" w:styleId="CommentSubjectChar">
    <w:name w:val="Comment Subject Char"/>
    <w:basedOn w:val="CommentTextChar"/>
    <w:link w:val="CommentSubject"/>
    <w:uiPriority w:val="99"/>
    <w:semiHidden/>
    <w:rsid w:val="005372A3"/>
    <w:rPr>
      <w:rFonts w:eastAsiaTheme="minorEastAsia"/>
      <w:b/>
      <w:bCs/>
      <w:sz w:val="20"/>
      <w:szCs w:val="20"/>
    </w:rPr>
  </w:style>
  <w:style w:type="paragraph" w:styleId="NormalWeb">
    <w:name w:val="Normal (Web)"/>
    <w:basedOn w:val="Normal"/>
    <w:uiPriority w:val="99"/>
    <w:unhideWhenUsed/>
    <w:rsid w:val="009E04A9"/>
    <w:pPr>
      <w:spacing w:before="100" w:beforeAutospacing="1" w:after="100" w:afterAutospacing="1" w:line="240" w:lineRule="auto"/>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0030540">
      <w:bodyDiv w:val="1"/>
      <w:marLeft w:val="0"/>
      <w:marRight w:val="0"/>
      <w:marTop w:val="0"/>
      <w:marBottom w:val="0"/>
      <w:divBdr>
        <w:top w:val="none" w:sz="0" w:space="0" w:color="auto"/>
        <w:left w:val="none" w:sz="0" w:space="0" w:color="auto"/>
        <w:bottom w:val="none" w:sz="0" w:space="0" w:color="auto"/>
        <w:right w:val="none" w:sz="0" w:space="0" w:color="auto"/>
      </w:divBdr>
      <w:divsChild>
        <w:div w:id="985935781">
          <w:marLeft w:val="0"/>
          <w:marRight w:val="0"/>
          <w:marTop w:val="0"/>
          <w:marBottom w:val="0"/>
          <w:divBdr>
            <w:top w:val="none" w:sz="0" w:space="0" w:color="auto"/>
            <w:left w:val="none" w:sz="0" w:space="0" w:color="auto"/>
            <w:bottom w:val="none" w:sz="0" w:space="0" w:color="auto"/>
            <w:right w:val="none" w:sz="0" w:space="0" w:color="auto"/>
          </w:divBdr>
          <w:divsChild>
            <w:div w:id="966350068">
              <w:marLeft w:val="0"/>
              <w:marRight w:val="0"/>
              <w:marTop w:val="0"/>
              <w:marBottom w:val="0"/>
              <w:divBdr>
                <w:top w:val="none" w:sz="0" w:space="0" w:color="auto"/>
                <w:left w:val="none" w:sz="0" w:space="0" w:color="auto"/>
                <w:bottom w:val="none" w:sz="0" w:space="0" w:color="auto"/>
                <w:right w:val="none" w:sz="0" w:space="0" w:color="auto"/>
              </w:divBdr>
              <w:divsChild>
                <w:div w:id="1606034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444</Words>
  <Characters>2534</Characters>
  <Application>Microsoft Macintosh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2973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Musical</dc:creator>
  <cp:lastModifiedBy>Anne Fuchs</cp:lastModifiedBy>
  <cp:revision>2</cp:revision>
  <dcterms:created xsi:type="dcterms:W3CDTF">2014-12-03T13:27:00Z</dcterms:created>
  <dcterms:modified xsi:type="dcterms:W3CDTF">2014-12-03T13:27:00Z</dcterms:modified>
</cp:coreProperties>
</file>