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338C8" w:rsidRPr="002338C8" w:rsidRDefault="002338C8" w:rsidP="002338C8">
      <w:pPr>
        <w:spacing w:before="225" w:after="75" w:line="312" w:lineRule="atLeast"/>
        <w:outlineLvl w:val="0"/>
        <w:rPr>
          <w:rFonts w:ascii="Arial" w:eastAsia="Times New Roman" w:hAnsi="Arial" w:cs="Arial"/>
          <w:b/>
          <w:bCs/>
          <w:color w:val="333333"/>
          <w:kern w:val="36"/>
          <w:sz w:val="33"/>
          <w:szCs w:val="33"/>
          <w:lang w:eastAsia="it-IT"/>
        </w:rPr>
      </w:pPr>
      <w:hyperlink r:id="rId4" w:history="1">
        <w:r w:rsidRPr="002338C8">
          <w:rPr>
            <w:rFonts w:ascii="Arial" w:eastAsia="Times New Roman" w:hAnsi="Arial" w:cs="Arial"/>
            <w:b/>
            <w:bCs/>
            <w:color w:val="313428"/>
            <w:kern w:val="36"/>
            <w:sz w:val="33"/>
            <w:lang w:eastAsia="it-IT"/>
          </w:rPr>
          <w:t>Ah, gli italiani, sono un popolo a parte</w:t>
        </w:r>
      </w:hyperlink>
    </w:p>
    <w:p w:rsidR="002338C8" w:rsidRPr="002338C8" w:rsidRDefault="002338C8" w:rsidP="002338C8">
      <w:pPr>
        <w:spacing w:after="0" w:line="240" w:lineRule="auto"/>
        <w:rPr>
          <w:rFonts w:ascii="Arial" w:eastAsia="Times New Roman" w:hAnsi="Arial" w:cs="Arial"/>
          <w:b/>
          <w:bCs/>
          <w:caps/>
          <w:color w:val="848485"/>
          <w:sz w:val="17"/>
          <w:szCs w:val="17"/>
          <w:lang w:eastAsia="it-IT"/>
        </w:rPr>
      </w:pPr>
      <w:r w:rsidRPr="002338C8">
        <w:rPr>
          <w:rFonts w:ascii="Arial" w:eastAsia="Times New Roman" w:hAnsi="Arial" w:cs="Arial"/>
          <w:b/>
          <w:bCs/>
          <w:caps/>
          <w:color w:val="848485"/>
          <w:sz w:val="17"/>
          <w:szCs w:val="17"/>
          <w:lang w:eastAsia="it-IT"/>
        </w:rPr>
        <w:t>DI</w:t>
      </w:r>
      <w:r w:rsidRPr="002338C8">
        <w:rPr>
          <w:rFonts w:ascii="Arial" w:eastAsia="Times New Roman" w:hAnsi="Arial" w:cs="Arial"/>
          <w:b/>
          <w:bCs/>
          <w:caps/>
          <w:color w:val="848485"/>
          <w:sz w:val="17"/>
          <w:lang w:eastAsia="it-IT"/>
        </w:rPr>
        <w:t> </w:t>
      </w:r>
      <w:r>
        <w:rPr>
          <w:rFonts w:ascii="Arial" w:eastAsia="Times New Roman" w:hAnsi="Arial" w:cs="Arial"/>
          <w:b/>
          <w:bCs/>
          <w:caps/>
          <w:color w:val="848485"/>
          <w:sz w:val="17"/>
          <w:szCs w:val="17"/>
          <w:lang w:eastAsia="it-IT"/>
        </w:rPr>
        <w:t xml:space="preserve"> </w:t>
      </w:r>
      <w:r w:rsidRPr="002338C8">
        <w:rPr>
          <w:rFonts w:ascii="Arial" w:eastAsia="Times New Roman" w:hAnsi="Arial" w:cs="Arial"/>
          <w:b/>
          <w:bCs/>
          <w:caps/>
          <w:color w:val="848485"/>
          <w:sz w:val="17"/>
          <w:szCs w:val="17"/>
          <w:lang w:eastAsia="it-IT"/>
        </w:rPr>
        <w:t>INE ROOX</w:t>
      </w:r>
    </w:p>
    <w:p w:rsidR="002338C8" w:rsidRPr="002338C8" w:rsidRDefault="002338C8" w:rsidP="002338C8">
      <w:pPr>
        <w:spacing w:after="300" w:line="240" w:lineRule="auto"/>
        <w:rPr>
          <w:rFonts w:ascii="Arial" w:eastAsia="Times New Roman" w:hAnsi="Arial" w:cs="Arial"/>
          <w:color w:val="333333"/>
          <w:sz w:val="18"/>
          <w:szCs w:val="18"/>
          <w:lang w:eastAsia="it-IT"/>
        </w:rPr>
      </w:pPr>
    </w:p>
    <w:p w:rsidR="002338C8" w:rsidRPr="002338C8" w:rsidRDefault="002338C8" w:rsidP="002338C8">
      <w:pPr>
        <w:spacing w:after="300" w:line="240" w:lineRule="auto"/>
        <w:rPr>
          <w:rFonts w:ascii="Arial" w:eastAsia="Times New Roman" w:hAnsi="Arial" w:cs="Arial"/>
          <w:color w:val="333333"/>
          <w:sz w:val="18"/>
          <w:szCs w:val="18"/>
          <w:lang w:eastAsia="it-IT"/>
        </w:rPr>
      </w:pPr>
      <w:r w:rsidRPr="002338C8">
        <w:rPr>
          <w:rFonts w:ascii="Arial" w:eastAsia="Times New Roman" w:hAnsi="Arial" w:cs="Arial"/>
          <w:b/>
          <w:bCs/>
          <w:color w:val="333333"/>
          <w:sz w:val="18"/>
          <w:lang w:eastAsia="it-IT"/>
        </w:rPr>
        <w:t>L’Italia oggi festeggia i 150 anni della sua unità, ma il Paese è davvero unito?</w:t>
      </w:r>
    </w:p>
    <w:p w:rsidR="002338C8" w:rsidRPr="002338C8" w:rsidRDefault="002338C8" w:rsidP="002338C8">
      <w:pPr>
        <w:spacing w:after="300" w:line="240" w:lineRule="auto"/>
        <w:rPr>
          <w:rFonts w:ascii="Arial" w:eastAsia="Times New Roman" w:hAnsi="Arial" w:cs="Arial"/>
          <w:color w:val="333333"/>
          <w:sz w:val="24"/>
          <w:szCs w:val="24"/>
          <w:lang w:eastAsia="it-IT"/>
        </w:rPr>
      </w:pPr>
      <w:r w:rsidRPr="002338C8">
        <w:rPr>
          <w:rFonts w:ascii="Arial" w:eastAsia="Times New Roman" w:hAnsi="Arial" w:cs="Arial"/>
          <w:color w:val="333333"/>
          <w:sz w:val="24"/>
          <w:szCs w:val="24"/>
          <w:lang w:eastAsia="it-IT"/>
        </w:rPr>
        <w:t>Bruxelles –Quanta v</w:t>
      </w:r>
      <w:r>
        <w:rPr>
          <w:rFonts w:ascii="Arial" w:eastAsia="Times New Roman" w:hAnsi="Arial" w:cs="Arial"/>
          <w:color w:val="333333"/>
          <w:sz w:val="24"/>
          <w:szCs w:val="24"/>
          <w:lang w:eastAsia="it-IT"/>
        </w:rPr>
        <w:t xml:space="preserve">erità contengono i cliché sugli </w:t>
      </w:r>
      <w:r w:rsidRPr="002338C8">
        <w:rPr>
          <w:rFonts w:ascii="Arial" w:eastAsia="Times New Roman" w:hAnsi="Arial" w:cs="Arial"/>
          <w:color w:val="333333"/>
          <w:sz w:val="24"/>
          <w:szCs w:val="24"/>
          <w:lang w:eastAsia="it-IT"/>
        </w:rPr>
        <w:t>italiani? Esiste davvero un’entità co</w:t>
      </w:r>
      <w:r>
        <w:rPr>
          <w:rFonts w:ascii="Arial" w:eastAsia="Times New Roman" w:hAnsi="Arial" w:cs="Arial"/>
          <w:color w:val="333333"/>
          <w:sz w:val="24"/>
          <w:szCs w:val="24"/>
          <w:lang w:eastAsia="it-IT"/>
        </w:rPr>
        <w:t xml:space="preserve">me ‘l’italiano’ ? L’Italia, che </w:t>
      </w:r>
      <w:r w:rsidRPr="002338C8">
        <w:rPr>
          <w:rFonts w:ascii="Arial" w:eastAsia="Times New Roman" w:hAnsi="Arial" w:cs="Arial"/>
          <w:color w:val="333333"/>
          <w:sz w:val="24"/>
          <w:szCs w:val="24"/>
          <w:lang w:eastAsia="it-IT"/>
        </w:rPr>
        <w:t>oggi festeggia i 150 anni della sua unità, è davvero una nazione</w:t>
      </w:r>
      <w:r w:rsidRPr="002338C8">
        <w:rPr>
          <w:rFonts w:ascii="Arial" w:eastAsia="Times New Roman" w:hAnsi="Arial" w:cs="Arial"/>
          <w:color w:val="333333"/>
          <w:sz w:val="24"/>
          <w:szCs w:val="24"/>
          <w:lang w:eastAsia="it-IT"/>
        </w:rPr>
        <w:br/>
        <w:t>unita?</w:t>
      </w:r>
    </w:p>
    <w:p w:rsidR="002338C8" w:rsidRPr="002338C8" w:rsidRDefault="002338C8" w:rsidP="002338C8">
      <w:pPr>
        <w:spacing w:after="300" w:line="240" w:lineRule="auto"/>
        <w:rPr>
          <w:rFonts w:ascii="Arial" w:eastAsia="Times New Roman" w:hAnsi="Arial" w:cs="Arial"/>
          <w:color w:val="333333"/>
          <w:sz w:val="24"/>
          <w:szCs w:val="24"/>
          <w:lang w:eastAsia="it-IT"/>
        </w:rPr>
      </w:pPr>
      <w:r w:rsidRPr="002338C8">
        <w:rPr>
          <w:rFonts w:ascii="Arial" w:eastAsia="Times New Roman" w:hAnsi="Arial" w:cs="Arial"/>
          <w:color w:val="333333"/>
          <w:sz w:val="24"/>
          <w:szCs w:val="24"/>
          <w:lang w:eastAsia="it-IT"/>
        </w:rPr>
        <w:t>“Che Paese bizzarro!”, esclam</w:t>
      </w:r>
      <w:r>
        <w:rPr>
          <w:rFonts w:ascii="Arial" w:eastAsia="Times New Roman" w:hAnsi="Arial" w:cs="Arial"/>
          <w:color w:val="333333"/>
          <w:sz w:val="24"/>
          <w:szCs w:val="24"/>
          <w:lang w:eastAsia="it-IT"/>
        </w:rPr>
        <w:t xml:space="preserve">a Franco Pavoncello, rettore di </w:t>
      </w:r>
      <w:r w:rsidRPr="002338C8">
        <w:rPr>
          <w:rFonts w:ascii="Arial" w:eastAsia="Times New Roman" w:hAnsi="Arial" w:cs="Arial"/>
          <w:color w:val="333333"/>
          <w:sz w:val="24"/>
          <w:szCs w:val="24"/>
          <w:lang w:eastAsia="it-IT"/>
        </w:rPr>
        <w:t xml:space="preserve">un’università americana a Roma. “Oggi, </w:t>
      </w:r>
      <w:r>
        <w:rPr>
          <w:rFonts w:ascii="Arial" w:eastAsia="Times New Roman" w:hAnsi="Arial" w:cs="Arial"/>
          <w:color w:val="333333"/>
          <w:sz w:val="24"/>
          <w:szCs w:val="24"/>
          <w:lang w:eastAsia="it-IT"/>
        </w:rPr>
        <w:t xml:space="preserve">150 anni dopo che le truppe del </w:t>
      </w:r>
      <w:r w:rsidRPr="002338C8">
        <w:rPr>
          <w:rFonts w:ascii="Arial" w:eastAsia="Times New Roman" w:hAnsi="Arial" w:cs="Arial"/>
          <w:color w:val="333333"/>
          <w:sz w:val="24"/>
          <w:szCs w:val="24"/>
          <w:lang w:eastAsia="it-IT"/>
        </w:rPr>
        <w:t>Nord invasero il Sud per accorparlo alla nuova Italia, un gruppetto</w:t>
      </w:r>
      <w:r>
        <w:rPr>
          <w:rFonts w:ascii="Arial" w:eastAsia="Times New Roman" w:hAnsi="Arial" w:cs="Arial"/>
          <w:color w:val="333333"/>
          <w:sz w:val="24"/>
          <w:szCs w:val="24"/>
          <w:lang w:eastAsia="it-IT"/>
        </w:rPr>
        <w:t xml:space="preserve"> di </w:t>
      </w:r>
      <w:r w:rsidRPr="002338C8">
        <w:rPr>
          <w:rFonts w:ascii="Arial" w:eastAsia="Times New Roman" w:hAnsi="Arial" w:cs="Arial"/>
          <w:color w:val="333333"/>
          <w:sz w:val="24"/>
          <w:szCs w:val="24"/>
          <w:lang w:eastAsia="it-IT"/>
        </w:rPr>
        <w:t xml:space="preserve">radicali del Nord non vuole più farne </w:t>
      </w:r>
      <w:r>
        <w:rPr>
          <w:rFonts w:ascii="Arial" w:eastAsia="Times New Roman" w:hAnsi="Arial" w:cs="Arial"/>
          <w:color w:val="333333"/>
          <w:sz w:val="24"/>
          <w:szCs w:val="24"/>
          <w:lang w:eastAsia="it-IT"/>
        </w:rPr>
        <w:t xml:space="preserve">parte.” Pavoncello si riferisce </w:t>
      </w:r>
      <w:r w:rsidRPr="002338C8">
        <w:rPr>
          <w:rFonts w:ascii="Arial" w:eastAsia="Times New Roman" w:hAnsi="Arial" w:cs="Arial"/>
          <w:color w:val="333333"/>
          <w:sz w:val="24"/>
          <w:szCs w:val="24"/>
          <w:lang w:eastAsia="it-IT"/>
        </w:rPr>
        <w:t>alla Lega Nord, il movimento secessioni</w:t>
      </w:r>
      <w:r>
        <w:rPr>
          <w:rFonts w:ascii="Arial" w:eastAsia="Times New Roman" w:hAnsi="Arial" w:cs="Arial"/>
          <w:color w:val="333333"/>
          <w:sz w:val="24"/>
          <w:szCs w:val="24"/>
          <w:lang w:eastAsia="it-IT"/>
        </w:rPr>
        <w:t xml:space="preserve">sta lombardo che vuole separare </w:t>
      </w:r>
      <w:r w:rsidRPr="002338C8">
        <w:rPr>
          <w:rFonts w:ascii="Arial" w:eastAsia="Times New Roman" w:hAnsi="Arial" w:cs="Arial"/>
          <w:color w:val="333333"/>
          <w:sz w:val="24"/>
          <w:szCs w:val="24"/>
          <w:lang w:eastAsia="it-IT"/>
        </w:rPr>
        <w:t>il ricco Nord dal molto più povero S</w:t>
      </w:r>
      <w:r>
        <w:rPr>
          <w:rFonts w:ascii="Arial" w:eastAsia="Times New Roman" w:hAnsi="Arial" w:cs="Arial"/>
          <w:color w:val="333333"/>
          <w:sz w:val="24"/>
          <w:szCs w:val="24"/>
          <w:lang w:eastAsia="it-IT"/>
        </w:rPr>
        <w:t xml:space="preserve">ud d’Italia. “Questo è un mondo </w:t>
      </w:r>
      <w:r w:rsidRPr="002338C8">
        <w:rPr>
          <w:rFonts w:ascii="Arial" w:eastAsia="Times New Roman" w:hAnsi="Arial" w:cs="Arial"/>
          <w:color w:val="333333"/>
          <w:sz w:val="24"/>
          <w:szCs w:val="24"/>
          <w:lang w:eastAsia="it-IT"/>
        </w:rPr>
        <w:t>alla rovescia! Il Paese è stato unito propr</w:t>
      </w:r>
      <w:r>
        <w:rPr>
          <w:rFonts w:ascii="Arial" w:eastAsia="Times New Roman" w:hAnsi="Arial" w:cs="Arial"/>
          <w:color w:val="333333"/>
          <w:sz w:val="24"/>
          <w:szCs w:val="24"/>
          <w:lang w:eastAsia="it-IT"/>
        </w:rPr>
        <w:t xml:space="preserve">io partendo dal Nord, è </w:t>
      </w:r>
      <w:r w:rsidRPr="002338C8">
        <w:rPr>
          <w:rFonts w:ascii="Arial" w:eastAsia="Times New Roman" w:hAnsi="Arial" w:cs="Arial"/>
          <w:color w:val="333333"/>
          <w:sz w:val="24"/>
          <w:szCs w:val="24"/>
          <w:lang w:eastAsia="it-IT"/>
        </w:rPr>
        <w:t>come se l’Inghilterra d’improvviso iniz</w:t>
      </w:r>
      <w:r>
        <w:rPr>
          <w:rFonts w:ascii="Arial" w:eastAsia="Times New Roman" w:hAnsi="Arial" w:cs="Arial"/>
          <w:color w:val="333333"/>
          <w:sz w:val="24"/>
          <w:szCs w:val="24"/>
          <w:lang w:eastAsia="it-IT"/>
        </w:rPr>
        <w:t xml:space="preserve">iasse a protestare perché vuole </w:t>
      </w:r>
      <w:r w:rsidRPr="002338C8">
        <w:rPr>
          <w:rFonts w:ascii="Arial" w:eastAsia="Times New Roman" w:hAnsi="Arial" w:cs="Arial"/>
          <w:color w:val="333333"/>
          <w:sz w:val="24"/>
          <w:szCs w:val="24"/>
          <w:lang w:eastAsia="it-IT"/>
        </w:rPr>
        <w:t>separarsi dal Regno Unito.”</w:t>
      </w:r>
    </w:p>
    <w:p w:rsidR="002338C8" w:rsidRPr="002338C8" w:rsidRDefault="002338C8" w:rsidP="002338C8">
      <w:pPr>
        <w:spacing w:after="300" w:line="240" w:lineRule="auto"/>
        <w:rPr>
          <w:rFonts w:ascii="Arial" w:eastAsia="Times New Roman" w:hAnsi="Arial" w:cs="Arial"/>
          <w:color w:val="333333"/>
          <w:sz w:val="24"/>
          <w:szCs w:val="24"/>
          <w:lang w:eastAsia="it-IT"/>
        </w:rPr>
      </w:pPr>
      <w:r w:rsidRPr="002338C8">
        <w:rPr>
          <w:rFonts w:ascii="Arial" w:eastAsia="Times New Roman" w:hAnsi="Arial" w:cs="Arial"/>
          <w:color w:val="333333"/>
          <w:sz w:val="24"/>
          <w:szCs w:val="24"/>
          <w:lang w:eastAsia="it-IT"/>
        </w:rPr>
        <w:t xml:space="preserve">La Lega Nord </w:t>
      </w:r>
      <w:r>
        <w:rPr>
          <w:rFonts w:ascii="Arial" w:eastAsia="Times New Roman" w:hAnsi="Arial" w:cs="Arial"/>
          <w:color w:val="333333"/>
          <w:sz w:val="24"/>
          <w:szCs w:val="24"/>
          <w:lang w:eastAsia="it-IT"/>
        </w:rPr>
        <w:t>si è</w:t>
      </w:r>
      <w:r w:rsidRPr="002338C8">
        <w:rPr>
          <w:rFonts w:ascii="Arial" w:eastAsia="Times New Roman" w:hAnsi="Arial" w:cs="Arial"/>
          <w:color w:val="333333"/>
          <w:sz w:val="24"/>
          <w:szCs w:val="24"/>
          <w:lang w:eastAsia="it-IT"/>
        </w:rPr>
        <w:t xml:space="preserve"> oppost</w:t>
      </w:r>
      <w:r>
        <w:rPr>
          <w:rFonts w:ascii="Arial" w:eastAsia="Times New Roman" w:hAnsi="Arial" w:cs="Arial"/>
          <w:color w:val="333333"/>
          <w:sz w:val="24"/>
          <w:szCs w:val="24"/>
          <w:lang w:eastAsia="it-IT"/>
        </w:rPr>
        <w:t>a</w:t>
      </w:r>
      <w:r w:rsidRPr="002338C8">
        <w:rPr>
          <w:rFonts w:ascii="Arial" w:eastAsia="Times New Roman" w:hAnsi="Arial" w:cs="Arial"/>
          <w:color w:val="333333"/>
          <w:sz w:val="24"/>
          <w:szCs w:val="24"/>
          <w:lang w:eastAsia="it-IT"/>
        </w:rPr>
        <w:t xml:space="preserve"> con forza alla proc</w:t>
      </w:r>
      <w:r>
        <w:rPr>
          <w:rFonts w:ascii="Arial" w:eastAsia="Times New Roman" w:hAnsi="Arial" w:cs="Arial"/>
          <w:color w:val="333333"/>
          <w:sz w:val="24"/>
          <w:szCs w:val="24"/>
          <w:lang w:eastAsia="it-IT"/>
        </w:rPr>
        <w:t xml:space="preserve">lamazione di un giorno di festa </w:t>
      </w:r>
      <w:r w:rsidRPr="002338C8">
        <w:rPr>
          <w:rFonts w:ascii="Arial" w:eastAsia="Times New Roman" w:hAnsi="Arial" w:cs="Arial"/>
          <w:color w:val="333333"/>
          <w:sz w:val="24"/>
          <w:szCs w:val="24"/>
          <w:lang w:eastAsia="it-IT"/>
        </w:rPr>
        <w:t>nazionale per commemorare il 150° anni</w:t>
      </w:r>
      <w:r>
        <w:rPr>
          <w:rFonts w:ascii="Arial" w:eastAsia="Times New Roman" w:hAnsi="Arial" w:cs="Arial"/>
          <w:color w:val="333333"/>
          <w:sz w:val="24"/>
          <w:szCs w:val="24"/>
          <w:lang w:eastAsia="it-IT"/>
        </w:rPr>
        <w:t xml:space="preserve">versario del Risorgimento, o di unificazione dell’Italia. </w:t>
      </w:r>
      <w:r w:rsidRPr="002338C8">
        <w:rPr>
          <w:rFonts w:ascii="Arial" w:eastAsia="Times New Roman" w:hAnsi="Arial" w:cs="Arial"/>
          <w:color w:val="333333"/>
          <w:sz w:val="24"/>
          <w:szCs w:val="24"/>
          <w:lang w:eastAsia="it-IT"/>
        </w:rPr>
        <w:t>Ciononostant</w:t>
      </w:r>
      <w:r>
        <w:rPr>
          <w:rFonts w:ascii="Arial" w:eastAsia="Times New Roman" w:hAnsi="Arial" w:cs="Arial"/>
          <w:color w:val="333333"/>
          <w:sz w:val="24"/>
          <w:szCs w:val="24"/>
          <w:lang w:eastAsia="it-IT"/>
        </w:rPr>
        <w:t xml:space="preserve">e il resto del Paese, da Nord a </w:t>
      </w:r>
      <w:r w:rsidRPr="002338C8">
        <w:rPr>
          <w:rFonts w:ascii="Arial" w:eastAsia="Times New Roman" w:hAnsi="Arial" w:cs="Arial"/>
          <w:color w:val="333333"/>
          <w:sz w:val="24"/>
          <w:szCs w:val="24"/>
          <w:lang w:eastAsia="it-IT"/>
        </w:rPr>
        <w:t>Sud, oggi festeggia esattamente questo.</w:t>
      </w:r>
    </w:p>
    <w:p w:rsidR="002338C8" w:rsidRPr="002338C8" w:rsidRDefault="002338C8" w:rsidP="002338C8">
      <w:pPr>
        <w:spacing w:after="300" w:line="240" w:lineRule="auto"/>
        <w:rPr>
          <w:rFonts w:ascii="Arial" w:eastAsia="Times New Roman" w:hAnsi="Arial" w:cs="Arial"/>
          <w:color w:val="333333"/>
          <w:sz w:val="24"/>
          <w:szCs w:val="24"/>
          <w:lang w:eastAsia="it-IT"/>
        </w:rPr>
      </w:pPr>
      <w:r w:rsidRPr="002338C8">
        <w:rPr>
          <w:rFonts w:ascii="Arial" w:eastAsia="Times New Roman" w:hAnsi="Arial" w:cs="Arial"/>
          <w:color w:val="333333"/>
          <w:sz w:val="24"/>
          <w:szCs w:val="24"/>
          <w:lang w:eastAsia="it-IT"/>
        </w:rPr>
        <w:t>Ma, nell’anno 2011, la Lega Nord non</w:t>
      </w:r>
      <w:r>
        <w:rPr>
          <w:rFonts w:ascii="Arial" w:eastAsia="Times New Roman" w:hAnsi="Arial" w:cs="Arial"/>
          <w:color w:val="333333"/>
          <w:sz w:val="24"/>
          <w:szCs w:val="24"/>
          <w:lang w:eastAsia="it-IT"/>
        </w:rPr>
        <w:t xml:space="preserve"> è affatto l’unico fenomeno che </w:t>
      </w:r>
      <w:r w:rsidRPr="002338C8">
        <w:rPr>
          <w:rFonts w:ascii="Arial" w:eastAsia="Times New Roman" w:hAnsi="Arial" w:cs="Arial"/>
          <w:color w:val="333333"/>
          <w:sz w:val="24"/>
          <w:szCs w:val="24"/>
          <w:lang w:eastAsia="it-IT"/>
        </w:rPr>
        <w:t>semina dubbi su questa cosiddetta unità</w:t>
      </w:r>
      <w:r>
        <w:rPr>
          <w:rFonts w:ascii="Arial" w:eastAsia="Times New Roman" w:hAnsi="Arial" w:cs="Arial"/>
          <w:color w:val="333333"/>
          <w:sz w:val="24"/>
          <w:szCs w:val="24"/>
          <w:lang w:eastAsia="it-IT"/>
        </w:rPr>
        <w:t xml:space="preserve"> italiana. C’è una sola Italia, </w:t>
      </w:r>
      <w:r w:rsidRPr="002338C8">
        <w:rPr>
          <w:rFonts w:ascii="Arial" w:eastAsia="Times New Roman" w:hAnsi="Arial" w:cs="Arial"/>
          <w:color w:val="333333"/>
          <w:sz w:val="24"/>
          <w:szCs w:val="24"/>
          <w:lang w:eastAsia="it-IT"/>
        </w:rPr>
        <w:t>o ce ne sono molte? Se esiste un’i</w:t>
      </w:r>
      <w:r>
        <w:rPr>
          <w:rFonts w:ascii="Arial" w:eastAsia="Times New Roman" w:hAnsi="Arial" w:cs="Arial"/>
          <w:color w:val="333333"/>
          <w:sz w:val="24"/>
          <w:szCs w:val="24"/>
          <w:lang w:eastAsia="it-IT"/>
        </w:rPr>
        <w:t xml:space="preserve">talianità, cos’è che unisce gli </w:t>
      </w:r>
      <w:r w:rsidRPr="002338C8">
        <w:rPr>
          <w:rFonts w:ascii="Arial" w:eastAsia="Times New Roman" w:hAnsi="Arial" w:cs="Arial"/>
          <w:color w:val="333333"/>
          <w:sz w:val="24"/>
          <w:szCs w:val="24"/>
          <w:lang w:eastAsia="it-IT"/>
        </w:rPr>
        <w:t xml:space="preserve">italiani del Nord a quelli del Sud? </w:t>
      </w:r>
    </w:p>
    <w:p w:rsidR="002338C8" w:rsidRPr="002338C8" w:rsidRDefault="002338C8" w:rsidP="002338C8">
      <w:pPr>
        <w:spacing w:after="300" w:line="240" w:lineRule="auto"/>
        <w:rPr>
          <w:rFonts w:ascii="Arial" w:eastAsia="Times New Roman" w:hAnsi="Arial" w:cs="Arial"/>
          <w:color w:val="333333"/>
          <w:sz w:val="24"/>
          <w:szCs w:val="24"/>
          <w:lang w:eastAsia="it-IT"/>
        </w:rPr>
      </w:pPr>
      <w:r w:rsidRPr="002338C8">
        <w:rPr>
          <w:rFonts w:ascii="Arial" w:eastAsia="Times New Roman" w:hAnsi="Arial" w:cs="Arial"/>
          <w:b/>
          <w:bCs/>
          <w:color w:val="333333"/>
          <w:sz w:val="24"/>
          <w:szCs w:val="24"/>
          <w:lang w:eastAsia="it-IT"/>
        </w:rPr>
        <w:t xml:space="preserve"> Gli italiani vanno pazzi per le donne</w:t>
      </w:r>
    </w:p>
    <w:p w:rsidR="002338C8" w:rsidRPr="002338C8" w:rsidRDefault="002338C8" w:rsidP="002338C8">
      <w:pPr>
        <w:spacing w:after="300" w:line="240" w:lineRule="auto"/>
        <w:rPr>
          <w:rFonts w:ascii="Arial" w:eastAsia="Times New Roman" w:hAnsi="Arial" w:cs="Arial"/>
          <w:color w:val="333333"/>
          <w:sz w:val="24"/>
          <w:szCs w:val="24"/>
          <w:u w:val="single"/>
          <w:lang w:eastAsia="it-IT"/>
        </w:rPr>
      </w:pPr>
      <w:r w:rsidRPr="002338C8">
        <w:rPr>
          <w:rFonts w:ascii="Arial" w:eastAsia="Times New Roman" w:hAnsi="Arial" w:cs="Arial"/>
          <w:color w:val="333333"/>
          <w:sz w:val="24"/>
          <w:szCs w:val="24"/>
          <w:lang w:eastAsia="it-IT"/>
        </w:rPr>
        <w:t>Gli italiani e le donne: dopo</w:t>
      </w:r>
      <w:r>
        <w:rPr>
          <w:rFonts w:ascii="Arial" w:eastAsia="Times New Roman" w:hAnsi="Arial" w:cs="Arial"/>
          <w:color w:val="333333"/>
          <w:sz w:val="24"/>
          <w:szCs w:val="24"/>
          <w:lang w:eastAsia="it-IT"/>
        </w:rPr>
        <w:t xml:space="preserve"> Berlusconi, il tema ha assunto un’ulteriore dimensione. L’ex </w:t>
      </w:r>
      <w:r w:rsidRPr="002338C8">
        <w:rPr>
          <w:rFonts w:ascii="Arial" w:eastAsia="Times New Roman" w:hAnsi="Arial" w:cs="Arial"/>
          <w:color w:val="333333"/>
          <w:sz w:val="24"/>
          <w:szCs w:val="24"/>
          <w:lang w:eastAsia="it-IT"/>
        </w:rPr>
        <w:t>premier</w:t>
      </w:r>
      <w:r>
        <w:rPr>
          <w:rFonts w:ascii="Arial" w:eastAsia="Times New Roman" w:hAnsi="Arial" w:cs="Arial"/>
          <w:color w:val="333333"/>
          <w:sz w:val="24"/>
          <w:szCs w:val="24"/>
          <w:lang w:eastAsia="it-IT"/>
        </w:rPr>
        <w:t xml:space="preserve"> italiano non si è fatto scrupolo di </w:t>
      </w:r>
      <w:r w:rsidRPr="002338C8">
        <w:rPr>
          <w:rFonts w:ascii="Arial" w:eastAsia="Times New Roman" w:hAnsi="Arial" w:cs="Arial"/>
          <w:color w:val="333333"/>
          <w:sz w:val="24"/>
          <w:szCs w:val="24"/>
          <w:lang w:eastAsia="it-IT"/>
        </w:rPr>
        <w:t xml:space="preserve">assoldare giovani(ssime) escort per </w:t>
      </w:r>
      <w:r>
        <w:rPr>
          <w:rFonts w:ascii="Arial" w:eastAsia="Times New Roman" w:hAnsi="Arial" w:cs="Arial"/>
          <w:color w:val="333333"/>
          <w:sz w:val="24"/>
          <w:szCs w:val="24"/>
          <w:lang w:eastAsia="it-IT"/>
        </w:rPr>
        <w:t xml:space="preserve">soddisfare il proprio piacere e </w:t>
      </w:r>
      <w:r w:rsidRPr="002338C8">
        <w:rPr>
          <w:rFonts w:ascii="Arial" w:eastAsia="Times New Roman" w:hAnsi="Arial" w:cs="Arial"/>
          <w:color w:val="333333"/>
          <w:sz w:val="24"/>
          <w:szCs w:val="24"/>
          <w:lang w:eastAsia="it-IT"/>
        </w:rPr>
        <w:t xml:space="preserve">premia le veline con un incarico al governo o in parlamento. </w:t>
      </w:r>
      <w:r w:rsidRPr="002338C8">
        <w:rPr>
          <w:rFonts w:ascii="Arial" w:eastAsia="Times New Roman" w:hAnsi="Arial" w:cs="Arial"/>
          <w:color w:val="333333"/>
          <w:sz w:val="24"/>
          <w:szCs w:val="24"/>
          <w:u w:val="single"/>
          <w:lang w:eastAsia="it-IT"/>
        </w:rPr>
        <w:t>Alla</w:t>
      </w:r>
      <w:r w:rsidRPr="002338C8">
        <w:rPr>
          <w:rFonts w:ascii="Arial" w:eastAsia="Times New Roman" w:hAnsi="Arial" w:cs="Arial"/>
          <w:color w:val="333333"/>
          <w:sz w:val="24"/>
          <w:szCs w:val="24"/>
          <w:u w:val="single"/>
          <w:lang w:eastAsia="it-IT"/>
        </w:rPr>
        <w:br/>
        <w:t>televisione italiana, i notizia</w:t>
      </w:r>
      <w:r>
        <w:rPr>
          <w:rFonts w:ascii="Arial" w:eastAsia="Times New Roman" w:hAnsi="Arial" w:cs="Arial"/>
          <w:color w:val="333333"/>
          <w:sz w:val="24"/>
          <w:szCs w:val="24"/>
          <w:u w:val="single"/>
          <w:lang w:eastAsia="it-IT"/>
        </w:rPr>
        <w:t xml:space="preserve">ri vengono letti da ragazze che </w:t>
      </w:r>
      <w:r w:rsidRPr="002338C8">
        <w:rPr>
          <w:rFonts w:ascii="Arial" w:eastAsia="Times New Roman" w:hAnsi="Arial" w:cs="Arial"/>
          <w:color w:val="333333"/>
          <w:sz w:val="24"/>
          <w:szCs w:val="24"/>
          <w:u w:val="single"/>
          <w:lang w:eastAsia="it-IT"/>
        </w:rPr>
        <w:t>si mostrano in bikini scintillanti.</w:t>
      </w:r>
    </w:p>
    <w:p w:rsidR="002338C8" w:rsidRPr="002338C8" w:rsidRDefault="002338C8" w:rsidP="002338C8">
      <w:pPr>
        <w:spacing w:after="300" w:line="240" w:lineRule="auto"/>
        <w:rPr>
          <w:rFonts w:ascii="Arial" w:eastAsia="Times New Roman" w:hAnsi="Arial" w:cs="Arial"/>
          <w:color w:val="333333"/>
          <w:sz w:val="24"/>
          <w:szCs w:val="24"/>
          <w:lang w:eastAsia="it-IT"/>
        </w:rPr>
      </w:pPr>
      <w:r w:rsidRPr="002338C8">
        <w:rPr>
          <w:rFonts w:ascii="Arial" w:eastAsia="Times New Roman" w:hAnsi="Arial" w:cs="Arial"/>
          <w:color w:val="333333"/>
          <w:sz w:val="24"/>
          <w:szCs w:val="24"/>
          <w:lang w:eastAsia="it-IT"/>
        </w:rPr>
        <w:t>“L’immagine della donna nei media ita</w:t>
      </w:r>
      <w:r>
        <w:rPr>
          <w:rFonts w:ascii="Arial" w:eastAsia="Times New Roman" w:hAnsi="Arial" w:cs="Arial"/>
          <w:color w:val="333333"/>
          <w:sz w:val="24"/>
          <w:szCs w:val="24"/>
          <w:lang w:eastAsia="it-IT"/>
        </w:rPr>
        <w:t xml:space="preserve">liani non corrisponde però alla </w:t>
      </w:r>
      <w:r w:rsidRPr="002338C8">
        <w:rPr>
          <w:rFonts w:ascii="Arial" w:eastAsia="Times New Roman" w:hAnsi="Arial" w:cs="Arial"/>
          <w:color w:val="333333"/>
          <w:sz w:val="24"/>
          <w:szCs w:val="24"/>
          <w:lang w:eastAsia="it-IT"/>
        </w:rPr>
        <w:t>realtà sociale”, reagisce Tony Lockefee</w:t>
      </w:r>
      <w:r>
        <w:rPr>
          <w:rFonts w:ascii="Arial" w:eastAsia="Times New Roman" w:hAnsi="Arial" w:cs="Arial"/>
          <w:color w:val="333333"/>
          <w:sz w:val="24"/>
          <w:szCs w:val="24"/>
          <w:lang w:eastAsia="it-IT"/>
        </w:rPr>
        <w:t xml:space="preserve">r. ”L’Italia è tuttora un Paese </w:t>
      </w:r>
      <w:r w:rsidRPr="002338C8">
        <w:rPr>
          <w:rFonts w:ascii="Arial" w:eastAsia="Times New Roman" w:hAnsi="Arial" w:cs="Arial"/>
          <w:color w:val="333333"/>
          <w:sz w:val="24"/>
          <w:szCs w:val="24"/>
          <w:lang w:eastAsia="it-IT"/>
        </w:rPr>
        <w:t xml:space="preserve">fortemente matriarcale. Le donne </w:t>
      </w:r>
      <w:r>
        <w:rPr>
          <w:rFonts w:ascii="Arial" w:eastAsia="Times New Roman" w:hAnsi="Arial" w:cs="Arial"/>
          <w:color w:val="333333"/>
          <w:sz w:val="24"/>
          <w:szCs w:val="24"/>
          <w:lang w:eastAsia="it-IT"/>
        </w:rPr>
        <w:t xml:space="preserve">non avranno potere politico, ma </w:t>
      </w:r>
      <w:r w:rsidRPr="002338C8">
        <w:rPr>
          <w:rFonts w:ascii="Arial" w:eastAsia="Times New Roman" w:hAnsi="Arial" w:cs="Arial"/>
          <w:color w:val="333333"/>
          <w:sz w:val="24"/>
          <w:szCs w:val="24"/>
          <w:lang w:eastAsia="it-IT"/>
        </w:rPr>
        <w:t>hanno un altro potere, nascosto.”</w:t>
      </w:r>
    </w:p>
    <w:p w:rsidR="002338C8" w:rsidRPr="002338C8" w:rsidRDefault="002338C8" w:rsidP="002338C8">
      <w:pPr>
        <w:spacing w:after="300" w:line="240" w:lineRule="auto"/>
        <w:rPr>
          <w:rFonts w:ascii="Arial" w:eastAsia="Times New Roman" w:hAnsi="Arial" w:cs="Arial"/>
          <w:color w:val="333333"/>
          <w:sz w:val="24"/>
          <w:szCs w:val="24"/>
          <w:lang w:eastAsia="it-IT"/>
        </w:rPr>
      </w:pPr>
      <w:r w:rsidRPr="002338C8">
        <w:rPr>
          <w:rFonts w:ascii="Arial" w:eastAsia="Times New Roman" w:hAnsi="Arial" w:cs="Arial"/>
          <w:color w:val="333333"/>
          <w:sz w:val="24"/>
          <w:szCs w:val="24"/>
          <w:lang w:eastAsia="it-IT"/>
        </w:rPr>
        <w:t xml:space="preserve">L’Italia è il Paese dei </w:t>
      </w:r>
      <w:r>
        <w:rPr>
          <w:rFonts w:ascii="Arial" w:eastAsia="Times New Roman" w:hAnsi="Arial" w:cs="Arial"/>
          <w:color w:val="333333"/>
          <w:sz w:val="24"/>
          <w:szCs w:val="24"/>
          <w:lang w:eastAsia="it-IT"/>
        </w:rPr>
        <w:t>‘</w:t>
      </w:r>
      <w:r w:rsidRPr="002338C8">
        <w:rPr>
          <w:rFonts w:ascii="Arial" w:eastAsia="Times New Roman" w:hAnsi="Arial" w:cs="Arial"/>
          <w:color w:val="333333"/>
          <w:sz w:val="24"/>
          <w:szCs w:val="24"/>
          <w:lang w:eastAsia="it-IT"/>
        </w:rPr>
        <w:t>mammoni</w:t>
      </w:r>
      <w:r>
        <w:rPr>
          <w:rFonts w:ascii="Arial" w:eastAsia="Times New Roman" w:hAnsi="Arial" w:cs="Arial"/>
          <w:color w:val="333333"/>
          <w:sz w:val="24"/>
          <w:szCs w:val="24"/>
          <w:lang w:eastAsia="it-IT"/>
        </w:rPr>
        <w:t xml:space="preserve">’, </w:t>
      </w:r>
      <w:r w:rsidRPr="002338C8">
        <w:rPr>
          <w:rFonts w:ascii="Arial" w:eastAsia="Times New Roman" w:hAnsi="Arial" w:cs="Arial"/>
          <w:color w:val="333333"/>
          <w:sz w:val="24"/>
          <w:szCs w:val="24"/>
          <w:lang w:eastAsia="it-IT"/>
        </w:rPr>
        <w:t>uomini adulti che rimangono ‘l’amore di</w:t>
      </w:r>
      <w:r>
        <w:rPr>
          <w:rFonts w:ascii="Arial" w:eastAsia="Times New Roman" w:hAnsi="Arial" w:cs="Arial"/>
          <w:color w:val="333333"/>
          <w:sz w:val="24"/>
          <w:szCs w:val="24"/>
          <w:lang w:eastAsia="it-IT"/>
        </w:rPr>
        <w:t xml:space="preserve"> mamma’ e idolatrano le proprie </w:t>
      </w:r>
      <w:r w:rsidRPr="002338C8">
        <w:rPr>
          <w:rFonts w:ascii="Arial" w:eastAsia="Times New Roman" w:hAnsi="Arial" w:cs="Arial"/>
          <w:color w:val="333333"/>
          <w:sz w:val="24"/>
          <w:szCs w:val="24"/>
          <w:lang w:eastAsia="it-IT"/>
        </w:rPr>
        <w:t>madri. “I bambini in Italia sono viziatissimi. Questo in seguito porta</w:t>
      </w:r>
      <w:r w:rsidRPr="002338C8">
        <w:rPr>
          <w:rFonts w:ascii="Arial" w:eastAsia="Times New Roman" w:hAnsi="Arial" w:cs="Arial"/>
          <w:color w:val="333333"/>
          <w:sz w:val="24"/>
          <w:szCs w:val="24"/>
          <w:lang w:eastAsia="it-IT"/>
        </w:rPr>
        <w:br/>
        <w:t xml:space="preserve">a una relazione ambigua tra madre e </w:t>
      </w:r>
      <w:r>
        <w:rPr>
          <w:rFonts w:ascii="Arial" w:eastAsia="Times New Roman" w:hAnsi="Arial" w:cs="Arial"/>
          <w:color w:val="333333"/>
          <w:sz w:val="24"/>
          <w:szCs w:val="24"/>
          <w:lang w:eastAsia="it-IT"/>
        </w:rPr>
        <w:t xml:space="preserve">figlio”, afferma Lockefeer. “La </w:t>
      </w:r>
      <w:r w:rsidRPr="002338C8">
        <w:rPr>
          <w:rFonts w:ascii="Arial" w:eastAsia="Times New Roman" w:hAnsi="Arial" w:cs="Arial"/>
          <w:color w:val="333333"/>
          <w:sz w:val="24"/>
          <w:szCs w:val="24"/>
          <w:lang w:eastAsia="it-IT"/>
        </w:rPr>
        <w:t xml:space="preserve">futura partner ne sarà la vittima, </w:t>
      </w:r>
      <w:r>
        <w:rPr>
          <w:rFonts w:ascii="Arial" w:eastAsia="Times New Roman" w:hAnsi="Arial" w:cs="Arial"/>
          <w:color w:val="333333"/>
          <w:sz w:val="24"/>
          <w:szCs w:val="24"/>
          <w:lang w:eastAsia="it-IT"/>
        </w:rPr>
        <w:t xml:space="preserve">perché non potrà mai reggere il </w:t>
      </w:r>
      <w:r w:rsidRPr="002338C8">
        <w:rPr>
          <w:rFonts w:ascii="Arial" w:eastAsia="Times New Roman" w:hAnsi="Arial" w:cs="Arial"/>
          <w:color w:val="333333"/>
          <w:sz w:val="24"/>
          <w:szCs w:val="24"/>
          <w:lang w:eastAsia="it-IT"/>
        </w:rPr>
        <w:t>confronto. Esistono due chiare categor</w:t>
      </w:r>
      <w:r>
        <w:rPr>
          <w:rFonts w:ascii="Arial" w:eastAsia="Times New Roman" w:hAnsi="Arial" w:cs="Arial"/>
          <w:color w:val="333333"/>
          <w:sz w:val="24"/>
          <w:szCs w:val="24"/>
          <w:lang w:eastAsia="it-IT"/>
        </w:rPr>
        <w:t xml:space="preserve">ie: c’è la mamma, e poi ci sono </w:t>
      </w:r>
      <w:r w:rsidRPr="002338C8">
        <w:rPr>
          <w:rFonts w:ascii="Arial" w:eastAsia="Times New Roman" w:hAnsi="Arial" w:cs="Arial"/>
          <w:color w:val="333333"/>
          <w:sz w:val="24"/>
          <w:szCs w:val="24"/>
          <w:lang w:eastAsia="it-IT"/>
        </w:rPr>
        <w:t xml:space="preserve">tutte le altre donne. </w:t>
      </w:r>
      <w:r w:rsidRPr="002338C8">
        <w:rPr>
          <w:rFonts w:ascii="Arial" w:eastAsia="Times New Roman" w:hAnsi="Arial" w:cs="Arial"/>
          <w:color w:val="333333"/>
          <w:sz w:val="24"/>
          <w:szCs w:val="24"/>
          <w:u w:val="single"/>
          <w:lang w:eastAsia="it-IT"/>
        </w:rPr>
        <w:t>La mamma viene v</w:t>
      </w:r>
      <w:r>
        <w:rPr>
          <w:rFonts w:ascii="Arial" w:eastAsia="Times New Roman" w:hAnsi="Arial" w:cs="Arial"/>
          <w:color w:val="333333"/>
          <w:sz w:val="24"/>
          <w:szCs w:val="24"/>
          <w:u w:val="single"/>
          <w:lang w:eastAsia="it-IT"/>
        </w:rPr>
        <w:t xml:space="preserve">ista come una specie di Vergine </w:t>
      </w:r>
      <w:r w:rsidRPr="002338C8">
        <w:rPr>
          <w:rFonts w:ascii="Arial" w:eastAsia="Times New Roman" w:hAnsi="Arial" w:cs="Arial"/>
          <w:color w:val="333333"/>
          <w:sz w:val="24"/>
          <w:szCs w:val="24"/>
          <w:u w:val="single"/>
          <w:lang w:eastAsia="it-IT"/>
        </w:rPr>
        <w:t>Maria mentre le altre sono puttane</w:t>
      </w:r>
      <w:r w:rsidRPr="002338C8">
        <w:rPr>
          <w:rFonts w:ascii="Arial" w:eastAsia="Times New Roman" w:hAnsi="Arial" w:cs="Arial"/>
          <w:color w:val="333333"/>
          <w:sz w:val="24"/>
          <w:szCs w:val="24"/>
          <w:lang w:eastAsia="it-IT"/>
        </w:rPr>
        <w:t>.”</w:t>
      </w:r>
      <w:r>
        <w:rPr>
          <w:rFonts w:ascii="Arial" w:eastAsia="Times New Roman" w:hAnsi="Arial" w:cs="Arial"/>
          <w:color w:val="333333"/>
          <w:sz w:val="24"/>
          <w:szCs w:val="24"/>
          <w:lang w:eastAsia="it-IT"/>
        </w:rPr>
        <w:t xml:space="preserve"> </w:t>
      </w:r>
      <w:r w:rsidRPr="002338C8">
        <w:rPr>
          <w:rFonts w:ascii="Arial" w:eastAsia="Times New Roman" w:hAnsi="Arial" w:cs="Arial"/>
          <w:color w:val="333333"/>
          <w:sz w:val="24"/>
          <w:szCs w:val="24"/>
          <w:lang w:eastAsia="it-IT"/>
        </w:rPr>
        <w:t>In nessun altro luogo il culto della Ma</w:t>
      </w:r>
      <w:r>
        <w:rPr>
          <w:rFonts w:ascii="Arial" w:eastAsia="Times New Roman" w:hAnsi="Arial" w:cs="Arial"/>
          <w:color w:val="333333"/>
          <w:sz w:val="24"/>
          <w:szCs w:val="24"/>
          <w:lang w:eastAsia="it-IT"/>
        </w:rPr>
        <w:t xml:space="preserve">donna è infatti così forte come </w:t>
      </w:r>
      <w:r w:rsidRPr="002338C8">
        <w:rPr>
          <w:rFonts w:ascii="Arial" w:eastAsia="Times New Roman" w:hAnsi="Arial" w:cs="Arial"/>
          <w:color w:val="333333"/>
          <w:sz w:val="24"/>
          <w:szCs w:val="24"/>
          <w:lang w:eastAsia="it-IT"/>
        </w:rPr>
        <w:t>nell’Italia cattolica.</w:t>
      </w:r>
    </w:p>
    <w:p w:rsidR="002338C8" w:rsidRPr="002338C8" w:rsidRDefault="002338C8" w:rsidP="002338C8">
      <w:pPr>
        <w:spacing w:after="300" w:line="240" w:lineRule="auto"/>
        <w:rPr>
          <w:rFonts w:ascii="Arial" w:eastAsia="Times New Roman" w:hAnsi="Arial" w:cs="Arial"/>
          <w:color w:val="333333"/>
          <w:sz w:val="24"/>
          <w:szCs w:val="24"/>
          <w:lang w:eastAsia="it-IT"/>
        </w:rPr>
      </w:pPr>
      <w:r w:rsidRPr="002338C8">
        <w:rPr>
          <w:rFonts w:ascii="Arial" w:eastAsia="Times New Roman" w:hAnsi="Arial" w:cs="Arial"/>
          <w:b/>
          <w:bCs/>
          <w:color w:val="333333"/>
          <w:sz w:val="24"/>
          <w:szCs w:val="24"/>
          <w:lang w:eastAsia="it-IT"/>
        </w:rPr>
        <w:t>Gli italiani sono cattolicissimi ed estremamente devoti</w:t>
      </w:r>
    </w:p>
    <w:p w:rsidR="002338C8" w:rsidRPr="002338C8" w:rsidRDefault="002338C8" w:rsidP="002338C8">
      <w:pPr>
        <w:spacing w:after="300" w:line="240" w:lineRule="auto"/>
        <w:rPr>
          <w:rFonts w:ascii="Arial" w:eastAsia="Times New Roman" w:hAnsi="Arial" w:cs="Arial"/>
          <w:color w:val="333333"/>
          <w:sz w:val="24"/>
          <w:szCs w:val="24"/>
          <w:lang w:eastAsia="it-IT"/>
        </w:rPr>
      </w:pPr>
      <w:r w:rsidRPr="002338C8">
        <w:rPr>
          <w:rFonts w:ascii="Arial" w:eastAsia="Times New Roman" w:hAnsi="Arial" w:cs="Arial"/>
          <w:color w:val="333333"/>
          <w:sz w:val="24"/>
          <w:szCs w:val="24"/>
          <w:lang w:eastAsia="it-IT"/>
        </w:rPr>
        <w:t>Gli italiani sono cattolicissim</w:t>
      </w:r>
      <w:r>
        <w:rPr>
          <w:rFonts w:ascii="Arial" w:eastAsia="Times New Roman" w:hAnsi="Arial" w:cs="Arial"/>
          <w:color w:val="333333"/>
          <w:sz w:val="24"/>
          <w:szCs w:val="24"/>
          <w:lang w:eastAsia="it-IT"/>
        </w:rPr>
        <w:t xml:space="preserve">i? Sì e no. Le chiese si stanno </w:t>
      </w:r>
      <w:r w:rsidRPr="002338C8">
        <w:rPr>
          <w:rFonts w:ascii="Arial" w:eastAsia="Times New Roman" w:hAnsi="Arial" w:cs="Arial"/>
          <w:color w:val="333333"/>
          <w:sz w:val="24"/>
          <w:szCs w:val="24"/>
          <w:lang w:eastAsia="it-IT"/>
        </w:rPr>
        <w:t>svuotando anche in Italia. Allo stes</w:t>
      </w:r>
      <w:r>
        <w:rPr>
          <w:rFonts w:ascii="Arial" w:eastAsia="Times New Roman" w:hAnsi="Arial" w:cs="Arial"/>
          <w:color w:val="333333"/>
          <w:sz w:val="24"/>
          <w:szCs w:val="24"/>
          <w:lang w:eastAsia="it-IT"/>
        </w:rPr>
        <w:t xml:space="preserve">so tempo, quasi un quarto degli </w:t>
      </w:r>
      <w:r w:rsidRPr="002338C8">
        <w:rPr>
          <w:rFonts w:ascii="Arial" w:eastAsia="Times New Roman" w:hAnsi="Arial" w:cs="Arial"/>
          <w:color w:val="333333"/>
          <w:sz w:val="24"/>
          <w:szCs w:val="24"/>
          <w:lang w:eastAsia="it-IT"/>
        </w:rPr>
        <w:t>elettori si lascerebbe guidare dalle indicazioni di voto della Chiesa.</w:t>
      </w:r>
    </w:p>
    <w:p w:rsidR="002338C8" w:rsidRPr="002338C8" w:rsidRDefault="002338C8" w:rsidP="002338C8">
      <w:pPr>
        <w:spacing w:after="300" w:line="240" w:lineRule="auto"/>
        <w:rPr>
          <w:rFonts w:ascii="Arial" w:eastAsia="Times New Roman" w:hAnsi="Arial" w:cs="Arial"/>
          <w:color w:val="333333"/>
          <w:sz w:val="24"/>
          <w:szCs w:val="24"/>
          <w:lang w:eastAsia="it-IT"/>
        </w:rPr>
      </w:pPr>
      <w:r w:rsidRPr="002338C8">
        <w:rPr>
          <w:rFonts w:ascii="Arial" w:eastAsia="Times New Roman" w:hAnsi="Arial" w:cs="Arial"/>
          <w:color w:val="333333"/>
          <w:sz w:val="24"/>
          <w:szCs w:val="24"/>
          <w:lang w:eastAsia="it-IT"/>
        </w:rPr>
        <w:lastRenderedPageBreak/>
        <w:t>Gli italiani sono cattolici soprattut</w:t>
      </w:r>
      <w:r>
        <w:rPr>
          <w:rFonts w:ascii="Arial" w:eastAsia="Times New Roman" w:hAnsi="Arial" w:cs="Arial"/>
          <w:color w:val="333333"/>
          <w:sz w:val="24"/>
          <w:szCs w:val="24"/>
          <w:lang w:eastAsia="it-IT"/>
        </w:rPr>
        <w:t xml:space="preserve">to culturalmente, aggiunge Tony </w:t>
      </w:r>
      <w:r w:rsidRPr="002338C8">
        <w:rPr>
          <w:rFonts w:ascii="Arial" w:eastAsia="Times New Roman" w:hAnsi="Arial" w:cs="Arial"/>
          <w:color w:val="333333"/>
          <w:sz w:val="24"/>
          <w:szCs w:val="24"/>
          <w:lang w:eastAsia="it-IT"/>
        </w:rPr>
        <w:t xml:space="preserve">Lockefeer. “Le grandi tappe della vita </w:t>
      </w:r>
      <w:r>
        <w:rPr>
          <w:rFonts w:ascii="Arial" w:eastAsia="Times New Roman" w:hAnsi="Arial" w:cs="Arial"/>
          <w:color w:val="333333"/>
          <w:sz w:val="24"/>
          <w:szCs w:val="24"/>
          <w:lang w:eastAsia="it-IT"/>
        </w:rPr>
        <w:t xml:space="preserve">– prima comunione, matrimonio - </w:t>
      </w:r>
      <w:r w:rsidRPr="002338C8">
        <w:rPr>
          <w:rFonts w:ascii="Arial" w:eastAsia="Times New Roman" w:hAnsi="Arial" w:cs="Arial"/>
          <w:color w:val="333333"/>
          <w:sz w:val="24"/>
          <w:szCs w:val="24"/>
          <w:lang w:eastAsia="it-IT"/>
        </w:rPr>
        <w:t xml:space="preserve">vengono festeggiate secondo la </w:t>
      </w:r>
      <w:r>
        <w:rPr>
          <w:rFonts w:ascii="Arial" w:eastAsia="Times New Roman" w:hAnsi="Arial" w:cs="Arial"/>
          <w:color w:val="333333"/>
          <w:sz w:val="24"/>
          <w:szCs w:val="24"/>
          <w:lang w:eastAsia="it-IT"/>
        </w:rPr>
        <w:t xml:space="preserve">tradizione cattolica molto più </w:t>
      </w:r>
      <w:r w:rsidRPr="002338C8">
        <w:rPr>
          <w:rFonts w:ascii="Arial" w:eastAsia="Times New Roman" w:hAnsi="Arial" w:cs="Arial"/>
          <w:color w:val="333333"/>
          <w:sz w:val="24"/>
          <w:szCs w:val="24"/>
          <w:lang w:eastAsia="it-IT"/>
        </w:rPr>
        <w:t>che da altre parti.”. Inoltre, quest</w:t>
      </w:r>
      <w:r>
        <w:rPr>
          <w:rFonts w:ascii="Arial" w:eastAsia="Times New Roman" w:hAnsi="Arial" w:cs="Arial"/>
          <w:color w:val="333333"/>
          <w:sz w:val="24"/>
          <w:szCs w:val="24"/>
          <w:lang w:eastAsia="it-IT"/>
        </w:rPr>
        <w:t xml:space="preserve">i eventi sono sentiti con molta </w:t>
      </w:r>
      <w:r w:rsidRPr="002338C8">
        <w:rPr>
          <w:rFonts w:ascii="Arial" w:eastAsia="Times New Roman" w:hAnsi="Arial" w:cs="Arial"/>
          <w:color w:val="333333"/>
          <w:sz w:val="24"/>
          <w:szCs w:val="24"/>
          <w:lang w:eastAsia="it-IT"/>
        </w:rPr>
        <w:t>più forza a Sud, un’area del Paese ch</w:t>
      </w:r>
      <w:r>
        <w:rPr>
          <w:rFonts w:ascii="Arial" w:eastAsia="Times New Roman" w:hAnsi="Arial" w:cs="Arial"/>
          <w:color w:val="333333"/>
          <w:sz w:val="24"/>
          <w:szCs w:val="24"/>
          <w:lang w:eastAsia="it-IT"/>
        </w:rPr>
        <w:t xml:space="preserve">e conserva una moralità sociale </w:t>
      </w:r>
      <w:r w:rsidRPr="002338C8">
        <w:rPr>
          <w:rFonts w:ascii="Arial" w:eastAsia="Times New Roman" w:hAnsi="Arial" w:cs="Arial"/>
          <w:color w:val="333333"/>
          <w:sz w:val="24"/>
          <w:szCs w:val="24"/>
          <w:lang w:eastAsia="it-IT"/>
        </w:rPr>
        <w:t>molto conservativa. “L’Unità non ha cambiato niente di tutto ci</w:t>
      </w:r>
      <w:r>
        <w:rPr>
          <w:rFonts w:ascii="Arial" w:eastAsia="Times New Roman" w:hAnsi="Arial" w:cs="Arial"/>
          <w:color w:val="333333"/>
          <w:sz w:val="24"/>
          <w:szCs w:val="24"/>
          <w:lang w:eastAsia="it-IT"/>
        </w:rPr>
        <w:t xml:space="preserve">ò, i </w:t>
      </w:r>
      <w:r w:rsidRPr="002338C8">
        <w:rPr>
          <w:rFonts w:ascii="Arial" w:eastAsia="Times New Roman" w:hAnsi="Arial" w:cs="Arial"/>
          <w:color w:val="333333"/>
          <w:sz w:val="24"/>
          <w:szCs w:val="24"/>
          <w:lang w:eastAsia="it-IT"/>
        </w:rPr>
        <w:t>ragazzi del Sud devono tuttora combattere contro un sacco di tabù.”</w:t>
      </w:r>
    </w:p>
    <w:p w:rsidR="002338C8" w:rsidRPr="002338C8" w:rsidRDefault="002338C8" w:rsidP="002338C8">
      <w:pPr>
        <w:spacing w:after="300" w:line="240" w:lineRule="auto"/>
        <w:rPr>
          <w:rFonts w:ascii="Arial" w:eastAsia="Times New Roman" w:hAnsi="Arial" w:cs="Arial"/>
          <w:color w:val="333333"/>
          <w:sz w:val="24"/>
          <w:szCs w:val="24"/>
          <w:lang w:eastAsia="it-IT"/>
        </w:rPr>
      </w:pPr>
      <w:r w:rsidRPr="002338C8">
        <w:rPr>
          <w:rFonts w:ascii="Arial" w:eastAsia="Times New Roman" w:hAnsi="Arial" w:cs="Arial"/>
          <w:b/>
          <w:bCs/>
          <w:color w:val="333333"/>
          <w:sz w:val="24"/>
          <w:szCs w:val="24"/>
          <w:lang w:eastAsia="it-IT"/>
        </w:rPr>
        <w:t>Gli italiani formano un unico popolo, unito da calcio e tricolore</w:t>
      </w:r>
    </w:p>
    <w:p w:rsidR="006D24F7" w:rsidRDefault="002338C8" w:rsidP="002338C8">
      <w:pPr>
        <w:spacing w:after="300" w:line="240" w:lineRule="auto"/>
        <w:rPr>
          <w:rFonts w:ascii="Arial" w:eastAsia="Times New Roman" w:hAnsi="Arial" w:cs="Arial"/>
          <w:color w:val="333333"/>
          <w:sz w:val="24"/>
          <w:szCs w:val="24"/>
          <w:lang w:eastAsia="it-IT"/>
        </w:rPr>
      </w:pPr>
      <w:r w:rsidRPr="002338C8">
        <w:rPr>
          <w:rFonts w:ascii="Arial" w:eastAsia="Times New Roman" w:hAnsi="Arial" w:cs="Arial"/>
          <w:color w:val="333333"/>
          <w:sz w:val="24"/>
          <w:szCs w:val="24"/>
          <w:lang w:eastAsia="it-IT"/>
        </w:rPr>
        <w:t>La domanda chiave: insieme, gli it</w:t>
      </w:r>
      <w:r w:rsidR="006D24F7">
        <w:rPr>
          <w:rFonts w:ascii="Arial" w:eastAsia="Times New Roman" w:hAnsi="Arial" w:cs="Arial"/>
          <w:color w:val="333333"/>
          <w:sz w:val="24"/>
          <w:szCs w:val="24"/>
          <w:lang w:eastAsia="it-IT"/>
        </w:rPr>
        <w:t xml:space="preserve">aliani formano una nazione? “Se </w:t>
      </w:r>
      <w:r w:rsidRPr="002338C8">
        <w:rPr>
          <w:rFonts w:ascii="Arial" w:eastAsia="Times New Roman" w:hAnsi="Arial" w:cs="Arial"/>
          <w:color w:val="333333"/>
          <w:sz w:val="24"/>
          <w:szCs w:val="24"/>
          <w:lang w:eastAsia="it-IT"/>
        </w:rPr>
        <w:t>l’Italia diventa campione del mondo, l’</w:t>
      </w:r>
      <w:r w:rsidR="006D24F7">
        <w:rPr>
          <w:rFonts w:ascii="Arial" w:eastAsia="Times New Roman" w:hAnsi="Arial" w:cs="Arial"/>
          <w:color w:val="333333"/>
          <w:sz w:val="24"/>
          <w:szCs w:val="24"/>
          <w:lang w:eastAsia="it-IT"/>
        </w:rPr>
        <w:t xml:space="preserve">intero Paese si colora di bianco, rosso e verde”, spiega </w:t>
      </w:r>
      <w:r w:rsidRPr="002338C8">
        <w:rPr>
          <w:rFonts w:ascii="Arial" w:eastAsia="Times New Roman" w:hAnsi="Arial" w:cs="Arial"/>
          <w:color w:val="333333"/>
          <w:sz w:val="24"/>
          <w:szCs w:val="24"/>
          <w:lang w:eastAsia="it-IT"/>
        </w:rPr>
        <w:t xml:space="preserve">Lockefeer. </w:t>
      </w:r>
      <w:r w:rsidRPr="002338C8">
        <w:rPr>
          <w:rFonts w:ascii="Arial" w:eastAsia="Times New Roman" w:hAnsi="Arial" w:cs="Arial"/>
          <w:color w:val="333333"/>
          <w:sz w:val="24"/>
          <w:szCs w:val="24"/>
          <w:u w:val="single"/>
          <w:lang w:eastAsia="it-IT"/>
        </w:rPr>
        <w:t>“Tutti gli italiani sono</w:t>
      </w:r>
      <w:r w:rsidR="006D24F7" w:rsidRPr="006D24F7">
        <w:rPr>
          <w:rFonts w:ascii="Arial" w:eastAsia="Times New Roman" w:hAnsi="Arial" w:cs="Arial"/>
          <w:color w:val="333333"/>
          <w:sz w:val="24"/>
          <w:szCs w:val="24"/>
          <w:u w:val="single"/>
          <w:lang w:eastAsia="it-IT"/>
        </w:rPr>
        <w:t xml:space="preserve"> pazzi per il calcio</w:t>
      </w:r>
      <w:r w:rsidR="006D24F7">
        <w:rPr>
          <w:rFonts w:ascii="Arial" w:eastAsia="Times New Roman" w:hAnsi="Arial" w:cs="Arial"/>
          <w:color w:val="333333"/>
          <w:sz w:val="24"/>
          <w:szCs w:val="24"/>
          <w:lang w:eastAsia="it-IT"/>
        </w:rPr>
        <w:t xml:space="preserve">, come sono </w:t>
      </w:r>
      <w:r w:rsidRPr="002338C8">
        <w:rPr>
          <w:rFonts w:ascii="Arial" w:eastAsia="Times New Roman" w:hAnsi="Arial" w:cs="Arial"/>
          <w:color w:val="333333"/>
          <w:sz w:val="24"/>
          <w:szCs w:val="24"/>
          <w:lang w:eastAsia="it-IT"/>
        </w:rPr>
        <w:t xml:space="preserve">pazzi per il ciclismo. Ma questo non </w:t>
      </w:r>
      <w:r w:rsidR="006D24F7">
        <w:rPr>
          <w:rFonts w:ascii="Arial" w:eastAsia="Times New Roman" w:hAnsi="Arial" w:cs="Arial"/>
          <w:color w:val="333333"/>
          <w:sz w:val="24"/>
          <w:szCs w:val="24"/>
          <w:lang w:eastAsia="it-IT"/>
        </w:rPr>
        <w:t xml:space="preserve">significa che sia l’equivalente </w:t>
      </w:r>
      <w:r w:rsidRPr="002338C8">
        <w:rPr>
          <w:rFonts w:ascii="Arial" w:eastAsia="Times New Roman" w:hAnsi="Arial" w:cs="Arial"/>
          <w:color w:val="333333"/>
          <w:sz w:val="24"/>
          <w:szCs w:val="24"/>
          <w:lang w:eastAsia="it-IT"/>
        </w:rPr>
        <w:t>di un sentimento nazionale.”</w:t>
      </w:r>
      <w:r w:rsidR="006D24F7">
        <w:rPr>
          <w:rFonts w:ascii="Arial" w:eastAsia="Times New Roman" w:hAnsi="Arial" w:cs="Arial"/>
          <w:color w:val="333333"/>
          <w:sz w:val="24"/>
          <w:szCs w:val="24"/>
          <w:lang w:eastAsia="it-IT"/>
        </w:rPr>
        <w:t xml:space="preserve"> </w:t>
      </w:r>
    </w:p>
    <w:p w:rsidR="002338C8" w:rsidRPr="002338C8" w:rsidRDefault="002338C8" w:rsidP="002338C8">
      <w:pPr>
        <w:spacing w:after="300" w:line="240" w:lineRule="auto"/>
        <w:rPr>
          <w:rFonts w:ascii="Arial" w:eastAsia="Times New Roman" w:hAnsi="Arial" w:cs="Arial"/>
          <w:color w:val="333333"/>
          <w:sz w:val="24"/>
          <w:szCs w:val="24"/>
          <w:lang w:eastAsia="it-IT"/>
        </w:rPr>
      </w:pPr>
      <w:r w:rsidRPr="002338C8">
        <w:rPr>
          <w:rFonts w:ascii="Arial" w:eastAsia="Times New Roman" w:hAnsi="Arial" w:cs="Arial"/>
          <w:color w:val="333333"/>
          <w:sz w:val="24"/>
          <w:szCs w:val="24"/>
          <w:lang w:eastAsia="it-IT"/>
        </w:rPr>
        <w:t>Già dal Medioevo l</w:t>
      </w:r>
      <w:r w:rsidR="006D24F7">
        <w:rPr>
          <w:rFonts w:ascii="Arial" w:eastAsia="Times New Roman" w:hAnsi="Arial" w:cs="Arial"/>
          <w:color w:val="333333"/>
          <w:sz w:val="24"/>
          <w:szCs w:val="24"/>
          <w:lang w:eastAsia="it-IT"/>
        </w:rPr>
        <w:t xml:space="preserve">’identità </w:t>
      </w:r>
      <w:r w:rsidRPr="002338C8">
        <w:rPr>
          <w:rFonts w:ascii="Arial" w:eastAsia="Times New Roman" w:hAnsi="Arial" w:cs="Arial"/>
          <w:color w:val="333333"/>
          <w:sz w:val="24"/>
          <w:szCs w:val="24"/>
          <w:lang w:eastAsia="it-IT"/>
        </w:rPr>
        <w:t>urbana è m</w:t>
      </w:r>
      <w:r w:rsidR="006D24F7">
        <w:rPr>
          <w:rFonts w:ascii="Arial" w:eastAsia="Times New Roman" w:hAnsi="Arial" w:cs="Arial"/>
          <w:color w:val="333333"/>
          <w:sz w:val="24"/>
          <w:szCs w:val="24"/>
          <w:lang w:eastAsia="it-IT"/>
        </w:rPr>
        <w:t>olto più importante in Italia.</w:t>
      </w:r>
      <w:r w:rsidRPr="002338C8">
        <w:rPr>
          <w:rFonts w:ascii="Arial" w:eastAsia="Times New Roman" w:hAnsi="Arial" w:cs="Arial"/>
          <w:color w:val="333333"/>
          <w:sz w:val="24"/>
          <w:szCs w:val="24"/>
          <w:lang w:eastAsia="it-IT"/>
        </w:rPr>
        <w:t>Un’espressione molto chiara di queste d</w:t>
      </w:r>
      <w:r w:rsidR="006D24F7">
        <w:rPr>
          <w:rFonts w:ascii="Arial" w:eastAsia="Times New Roman" w:hAnsi="Arial" w:cs="Arial"/>
          <w:color w:val="333333"/>
          <w:sz w:val="24"/>
          <w:szCs w:val="24"/>
          <w:lang w:eastAsia="it-IT"/>
        </w:rPr>
        <w:t xml:space="preserve">ifferenze è rappresentata dalle </w:t>
      </w:r>
      <w:r w:rsidRPr="002338C8">
        <w:rPr>
          <w:rFonts w:ascii="Arial" w:eastAsia="Times New Roman" w:hAnsi="Arial" w:cs="Arial"/>
          <w:color w:val="333333"/>
          <w:sz w:val="24"/>
          <w:szCs w:val="24"/>
          <w:lang w:eastAsia="it-IT"/>
        </w:rPr>
        <w:t>cucine regionali italiane, e questo sm</w:t>
      </w:r>
      <w:r w:rsidR="006D24F7">
        <w:rPr>
          <w:rFonts w:ascii="Arial" w:eastAsia="Times New Roman" w:hAnsi="Arial" w:cs="Arial"/>
          <w:color w:val="333333"/>
          <w:sz w:val="24"/>
          <w:szCs w:val="24"/>
          <w:lang w:eastAsia="it-IT"/>
        </w:rPr>
        <w:t xml:space="preserve">onta un altro luogo comune: gli </w:t>
      </w:r>
      <w:r w:rsidRPr="002338C8">
        <w:rPr>
          <w:rFonts w:ascii="Arial" w:eastAsia="Times New Roman" w:hAnsi="Arial" w:cs="Arial"/>
          <w:color w:val="333333"/>
          <w:sz w:val="24"/>
          <w:szCs w:val="24"/>
          <w:lang w:eastAsia="it-IT"/>
        </w:rPr>
        <w:t>italiani non sono solo mangiatori di s</w:t>
      </w:r>
      <w:r w:rsidR="006D24F7">
        <w:rPr>
          <w:rFonts w:ascii="Arial" w:eastAsia="Times New Roman" w:hAnsi="Arial" w:cs="Arial"/>
          <w:color w:val="333333"/>
          <w:sz w:val="24"/>
          <w:szCs w:val="24"/>
          <w:lang w:eastAsia="it-IT"/>
        </w:rPr>
        <w:t xml:space="preserve">paghetti. “La pasta è una parte </w:t>
      </w:r>
      <w:r w:rsidRPr="002338C8">
        <w:rPr>
          <w:rFonts w:ascii="Arial" w:eastAsia="Times New Roman" w:hAnsi="Arial" w:cs="Arial"/>
          <w:color w:val="333333"/>
          <w:sz w:val="24"/>
          <w:szCs w:val="24"/>
          <w:lang w:eastAsia="it-IT"/>
        </w:rPr>
        <w:t>importante della cucina, ma la cultura gastronomica</w:t>
      </w:r>
      <w:r w:rsidR="006D24F7">
        <w:rPr>
          <w:rFonts w:ascii="Arial" w:eastAsia="Times New Roman" w:hAnsi="Arial" w:cs="Arial"/>
          <w:color w:val="333333"/>
          <w:sz w:val="24"/>
          <w:szCs w:val="24"/>
          <w:lang w:eastAsia="it-IT"/>
        </w:rPr>
        <w:t xml:space="preserve"> italiana è molto </w:t>
      </w:r>
      <w:r w:rsidRPr="002338C8">
        <w:rPr>
          <w:rFonts w:ascii="Arial" w:eastAsia="Times New Roman" w:hAnsi="Arial" w:cs="Arial"/>
          <w:color w:val="333333"/>
          <w:sz w:val="24"/>
          <w:szCs w:val="24"/>
          <w:lang w:eastAsia="it-IT"/>
        </w:rPr>
        <w:t>più vasta. È meglio parlare delle c</w:t>
      </w:r>
      <w:r w:rsidR="006D24F7">
        <w:rPr>
          <w:rFonts w:ascii="Arial" w:eastAsia="Times New Roman" w:hAnsi="Arial" w:cs="Arial"/>
          <w:color w:val="333333"/>
          <w:sz w:val="24"/>
          <w:szCs w:val="24"/>
          <w:lang w:eastAsia="it-IT"/>
        </w:rPr>
        <w:t xml:space="preserve">ucine italiane, e delle diverse Italie, perché così si </w:t>
      </w:r>
      <w:r w:rsidRPr="002338C8">
        <w:rPr>
          <w:rFonts w:ascii="Arial" w:eastAsia="Times New Roman" w:hAnsi="Arial" w:cs="Arial"/>
          <w:color w:val="333333"/>
          <w:sz w:val="24"/>
          <w:szCs w:val="24"/>
          <w:lang w:eastAsia="it-IT"/>
        </w:rPr>
        <w:t>rappresenta meglio la realtà.”</w:t>
      </w:r>
    </w:p>
    <w:p w:rsidR="002338C8" w:rsidRPr="002338C8" w:rsidRDefault="002338C8" w:rsidP="002338C8">
      <w:pPr>
        <w:spacing w:after="300" w:line="240" w:lineRule="auto"/>
        <w:rPr>
          <w:rFonts w:ascii="Arial" w:eastAsia="Times New Roman" w:hAnsi="Arial" w:cs="Arial"/>
          <w:color w:val="333333"/>
          <w:sz w:val="24"/>
          <w:szCs w:val="24"/>
          <w:lang w:eastAsia="it-IT"/>
        </w:rPr>
      </w:pPr>
      <w:r w:rsidRPr="002338C8">
        <w:rPr>
          <w:rFonts w:ascii="Arial" w:eastAsia="Times New Roman" w:hAnsi="Arial" w:cs="Arial"/>
          <w:color w:val="333333"/>
          <w:sz w:val="24"/>
          <w:szCs w:val="24"/>
          <w:lang w:eastAsia="it-IT"/>
        </w:rPr>
        <w:t>Persino l’italiano come lingua unific</w:t>
      </w:r>
      <w:r w:rsidR="006D24F7">
        <w:rPr>
          <w:rFonts w:ascii="Arial" w:eastAsia="Times New Roman" w:hAnsi="Arial" w:cs="Arial"/>
          <w:color w:val="333333"/>
          <w:sz w:val="24"/>
          <w:szCs w:val="24"/>
          <w:lang w:eastAsia="it-IT"/>
        </w:rPr>
        <w:t xml:space="preserve">ata è solo un fenomeno recente. </w:t>
      </w:r>
      <w:r w:rsidRPr="002338C8">
        <w:rPr>
          <w:rFonts w:ascii="Arial" w:eastAsia="Times New Roman" w:hAnsi="Arial" w:cs="Arial"/>
          <w:color w:val="333333"/>
          <w:sz w:val="24"/>
          <w:szCs w:val="24"/>
          <w:lang w:eastAsia="it-IT"/>
        </w:rPr>
        <w:t>“Quando fu realizzata l’Unità d’Italia, tre quar</w:t>
      </w:r>
      <w:r w:rsidR="006D24F7">
        <w:rPr>
          <w:rFonts w:ascii="Arial" w:eastAsia="Times New Roman" w:hAnsi="Arial" w:cs="Arial"/>
          <w:color w:val="333333"/>
          <w:sz w:val="24"/>
          <w:szCs w:val="24"/>
          <w:lang w:eastAsia="it-IT"/>
        </w:rPr>
        <w:t xml:space="preserve">ti degli abitanti </w:t>
      </w:r>
      <w:r w:rsidRPr="002338C8">
        <w:rPr>
          <w:rFonts w:ascii="Arial" w:eastAsia="Times New Roman" w:hAnsi="Arial" w:cs="Arial"/>
          <w:color w:val="333333"/>
          <w:sz w:val="24"/>
          <w:szCs w:val="24"/>
          <w:lang w:eastAsia="it-IT"/>
        </w:rPr>
        <w:t>erano analfabeti e parlavano s</w:t>
      </w:r>
      <w:r w:rsidR="006D24F7">
        <w:rPr>
          <w:rFonts w:ascii="Arial" w:eastAsia="Times New Roman" w:hAnsi="Arial" w:cs="Arial"/>
          <w:color w:val="333333"/>
          <w:sz w:val="24"/>
          <w:szCs w:val="24"/>
          <w:lang w:eastAsia="it-IT"/>
        </w:rPr>
        <w:t xml:space="preserve">olo il dialetto locale”, spiega </w:t>
      </w:r>
      <w:r w:rsidRPr="002338C8">
        <w:rPr>
          <w:rFonts w:ascii="Arial" w:eastAsia="Times New Roman" w:hAnsi="Arial" w:cs="Arial"/>
          <w:color w:val="333333"/>
          <w:sz w:val="24"/>
          <w:szCs w:val="24"/>
          <w:lang w:eastAsia="it-IT"/>
        </w:rPr>
        <w:t>Lockefeer. La lingua italiana fu diffus</w:t>
      </w:r>
      <w:r w:rsidR="006D24F7">
        <w:rPr>
          <w:rFonts w:ascii="Arial" w:eastAsia="Times New Roman" w:hAnsi="Arial" w:cs="Arial"/>
          <w:color w:val="333333"/>
          <w:sz w:val="24"/>
          <w:szCs w:val="24"/>
          <w:lang w:eastAsia="it-IT"/>
        </w:rPr>
        <w:t xml:space="preserve">a in tutta la penisola solo con </w:t>
      </w:r>
      <w:r w:rsidRPr="002338C8">
        <w:rPr>
          <w:rFonts w:ascii="Arial" w:eastAsia="Times New Roman" w:hAnsi="Arial" w:cs="Arial"/>
          <w:color w:val="333333"/>
          <w:sz w:val="24"/>
          <w:szCs w:val="24"/>
          <w:lang w:eastAsia="it-IT"/>
        </w:rPr>
        <w:t>l’istruzione obbligatoria e l’onnipresente radio .</w:t>
      </w:r>
    </w:p>
    <w:p w:rsidR="002338C8" w:rsidRPr="002338C8" w:rsidRDefault="002338C8" w:rsidP="002338C8">
      <w:pPr>
        <w:spacing w:after="300" w:line="240" w:lineRule="auto"/>
        <w:rPr>
          <w:rFonts w:ascii="Arial" w:eastAsia="Times New Roman" w:hAnsi="Arial" w:cs="Arial"/>
          <w:color w:val="333333"/>
          <w:sz w:val="24"/>
          <w:szCs w:val="24"/>
          <w:lang w:eastAsia="it-IT"/>
        </w:rPr>
      </w:pPr>
      <w:r w:rsidRPr="002338C8">
        <w:rPr>
          <w:rFonts w:ascii="Arial" w:eastAsia="Times New Roman" w:hAnsi="Arial" w:cs="Arial"/>
          <w:color w:val="333333"/>
          <w:sz w:val="24"/>
          <w:szCs w:val="24"/>
          <w:lang w:eastAsia="it-IT"/>
        </w:rPr>
        <w:t xml:space="preserve"> “Ah, gli italiani, sono un popolo a parte”, canta perfino Raymond van</w:t>
      </w:r>
      <w:r w:rsidRPr="002338C8">
        <w:rPr>
          <w:rFonts w:ascii="Arial" w:eastAsia="Times New Roman" w:hAnsi="Arial" w:cs="Arial"/>
          <w:color w:val="333333"/>
          <w:sz w:val="24"/>
          <w:szCs w:val="24"/>
          <w:lang w:eastAsia="it-IT"/>
        </w:rPr>
        <w:br/>
        <w:t>het Gronewoud. Ma questo naturalmente è un cliché.</w:t>
      </w:r>
    </w:p>
    <w:p w:rsidR="002338C8" w:rsidRPr="002338C8" w:rsidRDefault="002338C8" w:rsidP="002338C8">
      <w:pPr>
        <w:spacing w:after="300" w:line="240" w:lineRule="auto"/>
        <w:jc w:val="right"/>
        <w:rPr>
          <w:rFonts w:ascii="Arial" w:eastAsia="Times New Roman" w:hAnsi="Arial" w:cs="Arial"/>
          <w:color w:val="333333"/>
          <w:sz w:val="24"/>
          <w:szCs w:val="24"/>
          <w:lang w:eastAsia="it-IT"/>
        </w:rPr>
      </w:pPr>
      <w:hyperlink r:id="rId5" w:tgtFrame="_blank" w:history="1">
        <w:r w:rsidRPr="002338C8">
          <w:rPr>
            <w:rFonts w:ascii="Arial" w:eastAsia="Times New Roman" w:hAnsi="Arial" w:cs="Arial"/>
            <w:color w:val="313428"/>
            <w:sz w:val="24"/>
            <w:szCs w:val="24"/>
            <w:u w:val="single"/>
            <w:lang w:eastAsia="it-IT"/>
          </w:rPr>
          <w:t>[Articolo originale "Italianen, ach, het is een volk apart" di Ine Roox]</w:t>
        </w:r>
      </w:hyperlink>
    </w:p>
    <w:p w:rsidR="008C0555" w:rsidRDefault="008C0555"/>
    <w:sectPr w:rsidR="008C0555" w:rsidSect="00491EC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283"/>
  <w:characterSpacingControl w:val="doNotCompress"/>
  <w:compat/>
  <w:rsids>
    <w:rsidRoot w:val="002338C8"/>
    <w:rsid w:val="000C2B88"/>
    <w:rsid w:val="002338C8"/>
    <w:rsid w:val="00491ECA"/>
    <w:rsid w:val="006D24F7"/>
    <w:rsid w:val="008C0555"/>
    <w:rsid w:val="00B3185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491ECA"/>
  </w:style>
  <w:style w:type="paragraph" w:styleId="Titolo1">
    <w:name w:val="heading 1"/>
    <w:basedOn w:val="Normale"/>
    <w:link w:val="Titolo1Carattere"/>
    <w:uiPriority w:val="9"/>
    <w:qFormat/>
    <w:rsid w:val="002338C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2338C8"/>
    <w:rPr>
      <w:rFonts w:ascii="Times New Roman" w:eastAsia="Times New Roman" w:hAnsi="Times New Roman" w:cs="Times New Roman"/>
      <w:b/>
      <w:bCs/>
      <w:kern w:val="36"/>
      <w:sz w:val="48"/>
      <w:szCs w:val="48"/>
      <w:lang w:eastAsia="it-IT"/>
    </w:rPr>
  </w:style>
  <w:style w:type="character" w:styleId="Collegamentoipertestuale">
    <w:name w:val="Hyperlink"/>
    <w:basedOn w:val="Carpredefinitoparagrafo"/>
    <w:uiPriority w:val="99"/>
    <w:semiHidden/>
    <w:unhideWhenUsed/>
    <w:rsid w:val="002338C8"/>
    <w:rPr>
      <w:color w:val="0000FF"/>
      <w:u w:val="single"/>
    </w:rPr>
  </w:style>
  <w:style w:type="character" w:customStyle="1" w:styleId="apple-converted-space">
    <w:name w:val="apple-converted-space"/>
    <w:basedOn w:val="Carpredefinitoparagrafo"/>
    <w:rsid w:val="002338C8"/>
  </w:style>
  <w:style w:type="paragraph" w:styleId="IndirizzoHTML">
    <w:name w:val="HTML Address"/>
    <w:basedOn w:val="Normale"/>
    <w:link w:val="IndirizzoHTMLCarattere"/>
    <w:uiPriority w:val="99"/>
    <w:semiHidden/>
    <w:unhideWhenUsed/>
    <w:rsid w:val="002338C8"/>
    <w:pPr>
      <w:spacing w:after="0" w:line="240" w:lineRule="auto"/>
    </w:pPr>
    <w:rPr>
      <w:rFonts w:ascii="Times New Roman" w:eastAsia="Times New Roman" w:hAnsi="Times New Roman" w:cs="Times New Roman"/>
      <w:i/>
      <w:iCs/>
      <w:sz w:val="24"/>
      <w:szCs w:val="24"/>
      <w:lang w:eastAsia="it-IT"/>
    </w:rPr>
  </w:style>
  <w:style w:type="character" w:customStyle="1" w:styleId="IndirizzoHTMLCarattere">
    <w:name w:val="Indirizzo HTML Carattere"/>
    <w:basedOn w:val="Carpredefinitoparagrafo"/>
    <w:link w:val="IndirizzoHTML"/>
    <w:uiPriority w:val="99"/>
    <w:semiHidden/>
    <w:rsid w:val="002338C8"/>
    <w:rPr>
      <w:rFonts w:ascii="Times New Roman" w:eastAsia="Times New Roman" w:hAnsi="Times New Roman" w:cs="Times New Roman"/>
      <w:i/>
      <w:iCs/>
      <w:sz w:val="24"/>
      <w:szCs w:val="24"/>
      <w:lang w:eastAsia="it-IT"/>
    </w:rPr>
  </w:style>
  <w:style w:type="character" w:customStyle="1" w:styleId="entry-cat">
    <w:name w:val="entry-cat"/>
    <w:basedOn w:val="Carpredefinitoparagrafo"/>
    <w:rsid w:val="002338C8"/>
  </w:style>
  <w:style w:type="character" w:styleId="Enfasigrassetto">
    <w:name w:val="Strong"/>
    <w:basedOn w:val="Carpredefinitoparagrafo"/>
    <w:uiPriority w:val="22"/>
    <w:qFormat/>
    <w:rsid w:val="002338C8"/>
    <w:rPr>
      <w:b/>
      <w:bCs/>
    </w:rPr>
  </w:style>
  <w:style w:type="character" w:customStyle="1" w:styleId="printfriendly-text2">
    <w:name w:val="printfriendly-text2"/>
    <w:basedOn w:val="Carpredefinitoparagrafo"/>
    <w:rsid w:val="002338C8"/>
  </w:style>
  <w:style w:type="paragraph" w:styleId="NormaleWeb">
    <w:name w:val="Normal (Web)"/>
    <w:basedOn w:val="Normale"/>
    <w:uiPriority w:val="99"/>
    <w:semiHidden/>
    <w:unhideWhenUsed/>
    <w:rsid w:val="002338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6573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8684182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dotted" w:sz="6" w:space="8" w:color="CCCCCC"/>
            <w:right w:val="none" w:sz="0" w:space="0" w:color="auto"/>
          </w:divBdr>
          <w:divsChild>
            <w:div w:id="678657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778835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234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5452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standaard.be/artikel/detail.aspx?artikelid=5J37KRAQ" TargetMode="External"/><Relationship Id="rId4" Type="http://schemas.openxmlformats.org/officeDocument/2006/relationships/hyperlink" Target="http://italiadallestero.info/archives/11127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2</Pages>
  <Words>730</Words>
  <Characters>4166</Characters>
  <Application>Microsoft Office Word</Application>
  <DocSecurity>0</DocSecurity>
  <Lines>34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Martina</dc:creator>
  <cp:lastModifiedBy>Martina</cp:lastModifiedBy>
  <cp:revision>1</cp:revision>
  <dcterms:created xsi:type="dcterms:W3CDTF">2014-01-18T17:44:00Z</dcterms:created>
  <dcterms:modified xsi:type="dcterms:W3CDTF">2014-01-18T19:24:00Z</dcterms:modified>
</cp:coreProperties>
</file>