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37C75F" w14:textId="28B75A48" w:rsidR="00043780" w:rsidRPr="00043780" w:rsidRDefault="00043780" w:rsidP="002D08E3">
      <w:pPr>
        <w:ind w:left="720"/>
        <w:rPr>
          <w:rFonts w:ascii="Calibri Light" w:hAnsi="Calibri Light"/>
          <w:b/>
          <w:bCs/>
          <w:u w:val="single"/>
          <w:lang w:val="it-IT"/>
        </w:rPr>
      </w:pPr>
      <w:r>
        <w:rPr>
          <w:rFonts w:ascii="Calibri Light" w:hAnsi="Calibri Light"/>
          <w:b/>
          <w:bCs/>
          <w:u w:val="single"/>
          <w:lang w:val="it-IT"/>
        </w:rPr>
        <w:t>Titolo dell’essay</w:t>
      </w:r>
      <w:r w:rsidRPr="00890F08">
        <w:rPr>
          <w:rFonts w:ascii="Calibri Light" w:hAnsi="Calibri Light"/>
          <w:b/>
          <w:bCs/>
          <w:lang w:val="it-IT"/>
        </w:rPr>
        <w:t xml:space="preserve">: </w:t>
      </w:r>
      <w:bookmarkStart w:id="0" w:name="_GoBack"/>
      <w:r w:rsidR="00660109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>Dopo la Brexit, cambieranno le relazioni economiche, politiche e</w:t>
      </w:r>
      <w:r w:rsidR="00390206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>/o</w:t>
      </w:r>
      <w:r w:rsidR="00660109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 xml:space="preserve"> culturali tra </w:t>
      </w:r>
      <w:r w:rsidR="00390206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>l’</w:t>
      </w:r>
      <w:r w:rsidR="00660109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 xml:space="preserve">Italia e </w:t>
      </w:r>
      <w:r w:rsidR="00390206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 xml:space="preserve">il </w:t>
      </w:r>
      <w:r w:rsidR="00660109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>Regno Unito</w:t>
      </w:r>
      <w:r w:rsidRPr="00660109">
        <w:rPr>
          <w:rStyle w:val="Emphasis"/>
          <w:rFonts w:ascii="Calibri Light" w:hAnsi="Calibri Light" w:cs="Helvetica"/>
          <w:color w:val="383838"/>
          <w:shd w:val="clear" w:color="auto" w:fill="FFFFFF"/>
          <w:lang w:val="it-IT"/>
        </w:rPr>
        <w:t>?</w:t>
      </w:r>
      <w:bookmarkEnd w:id="0"/>
    </w:p>
    <w:p w14:paraId="41361C7F" w14:textId="77777777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</w:p>
    <w:p w14:paraId="08BA47DD" w14:textId="7AE869F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INTRODUZIONE</w:t>
      </w:r>
    </w:p>
    <w:p w14:paraId="6D638C33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Apertura/contesto</w:t>
      </w:r>
    </w:p>
    <w:p w14:paraId="53F0000A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4E507067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1F067318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Problema specifico</w:t>
      </w:r>
    </w:p>
    <w:p w14:paraId="393E598C" w14:textId="77777777" w:rsid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7EF50671" w14:textId="77777777" w:rsidR="00043780" w:rsidRPr="00043780" w:rsidRDefault="00043780" w:rsidP="00043780">
      <w:pPr>
        <w:spacing w:line="480" w:lineRule="auto"/>
        <w:ind w:left="720"/>
        <w:rPr>
          <w:rFonts w:ascii="Calibri Light" w:hAnsi="Calibri Light"/>
        </w:rPr>
      </w:pPr>
    </w:p>
    <w:p w14:paraId="557A2F37" w14:textId="77777777" w:rsidR="00052FA0" w:rsidRPr="00043780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Anticipazioni della tesi?</w:t>
      </w:r>
    </w:p>
    <w:p w14:paraId="5C648BC4" w14:textId="77777777" w:rsidR="00043780" w:rsidRDefault="00043780" w:rsidP="00043780">
      <w:pPr>
        <w:spacing w:line="480" w:lineRule="auto"/>
        <w:rPr>
          <w:rFonts w:ascii="Calibri Light" w:hAnsi="Calibri Light"/>
        </w:rPr>
      </w:pPr>
    </w:p>
    <w:p w14:paraId="190513E4" w14:textId="77777777" w:rsidR="00043780" w:rsidRPr="00043780" w:rsidRDefault="00043780" w:rsidP="00043780">
      <w:pPr>
        <w:spacing w:line="480" w:lineRule="auto"/>
        <w:rPr>
          <w:rFonts w:ascii="Calibri Light" w:hAnsi="Calibri Light"/>
        </w:rPr>
      </w:pPr>
    </w:p>
    <w:p w14:paraId="4B724678" w14:textId="433CA1F1" w:rsidR="00052FA0" w:rsidRPr="00660109" w:rsidRDefault="002D08E3" w:rsidP="00043780">
      <w:pPr>
        <w:numPr>
          <w:ilvl w:val="0"/>
          <w:numId w:val="1"/>
        </w:numPr>
        <w:spacing w:line="480" w:lineRule="auto"/>
        <w:rPr>
          <w:rFonts w:ascii="Calibri Light" w:hAnsi="Calibri Light"/>
          <w:lang w:val="it-IT"/>
        </w:rPr>
      </w:pPr>
      <w:r w:rsidRPr="00043780">
        <w:rPr>
          <w:rFonts w:ascii="Calibri Light" w:hAnsi="Calibri Light"/>
          <w:lang w:val="it-IT"/>
        </w:rPr>
        <w:t> </w:t>
      </w:r>
      <w:r w:rsidR="00043780">
        <w:rPr>
          <w:rFonts w:ascii="Calibri Light" w:hAnsi="Calibri Light"/>
          <w:lang w:val="it-IT"/>
        </w:rPr>
        <w:t>Annuncio del piano di lavoro</w:t>
      </w:r>
      <w:r w:rsidRPr="00043780">
        <w:rPr>
          <w:rFonts w:ascii="Calibri Light" w:hAnsi="Calibri Light"/>
          <w:lang w:val="it-IT"/>
        </w:rPr>
        <w:t>?</w:t>
      </w:r>
    </w:p>
    <w:p w14:paraId="7A063C3D" w14:textId="77777777" w:rsidR="00052FA0" w:rsidRPr="00660109" w:rsidRDefault="00052FA0" w:rsidP="002D08E3">
      <w:pPr>
        <w:ind w:left="720"/>
        <w:rPr>
          <w:rFonts w:ascii="Calibri Light" w:hAnsi="Calibri Light"/>
          <w:lang w:val="it-IT"/>
        </w:rPr>
      </w:pPr>
    </w:p>
    <w:p w14:paraId="72D8C899" w14:textId="77777777" w:rsidR="00043780" w:rsidRPr="00660109" w:rsidRDefault="00043780" w:rsidP="002D08E3">
      <w:pPr>
        <w:ind w:left="720"/>
        <w:rPr>
          <w:rFonts w:ascii="Calibri Light" w:hAnsi="Calibri Light"/>
          <w:lang w:val="it-IT"/>
        </w:rPr>
      </w:pPr>
    </w:p>
    <w:p w14:paraId="5C41D769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TESI</w:t>
      </w:r>
    </w:p>
    <w:p w14:paraId="64F1BCAC" w14:textId="30634FDD" w:rsidR="00052FA0" w:rsidRPr="00043780" w:rsidRDefault="00043780" w:rsidP="002D08E3">
      <w:pPr>
        <w:numPr>
          <w:ilvl w:val="0"/>
          <w:numId w:val="1"/>
        </w:numPr>
        <w:rPr>
          <w:rFonts w:ascii="Calibri Light" w:hAnsi="Calibri Light"/>
        </w:rPr>
      </w:pPr>
      <w:r>
        <w:rPr>
          <w:rFonts w:ascii="Calibri Light" w:hAnsi="Calibri Light"/>
          <w:lang w:val="it-IT"/>
        </w:rPr>
        <w:t xml:space="preserve"> Argomento 1:   </w:t>
      </w:r>
    </w:p>
    <w:p w14:paraId="01F85F0E" w14:textId="3C075499" w:rsidR="00043780" w:rsidRDefault="00043780" w:rsidP="00043780">
      <w:pPr>
        <w:ind w:left="720"/>
        <w:rPr>
          <w:rFonts w:ascii="Calibri Light" w:hAnsi="Calibri Light"/>
        </w:rPr>
      </w:pPr>
    </w:p>
    <w:p w14:paraId="0B301436" w14:textId="77777777" w:rsidR="00043780" w:rsidRDefault="00043780" w:rsidP="00043780">
      <w:pPr>
        <w:ind w:left="720"/>
        <w:rPr>
          <w:rFonts w:ascii="Calibri Light" w:hAnsi="Calibri Light"/>
        </w:rPr>
      </w:pPr>
    </w:p>
    <w:p w14:paraId="01948D52" w14:textId="77777777" w:rsidR="00043780" w:rsidRPr="00043780" w:rsidRDefault="00043780" w:rsidP="00043780">
      <w:pPr>
        <w:ind w:left="720"/>
        <w:rPr>
          <w:rFonts w:ascii="Calibri Light" w:hAnsi="Calibri Light"/>
        </w:rPr>
      </w:pPr>
    </w:p>
    <w:p w14:paraId="28DFF10C" w14:textId="6D5F742A" w:rsidR="00052FA0" w:rsidRDefault="002D08E3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 w:rsidRPr="00043780">
        <w:rPr>
          <w:rFonts w:ascii="Calibri Light" w:hAnsi="Calibri Light"/>
          <w:lang w:val="it-IT"/>
        </w:rPr>
        <w:t> Es</w:t>
      </w:r>
      <w:r w:rsidR="00043780">
        <w:rPr>
          <w:rFonts w:ascii="Calibri Light" w:hAnsi="Calibri Light"/>
          <w:lang w:val="it-IT"/>
        </w:rPr>
        <w:t>empi a sostegno dell’argomento 1:</w:t>
      </w:r>
    </w:p>
    <w:p w14:paraId="0B151381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00453F49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AFE4075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E43E55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34CD97C3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2EA26737" w14:textId="4C05E3DE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lastRenderedPageBreak/>
        <w:t>Argomento 2:</w:t>
      </w:r>
    </w:p>
    <w:p w14:paraId="295F8D2C" w14:textId="77777777" w:rsidR="00043780" w:rsidRDefault="00043780" w:rsidP="00043780">
      <w:pPr>
        <w:pStyle w:val="ListParagraph"/>
        <w:rPr>
          <w:rFonts w:ascii="Calibri Light" w:hAnsi="Calibri Light"/>
          <w:lang w:val="it-IT"/>
        </w:rPr>
      </w:pPr>
    </w:p>
    <w:p w14:paraId="429A0285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BA1A8DC" w14:textId="77777777" w:rsid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6FCAA416" w14:textId="225DAE9A" w:rsidR="00043780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Esempi a sostegno dell’argomento 2:</w:t>
      </w:r>
    </w:p>
    <w:p w14:paraId="51B79731" w14:textId="77777777" w:rsidR="00043780" w:rsidRPr="00043780" w:rsidRDefault="00043780" w:rsidP="00043780">
      <w:pPr>
        <w:ind w:left="720"/>
        <w:rPr>
          <w:rFonts w:ascii="Calibri Light" w:hAnsi="Calibri Light"/>
          <w:lang w:val="it-IT"/>
        </w:rPr>
      </w:pPr>
    </w:p>
    <w:p w14:paraId="322F15AE" w14:textId="77777777" w:rsidR="00052FA0" w:rsidRDefault="00052FA0" w:rsidP="002D08E3">
      <w:pPr>
        <w:ind w:left="720"/>
        <w:rPr>
          <w:rFonts w:ascii="Calibri Light" w:hAnsi="Calibri Light"/>
          <w:lang w:val="it-IT"/>
        </w:rPr>
      </w:pPr>
    </w:p>
    <w:p w14:paraId="49BBABAB" w14:textId="77777777" w:rsidR="00043780" w:rsidRPr="00043780" w:rsidRDefault="00043780" w:rsidP="002D08E3">
      <w:pPr>
        <w:ind w:left="720"/>
        <w:rPr>
          <w:rFonts w:ascii="Calibri Light" w:hAnsi="Calibri Light"/>
          <w:lang w:val="it-IT"/>
        </w:rPr>
      </w:pPr>
    </w:p>
    <w:p w14:paraId="446C8EAE" w14:textId="100214EE" w:rsidR="00043780" w:rsidRDefault="00043780" w:rsidP="002D08E3">
      <w:pPr>
        <w:ind w:left="720"/>
        <w:rPr>
          <w:rFonts w:ascii="Calibri Light" w:hAnsi="Calibri Light"/>
          <w:b/>
          <w:bCs/>
          <w:lang w:val="it-IT"/>
        </w:rPr>
      </w:pPr>
    </w:p>
    <w:p w14:paraId="535F7027" w14:textId="13AA86CD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ANTITESI</w:t>
      </w:r>
    </w:p>
    <w:p w14:paraId="0F5E6E00" w14:textId="65BF5908" w:rsidR="00052FA0" w:rsidRPr="00660109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 Contro-argomento (</w:t>
      </w:r>
      <w:r w:rsidRPr="00043780">
        <w:rPr>
          <w:rFonts w:ascii="Calibri Light" w:hAnsi="Calibri Light"/>
          <w:i/>
          <w:lang w:val="it-IT"/>
        </w:rPr>
        <w:t>un argomento che si oppone agli argomenti proposti nella TESI</w:t>
      </w:r>
      <w:r>
        <w:rPr>
          <w:rFonts w:ascii="Calibri Light" w:hAnsi="Calibri Light"/>
          <w:lang w:val="it-IT"/>
        </w:rPr>
        <w:t>)</w:t>
      </w:r>
    </w:p>
    <w:p w14:paraId="022A5D66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1F223B1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7F40C38E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E4DD4F8" w14:textId="77777777" w:rsidR="00043780" w:rsidRPr="00660109" w:rsidRDefault="00043780" w:rsidP="00043780">
      <w:pPr>
        <w:rPr>
          <w:rFonts w:ascii="Calibri Light" w:hAnsi="Calibri Light"/>
          <w:lang w:val="it-IT"/>
        </w:rPr>
      </w:pPr>
    </w:p>
    <w:p w14:paraId="34AEA3B5" w14:textId="170E6AC1" w:rsidR="00052FA0" w:rsidRPr="00660109" w:rsidRDefault="00043780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>
        <w:rPr>
          <w:rFonts w:ascii="Calibri Light" w:hAnsi="Calibri Light"/>
          <w:lang w:val="it-IT"/>
        </w:rPr>
        <w:t> Confutazione antitesi (</w:t>
      </w:r>
      <w:r w:rsidRPr="00043780">
        <w:rPr>
          <w:rFonts w:ascii="Calibri Light" w:hAnsi="Calibri Light"/>
          <w:i/>
          <w:lang w:val="it-IT"/>
        </w:rPr>
        <w:t>un argomento che si oppone al contro-argomento e permette di riaffermare la tesi sostenuta</w:t>
      </w:r>
      <w:r>
        <w:rPr>
          <w:rFonts w:ascii="Calibri Light" w:hAnsi="Calibri Light"/>
          <w:lang w:val="it-IT"/>
        </w:rPr>
        <w:t>)</w:t>
      </w:r>
    </w:p>
    <w:p w14:paraId="7AEFE970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60DB5922" w14:textId="77777777" w:rsidR="00043780" w:rsidRPr="00660109" w:rsidRDefault="00043780" w:rsidP="00043780">
      <w:pPr>
        <w:rPr>
          <w:rFonts w:ascii="Calibri Light" w:hAnsi="Calibri Light"/>
          <w:lang w:val="it-IT"/>
        </w:rPr>
      </w:pPr>
    </w:p>
    <w:p w14:paraId="729B0A41" w14:textId="77777777" w:rsidR="00043780" w:rsidRPr="00660109" w:rsidRDefault="00043780" w:rsidP="00043780">
      <w:pPr>
        <w:rPr>
          <w:rFonts w:ascii="Calibri Light" w:hAnsi="Calibri Light"/>
          <w:lang w:val="it-IT"/>
        </w:rPr>
      </w:pPr>
    </w:p>
    <w:p w14:paraId="40E56091" w14:textId="77777777" w:rsidR="00043780" w:rsidRPr="00660109" w:rsidRDefault="00043780" w:rsidP="00043780">
      <w:pPr>
        <w:rPr>
          <w:rFonts w:ascii="Calibri Light" w:hAnsi="Calibri Light"/>
          <w:lang w:val="it-IT"/>
        </w:rPr>
      </w:pPr>
    </w:p>
    <w:p w14:paraId="2ACB28F4" w14:textId="77777777" w:rsidR="00052FA0" w:rsidRPr="00660109" w:rsidRDefault="00052FA0" w:rsidP="002D08E3">
      <w:pPr>
        <w:ind w:left="720"/>
        <w:rPr>
          <w:rFonts w:ascii="Calibri Light" w:hAnsi="Calibri Light"/>
          <w:lang w:val="it-IT"/>
        </w:rPr>
      </w:pPr>
    </w:p>
    <w:p w14:paraId="4EEED615" w14:textId="77777777" w:rsidR="00052FA0" w:rsidRPr="00043780" w:rsidRDefault="002D08E3" w:rsidP="002D08E3">
      <w:pPr>
        <w:ind w:left="720"/>
        <w:rPr>
          <w:rFonts w:ascii="Calibri Light" w:hAnsi="Calibri Light"/>
        </w:rPr>
      </w:pPr>
      <w:r w:rsidRPr="00043780">
        <w:rPr>
          <w:rFonts w:ascii="Calibri Light" w:hAnsi="Calibri Light"/>
          <w:b/>
          <w:bCs/>
          <w:lang w:val="it-IT"/>
        </w:rPr>
        <w:t>CONCLUSIONE</w:t>
      </w:r>
    </w:p>
    <w:p w14:paraId="3B97BB5F" w14:textId="77777777" w:rsidR="002D08E3" w:rsidRPr="00043780" w:rsidRDefault="002D08E3" w:rsidP="002D08E3">
      <w:pPr>
        <w:numPr>
          <w:ilvl w:val="0"/>
          <w:numId w:val="1"/>
        </w:numPr>
        <w:rPr>
          <w:rFonts w:ascii="Calibri Light" w:hAnsi="Calibri Light"/>
        </w:rPr>
      </w:pPr>
      <w:r w:rsidRPr="00043780">
        <w:rPr>
          <w:rFonts w:ascii="Calibri Light" w:hAnsi="Calibri Light"/>
          <w:lang w:val="it-IT"/>
        </w:rPr>
        <w:t> Riepilogo</w:t>
      </w:r>
    </w:p>
    <w:p w14:paraId="3AB6656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025C17C1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2207EE9A" w14:textId="77777777" w:rsidR="00043780" w:rsidRDefault="00043780" w:rsidP="00043780">
      <w:pPr>
        <w:rPr>
          <w:rFonts w:ascii="Calibri Light" w:hAnsi="Calibri Light"/>
          <w:lang w:val="it-IT"/>
        </w:rPr>
      </w:pPr>
    </w:p>
    <w:p w14:paraId="46FBF9E3" w14:textId="77777777" w:rsidR="00810AC9" w:rsidRPr="00660109" w:rsidRDefault="002D08E3" w:rsidP="002D08E3">
      <w:pPr>
        <w:numPr>
          <w:ilvl w:val="0"/>
          <w:numId w:val="1"/>
        </w:numPr>
        <w:rPr>
          <w:rFonts w:ascii="Calibri Light" w:hAnsi="Calibri Light"/>
          <w:lang w:val="it-IT"/>
        </w:rPr>
      </w:pPr>
      <w:r w:rsidRPr="00043780">
        <w:rPr>
          <w:rFonts w:ascii="Calibri Light" w:hAnsi="Calibri Light"/>
          <w:lang w:val="it-IT"/>
        </w:rPr>
        <w:t>Apertura? (proposta di soluzioni, dibattiti futuri, ecc)?</w:t>
      </w:r>
    </w:p>
    <w:sectPr w:rsidR="00810AC9" w:rsidRPr="0066010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390206" w:rsidRPr="00390206">
      <w:rPr>
        <w:rFonts w:asciiTheme="majorHAnsi" w:eastAsiaTheme="majorEastAsia" w:hAnsiTheme="majorHAnsi" w:cstheme="majorBidi"/>
        <w:noProof/>
        <w:sz w:val="16"/>
        <w:szCs w:val="16"/>
      </w:rPr>
      <w:t>1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D1CEF8" w14:textId="76F1C179" w:rsidR="002D08E3" w:rsidRPr="00043780" w:rsidRDefault="002D08E3" w:rsidP="002D08E3">
    <w:pPr>
      <w:pStyle w:val="Header"/>
      <w:jc w:val="right"/>
      <w:rPr>
        <w:rFonts w:ascii="Calibri Light" w:hAnsi="Calibri Light"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660109">
      <w:rPr>
        <w:rFonts w:ascii="Calibri Light" w:hAnsi="Calibri Light"/>
        <w:sz w:val="16"/>
        <w:szCs w:val="16"/>
      </w:rPr>
      <w:t>5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– essay </w:t>
    </w:r>
    <w:r w:rsidR="00043780">
      <w:rPr>
        <w:rFonts w:ascii="Calibri Light" w:hAnsi="Calibri Light"/>
        <w:sz w:val="16"/>
        <w:szCs w:val="16"/>
      </w:rPr>
      <w:t>plan</w:t>
    </w:r>
    <w:r w:rsidR="00043780">
      <w:rPr>
        <w:rFonts w:ascii="Calibri Light" w:hAnsi="Calibri Light"/>
        <w:sz w:val="16"/>
        <w:szCs w:val="16"/>
      </w:rPr>
      <w:br/>
      <w:t>m.milani@warwick.ac.uk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2D08E3"/>
    <w:rsid w:val="00390206"/>
    <w:rsid w:val="00392280"/>
    <w:rsid w:val="00660109"/>
    <w:rsid w:val="00890F08"/>
    <w:rsid w:val="00BB0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4</cp:revision>
  <dcterms:created xsi:type="dcterms:W3CDTF">2016-01-28T23:45:00Z</dcterms:created>
  <dcterms:modified xsi:type="dcterms:W3CDTF">2016-10-31T10:45:00Z</dcterms:modified>
</cp:coreProperties>
</file>