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E91082" w14:textId="77777777" w:rsidR="00B90DE4" w:rsidRPr="00716F62" w:rsidRDefault="00B90DE4" w:rsidP="00B90DE4">
      <w:pPr>
        <w:pStyle w:val="Heading1"/>
        <w:rPr>
          <w:sz w:val="28"/>
          <w:szCs w:val="28"/>
          <w:lang w:val="it-IT"/>
        </w:rPr>
      </w:pPr>
      <w:r w:rsidRPr="00716F62">
        <w:rPr>
          <w:sz w:val="28"/>
          <w:szCs w:val="28"/>
          <w:lang w:val="it-IT"/>
        </w:rPr>
        <w:t>Legalizzazione della cannabis, obiettivo quasi raggiunto: verso le 50mila firme</w:t>
      </w:r>
    </w:p>
    <w:p w14:paraId="2020EB25" w14:textId="146D8559" w:rsidR="0033500F" w:rsidRPr="00BF70C9" w:rsidRDefault="00637ADC" w:rsidP="0033500F">
      <w:pPr>
        <w:rPr>
          <w:rFonts w:asciiTheme="majorHAnsi" w:hAnsiTheme="majorHAnsi" w:cstheme="majorHAnsi"/>
          <w:lang w:val="it-IT"/>
        </w:rPr>
      </w:pPr>
      <w:r>
        <w:rPr>
          <w:rStyle w:val="Strong"/>
          <w:rFonts w:asciiTheme="majorHAnsi" w:hAnsiTheme="majorHAnsi" w:cstheme="majorHAnsi"/>
          <w:lang w:val="it-IT"/>
        </w:rPr>
        <w:t xml:space="preserve">1. </w:t>
      </w:r>
      <w:r w:rsidR="00B90DE4" w:rsidRPr="00BF70C9">
        <w:rPr>
          <w:rStyle w:val="Strong"/>
          <w:rFonts w:asciiTheme="majorHAnsi" w:hAnsiTheme="majorHAnsi" w:cstheme="majorHAnsi"/>
          <w:lang w:val="it-IT"/>
        </w:rPr>
        <w:t xml:space="preserve">ROMA </w:t>
      </w:r>
      <w:r w:rsidR="00B90DE4" w:rsidRPr="00BF70C9">
        <w:rPr>
          <w:rFonts w:asciiTheme="majorHAnsi" w:hAnsiTheme="majorHAnsi" w:cstheme="majorHAnsi"/>
          <w:lang w:val="it-IT"/>
        </w:rPr>
        <w:t xml:space="preserve">- Obiettivo raggiunto. O almeno così sembra. La campagna di raccolta firme </w:t>
      </w:r>
      <w:hyperlink r:id="rId8" w:history="1">
        <w:r w:rsidR="00B90DE4" w:rsidRPr="00BF70C9">
          <w:rPr>
            <w:rStyle w:val="Hyperlink"/>
            <w:rFonts w:asciiTheme="majorHAnsi" w:hAnsiTheme="majorHAnsi" w:cstheme="majorHAnsi"/>
            <w:lang w:val="it-IT"/>
          </w:rPr>
          <w:t>Legalizziamo!</w:t>
        </w:r>
      </w:hyperlink>
      <w:r w:rsidR="00B90DE4" w:rsidRPr="00BF70C9">
        <w:rPr>
          <w:rFonts w:asciiTheme="majorHAnsi" w:hAnsiTheme="majorHAnsi" w:cstheme="majorHAnsi"/>
          <w:lang w:val="it-IT"/>
        </w:rPr>
        <w:t xml:space="preserve"> è arrivata alla fatidica "quota 50 mila". La proposta di legge di </w:t>
      </w:r>
      <w:r w:rsidR="00B90DE4" w:rsidRPr="00BF70C9">
        <w:rPr>
          <w:rFonts w:asciiTheme="majorHAnsi" w:hAnsiTheme="majorHAnsi" w:cstheme="majorHAnsi"/>
          <w:u w:val="single"/>
          <w:lang w:val="it-IT"/>
        </w:rPr>
        <w:t>iniziativa popolare (promossa da Radicali Italiani, Possibile, Associazione Luca Coscioni e altri enti)</w:t>
      </w:r>
      <w:r w:rsidR="00B90DE4" w:rsidRPr="00BF70C9">
        <w:rPr>
          <w:rFonts w:asciiTheme="majorHAnsi" w:hAnsiTheme="majorHAnsi" w:cstheme="majorHAnsi"/>
          <w:lang w:val="it-IT"/>
        </w:rPr>
        <w:t xml:space="preserve"> che </w:t>
      </w:r>
      <w:r w:rsidR="00B90DE4" w:rsidRPr="00BF70C9">
        <w:rPr>
          <w:rFonts w:asciiTheme="majorHAnsi" w:hAnsiTheme="majorHAnsi" w:cstheme="majorHAnsi"/>
          <w:u w:val="single"/>
          <w:lang w:val="it-IT"/>
        </w:rPr>
        <w:t>dovrebbe regolamentare la produzione, il consumo e il commercio di cannabis</w:t>
      </w:r>
      <w:r w:rsidR="00B90DE4" w:rsidRPr="00BF70C9">
        <w:rPr>
          <w:rFonts w:asciiTheme="majorHAnsi" w:hAnsiTheme="majorHAnsi" w:cstheme="majorHAnsi"/>
          <w:lang w:val="it-IT"/>
        </w:rPr>
        <w:t xml:space="preserve"> in Italia </w:t>
      </w:r>
      <w:r w:rsidR="00B90DE4" w:rsidRPr="00BF70C9">
        <w:rPr>
          <w:rFonts w:asciiTheme="majorHAnsi" w:hAnsiTheme="majorHAnsi" w:cstheme="majorHAnsi"/>
          <w:i/>
          <w:lang w:val="it-IT"/>
        </w:rPr>
        <w:t>ha raggiunto</w:t>
      </w:r>
      <w:r w:rsidR="00B90DE4" w:rsidRPr="00BF70C9">
        <w:rPr>
          <w:rFonts w:asciiTheme="majorHAnsi" w:hAnsiTheme="majorHAnsi" w:cstheme="majorHAnsi"/>
          <w:lang w:val="it-IT"/>
        </w:rPr>
        <w:t xml:space="preserve"> il numero di firme </w:t>
      </w:r>
      <w:r w:rsidR="00B90DE4" w:rsidRPr="00BF70C9">
        <w:rPr>
          <w:rFonts w:asciiTheme="majorHAnsi" w:hAnsiTheme="majorHAnsi" w:cstheme="majorHAnsi"/>
          <w:b/>
          <w:lang w:val="it-IT"/>
        </w:rPr>
        <w:t>necessario</w:t>
      </w:r>
      <w:r w:rsidR="00B90DE4" w:rsidRPr="00BF70C9">
        <w:rPr>
          <w:rFonts w:asciiTheme="majorHAnsi" w:hAnsiTheme="majorHAnsi" w:cstheme="majorHAnsi"/>
          <w:lang w:val="it-IT"/>
        </w:rPr>
        <w:t xml:space="preserve"> </w:t>
      </w:r>
      <w:r w:rsidR="00B90DE4" w:rsidRPr="00BF70C9">
        <w:rPr>
          <w:rFonts w:asciiTheme="majorHAnsi" w:hAnsiTheme="majorHAnsi" w:cstheme="majorHAnsi"/>
          <w:highlight w:val="lightGray"/>
          <w:lang w:val="it-IT"/>
        </w:rPr>
        <w:t>per essere presentata in Parlamento</w:t>
      </w:r>
      <w:r w:rsidR="00B90DE4" w:rsidRPr="00BF70C9">
        <w:rPr>
          <w:rFonts w:asciiTheme="majorHAnsi" w:hAnsiTheme="majorHAnsi" w:cstheme="majorHAnsi"/>
          <w:lang w:val="it-IT"/>
        </w:rPr>
        <w:t>.</w:t>
      </w:r>
    </w:p>
    <w:p w14:paraId="47E38226" w14:textId="77777777" w:rsidR="00B90DE4" w:rsidRDefault="00B90DE4" w:rsidP="00B90DE4">
      <w:pPr>
        <w:spacing w:line="480" w:lineRule="auto"/>
        <w:rPr>
          <w:u w:val="single"/>
          <w:lang w:val="it-IT"/>
        </w:rPr>
      </w:pPr>
    </w:p>
    <w:p w14:paraId="02726BFA" w14:textId="24315202" w:rsidR="00B90DE4" w:rsidRDefault="00BF70C9" w:rsidP="00B90DE4">
      <w:pPr>
        <w:spacing w:line="480" w:lineRule="auto"/>
        <w:rPr>
          <w:lang w:val="it-IT"/>
        </w:rPr>
      </w:pPr>
      <w:r>
        <w:rPr>
          <w:lang w:val="it-IT"/>
        </w:rPr>
        <w:t xml:space="preserve">La proposta di legge per </w:t>
      </w:r>
      <w:r w:rsidR="00B90DE4" w:rsidRPr="00B90DE4">
        <w:rPr>
          <w:u w:val="single"/>
          <w:lang w:val="it-IT"/>
        </w:rPr>
        <w:t xml:space="preserve">regolare come le droghe leggere vengano prodotte, consumate e </w:t>
      </w:r>
      <w:bookmarkStart w:id="0" w:name="_GoBack"/>
      <w:r w:rsidR="00047554">
        <w:rPr>
          <w:u w:val="single"/>
          <w:lang w:val="it-IT"/>
        </w:rPr>
        <w:t>vendute</w:t>
      </w:r>
      <w:bookmarkEnd w:id="0"/>
      <w:r w:rsidR="00B90DE4">
        <w:rPr>
          <w:lang w:val="it-IT"/>
        </w:rPr>
        <w:t xml:space="preserve"> in Italia, </w:t>
      </w:r>
      <w:r>
        <w:rPr>
          <w:i/>
          <w:lang w:val="it-IT"/>
        </w:rPr>
        <w:t>ha</w:t>
      </w:r>
      <w:r w:rsidR="00B90DE4" w:rsidRPr="00B90DE4">
        <w:rPr>
          <w:i/>
          <w:lang w:val="it-IT"/>
        </w:rPr>
        <w:t xml:space="preserve"> ottenuto</w:t>
      </w:r>
      <w:r w:rsidR="00B90DE4">
        <w:rPr>
          <w:i/>
          <w:lang w:val="it-IT"/>
        </w:rPr>
        <w:t xml:space="preserve"> </w:t>
      </w:r>
      <w:r w:rsidR="00B90DE4">
        <w:rPr>
          <w:lang w:val="it-IT"/>
        </w:rPr>
        <w:t xml:space="preserve">le 50mila firme </w:t>
      </w:r>
      <w:r w:rsidR="00B90DE4" w:rsidRPr="00B90DE4">
        <w:rPr>
          <w:b/>
          <w:lang w:val="it-IT"/>
        </w:rPr>
        <w:t xml:space="preserve">che </w:t>
      </w:r>
      <w:r>
        <w:rPr>
          <w:b/>
          <w:lang w:val="it-IT"/>
        </w:rPr>
        <w:t>…………………./di cui ……………….</w:t>
      </w:r>
      <w:r w:rsidR="00B90DE4">
        <w:rPr>
          <w:lang w:val="it-IT"/>
        </w:rPr>
        <w:t xml:space="preserve"> </w:t>
      </w:r>
      <w:r w:rsidR="00B90DE4" w:rsidRPr="00B90DE4">
        <w:rPr>
          <w:highlight w:val="lightGray"/>
          <w:lang w:val="it-IT"/>
        </w:rPr>
        <w:t>affinché</w:t>
      </w:r>
      <w:r w:rsidR="00B90DE4">
        <w:rPr>
          <w:lang w:val="it-IT"/>
        </w:rPr>
        <w:t>…..……………………………………………………………………………………………………………………………………….</w:t>
      </w:r>
    </w:p>
    <w:p w14:paraId="335CD823" w14:textId="77777777" w:rsidR="00B90DE4" w:rsidRDefault="00B90DE4" w:rsidP="00B90DE4">
      <w:pPr>
        <w:spacing w:line="480" w:lineRule="auto"/>
        <w:rPr>
          <w:lang w:val="it-IT"/>
        </w:rPr>
      </w:pPr>
    </w:p>
    <w:p w14:paraId="07D2C489" w14:textId="48A1757B" w:rsidR="00BF70C9" w:rsidRPr="00BF70C9" w:rsidRDefault="00637ADC" w:rsidP="00BF70C9">
      <w:pPr>
        <w:spacing w:line="240" w:lineRule="auto"/>
        <w:rPr>
          <w:lang w:val="it-IT"/>
        </w:rPr>
      </w:pPr>
      <w:r>
        <w:rPr>
          <w:rFonts w:asciiTheme="majorHAnsi" w:hAnsiTheme="majorHAnsi" w:cstheme="majorHAnsi"/>
          <w:u w:val="single"/>
          <w:lang w:val="it-IT"/>
        </w:rPr>
        <w:t xml:space="preserve">2. </w:t>
      </w:r>
      <w:r w:rsidR="00BF70C9" w:rsidRPr="00BF70C9">
        <w:rPr>
          <w:rFonts w:asciiTheme="majorHAnsi" w:hAnsiTheme="majorHAnsi" w:cstheme="majorHAnsi"/>
          <w:u w:val="single"/>
          <w:lang w:val="it-IT"/>
        </w:rPr>
        <w:t>Dai</w:t>
      </w:r>
      <w:r w:rsidR="00BF70C9" w:rsidRPr="00BF70C9">
        <w:rPr>
          <w:rStyle w:val="Strong"/>
          <w:rFonts w:cstheme="majorHAnsi"/>
          <w:u w:val="single"/>
          <w:lang w:val="it-IT"/>
        </w:rPr>
        <w:t xml:space="preserve"> </w:t>
      </w:r>
      <w:r w:rsidR="00BF70C9" w:rsidRPr="00BF70C9">
        <w:rPr>
          <w:rStyle w:val="Strong"/>
          <w:rFonts w:cstheme="majorHAnsi"/>
          <w:b w:val="0"/>
          <w:u w:val="single"/>
          <w:lang w:val="it-IT"/>
        </w:rPr>
        <w:t>Radicali</w:t>
      </w:r>
      <w:r w:rsidR="00BF70C9" w:rsidRPr="00BF70C9">
        <w:rPr>
          <w:rFonts w:asciiTheme="majorHAnsi" w:hAnsiTheme="majorHAnsi" w:cstheme="majorHAnsi"/>
          <w:u w:val="single"/>
          <w:lang w:val="it-IT"/>
        </w:rPr>
        <w:t>, fanno sapere di aspettare ancora i dati definitivi ma c'è grande ottimismo</w:t>
      </w:r>
      <w:r w:rsidR="00BF70C9" w:rsidRPr="00BF70C9">
        <w:rPr>
          <w:rFonts w:asciiTheme="majorHAnsi" w:hAnsiTheme="majorHAnsi" w:cstheme="majorHAnsi"/>
          <w:lang w:val="it-IT"/>
        </w:rPr>
        <w:t xml:space="preserve">. "In queste ore stiamo facendo i conti. </w:t>
      </w:r>
      <w:commentRangeStart w:id="1"/>
      <w:r w:rsidR="00BF70C9" w:rsidRPr="00BF70C9">
        <w:rPr>
          <w:rFonts w:asciiTheme="majorHAnsi" w:hAnsiTheme="majorHAnsi" w:cstheme="majorHAnsi"/>
          <w:lang w:val="it-IT"/>
        </w:rPr>
        <w:t>La mobilitazione per la raccolta firme è davvero straordinaria e vogliamo dire grazie a tutti coloro che si stanno impegnando per raggiungere un obiettivo vicino</w:t>
      </w:r>
      <w:commentRangeEnd w:id="1"/>
      <w:r w:rsidR="00B866B0">
        <w:rPr>
          <w:rStyle w:val="CommentReference"/>
        </w:rPr>
        <w:commentReference w:id="1"/>
      </w:r>
      <w:r w:rsidR="00BF70C9" w:rsidRPr="00BF70C9">
        <w:rPr>
          <w:rFonts w:asciiTheme="majorHAnsi" w:hAnsiTheme="majorHAnsi" w:cstheme="majorHAnsi"/>
          <w:lang w:val="it-IT"/>
        </w:rPr>
        <w:t xml:space="preserve">, ma ancora da conquistare", spiegano il segretario di Radicali Italiani </w:t>
      </w:r>
      <w:r w:rsidR="00BF70C9" w:rsidRPr="00BF70C9">
        <w:rPr>
          <w:rStyle w:val="Strong"/>
          <w:rFonts w:cstheme="majorHAnsi"/>
          <w:b w:val="0"/>
          <w:lang w:val="it-IT"/>
        </w:rPr>
        <w:t>Riccardo Magi</w:t>
      </w:r>
      <w:r w:rsidR="00BF70C9" w:rsidRPr="00BF70C9">
        <w:rPr>
          <w:rStyle w:val="Strong"/>
          <w:rFonts w:cstheme="majorHAnsi"/>
          <w:lang w:val="it-IT"/>
        </w:rPr>
        <w:t xml:space="preserve"> </w:t>
      </w:r>
      <w:r w:rsidR="00BF70C9" w:rsidRPr="00BF70C9">
        <w:rPr>
          <w:rFonts w:asciiTheme="majorHAnsi" w:hAnsiTheme="majorHAnsi" w:cstheme="majorHAnsi"/>
          <w:lang w:val="it-IT"/>
        </w:rPr>
        <w:t xml:space="preserve">e il tesoriere dell'Associazione Luca Coscioni, </w:t>
      </w:r>
      <w:r w:rsidR="00BF70C9" w:rsidRPr="00BF70C9">
        <w:rPr>
          <w:rStyle w:val="Strong"/>
          <w:rFonts w:cstheme="majorHAnsi"/>
          <w:b w:val="0"/>
          <w:lang w:val="it-IT"/>
        </w:rPr>
        <w:t>Marco Cappato</w:t>
      </w:r>
      <w:r w:rsidR="00BF70C9" w:rsidRPr="00BF70C9">
        <w:rPr>
          <w:rFonts w:asciiTheme="majorHAnsi" w:hAnsiTheme="majorHAnsi" w:cstheme="majorHAnsi"/>
          <w:lang w:val="it-IT"/>
        </w:rPr>
        <w:t xml:space="preserve">. "Non basta raccogliere le firme. In base alla legge, di ogni cittadino che ha firmato </w:t>
      </w:r>
      <w:r w:rsidR="00BF70C9" w:rsidRPr="00BF70C9">
        <w:rPr>
          <w:rFonts w:asciiTheme="majorHAnsi" w:hAnsiTheme="majorHAnsi" w:cstheme="majorHAnsi"/>
          <w:b/>
          <w:lang w:val="it-IT"/>
        </w:rPr>
        <w:t>va</w:t>
      </w:r>
      <w:r w:rsidR="00BF70C9" w:rsidRPr="00BF70C9">
        <w:rPr>
          <w:rFonts w:asciiTheme="majorHAnsi" w:hAnsiTheme="majorHAnsi" w:cstheme="majorHAnsi"/>
          <w:lang w:val="it-IT"/>
        </w:rPr>
        <w:t xml:space="preserve"> acquisito il certificato elettorale, parliamo di decine di migliaia di richieste inoltrate a migliaia di comuni italiani, che molto spesso non rispondono o rispondono in ritardo e questo comporta un lavoro enorme da parte del comitato promotore. È una </w:t>
      </w:r>
      <w:r w:rsidR="00BF70C9" w:rsidRPr="00BF70C9">
        <w:rPr>
          <w:rFonts w:asciiTheme="majorHAnsi" w:hAnsiTheme="majorHAnsi" w:cstheme="majorHAnsi"/>
          <w:i/>
          <w:lang w:val="it-IT"/>
        </w:rPr>
        <w:t>procedura</w:t>
      </w:r>
      <w:r w:rsidR="00BF70C9" w:rsidRPr="00BF70C9">
        <w:rPr>
          <w:rFonts w:asciiTheme="majorHAnsi" w:hAnsiTheme="majorHAnsi" w:cstheme="majorHAnsi"/>
          <w:lang w:val="it-IT"/>
        </w:rPr>
        <w:t xml:space="preserve"> </w:t>
      </w:r>
      <w:r w:rsidR="00BF70C9" w:rsidRPr="00BF70C9">
        <w:rPr>
          <w:rFonts w:asciiTheme="majorHAnsi" w:hAnsiTheme="majorHAnsi" w:cstheme="majorHAnsi"/>
          <w:i/>
          <w:lang w:val="it-IT"/>
        </w:rPr>
        <w:t>medievale</w:t>
      </w:r>
      <w:r w:rsidR="00BF70C9" w:rsidRPr="00BF70C9">
        <w:rPr>
          <w:rFonts w:asciiTheme="majorHAnsi" w:hAnsiTheme="majorHAnsi" w:cstheme="majorHAnsi"/>
          <w:b/>
          <w:lang w:val="it-IT"/>
        </w:rPr>
        <w:t xml:space="preserve"> </w:t>
      </w:r>
      <w:r w:rsidR="00BF70C9" w:rsidRPr="00BF70C9">
        <w:rPr>
          <w:rFonts w:asciiTheme="majorHAnsi" w:hAnsiTheme="majorHAnsi" w:cstheme="majorHAnsi"/>
          <w:lang w:val="it-IT"/>
        </w:rPr>
        <w:t xml:space="preserve">che andrebbe </w:t>
      </w:r>
      <w:r w:rsidR="00BF70C9" w:rsidRPr="00BF70C9">
        <w:rPr>
          <w:rFonts w:asciiTheme="majorHAnsi" w:hAnsiTheme="majorHAnsi" w:cstheme="majorHAnsi"/>
          <w:i/>
          <w:u w:val="single"/>
          <w:lang w:val="it-IT"/>
        </w:rPr>
        <w:t>superata al tempo dell'amministrazione digitale</w:t>
      </w:r>
      <w:r w:rsidR="00BF70C9" w:rsidRPr="00BF70C9">
        <w:rPr>
          <w:rFonts w:asciiTheme="majorHAnsi" w:hAnsiTheme="majorHAnsi" w:cstheme="majorHAnsi"/>
          <w:lang w:val="it-IT"/>
        </w:rPr>
        <w:t>", concludono.</w:t>
      </w:r>
      <w:r w:rsidR="00BF70C9" w:rsidRPr="00BF70C9">
        <w:rPr>
          <w:rFonts w:asciiTheme="majorHAnsi" w:hAnsiTheme="majorHAnsi" w:cstheme="majorHAnsi"/>
          <w:lang w:val="it-IT"/>
        </w:rPr>
        <w:br/>
      </w:r>
    </w:p>
    <w:p w14:paraId="248BECD3" w14:textId="12872B1D" w:rsidR="00B90DE4" w:rsidRDefault="00BF70C9" w:rsidP="00B90DE4">
      <w:pPr>
        <w:spacing w:line="480" w:lineRule="auto"/>
        <w:rPr>
          <w:lang w:val="it-IT"/>
        </w:rPr>
      </w:pPr>
      <w:r>
        <w:rPr>
          <w:u w:val="single"/>
          <w:lang w:val="it-IT"/>
        </w:rPr>
        <w:t xml:space="preserve">I Radicali, tra i promotori dell’iniziativa </w:t>
      </w:r>
      <w:r w:rsidRPr="00B90DE4">
        <w:rPr>
          <w:lang w:val="it-IT"/>
        </w:rPr>
        <w:t>‘Legalizziamo!’</w:t>
      </w:r>
      <w:r>
        <w:rPr>
          <w:u w:val="single"/>
          <w:lang w:val="it-IT"/>
        </w:rPr>
        <w:t xml:space="preserve">, </w:t>
      </w:r>
      <w:r w:rsidRPr="00B866B0">
        <w:rPr>
          <w:u w:val="single"/>
          <w:lang w:val="it-IT"/>
        </w:rPr>
        <w:t>si mostrano ottimisti</w:t>
      </w:r>
      <w:r>
        <w:rPr>
          <w:lang w:val="it-IT"/>
        </w:rPr>
        <w:t xml:space="preserve">, </w:t>
      </w:r>
      <w:r w:rsidRPr="00B866B0">
        <w:rPr>
          <w:u w:val="single"/>
          <w:lang w:val="it-IT"/>
        </w:rPr>
        <w:t>in attesa dei numeri finali</w:t>
      </w:r>
      <w:r>
        <w:rPr>
          <w:lang w:val="it-IT"/>
        </w:rPr>
        <w:t xml:space="preserve">. </w:t>
      </w:r>
      <w:r w:rsidRPr="00637ADC">
        <w:rPr>
          <w:b/>
          <w:lang w:val="it-IT"/>
        </w:rPr>
        <w:t>…………………../…………………</w:t>
      </w:r>
      <w:r>
        <w:rPr>
          <w:lang w:val="it-IT"/>
        </w:rPr>
        <w:t xml:space="preserve"> </w:t>
      </w:r>
      <w:r w:rsidR="00637ADC">
        <w:rPr>
          <w:lang w:val="it-IT"/>
        </w:rPr>
        <w:t xml:space="preserve">,infatti,  </w:t>
      </w:r>
      <w:r>
        <w:rPr>
          <w:lang w:val="it-IT"/>
        </w:rPr>
        <w:t xml:space="preserve">che i comuni …………………….. la tessera elettorale dei firmatari, </w:t>
      </w:r>
      <w:r w:rsidRPr="00BF70C9">
        <w:rPr>
          <w:i/>
          <w:lang w:val="it-IT"/>
        </w:rPr>
        <w:t>operazione</w:t>
      </w:r>
      <w:r>
        <w:rPr>
          <w:lang w:val="it-IT"/>
        </w:rPr>
        <w:t xml:space="preserve"> </w:t>
      </w:r>
      <w:r w:rsidRPr="00BF70C9">
        <w:rPr>
          <w:i/>
          <w:u w:val="single"/>
          <w:lang w:val="it-IT"/>
        </w:rPr>
        <w:t>ormai</w:t>
      </w:r>
      <w:r>
        <w:rPr>
          <w:lang w:val="it-IT"/>
        </w:rPr>
        <w:t xml:space="preserve"> ………………………..</w:t>
      </w:r>
    </w:p>
    <w:p w14:paraId="2F9EF436" w14:textId="7524DAD4" w:rsidR="00637ADC" w:rsidRDefault="00637ADC" w:rsidP="00637ADC">
      <w:pPr>
        <w:spacing w:line="240" w:lineRule="auto"/>
        <w:rPr>
          <w:rFonts w:asciiTheme="majorHAnsi" w:hAnsiTheme="majorHAnsi" w:cstheme="majorHAnsi"/>
          <w:lang w:val="it-IT"/>
        </w:rPr>
      </w:pPr>
      <w:r>
        <w:rPr>
          <w:rFonts w:asciiTheme="majorHAnsi" w:hAnsiTheme="majorHAnsi" w:cstheme="majorHAnsi"/>
          <w:lang w:val="it-IT"/>
        </w:rPr>
        <w:t xml:space="preserve">3. </w:t>
      </w:r>
      <w:r w:rsidRPr="00637ADC">
        <w:rPr>
          <w:rFonts w:asciiTheme="majorHAnsi" w:hAnsiTheme="majorHAnsi" w:cstheme="majorHAnsi"/>
          <w:lang w:val="it-IT"/>
        </w:rPr>
        <w:t xml:space="preserve">La scorsa settimana era stata lanciata dagli organizzatori la volata finale, i "Legalizziamo last days", gli ultimi giorni di </w:t>
      </w:r>
      <w:r w:rsidRPr="007F500B">
        <w:rPr>
          <w:rFonts w:asciiTheme="majorHAnsi" w:hAnsiTheme="majorHAnsi" w:cstheme="majorHAnsi"/>
          <w:i/>
          <w:lang w:val="it-IT"/>
        </w:rPr>
        <w:t>mobilitazione straordinaria</w:t>
      </w:r>
      <w:r w:rsidRPr="00637ADC">
        <w:rPr>
          <w:rFonts w:asciiTheme="majorHAnsi" w:hAnsiTheme="majorHAnsi" w:cstheme="majorHAnsi"/>
          <w:lang w:val="it-IT"/>
        </w:rPr>
        <w:t xml:space="preserve">. </w:t>
      </w:r>
      <w:commentRangeStart w:id="2"/>
      <w:r w:rsidRPr="00637ADC">
        <w:rPr>
          <w:rFonts w:asciiTheme="majorHAnsi" w:hAnsiTheme="majorHAnsi" w:cstheme="majorHAnsi"/>
          <w:lang w:val="it-IT"/>
        </w:rPr>
        <w:t xml:space="preserve">Da venerdì 21 a domenica 23 ottobre </w:t>
      </w:r>
      <w:commentRangeEnd w:id="2"/>
      <w:r w:rsidR="007F500B">
        <w:rPr>
          <w:rStyle w:val="CommentReference"/>
        </w:rPr>
        <w:commentReference w:id="2"/>
      </w:r>
      <w:r w:rsidRPr="007F500B">
        <w:rPr>
          <w:rFonts w:asciiTheme="majorHAnsi" w:hAnsiTheme="majorHAnsi" w:cstheme="majorHAnsi"/>
          <w:i/>
          <w:lang w:val="it-IT"/>
        </w:rPr>
        <w:t>oltre settanta banchetti per firmare erano presenti in più di venti città in tutto il Paese</w:t>
      </w:r>
      <w:r w:rsidRPr="00637ADC">
        <w:rPr>
          <w:rFonts w:asciiTheme="majorHAnsi" w:hAnsiTheme="majorHAnsi" w:cstheme="majorHAnsi"/>
          <w:lang w:val="it-IT"/>
        </w:rPr>
        <w:t xml:space="preserve">. </w:t>
      </w:r>
      <w:r w:rsidRPr="007F500B">
        <w:rPr>
          <w:rFonts w:asciiTheme="majorHAnsi" w:hAnsiTheme="majorHAnsi" w:cstheme="majorHAnsi"/>
          <w:u w:val="single"/>
          <w:lang w:val="it-IT"/>
        </w:rPr>
        <w:t>Restavano da raccogliere circa 12 mila adesioni</w:t>
      </w:r>
      <w:r w:rsidRPr="00637ADC">
        <w:rPr>
          <w:rFonts w:asciiTheme="majorHAnsi" w:hAnsiTheme="majorHAnsi" w:cstheme="majorHAnsi"/>
          <w:lang w:val="it-IT"/>
        </w:rPr>
        <w:t xml:space="preserve"> </w:t>
      </w:r>
      <w:r w:rsidRPr="007F500B">
        <w:rPr>
          <w:rFonts w:asciiTheme="majorHAnsi" w:hAnsiTheme="majorHAnsi" w:cstheme="majorHAnsi"/>
          <w:b/>
          <w:lang w:val="it-IT"/>
        </w:rPr>
        <w:t>ed erano arrivate le firme di Roberto Saviano e Vasco Rossi. Anche la sindaca di Torino Chiara Appendino, il primo cittadino di Napoli Luigi De Magistris e quello di Parma Federico Pizzarotti avevano aderito alla campagna</w:t>
      </w:r>
      <w:r w:rsidRPr="00637ADC">
        <w:rPr>
          <w:rFonts w:asciiTheme="majorHAnsi" w:hAnsiTheme="majorHAnsi" w:cstheme="majorHAnsi"/>
          <w:lang w:val="it-IT"/>
        </w:rPr>
        <w:t>.  </w:t>
      </w:r>
    </w:p>
    <w:p w14:paraId="0FC007DC" w14:textId="50C1A4BC" w:rsidR="007F500B" w:rsidRPr="007F500B" w:rsidRDefault="007F500B" w:rsidP="007F500B">
      <w:pPr>
        <w:spacing w:line="480" w:lineRule="auto"/>
        <w:rPr>
          <w:rFonts w:asciiTheme="majorHAnsi" w:hAnsiTheme="majorHAnsi" w:cstheme="majorHAnsi"/>
          <w:lang w:val="it-IT"/>
        </w:rPr>
      </w:pPr>
      <w:r>
        <w:rPr>
          <w:rFonts w:asciiTheme="majorHAnsi" w:hAnsiTheme="majorHAnsi" w:cstheme="majorHAnsi"/>
          <w:lang w:val="it-IT"/>
        </w:rPr>
        <w:t xml:space="preserve">Pochi giorni prima della fine della raccolta firme, gli organizzatori </w:t>
      </w:r>
      <w:r w:rsidRPr="007F500B">
        <w:rPr>
          <w:rFonts w:asciiTheme="majorHAnsi" w:hAnsiTheme="majorHAnsi" w:cstheme="majorHAnsi"/>
          <w:i/>
          <w:lang w:val="it-IT"/>
        </w:rPr>
        <w:t>si sono mobilitati in tutta Italia</w:t>
      </w:r>
      <w:r>
        <w:rPr>
          <w:rFonts w:asciiTheme="majorHAnsi" w:hAnsiTheme="majorHAnsi" w:cstheme="majorHAnsi"/>
          <w:lang w:val="it-IT"/>
        </w:rPr>
        <w:t xml:space="preserve"> </w:t>
      </w:r>
      <w:r w:rsidRPr="007F500B">
        <w:rPr>
          <w:rFonts w:asciiTheme="majorHAnsi" w:hAnsiTheme="majorHAnsi" w:cstheme="majorHAnsi"/>
          <w:u w:val="single"/>
          <w:lang w:val="it-IT"/>
        </w:rPr>
        <w:t xml:space="preserve">per raggiungere </w:t>
      </w:r>
      <w:r>
        <w:rPr>
          <w:rFonts w:asciiTheme="majorHAnsi" w:hAnsiTheme="majorHAnsi" w:cstheme="majorHAnsi"/>
          <w:u w:val="single"/>
          <w:lang w:val="it-IT"/>
        </w:rPr>
        <w:t>le</w:t>
      </w:r>
      <w:r w:rsidRPr="007F500B">
        <w:rPr>
          <w:rFonts w:asciiTheme="majorHAnsi" w:hAnsiTheme="majorHAnsi" w:cstheme="majorHAnsi"/>
          <w:u w:val="single"/>
          <w:lang w:val="it-IT"/>
        </w:rPr>
        <w:t>………………………………..12mila</w:t>
      </w:r>
      <w:r>
        <w:rPr>
          <w:rFonts w:asciiTheme="majorHAnsi" w:hAnsiTheme="majorHAnsi" w:cstheme="majorHAnsi"/>
          <w:lang w:val="it-IT"/>
        </w:rPr>
        <w:t xml:space="preserve">, </w:t>
      </w:r>
      <w:r>
        <w:rPr>
          <w:rFonts w:asciiTheme="majorHAnsi" w:hAnsiTheme="majorHAnsi" w:cstheme="majorHAnsi"/>
          <w:b/>
          <w:lang w:val="it-IT"/>
        </w:rPr>
        <w:t xml:space="preserve">grazie anche </w:t>
      </w:r>
      <w:r w:rsidRPr="007F500B">
        <w:rPr>
          <w:rFonts w:asciiTheme="majorHAnsi" w:hAnsiTheme="majorHAnsi" w:cstheme="majorHAnsi"/>
          <w:b/>
          <w:lang w:val="it-IT"/>
        </w:rPr>
        <w:t>all’adesione di ……………………</w:t>
      </w:r>
      <w:r>
        <w:rPr>
          <w:rFonts w:asciiTheme="majorHAnsi" w:hAnsiTheme="majorHAnsi" w:cstheme="majorHAnsi"/>
          <w:b/>
          <w:lang w:val="it-IT"/>
        </w:rPr>
        <w:t>……………..</w:t>
      </w:r>
      <w:r w:rsidRPr="007F500B">
        <w:rPr>
          <w:rFonts w:asciiTheme="majorHAnsi" w:hAnsiTheme="majorHAnsi" w:cstheme="majorHAnsi"/>
          <w:b/>
          <w:lang w:val="it-IT"/>
        </w:rPr>
        <w:t>. e …………………………………………………</w:t>
      </w:r>
      <w:r>
        <w:rPr>
          <w:rFonts w:asciiTheme="majorHAnsi" w:hAnsiTheme="majorHAnsi" w:cstheme="majorHAnsi"/>
          <w:lang w:val="it-IT"/>
        </w:rPr>
        <w:t>.</w:t>
      </w:r>
    </w:p>
    <w:p w14:paraId="54FA47DB" w14:textId="77777777" w:rsidR="007F500B" w:rsidRDefault="007F500B" w:rsidP="00637ADC">
      <w:pPr>
        <w:spacing w:line="240" w:lineRule="auto"/>
        <w:rPr>
          <w:rFonts w:asciiTheme="majorHAnsi" w:hAnsiTheme="majorHAnsi" w:cstheme="majorHAnsi"/>
          <w:lang w:val="it-IT"/>
        </w:rPr>
      </w:pPr>
    </w:p>
    <w:p w14:paraId="3077E281" w14:textId="77777777" w:rsidR="00085DAD" w:rsidRDefault="00637ADC" w:rsidP="00085DAD">
      <w:pPr>
        <w:spacing w:line="240" w:lineRule="auto"/>
        <w:rPr>
          <w:rFonts w:asciiTheme="majorHAnsi" w:hAnsiTheme="majorHAnsi" w:cstheme="majorHAnsi"/>
          <w:lang w:val="it-IT"/>
        </w:rPr>
      </w:pPr>
      <w:r>
        <w:rPr>
          <w:rFonts w:asciiTheme="majorHAnsi" w:hAnsiTheme="majorHAnsi" w:cstheme="majorHAnsi"/>
          <w:lang w:val="it-IT"/>
        </w:rPr>
        <w:lastRenderedPageBreak/>
        <w:t xml:space="preserve">4. </w:t>
      </w:r>
      <w:r w:rsidRPr="007F500B">
        <w:rPr>
          <w:rFonts w:asciiTheme="majorHAnsi" w:hAnsiTheme="majorHAnsi" w:cstheme="majorHAnsi"/>
          <w:i/>
          <w:lang w:val="it-IT"/>
        </w:rPr>
        <w:t xml:space="preserve">Soltanto da </w:t>
      </w:r>
      <w:r w:rsidRPr="007F500B">
        <w:rPr>
          <w:rStyle w:val="Strong"/>
          <w:rFonts w:asciiTheme="majorHAnsi" w:hAnsiTheme="majorHAnsi" w:cstheme="majorHAnsi"/>
          <w:b w:val="0"/>
          <w:i/>
          <w:lang w:val="it-IT"/>
        </w:rPr>
        <w:t>Possibile</w:t>
      </w:r>
      <w:r w:rsidRPr="007F500B">
        <w:rPr>
          <w:rFonts w:asciiTheme="majorHAnsi" w:hAnsiTheme="majorHAnsi" w:cstheme="majorHAnsi"/>
          <w:i/>
          <w:lang w:val="it-IT"/>
        </w:rPr>
        <w:t xml:space="preserve"> sono state raccolte 3 mila firme già validate e certificate</w:t>
      </w:r>
      <w:r w:rsidRPr="00637ADC">
        <w:rPr>
          <w:rFonts w:asciiTheme="majorHAnsi" w:hAnsiTheme="majorHAnsi" w:cstheme="majorHAnsi"/>
          <w:lang w:val="it-IT"/>
        </w:rPr>
        <w:t xml:space="preserve">. Ma il conto potrebbe salire ancora. "Da tutti i nostri banchetti ci sono arrivate notizie entusiasmanti di persone in fila per firmare"; </w:t>
      </w:r>
      <w:r w:rsidRPr="007F500B">
        <w:rPr>
          <w:rFonts w:asciiTheme="majorHAnsi" w:hAnsiTheme="majorHAnsi" w:cstheme="majorHAnsi"/>
          <w:b/>
          <w:lang w:val="it-IT"/>
        </w:rPr>
        <w:t>il giudizio del capogruppo di Possibile, </w:t>
      </w:r>
      <w:r w:rsidRPr="007F500B">
        <w:rPr>
          <w:rStyle w:val="Strong"/>
          <w:rFonts w:asciiTheme="majorHAnsi" w:hAnsiTheme="majorHAnsi" w:cstheme="majorHAnsi"/>
          <w:b w:val="0"/>
          <w:lang w:val="it-IT"/>
        </w:rPr>
        <w:t>Pippo Civati,</w:t>
      </w:r>
      <w:r w:rsidRPr="007F500B">
        <w:rPr>
          <w:rFonts w:asciiTheme="majorHAnsi" w:hAnsiTheme="majorHAnsi" w:cstheme="majorHAnsi"/>
          <w:b/>
          <w:lang w:val="it-IT"/>
        </w:rPr>
        <w:t xml:space="preserve"> è che il successo della campagna Legalizziamo! sia "la dimostrazione che la maggioranza degli italiani è pronta a legalizzare la cannabis</w:t>
      </w:r>
      <w:r w:rsidRPr="00637ADC">
        <w:rPr>
          <w:rFonts w:asciiTheme="majorHAnsi" w:hAnsiTheme="majorHAnsi" w:cstheme="majorHAnsi"/>
          <w:lang w:val="it-IT"/>
        </w:rPr>
        <w:t xml:space="preserve">. </w:t>
      </w:r>
      <w:r w:rsidRPr="007F500B">
        <w:rPr>
          <w:rFonts w:asciiTheme="majorHAnsi" w:hAnsiTheme="majorHAnsi" w:cstheme="majorHAnsi"/>
          <w:b/>
          <w:lang w:val="it-IT"/>
        </w:rPr>
        <w:t>Una prova ulteriore di come la cosiddetta società civile sia più avanti delle dinamiche politiche</w:t>
      </w:r>
      <w:r w:rsidRPr="00637ADC">
        <w:rPr>
          <w:rFonts w:asciiTheme="majorHAnsi" w:hAnsiTheme="majorHAnsi" w:cstheme="majorHAnsi"/>
          <w:lang w:val="it-IT"/>
        </w:rPr>
        <w:t>". </w:t>
      </w:r>
      <w:r w:rsidRPr="007F500B">
        <w:rPr>
          <w:rFonts w:asciiTheme="majorHAnsi" w:hAnsiTheme="majorHAnsi" w:cstheme="majorHAnsi"/>
          <w:u w:val="single"/>
          <w:lang w:val="it-IT"/>
        </w:rPr>
        <w:t>Proprio il leader di Possibile, per chiarire le ragioni del fronte antiproibizionista</w:t>
      </w:r>
      <w:r w:rsidRPr="00637ADC">
        <w:rPr>
          <w:rFonts w:asciiTheme="majorHAnsi" w:hAnsiTheme="majorHAnsi" w:cstheme="majorHAnsi"/>
          <w:lang w:val="it-IT"/>
        </w:rPr>
        <w:t xml:space="preserve">, ha scritto il libro </w:t>
      </w:r>
      <w:r w:rsidRPr="00637ADC">
        <w:rPr>
          <w:rStyle w:val="Emphasis"/>
          <w:rFonts w:asciiTheme="majorHAnsi" w:hAnsiTheme="majorHAnsi" w:cstheme="majorHAnsi"/>
          <w:lang w:val="it-IT"/>
        </w:rPr>
        <w:t>Cannabis. Dal proibizionismo alla legalizzazione</w:t>
      </w:r>
      <w:r w:rsidRPr="00637ADC">
        <w:rPr>
          <w:rFonts w:asciiTheme="majorHAnsi" w:hAnsiTheme="majorHAnsi" w:cstheme="majorHAnsi"/>
          <w:lang w:val="it-IT"/>
        </w:rPr>
        <w:t xml:space="preserve">, uscito il 4 ottobre per Fandango libri. Un’operazione che nasce dalla volontà "di </w:t>
      </w:r>
      <w:r w:rsidRPr="00085DAD">
        <w:rPr>
          <w:rFonts w:asciiTheme="majorHAnsi" w:hAnsiTheme="majorHAnsi" w:cstheme="majorHAnsi"/>
          <w:u w:val="single"/>
          <w:lang w:val="it-IT"/>
        </w:rPr>
        <w:t>chiarire</w:t>
      </w:r>
      <w:r w:rsidRPr="00637ADC">
        <w:rPr>
          <w:rFonts w:asciiTheme="majorHAnsi" w:hAnsiTheme="majorHAnsi" w:cstheme="majorHAnsi"/>
          <w:lang w:val="it-IT"/>
        </w:rPr>
        <w:t xml:space="preserve"> la questione in modo serio e puntuale una sorta di manifesto per s</w:t>
      </w:r>
      <w:r w:rsidRPr="00085DAD">
        <w:rPr>
          <w:rFonts w:asciiTheme="majorHAnsi" w:hAnsiTheme="majorHAnsi" w:cstheme="majorHAnsi"/>
          <w:u w:val="single"/>
          <w:lang w:val="it-IT"/>
        </w:rPr>
        <w:t>piegare</w:t>
      </w:r>
      <w:r w:rsidRPr="00637ADC">
        <w:rPr>
          <w:rFonts w:asciiTheme="majorHAnsi" w:hAnsiTheme="majorHAnsi" w:cstheme="majorHAnsi"/>
          <w:lang w:val="it-IT"/>
        </w:rPr>
        <w:t xml:space="preserve"> il valore di per sé notevole che potrebbe avere la legalizzazione della cannabis, sgombrando il campo dalla retorica politica del abbiamo</w:t>
      </w:r>
      <w:r w:rsidR="00085DAD">
        <w:rPr>
          <w:rFonts w:asciiTheme="majorHAnsi" w:hAnsiTheme="majorHAnsi" w:cstheme="majorHAnsi"/>
          <w:lang w:val="it-IT"/>
        </w:rPr>
        <w:t xml:space="preserve"> ben altro di cui occuparci". </w:t>
      </w:r>
    </w:p>
    <w:p w14:paraId="2FD9AB12" w14:textId="236D79FE" w:rsidR="007F500B" w:rsidRPr="00085DAD" w:rsidRDefault="007F500B" w:rsidP="00085DAD">
      <w:pPr>
        <w:spacing w:line="480" w:lineRule="auto"/>
        <w:rPr>
          <w:rFonts w:asciiTheme="majorHAnsi" w:hAnsiTheme="majorHAnsi" w:cstheme="majorHAnsi"/>
          <w:lang w:val="it-IT"/>
        </w:rPr>
      </w:pPr>
      <w:commentRangeStart w:id="3"/>
      <w:r>
        <w:rPr>
          <w:rFonts w:asciiTheme="majorHAnsi" w:hAnsiTheme="majorHAnsi" w:cstheme="majorHAnsi"/>
          <w:lang w:val="it-IT"/>
        </w:rPr>
        <w:t>……………………………….,</w:t>
      </w:r>
      <w:commentRangeEnd w:id="3"/>
      <w:r>
        <w:rPr>
          <w:rStyle w:val="CommentReference"/>
        </w:rPr>
        <w:commentReference w:id="3"/>
      </w:r>
      <w:r>
        <w:rPr>
          <w:rFonts w:asciiTheme="majorHAnsi" w:hAnsiTheme="majorHAnsi" w:cstheme="majorHAnsi"/>
          <w:lang w:val="it-IT"/>
        </w:rPr>
        <w:t xml:space="preserve"> Possibile ha già ottenuto 3mila adesioni, …………………………, </w:t>
      </w:r>
      <w:r w:rsidRPr="007F500B">
        <w:rPr>
          <w:rFonts w:asciiTheme="majorHAnsi" w:hAnsiTheme="majorHAnsi" w:cstheme="majorHAnsi"/>
          <w:b/>
          <w:lang w:val="it-IT"/>
        </w:rPr>
        <w:t>seco</w:t>
      </w:r>
      <w:r w:rsidR="00085DAD">
        <w:rPr>
          <w:rFonts w:asciiTheme="majorHAnsi" w:hAnsiTheme="majorHAnsi" w:cstheme="majorHAnsi"/>
          <w:b/>
          <w:lang w:val="it-IT"/>
        </w:rPr>
        <w:t>ndo il leader Civati, dimostra</w:t>
      </w:r>
      <w:r>
        <w:rPr>
          <w:rFonts w:asciiTheme="majorHAnsi" w:hAnsiTheme="majorHAnsi" w:cstheme="majorHAnsi"/>
          <w:lang w:val="it-IT"/>
        </w:rPr>
        <w:t xml:space="preserve"> </w:t>
      </w:r>
      <w:r w:rsidRPr="007F500B">
        <w:rPr>
          <w:rFonts w:asciiTheme="majorHAnsi" w:hAnsiTheme="majorHAnsi" w:cstheme="majorHAnsi"/>
          <w:b/>
          <w:lang w:val="it-IT"/>
        </w:rPr>
        <w:t xml:space="preserve">il sostegno della popolazione alla </w:t>
      </w:r>
      <w:r w:rsidR="00085DAD">
        <w:rPr>
          <w:rFonts w:asciiTheme="majorHAnsi" w:hAnsiTheme="majorHAnsi" w:cstheme="majorHAnsi"/>
          <w:b/>
          <w:lang w:val="it-IT"/>
        </w:rPr>
        <w:t>legalizzazione</w:t>
      </w:r>
      <w:r>
        <w:rPr>
          <w:rFonts w:asciiTheme="majorHAnsi" w:hAnsiTheme="majorHAnsi" w:cstheme="majorHAnsi"/>
          <w:lang w:val="it-IT"/>
        </w:rPr>
        <w:t xml:space="preserve">. </w:t>
      </w:r>
      <w:r w:rsidRPr="00085DAD">
        <w:rPr>
          <w:rFonts w:asciiTheme="majorHAnsi" w:hAnsiTheme="majorHAnsi" w:cstheme="majorHAnsi"/>
          <w:u w:val="single"/>
          <w:lang w:val="it-IT"/>
        </w:rPr>
        <w:t>A tal proposito</w:t>
      </w:r>
      <w:r>
        <w:rPr>
          <w:rFonts w:asciiTheme="majorHAnsi" w:hAnsiTheme="majorHAnsi" w:cstheme="majorHAnsi"/>
          <w:lang w:val="it-IT"/>
        </w:rPr>
        <w:t xml:space="preserve">, Civati ha anche scritto un libro per </w:t>
      </w:r>
      <w:r w:rsidR="00085DAD">
        <w:rPr>
          <w:rFonts w:asciiTheme="majorHAnsi" w:hAnsiTheme="majorHAnsi" w:cstheme="majorHAnsi"/>
          <w:u w:val="single"/>
          <w:lang w:val="it-IT"/>
        </w:rPr>
        <w:t>…………………………………</w:t>
      </w:r>
      <w:r w:rsidR="00085DAD">
        <w:rPr>
          <w:rFonts w:asciiTheme="majorHAnsi" w:hAnsiTheme="majorHAnsi" w:cstheme="majorHAnsi"/>
          <w:lang w:val="it-IT"/>
        </w:rPr>
        <w:t xml:space="preserve"> i motivi della proposta.</w:t>
      </w:r>
    </w:p>
    <w:p w14:paraId="17C0E4A6" w14:textId="77777777" w:rsidR="007F500B" w:rsidRDefault="007F500B" w:rsidP="00637ADC">
      <w:pPr>
        <w:spacing w:line="240" w:lineRule="auto"/>
        <w:rPr>
          <w:rFonts w:asciiTheme="majorHAnsi" w:hAnsiTheme="majorHAnsi" w:cstheme="majorHAnsi"/>
          <w:lang w:val="it-IT"/>
        </w:rPr>
      </w:pPr>
    </w:p>
    <w:p w14:paraId="5A664656" w14:textId="0261B56B" w:rsidR="00637ADC" w:rsidRPr="00637ADC" w:rsidRDefault="00637ADC" w:rsidP="00637ADC">
      <w:pPr>
        <w:spacing w:line="240" w:lineRule="auto"/>
        <w:rPr>
          <w:rFonts w:asciiTheme="majorHAnsi" w:eastAsia="Times New Roman" w:hAnsiTheme="majorHAnsi" w:cstheme="majorHAnsi"/>
          <w:lang w:val="it-IT" w:eastAsia="en-GB"/>
        </w:rPr>
      </w:pPr>
      <w:r>
        <w:rPr>
          <w:rFonts w:asciiTheme="majorHAnsi" w:hAnsiTheme="majorHAnsi" w:cstheme="majorHAnsi"/>
          <w:lang w:val="it-IT"/>
        </w:rPr>
        <w:t xml:space="preserve">5. </w:t>
      </w:r>
      <w:r w:rsidRPr="00085DAD">
        <w:rPr>
          <w:rFonts w:asciiTheme="majorHAnsi" w:hAnsiTheme="majorHAnsi" w:cstheme="majorHAnsi"/>
          <w:u w:val="single"/>
          <w:lang w:val="it-IT"/>
        </w:rPr>
        <w:t>Prosegue parallelamente</w:t>
      </w:r>
      <w:r w:rsidRPr="00637ADC">
        <w:rPr>
          <w:rFonts w:asciiTheme="majorHAnsi" w:hAnsiTheme="majorHAnsi" w:cstheme="majorHAnsi"/>
          <w:lang w:val="it-IT"/>
        </w:rPr>
        <w:t xml:space="preserve"> </w:t>
      </w:r>
      <w:r w:rsidRPr="00085DAD">
        <w:rPr>
          <w:rFonts w:asciiTheme="majorHAnsi" w:hAnsiTheme="majorHAnsi" w:cstheme="majorHAnsi"/>
          <w:u w:val="single"/>
          <w:lang w:val="it-IT"/>
        </w:rPr>
        <w:t>il percorso della legge di iniziativa parlamentare promossa dall'intergruppo presieduto dal senatore dei Radicali Benedetto Della Vedova</w:t>
      </w:r>
      <w:r w:rsidRPr="00637ADC">
        <w:rPr>
          <w:rFonts w:asciiTheme="majorHAnsi" w:hAnsiTheme="majorHAnsi" w:cstheme="majorHAnsi"/>
          <w:lang w:val="it-IT"/>
        </w:rPr>
        <w:t xml:space="preserve">. Dopo essere stata già discussa alla Camera il 25 luglio 2016, la proposta dovrebbe tornare in commissione per </w:t>
      </w:r>
      <w:r w:rsidRPr="00D13A5D">
        <w:rPr>
          <w:rFonts w:asciiTheme="majorHAnsi" w:hAnsiTheme="majorHAnsi" w:cstheme="majorHAnsi"/>
          <w:i/>
          <w:lang w:val="it-IT"/>
        </w:rPr>
        <w:t>analizzare</w:t>
      </w:r>
      <w:r w:rsidRPr="00637ADC">
        <w:rPr>
          <w:rFonts w:asciiTheme="majorHAnsi" w:hAnsiTheme="majorHAnsi" w:cstheme="majorHAnsi"/>
          <w:lang w:val="it-IT"/>
        </w:rPr>
        <w:t xml:space="preserve"> i quasi 2000 </w:t>
      </w:r>
      <w:r w:rsidRPr="00085DAD">
        <w:rPr>
          <w:rFonts w:asciiTheme="majorHAnsi" w:hAnsiTheme="majorHAnsi" w:cstheme="majorHAnsi"/>
          <w:i/>
          <w:lang w:val="it-IT"/>
        </w:rPr>
        <w:t>emendamenti</w:t>
      </w:r>
      <w:r w:rsidRPr="00637ADC">
        <w:rPr>
          <w:rFonts w:asciiTheme="majorHAnsi" w:hAnsiTheme="majorHAnsi" w:cstheme="majorHAnsi"/>
          <w:lang w:val="it-IT"/>
        </w:rPr>
        <w:t xml:space="preserve"> al testo. Prosegue Civati: “</w:t>
      </w:r>
      <w:r w:rsidRPr="00D13A5D">
        <w:rPr>
          <w:rFonts w:asciiTheme="majorHAnsi" w:eastAsia="Times New Roman" w:hAnsiTheme="majorHAnsi" w:cstheme="majorHAnsi"/>
          <w:b/>
          <w:lang w:val="it-IT" w:eastAsia="en-GB"/>
        </w:rPr>
        <w:t>è tutto fermo nelle Camere, lo stallo non riguarda solo la cannabis. Ma su questa voglio chiarire una cosa: il ritorno in commissione per discutere il provvedimento è una nostra scelta, non ci sono speculazioni politiche da fare</w:t>
      </w:r>
      <w:r w:rsidRPr="00637ADC">
        <w:rPr>
          <w:rFonts w:asciiTheme="majorHAnsi" w:eastAsia="Times New Roman" w:hAnsiTheme="majorHAnsi" w:cstheme="majorHAnsi"/>
          <w:lang w:val="it-IT" w:eastAsia="en-GB"/>
        </w:rPr>
        <w:t>”.  </w:t>
      </w:r>
    </w:p>
    <w:p w14:paraId="5E10641C" w14:textId="375650A8" w:rsidR="007F500B" w:rsidRPr="00085DAD" w:rsidRDefault="00085DAD" w:rsidP="00085DAD">
      <w:pPr>
        <w:spacing w:line="480" w:lineRule="auto"/>
        <w:rPr>
          <w:rFonts w:asciiTheme="majorHAnsi" w:eastAsia="Times New Roman" w:hAnsiTheme="majorHAnsi" w:cstheme="majorHAnsi"/>
          <w:lang w:val="it-IT" w:eastAsia="en-GB"/>
        </w:rPr>
      </w:pPr>
      <w:r w:rsidRPr="00085DAD">
        <w:rPr>
          <w:rFonts w:asciiTheme="majorHAnsi" w:eastAsia="Times New Roman" w:hAnsiTheme="majorHAnsi" w:cstheme="majorHAnsi"/>
          <w:u w:val="single"/>
          <w:lang w:val="it-IT" w:eastAsia="en-GB"/>
        </w:rPr>
        <w:t xml:space="preserve">Intanto, </w:t>
      </w:r>
      <w:r>
        <w:rPr>
          <w:rFonts w:asciiTheme="majorHAnsi" w:eastAsia="Times New Roman" w:hAnsiTheme="majorHAnsi" w:cstheme="majorHAnsi"/>
          <w:u w:val="single"/>
          <w:lang w:val="it-IT" w:eastAsia="en-GB"/>
        </w:rPr>
        <w:t>la proposta di legge interparlamentare va avanti</w:t>
      </w:r>
      <w:r>
        <w:rPr>
          <w:rFonts w:asciiTheme="majorHAnsi" w:eastAsia="Times New Roman" w:hAnsiTheme="majorHAnsi" w:cstheme="majorHAnsi"/>
          <w:lang w:val="it-IT" w:eastAsia="en-GB"/>
        </w:rPr>
        <w:t xml:space="preserve">. </w:t>
      </w:r>
      <w:r w:rsidRPr="00D13A5D">
        <w:rPr>
          <w:rFonts w:asciiTheme="majorHAnsi" w:eastAsia="Times New Roman" w:hAnsiTheme="majorHAnsi" w:cstheme="majorHAnsi"/>
          <w:b/>
          <w:lang w:val="it-IT" w:eastAsia="en-GB"/>
        </w:rPr>
        <w:t xml:space="preserve">Sebbene ………………………..una scelta di Possibile, la proposta </w:t>
      </w:r>
      <w:r w:rsidRPr="00D13A5D">
        <w:rPr>
          <w:rFonts w:asciiTheme="majorHAnsi" w:eastAsia="Times New Roman" w:hAnsiTheme="majorHAnsi" w:cstheme="majorHAnsi"/>
          <w:lang w:val="it-IT" w:eastAsia="en-GB"/>
        </w:rPr>
        <w:t>………………………...............................</w:t>
      </w:r>
      <w:r w:rsidR="00D13A5D" w:rsidRPr="00D13A5D">
        <w:rPr>
          <w:rFonts w:asciiTheme="majorHAnsi" w:eastAsia="Times New Roman" w:hAnsiTheme="majorHAnsi" w:cstheme="majorHAnsi"/>
          <w:lang w:val="it-IT" w:eastAsia="en-GB"/>
        </w:rPr>
        <w:t>(discutere – coniuga il verbo)</w:t>
      </w:r>
      <w:r>
        <w:rPr>
          <w:rFonts w:asciiTheme="majorHAnsi" w:eastAsia="Times New Roman" w:hAnsiTheme="majorHAnsi" w:cstheme="majorHAnsi"/>
          <w:lang w:val="it-IT" w:eastAsia="en-GB"/>
        </w:rPr>
        <w:t xml:space="preserve"> per </w:t>
      </w:r>
      <w:r w:rsidRPr="00D13A5D">
        <w:rPr>
          <w:rFonts w:asciiTheme="majorHAnsi" w:eastAsia="Times New Roman" w:hAnsiTheme="majorHAnsi" w:cstheme="majorHAnsi"/>
          <w:i/>
          <w:lang w:val="it-IT" w:eastAsia="en-GB"/>
        </w:rPr>
        <w:t>valutare</w:t>
      </w:r>
      <w:r>
        <w:rPr>
          <w:rFonts w:asciiTheme="majorHAnsi" w:eastAsia="Times New Roman" w:hAnsiTheme="majorHAnsi" w:cstheme="majorHAnsi"/>
          <w:b/>
          <w:lang w:val="it-IT" w:eastAsia="en-GB"/>
        </w:rPr>
        <w:t xml:space="preserve"> </w:t>
      </w:r>
      <w:r>
        <w:rPr>
          <w:rFonts w:asciiTheme="majorHAnsi" w:eastAsia="Times New Roman" w:hAnsiTheme="majorHAnsi" w:cstheme="majorHAnsi"/>
          <w:lang w:val="it-IT" w:eastAsia="en-GB"/>
        </w:rPr>
        <w:t xml:space="preserve">le 2000 </w:t>
      </w:r>
      <w:r>
        <w:rPr>
          <w:rFonts w:asciiTheme="majorHAnsi" w:eastAsia="Times New Roman" w:hAnsiTheme="majorHAnsi" w:cstheme="majorHAnsi"/>
          <w:i/>
          <w:lang w:val="it-IT" w:eastAsia="en-GB"/>
        </w:rPr>
        <w:t>……………………………….</w:t>
      </w:r>
      <w:r>
        <w:rPr>
          <w:rFonts w:asciiTheme="majorHAnsi" w:eastAsia="Times New Roman" w:hAnsiTheme="majorHAnsi" w:cstheme="majorHAnsi"/>
          <w:lang w:val="it-IT" w:eastAsia="en-GB"/>
        </w:rPr>
        <w:t>.</w:t>
      </w:r>
    </w:p>
    <w:p w14:paraId="35DD5BAA" w14:textId="26CD0F81" w:rsidR="007F500B" w:rsidRDefault="007F500B" w:rsidP="00637ADC">
      <w:pPr>
        <w:spacing w:line="240" w:lineRule="auto"/>
        <w:rPr>
          <w:rFonts w:asciiTheme="majorHAnsi" w:eastAsia="Times New Roman" w:hAnsiTheme="majorHAnsi" w:cstheme="majorHAnsi"/>
          <w:lang w:val="it-IT" w:eastAsia="en-GB"/>
        </w:rPr>
      </w:pPr>
    </w:p>
    <w:p w14:paraId="0E652C6F" w14:textId="23D87CD7" w:rsidR="00637ADC" w:rsidRDefault="00085DAD" w:rsidP="00637ADC">
      <w:pPr>
        <w:spacing w:line="240" w:lineRule="auto"/>
        <w:rPr>
          <w:rFonts w:asciiTheme="majorHAnsi" w:eastAsia="Times New Roman" w:hAnsiTheme="majorHAnsi" w:cstheme="majorHAnsi"/>
          <w:lang w:val="it-IT" w:eastAsia="en-GB"/>
        </w:rPr>
      </w:pPr>
      <w:r>
        <w:rPr>
          <w:rFonts w:asciiTheme="majorHAnsi" w:hAnsiTheme="majorHAnsi" w:cstheme="maj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CCB65C" wp14:editId="6CC35E6F">
                <wp:simplePos x="0" y="0"/>
                <wp:positionH relativeFrom="margin">
                  <wp:posOffset>66674</wp:posOffset>
                </wp:positionH>
                <wp:positionV relativeFrom="paragraph">
                  <wp:posOffset>283845</wp:posOffset>
                </wp:positionV>
                <wp:extent cx="2409825" cy="1066800"/>
                <wp:effectExtent l="38100" t="0" r="28575" b="5715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09825" cy="10668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8BD5D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5.25pt;margin-top:22.35pt;width:189.75pt;height:84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637ADC">
        <w:rPr>
          <w:rFonts w:asciiTheme="majorHAnsi" w:eastAsia="Times New Roman" w:hAnsiTheme="majorHAnsi" w:cstheme="majorHAnsi"/>
          <w:lang w:val="it-IT" w:eastAsia="en-GB"/>
        </w:rPr>
        <w:t xml:space="preserve">6. </w:t>
      </w:r>
      <w:r w:rsidR="00637ADC" w:rsidRPr="00637ADC">
        <w:rPr>
          <w:rFonts w:asciiTheme="majorHAnsi" w:eastAsia="Times New Roman" w:hAnsiTheme="majorHAnsi" w:cstheme="majorHAnsi"/>
          <w:lang w:val="it-IT" w:eastAsia="en-GB"/>
        </w:rPr>
        <w:t xml:space="preserve">Ma </w:t>
      </w:r>
      <w:r w:rsidR="00637ADC" w:rsidRPr="00085DAD">
        <w:rPr>
          <w:rFonts w:asciiTheme="majorHAnsi" w:eastAsia="Times New Roman" w:hAnsiTheme="majorHAnsi" w:cstheme="majorHAnsi"/>
          <w:u w:val="single"/>
          <w:lang w:val="it-IT" w:eastAsia="en-GB"/>
        </w:rPr>
        <w:t>nella maggioranza non tutti sono d’accordo con la proposta</w:t>
      </w:r>
      <w:r w:rsidR="00637ADC" w:rsidRPr="00637ADC">
        <w:rPr>
          <w:rFonts w:asciiTheme="majorHAnsi" w:eastAsia="Times New Roman" w:hAnsiTheme="majorHAnsi" w:cstheme="majorHAnsi"/>
          <w:lang w:val="it-IT" w:eastAsia="en-GB"/>
        </w:rPr>
        <w:t>. Questo passaggio in commissione potrebbe cambiare forse le carte in tavola.  “</w:t>
      </w:r>
      <w:r w:rsidR="00637ADC" w:rsidRPr="00085DAD">
        <w:rPr>
          <w:rFonts w:asciiTheme="majorHAnsi" w:eastAsia="Times New Roman" w:hAnsiTheme="majorHAnsi" w:cstheme="majorHAnsi"/>
          <w:b/>
          <w:lang w:val="it-IT" w:eastAsia="en-GB"/>
        </w:rPr>
        <w:t>Il rischio più grosso è lo stralcio della norma</w:t>
      </w:r>
      <w:r w:rsidR="00637ADC" w:rsidRPr="00637ADC">
        <w:rPr>
          <w:rFonts w:asciiTheme="majorHAnsi" w:eastAsia="Times New Roman" w:hAnsiTheme="majorHAnsi" w:cstheme="majorHAnsi"/>
          <w:lang w:val="it-IT" w:eastAsia="en-GB"/>
        </w:rPr>
        <w:t xml:space="preserve">” sostiene Civati. “Sarebbe una sconfitta per tutti. E le contraddizioni sono, ancora una volta, tutte in seno al Pd: si va dall’anti-proibizionista Roberto Giachetti, tra i primi firmatari della proposta di legge, a chi non è d’accordo per niente con la norma. </w:t>
      </w:r>
      <w:r w:rsidR="00637ADC" w:rsidRPr="00085DAD">
        <w:rPr>
          <w:rFonts w:asciiTheme="majorHAnsi" w:eastAsia="Times New Roman" w:hAnsiTheme="majorHAnsi" w:cstheme="majorHAnsi"/>
          <w:i/>
          <w:lang w:val="it-IT" w:eastAsia="en-GB"/>
        </w:rPr>
        <w:t>Speriamo che i democratici arrivino in commissione con un orientamento politico chiaro</w:t>
      </w:r>
      <w:r w:rsidR="00637ADC" w:rsidRPr="00637ADC">
        <w:rPr>
          <w:rFonts w:asciiTheme="majorHAnsi" w:eastAsia="Times New Roman" w:hAnsiTheme="majorHAnsi" w:cstheme="majorHAnsi"/>
          <w:lang w:val="it-IT" w:eastAsia="en-GB"/>
        </w:rPr>
        <w:t>”.</w:t>
      </w:r>
    </w:p>
    <w:p w14:paraId="0B444F92" w14:textId="77777777" w:rsidR="00085DAD" w:rsidRDefault="00085DAD" w:rsidP="00637ADC">
      <w:pPr>
        <w:spacing w:line="240" w:lineRule="auto"/>
        <w:rPr>
          <w:rFonts w:asciiTheme="majorHAnsi" w:eastAsia="Times New Roman" w:hAnsiTheme="majorHAnsi" w:cstheme="majorHAnsi"/>
          <w:lang w:val="it-IT" w:eastAsia="en-GB"/>
        </w:rPr>
      </w:pPr>
    </w:p>
    <w:p w14:paraId="56AD536D" w14:textId="2D52B6F1" w:rsidR="00085DAD" w:rsidRPr="00085DAD" w:rsidRDefault="00085DAD" w:rsidP="00085DAD">
      <w:pPr>
        <w:spacing w:line="480" w:lineRule="auto"/>
        <w:rPr>
          <w:rFonts w:asciiTheme="majorHAnsi" w:eastAsia="Times New Roman" w:hAnsiTheme="majorHAnsi" w:cstheme="majorHAnsi"/>
          <w:u w:val="single"/>
          <w:lang w:val="it-IT" w:eastAsia="en-GB"/>
        </w:rPr>
      </w:pPr>
      <w:r>
        <w:rPr>
          <w:rFonts w:asciiTheme="majorHAnsi" w:eastAsia="Times New Roman" w:hAnsiTheme="majorHAnsi" w:cstheme="majorHAnsi"/>
          <w:lang w:val="it-IT" w:eastAsia="en-GB"/>
        </w:rPr>
        <w:t xml:space="preserve">Il </w:t>
      </w:r>
      <w:r>
        <w:rPr>
          <w:rFonts w:asciiTheme="majorHAnsi" w:eastAsia="Times New Roman" w:hAnsiTheme="majorHAnsi" w:cstheme="majorHAnsi"/>
          <w:b/>
          <w:lang w:val="it-IT" w:eastAsia="en-GB"/>
        </w:rPr>
        <w:t>……………………………….</w:t>
      </w:r>
      <w:r>
        <w:rPr>
          <w:rFonts w:asciiTheme="majorHAnsi" w:eastAsia="Times New Roman" w:hAnsiTheme="majorHAnsi" w:cstheme="majorHAnsi"/>
          <w:lang w:val="it-IT" w:eastAsia="en-GB"/>
        </w:rPr>
        <w:t xml:space="preserve">, tuttavia, è che in commissione la legge </w:t>
      </w:r>
      <w:r w:rsidRPr="00085DAD">
        <w:rPr>
          <w:rFonts w:asciiTheme="majorHAnsi" w:eastAsia="Times New Roman" w:hAnsiTheme="majorHAnsi" w:cstheme="majorHAnsi"/>
          <w:b/>
          <w:lang w:val="it-IT" w:eastAsia="en-GB"/>
        </w:rPr>
        <w:t>……………………</w:t>
      </w:r>
      <w:r>
        <w:rPr>
          <w:rFonts w:asciiTheme="majorHAnsi" w:eastAsia="Times New Roman" w:hAnsiTheme="majorHAnsi" w:cstheme="majorHAnsi"/>
          <w:b/>
          <w:lang w:val="it-IT" w:eastAsia="en-GB"/>
        </w:rPr>
        <w:t>……………….</w:t>
      </w:r>
      <w:r w:rsidRPr="00085DAD">
        <w:rPr>
          <w:rFonts w:asciiTheme="majorHAnsi" w:eastAsia="Times New Roman" w:hAnsiTheme="majorHAnsi" w:cstheme="majorHAnsi"/>
          <w:b/>
          <w:lang w:val="it-IT" w:eastAsia="en-GB"/>
        </w:rPr>
        <w:t>…..</w:t>
      </w:r>
      <w:r>
        <w:rPr>
          <w:rFonts w:asciiTheme="majorHAnsi" w:eastAsia="Times New Roman" w:hAnsiTheme="majorHAnsi" w:cstheme="majorHAnsi"/>
          <w:b/>
          <w:lang w:val="it-IT" w:eastAsia="en-GB"/>
        </w:rPr>
        <w:t xml:space="preserve">, </w:t>
      </w:r>
      <w:r>
        <w:rPr>
          <w:rFonts w:asciiTheme="majorHAnsi" w:eastAsia="Times New Roman" w:hAnsiTheme="majorHAnsi" w:cstheme="majorHAnsi"/>
          <w:b/>
          <w:u w:val="single"/>
          <w:lang w:val="it-IT" w:eastAsia="en-GB"/>
        </w:rPr>
        <w:t xml:space="preserve">………………………… </w:t>
      </w:r>
      <w:r>
        <w:rPr>
          <w:rFonts w:asciiTheme="majorHAnsi" w:eastAsia="Times New Roman" w:hAnsiTheme="majorHAnsi" w:cstheme="majorHAnsi"/>
          <w:u w:val="single"/>
          <w:lang w:val="it-IT" w:eastAsia="en-GB"/>
        </w:rPr>
        <w:t>nel Partito democratico non c’è consenso sulla proposta.</w:t>
      </w:r>
    </w:p>
    <w:p w14:paraId="5C177730" w14:textId="77777777" w:rsidR="00085DAD" w:rsidRDefault="00085DAD" w:rsidP="00637ADC">
      <w:pPr>
        <w:spacing w:line="240" w:lineRule="auto"/>
        <w:rPr>
          <w:rFonts w:asciiTheme="majorHAnsi" w:hAnsiTheme="majorHAnsi" w:cstheme="majorHAnsi"/>
          <w:lang w:val="it-IT"/>
        </w:rPr>
      </w:pPr>
    </w:p>
    <w:p w14:paraId="55975314" w14:textId="77777777" w:rsidR="00085DAD" w:rsidRPr="00637ADC" w:rsidRDefault="00085DAD" w:rsidP="00637ADC">
      <w:pPr>
        <w:spacing w:line="240" w:lineRule="auto"/>
        <w:rPr>
          <w:rFonts w:asciiTheme="majorHAnsi" w:hAnsiTheme="majorHAnsi" w:cstheme="majorHAnsi"/>
          <w:lang w:val="it-IT"/>
        </w:rPr>
      </w:pPr>
    </w:p>
    <w:sectPr w:rsidR="00085DAD" w:rsidRPr="00637ADC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author" w:date="2017-01-24T01:32:00Z" w:initials="a">
    <w:p w14:paraId="0A90CC1E" w14:textId="59CE9787" w:rsidR="00B866B0" w:rsidRDefault="00B866B0">
      <w:pPr>
        <w:pStyle w:val="CommentText"/>
      </w:pPr>
      <w:r>
        <w:rPr>
          <w:rStyle w:val="CommentReference"/>
        </w:rPr>
        <w:annotationRef/>
      </w:r>
      <w:proofErr w:type="spellStart"/>
      <w:r>
        <w:t>Informazione</w:t>
      </w:r>
      <w:proofErr w:type="spellEnd"/>
      <w:r>
        <w:t xml:space="preserve"> non </w:t>
      </w:r>
      <w:proofErr w:type="spellStart"/>
      <w:r>
        <w:t>fondamentale</w:t>
      </w:r>
      <w:proofErr w:type="spellEnd"/>
    </w:p>
  </w:comment>
  <w:comment w:id="2" w:author="author" w:date="2017-01-24T09:51:00Z" w:initials="a">
    <w:p w14:paraId="1816FAD7" w14:textId="38868F40" w:rsidR="007F500B" w:rsidRDefault="007F500B">
      <w:pPr>
        <w:pStyle w:val="CommentText"/>
      </w:pPr>
      <w:r>
        <w:rPr>
          <w:rStyle w:val="CommentReference"/>
        </w:rPr>
        <w:annotationRef/>
      </w:r>
      <w:proofErr w:type="spellStart"/>
      <w:r>
        <w:t>Informazione</w:t>
      </w:r>
      <w:proofErr w:type="spellEnd"/>
      <w:r>
        <w:t xml:space="preserve"> non </w:t>
      </w:r>
      <w:proofErr w:type="spellStart"/>
      <w:r>
        <w:t>rilevante</w:t>
      </w:r>
      <w:proofErr w:type="spellEnd"/>
    </w:p>
  </w:comment>
  <w:comment w:id="3" w:author="author" w:date="2017-01-24T09:59:00Z" w:initials="a">
    <w:p w14:paraId="3B7AB82B" w14:textId="34C3BB8B" w:rsidR="007F500B" w:rsidRPr="007F500B" w:rsidRDefault="007F500B">
      <w:pPr>
        <w:pStyle w:val="CommentText"/>
        <w:rPr>
          <w:lang w:val="it-IT"/>
        </w:rPr>
      </w:pPr>
      <w:r>
        <w:rPr>
          <w:rStyle w:val="CommentReference"/>
        </w:rPr>
        <w:annotationRef/>
      </w:r>
      <w:r w:rsidRPr="007F500B">
        <w:rPr>
          <w:lang w:val="it-IT"/>
        </w:rPr>
        <w:t>Occorre un connettivo logico per legarsi al paragrafo precedente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A90CC1E" w15:done="0"/>
  <w15:commentEx w15:paraId="1816FAD7" w15:done="0"/>
  <w15:commentEx w15:paraId="3B7AB82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115B21" w:rsidRDefault="00115B21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115B21" w:rsidRDefault="00115B21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3DCAD42E" w:rsidR="00115B21" w:rsidRPr="00043780" w:rsidRDefault="00115B21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="004277D2" w:rsidRPr="004277D2">
      <w:rPr>
        <w:rFonts w:asciiTheme="majorHAnsi" w:eastAsiaTheme="majorEastAsia" w:hAnsiTheme="majorHAnsi" w:cstheme="majorBidi"/>
        <w:noProof/>
        <w:sz w:val="16"/>
        <w:szCs w:val="16"/>
      </w:rPr>
      <w:t>1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115B21" w:rsidRDefault="00115B21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115B21" w:rsidRDefault="00115B21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6C6AC0" w14:textId="169F28D3" w:rsidR="00115B21" w:rsidRPr="00901596" w:rsidRDefault="00115B21" w:rsidP="00EF3565">
    <w:pPr>
      <w:ind w:left="720"/>
      <w:jc w:val="right"/>
      <w:rPr>
        <w:rFonts w:ascii="Calibri Light" w:hAnsi="Calibri Light"/>
        <w:bCs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="0033500F">
      <w:rPr>
        <w:rFonts w:ascii="Calibri Light" w:hAnsi="Calibri Light"/>
        <w:sz w:val="16"/>
        <w:szCs w:val="16"/>
      </w:rPr>
      <w:t xml:space="preserve">week </w:t>
    </w:r>
    <w:r w:rsidR="00B90DE4">
      <w:rPr>
        <w:rFonts w:ascii="Calibri Light" w:hAnsi="Calibri Light"/>
        <w:sz w:val="16"/>
        <w:szCs w:val="16"/>
      </w:rPr>
      <w:t>3</w:t>
    </w:r>
  </w:p>
  <w:p w14:paraId="71FDBD3C" w14:textId="52640993" w:rsidR="00115B21" w:rsidRDefault="00115B21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8A585E"/>
    <w:multiLevelType w:val="hybridMultilevel"/>
    <w:tmpl w:val="E9E8F5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0309E6"/>
    <w:multiLevelType w:val="hybridMultilevel"/>
    <w:tmpl w:val="6804F1A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877A6"/>
    <w:multiLevelType w:val="hybridMultilevel"/>
    <w:tmpl w:val="DACC6E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93E2B11"/>
    <w:multiLevelType w:val="hybridMultilevel"/>
    <w:tmpl w:val="9BEE6FB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0F1417"/>
    <w:multiLevelType w:val="hybridMultilevel"/>
    <w:tmpl w:val="75A4ACC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A9298B"/>
    <w:multiLevelType w:val="hybridMultilevel"/>
    <w:tmpl w:val="C6321C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31A67"/>
    <w:rsid w:val="00043780"/>
    <w:rsid w:val="00047554"/>
    <w:rsid w:val="00052FA0"/>
    <w:rsid w:val="00085DAD"/>
    <w:rsid w:val="00115B21"/>
    <w:rsid w:val="00143722"/>
    <w:rsid w:val="001758B2"/>
    <w:rsid w:val="00186145"/>
    <w:rsid w:val="001864E2"/>
    <w:rsid w:val="00196533"/>
    <w:rsid w:val="001C55A4"/>
    <w:rsid w:val="00206094"/>
    <w:rsid w:val="00220DF4"/>
    <w:rsid w:val="00223369"/>
    <w:rsid w:val="002502DB"/>
    <w:rsid w:val="0028768C"/>
    <w:rsid w:val="002D08E3"/>
    <w:rsid w:val="002F0ECC"/>
    <w:rsid w:val="0033500F"/>
    <w:rsid w:val="003522FA"/>
    <w:rsid w:val="0039218A"/>
    <w:rsid w:val="00392280"/>
    <w:rsid w:val="003944F5"/>
    <w:rsid w:val="00417548"/>
    <w:rsid w:val="00425BA4"/>
    <w:rsid w:val="004277D2"/>
    <w:rsid w:val="00465CF8"/>
    <w:rsid w:val="004700E2"/>
    <w:rsid w:val="004A4AD2"/>
    <w:rsid w:val="004D48A8"/>
    <w:rsid w:val="004E6CD0"/>
    <w:rsid w:val="0051534C"/>
    <w:rsid w:val="005770DE"/>
    <w:rsid w:val="00601DEE"/>
    <w:rsid w:val="00622CEE"/>
    <w:rsid w:val="00637ADC"/>
    <w:rsid w:val="00667903"/>
    <w:rsid w:val="006D7257"/>
    <w:rsid w:val="006E740E"/>
    <w:rsid w:val="00714B6A"/>
    <w:rsid w:val="0075347A"/>
    <w:rsid w:val="007860C0"/>
    <w:rsid w:val="00796F79"/>
    <w:rsid w:val="007D2BF3"/>
    <w:rsid w:val="007F0EA9"/>
    <w:rsid w:val="007F500B"/>
    <w:rsid w:val="008122AD"/>
    <w:rsid w:val="00813A17"/>
    <w:rsid w:val="00836E0C"/>
    <w:rsid w:val="00843884"/>
    <w:rsid w:val="00877350"/>
    <w:rsid w:val="008907B9"/>
    <w:rsid w:val="00890F08"/>
    <w:rsid w:val="00896A24"/>
    <w:rsid w:val="008C6824"/>
    <w:rsid w:val="00901596"/>
    <w:rsid w:val="00951CA1"/>
    <w:rsid w:val="00963D77"/>
    <w:rsid w:val="00992E54"/>
    <w:rsid w:val="009F6DF2"/>
    <w:rsid w:val="00A065DA"/>
    <w:rsid w:val="00A56A04"/>
    <w:rsid w:val="00A75559"/>
    <w:rsid w:val="00A86CC2"/>
    <w:rsid w:val="00AA2326"/>
    <w:rsid w:val="00AE726B"/>
    <w:rsid w:val="00B866B0"/>
    <w:rsid w:val="00B90105"/>
    <w:rsid w:val="00B90DE4"/>
    <w:rsid w:val="00BB02FA"/>
    <w:rsid w:val="00BB5C94"/>
    <w:rsid w:val="00BD581B"/>
    <w:rsid w:val="00BF70C9"/>
    <w:rsid w:val="00CE3DD0"/>
    <w:rsid w:val="00CF30CC"/>
    <w:rsid w:val="00CF4131"/>
    <w:rsid w:val="00D02D82"/>
    <w:rsid w:val="00D12D67"/>
    <w:rsid w:val="00D13A5D"/>
    <w:rsid w:val="00D3114A"/>
    <w:rsid w:val="00D948D0"/>
    <w:rsid w:val="00D97E5F"/>
    <w:rsid w:val="00E06A5F"/>
    <w:rsid w:val="00E63F5D"/>
    <w:rsid w:val="00EF3565"/>
    <w:rsid w:val="00EF41BF"/>
    <w:rsid w:val="00F044AE"/>
    <w:rsid w:val="00F84EC9"/>
    <w:rsid w:val="00FA5F40"/>
    <w:rsid w:val="00FB0C11"/>
    <w:rsid w:val="00FB4536"/>
    <w:rsid w:val="00FE6AD6"/>
    <w:rsid w:val="00FF0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0DE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D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D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F0E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F0E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F0E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0E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0ECC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B90DE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B90DE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B90D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egalizziamo.it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comments" Target="comment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A21498-0BF3-42FD-8FB4-0E2073134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E61BE49B</Template>
  <TotalTime>134</TotalTime>
  <Pages>2</Pages>
  <Words>809</Words>
  <Characters>4613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13</cp:revision>
  <cp:lastPrinted>2016-11-22T10:48:00Z</cp:lastPrinted>
  <dcterms:created xsi:type="dcterms:W3CDTF">2017-01-10T09:29:00Z</dcterms:created>
  <dcterms:modified xsi:type="dcterms:W3CDTF">2017-01-24T14:09:00Z</dcterms:modified>
</cp:coreProperties>
</file>