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3C287" w14:textId="77777777" w:rsidR="00CB18A6" w:rsidRDefault="00CB18A6" w:rsidP="00CB18A6">
      <w:pPr>
        <w:jc w:val="center"/>
        <w:rPr>
          <w:sz w:val="28"/>
          <w:szCs w:val="28"/>
        </w:rPr>
      </w:pPr>
      <w:r>
        <w:rPr>
          <w:sz w:val="28"/>
          <w:szCs w:val="28"/>
        </w:rPr>
        <w:t>DOSSIER PER ARTICOLO DI GIORNALE</w:t>
      </w:r>
    </w:p>
    <w:p w14:paraId="0D705EAB" w14:textId="77777777" w:rsidR="00AC5D99" w:rsidRDefault="00AC5D99" w:rsidP="00CB18A6">
      <w:pPr>
        <w:jc w:val="center"/>
        <w:rPr>
          <w:sz w:val="28"/>
          <w:szCs w:val="28"/>
        </w:rPr>
      </w:pPr>
    </w:p>
    <w:p w14:paraId="0B7A9DF2" w14:textId="77777777" w:rsidR="00CB18A6" w:rsidRDefault="00CB18A6" w:rsidP="00CB18A6">
      <w:pPr>
        <w:jc w:val="center"/>
      </w:pPr>
    </w:p>
    <w:p w14:paraId="4B7A0D89" w14:textId="6F773F4B" w:rsidR="00360038" w:rsidRPr="001A7A10" w:rsidRDefault="001A7A10" w:rsidP="001A7A10">
      <w:pPr>
        <w:widowControl w:val="0"/>
        <w:autoSpaceDE w:val="0"/>
        <w:autoSpaceDN w:val="0"/>
        <w:adjustRightInd w:val="0"/>
        <w:rPr>
          <w:rFonts w:ascii="Arial" w:hAnsi="Arial" w:cs="Arial"/>
        </w:rPr>
      </w:pPr>
      <w:r w:rsidRPr="00B37F96">
        <w:rPr>
          <w:rFonts w:cs="Arial"/>
          <w:b/>
          <w:sz w:val="28"/>
          <w:szCs w:val="28"/>
        </w:rPr>
        <w:t>1</w:t>
      </w:r>
      <w:r w:rsidR="00360038" w:rsidRPr="00B37F96">
        <w:rPr>
          <w:rFonts w:cs="Arial"/>
          <w:b/>
          <w:sz w:val="28"/>
          <w:szCs w:val="28"/>
        </w:rPr>
        <w:t>.</w:t>
      </w:r>
      <w:r w:rsidR="00360038" w:rsidRPr="00360038">
        <w:rPr>
          <w:rFonts w:cs="Arial"/>
          <w:sz w:val="28"/>
          <w:szCs w:val="28"/>
        </w:rPr>
        <w:t xml:space="preserve"> </w:t>
      </w:r>
      <w:r w:rsidR="00360038" w:rsidRPr="00601333">
        <w:rPr>
          <w:rFonts w:cs="Times"/>
          <w:b/>
          <w:spacing w:val="-20"/>
          <w:kern w:val="1"/>
          <w:sz w:val="28"/>
          <w:szCs w:val="28"/>
        </w:rPr>
        <w:t>Il Manifesto dei cervelli in fuga</w:t>
      </w:r>
    </w:p>
    <w:p w14:paraId="24662088" w14:textId="77777777" w:rsidR="00360038" w:rsidRPr="00601333" w:rsidRDefault="00360038" w:rsidP="00360038">
      <w:pPr>
        <w:widowControl w:val="0"/>
        <w:autoSpaceDE w:val="0"/>
        <w:autoSpaceDN w:val="0"/>
        <w:adjustRightInd w:val="0"/>
        <w:spacing w:after="100"/>
        <w:jc w:val="both"/>
        <w:rPr>
          <w:rFonts w:cs="Times"/>
          <w:b/>
          <w:kern w:val="1"/>
        </w:rPr>
      </w:pPr>
      <w:r w:rsidRPr="00601333">
        <w:rPr>
          <w:rFonts w:cs="Times"/>
          <w:b/>
          <w:kern w:val="1"/>
        </w:rPr>
        <w:t xml:space="preserve">Un documento in dieci punti che fotografa la situazione italiana, dove migliaia di giovani laureati sono costretti ad emigrare per trovare un lavoro adeguato. La denuncia di Sergio Nava e Claudia </w:t>
      </w:r>
      <w:proofErr w:type="spellStart"/>
      <w:r w:rsidRPr="00601333">
        <w:rPr>
          <w:rFonts w:cs="Times"/>
          <w:b/>
          <w:kern w:val="1"/>
        </w:rPr>
        <w:t>Cucchiarato</w:t>
      </w:r>
      <w:proofErr w:type="spellEnd"/>
    </w:p>
    <w:p w14:paraId="55FB7421" w14:textId="5DF1C41B" w:rsidR="00360038" w:rsidRPr="00F50D3C" w:rsidRDefault="00360038" w:rsidP="00F50D3C">
      <w:pPr>
        <w:widowControl w:val="0"/>
        <w:autoSpaceDE w:val="0"/>
        <w:autoSpaceDN w:val="0"/>
        <w:adjustRightInd w:val="0"/>
        <w:jc w:val="both"/>
        <w:rPr>
          <w:rFonts w:cs="Arial"/>
        </w:rPr>
      </w:pPr>
      <w:r w:rsidRPr="00601333">
        <w:rPr>
          <w:rFonts w:cs="Times"/>
          <w:kern w:val="1"/>
        </w:rPr>
        <w:t xml:space="preserve">di Mauro </w:t>
      </w:r>
      <w:proofErr w:type="spellStart"/>
      <w:r w:rsidRPr="00601333">
        <w:rPr>
          <w:rFonts w:cs="Times"/>
          <w:kern w:val="1"/>
        </w:rPr>
        <w:t>Munafò</w:t>
      </w:r>
      <w:proofErr w:type="spellEnd"/>
      <w:r w:rsidR="00F50D3C">
        <w:rPr>
          <w:rFonts w:cs="Times"/>
          <w:kern w:val="1"/>
        </w:rPr>
        <w:t xml:space="preserve"> - </w:t>
      </w:r>
      <w:r w:rsidR="00F50D3C" w:rsidRPr="00B37F96">
        <w:rPr>
          <w:rFonts w:cs="Arial"/>
        </w:rPr>
        <w:t>01 ottobre 2010 (espresso.repubblica.it)</w:t>
      </w:r>
    </w:p>
    <w:p w14:paraId="141660AB" w14:textId="77777777" w:rsidR="00360038" w:rsidRPr="00360038" w:rsidRDefault="00360038" w:rsidP="00360038">
      <w:pPr>
        <w:jc w:val="both"/>
        <w:rPr>
          <w:rFonts w:cs="Times"/>
          <w:kern w:val="1"/>
          <w:sz w:val="28"/>
          <w:szCs w:val="28"/>
        </w:rPr>
      </w:pPr>
    </w:p>
    <w:p w14:paraId="052F0B0C"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E' una classe dirigente in esilio. Giovani con laurea e master fuggiti dall'Italia per cercare un posto in cui essere valorizzati senza giochi di potere, </w:t>
      </w:r>
      <w:proofErr w:type="spellStart"/>
      <w:r w:rsidRPr="00360038">
        <w:rPr>
          <w:rFonts w:cs="Arial"/>
          <w:sz w:val="28"/>
          <w:szCs w:val="28"/>
        </w:rPr>
        <w:t>parentopoli</w:t>
      </w:r>
      <w:proofErr w:type="spellEnd"/>
      <w:r w:rsidRPr="00360038">
        <w:rPr>
          <w:rFonts w:cs="Arial"/>
          <w:sz w:val="28"/>
          <w:szCs w:val="28"/>
        </w:rPr>
        <w:t xml:space="preserve"> e raccomandazioni. Esperienze e storie che provano a riunirsi intorno a un Manifesto degli Espatriati, un agile documento di dieci punti che fotografa la situazione del Bel Paese tra ricambi generazionale mai avvenuti e welfare state inesistenti. </w:t>
      </w:r>
    </w:p>
    <w:p w14:paraId="78C7916A" w14:textId="77777777" w:rsidR="00360038" w:rsidRPr="00360038" w:rsidRDefault="00360038" w:rsidP="00360038">
      <w:pPr>
        <w:widowControl w:val="0"/>
        <w:autoSpaceDE w:val="0"/>
        <w:autoSpaceDN w:val="0"/>
        <w:adjustRightInd w:val="0"/>
        <w:jc w:val="both"/>
        <w:rPr>
          <w:rFonts w:cs="Arial"/>
          <w:sz w:val="28"/>
          <w:szCs w:val="28"/>
        </w:rPr>
      </w:pPr>
    </w:p>
    <w:p w14:paraId="1B228958"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E' questa la provocazione lanciata da Sergio Nava e Claudia </w:t>
      </w:r>
      <w:proofErr w:type="spellStart"/>
      <w:r w:rsidRPr="00360038">
        <w:rPr>
          <w:rFonts w:cs="Arial"/>
          <w:sz w:val="28"/>
          <w:szCs w:val="28"/>
        </w:rPr>
        <w:t>Cucchiarato</w:t>
      </w:r>
      <w:proofErr w:type="spellEnd"/>
      <w:r w:rsidRPr="00360038">
        <w:rPr>
          <w:rFonts w:cs="Arial"/>
          <w:sz w:val="28"/>
          <w:szCs w:val="28"/>
        </w:rPr>
        <w:t xml:space="preserve">, autori rispettivamente di "Fuga di talenti" e "Vivo Altrove", due libri che denunciano la situazione dell'emigrazione professionale dal nostro paese: la cosiddetta fuga dei cervelli. Il loro manifesto, appena lanciato, vuole "denunciare tutto ciò che in Italia non funziona – recita il testo - impedendo ai giovani di emergere: dai processi selettivi carenti alla gerontocrazia e raccomandazione imperanti, dal Welfare State inesistente per i giovani al ricambio generazionale mancato. </w:t>
      </w:r>
    </w:p>
    <w:p w14:paraId="16FBB5EF" w14:textId="77777777" w:rsidR="00360038" w:rsidRPr="00360038" w:rsidRDefault="00360038" w:rsidP="00360038">
      <w:pPr>
        <w:widowControl w:val="0"/>
        <w:autoSpaceDE w:val="0"/>
        <w:autoSpaceDN w:val="0"/>
        <w:adjustRightInd w:val="0"/>
        <w:jc w:val="both"/>
        <w:rPr>
          <w:rFonts w:cs="Arial"/>
          <w:sz w:val="28"/>
          <w:szCs w:val="28"/>
        </w:rPr>
      </w:pPr>
    </w:p>
    <w:p w14:paraId="517F57CE"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Il "Manifesto" mette nero su bianco le cause dell’espatrio di centinaia di migliaia di giovani italiani. Brillanti, ma senza gli "agganci" giusti". Un documento aperto alle firme di tutti quegli italiani emigrati che sperano un giorno di tornare, ma con un paese diverso da quello che hanno lasciato. "Dalle storie che abbiamo raccolto – spiega Sergio Nava, autore di "Fuga di talenti" - emergevano quasi sempre gli stessi motivi che costringevano i ragazzi alla fuga. Allora abbiamo deciso di lanciare questo manifesto per inviarlo alle autorità e far crescere la consapevolezza di questo fenomeno in corso". </w:t>
      </w:r>
    </w:p>
    <w:p w14:paraId="1D586CB4" w14:textId="77777777" w:rsidR="00360038" w:rsidRPr="00360038" w:rsidRDefault="00360038" w:rsidP="00360038">
      <w:pPr>
        <w:widowControl w:val="0"/>
        <w:autoSpaceDE w:val="0"/>
        <w:autoSpaceDN w:val="0"/>
        <w:adjustRightInd w:val="0"/>
        <w:jc w:val="both"/>
        <w:rPr>
          <w:rFonts w:cs="Arial"/>
          <w:sz w:val="28"/>
          <w:szCs w:val="28"/>
        </w:rPr>
      </w:pPr>
    </w:p>
    <w:p w14:paraId="644EFA53"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Una corsa all'estero dei talenti più preparati, aggravata dall'incapacità del nostro paese di attirare i cervelli altrui. Secondo i dati di una ricerca della fondazione Debenedetti, su cento laureati nel nostro paese solo il 2,3% sono stranieri, mentre la media dei paesi Ocse è del 10,45%. </w:t>
      </w:r>
    </w:p>
    <w:p w14:paraId="44E62030" w14:textId="77777777" w:rsidR="00360038" w:rsidRPr="00360038" w:rsidRDefault="00360038" w:rsidP="00360038">
      <w:pPr>
        <w:widowControl w:val="0"/>
        <w:autoSpaceDE w:val="0"/>
        <w:autoSpaceDN w:val="0"/>
        <w:adjustRightInd w:val="0"/>
        <w:jc w:val="both"/>
        <w:rPr>
          <w:rFonts w:cs="Arial"/>
          <w:sz w:val="28"/>
          <w:szCs w:val="28"/>
        </w:rPr>
      </w:pPr>
    </w:p>
    <w:p w14:paraId="4B6DA9B4"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I laureati italiani che sono andati a lavorare in altri paesi Ocse sono quasi 400 mila, mentre solo 85 mila sono gli stranieri arrivati qui con laurea: un saldo negativo di oltre 300 mila cervelli. "Questo dato – spiega Nava – è ancora più preoccupante se si considera che la percentuale di laureati in Italia è molto bassa e quei pochi che abbiamo sono costretti ad andarsene". </w:t>
      </w:r>
    </w:p>
    <w:p w14:paraId="4914372E" w14:textId="77777777" w:rsidR="00360038" w:rsidRPr="00360038" w:rsidRDefault="00360038" w:rsidP="00360038">
      <w:pPr>
        <w:widowControl w:val="0"/>
        <w:autoSpaceDE w:val="0"/>
        <w:autoSpaceDN w:val="0"/>
        <w:adjustRightInd w:val="0"/>
        <w:jc w:val="both"/>
        <w:rPr>
          <w:rFonts w:cs="Arial"/>
          <w:sz w:val="28"/>
          <w:szCs w:val="28"/>
        </w:rPr>
      </w:pPr>
    </w:p>
    <w:p w14:paraId="2795C2EB"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Numeri completi sul fenomeno non ne esistono, e anche l'anagrafe degli italiani all'estero raccoglie solo una parte dei connazionali andati via. Anche per questo Repubblica.it e Claudia </w:t>
      </w:r>
      <w:proofErr w:type="spellStart"/>
      <w:r w:rsidRPr="00360038">
        <w:rPr>
          <w:rFonts w:cs="Arial"/>
          <w:sz w:val="28"/>
          <w:szCs w:val="28"/>
        </w:rPr>
        <w:t>Cucchiarato</w:t>
      </w:r>
      <w:proofErr w:type="spellEnd"/>
      <w:r w:rsidRPr="00360038">
        <w:rPr>
          <w:rFonts w:cs="Arial"/>
          <w:sz w:val="28"/>
          <w:szCs w:val="28"/>
        </w:rPr>
        <w:t xml:space="preserve"> hanno lanciato un censimento per radunare dei dati utili. </w:t>
      </w:r>
    </w:p>
    <w:p w14:paraId="376377BB" w14:textId="77777777" w:rsidR="00360038" w:rsidRPr="00360038" w:rsidRDefault="00360038" w:rsidP="00360038">
      <w:pPr>
        <w:widowControl w:val="0"/>
        <w:autoSpaceDE w:val="0"/>
        <w:autoSpaceDN w:val="0"/>
        <w:adjustRightInd w:val="0"/>
        <w:jc w:val="both"/>
        <w:rPr>
          <w:rFonts w:cs="Arial"/>
          <w:sz w:val="28"/>
          <w:szCs w:val="28"/>
        </w:rPr>
      </w:pPr>
    </w:p>
    <w:p w14:paraId="7DF509E9"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 xml:space="preserve">Le iniziative degli ultimi anni per il "contro esodo" di cervelli, promosse da Regioni e Governi, non hanno ottenuto grandi risultati. "Il problema – continua Nava – è che questi ponti creati dalle istituzioni con agevolazioni fiscali sono giusti, ma se dall'altra parte del ponte rimane il sistema italiano, allora perché tornare? Chi ha 35 anni è considerato un ragazzino, chi ha un curriculum internazionale finisce dietro a chi è stato sempre fedele a un sistema". Più che una semplice denuncia del fenomeno, che va avanti da più di dieci anni, il Manifesto degli Espatriati vuole però costruire una comunità e dargli una voce. "Chi va via dall'Italia finisce per tagliare i ponti con il mondo del lavoro italiano, in cui un curriculum vitae internazionale conta meno di un cognome. Se vai in un altro paese significa che non esisti più per l'Italia, e questo non è possibile". </w:t>
      </w:r>
    </w:p>
    <w:p w14:paraId="3C8A2CB3" w14:textId="77777777" w:rsidR="00360038" w:rsidRPr="00360038" w:rsidRDefault="00360038" w:rsidP="00360038">
      <w:pPr>
        <w:widowControl w:val="0"/>
        <w:autoSpaceDE w:val="0"/>
        <w:autoSpaceDN w:val="0"/>
        <w:adjustRightInd w:val="0"/>
        <w:jc w:val="both"/>
        <w:rPr>
          <w:rFonts w:cs="Arial"/>
          <w:sz w:val="28"/>
          <w:szCs w:val="28"/>
        </w:rPr>
      </w:pPr>
    </w:p>
    <w:p w14:paraId="1BE1AF03" w14:textId="77777777" w:rsidR="00360038" w:rsidRPr="00360038" w:rsidRDefault="00360038" w:rsidP="00360038">
      <w:pPr>
        <w:widowControl w:val="0"/>
        <w:autoSpaceDE w:val="0"/>
        <w:autoSpaceDN w:val="0"/>
        <w:adjustRightInd w:val="0"/>
        <w:jc w:val="both"/>
        <w:rPr>
          <w:rFonts w:cs="Arial"/>
          <w:sz w:val="28"/>
          <w:szCs w:val="28"/>
        </w:rPr>
      </w:pPr>
      <w:r w:rsidRPr="00360038">
        <w:rPr>
          <w:rFonts w:cs="Arial"/>
          <w:sz w:val="28"/>
          <w:szCs w:val="28"/>
        </w:rPr>
        <w:t>Ecco allora che il Manifesto cerca di riunire la massa critica degli emigrati per farli "pesare" davvero e fare pressione contro la mentalità provinciale che domina nei piani alti nostrani. Il punto numero dieci del manifesto è, in questo senso, un piano di battaglia: "Noi giovani professionisti italiani espatriati intendiamo impegnarci, affinché l’Italia torni ad essere un "Paese per Giovani", meritocratico, moderno, innovatore. Affinché esca dalla sua condizione terzomondista, conservatrice e ipocrita. E torni ad essere a pieno titolo un Paese europeo e occidentale. Ascoltate la nostra voce".</w:t>
      </w:r>
    </w:p>
    <w:p w14:paraId="202B3E2E" w14:textId="77777777" w:rsidR="00CB0CB1" w:rsidRDefault="00CB0CB1" w:rsidP="00360038">
      <w:pPr>
        <w:widowControl w:val="0"/>
        <w:autoSpaceDE w:val="0"/>
        <w:autoSpaceDN w:val="0"/>
        <w:adjustRightInd w:val="0"/>
        <w:jc w:val="both"/>
        <w:rPr>
          <w:rFonts w:cs="Arial"/>
          <w:color w:val="535353"/>
          <w:sz w:val="28"/>
          <w:szCs w:val="28"/>
        </w:rPr>
      </w:pPr>
    </w:p>
    <w:p w14:paraId="2A70F300" w14:textId="77777777" w:rsidR="00265185" w:rsidRDefault="00265185" w:rsidP="001A7A10">
      <w:pPr>
        <w:widowControl w:val="0"/>
        <w:autoSpaceDE w:val="0"/>
        <w:autoSpaceDN w:val="0"/>
        <w:adjustRightInd w:val="0"/>
        <w:ind w:right="40"/>
        <w:jc w:val="both"/>
        <w:rPr>
          <w:rFonts w:cs="Arial"/>
          <w:color w:val="535353"/>
          <w:sz w:val="28"/>
          <w:szCs w:val="28"/>
        </w:rPr>
      </w:pPr>
    </w:p>
    <w:p w14:paraId="42A46363" w14:textId="18438E60" w:rsidR="00A727D1" w:rsidRPr="001A7A10" w:rsidRDefault="001A7A10" w:rsidP="001A7A10">
      <w:pPr>
        <w:widowControl w:val="0"/>
        <w:autoSpaceDE w:val="0"/>
        <w:autoSpaceDN w:val="0"/>
        <w:adjustRightInd w:val="0"/>
        <w:ind w:right="40"/>
        <w:jc w:val="both"/>
        <w:rPr>
          <w:rFonts w:cs="Times"/>
          <w:b/>
          <w:color w:val="262626"/>
          <w:sz w:val="28"/>
          <w:szCs w:val="28"/>
        </w:rPr>
      </w:pPr>
      <w:r w:rsidRPr="00B37F96">
        <w:rPr>
          <w:rFonts w:cs="Arial"/>
          <w:b/>
          <w:sz w:val="28"/>
          <w:szCs w:val="28"/>
        </w:rPr>
        <w:t>2</w:t>
      </w:r>
      <w:r w:rsidR="00A727D1" w:rsidRPr="00B37F96">
        <w:rPr>
          <w:rFonts w:cs="Arial"/>
          <w:b/>
          <w:sz w:val="28"/>
          <w:szCs w:val="28"/>
        </w:rPr>
        <w:t>.</w:t>
      </w:r>
      <w:r w:rsidR="00A727D1" w:rsidRPr="001A7A10">
        <w:rPr>
          <w:rFonts w:cs="Arial"/>
          <w:color w:val="535353"/>
          <w:sz w:val="28"/>
          <w:szCs w:val="28"/>
        </w:rPr>
        <w:t xml:space="preserve"> </w:t>
      </w:r>
      <w:r w:rsidR="00A727D1" w:rsidRPr="001A7A10">
        <w:rPr>
          <w:rFonts w:cs="Times"/>
          <w:b/>
          <w:color w:val="262626"/>
          <w:sz w:val="28"/>
          <w:szCs w:val="28"/>
        </w:rPr>
        <w:t>Fuga di cervelli. Un fenomeno statistico e sociologico raccontato da Alessandro Rosina</w:t>
      </w:r>
    </w:p>
    <w:p w14:paraId="1BA8122B" w14:textId="77777777" w:rsidR="00A727D1" w:rsidRPr="001A7A10" w:rsidRDefault="00A727D1" w:rsidP="001A7A10">
      <w:pPr>
        <w:widowControl w:val="0"/>
        <w:autoSpaceDE w:val="0"/>
        <w:autoSpaceDN w:val="0"/>
        <w:adjustRightInd w:val="0"/>
        <w:ind w:right="40"/>
        <w:jc w:val="both"/>
        <w:rPr>
          <w:rFonts w:cs="Times"/>
          <w:b/>
          <w:color w:val="262626"/>
          <w:sz w:val="28"/>
          <w:szCs w:val="28"/>
        </w:rPr>
      </w:pPr>
    </w:p>
    <w:p w14:paraId="4514094A" w14:textId="37859B6A" w:rsidR="00A727D1" w:rsidRPr="00723316" w:rsidRDefault="00A727D1" w:rsidP="001A7A10">
      <w:pPr>
        <w:widowControl w:val="0"/>
        <w:autoSpaceDE w:val="0"/>
        <w:autoSpaceDN w:val="0"/>
        <w:adjustRightInd w:val="0"/>
        <w:jc w:val="both"/>
        <w:rPr>
          <w:rFonts w:cs="Arial"/>
          <w:i/>
          <w:iCs/>
          <w:color w:val="262626"/>
        </w:rPr>
      </w:pPr>
      <w:r w:rsidRPr="00723316">
        <w:rPr>
          <w:rFonts w:cs="Arial"/>
          <w:i/>
          <w:iCs/>
          <w:color w:val="262626"/>
        </w:rPr>
        <w:t xml:space="preserve">Abbiamo conversato con Alessandro Rosina, docente di Demografia e Statistica sociale dell’Università Cattolica di Milano e presidente dell’associazione </w:t>
      </w:r>
      <w:proofErr w:type="spellStart"/>
      <w:r w:rsidRPr="00723316">
        <w:rPr>
          <w:rFonts w:cs="Arial"/>
          <w:i/>
          <w:iCs/>
          <w:color w:val="262626"/>
        </w:rPr>
        <w:t>ITalents</w:t>
      </w:r>
      <w:proofErr w:type="spellEnd"/>
      <w:r w:rsidRPr="00723316">
        <w:rPr>
          <w:rFonts w:cs="Arial"/>
          <w:i/>
          <w:iCs/>
          <w:color w:val="262626"/>
        </w:rPr>
        <w:t>, organizzazione che punta a creare una piattaforma permanente di contatto fra i talenti italiani che sono emigrati all’estero, trovando migliori condizioni per lo sviluppo della loro carriera professionale. Il suo punto di vista ci restituisce la dimensione e sviluppo di un fenomeno sempre più evidente nel nostro Paese.</w:t>
      </w:r>
    </w:p>
    <w:p w14:paraId="21805D9D" w14:textId="77777777" w:rsidR="00723316" w:rsidRPr="00723316" w:rsidRDefault="00723316" w:rsidP="001A7A10">
      <w:pPr>
        <w:widowControl w:val="0"/>
        <w:autoSpaceDE w:val="0"/>
        <w:autoSpaceDN w:val="0"/>
        <w:adjustRightInd w:val="0"/>
        <w:jc w:val="both"/>
        <w:rPr>
          <w:rFonts w:cs="Arial"/>
          <w:i/>
          <w:iCs/>
          <w:color w:val="262626"/>
        </w:rPr>
      </w:pPr>
    </w:p>
    <w:p w14:paraId="15DE9544" w14:textId="171104E2" w:rsidR="00B37F96" w:rsidRPr="00B37F96" w:rsidRDefault="001A7A10" w:rsidP="00B37F96">
      <w:pPr>
        <w:widowControl w:val="0"/>
        <w:autoSpaceDE w:val="0"/>
        <w:autoSpaceDN w:val="0"/>
        <w:adjustRightInd w:val="0"/>
        <w:jc w:val="both"/>
        <w:rPr>
          <w:rFonts w:cs="Arial"/>
        </w:rPr>
      </w:pPr>
      <w:r w:rsidRPr="00723316">
        <w:rPr>
          <w:rFonts w:cs="Arial"/>
          <w:iCs/>
          <w:color w:val="262626"/>
        </w:rPr>
        <w:t>di Neve Mazzoleni</w:t>
      </w:r>
      <w:r w:rsidR="00B37F96">
        <w:rPr>
          <w:rFonts w:cs="Arial"/>
          <w:iCs/>
          <w:color w:val="262626"/>
        </w:rPr>
        <w:t xml:space="preserve"> - </w:t>
      </w:r>
      <w:r w:rsidR="00B37F96" w:rsidRPr="00B37F96">
        <w:rPr>
          <w:rFonts w:cs="Arial"/>
        </w:rPr>
        <w:t>11 novembre 2013 (</w:t>
      </w:r>
      <w:hyperlink r:id="rId8" w:history="1">
        <w:r w:rsidR="00B37F96" w:rsidRPr="00B37F96">
          <w:rPr>
            <w:rStyle w:val="Collegamentoipertestuale"/>
            <w:rFonts w:cs="Arial"/>
            <w:color w:val="auto"/>
          </w:rPr>
          <w:t>www.artribune.com</w:t>
        </w:r>
      </w:hyperlink>
      <w:r w:rsidR="00B37F96" w:rsidRPr="00B37F96">
        <w:rPr>
          <w:rFonts w:cs="Arial"/>
        </w:rPr>
        <w:t>)</w:t>
      </w:r>
    </w:p>
    <w:p w14:paraId="4FB264C5" w14:textId="77777777" w:rsidR="001A7A10" w:rsidRPr="001A7A10" w:rsidRDefault="001A7A10" w:rsidP="001A7A10">
      <w:pPr>
        <w:widowControl w:val="0"/>
        <w:autoSpaceDE w:val="0"/>
        <w:autoSpaceDN w:val="0"/>
        <w:adjustRightInd w:val="0"/>
        <w:jc w:val="both"/>
        <w:rPr>
          <w:rFonts w:cs="Arial"/>
          <w:iCs/>
          <w:color w:val="262626"/>
          <w:sz w:val="28"/>
          <w:szCs w:val="28"/>
        </w:rPr>
      </w:pPr>
    </w:p>
    <w:p w14:paraId="26474752" w14:textId="77777777"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b/>
          <w:bCs/>
          <w:color w:val="262626"/>
          <w:sz w:val="28"/>
          <w:szCs w:val="28"/>
        </w:rPr>
        <w:t>Qual è la definizione esatta del fenomeno “fuga dei cervelli”?</w:t>
      </w:r>
      <w:r w:rsidRPr="001A7A10">
        <w:rPr>
          <w:rFonts w:cs="Arial"/>
          <w:color w:val="262626"/>
          <w:sz w:val="28"/>
          <w:szCs w:val="28"/>
        </w:rPr>
        <w:t> </w:t>
      </w:r>
    </w:p>
    <w:p w14:paraId="350BF53C" w14:textId="1787D322"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color w:val="262626"/>
          <w:sz w:val="28"/>
          <w:szCs w:val="28"/>
        </w:rPr>
        <w:t xml:space="preserve">La crescita della mobilità per studio e lavoro è del tutto coerente con i processi di sviluppo di questo secolo. La possibilità di viaggiare con tempi e costi contenuti si è enormemente ampliata, ma è cambiato anche l’atteggiamento delle nuove generazioni. I giovani sono sempre più globalizzati, più propensi a spostarsi, a interagire e confrontarsi con culture e realtà diverse. Hanno nel loro </w:t>
      </w:r>
      <w:proofErr w:type="spellStart"/>
      <w:r w:rsidRPr="001A7A10">
        <w:rPr>
          <w:rFonts w:cs="Arial"/>
          <w:color w:val="262626"/>
          <w:sz w:val="28"/>
          <w:szCs w:val="28"/>
        </w:rPr>
        <w:t>Dna</w:t>
      </w:r>
      <w:proofErr w:type="spellEnd"/>
      <w:r w:rsidRPr="001A7A10">
        <w:rPr>
          <w:rFonts w:cs="Arial"/>
          <w:color w:val="262626"/>
          <w:sz w:val="28"/>
          <w:szCs w:val="28"/>
        </w:rPr>
        <w:t xml:space="preserve"> la voglia di interagire con un mondo più ampio rispetto al quartiere di nascita. È inoltre cresciuta la consapevolezza del fatto che la mobilità per studio e lavoro è in sé positiva, perché consente di arricchire le proprie esperienze, di ampliare la rete di relazioni, stimola il senso di autonomia, l’apertura mentale, la voglia di mettersi in gioco. L’ideale per un Paese non è quindi la situazione di mobilità zero. È sbagliato infatti cercare di ingabbiare i propri talenti. D’altro canto, però, anche la fuga unidirezionale non è auspicabile, perché depaupera il luogo di partenza. La condizione ottimale è invece la circolazione, cioè la possibilità di poter andare, ma con la stessa facilità poter fare il percorso inverso e tornare. Il problema dell’Italia non sono i tanti di valore che se ne vanno, ma i pochi che fanno il percorso inverso. Questo impoverisce il nostro Paese e lo fa entrare in una spirale negativa. Non a caso, i Paesi più dinamici e competitivi considerano strategiche le politiche di attrazione di giovani di qualità e riconoscono come veri e propri investimenti tutte le opportunità a essi fornite.</w:t>
      </w:r>
    </w:p>
    <w:p w14:paraId="594424DE" w14:textId="77777777" w:rsidR="001A7A10" w:rsidRPr="001A7A10" w:rsidRDefault="001A7A10" w:rsidP="001A7A10">
      <w:pPr>
        <w:widowControl w:val="0"/>
        <w:autoSpaceDE w:val="0"/>
        <w:autoSpaceDN w:val="0"/>
        <w:adjustRightInd w:val="0"/>
        <w:jc w:val="both"/>
        <w:rPr>
          <w:rFonts w:cs="Arial"/>
          <w:color w:val="262626"/>
          <w:sz w:val="28"/>
          <w:szCs w:val="28"/>
        </w:rPr>
      </w:pPr>
    </w:p>
    <w:p w14:paraId="50BB779F" w14:textId="77777777"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b/>
          <w:bCs/>
          <w:color w:val="262626"/>
          <w:sz w:val="28"/>
          <w:szCs w:val="28"/>
        </w:rPr>
        <w:t>Entriamo nel merito: quali sono le destinazioni, i numeri, la tipologia di professionalità del cervello in fuga?</w:t>
      </w:r>
      <w:r w:rsidRPr="001A7A10">
        <w:rPr>
          <w:rFonts w:cs="Arial"/>
          <w:color w:val="262626"/>
          <w:sz w:val="28"/>
          <w:szCs w:val="28"/>
        </w:rPr>
        <w:t> </w:t>
      </w:r>
    </w:p>
    <w:p w14:paraId="6A4E3BDE" w14:textId="42E8F869"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color w:val="262626"/>
          <w:sz w:val="28"/>
          <w:szCs w:val="28"/>
        </w:rPr>
        <w:t>I dati Ocse evidenziano come l’Italia sia stato negli ultimi quindici anni l’unico grande Paese europeo a presentare un valore negativo del tasso di scambio di individui altamente qualificati (OECD 2005). Secondo i dati Istat, nel primo decennio di questo secolo a cancellare la propria residenza in Italia sono stati oltre 300mila cittadini. Ma oltre al dato quantitativo è soprattutto da notare che la componente di emigrati maggiormente cresciuta nel tempo è stata proprio quella dei giovani più qualificati. L’incidenza dei cittadini laureati sul totale dei trasferimenti di residenza per l’estero è infatti più che raddoppiata, salendo dall’11,9% del 2002 al 27,6% del 2011. Le destinazioni principali nel 2011, anno più recente disponibile, sono state nell’ordine: Germania, Svizzera, Regno Unito, Francia, Stati Uniti. Ma rilevante è anche il flusso verso i Paesi emergenti in forte crescita, come Brasile, Cina, Sudafrica.</w:t>
      </w:r>
    </w:p>
    <w:p w14:paraId="220B440B" w14:textId="77777777" w:rsidR="001A7A10" w:rsidRPr="001A7A10" w:rsidRDefault="001A7A10" w:rsidP="001A7A10">
      <w:pPr>
        <w:widowControl w:val="0"/>
        <w:autoSpaceDE w:val="0"/>
        <w:autoSpaceDN w:val="0"/>
        <w:adjustRightInd w:val="0"/>
        <w:jc w:val="both"/>
        <w:rPr>
          <w:rFonts w:cs="Arial"/>
          <w:color w:val="262626"/>
          <w:sz w:val="28"/>
          <w:szCs w:val="28"/>
        </w:rPr>
      </w:pPr>
    </w:p>
    <w:p w14:paraId="565B93C8" w14:textId="77777777"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b/>
          <w:bCs/>
          <w:color w:val="262626"/>
          <w:sz w:val="28"/>
          <w:szCs w:val="28"/>
        </w:rPr>
        <w:t xml:space="preserve">Esiste una rete dei cervelli in fuga? Mantengono contatti con l’Italia? </w:t>
      </w:r>
      <w:r w:rsidRPr="001A7A10">
        <w:rPr>
          <w:rFonts w:cs="Arial"/>
          <w:color w:val="262626"/>
          <w:sz w:val="28"/>
          <w:szCs w:val="28"/>
        </w:rPr>
        <w:t xml:space="preserve"> Esistono varie associazioni che a livello locale si occupano di mantenere relazioni tra chi se ne è andato e il territorio d’origine. A livello più ampio, l’associazione </w:t>
      </w:r>
      <w:proofErr w:type="spellStart"/>
      <w:r w:rsidRPr="001A7A10">
        <w:rPr>
          <w:rFonts w:cs="Arial"/>
          <w:color w:val="262626"/>
          <w:sz w:val="28"/>
          <w:szCs w:val="28"/>
        </w:rPr>
        <w:t>ITalents</w:t>
      </w:r>
      <w:proofErr w:type="spellEnd"/>
      <w:r w:rsidRPr="001A7A10">
        <w:rPr>
          <w:rFonts w:cs="Arial"/>
          <w:color w:val="262626"/>
          <w:sz w:val="28"/>
          <w:szCs w:val="28"/>
        </w:rPr>
        <w:t xml:space="preserve"> ha proprio come obiettivo mettere in connessione l’“Italia diffusa” andando oltre i confini e mettendo in relazione attiva quando di meglio la ricchezza della cultura del Paese sa esprimere in tutto il mondo. Da un’indagine condotta nel 2012 da </w:t>
      </w:r>
      <w:proofErr w:type="spellStart"/>
      <w:r w:rsidRPr="001A7A10">
        <w:rPr>
          <w:rFonts w:cs="Arial"/>
          <w:color w:val="262626"/>
          <w:sz w:val="28"/>
          <w:szCs w:val="28"/>
        </w:rPr>
        <w:t>ITalents</w:t>
      </w:r>
      <w:proofErr w:type="spellEnd"/>
      <w:r w:rsidRPr="001A7A10">
        <w:rPr>
          <w:rFonts w:cs="Arial"/>
          <w:color w:val="262626"/>
          <w:sz w:val="28"/>
          <w:szCs w:val="28"/>
        </w:rPr>
        <w:t xml:space="preserve"> assieme al Comune di Milano, risulta che la grande maggioranza dei giovani </w:t>
      </w:r>
      <w:proofErr w:type="spellStart"/>
      <w:r w:rsidRPr="001A7A10">
        <w:rPr>
          <w:rFonts w:cs="Arial"/>
          <w:color w:val="262626"/>
          <w:sz w:val="28"/>
          <w:szCs w:val="28"/>
        </w:rPr>
        <w:t>expat</w:t>
      </w:r>
      <w:proofErr w:type="spellEnd"/>
      <w:r w:rsidRPr="001A7A10">
        <w:rPr>
          <w:rFonts w:cs="Arial"/>
          <w:color w:val="262626"/>
          <w:sz w:val="28"/>
          <w:szCs w:val="28"/>
        </w:rPr>
        <w:t xml:space="preserve"> italiani (l’87%) è interessato a partecipare con idee, progetti e iniziative al cambiamento e alla crescita culturale del Paese d’origine.</w:t>
      </w:r>
    </w:p>
    <w:p w14:paraId="253E11F8" w14:textId="77777777" w:rsidR="001A7A10" w:rsidRPr="001A7A10" w:rsidRDefault="001A7A10" w:rsidP="001A7A10">
      <w:pPr>
        <w:widowControl w:val="0"/>
        <w:autoSpaceDE w:val="0"/>
        <w:autoSpaceDN w:val="0"/>
        <w:adjustRightInd w:val="0"/>
        <w:jc w:val="both"/>
        <w:rPr>
          <w:rFonts w:cs="Arial"/>
          <w:color w:val="262626"/>
          <w:sz w:val="28"/>
          <w:szCs w:val="28"/>
        </w:rPr>
      </w:pPr>
    </w:p>
    <w:p w14:paraId="62218832" w14:textId="77777777" w:rsidR="001A7A10" w:rsidRDefault="001A7A10" w:rsidP="001A7A10">
      <w:pPr>
        <w:widowControl w:val="0"/>
        <w:autoSpaceDE w:val="0"/>
        <w:autoSpaceDN w:val="0"/>
        <w:adjustRightInd w:val="0"/>
        <w:jc w:val="both"/>
        <w:rPr>
          <w:rFonts w:cs="Arial"/>
          <w:color w:val="262626"/>
          <w:sz w:val="28"/>
          <w:szCs w:val="28"/>
        </w:rPr>
      </w:pPr>
      <w:r w:rsidRPr="001A7A10">
        <w:rPr>
          <w:rFonts w:cs="Arial"/>
          <w:b/>
          <w:bCs/>
          <w:color w:val="262626"/>
          <w:sz w:val="28"/>
          <w:szCs w:val="28"/>
        </w:rPr>
        <w:t>Quanto impatta sull’economia nazionale questo fenomeno? Quanto arricchisce gli altri Paesi?</w:t>
      </w:r>
      <w:r w:rsidRPr="001A7A10">
        <w:rPr>
          <w:rFonts w:cs="Arial"/>
          <w:color w:val="262626"/>
          <w:sz w:val="28"/>
          <w:szCs w:val="28"/>
        </w:rPr>
        <w:t> </w:t>
      </w:r>
    </w:p>
    <w:p w14:paraId="12413B39" w14:textId="3B72D56F"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color w:val="262626"/>
          <w:sz w:val="28"/>
          <w:szCs w:val="28"/>
        </w:rPr>
        <w:t xml:space="preserve">È difficile misurare i costi del fenomeno. Un aspetto è il “costo fiscale” del </w:t>
      </w:r>
      <w:r w:rsidRPr="001A7A10">
        <w:rPr>
          <w:rFonts w:cs="Arial"/>
          <w:i/>
          <w:iCs/>
          <w:color w:val="262626"/>
          <w:sz w:val="28"/>
          <w:szCs w:val="28"/>
        </w:rPr>
        <w:t xml:space="preserve">brain </w:t>
      </w:r>
      <w:proofErr w:type="spellStart"/>
      <w:r w:rsidRPr="001A7A10">
        <w:rPr>
          <w:rFonts w:cs="Arial"/>
          <w:i/>
          <w:iCs/>
          <w:color w:val="262626"/>
          <w:sz w:val="28"/>
          <w:szCs w:val="28"/>
        </w:rPr>
        <w:t>drain</w:t>
      </w:r>
      <w:proofErr w:type="spellEnd"/>
      <w:r w:rsidRPr="001A7A10">
        <w:rPr>
          <w:rFonts w:cs="Arial"/>
          <w:color w:val="262626"/>
          <w:sz w:val="28"/>
          <w:szCs w:val="28"/>
        </w:rPr>
        <w:t xml:space="preserve">, vale a dire la spesa sostenuta per fornire istruzione a uno studente italiano che poi emigra all’estero. L’approccio più semplice e intuitivo suggerisce di moltiplicare il numero di laureati italiani che hanno lasciato il Paese per il costo sostenuto dal Paese di origine per la loro istruzione. C’è chi fornisce una stima del costo diretto del </w:t>
      </w:r>
      <w:r w:rsidRPr="001A7A10">
        <w:rPr>
          <w:rFonts w:cs="Arial"/>
          <w:i/>
          <w:iCs/>
          <w:color w:val="262626"/>
          <w:sz w:val="28"/>
          <w:szCs w:val="28"/>
        </w:rPr>
        <w:t xml:space="preserve">brain </w:t>
      </w:r>
      <w:proofErr w:type="spellStart"/>
      <w:r w:rsidRPr="001A7A10">
        <w:rPr>
          <w:rFonts w:cs="Arial"/>
          <w:i/>
          <w:iCs/>
          <w:color w:val="262626"/>
          <w:sz w:val="28"/>
          <w:szCs w:val="28"/>
        </w:rPr>
        <w:t>drain</w:t>
      </w:r>
      <w:proofErr w:type="spellEnd"/>
      <w:r w:rsidRPr="001A7A10">
        <w:rPr>
          <w:rFonts w:cs="Arial"/>
          <w:color w:val="262626"/>
          <w:sz w:val="28"/>
          <w:szCs w:val="28"/>
        </w:rPr>
        <w:t xml:space="preserve"> in circa 170 milioni di euro l’anno, pari al costo di ogni laureato per quattro anni di istruzione universitaria. È un calcolo molto approssimativo, che serve solo come ordine di grandezza. Ma è anche solo un aspetto del costo, a cui va aggiunta la perdita di ricchezza che avrebbe prodotto in Italia. Solo in termini di brevetti depositati, I-</w:t>
      </w:r>
      <w:proofErr w:type="spellStart"/>
      <w:r w:rsidRPr="001A7A10">
        <w:rPr>
          <w:rFonts w:cs="Arial"/>
          <w:color w:val="262626"/>
          <w:sz w:val="28"/>
          <w:szCs w:val="28"/>
        </w:rPr>
        <w:t>com</w:t>
      </w:r>
      <w:proofErr w:type="spellEnd"/>
      <w:r w:rsidRPr="001A7A10">
        <w:rPr>
          <w:rFonts w:cs="Arial"/>
          <w:color w:val="262626"/>
          <w:sz w:val="28"/>
          <w:szCs w:val="28"/>
        </w:rPr>
        <w:t xml:space="preserve"> (2011) ha calcolato il valore generato dai venti migliori scienziati italiani residenti all’estero: si stima un valore di oltre 800 milioni di euro.</w:t>
      </w:r>
    </w:p>
    <w:p w14:paraId="6B89ABD5" w14:textId="63F4AB06" w:rsidR="001A7A10" w:rsidRPr="001A7A10" w:rsidRDefault="001A7A10" w:rsidP="001A7A10">
      <w:pPr>
        <w:widowControl w:val="0"/>
        <w:autoSpaceDE w:val="0"/>
        <w:autoSpaceDN w:val="0"/>
        <w:adjustRightInd w:val="0"/>
        <w:jc w:val="both"/>
        <w:rPr>
          <w:rFonts w:cs="Georgia"/>
          <w:i/>
          <w:iCs/>
          <w:color w:val="262626"/>
          <w:sz w:val="28"/>
          <w:szCs w:val="28"/>
        </w:rPr>
      </w:pPr>
    </w:p>
    <w:p w14:paraId="3010FB38" w14:textId="77777777" w:rsidR="001A7A10" w:rsidRPr="001A7A10" w:rsidRDefault="001A7A10" w:rsidP="001A7A10">
      <w:pPr>
        <w:widowControl w:val="0"/>
        <w:autoSpaceDE w:val="0"/>
        <w:autoSpaceDN w:val="0"/>
        <w:adjustRightInd w:val="0"/>
        <w:jc w:val="both"/>
        <w:rPr>
          <w:rFonts w:cs="Arial"/>
          <w:color w:val="262626"/>
          <w:sz w:val="28"/>
          <w:szCs w:val="28"/>
        </w:rPr>
      </w:pPr>
      <w:r w:rsidRPr="001A7A10">
        <w:rPr>
          <w:rFonts w:cs="Arial"/>
          <w:b/>
          <w:bCs/>
          <w:color w:val="262626"/>
          <w:sz w:val="28"/>
          <w:szCs w:val="28"/>
        </w:rPr>
        <w:t>Potrebbe, a suo avviso, una politica integrata che si rivolge al settore culturale richiamare cervelli in patria?</w:t>
      </w:r>
      <w:r w:rsidRPr="001A7A10">
        <w:rPr>
          <w:rFonts w:cs="Arial"/>
          <w:color w:val="262626"/>
          <w:sz w:val="28"/>
          <w:szCs w:val="28"/>
        </w:rPr>
        <w:t> </w:t>
      </w:r>
    </w:p>
    <w:p w14:paraId="257F99F7" w14:textId="16827295" w:rsidR="001A7A10" w:rsidRPr="001A7A10" w:rsidRDefault="001A7A10" w:rsidP="001A7A10">
      <w:pPr>
        <w:widowControl w:val="0"/>
        <w:autoSpaceDE w:val="0"/>
        <w:autoSpaceDN w:val="0"/>
        <w:adjustRightInd w:val="0"/>
        <w:jc w:val="both"/>
        <w:rPr>
          <w:rFonts w:cs="Arial"/>
          <w:iCs/>
          <w:color w:val="262626"/>
          <w:sz w:val="28"/>
          <w:szCs w:val="28"/>
        </w:rPr>
      </w:pPr>
      <w:r w:rsidRPr="001A7A10">
        <w:rPr>
          <w:rFonts w:cs="Arial"/>
          <w:color w:val="262626"/>
          <w:sz w:val="28"/>
          <w:szCs w:val="28"/>
        </w:rPr>
        <w:t xml:space="preserve">L’attenzione verso la dimensione culturale è molto presente nei giovani talenti italiani emigrati. Sempre in riferimento all’indagine condotta da </w:t>
      </w:r>
      <w:proofErr w:type="spellStart"/>
      <w:r w:rsidRPr="001A7A10">
        <w:rPr>
          <w:rFonts w:cs="Arial"/>
          <w:color w:val="262626"/>
          <w:sz w:val="28"/>
          <w:szCs w:val="28"/>
        </w:rPr>
        <w:t>ITalents</w:t>
      </w:r>
      <w:proofErr w:type="spellEnd"/>
      <w:r w:rsidRPr="001A7A10">
        <w:rPr>
          <w:rFonts w:cs="Arial"/>
          <w:color w:val="262626"/>
          <w:sz w:val="28"/>
          <w:szCs w:val="28"/>
        </w:rPr>
        <w:t xml:space="preserve"> con il Comune di Milano, confermata anche da interviste qualitative, uno dei motivi maggiori di fuoriuscita è la ricerca di un contesto in cui le proprie doti e capacità siano riconosciute e valorizzate, in ambito sia creativo che nell’innovazione tecnologica. Se l’Italia, che ha molte potenzialità sul settore culturale, saprà tornare a essere attrattiva e a far diventare la sua ricchezza culturale e creativa un valore aggiunto per la crescita personale, sociale ed economica, avrà senz’altro molte più opportunità di invertire la tendenza del </w:t>
      </w:r>
      <w:r w:rsidRPr="001A7A10">
        <w:rPr>
          <w:rFonts w:cs="Arial"/>
          <w:i/>
          <w:iCs/>
          <w:color w:val="262626"/>
          <w:sz w:val="28"/>
          <w:szCs w:val="28"/>
        </w:rPr>
        <w:t xml:space="preserve">brain </w:t>
      </w:r>
      <w:proofErr w:type="spellStart"/>
      <w:r w:rsidRPr="001A7A10">
        <w:rPr>
          <w:rFonts w:cs="Arial"/>
          <w:i/>
          <w:iCs/>
          <w:color w:val="262626"/>
          <w:sz w:val="28"/>
          <w:szCs w:val="28"/>
        </w:rPr>
        <w:t>drain</w:t>
      </w:r>
      <w:proofErr w:type="spellEnd"/>
      <w:r w:rsidRPr="001A7A10">
        <w:rPr>
          <w:rFonts w:cs="Arial"/>
          <w:color w:val="262626"/>
          <w:sz w:val="28"/>
          <w:szCs w:val="28"/>
        </w:rPr>
        <w:t xml:space="preserve"> e del </w:t>
      </w:r>
      <w:r w:rsidRPr="001A7A10">
        <w:rPr>
          <w:rFonts w:cs="Arial"/>
          <w:i/>
          <w:iCs/>
          <w:color w:val="262626"/>
          <w:sz w:val="28"/>
          <w:szCs w:val="28"/>
        </w:rPr>
        <w:t xml:space="preserve">brain </w:t>
      </w:r>
      <w:proofErr w:type="spellStart"/>
      <w:r w:rsidRPr="001A7A10">
        <w:rPr>
          <w:rFonts w:cs="Arial"/>
          <w:i/>
          <w:iCs/>
          <w:color w:val="262626"/>
          <w:sz w:val="28"/>
          <w:szCs w:val="28"/>
        </w:rPr>
        <w:t>waste</w:t>
      </w:r>
      <w:proofErr w:type="spellEnd"/>
      <w:r w:rsidRPr="001A7A10">
        <w:rPr>
          <w:rFonts w:cs="Arial"/>
          <w:color w:val="262626"/>
          <w:sz w:val="28"/>
          <w:szCs w:val="28"/>
        </w:rPr>
        <w:t>.</w:t>
      </w:r>
    </w:p>
    <w:p w14:paraId="0BBE4ED1" w14:textId="77777777" w:rsidR="001A7A10" w:rsidRDefault="001A7A10" w:rsidP="00A727D1">
      <w:pPr>
        <w:widowControl w:val="0"/>
        <w:autoSpaceDE w:val="0"/>
        <w:autoSpaceDN w:val="0"/>
        <w:adjustRightInd w:val="0"/>
        <w:jc w:val="both"/>
        <w:rPr>
          <w:rFonts w:cs="Arial"/>
          <w:color w:val="535353"/>
          <w:sz w:val="28"/>
          <w:szCs w:val="28"/>
        </w:rPr>
      </w:pPr>
    </w:p>
    <w:p w14:paraId="7E8EB253" w14:textId="77777777" w:rsidR="001A7A10" w:rsidRDefault="001A7A10" w:rsidP="00CB0CB1">
      <w:pPr>
        <w:widowControl w:val="0"/>
        <w:autoSpaceDE w:val="0"/>
        <w:autoSpaceDN w:val="0"/>
        <w:adjustRightInd w:val="0"/>
        <w:rPr>
          <w:rFonts w:cs="Arial"/>
          <w:sz w:val="28"/>
          <w:szCs w:val="28"/>
        </w:rPr>
      </w:pPr>
    </w:p>
    <w:p w14:paraId="3517B223" w14:textId="0B095891" w:rsidR="001A7A10" w:rsidRPr="00CB18A6" w:rsidRDefault="001A7A10" w:rsidP="001A7A10">
      <w:pPr>
        <w:widowControl w:val="0"/>
        <w:autoSpaceDE w:val="0"/>
        <w:autoSpaceDN w:val="0"/>
        <w:adjustRightInd w:val="0"/>
        <w:rPr>
          <w:rFonts w:cs="Arial"/>
        </w:rPr>
      </w:pPr>
      <w:r>
        <w:rPr>
          <w:rFonts w:cs="Arial"/>
          <w:sz w:val="28"/>
          <w:szCs w:val="28"/>
        </w:rPr>
        <w:t>3.</w:t>
      </w:r>
      <w:r w:rsidRPr="001A7A10">
        <w:rPr>
          <w:rFonts w:cs="Arial"/>
          <w:b/>
        </w:rPr>
        <w:t xml:space="preserve"> </w:t>
      </w:r>
      <w:r w:rsidRPr="00601333">
        <w:rPr>
          <w:rFonts w:cs="Arial"/>
          <w:b/>
        </w:rPr>
        <w:t>LA SFIDA / L’ANNO DEDICATO AI RICECATORI</w:t>
      </w:r>
    </w:p>
    <w:p w14:paraId="6919C879" w14:textId="77777777" w:rsidR="001A7A10" w:rsidRPr="00601333" w:rsidRDefault="001A7A10" w:rsidP="001A7A10">
      <w:pPr>
        <w:widowControl w:val="0"/>
        <w:autoSpaceDE w:val="0"/>
        <w:autoSpaceDN w:val="0"/>
        <w:adjustRightInd w:val="0"/>
        <w:rPr>
          <w:rFonts w:cs="Georgia"/>
          <w:b/>
          <w:spacing w:val="-20"/>
          <w:kern w:val="1"/>
          <w:sz w:val="28"/>
          <w:szCs w:val="28"/>
        </w:rPr>
      </w:pPr>
      <w:r w:rsidRPr="00601333">
        <w:rPr>
          <w:rFonts w:cs="Georgia"/>
          <w:b/>
          <w:spacing w:val="-20"/>
          <w:kern w:val="1"/>
          <w:sz w:val="28"/>
          <w:szCs w:val="28"/>
        </w:rPr>
        <w:t>2014: se l’Italia torna a scommettere sulla ricerca</w:t>
      </w:r>
    </w:p>
    <w:p w14:paraId="1D2CA90B" w14:textId="77777777" w:rsidR="001A7A10" w:rsidRPr="00601333" w:rsidRDefault="001A7A10" w:rsidP="001A7A10">
      <w:pPr>
        <w:jc w:val="both"/>
        <w:rPr>
          <w:rFonts w:cs="Georgia"/>
          <w:b/>
          <w:i/>
          <w:iCs/>
          <w:kern w:val="1"/>
        </w:rPr>
      </w:pPr>
      <w:r w:rsidRPr="00601333">
        <w:rPr>
          <w:rFonts w:cs="Georgia"/>
          <w:b/>
          <w:i/>
          <w:iCs/>
          <w:kern w:val="1"/>
        </w:rPr>
        <w:t>Dopo anni di tagli, primi spiragli: sblocco del turnover e un piano del ministero da 500 milioni. Basteranno a frenare la fuga dei cervelli?</w:t>
      </w:r>
    </w:p>
    <w:p w14:paraId="555DD1BA" w14:textId="77777777" w:rsidR="001A7A10" w:rsidRDefault="001A7A10" w:rsidP="001A7A10">
      <w:pPr>
        <w:jc w:val="both"/>
        <w:rPr>
          <w:rFonts w:cs="Georgia"/>
          <w:i/>
          <w:iCs/>
          <w:kern w:val="1"/>
        </w:rPr>
      </w:pPr>
    </w:p>
    <w:p w14:paraId="0B43B865" w14:textId="77777777" w:rsidR="001A7A10" w:rsidRPr="00CB18A6" w:rsidRDefault="001A7A10" w:rsidP="001A7A10">
      <w:pPr>
        <w:widowControl w:val="0"/>
        <w:autoSpaceDE w:val="0"/>
        <w:autoSpaceDN w:val="0"/>
        <w:adjustRightInd w:val="0"/>
        <w:spacing w:after="300"/>
        <w:jc w:val="both"/>
        <w:rPr>
          <w:rFonts w:ascii="Georgia" w:hAnsi="Georgia" w:cs="Georgia"/>
          <w:color w:val="2448A1"/>
          <w:sz w:val="28"/>
          <w:szCs w:val="28"/>
        </w:rPr>
      </w:pPr>
      <w:r w:rsidRPr="00CB18A6">
        <w:rPr>
          <w:rFonts w:ascii="Georgia" w:hAnsi="Georgia" w:cs="Georgia"/>
          <w:bCs/>
          <w:color w:val="363636"/>
          <w:sz w:val="28"/>
          <w:szCs w:val="28"/>
        </w:rPr>
        <w:t>Non si può dire che la ricerca in Italia goda di buona salute</w:t>
      </w:r>
      <w:r w:rsidRPr="00CB18A6">
        <w:rPr>
          <w:rFonts w:ascii="Georgia" w:hAnsi="Georgia" w:cs="Georgia"/>
          <w:color w:val="363636"/>
          <w:sz w:val="28"/>
          <w:szCs w:val="28"/>
        </w:rPr>
        <w:t>.</w:t>
      </w:r>
      <w:r>
        <w:rPr>
          <w:rFonts w:ascii="Georgia" w:hAnsi="Georgia" w:cs="Georgia"/>
          <w:color w:val="363636"/>
          <w:sz w:val="28"/>
          <w:szCs w:val="28"/>
        </w:rPr>
        <w:t xml:space="preserve"> I tagli che da vent’anni intaccano non solo i fondi alla ricerca, ma anche quelli all’istruzione - che ne è la base – e la mancanza di un indirizzo politico generale, l’hanno ridotta una malata terminale. Ma il 2014 promette di essere un anno di svolta. Per l’Europa, che prende la rincorsa per il traguardo del 2020 usando come trampolino</w:t>
      </w:r>
      <w:r>
        <w:rPr>
          <w:rFonts w:ascii="Georgia" w:hAnsi="Georgia" w:cs="Georgia"/>
          <w:color w:val="2448A1"/>
          <w:sz w:val="28"/>
          <w:szCs w:val="28"/>
        </w:rPr>
        <w:t xml:space="preserve"> </w:t>
      </w:r>
      <w:r>
        <w:rPr>
          <w:rFonts w:ascii="Georgia" w:hAnsi="Georgia" w:cs="Georgia"/>
          <w:color w:val="363636"/>
          <w:sz w:val="28"/>
          <w:szCs w:val="28"/>
        </w:rPr>
        <w:t>di lancio il «triangolo della conoscenza» (istruzione, educazione e ricerca, appunto). E per il nostro Paese, intenzionato a far coincidere la gestione della presidenza di turno dell’Unione Europea con l’intitolazione dell’anno «al ricercatore». Figura che ha perso tanto smalto negli ultimi anni, da ridursi a paradigma del precario. E che potrebbe invece rivestire i panni di Superman e traghettare il Paese fuori dalla palude.</w:t>
      </w:r>
    </w:p>
    <w:p w14:paraId="4005BCC7" w14:textId="77777777" w:rsidR="001A7A10" w:rsidRDefault="001A7A10" w:rsidP="001A7A10">
      <w:pPr>
        <w:widowControl w:val="0"/>
        <w:autoSpaceDE w:val="0"/>
        <w:autoSpaceDN w:val="0"/>
        <w:adjustRightInd w:val="0"/>
        <w:spacing w:after="300"/>
        <w:jc w:val="both"/>
        <w:rPr>
          <w:rFonts w:ascii="Georgia" w:hAnsi="Georgia" w:cs="Georgia"/>
          <w:color w:val="363636"/>
          <w:sz w:val="28"/>
          <w:szCs w:val="28"/>
        </w:rPr>
      </w:pPr>
      <w:r w:rsidRPr="00CB18A6">
        <w:rPr>
          <w:rFonts w:ascii="Georgia" w:hAnsi="Georgia" w:cs="Georgia"/>
          <w:bCs/>
          <w:color w:val="363636"/>
          <w:sz w:val="28"/>
          <w:szCs w:val="28"/>
        </w:rPr>
        <w:t>MALATO TERMINALE</w:t>
      </w:r>
      <w:r w:rsidRPr="00CB18A6">
        <w:rPr>
          <w:rFonts w:ascii="Georgia" w:hAnsi="Georgia" w:cs="Georgia"/>
          <w:color w:val="363636"/>
          <w:sz w:val="28"/>
          <w:szCs w:val="28"/>
        </w:rPr>
        <w:t xml:space="preserve"> - Qualche numero, per capire a che punto siamo arrivati: </w:t>
      </w:r>
      <w:r w:rsidRPr="00CB18A6">
        <w:rPr>
          <w:rFonts w:ascii="Georgia" w:hAnsi="Georgia" w:cs="Georgia"/>
          <w:bCs/>
          <w:color w:val="363636"/>
          <w:sz w:val="28"/>
          <w:szCs w:val="28"/>
        </w:rPr>
        <w:t>negli ultimi quattro anni l’università italiana ha perso un miliardo di euro su 7,5 disponibili e 12 mila ricercatori, rimpiazzati solo da duemila giovani colleghi</w:t>
      </w:r>
      <w:r w:rsidRPr="00CB18A6">
        <w:rPr>
          <w:rFonts w:ascii="Georgia" w:hAnsi="Georgia" w:cs="Georgia"/>
          <w:color w:val="363636"/>
          <w:sz w:val="28"/>
          <w:szCs w:val="28"/>
        </w:rPr>
        <w:t xml:space="preserve">. L’allarme è di Stefano </w:t>
      </w:r>
      <w:proofErr w:type="spellStart"/>
      <w:r w:rsidRPr="00CB18A6">
        <w:rPr>
          <w:rFonts w:ascii="Georgia" w:hAnsi="Georgia" w:cs="Georgia"/>
          <w:color w:val="363636"/>
          <w:sz w:val="28"/>
          <w:szCs w:val="28"/>
        </w:rPr>
        <w:t>Paleari</w:t>
      </w:r>
      <w:proofErr w:type="spellEnd"/>
      <w:r w:rsidRPr="00CB18A6">
        <w:rPr>
          <w:rFonts w:ascii="Georgia" w:hAnsi="Georgia" w:cs="Georgia"/>
          <w:color w:val="363636"/>
          <w:sz w:val="28"/>
          <w:szCs w:val="28"/>
        </w:rPr>
        <w:t>, il presidente dei rettori italiani (</w:t>
      </w:r>
      <w:proofErr w:type="spellStart"/>
      <w:r w:rsidRPr="00CB18A6">
        <w:rPr>
          <w:rFonts w:ascii="Georgia" w:hAnsi="Georgia" w:cs="Georgia"/>
          <w:color w:val="363636"/>
          <w:sz w:val="28"/>
          <w:szCs w:val="28"/>
        </w:rPr>
        <w:t>Crui</w:t>
      </w:r>
      <w:proofErr w:type="spellEnd"/>
      <w:r w:rsidRPr="00CB18A6">
        <w:rPr>
          <w:rFonts w:ascii="Georgia" w:hAnsi="Georgia" w:cs="Georgia"/>
          <w:color w:val="363636"/>
          <w:sz w:val="28"/>
          <w:szCs w:val="28"/>
        </w:rPr>
        <w:t>): «Il blocco del turnover (assunzioni pari solo al 20 per cento dei congedi) ha segato le gambe agli atenei».</w:t>
      </w:r>
      <w:r w:rsidRPr="00CB18A6">
        <w:rPr>
          <w:rFonts w:ascii="Georgia" w:hAnsi="Georgia" w:cs="Georgia"/>
          <w:bCs/>
          <w:color w:val="363636"/>
          <w:sz w:val="28"/>
          <w:szCs w:val="28"/>
        </w:rPr>
        <w:t xml:space="preserve"> Investimenti al palo (alla ricerca va l’1,25% del </w:t>
      </w:r>
      <w:proofErr w:type="spellStart"/>
      <w:r w:rsidRPr="00CB18A6">
        <w:rPr>
          <w:rFonts w:ascii="Georgia" w:hAnsi="Georgia" w:cs="Georgia"/>
          <w:bCs/>
          <w:color w:val="363636"/>
          <w:sz w:val="28"/>
          <w:szCs w:val="28"/>
        </w:rPr>
        <w:t>Pil</w:t>
      </w:r>
      <w:proofErr w:type="spellEnd"/>
      <w:r w:rsidRPr="00CB18A6">
        <w:rPr>
          <w:rFonts w:ascii="Georgia" w:hAnsi="Georgia" w:cs="Georgia"/>
          <w:bCs/>
          <w:color w:val="363636"/>
          <w:sz w:val="28"/>
          <w:szCs w:val="28"/>
        </w:rPr>
        <w:t xml:space="preserve"> contro il 3% previsto dall’Agenda di Lisbona)</w:t>
      </w:r>
      <w:r w:rsidRPr="00CB18A6">
        <w:rPr>
          <w:rFonts w:ascii="Georgia" w:hAnsi="Georgia" w:cs="Georgia"/>
          <w:color w:val="363636"/>
          <w:sz w:val="28"/>
          <w:szCs w:val="28"/>
        </w:rPr>
        <w:t>.</w:t>
      </w:r>
      <w:r>
        <w:rPr>
          <w:rFonts w:ascii="Georgia" w:hAnsi="Georgia" w:cs="Georgia"/>
          <w:color w:val="363636"/>
          <w:sz w:val="28"/>
          <w:szCs w:val="28"/>
        </w:rPr>
        <w:t xml:space="preserve"> I fondi </w:t>
      </w:r>
      <w:proofErr w:type="spellStart"/>
      <w:r>
        <w:rPr>
          <w:rFonts w:ascii="Georgia" w:hAnsi="Georgia" w:cs="Georgia"/>
          <w:color w:val="363636"/>
          <w:sz w:val="28"/>
          <w:szCs w:val="28"/>
        </w:rPr>
        <w:t>Prin</w:t>
      </w:r>
      <w:proofErr w:type="spellEnd"/>
      <w:r>
        <w:rPr>
          <w:rFonts w:ascii="Georgia" w:hAnsi="Georgia" w:cs="Georgia"/>
          <w:color w:val="363636"/>
          <w:sz w:val="28"/>
          <w:szCs w:val="28"/>
        </w:rPr>
        <w:t xml:space="preserve"> (Progetti di Ricerca di interesse nazionale) si sono asciugati dai 75 milioni del bando biennale 2010/2011 a 38 milioni nel nuovo, su tre anni. Pochi i ricercatori: 2,7 ogni 1000 lavoratori (5,4 la media europea). Anche se poi i giovani studiosi italiani sono ai primi posti nel mondo per numero e importanza di pubblicazioni scientifiche. Ma la scarsa attrattività dell’Italia fa sì che molti degli italiani che si aggiudicano i finanziamenti </w:t>
      </w:r>
      <w:proofErr w:type="spellStart"/>
      <w:r>
        <w:rPr>
          <w:rFonts w:ascii="Georgia" w:hAnsi="Georgia" w:cs="Georgia"/>
          <w:color w:val="363636"/>
          <w:sz w:val="28"/>
          <w:szCs w:val="28"/>
        </w:rPr>
        <w:t>Erc</w:t>
      </w:r>
      <w:proofErr w:type="spellEnd"/>
      <w:r>
        <w:rPr>
          <w:rFonts w:ascii="Georgia" w:hAnsi="Georgia" w:cs="Georgia"/>
          <w:color w:val="363636"/>
          <w:sz w:val="28"/>
          <w:szCs w:val="28"/>
        </w:rPr>
        <w:t xml:space="preserve"> (</w:t>
      </w:r>
      <w:proofErr w:type="spellStart"/>
      <w:r>
        <w:rPr>
          <w:rFonts w:ascii="Georgia" w:hAnsi="Georgia" w:cs="Georgia"/>
          <w:color w:val="363636"/>
          <w:sz w:val="28"/>
          <w:szCs w:val="28"/>
        </w:rPr>
        <w:t>European</w:t>
      </w:r>
      <w:proofErr w:type="spellEnd"/>
      <w:r>
        <w:rPr>
          <w:rFonts w:ascii="Georgia" w:hAnsi="Georgia" w:cs="Georgia"/>
          <w:color w:val="363636"/>
          <w:sz w:val="28"/>
          <w:szCs w:val="28"/>
        </w:rPr>
        <w:t xml:space="preserve"> </w:t>
      </w:r>
      <w:proofErr w:type="spellStart"/>
      <w:r>
        <w:rPr>
          <w:rFonts w:ascii="Georgia" w:hAnsi="Georgia" w:cs="Georgia"/>
          <w:color w:val="363636"/>
          <w:sz w:val="28"/>
          <w:szCs w:val="28"/>
        </w:rPr>
        <w:t>Research</w:t>
      </w:r>
      <w:proofErr w:type="spellEnd"/>
      <w:r>
        <w:rPr>
          <w:rFonts w:ascii="Georgia" w:hAnsi="Georgia" w:cs="Georgia"/>
          <w:color w:val="363636"/>
          <w:sz w:val="28"/>
          <w:szCs w:val="28"/>
        </w:rPr>
        <w:t xml:space="preserve"> </w:t>
      </w:r>
      <w:proofErr w:type="spellStart"/>
      <w:r>
        <w:rPr>
          <w:rFonts w:ascii="Georgia" w:hAnsi="Georgia" w:cs="Georgia"/>
          <w:color w:val="363636"/>
          <w:sz w:val="28"/>
          <w:szCs w:val="28"/>
        </w:rPr>
        <w:t>Council</w:t>
      </w:r>
      <w:proofErr w:type="spellEnd"/>
      <w:r>
        <w:rPr>
          <w:rFonts w:ascii="Georgia" w:hAnsi="Georgia" w:cs="Georgia"/>
          <w:color w:val="363636"/>
          <w:sz w:val="28"/>
          <w:szCs w:val="28"/>
        </w:rPr>
        <w:t xml:space="preserve">) decidano di utilizzare i fondi presso università straniere. «Sono i migliori cervelli che se ne vanno - dice Alberto Mantovani, direttore scientifico </w:t>
      </w:r>
      <w:proofErr w:type="spellStart"/>
      <w:r>
        <w:rPr>
          <w:rFonts w:ascii="Georgia" w:hAnsi="Georgia" w:cs="Georgia"/>
          <w:color w:val="363636"/>
          <w:sz w:val="28"/>
          <w:szCs w:val="28"/>
        </w:rPr>
        <w:t>Humanitas</w:t>
      </w:r>
      <w:proofErr w:type="spellEnd"/>
      <w:r>
        <w:rPr>
          <w:rFonts w:ascii="Georgia" w:hAnsi="Georgia" w:cs="Georgia"/>
          <w:color w:val="363636"/>
          <w:sz w:val="28"/>
          <w:szCs w:val="28"/>
        </w:rPr>
        <w:t>, istituto di cura e ricerca milanese, e docente dell’Università di Milano -. Il programma sostiene ricercatori particolarmente promettenti all’inizio della carriera, valutati in base alla sola eccellenza scientifica». E, ancora: «Contribuiamo ai finanziamenti della ricerca europea più di quanto, come sistema della ricerca italiano, riusciamo a prendere». Mettiamo cioè nella cassa comune della Ue il 50% più di quello che ne ricaviamo. «C’è un gap informativo, un gap di accesso alle opportunità che l’Europa offre», dice Mantovani.</w:t>
      </w:r>
    </w:p>
    <w:p w14:paraId="37280013" w14:textId="77777777" w:rsidR="001A7A10" w:rsidRDefault="001A7A10" w:rsidP="001A7A10">
      <w:pPr>
        <w:widowControl w:val="0"/>
        <w:autoSpaceDE w:val="0"/>
        <w:autoSpaceDN w:val="0"/>
        <w:adjustRightInd w:val="0"/>
        <w:spacing w:after="300"/>
        <w:jc w:val="both"/>
        <w:rPr>
          <w:rFonts w:ascii="Georgia" w:hAnsi="Georgia" w:cs="Georgia"/>
          <w:color w:val="363636"/>
          <w:sz w:val="28"/>
          <w:szCs w:val="28"/>
        </w:rPr>
      </w:pPr>
      <w:r>
        <w:rPr>
          <w:rFonts w:ascii="Georgia" w:hAnsi="Georgia" w:cs="Georgia"/>
          <w:b/>
          <w:bCs/>
          <w:color w:val="363636"/>
          <w:sz w:val="28"/>
          <w:szCs w:val="28"/>
        </w:rPr>
        <w:t xml:space="preserve">HORIZON 2020 </w:t>
      </w:r>
      <w:r>
        <w:rPr>
          <w:rFonts w:ascii="Georgia" w:hAnsi="Georgia" w:cs="Georgia"/>
          <w:color w:val="363636"/>
          <w:sz w:val="28"/>
          <w:szCs w:val="28"/>
        </w:rPr>
        <w:t xml:space="preserve">- Banco di prova decisivo sarà l’ambizioso piano </w:t>
      </w:r>
      <w:proofErr w:type="spellStart"/>
      <w:r w:rsidRPr="00CB18A6">
        <w:rPr>
          <w:rFonts w:ascii="Georgia" w:hAnsi="Georgia" w:cs="Georgia"/>
          <w:bCs/>
          <w:color w:val="363636"/>
          <w:sz w:val="28"/>
          <w:szCs w:val="28"/>
        </w:rPr>
        <w:t>Horizon</w:t>
      </w:r>
      <w:proofErr w:type="spellEnd"/>
      <w:r w:rsidRPr="00CB18A6">
        <w:rPr>
          <w:rFonts w:ascii="Georgia" w:hAnsi="Georgia" w:cs="Georgia"/>
          <w:bCs/>
          <w:color w:val="363636"/>
          <w:sz w:val="28"/>
          <w:szCs w:val="28"/>
        </w:rPr>
        <w:t xml:space="preserve"> 2020. Quindici miliardi per il biennio 2014-2015, 80 entro il 2020</w:t>
      </w:r>
      <w:r w:rsidRPr="00CB18A6">
        <w:rPr>
          <w:rFonts w:ascii="Georgia" w:hAnsi="Georgia" w:cs="Georgia"/>
          <w:color w:val="363636"/>
          <w:sz w:val="28"/>
          <w:szCs w:val="28"/>
        </w:rPr>
        <w:t>, che saranno distribuiti a Università, enti di ricerca, industrie e</w:t>
      </w:r>
      <w:r>
        <w:rPr>
          <w:rFonts w:ascii="Georgia" w:hAnsi="Georgia" w:cs="Georgia"/>
          <w:color w:val="363636"/>
          <w:sz w:val="28"/>
          <w:szCs w:val="28"/>
        </w:rPr>
        <w:t xml:space="preserve"> </w:t>
      </w:r>
      <w:proofErr w:type="spellStart"/>
      <w:r>
        <w:rPr>
          <w:rFonts w:ascii="Georgia" w:hAnsi="Georgia" w:cs="Georgia"/>
          <w:color w:val="363636"/>
          <w:sz w:val="28"/>
          <w:szCs w:val="28"/>
        </w:rPr>
        <w:t>pmi</w:t>
      </w:r>
      <w:proofErr w:type="spellEnd"/>
      <w:r>
        <w:rPr>
          <w:rFonts w:ascii="Georgia" w:hAnsi="Georgia" w:cs="Georgia"/>
          <w:color w:val="363636"/>
          <w:sz w:val="28"/>
          <w:szCs w:val="28"/>
        </w:rPr>
        <w:t xml:space="preserve"> che sapranno approfittarne. L’Italia che fetta riuscirà ad aggiudicarsi di questa torta? Si tratta del più grande progetto di ricerca dell’Unione, l’unica voce del bilancio Ue con un aumento del budget: ben 30 miliardi. Cavallo di battaglia contro la crisi e scommessa per rilanciare l’occupazione. «Sappiamo che è una sfida che non possiamo perdere», dice Marco Mancini, capo dipartimento per l’Università e la Ricerca del </w:t>
      </w:r>
      <w:proofErr w:type="spellStart"/>
      <w:r>
        <w:rPr>
          <w:rFonts w:ascii="Georgia" w:hAnsi="Georgia" w:cs="Georgia"/>
          <w:color w:val="363636"/>
          <w:sz w:val="28"/>
          <w:szCs w:val="28"/>
        </w:rPr>
        <w:t>Miur</w:t>
      </w:r>
      <w:proofErr w:type="spellEnd"/>
      <w:r>
        <w:rPr>
          <w:rFonts w:ascii="Georgia" w:hAnsi="Georgia" w:cs="Georgia"/>
          <w:color w:val="363636"/>
          <w:sz w:val="28"/>
          <w:szCs w:val="28"/>
        </w:rPr>
        <w:t xml:space="preserve">. Negli ultimi due anni i progetti italiani che hanno avuto finanziamenti europei sono stati il 2,7%, diminuiti del 5% rispetto agli anni precedenti e sotto la media comunitaria che è intorno al 12%. Ma non ci saranno altri fondi, in Europa, oltre a quelli di </w:t>
      </w:r>
      <w:proofErr w:type="spellStart"/>
      <w:r>
        <w:rPr>
          <w:rFonts w:ascii="Georgia" w:hAnsi="Georgia" w:cs="Georgia"/>
          <w:color w:val="363636"/>
          <w:sz w:val="28"/>
          <w:szCs w:val="28"/>
        </w:rPr>
        <w:t>Horizon</w:t>
      </w:r>
      <w:proofErr w:type="spellEnd"/>
      <w:r>
        <w:rPr>
          <w:rFonts w:ascii="Georgia" w:hAnsi="Georgia" w:cs="Georgia"/>
          <w:color w:val="363636"/>
          <w:sz w:val="28"/>
          <w:szCs w:val="28"/>
        </w:rPr>
        <w:t xml:space="preserve"> 2020. «Su questa sfida il nostro Paese si gioca il prossimo futuro», dice Mancini.</w:t>
      </w:r>
    </w:p>
    <w:p w14:paraId="1497B451" w14:textId="77777777" w:rsidR="001A7A10" w:rsidRPr="00CB18A6" w:rsidRDefault="001A7A10" w:rsidP="001A7A10">
      <w:pPr>
        <w:widowControl w:val="0"/>
        <w:autoSpaceDE w:val="0"/>
        <w:autoSpaceDN w:val="0"/>
        <w:adjustRightInd w:val="0"/>
        <w:spacing w:after="300"/>
        <w:jc w:val="both"/>
        <w:rPr>
          <w:rFonts w:ascii="Georgia" w:hAnsi="Georgia" w:cs="Georgia"/>
          <w:color w:val="363636"/>
          <w:sz w:val="28"/>
          <w:szCs w:val="28"/>
        </w:rPr>
      </w:pPr>
      <w:r>
        <w:rPr>
          <w:rFonts w:ascii="Georgia" w:hAnsi="Georgia" w:cs="Georgia"/>
          <w:b/>
          <w:bCs/>
          <w:color w:val="363636"/>
          <w:sz w:val="28"/>
          <w:szCs w:val="28"/>
        </w:rPr>
        <w:t>IL PIANO NAZIONALE DELLA RICERCA</w:t>
      </w:r>
      <w:r>
        <w:rPr>
          <w:rFonts w:ascii="Georgia" w:hAnsi="Georgia" w:cs="Georgia"/>
          <w:color w:val="363636"/>
          <w:sz w:val="28"/>
          <w:szCs w:val="28"/>
        </w:rPr>
        <w:t xml:space="preserve"> -Come attrezzarci, dunque? Il ministro Carrozza usa una parola chiave: «</w:t>
      </w:r>
      <w:proofErr w:type="spellStart"/>
      <w:r>
        <w:rPr>
          <w:rFonts w:ascii="Georgia" w:hAnsi="Georgia" w:cs="Georgia"/>
          <w:color w:val="363636"/>
          <w:sz w:val="28"/>
          <w:szCs w:val="28"/>
        </w:rPr>
        <w:t>empowerment</w:t>
      </w:r>
      <w:proofErr w:type="spellEnd"/>
      <w:r>
        <w:rPr>
          <w:rFonts w:ascii="Georgia" w:hAnsi="Georgia" w:cs="Georgia"/>
          <w:color w:val="363636"/>
          <w:sz w:val="28"/>
          <w:szCs w:val="28"/>
        </w:rPr>
        <w:t xml:space="preserve">». Rafforzamento dei ricercatori, che devono diventare figure di leadership. «Bisognerà concentrare tutte le risorse perché i ricercatori diventino indipendenti e in grado di partecipare ai progetti europei in modo strutturato – aveva dichiarato in occasione di un recente convegno a Milano –. Devono aumentare di numero e dovrà aumentare la dotazione di programmi di </w:t>
      </w:r>
      <w:r w:rsidRPr="00CB18A6">
        <w:rPr>
          <w:rFonts w:ascii="Georgia" w:hAnsi="Georgia" w:cs="Georgia"/>
          <w:color w:val="363636"/>
          <w:sz w:val="28"/>
          <w:szCs w:val="28"/>
        </w:rPr>
        <w:t xml:space="preserve">ricerca libera in Italia». Proclama o strategia, un primo atto in questa direzione è stato </w:t>
      </w:r>
      <w:r w:rsidRPr="00CB18A6">
        <w:rPr>
          <w:rFonts w:ascii="Georgia" w:hAnsi="Georgia" w:cs="Georgia"/>
          <w:bCs/>
          <w:color w:val="363636"/>
          <w:sz w:val="28"/>
          <w:szCs w:val="28"/>
        </w:rPr>
        <w:t>lo sblocco del turn over dal 20 al 50%, contenuto nel Decreto del fare</w:t>
      </w:r>
      <w:r w:rsidRPr="00CB18A6">
        <w:rPr>
          <w:rFonts w:ascii="Georgia" w:hAnsi="Georgia" w:cs="Georgia"/>
          <w:color w:val="363636"/>
          <w:sz w:val="28"/>
          <w:szCs w:val="28"/>
        </w:rPr>
        <w:t>. Una svolta storica, che crea nuove opportunità di reclutamento per i giovani. Ma l’asso nella manica del ministro sarà</w:t>
      </w:r>
      <w:r w:rsidRPr="00CB18A6">
        <w:rPr>
          <w:rFonts w:ascii="Georgia" w:hAnsi="Georgia" w:cs="Georgia"/>
          <w:bCs/>
          <w:color w:val="363636"/>
          <w:sz w:val="28"/>
          <w:szCs w:val="28"/>
        </w:rPr>
        <w:t xml:space="preserve"> il Piano Nazionale della Ricerca</w:t>
      </w:r>
      <w:r w:rsidRPr="00CB18A6">
        <w:rPr>
          <w:rFonts w:ascii="Georgia" w:hAnsi="Georgia" w:cs="Georgia"/>
          <w:color w:val="363636"/>
          <w:sz w:val="28"/>
          <w:szCs w:val="28"/>
        </w:rPr>
        <w:t>: un «</w:t>
      </w:r>
      <w:proofErr w:type="spellStart"/>
      <w:r w:rsidRPr="00CB18A6">
        <w:rPr>
          <w:rFonts w:ascii="Georgia" w:hAnsi="Georgia" w:cs="Georgia"/>
          <w:color w:val="363636"/>
          <w:sz w:val="28"/>
          <w:szCs w:val="28"/>
        </w:rPr>
        <w:t>Italy</w:t>
      </w:r>
      <w:proofErr w:type="spellEnd"/>
      <w:r w:rsidRPr="00CB18A6">
        <w:rPr>
          <w:rFonts w:ascii="Georgia" w:hAnsi="Georgia" w:cs="Georgia"/>
          <w:color w:val="363636"/>
          <w:sz w:val="28"/>
          <w:szCs w:val="28"/>
        </w:rPr>
        <w:t xml:space="preserve"> 2020», lo ha definito Maria Chiara Carrozza «che dovrà rispondere a Europa 2020». Il Programma è in fase di stesura e sarà completato a gennaio, quando verrà inviato al </w:t>
      </w:r>
      <w:proofErr w:type="spellStart"/>
      <w:r w:rsidRPr="00CB18A6">
        <w:rPr>
          <w:rFonts w:ascii="Georgia" w:hAnsi="Georgia" w:cs="Georgia"/>
          <w:color w:val="363636"/>
          <w:sz w:val="28"/>
          <w:szCs w:val="28"/>
        </w:rPr>
        <w:t>Cipe</w:t>
      </w:r>
      <w:proofErr w:type="spellEnd"/>
      <w:r w:rsidRPr="00CB18A6">
        <w:rPr>
          <w:rFonts w:ascii="Georgia" w:hAnsi="Georgia" w:cs="Georgia"/>
          <w:color w:val="363636"/>
          <w:sz w:val="28"/>
          <w:szCs w:val="28"/>
        </w:rPr>
        <w:t xml:space="preserve"> per la quantificazione degli stanziamenti. Ma già si ipotizza che verrà alla luce con una dote consistente, </w:t>
      </w:r>
      <w:r w:rsidRPr="00CB18A6">
        <w:rPr>
          <w:rFonts w:ascii="Georgia" w:hAnsi="Georgia" w:cs="Georgia"/>
          <w:bCs/>
          <w:color w:val="363636"/>
          <w:sz w:val="28"/>
          <w:szCs w:val="28"/>
        </w:rPr>
        <w:t>nell’ordine dei 500 milioni di euro.</w:t>
      </w:r>
      <w:r w:rsidRPr="00CB18A6">
        <w:rPr>
          <w:rFonts w:ascii="Georgia" w:hAnsi="Georgia" w:cs="Georgia"/>
          <w:color w:val="363636"/>
          <w:sz w:val="28"/>
          <w:szCs w:val="28"/>
        </w:rPr>
        <w:t xml:space="preserve"> Un piano che guarda ai ricercatori e alle loro carriere: «Premieremo le università che danno maggiore indipendenza ai giovani ricercatori, che li fanno coordinatori e responsabili di progetto», ha spiegato Carrozza: «Pubblicare senza il supervisore di dottorato valorizza la proprietà intellettuale».</w:t>
      </w:r>
    </w:p>
    <w:p w14:paraId="1AED51FB" w14:textId="77777777" w:rsidR="001A7A10" w:rsidRPr="00CB18A6" w:rsidRDefault="001A7A10" w:rsidP="001A7A10">
      <w:pPr>
        <w:widowControl w:val="0"/>
        <w:autoSpaceDE w:val="0"/>
        <w:autoSpaceDN w:val="0"/>
        <w:adjustRightInd w:val="0"/>
        <w:spacing w:after="300"/>
        <w:jc w:val="both"/>
        <w:rPr>
          <w:rFonts w:ascii="Georgia" w:hAnsi="Georgia" w:cs="Georgia"/>
          <w:color w:val="363636"/>
          <w:sz w:val="28"/>
          <w:szCs w:val="28"/>
        </w:rPr>
      </w:pPr>
      <w:r>
        <w:rPr>
          <w:rFonts w:ascii="Georgia" w:hAnsi="Georgia" w:cs="Georgia"/>
          <w:b/>
          <w:bCs/>
          <w:color w:val="363636"/>
          <w:sz w:val="28"/>
          <w:szCs w:val="28"/>
        </w:rPr>
        <w:t>RICHIAMARE I CERVELLI IN FUGA</w:t>
      </w:r>
      <w:r>
        <w:rPr>
          <w:rFonts w:ascii="Georgia" w:hAnsi="Georgia" w:cs="Georgia"/>
          <w:color w:val="363636"/>
          <w:sz w:val="28"/>
          <w:szCs w:val="28"/>
        </w:rPr>
        <w:t xml:space="preserve"> - Alcuni tasselli del Piano, che ha come orizzonte il rilancio del capitale umano nell’istruzione superiore, partiranno prima. Intanto, a ridosso del Natale è stato firmato</w:t>
      </w:r>
      <w:r>
        <w:rPr>
          <w:rFonts w:ascii="Georgia" w:hAnsi="Georgia" w:cs="Georgia"/>
          <w:b/>
          <w:bCs/>
          <w:color w:val="363636"/>
          <w:sz w:val="28"/>
          <w:szCs w:val="28"/>
        </w:rPr>
        <w:t xml:space="preserve"> </w:t>
      </w:r>
      <w:r w:rsidRPr="00CB18A6">
        <w:rPr>
          <w:rFonts w:ascii="Georgia" w:hAnsi="Georgia" w:cs="Georgia"/>
          <w:bCs/>
          <w:color w:val="363636"/>
          <w:sz w:val="28"/>
          <w:szCs w:val="28"/>
        </w:rPr>
        <w:t>il bando Montalcini: 5 milioni per attrarre 24 «cervelli»</w:t>
      </w:r>
      <w:r w:rsidRPr="00CB18A6">
        <w:rPr>
          <w:rFonts w:ascii="Georgia" w:hAnsi="Georgia" w:cs="Georgia"/>
          <w:color w:val="363636"/>
          <w:sz w:val="28"/>
          <w:szCs w:val="28"/>
        </w:rPr>
        <w:t xml:space="preserve">. Il </w:t>
      </w:r>
      <w:proofErr w:type="spellStart"/>
      <w:r w:rsidRPr="00CB18A6">
        <w:rPr>
          <w:rFonts w:ascii="Georgia" w:hAnsi="Georgia" w:cs="Georgia"/>
          <w:color w:val="363636"/>
          <w:sz w:val="28"/>
          <w:szCs w:val="28"/>
        </w:rPr>
        <w:t>Miur</w:t>
      </w:r>
      <w:proofErr w:type="spellEnd"/>
      <w:r w:rsidRPr="00CB18A6">
        <w:rPr>
          <w:rFonts w:ascii="Georgia" w:hAnsi="Georgia" w:cs="Georgia"/>
          <w:color w:val="363636"/>
          <w:sz w:val="28"/>
          <w:szCs w:val="28"/>
        </w:rPr>
        <w:t xml:space="preserve"> ga</w:t>
      </w:r>
      <w:r>
        <w:rPr>
          <w:rFonts w:ascii="Georgia" w:hAnsi="Georgia" w:cs="Georgia"/>
          <w:color w:val="363636"/>
          <w:sz w:val="28"/>
          <w:szCs w:val="28"/>
        </w:rPr>
        <w:t xml:space="preserve">rantirà un cofinanziamento agli atenei che decidono di stabilizzare studiosi italiani e stranieri che operano all’estero e che, tornati in Italia, si saranno abilitati alla docenza nel triennio di durata del loro contratto. Al termine del triennio, cioè, gli atenei che vorranno assumerli come professori associati potranno contare su un finanziamento pari alla borsa da ricercatore (58mila euro annui). I costi verranno coperti con un consolidamento del Fondo di finanziamento ordinario del </w:t>
      </w:r>
      <w:proofErr w:type="spellStart"/>
      <w:r>
        <w:rPr>
          <w:rFonts w:ascii="Georgia" w:hAnsi="Georgia" w:cs="Georgia"/>
          <w:color w:val="363636"/>
          <w:sz w:val="28"/>
          <w:szCs w:val="28"/>
        </w:rPr>
        <w:t>Miur</w:t>
      </w:r>
      <w:proofErr w:type="spellEnd"/>
      <w:r>
        <w:rPr>
          <w:rFonts w:ascii="Georgia" w:hAnsi="Georgia" w:cs="Georgia"/>
          <w:color w:val="363636"/>
          <w:sz w:val="28"/>
          <w:szCs w:val="28"/>
        </w:rPr>
        <w:t xml:space="preserve">. «Vorremmo anche estendere questa procedura ad altri ricercatori talentuosi, per esempio i vincitori di progetti internazionali, come quelli </w:t>
      </w:r>
      <w:proofErr w:type="spellStart"/>
      <w:r>
        <w:rPr>
          <w:rFonts w:ascii="Georgia" w:hAnsi="Georgia" w:cs="Georgia"/>
          <w:color w:val="363636"/>
          <w:sz w:val="28"/>
          <w:szCs w:val="28"/>
        </w:rPr>
        <w:t>Erc</w:t>
      </w:r>
      <w:proofErr w:type="spellEnd"/>
      <w:r>
        <w:rPr>
          <w:rFonts w:ascii="Georgia" w:hAnsi="Georgia" w:cs="Georgia"/>
          <w:color w:val="363636"/>
          <w:sz w:val="28"/>
          <w:szCs w:val="28"/>
        </w:rPr>
        <w:t>. Fino a oggi ricevevano un finanziamento parziale. Nostro obiettivo è garantire per intero lo stipendio di questi professionisti», dice Mancini. Invogliare quindi le università a chiamare giovani «cervelli», garantendo il necessario ricambio di un corpo docente tra i più anziani d’Europa. Il bando anticipa una parte delle misure che saranno adottate nel 2014. Per esempio,</w:t>
      </w:r>
      <w:r>
        <w:rPr>
          <w:rFonts w:ascii="Georgia" w:hAnsi="Georgia" w:cs="Georgia"/>
          <w:b/>
          <w:bCs/>
          <w:color w:val="363636"/>
          <w:sz w:val="28"/>
          <w:szCs w:val="28"/>
        </w:rPr>
        <w:t xml:space="preserve"> </w:t>
      </w:r>
      <w:r w:rsidRPr="00CB18A6">
        <w:rPr>
          <w:rFonts w:ascii="Georgia" w:hAnsi="Georgia" w:cs="Georgia"/>
          <w:bCs/>
          <w:color w:val="363636"/>
          <w:sz w:val="28"/>
          <w:szCs w:val="28"/>
        </w:rPr>
        <w:t xml:space="preserve">un nuovo bando con fondi </w:t>
      </w:r>
      <w:proofErr w:type="spellStart"/>
      <w:r w:rsidRPr="00CB18A6">
        <w:rPr>
          <w:rFonts w:ascii="Georgia" w:hAnsi="Georgia" w:cs="Georgia"/>
          <w:bCs/>
          <w:color w:val="363636"/>
          <w:sz w:val="28"/>
          <w:szCs w:val="28"/>
        </w:rPr>
        <w:t>Firb</w:t>
      </w:r>
      <w:proofErr w:type="spellEnd"/>
      <w:r w:rsidRPr="00CB18A6">
        <w:rPr>
          <w:rFonts w:ascii="Georgia" w:hAnsi="Georgia" w:cs="Georgia"/>
          <w:color w:val="363636"/>
          <w:sz w:val="28"/>
          <w:szCs w:val="28"/>
        </w:rPr>
        <w:t xml:space="preserve"> (Fondo per gli investimenti della ricerca di base dedicato ai giovani ricercatori).</w:t>
      </w:r>
      <w:r w:rsidRPr="00CB18A6">
        <w:rPr>
          <w:rFonts w:ascii="Georgia" w:hAnsi="Georgia" w:cs="Georgia"/>
          <w:bCs/>
          <w:color w:val="363636"/>
          <w:sz w:val="28"/>
          <w:szCs w:val="28"/>
        </w:rPr>
        <w:t xml:space="preserve"> Si chiamerà probabilmente </w:t>
      </w:r>
      <w:proofErr w:type="spellStart"/>
      <w:r w:rsidRPr="00CB18A6">
        <w:rPr>
          <w:rFonts w:ascii="Georgia" w:hAnsi="Georgia" w:cs="Georgia"/>
          <w:bCs/>
          <w:color w:val="363636"/>
          <w:sz w:val="28"/>
          <w:szCs w:val="28"/>
        </w:rPr>
        <w:t>Fir</w:t>
      </w:r>
      <w:proofErr w:type="spellEnd"/>
      <w:r w:rsidRPr="00CB18A6">
        <w:rPr>
          <w:rFonts w:ascii="Georgia" w:hAnsi="Georgia" w:cs="Georgia"/>
          <w:bCs/>
          <w:color w:val="363636"/>
          <w:sz w:val="28"/>
          <w:szCs w:val="28"/>
        </w:rPr>
        <w:t xml:space="preserve"> (Futuro in ricerca) e verrà dotato di 47 milioni</w:t>
      </w:r>
      <w:r w:rsidRPr="00CB18A6">
        <w:rPr>
          <w:rFonts w:ascii="Georgia" w:hAnsi="Georgia" w:cs="Georgia"/>
          <w:color w:val="363636"/>
          <w:sz w:val="28"/>
          <w:szCs w:val="28"/>
        </w:rPr>
        <w:t>, che saranno distribuiti con modalità «nuova e più europea». «Obiettivo – dice Mancini - dare impulso al conseguimento dell’autonomia scientifica e professionale da parte dei giovani e aumentare le potenzialità di successo delle proposte italiane nell’ambito dei progetti che l’</w:t>
      </w:r>
      <w:proofErr w:type="spellStart"/>
      <w:r w:rsidRPr="00CB18A6">
        <w:rPr>
          <w:rFonts w:ascii="Georgia" w:hAnsi="Georgia" w:cs="Georgia"/>
          <w:color w:val="363636"/>
          <w:sz w:val="28"/>
          <w:szCs w:val="28"/>
        </w:rPr>
        <w:t>European</w:t>
      </w:r>
      <w:proofErr w:type="spellEnd"/>
      <w:r w:rsidRPr="00CB18A6">
        <w:rPr>
          <w:rFonts w:ascii="Georgia" w:hAnsi="Georgia" w:cs="Georgia"/>
          <w:color w:val="363636"/>
          <w:sz w:val="28"/>
          <w:szCs w:val="28"/>
        </w:rPr>
        <w:t xml:space="preserve"> </w:t>
      </w:r>
      <w:proofErr w:type="spellStart"/>
      <w:r w:rsidRPr="00CB18A6">
        <w:rPr>
          <w:rFonts w:ascii="Georgia" w:hAnsi="Georgia" w:cs="Georgia"/>
          <w:color w:val="363636"/>
          <w:sz w:val="28"/>
          <w:szCs w:val="28"/>
        </w:rPr>
        <w:t>Research</w:t>
      </w:r>
      <w:proofErr w:type="spellEnd"/>
      <w:r w:rsidRPr="00CB18A6">
        <w:rPr>
          <w:rFonts w:ascii="Georgia" w:hAnsi="Georgia" w:cs="Georgia"/>
          <w:color w:val="363636"/>
          <w:sz w:val="28"/>
          <w:szCs w:val="28"/>
        </w:rPr>
        <w:t xml:space="preserve"> </w:t>
      </w:r>
      <w:proofErr w:type="spellStart"/>
      <w:r w:rsidRPr="00CB18A6">
        <w:rPr>
          <w:rFonts w:ascii="Georgia" w:hAnsi="Georgia" w:cs="Georgia"/>
          <w:color w:val="363636"/>
          <w:sz w:val="28"/>
          <w:szCs w:val="28"/>
        </w:rPr>
        <w:t>Council</w:t>
      </w:r>
      <w:proofErr w:type="spellEnd"/>
      <w:r w:rsidRPr="00CB18A6">
        <w:rPr>
          <w:rFonts w:ascii="Georgia" w:hAnsi="Georgia" w:cs="Georgia"/>
          <w:color w:val="363636"/>
          <w:sz w:val="28"/>
          <w:szCs w:val="28"/>
        </w:rPr>
        <w:t xml:space="preserve"> destina ai giovani per finanziare la ricerca di base». E, ancora, </w:t>
      </w:r>
      <w:r w:rsidRPr="00CB18A6">
        <w:rPr>
          <w:rFonts w:ascii="Georgia" w:hAnsi="Georgia" w:cs="Georgia"/>
          <w:bCs/>
          <w:color w:val="363636"/>
          <w:sz w:val="28"/>
          <w:szCs w:val="28"/>
        </w:rPr>
        <w:t>i «dottorati innovativi»: dote assegnata, 50 milioni l’anno.</w:t>
      </w:r>
      <w:r w:rsidRPr="00CB18A6">
        <w:rPr>
          <w:rFonts w:ascii="Georgia" w:hAnsi="Georgia" w:cs="Georgia"/>
          <w:color w:val="363636"/>
          <w:sz w:val="28"/>
          <w:szCs w:val="28"/>
        </w:rPr>
        <w:t xml:space="preserve"> Partiranno nel 2014 e avranno uno stretto legame con l’industria, prevedendo una sorta di alternanza scuola-lavoro «per favorire un allineamento tra formazione e mondo delle imprese». Metà del percorso di dottorato verrà svolto fuori dalle mura universitarie. «Ci saranno progetti specifici per finanziare centinaia di giovani ricercatori», assicura Mancini. Infine, quella sigla, </w:t>
      </w:r>
      <w:proofErr w:type="spellStart"/>
      <w:r w:rsidRPr="00CB18A6">
        <w:rPr>
          <w:rFonts w:ascii="Georgia" w:hAnsi="Georgia" w:cs="Georgia"/>
          <w:bCs/>
          <w:color w:val="363636"/>
          <w:sz w:val="28"/>
          <w:szCs w:val="28"/>
        </w:rPr>
        <w:t>Prin</w:t>
      </w:r>
      <w:proofErr w:type="spellEnd"/>
      <w:r w:rsidRPr="00CB18A6">
        <w:rPr>
          <w:rFonts w:ascii="Georgia" w:hAnsi="Georgia" w:cs="Georgia"/>
          <w:color w:val="363636"/>
          <w:sz w:val="28"/>
          <w:szCs w:val="28"/>
        </w:rPr>
        <w:t xml:space="preserve">, che sembrava diventata un ramo secco. E’ invece un ruscello, assicura il ministero, che riprenderà a scorrere nel 2014. Intanto, </w:t>
      </w:r>
      <w:r w:rsidRPr="00CB18A6">
        <w:rPr>
          <w:rFonts w:ascii="Georgia" w:hAnsi="Georgia" w:cs="Georgia"/>
          <w:bCs/>
          <w:color w:val="363636"/>
          <w:sz w:val="28"/>
          <w:szCs w:val="28"/>
        </w:rPr>
        <w:t>i 50 milioni in cassa assegnati a quel progetto anziché venire frazionati verranno dedicati per intero ai giovani</w:t>
      </w:r>
      <w:r w:rsidRPr="00CB18A6">
        <w:rPr>
          <w:rFonts w:ascii="Georgia" w:hAnsi="Georgia" w:cs="Georgia"/>
          <w:color w:val="363636"/>
          <w:sz w:val="28"/>
          <w:szCs w:val="28"/>
        </w:rPr>
        <w:t>.</w:t>
      </w:r>
    </w:p>
    <w:p w14:paraId="1D6ED9C3" w14:textId="77777777" w:rsidR="001A7A10" w:rsidRPr="00CB18A6" w:rsidRDefault="001A7A10" w:rsidP="001A7A10">
      <w:pPr>
        <w:widowControl w:val="0"/>
        <w:autoSpaceDE w:val="0"/>
        <w:autoSpaceDN w:val="0"/>
        <w:adjustRightInd w:val="0"/>
        <w:spacing w:after="300"/>
        <w:jc w:val="both"/>
        <w:rPr>
          <w:rFonts w:ascii="Georgia" w:hAnsi="Georgia" w:cs="Georgia"/>
          <w:color w:val="363636"/>
          <w:sz w:val="28"/>
          <w:szCs w:val="28"/>
        </w:rPr>
      </w:pPr>
      <w:r>
        <w:rPr>
          <w:rFonts w:ascii="Georgia" w:hAnsi="Georgia" w:cs="Georgia"/>
          <w:b/>
          <w:bCs/>
          <w:color w:val="363636"/>
          <w:sz w:val="28"/>
          <w:szCs w:val="28"/>
        </w:rPr>
        <w:t xml:space="preserve">LO SCETTICISMO DI GARATTINI </w:t>
      </w:r>
      <w:r>
        <w:rPr>
          <w:rFonts w:ascii="Georgia" w:hAnsi="Georgia" w:cs="Georgia"/>
          <w:color w:val="363636"/>
          <w:sz w:val="28"/>
          <w:szCs w:val="28"/>
        </w:rPr>
        <w:t xml:space="preserve">- Sarà sufficiente questa iniezione di risorse per invertire la marcia? Scettico uno scienziato come Silvio </w:t>
      </w:r>
      <w:proofErr w:type="spellStart"/>
      <w:r>
        <w:rPr>
          <w:rFonts w:ascii="Georgia" w:hAnsi="Georgia" w:cs="Georgia"/>
          <w:color w:val="363636"/>
          <w:sz w:val="28"/>
          <w:szCs w:val="28"/>
        </w:rPr>
        <w:t>Garattini</w:t>
      </w:r>
      <w:proofErr w:type="spellEnd"/>
      <w:r>
        <w:rPr>
          <w:rFonts w:ascii="Georgia" w:hAnsi="Georgia" w:cs="Georgia"/>
          <w:color w:val="363636"/>
          <w:sz w:val="28"/>
          <w:szCs w:val="28"/>
        </w:rPr>
        <w:t xml:space="preserve">, farmacologo, che afferma: «Manca completamente ogni base per la ripartenza della ricerca in Italia. Oggi da noi ai giovani non possiamo offrire nulla di particolare, ma mancano anche sistemi per prepararli ad andare all’estero, se non vogliamo che facciano lavori secondari, con basse qualifiche». Non risolutive le somme stanziate: </w:t>
      </w:r>
      <w:r w:rsidRPr="00CB18A6">
        <w:rPr>
          <w:rFonts w:ascii="Georgia" w:hAnsi="Georgia" w:cs="Georgia"/>
          <w:color w:val="363636"/>
          <w:sz w:val="28"/>
          <w:szCs w:val="28"/>
        </w:rPr>
        <w:t>«</w:t>
      </w:r>
      <w:r w:rsidRPr="00CB18A6">
        <w:rPr>
          <w:rFonts w:ascii="Georgia" w:hAnsi="Georgia" w:cs="Georgia"/>
          <w:bCs/>
          <w:color w:val="363636"/>
          <w:sz w:val="28"/>
          <w:szCs w:val="28"/>
        </w:rPr>
        <w:t>Se guardiamo solo al campo della ricerca biomedica, gli stanziamenti non arrivano neppure a 100 milioni</w:t>
      </w:r>
      <w:r w:rsidRPr="00CB18A6">
        <w:rPr>
          <w:rFonts w:ascii="Georgia" w:hAnsi="Georgia" w:cs="Georgia"/>
          <w:color w:val="363636"/>
          <w:sz w:val="28"/>
          <w:szCs w:val="28"/>
        </w:rPr>
        <w:t>. Per creare posti di lavoro, servono diverse centinaia di milioni: almeno l’1% di quello che si spende complessivamente per la Sanità, 109 miliardi nel 2014», quantifica il direttore dell’istituto medico di ricerca Mario Negri: 800 dipendenti, 350 lavori scientifici prodotti ogni anno. «</w:t>
      </w:r>
      <w:r w:rsidRPr="00CB18A6">
        <w:rPr>
          <w:rFonts w:ascii="Georgia" w:hAnsi="Georgia" w:cs="Georgia"/>
          <w:bCs/>
          <w:color w:val="363636"/>
          <w:sz w:val="28"/>
          <w:szCs w:val="28"/>
        </w:rPr>
        <w:t>Un miliardo sarebbe - sostiene - l’investimento che consentirebbe di spendere bene gli altri 109</w:t>
      </w:r>
      <w:r w:rsidRPr="00CB18A6">
        <w:rPr>
          <w:rFonts w:ascii="Georgia" w:hAnsi="Georgia" w:cs="Georgia"/>
          <w:color w:val="363636"/>
          <w:sz w:val="28"/>
          <w:szCs w:val="28"/>
        </w:rPr>
        <w:t>».</w:t>
      </w:r>
      <w:r>
        <w:rPr>
          <w:rFonts w:ascii="Georgia" w:hAnsi="Georgia" w:cs="Georgia"/>
          <w:color w:val="363636"/>
          <w:sz w:val="28"/>
          <w:szCs w:val="28"/>
        </w:rPr>
        <w:t xml:space="preserve"> Arrivare a investire in ricerca il 3% del </w:t>
      </w:r>
      <w:proofErr w:type="spellStart"/>
      <w:r>
        <w:rPr>
          <w:rFonts w:ascii="Georgia" w:hAnsi="Georgia" w:cs="Georgia"/>
          <w:color w:val="363636"/>
          <w:sz w:val="28"/>
          <w:szCs w:val="28"/>
        </w:rPr>
        <w:t>Pil</w:t>
      </w:r>
      <w:proofErr w:type="spellEnd"/>
      <w:r>
        <w:rPr>
          <w:rFonts w:ascii="Georgia" w:hAnsi="Georgia" w:cs="Georgia"/>
          <w:color w:val="363636"/>
          <w:sz w:val="28"/>
          <w:szCs w:val="28"/>
        </w:rPr>
        <w:t xml:space="preserve"> entro il 2020, come chiede l’Unione europea, avrebbe come prima conseguenza la creazione di 3,7 milioni di nuovi posti di lavoro in tutti i settori dell’economia e della società. Con un incremento del Prodotto Interno lordo di 800 miliardi entro il 2025, dicono gli esperti Ue. E quella che è una vera eccellenza del made in </w:t>
      </w:r>
      <w:proofErr w:type="spellStart"/>
      <w:r>
        <w:rPr>
          <w:rFonts w:ascii="Georgia" w:hAnsi="Georgia" w:cs="Georgia"/>
          <w:color w:val="363636"/>
          <w:sz w:val="28"/>
          <w:szCs w:val="28"/>
        </w:rPr>
        <w:t>Italy</w:t>
      </w:r>
      <w:proofErr w:type="spellEnd"/>
      <w:r>
        <w:rPr>
          <w:rFonts w:ascii="Georgia" w:hAnsi="Georgia" w:cs="Georgia"/>
          <w:color w:val="363636"/>
          <w:sz w:val="28"/>
          <w:szCs w:val="28"/>
        </w:rPr>
        <w:t xml:space="preserve">, i cervelli in fuga, tornerebbe a produrre lavoro e benessere in patria. L’Italia ha «un problema di programmazione e di politica», dice ancora </w:t>
      </w:r>
      <w:proofErr w:type="spellStart"/>
      <w:r>
        <w:rPr>
          <w:rFonts w:ascii="Georgia" w:hAnsi="Georgia" w:cs="Georgia"/>
          <w:color w:val="363636"/>
          <w:sz w:val="28"/>
          <w:szCs w:val="28"/>
        </w:rPr>
        <w:t>Garattini</w:t>
      </w:r>
      <w:proofErr w:type="spellEnd"/>
      <w:r>
        <w:rPr>
          <w:rFonts w:ascii="Georgia" w:hAnsi="Georgia" w:cs="Georgia"/>
          <w:color w:val="363636"/>
          <w:sz w:val="28"/>
          <w:szCs w:val="28"/>
        </w:rPr>
        <w:t xml:space="preserve">: «Pochi fondi, poco da offrire alle organizzazioni internazionali e pasticci come la legge sulla sperimentazione animale, che ci tagliano fuori dalla possibilità di competere: sui trapianti d’organo e le droghe non possiamo più dire niente..». Risultato: </w:t>
      </w:r>
      <w:r w:rsidRPr="00CB18A6">
        <w:rPr>
          <w:rFonts w:ascii="Georgia" w:hAnsi="Georgia" w:cs="Georgia"/>
          <w:color w:val="363636"/>
          <w:sz w:val="28"/>
          <w:szCs w:val="28"/>
        </w:rPr>
        <w:t>«</w:t>
      </w:r>
      <w:r w:rsidRPr="00CB18A6">
        <w:rPr>
          <w:rFonts w:ascii="Georgia" w:hAnsi="Georgia" w:cs="Georgia"/>
          <w:bCs/>
          <w:color w:val="363636"/>
          <w:sz w:val="28"/>
          <w:szCs w:val="28"/>
        </w:rPr>
        <w:t xml:space="preserve">I grandi investitori non guardano all’Italia: se ne sono andati tutti, Novartis, Merck, </w:t>
      </w:r>
      <w:proofErr w:type="spellStart"/>
      <w:r w:rsidRPr="00CB18A6">
        <w:rPr>
          <w:rFonts w:ascii="Georgia" w:hAnsi="Georgia" w:cs="Georgia"/>
          <w:bCs/>
          <w:color w:val="363636"/>
          <w:sz w:val="28"/>
          <w:szCs w:val="28"/>
        </w:rPr>
        <w:t>Sanofi</w:t>
      </w:r>
      <w:proofErr w:type="spellEnd"/>
      <w:r w:rsidRPr="00CB18A6">
        <w:rPr>
          <w:rFonts w:ascii="Georgia" w:hAnsi="Georgia" w:cs="Georgia"/>
          <w:bCs/>
          <w:color w:val="363636"/>
          <w:sz w:val="28"/>
          <w:szCs w:val="28"/>
        </w:rPr>
        <w:t xml:space="preserve">, </w:t>
      </w:r>
      <w:proofErr w:type="spellStart"/>
      <w:r w:rsidRPr="00CB18A6">
        <w:rPr>
          <w:rFonts w:ascii="Georgia" w:hAnsi="Georgia" w:cs="Georgia"/>
          <w:bCs/>
          <w:color w:val="363636"/>
          <w:sz w:val="28"/>
          <w:szCs w:val="28"/>
        </w:rPr>
        <w:t>Glaxo</w:t>
      </w:r>
      <w:proofErr w:type="spellEnd"/>
      <w:r w:rsidRPr="00CB18A6">
        <w:rPr>
          <w:rFonts w:ascii="Georgia" w:hAnsi="Georgia" w:cs="Georgia"/>
          <w:bCs/>
          <w:color w:val="363636"/>
          <w:sz w:val="28"/>
          <w:szCs w:val="28"/>
        </w:rPr>
        <w:t>... Non abbiamo una sola multinazionale che abbia laboratori di ricerca nel nostro Paese</w:t>
      </w:r>
      <w:r w:rsidRPr="00CB18A6">
        <w:rPr>
          <w:rFonts w:ascii="Georgia" w:hAnsi="Georgia" w:cs="Georgia"/>
          <w:color w:val="363636"/>
          <w:sz w:val="28"/>
          <w:szCs w:val="28"/>
        </w:rPr>
        <w:t>».</w:t>
      </w:r>
    </w:p>
    <w:p w14:paraId="7764C807" w14:textId="77777777" w:rsidR="00B37F96" w:rsidRDefault="00B37F96" w:rsidP="003E1E1E">
      <w:pPr>
        <w:widowControl w:val="0"/>
        <w:autoSpaceDE w:val="0"/>
        <w:autoSpaceDN w:val="0"/>
        <w:adjustRightInd w:val="0"/>
        <w:jc w:val="both"/>
        <w:rPr>
          <w:rFonts w:cs="Arial"/>
          <w:sz w:val="28"/>
          <w:szCs w:val="28"/>
        </w:rPr>
      </w:pPr>
    </w:p>
    <w:p w14:paraId="7E44F388" w14:textId="77777777" w:rsidR="00B37F96" w:rsidRPr="00265185" w:rsidRDefault="00B37F96" w:rsidP="00B37F96">
      <w:pPr>
        <w:jc w:val="both"/>
        <w:rPr>
          <w:rFonts w:cs="Arial"/>
        </w:rPr>
      </w:pPr>
      <w:r w:rsidRPr="00265185">
        <w:rPr>
          <w:rFonts w:cs="Arial"/>
        </w:rPr>
        <w:t>03 gennaio 2014 (</w:t>
      </w:r>
      <w:hyperlink r:id="rId9" w:history="1">
        <w:r w:rsidRPr="00265185">
          <w:rPr>
            <w:rStyle w:val="Collegamentoipertestuale"/>
            <w:rFonts w:cs="Arial"/>
          </w:rPr>
          <w:t>www.corriere.it</w:t>
        </w:r>
      </w:hyperlink>
      <w:r w:rsidRPr="00265185">
        <w:rPr>
          <w:rFonts w:cs="Arial"/>
        </w:rPr>
        <w:t>)</w:t>
      </w:r>
    </w:p>
    <w:p w14:paraId="4DE48E0F" w14:textId="77777777" w:rsidR="00B37F96" w:rsidRDefault="00B37F96" w:rsidP="003E1E1E">
      <w:pPr>
        <w:widowControl w:val="0"/>
        <w:autoSpaceDE w:val="0"/>
        <w:autoSpaceDN w:val="0"/>
        <w:adjustRightInd w:val="0"/>
        <w:jc w:val="both"/>
        <w:rPr>
          <w:rFonts w:cs="Arial"/>
          <w:sz w:val="28"/>
          <w:szCs w:val="28"/>
        </w:rPr>
      </w:pPr>
    </w:p>
    <w:p w14:paraId="542AB67B" w14:textId="77777777" w:rsidR="00B37F96" w:rsidRDefault="00B37F96" w:rsidP="003E1E1E">
      <w:pPr>
        <w:widowControl w:val="0"/>
        <w:autoSpaceDE w:val="0"/>
        <w:autoSpaceDN w:val="0"/>
        <w:adjustRightInd w:val="0"/>
        <w:jc w:val="both"/>
        <w:rPr>
          <w:rFonts w:cs="Arial"/>
          <w:sz w:val="28"/>
          <w:szCs w:val="28"/>
        </w:rPr>
      </w:pPr>
    </w:p>
    <w:p w14:paraId="05A76F25" w14:textId="77777777" w:rsidR="00B37F96" w:rsidRDefault="00B37F96" w:rsidP="003E1E1E">
      <w:pPr>
        <w:widowControl w:val="0"/>
        <w:autoSpaceDE w:val="0"/>
        <w:autoSpaceDN w:val="0"/>
        <w:adjustRightInd w:val="0"/>
        <w:jc w:val="both"/>
        <w:rPr>
          <w:rFonts w:cs="Arial"/>
          <w:sz w:val="28"/>
          <w:szCs w:val="28"/>
        </w:rPr>
      </w:pPr>
    </w:p>
    <w:p w14:paraId="035F857C" w14:textId="77777777" w:rsidR="00B37F96" w:rsidRDefault="00B37F96" w:rsidP="003E1E1E">
      <w:pPr>
        <w:widowControl w:val="0"/>
        <w:autoSpaceDE w:val="0"/>
        <w:autoSpaceDN w:val="0"/>
        <w:adjustRightInd w:val="0"/>
        <w:jc w:val="both"/>
        <w:rPr>
          <w:rFonts w:cs="Arial"/>
          <w:sz w:val="28"/>
          <w:szCs w:val="28"/>
        </w:rPr>
      </w:pPr>
    </w:p>
    <w:p w14:paraId="02908B84" w14:textId="77777777" w:rsidR="00B37F96" w:rsidRDefault="00B37F96" w:rsidP="003E1E1E">
      <w:pPr>
        <w:widowControl w:val="0"/>
        <w:autoSpaceDE w:val="0"/>
        <w:autoSpaceDN w:val="0"/>
        <w:adjustRightInd w:val="0"/>
        <w:jc w:val="both"/>
        <w:rPr>
          <w:sz w:val="28"/>
          <w:szCs w:val="28"/>
        </w:rPr>
      </w:pPr>
    </w:p>
    <w:p w14:paraId="17C49306" w14:textId="77777777" w:rsidR="009C1BF2" w:rsidRDefault="009C1BF2" w:rsidP="003E1E1E">
      <w:pPr>
        <w:widowControl w:val="0"/>
        <w:autoSpaceDE w:val="0"/>
        <w:autoSpaceDN w:val="0"/>
        <w:adjustRightInd w:val="0"/>
        <w:jc w:val="both"/>
        <w:rPr>
          <w:sz w:val="28"/>
          <w:szCs w:val="28"/>
        </w:rPr>
      </w:pPr>
    </w:p>
    <w:p w14:paraId="6B490DC4" w14:textId="77777777" w:rsidR="009C1BF2" w:rsidRDefault="009C1BF2" w:rsidP="003E1E1E">
      <w:pPr>
        <w:widowControl w:val="0"/>
        <w:autoSpaceDE w:val="0"/>
        <w:autoSpaceDN w:val="0"/>
        <w:adjustRightInd w:val="0"/>
        <w:jc w:val="both"/>
        <w:rPr>
          <w:sz w:val="28"/>
          <w:szCs w:val="28"/>
        </w:rPr>
      </w:pPr>
    </w:p>
    <w:p w14:paraId="6CA20812" w14:textId="77777777" w:rsidR="009C1BF2" w:rsidRDefault="009C1BF2" w:rsidP="003E1E1E">
      <w:pPr>
        <w:widowControl w:val="0"/>
        <w:autoSpaceDE w:val="0"/>
        <w:autoSpaceDN w:val="0"/>
        <w:adjustRightInd w:val="0"/>
        <w:jc w:val="both"/>
        <w:rPr>
          <w:sz w:val="28"/>
          <w:szCs w:val="28"/>
        </w:rPr>
      </w:pPr>
    </w:p>
    <w:p w14:paraId="22728F03" w14:textId="58E367F8" w:rsidR="003E1E1E" w:rsidRPr="003E1E1E" w:rsidRDefault="009654DB" w:rsidP="003E1E1E">
      <w:pPr>
        <w:widowControl w:val="0"/>
        <w:autoSpaceDE w:val="0"/>
        <w:autoSpaceDN w:val="0"/>
        <w:adjustRightInd w:val="0"/>
        <w:jc w:val="both"/>
        <w:rPr>
          <w:rFonts w:cs="Georgia"/>
          <w:b/>
          <w:bCs/>
          <w:sz w:val="28"/>
          <w:szCs w:val="28"/>
        </w:rPr>
      </w:pPr>
      <w:r>
        <w:rPr>
          <w:sz w:val="28"/>
          <w:szCs w:val="28"/>
        </w:rPr>
        <w:t>4</w:t>
      </w:r>
      <w:r w:rsidR="003E1E1E">
        <w:rPr>
          <w:sz w:val="28"/>
          <w:szCs w:val="28"/>
        </w:rPr>
        <w:t xml:space="preserve">. </w:t>
      </w:r>
      <w:proofErr w:type="spellStart"/>
      <w:r w:rsidR="003E1E1E" w:rsidRPr="003E1E1E">
        <w:rPr>
          <w:rFonts w:cs="Georgia"/>
          <w:b/>
          <w:bCs/>
          <w:sz w:val="28"/>
          <w:szCs w:val="28"/>
        </w:rPr>
        <w:t>Savaglio</w:t>
      </w:r>
      <w:proofErr w:type="spellEnd"/>
      <w:r w:rsidR="003E1E1E" w:rsidRPr="003E1E1E">
        <w:rPr>
          <w:rFonts w:cs="Georgia"/>
          <w:b/>
          <w:bCs/>
          <w:sz w:val="28"/>
          <w:szCs w:val="28"/>
        </w:rPr>
        <w:t>: «Io "cervello in fuga" torno in Italia per fare mia parte»</w:t>
      </w:r>
    </w:p>
    <w:p w14:paraId="39874235" w14:textId="369658DF" w:rsidR="00360038" w:rsidRDefault="003E1E1E" w:rsidP="003E1E1E">
      <w:pPr>
        <w:jc w:val="both"/>
        <w:rPr>
          <w:rFonts w:cs="Verdana"/>
        </w:rPr>
      </w:pPr>
      <w:r w:rsidRPr="003E1E1E">
        <w:rPr>
          <w:rFonts w:cs="Verdana"/>
          <w:b/>
          <w:bCs/>
          <w:color w:val="FB0007"/>
        </w:rPr>
        <w:t>L'INTERVISTA</w:t>
      </w:r>
      <w:r w:rsidRPr="003E1E1E">
        <w:rPr>
          <w:rFonts w:cs="Verdana"/>
          <w:b/>
          <w:bCs/>
        </w:rPr>
        <w:t>|</w:t>
      </w:r>
      <w:r w:rsidRPr="003E1E1E">
        <w:rPr>
          <w:rFonts w:cs="Verdana"/>
        </w:rPr>
        <w:t xml:space="preserve"> Sandra </w:t>
      </w:r>
      <w:proofErr w:type="spellStart"/>
      <w:r w:rsidRPr="003E1E1E">
        <w:rPr>
          <w:rFonts w:cs="Verdana"/>
        </w:rPr>
        <w:t>Savaglio</w:t>
      </w:r>
      <w:proofErr w:type="spellEnd"/>
      <w:r w:rsidRPr="003E1E1E">
        <w:rPr>
          <w:rFonts w:cs="Verdana"/>
        </w:rPr>
        <w:t>, astrofisica di professione, dopo 23 anni trascorsi all'estero, da ottobre insegnerà all’Università della Calabria.</w:t>
      </w:r>
    </w:p>
    <w:p w14:paraId="542E58CB" w14:textId="77777777" w:rsidR="008417D7" w:rsidRDefault="008417D7" w:rsidP="003E1E1E">
      <w:pPr>
        <w:jc w:val="both"/>
        <w:rPr>
          <w:rFonts w:cs="Verdana"/>
        </w:rPr>
      </w:pPr>
    </w:p>
    <w:p w14:paraId="25622199" w14:textId="40AFBE94" w:rsidR="00B37F96" w:rsidRPr="00265185" w:rsidRDefault="008417D7" w:rsidP="00B37F96">
      <w:pPr>
        <w:widowControl w:val="0"/>
        <w:autoSpaceDE w:val="0"/>
        <w:autoSpaceDN w:val="0"/>
        <w:adjustRightInd w:val="0"/>
        <w:jc w:val="both"/>
        <w:rPr>
          <w:rFonts w:cs="Verdana"/>
        </w:rPr>
      </w:pPr>
      <w:r>
        <w:rPr>
          <w:rFonts w:cs="Verdana"/>
        </w:rPr>
        <w:t>di Cinzia Zambrano</w:t>
      </w:r>
      <w:r w:rsidR="00B37F96">
        <w:rPr>
          <w:rFonts w:cs="Verdana"/>
        </w:rPr>
        <w:t xml:space="preserve"> - </w:t>
      </w:r>
      <w:r w:rsidR="00B37F96" w:rsidRPr="00265185">
        <w:rPr>
          <w:rFonts w:cs="Verdana"/>
        </w:rPr>
        <w:t>4 settembre 2014 (</w:t>
      </w:r>
      <w:hyperlink r:id="rId10" w:history="1">
        <w:r w:rsidR="00B37F96" w:rsidRPr="00265185">
          <w:rPr>
            <w:rStyle w:val="Collegamentoipertestuale"/>
            <w:rFonts w:cs="Verdana"/>
          </w:rPr>
          <w:t>www.unita.it</w:t>
        </w:r>
      </w:hyperlink>
      <w:r w:rsidR="00B37F96" w:rsidRPr="00265185">
        <w:rPr>
          <w:rFonts w:cs="Verdana"/>
        </w:rPr>
        <w:t>)</w:t>
      </w:r>
    </w:p>
    <w:p w14:paraId="11113B0A" w14:textId="3C26539A" w:rsidR="008417D7" w:rsidRDefault="008417D7" w:rsidP="003E1E1E">
      <w:pPr>
        <w:jc w:val="both"/>
        <w:rPr>
          <w:rFonts w:cs="Verdana"/>
        </w:rPr>
      </w:pPr>
    </w:p>
    <w:p w14:paraId="40DC2480" w14:textId="77777777" w:rsidR="003E1E1E" w:rsidRDefault="003E1E1E" w:rsidP="003E1E1E">
      <w:pPr>
        <w:jc w:val="both"/>
        <w:rPr>
          <w:rFonts w:cs="Verdana"/>
        </w:rPr>
      </w:pPr>
    </w:p>
    <w:p w14:paraId="524D7B15"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sz w:val="28"/>
          <w:szCs w:val="28"/>
        </w:rPr>
        <w:t xml:space="preserve">«Ho sempre fatto quello che la gente non si aspettava da me…». Ha una sfrontatezza allegra Sandra </w:t>
      </w:r>
      <w:proofErr w:type="spellStart"/>
      <w:r w:rsidRPr="008417D7">
        <w:rPr>
          <w:rFonts w:cs="Verdana"/>
          <w:sz w:val="28"/>
          <w:szCs w:val="28"/>
        </w:rPr>
        <w:t>Savaglio</w:t>
      </w:r>
      <w:proofErr w:type="spellEnd"/>
      <w:r w:rsidRPr="008417D7">
        <w:rPr>
          <w:rFonts w:cs="Verdana"/>
          <w:sz w:val="28"/>
          <w:szCs w:val="28"/>
        </w:rPr>
        <w:t xml:space="preserve">, 47 anni e astrofisica di professione, nel raccontarmi al telefono la sua storia di “cervello in fuga” pronta a rientrare in Italia dopo un’assenza di 23 anni. E’ a Monaco ancora per pochi giorni, il tempo di sistemare le ultime cose e poi, armi e bagagli, trasferirsi dal </w:t>
      </w:r>
      <w:proofErr w:type="spellStart"/>
      <w:r w:rsidRPr="008417D7">
        <w:rPr>
          <w:rFonts w:cs="Verdana"/>
          <w:sz w:val="28"/>
          <w:szCs w:val="28"/>
        </w:rPr>
        <w:t>Max</w:t>
      </w:r>
      <w:proofErr w:type="spellEnd"/>
      <w:r w:rsidRPr="008417D7">
        <w:rPr>
          <w:rFonts w:cs="Verdana"/>
          <w:sz w:val="28"/>
          <w:szCs w:val="28"/>
        </w:rPr>
        <w:t xml:space="preserve"> </w:t>
      </w:r>
      <w:proofErr w:type="spellStart"/>
      <w:r w:rsidRPr="008417D7">
        <w:rPr>
          <w:rFonts w:cs="Verdana"/>
          <w:sz w:val="28"/>
          <w:szCs w:val="28"/>
        </w:rPr>
        <w:t>Planck</w:t>
      </w:r>
      <w:proofErr w:type="spellEnd"/>
      <w:r w:rsidRPr="008417D7">
        <w:rPr>
          <w:rFonts w:cs="Verdana"/>
          <w:sz w:val="28"/>
          <w:szCs w:val="28"/>
        </w:rPr>
        <w:t xml:space="preserve"> </w:t>
      </w:r>
      <w:proofErr w:type="spellStart"/>
      <w:r w:rsidRPr="008417D7">
        <w:rPr>
          <w:rFonts w:cs="Verdana"/>
          <w:sz w:val="28"/>
          <w:szCs w:val="28"/>
        </w:rPr>
        <w:t>Institute</w:t>
      </w:r>
      <w:proofErr w:type="spellEnd"/>
      <w:r w:rsidRPr="008417D7">
        <w:rPr>
          <w:rFonts w:cs="Verdana"/>
          <w:sz w:val="28"/>
          <w:szCs w:val="28"/>
        </w:rPr>
        <w:t xml:space="preserve"> all’Università della Calabria, ad Arcavacata, dove per chiamata diretta da ottobre sarà docente ordinario di Astrofisica. </w:t>
      </w:r>
    </w:p>
    <w:p w14:paraId="0177C600" w14:textId="77777777" w:rsidR="008417D7" w:rsidRPr="008417D7" w:rsidRDefault="008417D7" w:rsidP="008417D7">
      <w:pPr>
        <w:widowControl w:val="0"/>
        <w:autoSpaceDE w:val="0"/>
        <w:autoSpaceDN w:val="0"/>
        <w:adjustRightInd w:val="0"/>
        <w:jc w:val="both"/>
        <w:rPr>
          <w:rFonts w:cs="Verdana"/>
          <w:sz w:val="28"/>
          <w:szCs w:val="28"/>
        </w:rPr>
      </w:pPr>
    </w:p>
    <w:p w14:paraId="6AF39AA8"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sz w:val="28"/>
          <w:szCs w:val="28"/>
        </w:rPr>
        <w:t xml:space="preserve">Un bel cambio di rotta, se si considera che nel 2004 la sua faccia finì sulla copertina del Time con un titolo emblematico: “How Europe </w:t>
      </w:r>
      <w:proofErr w:type="spellStart"/>
      <w:r w:rsidRPr="008417D7">
        <w:rPr>
          <w:rFonts w:cs="Verdana"/>
          <w:sz w:val="28"/>
          <w:szCs w:val="28"/>
        </w:rPr>
        <w:t>lost</w:t>
      </w:r>
      <w:proofErr w:type="spellEnd"/>
      <w:r w:rsidRPr="008417D7">
        <w:rPr>
          <w:rFonts w:cs="Verdana"/>
          <w:sz w:val="28"/>
          <w:szCs w:val="28"/>
        </w:rPr>
        <w:t xml:space="preserve"> </w:t>
      </w:r>
      <w:proofErr w:type="spellStart"/>
      <w:r w:rsidRPr="008417D7">
        <w:rPr>
          <w:rFonts w:cs="Verdana"/>
          <w:sz w:val="28"/>
          <w:szCs w:val="28"/>
        </w:rPr>
        <w:t>its</w:t>
      </w:r>
      <w:proofErr w:type="spellEnd"/>
      <w:r w:rsidRPr="008417D7">
        <w:rPr>
          <w:rFonts w:cs="Verdana"/>
          <w:sz w:val="28"/>
          <w:szCs w:val="28"/>
        </w:rPr>
        <w:t xml:space="preserve"> science </w:t>
      </w:r>
      <w:proofErr w:type="spellStart"/>
      <w:r w:rsidRPr="008417D7">
        <w:rPr>
          <w:rFonts w:cs="Verdana"/>
          <w:sz w:val="28"/>
          <w:szCs w:val="28"/>
        </w:rPr>
        <w:t>stars</w:t>
      </w:r>
      <w:proofErr w:type="spellEnd"/>
      <w:r w:rsidRPr="008417D7">
        <w:rPr>
          <w:rFonts w:cs="Verdana"/>
          <w:sz w:val="28"/>
          <w:szCs w:val="28"/>
        </w:rPr>
        <w:t>”, proponendola a simbolo della fuga dei cervelli. Il 14 settembre, per motivi opposti, riceverà invece a Montalcino il “Premio Casato Prime Donne 2014”, un riconoscimento per i suoi meriti di scienziata (160 pubblicazioni nelle più prestigiose riviste scientifiche internazionali, come «Nature» e «</w:t>
      </w:r>
      <w:proofErr w:type="spellStart"/>
      <w:r w:rsidRPr="008417D7">
        <w:rPr>
          <w:rFonts w:cs="Verdana"/>
          <w:sz w:val="28"/>
          <w:szCs w:val="28"/>
        </w:rPr>
        <w:t>Astrophysical</w:t>
      </w:r>
      <w:proofErr w:type="spellEnd"/>
      <w:r w:rsidRPr="008417D7">
        <w:rPr>
          <w:rFonts w:cs="Verdana"/>
          <w:sz w:val="28"/>
          <w:szCs w:val="28"/>
        </w:rPr>
        <w:t xml:space="preserve"> Journal») e “come esempio delle donne che scelgono di scommettere sul futuro dell’Italia”. </w:t>
      </w:r>
    </w:p>
    <w:p w14:paraId="1E8102C4" w14:textId="77777777" w:rsidR="008417D7" w:rsidRPr="008417D7" w:rsidRDefault="008417D7" w:rsidP="008417D7">
      <w:pPr>
        <w:widowControl w:val="0"/>
        <w:autoSpaceDE w:val="0"/>
        <w:autoSpaceDN w:val="0"/>
        <w:adjustRightInd w:val="0"/>
        <w:jc w:val="both"/>
        <w:rPr>
          <w:rFonts w:cs="Verdana"/>
          <w:sz w:val="28"/>
          <w:szCs w:val="28"/>
        </w:rPr>
      </w:pPr>
    </w:p>
    <w:p w14:paraId="5653CF3A"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b/>
          <w:bCs/>
          <w:sz w:val="28"/>
          <w:szCs w:val="28"/>
        </w:rPr>
        <w:t>Da “cervello in fuga” a “cervello di ritorno”, cos’ è che l’ha spinta a tornare?</w:t>
      </w:r>
      <w:r w:rsidRPr="008417D7">
        <w:rPr>
          <w:rFonts w:cs="Verdana"/>
          <w:sz w:val="28"/>
          <w:szCs w:val="28"/>
        </w:rPr>
        <w:t xml:space="preserve"> </w:t>
      </w:r>
    </w:p>
    <w:p w14:paraId="6841BC7C"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sz w:val="28"/>
          <w:szCs w:val="28"/>
        </w:rPr>
        <w:t>«E’ stata un’offerta presentata su un piatto d’argento per uno posto di lavoro di primo livello in un dipartimento (quello di Fisica dell’Università della Calabria) tra i primi in Italia come produzione scientifica e impatto internazionale. Non ho avuto nessuna scelta, non ho più scuse, ho detto di sì. Poi è la mia terra di origine, per molte cose mi è mancata tanto».</w:t>
      </w:r>
    </w:p>
    <w:p w14:paraId="3CE8C7C6" w14:textId="77777777" w:rsidR="008417D7" w:rsidRPr="008417D7" w:rsidRDefault="008417D7" w:rsidP="008417D7">
      <w:pPr>
        <w:widowControl w:val="0"/>
        <w:autoSpaceDE w:val="0"/>
        <w:autoSpaceDN w:val="0"/>
        <w:adjustRightInd w:val="0"/>
        <w:jc w:val="both"/>
        <w:rPr>
          <w:rFonts w:cs="Verdana"/>
          <w:sz w:val="28"/>
          <w:szCs w:val="28"/>
        </w:rPr>
      </w:pPr>
    </w:p>
    <w:p w14:paraId="4944D1E4"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b/>
          <w:bCs/>
          <w:sz w:val="28"/>
          <w:szCs w:val="28"/>
        </w:rPr>
        <w:t xml:space="preserve">Dal </w:t>
      </w:r>
      <w:proofErr w:type="spellStart"/>
      <w:r w:rsidRPr="008417D7">
        <w:rPr>
          <w:rFonts w:cs="Verdana"/>
          <w:b/>
          <w:bCs/>
          <w:sz w:val="28"/>
          <w:szCs w:val="28"/>
        </w:rPr>
        <w:t>Max</w:t>
      </w:r>
      <w:proofErr w:type="spellEnd"/>
      <w:r w:rsidRPr="008417D7">
        <w:rPr>
          <w:rFonts w:cs="Verdana"/>
          <w:b/>
          <w:bCs/>
          <w:sz w:val="28"/>
          <w:szCs w:val="28"/>
        </w:rPr>
        <w:t xml:space="preserve"> </w:t>
      </w:r>
      <w:proofErr w:type="spellStart"/>
      <w:r w:rsidRPr="008417D7">
        <w:rPr>
          <w:rFonts w:cs="Verdana"/>
          <w:b/>
          <w:bCs/>
          <w:sz w:val="28"/>
          <w:szCs w:val="28"/>
        </w:rPr>
        <w:t>Planck</w:t>
      </w:r>
      <w:proofErr w:type="spellEnd"/>
      <w:r w:rsidRPr="008417D7">
        <w:rPr>
          <w:rFonts w:cs="Verdana"/>
          <w:b/>
          <w:bCs/>
          <w:sz w:val="28"/>
          <w:szCs w:val="28"/>
        </w:rPr>
        <w:t xml:space="preserve"> </w:t>
      </w:r>
      <w:proofErr w:type="spellStart"/>
      <w:r w:rsidRPr="008417D7">
        <w:rPr>
          <w:rFonts w:cs="Verdana"/>
          <w:b/>
          <w:bCs/>
          <w:sz w:val="28"/>
          <w:szCs w:val="28"/>
        </w:rPr>
        <w:t>Institute</w:t>
      </w:r>
      <w:proofErr w:type="spellEnd"/>
      <w:r w:rsidRPr="008417D7">
        <w:rPr>
          <w:rFonts w:cs="Verdana"/>
          <w:b/>
          <w:bCs/>
          <w:sz w:val="28"/>
          <w:szCs w:val="28"/>
        </w:rPr>
        <w:t xml:space="preserve"> all’Università della Calabria, cosa si aspetta nel futuro prossimo?</w:t>
      </w:r>
      <w:r w:rsidRPr="008417D7">
        <w:rPr>
          <w:rFonts w:cs="Verdana"/>
          <w:sz w:val="28"/>
          <w:szCs w:val="28"/>
        </w:rPr>
        <w:t xml:space="preserve"> </w:t>
      </w:r>
    </w:p>
    <w:p w14:paraId="7035054C"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sz w:val="28"/>
          <w:szCs w:val="28"/>
        </w:rPr>
        <w:t xml:space="preserve">«Una cosa è certa: sarà diverso. Per molti motivi, sarà un cambiamento rigenerante e per diverse cose sarà in meglio. Le note dolenti le sappiamo, non serve ripeterle. Quelle meno dolenti: avere più contatto con studenti, stare in un ambiente più rosa (la Germania ha un basso numero di scienziate donne, e molte sono straniere) e anche più umano. Questo ultimo aspetto, non è sempre positivo: l’essere umano non è per niente perfetto. Ma questo ha anche i suoi vantaggi perché non è facile vivere in un paese dove essere al di sotto della perfezione viene considerato un fallimento…». </w:t>
      </w:r>
    </w:p>
    <w:p w14:paraId="3D191CE9" w14:textId="77777777" w:rsidR="008417D7" w:rsidRPr="008417D7" w:rsidRDefault="008417D7" w:rsidP="008417D7">
      <w:pPr>
        <w:widowControl w:val="0"/>
        <w:autoSpaceDE w:val="0"/>
        <w:autoSpaceDN w:val="0"/>
        <w:adjustRightInd w:val="0"/>
        <w:jc w:val="both"/>
        <w:rPr>
          <w:rFonts w:cs="Verdana"/>
          <w:sz w:val="28"/>
          <w:szCs w:val="28"/>
        </w:rPr>
      </w:pPr>
    </w:p>
    <w:p w14:paraId="0776EA7E" w14:textId="77777777" w:rsidR="008417D7" w:rsidRPr="008417D7" w:rsidRDefault="008417D7" w:rsidP="008417D7">
      <w:pPr>
        <w:widowControl w:val="0"/>
        <w:autoSpaceDE w:val="0"/>
        <w:autoSpaceDN w:val="0"/>
        <w:adjustRightInd w:val="0"/>
        <w:jc w:val="both"/>
        <w:rPr>
          <w:rFonts w:cs="Verdana"/>
          <w:b/>
          <w:bCs/>
          <w:sz w:val="28"/>
          <w:szCs w:val="28"/>
        </w:rPr>
      </w:pPr>
      <w:r w:rsidRPr="008417D7">
        <w:rPr>
          <w:rFonts w:cs="Verdana"/>
          <w:b/>
          <w:bCs/>
          <w:sz w:val="28"/>
          <w:szCs w:val="28"/>
        </w:rPr>
        <w:t xml:space="preserve">Sui fondi da destinare alla ricerca la Germania è messa meglio di noi… </w:t>
      </w:r>
    </w:p>
    <w:p w14:paraId="780EA110"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b/>
          <w:bCs/>
          <w:sz w:val="28"/>
          <w:szCs w:val="28"/>
        </w:rPr>
        <w:t>«</w:t>
      </w:r>
      <w:r w:rsidRPr="008417D7">
        <w:rPr>
          <w:rFonts w:cs="Verdana"/>
          <w:sz w:val="28"/>
          <w:szCs w:val="28"/>
        </w:rPr>
        <w:t>La Germania da questo punto di vista è messa meglio di ogni altro paese al mondo. La ricerca ha una grande considerazione in questo paese. Non ho mai visto così tanti soldi per la ricerca come in Germania. Se faccio il confronto con l’Italia, molto sommariamente: la Germania spende 100 per produrre 80, l’Italia spende 20 per produrre 60. Traete voi le conclusioni…».</w:t>
      </w:r>
    </w:p>
    <w:p w14:paraId="6445D2FA" w14:textId="77777777" w:rsidR="008417D7" w:rsidRPr="008417D7" w:rsidRDefault="008417D7" w:rsidP="008417D7">
      <w:pPr>
        <w:widowControl w:val="0"/>
        <w:autoSpaceDE w:val="0"/>
        <w:autoSpaceDN w:val="0"/>
        <w:adjustRightInd w:val="0"/>
        <w:jc w:val="both"/>
        <w:rPr>
          <w:rFonts w:cs="Verdana"/>
          <w:sz w:val="28"/>
          <w:szCs w:val="28"/>
        </w:rPr>
      </w:pPr>
    </w:p>
    <w:p w14:paraId="65BBBDE0"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b/>
          <w:bCs/>
          <w:sz w:val="28"/>
          <w:szCs w:val="28"/>
        </w:rPr>
        <w:t>Cosa le mancherà e cosa non le mancherà della Germania?</w:t>
      </w:r>
      <w:r w:rsidRPr="008417D7">
        <w:rPr>
          <w:rFonts w:cs="Verdana"/>
          <w:sz w:val="28"/>
          <w:szCs w:val="28"/>
        </w:rPr>
        <w:t xml:space="preserve"> </w:t>
      </w:r>
    </w:p>
    <w:p w14:paraId="6E701A48"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sz w:val="28"/>
          <w:szCs w:val="28"/>
        </w:rPr>
        <w:t xml:space="preserve">«Mi mancherà l’efficienza tedesca. Non mi mancherà il clima, il cibo, questo senso di non essere mai brava abbastanza…». </w:t>
      </w:r>
    </w:p>
    <w:p w14:paraId="5DAD292D" w14:textId="77777777" w:rsidR="008417D7" w:rsidRPr="008417D7" w:rsidRDefault="008417D7" w:rsidP="008417D7">
      <w:pPr>
        <w:widowControl w:val="0"/>
        <w:autoSpaceDE w:val="0"/>
        <w:autoSpaceDN w:val="0"/>
        <w:adjustRightInd w:val="0"/>
        <w:jc w:val="both"/>
        <w:rPr>
          <w:rFonts w:cs="Verdana"/>
          <w:sz w:val="28"/>
          <w:szCs w:val="28"/>
        </w:rPr>
      </w:pPr>
    </w:p>
    <w:p w14:paraId="57118846" w14:textId="77777777" w:rsidR="008417D7" w:rsidRPr="008417D7" w:rsidRDefault="008417D7" w:rsidP="008417D7">
      <w:pPr>
        <w:widowControl w:val="0"/>
        <w:autoSpaceDE w:val="0"/>
        <w:autoSpaceDN w:val="0"/>
        <w:adjustRightInd w:val="0"/>
        <w:jc w:val="both"/>
        <w:rPr>
          <w:rFonts w:cs="Verdana"/>
          <w:sz w:val="28"/>
          <w:szCs w:val="28"/>
        </w:rPr>
      </w:pPr>
      <w:r w:rsidRPr="008417D7">
        <w:rPr>
          <w:rFonts w:cs="Verdana"/>
          <w:b/>
          <w:bCs/>
          <w:sz w:val="28"/>
          <w:szCs w:val="28"/>
        </w:rPr>
        <w:t>Cosa direbbe ai tanti “cervelli” che come lei hanno lasciato l’Italia per un futuro all’estero?</w:t>
      </w:r>
      <w:r w:rsidRPr="008417D7">
        <w:rPr>
          <w:rFonts w:cs="Verdana"/>
          <w:sz w:val="28"/>
          <w:szCs w:val="28"/>
        </w:rPr>
        <w:t xml:space="preserve"> </w:t>
      </w:r>
    </w:p>
    <w:p w14:paraId="56A5D8F8" w14:textId="0A008B8D" w:rsidR="008417D7" w:rsidRDefault="008417D7" w:rsidP="008417D7">
      <w:pPr>
        <w:widowControl w:val="0"/>
        <w:autoSpaceDE w:val="0"/>
        <w:autoSpaceDN w:val="0"/>
        <w:adjustRightInd w:val="0"/>
        <w:jc w:val="both"/>
        <w:rPr>
          <w:rFonts w:cs="Verdana"/>
          <w:sz w:val="28"/>
          <w:szCs w:val="28"/>
        </w:rPr>
      </w:pPr>
      <w:r w:rsidRPr="008417D7">
        <w:rPr>
          <w:rFonts w:cs="Verdana"/>
          <w:sz w:val="28"/>
          <w:szCs w:val="28"/>
        </w:rPr>
        <w:t>«Per uno scienziato è fondamentale allontanarsi dal posto dove si fanno gli studi, per conoscere, prepararsi, ampliare i propri interessi. In tanti lo fanno in Italia, ma lo fanno anche in Francia, Germania, Olanda e ora anche in Usa. Per i giovani quindi non c’è niente di male andare all’estero per studiare o per lavorare, anche se restare in Italia per studiare può essere una scelta vincente. Per quelli come me che hanno raggiunto un certo livello, hanno stabilito collaborazioni solide e hanno le idee molto chiare, ha senso accettare proposte di lavoro di questo tipo, rimboccarsi le maniche e fare la propria parte. In tanti lo fanno, e da quello che ho capito non si sono pentiti, se non altro per un mo</w:t>
      </w:r>
      <w:r>
        <w:rPr>
          <w:rFonts w:cs="Verdana"/>
          <w:sz w:val="28"/>
          <w:szCs w:val="28"/>
        </w:rPr>
        <w:t>tivo molto semplice: l’Italia è</w:t>
      </w:r>
      <w:r w:rsidRPr="008417D7">
        <w:rPr>
          <w:rFonts w:cs="Verdana"/>
          <w:sz w:val="28"/>
          <w:szCs w:val="28"/>
        </w:rPr>
        <w:t xml:space="preserve"> un paese bellissimo». </w:t>
      </w:r>
    </w:p>
    <w:p w14:paraId="598CF737" w14:textId="77777777" w:rsidR="008417D7" w:rsidRDefault="008417D7" w:rsidP="008417D7">
      <w:pPr>
        <w:widowControl w:val="0"/>
        <w:autoSpaceDE w:val="0"/>
        <w:autoSpaceDN w:val="0"/>
        <w:adjustRightInd w:val="0"/>
        <w:jc w:val="both"/>
        <w:rPr>
          <w:rFonts w:cs="Verdana"/>
          <w:sz w:val="28"/>
          <w:szCs w:val="28"/>
        </w:rPr>
      </w:pPr>
    </w:p>
    <w:p w14:paraId="4D4F5068" w14:textId="77777777" w:rsidR="00CF66A4" w:rsidRDefault="00CF66A4" w:rsidP="008417D7">
      <w:pPr>
        <w:widowControl w:val="0"/>
        <w:autoSpaceDE w:val="0"/>
        <w:autoSpaceDN w:val="0"/>
        <w:adjustRightInd w:val="0"/>
        <w:jc w:val="both"/>
        <w:rPr>
          <w:rFonts w:cs="Verdana"/>
          <w:sz w:val="28"/>
          <w:szCs w:val="28"/>
        </w:rPr>
      </w:pPr>
    </w:p>
    <w:p w14:paraId="4D47A00B" w14:textId="72EB2FE3" w:rsidR="001A7A10" w:rsidRDefault="009654DB" w:rsidP="001A7A10">
      <w:pPr>
        <w:widowControl w:val="0"/>
        <w:autoSpaceDE w:val="0"/>
        <w:autoSpaceDN w:val="0"/>
        <w:adjustRightInd w:val="0"/>
        <w:jc w:val="both"/>
        <w:rPr>
          <w:rFonts w:cs="Times"/>
          <w:sz w:val="28"/>
          <w:szCs w:val="28"/>
        </w:rPr>
      </w:pPr>
      <w:r>
        <w:rPr>
          <w:rFonts w:cs="Verdana"/>
          <w:sz w:val="28"/>
          <w:szCs w:val="28"/>
        </w:rPr>
        <w:t>5</w:t>
      </w:r>
      <w:r w:rsidR="00CF66A4">
        <w:rPr>
          <w:rFonts w:cs="Verdana"/>
          <w:sz w:val="28"/>
          <w:szCs w:val="28"/>
        </w:rPr>
        <w:t xml:space="preserve">. </w:t>
      </w:r>
      <w:bookmarkStart w:id="0" w:name="_GoBack"/>
      <w:r w:rsidR="00CF66A4" w:rsidRPr="00CF66A4">
        <w:rPr>
          <w:rFonts w:cs="Times"/>
          <w:b/>
          <w:sz w:val="28"/>
          <w:szCs w:val="28"/>
        </w:rPr>
        <w:t>Storia di un ingegnere che ha lasciato l'Italia e abbracciato il vento danese</w:t>
      </w:r>
    </w:p>
    <w:p w14:paraId="0659803E" w14:textId="32997A07" w:rsidR="00B37F96" w:rsidRDefault="00CF66A4" w:rsidP="00B37F96">
      <w:pPr>
        <w:jc w:val="both"/>
        <w:rPr>
          <w:rFonts w:cs="Arial"/>
        </w:rPr>
      </w:pPr>
      <w:r w:rsidRPr="00CF66A4">
        <w:rPr>
          <w:rFonts w:cs="Arial"/>
        </w:rPr>
        <w:t>di Sergio Nava</w:t>
      </w:r>
      <w:r>
        <w:rPr>
          <w:rFonts w:cs="Arial"/>
        </w:rPr>
        <w:t xml:space="preserve"> </w:t>
      </w:r>
      <w:r w:rsidR="00B37F96">
        <w:rPr>
          <w:rFonts w:cs="Arial"/>
        </w:rPr>
        <w:t xml:space="preserve">- </w:t>
      </w:r>
      <w:r w:rsidR="00B37F96" w:rsidRPr="00CF66A4">
        <w:rPr>
          <w:rFonts w:cs="Arial"/>
        </w:rPr>
        <w:t>24 gennaio 2011</w:t>
      </w:r>
      <w:r w:rsidR="00B37F96">
        <w:rPr>
          <w:rFonts w:cs="Arial"/>
        </w:rPr>
        <w:t xml:space="preserve"> (</w:t>
      </w:r>
      <w:hyperlink r:id="rId11" w:history="1">
        <w:r w:rsidR="00B37F96" w:rsidRPr="00634482">
          <w:rPr>
            <w:rStyle w:val="Collegamentoipertestuale"/>
            <w:rFonts w:cs="Arial"/>
          </w:rPr>
          <w:t>www.ilsole24ore.it</w:t>
        </w:r>
      </w:hyperlink>
      <w:r w:rsidR="00B37F96">
        <w:rPr>
          <w:rFonts w:cs="Arial"/>
        </w:rPr>
        <w:t>)</w:t>
      </w:r>
    </w:p>
    <w:p w14:paraId="62012CD3" w14:textId="77777777" w:rsidR="001A7A10" w:rsidRPr="001A7A10" w:rsidRDefault="001A7A10" w:rsidP="001A7A10">
      <w:pPr>
        <w:widowControl w:val="0"/>
        <w:autoSpaceDE w:val="0"/>
        <w:autoSpaceDN w:val="0"/>
        <w:adjustRightInd w:val="0"/>
        <w:jc w:val="both"/>
        <w:rPr>
          <w:rFonts w:cs="Times"/>
          <w:sz w:val="28"/>
          <w:szCs w:val="28"/>
        </w:rPr>
      </w:pPr>
    </w:p>
    <w:p w14:paraId="22BC0A28" w14:textId="789F9E38" w:rsidR="00A727D1" w:rsidRDefault="00CF66A4" w:rsidP="00A727D1">
      <w:pPr>
        <w:widowControl w:val="0"/>
        <w:autoSpaceDE w:val="0"/>
        <w:autoSpaceDN w:val="0"/>
        <w:adjustRightInd w:val="0"/>
        <w:jc w:val="both"/>
        <w:rPr>
          <w:rFonts w:cs="Georgia"/>
          <w:color w:val="2B2B2B"/>
          <w:sz w:val="28"/>
          <w:szCs w:val="28"/>
        </w:rPr>
      </w:pPr>
      <w:r w:rsidRPr="00CF66A4">
        <w:rPr>
          <w:rFonts w:cs="Georgia"/>
          <w:color w:val="2B2B2B"/>
          <w:sz w:val="28"/>
          <w:szCs w:val="28"/>
        </w:rPr>
        <w:t xml:space="preserve">Lasciare l'Italia senza rimpianti. Unirsi alla fuga «silenziosa, dei professionisti validi e normali, che sta avvenendo ogni giorno di più». Anche se ingegnere, appartenente dunque a una delle professioni più "solide" del sistema produttivo. E' la storia di </w:t>
      </w:r>
      <w:r w:rsidRPr="00CF66A4">
        <w:rPr>
          <w:rFonts w:cs="Georgia"/>
          <w:bCs/>
          <w:color w:val="2B2B2B"/>
          <w:sz w:val="28"/>
          <w:szCs w:val="28"/>
        </w:rPr>
        <w:t>Antonino Pizzuto</w:t>
      </w:r>
      <w:r w:rsidRPr="00CF66A4">
        <w:rPr>
          <w:rFonts w:cs="Georgia"/>
          <w:color w:val="2B2B2B"/>
          <w:sz w:val="28"/>
          <w:szCs w:val="28"/>
        </w:rPr>
        <w:t>, ingegnere meccanico siciliano di 34 anni che - a un certo punto della sua vita</w:t>
      </w:r>
      <w:r w:rsidR="00FD30CA">
        <w:rPr>
          <w:rFonts w:cs="Georgia"/>
          <w:color w:val="2B2B2B"/>
          <w:sz w:val="28"/>
          <w:szCs w:val="28"/>
        </w:rPr>
        <w:t xml:space="preserve"> </w:t>
      </w:r>
      <w:r w:rsidRPr="00CF66A4">
        <w:rPr>
          <w:rFonts w:cs="Georgia"/>
          <w:color w:val="2B2B2B"/>
          <w:sz w:val="28"/>
          <w:szCs w:val="28"/>
        </w:rPr>
        <w:t>- ha deciso che era ora di dire "basta". Un "basta" dettato da una semplice domanda: quale futuro, per la figlia appena nata, in Italia?</w:t>
      </w:r>
    </w:p>
    <w:p w14:paraId="1D4FCB8F" w14:textId="22DE5E0D" w:rsidR="00CF66A4" w:rsidRPr="00CF66A4" w:rsidRDefault="00CF66A4" w:rsidP="00A727D1">
      <w:pPr>
        <w:widowControl w:val="0"/>
        <w:autoSpaceDE w:val="0"/>
        <w:autoSpaceDN w:val="0"/>
        <w:adjustRightInd w:val="0"/>
        <w:ind w:firstLine="708"/>
        <w:jc w:val="both"/>
        <w:rPr>
          <w:rFonts w:cs="Georgia"/>
          <w:color w:val="2B2B2B"/>
          <w:sz w:val="28"/>
          <w:szCs w:val="28"/>
        </w:rPr>
      </w:pPr>
      <w:r w:rsidRPr="00CF66A4">
        <w:rPr>
          <w:rFonts w:cs="Georgia"/>
          <w:color w:val="2B2B2B"/>
          <w:sz w:val="28"/>
          <w:szCs w:val="28"/>
        </w:rPr>
        <w:t>Ma c'è dell'altro: perché gli ingegneri, i "costruttori" del futuro, lasciano la Penisola? Nella risposta ai due quesiti troviamo la chiave di lettura della storia di Antonino, laureatosi col massimo dei voti all'Università di Catania. Protagonista di un doppio espatrio: prima dalla Sicilia al Piemonte, poi dal Piemonte alla Danimarca. Dove si è messo al lavoro in uno dei settori trainanti dell'industria locale: l'energia rinnovabile. Ottenendo un contratto in una delle aziende leader a livello mondiale.</w:t>
      </w:r>
    </w:p>
    <w:p w14:paraId="1940E7B2" w14:textId="77777777" w:rsidR="00CF66A4" w:rsidRPr="00CF66A4" w:rsidRDefault="00CF66A4" w:rsidP="00A727D1">
      <w:pPr>
        <w:widowControl w:val="0"/>
        <w:autoSpaceDE w:val="0"/>
        <w:autoSpaceDN w:val="0"/>
        <w:adjustRightInd w:val="0"/>
        <w:ind w:firstLine="709"/>
        <w:jc w:val="both"/>
        <w:rPr>
          <w:rFonts w:cs="Georgia"/>
          <w:color w:val="2B2B2B"/>
          <w:sz w:val="28"/>
          <w:szCs w:val="28"/>
          <w:u w:color="2B2B2B"/>
        </w:rPr>
      </w:pPr>
      <w:r w:rsidRPr="00CF66A4">
        <w:rPr>
          <w:rFonts w:cs="Georgia"/>
          <w:color w:val="2B2B2B"/>
          <w:sz w:val="28"/>
          <w:szCs w:val="28"/>
          <w:u w:color="2B2B2B"/>
        </w:rPr>
        <w:t>«La mia esperienza universitaria è stata positiva, forse un po' troppo teorica, ma in generale mi hanno formato molto bene, se teniamo conto che -per anni- ho lavorato con colleghi di mezzo mondo, senza prendere lezioni da nessuno»: forte del suo bagaglio tecnico, Antonino parte così per Torino, dove viene assunto in una grande azienda metalmeccanica. Il processo di selezione è professionale e meritocratico: tre colloqui e test attitudinali, poi il contratto. «Nei primi anni ho fatto un'ottima carriera, con riconoscimenti salariali quasi annuali. Poi - a un certo punto - hanno continuato a crescere solo le responsabilità, ma non lo stipendio - insieme a "straordinari" sempre più pretesi». Quel che è peggio, Antonino osserva progressioni di carriera "sospette", «decise dall'amicizia, piuttosto che dal valore. Il problema è che noi italiani siamo più bravi a costruire relazioni che progetti, e alla fine tendiamo con naturalezza a dare una certa importanza alle prime». Gli "amici degli amici" cominciano a sorpassarlo… ovviamente a destra.</w:t>
      </w:r>
    </w:p>
    <w:p w14:paraId="6A055AB9" w14:textId="77777777" w:rsidR="00CF66A4" w:rsidRPr="00CF66A4" w:rsidRDefault="00CF66A4" w:rsidP="00A727D1">
      <w:pPr>
        <w:widowControl w:val="0"/>
        <w:autoSpaceDE w:val="0"/>
        <w:autoSpaceDN w:val="0"/>
        <w:adjustRightInd w:val="0"/>
        <w:ind w:firstLine="709"/>
        <w:jc w:val="both"/>
        <w:rPr>
          <w:rFonts w:cs="Georgia"/>
          <w:color w:val="2B2B2B"/>
          <w:sz w:val="28"/>
          <w:szCs w:val="28"/>
          <w:u w:color="2B2B2B"/>
        </w:rPr>
      </w:pPr>
      <w:r w:rsidRPr="00CF66A4">
        <w:rPr>
          <w:rFonts w:cs="Georgia"/>
          <w:color w:val="2B2B2B"/>
          <w:sz w:val="28"/>
          <w:szCs w:val="28"/>
          <w:u w:color="2B2B2B"/>
        </w:rPr>
        <w:t>La nascita della figlia rappresenta il detonatore di un sentimento che da tempo covava sotto le ceneri: «il desiderio di un trasferimento all'estero si è trasformato in una necessità. Abbiamo cominciato a chiederci cosa avremmo potuto offrire a lei, e ai suoi eventuali fratelli. Che scuola, se non potevamo permettercene una privata? Che opportunità, se non eravamo ricchi in un Paese dove tutto - ormai - sembra in vendita?»</w:t>
      </w:r>
    </w:p>
    <w:p w14:paraId="6A765AD9" w14:textId="77777777" w:rsidR="00CF66A4" w:rsidRPr="00CF66A4" w:rsidRDefault="00CF66A4" w:rsidP="00A727D1">
      <w:pPr>
        <w:widowControl w:val="0"/>
        <w:autoSpaceDE w:val="0"/>
        <w:autoSpaceDN w:val="0"/>
        <w:adjustRightInd w:val="0"/>
        <w:ind w:firstLine="708"/>
        <w:jc w:val="both"/>
        <w:rPr>
          <w:rFonts w:cs="Georgia"/>
          <w:color w:val="2B2B2B"/>
          <w:sz w:val="28"/>
          <w:szCs w:val="28"/>
          <w:u w:color="2B2B2B"/>
        </w:rPr>
      </w:pPr>
      <w:r w:rsidRPr="00CF66A4">
        <w:rPr>
          <w:rFonts w:cs="Georgia"/>
          <w:color w:val="2B2B2B"/>
          <w:sz w:val="28"/>
          <w:szCs w:val="28"/>
          <w:u w:color="2B2B2B"/>
        </w:rPr>
        <w:t xml:space="preserve">La moglie - ricercatrice a progetto all'università - era nel frattempo stata messa gentilmente alla porta, non appena aveva comunicato di essere incinta. Antonino comincia a inviare curricula: riceve diverse proposte, in giro per l'Europa, fino a quando non si concretizza quella decisiva. A proporgliela è la </w:t>
      </w:r>
      <w:hyperlink r:id="rId12" w:history="1">
        <w:proofErr w:type="spellStart"/>
        <w:r w:rsidRPr="00CF66A4">
          <w:rPr>
            <w:rFonts w:cs="Georgia"/>
            <w:color w:val="334D64"/>
            <w:sz w:val="28"/>
            <w:szCs w:val="28"/>
            <w:u w:val="single" w:color="334D64"/>
          </w:rPr>
          <w:t>Vestas</w:t>
        </w:r>
        <w:proofErr w:type="spellEnd"/>
      </w:hyperlink>
      <w:r w:rsidRPr="00CF66A4">
        <w:rPr>
          <w:rFonts w:cs="Georgia"/>
          <w:color w:val="2B2B2B"/>
          <w:sz w:val="28"/>
          <w:szCs w:val="28"/>
          <w:u w:color="2B2B2B"/>
        </w:rPr>
        <w:t xml:space="preserve">, azienda danese leader nella progettazione e produzione di turbine eoliche. Destinazione: </w:t>
      </w:r>
      <w:proofErr w:type="spellStart"/>
      <w:r w:rsidRPr="00CF66A4">
        <w:rPr>
          <w:rFonts w:cs="Georgia"/>
          <w:color w:val="2B2B2B"/>
          <w:sz w:val="28"/>
          <w:szCs w:val="28"/>
          <w:u w:color="2B2B2B"/>
        </w:rPr>
        <w:t>Aarhus</w:t>
      </w:r>
      <w:proofErr w:type="spellEnd"/>
      <w:r w:rsidRPr="00CF66A4">
        <w:rPr>
          <w:rFonts w:cs="Georgia"/>
          <w:color w:val="2B2B2B"/>
          <w:sz w:val="28"/>
          <w:szCs w:val="28"/>
          <w:u w:color="2B2B2B"/>
        </w:rPr>
        <w:t xml:space="preserve">, la seconda città del Paese. Antonino fa le valigie: via da «orari assurdi, capi spesso indisponibili al confronto, poca innovazione e molta politica». Presto lo seguiranno altri: «in un semestre, nell'azienda danese dove mi trovo ora, siamo passati da un solo italiano assunto a ben sei». </w:t>
      </w:r>
    </w:p>
    <w:p w14:paraId="59882965" w14:textId="77777777" w:rsidR="00CF66A4" w:rsidRPr="00CF66A4" w:rsidRDefault="00CF66A4" w:rsidP="00A727D1">
      <w:pPr>
        <w:widowControl w:val="0"/>
        <w:autoSpaceDE w:val="0"/>
        <w:autoSpaceDN w:val="0"/>
        <w:adjustRightInd w:val="0"/>
        <w:ind w:firstLine="708"/>
        <w:jc w:val="both"/>
        <w:rPr>
          <w:rFonts w:cs="Georgia"/>
          <w:color w:val="2B2B2B"/>
          <w:sz w:val="28"/>
          <w:szCs w:val="28"/>
          <w:u w:color="2B2B2B"/>
        </w:rPr>
      </w:pPr>
      <w:r w:rsidRPr="00CF66A4">
        <w:rPr>
          <w:rFonts w:cs="Georgia"/>
          <w:color w:val="2B2B2B"/>
          <w:sz w:val="28"/>
          <w:szCs w:val="28"/>
          <w:u w:color="2B2B2B"/>
        </w:rPr>
        <w:t xml:space="preserve">Dopo l'arrivo in Danimarca, la vita di Antonino e della sua famiglia è radicalmente cambiata. Quello che descrive è un mondo alla rovescia, esattamente speculare al Belpaese: «partiamo dallo stipendio, appena esci dall'Italia praticamente raddoppia. Sistema sociale: quasi tutto è gratis e funziona in modo meraviglioso. Finalmente non mi sento stupido a pagare le tasse. Meritocrazia: qui non è una "favoletta", con cui riempire le discussioni serali in tv. Se vali, sei premiato: io sono stato promosso dopo appena due mesi. Infine, bilancio tra lavoro e vita privata: questa è stata la sorpresa più grande. In Italia si lavora tantissimo, male e per pochi euro. Esistono però Paesi dove - oltre il lavoro - c'è una "vita". Personalmente lavoro duramente dalle 8 alle 16.30: alle 17 sono a casa. Il livello di stress è crollato e la "felicità" è salita alle stelle. Quanti soldi vale il sorriso di tua figlia?» </w:t>
      </w:r>
    </w:p>
    <w:p w14:paraId="4A271500" w14:textId="72F93E32" w:rsidR="00265185" w:rsidRDefault="00CF66A4" w:rsidP="00B37F96">
      <w:pPr>
        <w:widowControl w:val="0"/>
        <w:autoSpaceDE w:val="0"/>
        <w:autoSpaceDN w:val="0"/>
        <w:adjustRightInd w:val="0"/>
        <w:spacing w:after="300"/>
        <w:ind w:firstLine="708"/>
        <w:jc w:val="both"/>
        <w:rPr>
          <w:rFonts w:cs="Georgia"/>
          <w:color w:val="2B2B2B"/>
          <w:sz w:val="28"/>
          <w:szCs w:val="28"/>
          <w:u w:color="2B2B2B"/>
        </w:rPr>
      </w:pPr>
      <w:r w:rsidRPr="00CF66A4">
        <w:rPr>
          <w:rFonts w:cs="Georgia"/>
          <w:color w:val="2B2B2B"/>
          <w:sz w:val="28"/>
          <w:szCs w:val="28"/>
          <w:u w:color="2B2B2B"/>
        </w:rPr>
        <w:t>Antonino rimpiange il sole della sua Sicilia, ma la qualità della vita e del lavoro danesi lo aiutano a superare i lunghi inverni nordici. Resta però un'ultima, amara, considerazione: «la nostra società non è - da anni - realmente democratica. Per me la democrazia finisce, quando il figlio di un impiegato non ha le stesse opportunità di quello di un ricco. Io vorrei che mia figlia potesse scegliere cosa fare nella vita, con tante possibilità avanti. Onestamente, questo è possibile - oggi - in Italia?».</w:t>
      </w:r>
    </w:p>
    <w:bookmarkEnd w:id="0"/>
    <w:p w14:paraId="5ED401E4" w14:textId="77777777" w:rsidR="00B37F96" w:rsidRPr="00B37F96" w:rsidRDefault="00B37F96" w:rsidP="00B37F96">
      <w:pPr>
        <w:widowControl w:val="0"/>
        <w:autoSpaceDE w:val="0"/>
        <w:autoSpaceDN w:val="0"/>
        <w:adjustRightInd w:val="0"/>
        <w:spacing w:after="300"/>
        <w:ind w:firstLine="708"/>
        <w:jc w:val="both"/>
        <w:rPr>
          <w:rFonts w:cs="Georgia"/>
          <w:color w:val="2B2B2B"/>
          <w:sz w:val="28"/>
          <w:szCs w:val="28"/>
          <w:u w:color="2B2B2B"/>
        </w:rPr>
      </w:pPr>
    </w:p>
    <w:p w14:paraId="14C5DD37" w14:textId="4398FB32" w:rsidR="00934F84" w:rsidRPr="00934F84" w:rsidRDefault="009654DB" w:rsidP="00934F84">
      <w:pPr>
        <w:pStyle w:val="NormaleWeb"/>
        <w:jc w:val="both"/>
        <w:rPr>
          <w:rFonts w:asciiTheme="minorHAnsi" w:hAnsiTheme="minorHAnsi"/>
          <w:sz w:val="28"/>
          <w:szCs w:val="28"/>
        </w:rPr>
      </w:pPr>
      <w:r>
        <w:rPr>
          <w:rFonts w:asciiTheme="minorHAnsi" w:hAnsiTheme="minorHAnsi"/>
          <w:b/>
          <w:bCs/>
          <w:color w:val="211E1E"/>
          <w:sz w:val="28"/>
          <w:szCs w:val="28"/>
        </w:rPr>
        <w:t xml:space="preserve">6. </w:t>
      </w:r>
      <w:r w:rsidR="00934F84" w:rsidRPr="00934F84">
        <w:rPr>
          <w:rFonts w:asciiTheme="minorHAnsi" w:hAnsiTheme="minorHAnsi"/>
          <w:b/>
          <w:bCs/>
          <w:color w:val="211E1E"/>
          <w:sz w:val="28"/>
          <w:szCs w:val="28"/>
        </w:rPr>
        <w:t>La grande Rete degli «</w:t>
      </w:r>
      <w:proofErr w:type="spellStart"/>
      <w:r w:rsidR="00934F84" w:rsidRPr="00934F84">
        <w:rPr>
          <w:rFonts w:asciiTheme="minorHAnsi" w:hAnsiTheme="minorHAnsi"/>
          <w:b/>
          <w:bCs/>
          <w:color w:val="211E1E"/>
          <w:sz w:val="28"/>
          <w:szCs w:val="28"/>
        </w:rPr>
        <w:t>expats</w:t>
      </w:r>
      <w:proofErr w:type="spellEnd"/>
      <w:r w:rsidR="00934F84" w:rsidRPr="00934F84">
        <w:rPr>
          <w:rFonts w:asciiTheme="minorHAnsi" w:hAnsiTheme="minorHAnsi"/>
          <w:b/>
          <w:bCs/>
          <w:color w:val="211E1E"/>
          <w:sz w:val="28"/>
          <w:szCs w:val="28"/>
        </w:rPr>
        <w:t xml:space="preserve">» </w:t>
      </w:r>
    </w:p>
    <w:p w14:paraId="68430E49" w14:textId="4E715028" w:rsidR="009654DB" w:rsidRPr="009654DB" w:rsidRDefault="009654DB" w:rsidP="009654DB">
      <w:pPr>
        <w:pStyle w:val="NormaleWeb"/>
        <w:spacing w:before="0" w:beforeAutospacing="0" w:after="0" w:afterAutospacing="0"/>
        <w:jc w:val="both"/>
        <w:rPr>
          <w:rFonts w:asciiTheme="minorHAnsi" w:hAnsiTheme="minorHAnsi"/>
          <w:sz w:val="28"/>
          <w:szCs w:val="28"/>
        </w:rPr>
      </w:pPr>
      <w:r w:rsidRPr="00934F84">
        <w:rPr>
          <w:rFonts w:asciiTheme="minorHAnsi" w:hAnsiTheme="minorHAnsi"/>
          <w:b/>
          <w:bCs/>
          <w:color w:val="4F7FA8"/>
          <w:sz w:val="28"/>
          <w:szCs w:val="28"/>
        </w:rPr>
        <w:t xml:space="preserve">Lavorare all’estero. </w:t>
      </w:r>
      <w:r w:rsidRPr="00934F84">
        <w:rPr>
          <w:rFonts w:asciiTheme="minorHAnsi" w:hAnsiTheme="minorHAnsi"/>
          <w:color w:val="211E1E"/>
          <w:sz w:val="28"/>
          <w:szCs w:val="28"/>
        </w:rPr>
        <w:t xml:space="preserve">Le statistiche ufficiali calcolano che trentamila persone tra i 20 e i 40 anni ogni anno lasciano il Paese </w:t>
      </w:r>
    </w:p>
    <w:p w14:paraId="05C44FE4" w14:textId="77777777" w:rsidR="00934F84" w:rsidRPr="00934F84" w:rsidRDefault="00934F84" w:rsidP="009654DB">
      <w:pPr>
        <w:pStyle w:val="NormaleWeb"/>
        <w:spacing w:before="0" w:beforeAutospacing="0" w:after="0" w:afterAutospacing="0"/>
        <w:jc w:val="both"/>
        <w:rPr>
          <w:rFonts w:asciiTheme="minorHAnsi" w:hAnsiTheme="minorHAnsi"/>
          <w:sz w:val="28"/>
          <w:szCs w:val="28"/>
        </w:rPr>
      </w:pPr>
      <w:r w:rsidRPr="00934F84">
        <w:rPr>
          <w:rFonts w:asciiTheme="minorHAnsi" w:hAnsiTheme="minorHAnsi"/>
          <w:color w:val="211E1E"/>
          <w:sz w:val="28"/>
          <w:szCs w:val="28"/>
        </w:rPr>
        <w:t xml:space="preserve">I consigli e gli indirizzi per organizzare al meglio la propria carriera fuori dall’Italia </w:t>
      </w:r>
    </w:p>
    <w:p w14:paraId="57398730" w14:textId="12099625" w:rsidR="00934F84" w:rsidRPr="009654DB" w:rsidRDefault="009654DB" w:rsidP="00934F84">
      <w:pPr>
        <w:pStyle w:val="NormaleWeb"/>
        <w:jc w:val="both"/>
        <w:rPr>
          <w:rFonts w:asciiTheme="minorHAnsi" w:hAnsiTheme="minorHAnsi"/>
          <w:sz w:val="24"/>
          <w:szCs w:val="24"/>
        </w:rPr>
      </w:pPr>
      <w:r>
        <w:rPr>
          <w:rFonts w:asciiTheme="minorHAnsi" w:hAnsiTheme="minorHAnsi"/>
          <w:bCs/>
          <w:color w:val="211E1E"/>
          <w:sz w:val="24"/>
          <w:szCs w:val="24"/>
        </w:rPr>
        <w:t xml:space="preserve">di </w:t>
      </w:r>
      <w:r w:rsidR="00934F84" w:rsidRPr="009654DB">
        <w:rPr>
          <w:rFonts w:asciiTheme="minorHAnsi" w:hAnsiTheme="minorHAnsi"/>
          <w:bCs/>
          <w:color w:val="211E1E"/>
          <w:sz w:val="24"/>
          <w:szCs w:val="24"/>
        </w:rPr>
        <w:t xml:space="preserve">Sergio Nava </w:t>
      </w:r>
      <w:r w:rsidR="00B37F96">
        <w:rPr>
          <w:rFonts w:asciiTheme="minorHAnsi" w:hAnsiTheme="minorHAnsi"/>
          <w:bCs/>
          <w:color w:val="211E1E"/>
          <w:sz w:val="24"/>
          <w:szCs w:val="24"/>
        </w:rPr>
        <w:t xml:space="preserve">- </w:t>
      </w:r>
      <w:r w:rsidR="00B37F96" w:rsidRPr="00265185">
        <w:rPr>
          <w:rFonts w:asciiTheme="minorHAnsi" w:hAnsiTheme="minorHAnsi"/>
          <w:color w:val="211E1E"/>
          <w:sz w:val="24"/>
          <w:szCs w:val="24"/>
        </w:rPr>
        <w:t>23 luglio 2012 (Il Sole 24 Ore p. 14)</w:t>
      </w:r>
    </w:p>
    <w:p w14:paraId="55042077" w14:textId="1FC49AFC" w:rsidR="00934F84" w:rsidRPr="00934F84" w:rsidRDefault="00934F84" w:rsidP="009654DB">
      <w:pPr>
        <w:pStyle w:val="NormaleWeb"/>
        <w:spacing w:after="0" w:afterAutospacing="0"/>
        <w:jc w:val="both"/>
        <w:rPr>
          <w:rFonts w:asciiTheme="minorHAnsi" w:hAnsiTheme="minorHAnsi"/>
          <w:sz w:val="28"/>
          <w:szCs w:val="28"/>
        </w:rPr>
      </w:pPr>
      <w:r w:rsidRPr="00934F84">
        <w:rPr>
          <w:rFonts w:asciiTheme="minorHAnsi" w:hAnsiTheme="minorHAnsi"/>
          <w:color w:val="211E1E"/>
          <w:sz w:val="28"/>
          <w:szCs w:val="28"/>
        </w:rPr>
        <w:t xml:space="preserve">Un’emigrazione sempre </w:t>
      </w:r>
      <w:proofErr w:type="spellStart"/>
      <w:r w:rsidRPr="00934F84">
        <w:rPr>
          <w:rFonts w:asciiTheme="minorHAnsi" w:hAnsiTheme="minorHAnsi"/>
          <w:color w:val="211E1E"/>
          <w:sz w:val="28"/>
          <w:szCs w:val="28"/>
        </w:rPr>
        <w:t>piu</w:t>
      </w:r>
      <w:proofErr w:type="spellEnd"/>
      <w:r>
        <w:rPr>
          <w:rFonts w:asciiTheme="minorHAnsi" w:hAnsiTheme="minorHAnsi"/>
          <w:color w:val="211E1E"/>
          <w:sz w:val="28"/>
          <w:szCs w:val="28"/>
        </w:rPr>
        <w:t>̀ "liquida". Un’emigrazione in</w:t>
      </w:r>
      <w:r w:rsidRPr="00934F84">
        <w:rPr>
          <w:rFonts w:asciiTheme="minorHAnsi" w:hAnsiTheme="minorHAnsi"/>
          <w:color w:val="211E1E"/>
          <w:sz w:val="28"/>
          <w:szCs w:val="28"/>
        </w:rPr>
        <w:t>dividuale, che cerca e trova sul we</w:t>
      </w:r>
      <w:r>
        <w:rPr>
          <w:rFonts w:asciiTheme="minorHAnsi" w:hAnsiTheme="minorHAnsi"/>
          <w:color w:val="211E1E"/>
          <w:sz w:val="28"/>
          <w:szCs w:val="28"/>
        </w:rPr>
        <w:t>b uscite di emergenza a una si</w:t>
      </w:r>
      <w:r w:rsidRPr="00934F84">
        <w:rPr>
          <w:rFonts w:asciiTheme="minorHAnsi" w:hAnsiTheme="minorHAnsi"/>
          <w:color w:val="211E1E"/>
          <w:sz w:val="28"/>
          <w:szCs w:val="28"/>
        </w:rPr>
        <w:t xml:space="preserve">tuazione italiana decisamente critica per le nuove generazioni. </w:t>
      </w:r>
      <w:r>
        <w:rPr>
          <w:rFonts w:asciiTheme="minorHAnsi" w:hAnsiTheme="minorHAnsi"/>
          <w:color w:val="211E1E"/>
          <w:sz w:val="28"/>
          <w:szCs w:val="28"/>
        </w:rPr>
        <w:t>La cosiddetta "nuova emigrazio</w:t>
      </w:r>
      <w:r w:rsidRPr="00934F84">
        <w:rPr>
          <w:rFonts w:asciiTheme="minorHAnsi" w:hAnsiTheme="minorHAnsi"/>
          <w:color w:val="211E1E"/>
          <w:sz w:val="28"/>
          <w:szCs w:val="28"/>
        </w:rPr>
        <w:t xml:space="preserve">ne </w:t>
      </w:r>
      <w:r w:rsidR="009654DB">
        <w:rPr>
          <w:rFonts w:asciiTheme="minorHAnsi" w:hAnsiTheme="minorHAnsi"/>
          <w:color w:val="211E1E"/>
          <w:sz w:val="28"/>
          <w:szCs w:val="28"/>
        </w:rPr>
        <w:t>professionale", stimata in cir</w:t>
      </w:r>
      <w:r w:rsidRPr="00934F84">
        <w:rPr>
          <w:rFonts w:asciiTheme="minorHAnsi" w:hAnsiTheme="minorHAnsi"/>
          <w:color w:val="211E1E"/>
          <w:sz w:val="28"/>
          <w:szCs w:val="28"/>
        </w:rPr>
        <w:t>ca 30mila partenze ufficiali ogni ann</w:t>
      </w:r>
      <w:r w:rsidR="009654DB">
        <w:rPr>
          <w:rFonts w:asciiTheme="minorHAnsi" w:hAnsiTheme="minorHAnsi"/>
          <w:color w:val="211E1E"/>
          <w:sz w:val="28"/>
          <w:szCs w:val="28"/>
        </w:rPr>
        <w:t>o tra i 20-40enni, trova in in</w:t>
      </w:r>
      <w:r w:rsidRPr="00934F84">
        <w:rPr>
          <w:rFonts w:asciiTheme="minorHAnsi" w:hAnsiTheme="minorHAnsi"/>
          <w:color w:val="211E1E"/>
          <w:sz w:val="28"/>
          <w:szCs w:val="28"/>
        </w:rPr>
        <w:t>ter</w:t>
      </w:r>
      <w:r>
        <w:rPr>
          <w:rFonts w:asciiTheme="minorHAnsi" w:hAnsiTheme="minorHAnsi"/>
          <w:color w:val="211E1E"/>
          <w:sz w:val="28"/>
          <w:szCs w:val="28"/>
        </w:rPr>
        <w:t>net il proprio punto di riferi</w:t>
      </w:r>
      <w:r w:rsidRPr="00934F84">
        <w:rPr>
          <w:rFonts w:asciiTheme="minorHAnsi" w:hAnsiTheme="minorHAnsi"/>
          <w:color w:val="211E1E"/>
          <w:sz w:val="28"/>
          <w:szCs w:val="28"/>
        </w:rPr>
        <w:t>mento. Lontana anni luce dagli esodi di massa, che la storia del secolo scorso ha impresso nella nos</w:t>
      </w:r>
      <w:r>
        <w:rPr>
          <w:rFonts w:asciiTheme="minorHAnsi" w:hAnsiTheme="minorHAnsi"/>
          <w:color w:val="211E1E"/>
          <w:sz w:val="28"/>
          <w:szCs w:val="28"/>
        </w:rPr>
        <w:t>tra memoria, la fuga dei talen</w:t>
      </w:r>
      <w:r w:rsidRPr="00934F84">
        <w:rPr>
          <w:rFonts w:asciiTheme="minorHAnsi" w:hAnsiTheme="minorHAnsi"/>
          <w:color w:val="211E1E"/>
          <w:sz w:val="28"/>
          <w:szCs w:val="28"/>
        </w:rPr>
        <w:t xml:space="preserve">ti del terzo millennio è sempre </w:t>
      </w:r>
      <w:proofErr w:type="spellStart"/>
      <w:r w:rsidRPr="00934F84">
        <w:rPr>
          <w:rFonts w:asciiTheme="minorHAnsi" w:hAnsiTheme="minorHAnsi"/>
          <w:color w:val="211E1E"/>
          <w:sz w:val="28"/>
          <w:szCs w:val="28"/>
        </w:rPr>
        <w:t>piu</w:t>
      </w:r>
      <w:proofErr w:type="spellEnd"/>
      <w:r w:rsidRPr="00934F84">
        <w:rPr>
          <w:rFonts w:asciiTheme="minorHAnsi" w:hAnsiTheme="minorHAnsi"/>
          <w:color w:val="211E1E"/>
          <w:sz w:val="28"/>
          <w:szCs w:val="28"/>
        </w:rPr>
        <w:t xml:space="preserve">̀ giovane e qualificata, come mostrano recenti statistiche: in valigia entrano laurea e </w:t>
      </w:r>
      <w:proofErr w:type="spellStart"/>
      <w:r w:rsidRPr="00934F84">
        <w:rPr>
          <w:rFonts w:asciiTheme="minorHAnsi" w:hAnsiTheme="minorHAnsi"/>
          <w:color w:val="211E1E"/>
          <w:sz w:val="28"/>
          <w:szCs w:val="28"/>
        </w:rPr>
        <w:t>tablet</w:t>
      </w:r>
      <w:proofErr w:type="spellEnd"/>
      <w:r w:rsidRPr="00934F84">
        <w:rPr>
          <w:rFonts w:asciiTheme="minorHAnsi" w:hAnsiTheme="minorHAnsi"/>
          <w:color w:val="211E1E"/>
          <w:sz w:val="28"/>
          <w:szCs w:val="28"/>
        </w:rPr>
        <w:t>. Passa</w:t>
      </w:r>
      <w:r>
        <w:rPr>
          <w:rFonts w:asciiTheme="minorHAnsi" w:hAnsiTheme="minorHAnsi"/>
          <w:color w:val="211E1E"/>
          <w:sz w:val="28"/>
          <w:szCs w:val="28"/>
        </w:rPr>
        <w:t xml:space="preserve">porto in tasca, una o </w:t>
      </w:r>
      <w:proofErr w:type="spellStart"/>
      <w:r>
        <w:rPr>
          <w:rFonts w:asciiTheme="minorHAnsi" w:hAnsiTheme="minorHAnsi"/>
          <w:color w:val="211E1E"/>
          <w:sz w:val="28"/>
          <w:szCs w:val="28"/>
        </w:rPr>
        <w:t>piu</w:t>
      </w:r>
      <w:proofErr w:type="spellEnd"/>
      <w:r>
        <w:rPr>
          <w:rFonts w:asciiTheme="minorHAnsi" w:hAnsiTheme="minorHAnsi"/>
          <w:color w:val="211E1E"/>
          <w:sz w:val="28"/>
          <w:szCs w:val="28"/>
        </w:rPr>
        <w:t>̀ lin</w:t>
      </w:r>
      <w:r w:rsidRPr="00934F84">
        <w:rPr>
          <w:rFonts w:asciiTheme="minorHAnsi" w:hAnsiTheme="minorHAnsi"/>
          <w:color w:val="211E1E"/>
          <w:sz w:val="28"/>
          <w:szCs w:val="28"/>
        </w:rPr>
        <w:t xml:space="preserve">gue </w:t>
      </w:r>
      <w:r>
        <w:rPr>
          <w:rFonts w:asciiTheme="minorHAnsi" w:hAnsiTheme="minorHAnsi"/>
          <w:color w:val="211E1E"/>
          <w:sz w:val="28"/>
          <w:szCs w:val="28"/>
        </w:rPr>
        <w:t>parlate, un contratto all’este</w:t>
      </w:r>
      <w:r w:rsidRPr="00934F84">
        <w:rPr>
          <w:rFonts w:asciiTheme="minorHAnsi" w:hAnsiTheme="minorHAnsi"/>
          <w:color w:val="211E1E"/>
          <w:sz w:val="28"/>
          <w:szCs w:val="28"/>
        </w:rPr>
        <w:t xml:space="preserve">ro da </w:t>
      </w:r>
      <w:r w:rsidR="001C22C2">
        <w:rPr>
          <w:rFonts w:asciiTheme="minorHAnsi" w:hAnsiTheme="minorHAnsi"/>
          <w:color w:val="211E1E"/>
          <w:sz w:val="28"/>
          <w:szCs w:val="28"/>
        </w:rPr>
        <w:t xml:space="preserve">cercare o </w:t>
      </w:r>
      <w:proofErr w:type="spellStart"/>
      <w:r w:rsidR="001C22C2">
        <w:rPr>
          <w:rFonts w:asciiTheme="minorHAnsi" w:hAnsiTheme="minorHAnsi"/>
          <w:color w:val="211E1E"/>
          <w:sz w:val="28"/>
          <w:szCs w:val="28"/>
        </w:rPr>
        <w:t>gia</w:t>
      </w:r>
      <w:proofErr w:type="spellEnd"/>
      <w:r w:rsidR="001C22C2">
        <w:rPr>
          <w:rFonts w:asciiTheme="minorHAnsi" w:hAnsiTheme="minorHAnsi"/>
          <w:color w:val="211E1E"/>
          <w:sz w:val="28"/>
          <w:szCs w:val="28"/>
        </w:rPr>
        <w:t>̀ firmato, si par</w:t>
      </w:r>
      <w:r w:rsidRPr="00934F84">
        <w:rPr>
          <w:rFonts w:asciiTheme="minorHAnsi" w:hAnsiTheme="minorHAnsi"/>
          <w:color w:val="211E1E"/>
          <w:sz w:val="28"/>
          <w:szCs w:val="28"/>
        </w:rPr>
        <w:t>te a</w:t>
      </w:r>
      <w:r w:rsidR="001C22C2">
        <w:rPr>
          <w:rFonts w:asciiTheme="minorHAnsi" w:hAnsiTheme="minorHAnsi"/>
          <w:color w:val="211E1E"/>
          <w:sz w:val="28"/>
          <w:szCs w:val="28"/>
        </w:rPr>
        <w:t>lla ricerca di una vita miglio</w:t>
      </w:r>
      <w:r w:rsidRPr="00934F84">
        <w:rPr>
          <w:rFonts w:asciiTheme="minorHAnsi" w:hAnsiTheme="minorHAnsi"/>
          <w:color w:val="211E1E"/>
          <w:sz w:val="28"/>
          <w:szCs w:val="28"/>
        </w:rPr>
        <w:t>re. Internet è semp</w:t>
      </w:r>
      <w:r>
        <w:rPr>
          <w:rFonts w:asciiTheme="minorHAnsi" w:hAnsiTheme="minorHAnsi"/>
          <w:color w:val="211E1E"/>
          <w:sz w:val="28"/>
          <w:szCs w:val="28"/>
        </w:rPr>
        <w:t xml:space="preserve">re </w:t>
      </w:r>
      <w:proofErr w:type="spellStart"/>
      <w:r>
        <w:rPr>
          <w:rFonts w:asciiTheme="minorHAnsi" w:hAnsiTheme="minorHAnsi"/>
          <w:color w:val="211E1E"/>
          <w:sz w:val="28"/>
          <w:szCs w:val="28"/>
        </w:rPr>
        <w:t>piu</w:t>
      </w:r>
      <w:proofErr w:type="spellEnd"/>
      <w:r>
        <w:rPr>
          <w:rFonts w:asciiTheme="minorHAnsi" w:hAnsiTheme="minorHAnsi"/>
          <w:color w:val="211E1E"/>
          <w:sz w:val="28"/>
          <w:szCs w:val="28"/>
        </w:rPr>
        <w:t>̀ il pun</w:t>
      </w:r>
      <w:r w:rsidRPr="00934F84">
        <w:rPr>
          <w:rFonts w:asciiTheme="minorHAnsi" w:hAnsiTheme="minorHAnsi"/>
          <w:color w:val="211E1E"/>
          <w:sz w:val="28"/>
          <w:szCs w:val="28"/>
        </w:rPr>
        <w:t>to di p</w:t>
      </w:r>
      <w:r w:rsidR="001C22C2">
        <w:rPr>
          <w:rFonts w:asciiTheme="minorHAnsi" w:hAnsiTheme="minorHAnsi"/>
          <w:color w:val="211E1E"/>
          <w:sz w:val="28"/>
          <w:szCs w:val="28"/>
        </w:rPr>
        <w:t>artenza (dove reperire in</w:t>
      </w:r>
      <w:r w:rsidRPr="00934F84">
        <w:rPr>
          <w:rFonts w:asciiTheme="minorHAnsi" w:hAnsiTheme="minorHAnsi"/>
          <w:color w:val="211E1E"/>
          <w:sz w:val="28"/>
          <w:szCs w:val="28"/>
        </w:rPr>
        <w:t>fo</w:t>
      </w:r>
      <w:r>
        <w:rPr>
          <w:rFonts w:asciiTheme="minorHAnsi" w:hAnsiTheme="minorHAnsi"/>
          <w:color w:val="211E1E"/>
          <w:sz w:val="28"/>
          <w:szCs w:val="28"/>
        </w:rPr>
        <w:t>rmazioni) e di arrivo (per cre</w:t>
      </w:r>
      <w:r w:rsidRPr="00934F84">
        <w:rPr>
          <w:rFonts w:asciiTheme="minorHAnsi" w:hAnsiTheme="minorHAnsi"/>
          <w:color w:val="211E1E"/>
          <w:sz w:val="28"/>
          <w:szCs w:val="28"/>
        </w:rPr>
        <w:t xml:space="preserve">arsi una rete sociale) di questa nuova emigrazione. </w:t>
      </w:r>
    </w:p>
    <w:p w14:paraId="31DDB6C0" w14:textId="48B9AC40" w:rsidR="00934F84" w:rsidRPr="00934F84" w:rsidRDefault="00934F84" w:rsidP="009654DB">
      <w:pPr>
        <w:pStyle w:val="NormaleWeb"/>
        <w:spacing w:after="0" w:afterAutospacing="0"/>
        <w:ind w:firstLine="708"/>
        <w:jc w:val="both"/>
        <w:rPr>
          <w:rFonts w:asciiTheme="minorHAnsi" w:hAnsiTheme="minorHAnsi"/>
          <w:sz w:val="28"/>
          <w:szCs w:val="28"/>
        </w:rPr>
      </w:pPr>
      <w:proofErr w:type="spellStart"/>
      <w:r w:rsidRPr="00934F84">
        <w:rPr>
          <w:rFonts w:asciiTheme="minorHAnsi" w:hAnsiTheme="minorHAnsi"/>
          <w:color w:val="211E1E"/>
          <w:sz w:val="28"/>
          <w:szCs w:val="28"/>
        </w:rPr>
        <w:t>Italiansonline</w:t>
      </w:r>
      <w:proofErr w:type="spellEnd"/>
      <w:r w:rsidRPr="00934F84">
        <w:rPr>
          <w:rFonts w:asciiTheme="minorHAnsi" w:hAnsiTheme="minorHAnsi"/>
          <w:color w:val="211E1E"/>
          <w:sz w:val="28"/>
          <w:szCs w:val="28"/>
        </w:rPr>
        <w:t xml:space="preserve"> è la </w:t>
      </w:r>
      <w:proofErr w:type="spellStart"/>
      <w:r w:rsidRPr="00934F84">
        <w:rPr>
          <w:rFonts w:asciiTheme="minorHAnsi" w:hAnsiTheme="minorHAnsi"/>
          <w:color w:val="211E1E"/>
          <w:sz w:val="28"/>
          <w:szCs w:val="28"/>
        </w:rPr>
        <w:t>comunita</w:t>
      </w:r>
      <w:proofErr w:type="spellEnd"/>
      <w:r w:rsidRPr="00934F84">
        <w:rPr>
          <w:rFonts w:asciiTheme="minorHAnsi" w:hAnsiTheme="minorHAnsi"/>
          <w:color w:val="211E1E"/>
          <w:sz w:val="28"/>
          <w:szCs w:val="28"/>
        </w:rPr>
        <w:t>̀ di r</w:t>
      </w:r>
      <w:r>
        <w:rPr>
          <w:rFonts w:asciiTheme="minorHAnsi" w:hAnsiTheme="minorHAnsi"/>
          <w:color w:val="211E1E"/>
          <w:sz w:val="28"/>
          <w:szCs w:val="28"/>
        </w:rPr>
        <w:t>iferimento per migliaia di gio</w:t>
      </w:r>
      <w:r w:rsidRPr="00934F84">
        <w:rPr>
          <w:rFonts w:asciiTheme="minorHAnsi" w:hAnsiTheme="minorHAnsi"/>
          <w:color w:val="211E1E"/>
          <w:sz w:val="28"/>
          <w:szCs w:val="28"/>
        </w:rPr>
        <w:t xml:space="preserve">vani </w:t>
      </w:r>
      <w:proofErr w:type="spellStart"/>
      <w:r w:rsidRPr="00934F84">
        <w:rPr>
          <w:rFonts w:asciiTheme="minorHAnsi" w:hAnsiTheme="minorHAnsi"/>
          <w:i/>
          <w:iCs/>
          <w:color w:val="211E1E"/>
          <w:sz w:val="28"/>
          <w:szCs w:val="28"/>
        </w:rPr>
        <w:t>expats</w:t>
      </w:r>
      <w:proofErr w:type="spellEnd"/>
      <w:r w:rsidRPr="00934F84">
        <w:rPr>
          <w:rFonts w:asciiTheme="minorHAnsi" w:hAnsiTheme="minorHAnsi"/>
          <w:color w:val="211E1E"/>
          <w:sz w:val="28"/>
          <w:szCs w:val="28"/>
        </w:rPr>
        <w:t xml:space="preserve">: si articola in 78 se- zioni sparse nel </w:t>
      </w:r>
      <w:r>
        <w:rPr>
          <w:rFonts w:asciiTheme="minorHAnsi" w:hAnsiTheme="minorHAnsi"/>
          <w:color w:val="211E1E"/>
          <w:sz w:val="28"/>
          <w:szCs w:val="28"/>
        </w:rPr>
        <w:t>mondo, purtrop</w:t>
      </w:r>
      <w:r w:rsidRPr="00934F84">
        <w:rPr>
          <w:rFonts w:asciiTheme="minorHAnsi" w:hAnsiTheme="minorHAnsi"/>
          <w:color w:val="211E1E"/>
          <w:sz w:val="28"/>
          <w:szCs w:val="28"/>
        </w:rPr>
        <w:t xml:space="preserve">po non sempre tutte attive. Le se- zioni locali sono solitamente molto disponibili nel fornire in- formazioni: i gruppi di </w:t>
      </w:r>
      <w:proofErr w:type="spellStart"/>
      <w:r w:rsidRPr="00934F84">
        <w:rPr>
          <w:rFonts w:asciiTheme="minorHAnsi" w:hAnsiTheme="minorHAnsi"/>
          <w:color w:val="211E1E"/>
          <w:sz w:val="28"/>
          <w:szCs w:val="28"/>
        </w:rPr>
        <w:t>Italians</w:t>
      </w:r>
      <w:proofErr w:type="spellEnd"/>
      <w:r w:rsidRPr="00934F84">
        <w:rPr>
          <w:rFonts w:asciiTheme="minorHAnsi" w:hAnsiTheme="minorHAnsi"/>
          <w:color w:val="211E1E"/>
          <w:sz w:val="28"/>
          <w:szCs w:val="28"/>
        </w:rPr>
        <w:t xml:space="preserve"> costituiscono un primo punto di c</w:t>
      </w:r>
      <w:r>
        <w:rPr>
          <w:rFonts w:asciiTheme="minorHAnsi" w:hAnsiTheme="minorHAnsi"/>
          <w:color w:val="211E1E"/>
          <w:sz w:val="28"/>
          <w:szCs w:val="28"/>
        </w:rPr>
        <w:t xml:space="preserve">ontatto per ambientarsi. </w:t>
      </w:r>
      <w:proofErr w:type="spellStart"/>
      <w:r>
        <w:rPr>
          <w:rFonts w:asciiTheme="minorHAnsi" w:hAnsiTheme="minorHAnsi"/>
          <w:color w:val="211E1E"/>
          <w:sz w:val="28"/>
          <w:szCs w:val="28"/>
        </w:rPr>
        <w:t>Inter</w:t>
      </w:r>
      <w:r w:rsidRPr="00934F84">
        <w:rPr>
          <w:rFonts w:asciiTheme="minorHAnsi" w:hAnsiTheme="minorHAnsi"/>
          <w:color w:val="211E1E"/>
          <w:sz w:val="28"/>
          <w:szCs w:val="28"/>
        </w:rPr>
        <w:t>n</w:t>
      </w:r>
      <w:r>
        <w:rPr>
          <w:rFonts w:asciiTheme="minorHAnsi" w:hAnsiTheme="minorHAnsi"/>
          <w:color w:val="211E1E"/>
          <w:sz w:val="28"/>
          <w:szCs w:val="28"/>
        </w:rPr>
        <w:t>ations</w:t>
      </w:r>
      <w:proofErr w:type="spellEnd"/>
      <w:r>
        <w:rPr>
          <w:rFonts w:asciiTheme="minorHAnsi" w:hAnsiTheme="minorHAnsi"/>
          <w:color w:val="211E1E"/>
          <w:sz w:val="28"/>
          <w:szCs w:val="28"/>
        </w:rPr>
        <w:t xml:space="preserve"> è una versione interna</w:t>
      </w:r>
      <w:r w:rsidRPr="00934F84">
        <w:rPr>
          <w:rFonts w:asciiTheme="minorHAnsi" w:hAnsiTheme="minorHAnsi"/>
          <w:color w:val="211E1E"/>
          <w:sz w:val="28"/>
          <w:szCs w:val="28"/>
        </w:rPr>
        <w:t xml:space="preserve">zionale di </w:t>
      </w:r>
      <w:proofErr w:type="spellStart"/>
      <w:r w:rsidRPr="00934F84">
        <w:rPr>
          <w:rFonts w:asciiTheme="minorHAnsi" w:hAnsiTheme="minorHAnsi"/>
          <w:color w:val="211E1E"/>
          <w:sz w:val="28"/>
          <w:szCs w:val="28"/>
        </w:rPr>
        <w:t>Italiansonline</w:t>
      </w:r>
      <w:proofErr w:type="spellEnd"/>
      <w:r w:rsidRPr="00934F84">
        <w:rPr>
          <w:rFonts w:asciiTheme="minorHAnsi" w:hAnsiTheme="minorHAnsi"/>
          <w:color w:val="211E1E"/>
          <w:sz w:val="28"/>
          <w:szCs w:val="28"/>
        </w:rPr>
        <w:t>: nata dal</w:t>
      </w:r>
      <w:r>
        <w:rPr>
          <w:rFonts w:asciiTheme="minorHAnsi" w:hAnsiTheme="minorHAnsi"/>
          <w:color w:val="211E1E"/>
          <w:sz w:val="28"/>
          <w:szCs w:val="28"/>
        </w:rPr>
        <w:t>l’idea di un gruppo di trenten</w:t>
      </w:r>
      <w:r w:rsidRPr="00934F84">
        <w:rPr>
          <w:rFonts w:asciiTheme="minorHAnsi" w:hAnsiTheme="minorHAnsi"/>
          <w:color w:val="211E1E"/>
          <w:sz w:val="28"/>
          <w:szCs w:val="28"/>
        </w:rPr>
        <w:t>ni di diversa provenienza, rap- presenta un punto d’incontro delle</w:t>
      </w:r>
      <w:r>
        <w:rPr>
          <w:rFonts w:asciiTheme="minorHAnsi" w:hAnsiTheme="minorHAnsi"/>
          <w:color w:val="211E1E"/>
          <w:sz w:val="28"/>
          <w:szCs w:val="28"/>
        </w:rPr>
        <w:t xml:space="preserve"> </w:t>
      </w:r>
      <w:proofErr w:type="spellStart"/>
      <w:r>
        <w:rPr>
          <w:rFonts w:asciiTheme="minorHAnsi" w:hAnsiTheme="minorHAnsi"/>
          <w:color w:val="211E1E"/>
          <w:sz w:val="28"/>
          <w:szCs w:val="28"/>
        </w:rPr>
        <w:t>comunita</w:t>
      </w:r>
      <w:proofErr w:type="spellEnd"/>
      <w:r>
        <w:rPr>
          <w:rFonts w:asciiTheme="minorHAnsi" w:hAnsiTheme="minorHAnsi"/>
          <w:color w:val="211E1E"/>
          <w:sz w:val="28"/>
          <w:szCs w:val="28"/>
        </w:rPr>
        <w:t>̀ di espatriati in ol</w:t>
      </w:r>
      <w:r w:rsidRPr="00934F84">
        <w:rPr>
          <w:rFonts w:asciiTheme="minorHAnsi" w:hAnsiTheme="minorHAnsi"/>
          <w:color w:val="211E1E"/>
          <w:sz w:val="28"/>
          <w:szCs w:val="28"/>
        </w:rPr>
        <w:t>tre 300 città mondiali. Occorre e</w:t>
      </w:r>
      <w:r>
        <w:rPr>
          <w:rFonts w:asciiTheme="minorHAnsi" w:hAnsiTheme="minorHAnsi"/>
          <w:color w:val="211E1E"/>
          <w:sz w:val="28"/>
          <w:szCs w:val="28"/>
        </w:rPr>
        <w:t>ssere invitati da un altro mem</w:t>
      </w:r>
      <w:r w:rsidRPr="00934F84">
        <w:rPr>
          <w:rFonts w:asciiTheme="minorHAnsi" w:hAnsiTheme="minorHAnsi"/>
          <w:color w:val="211E1E"/>
          <w:sz w:val="28"/>
          <w:szCs w:val="28"/>
        </w:rPr>
        <w:t xml:space="preserve">bro della </w:t>
      </w:r>
      <w:r w:rsidRPr="00934F84">
        <w:rPr>
          <w:rFonts w:asciiTheme="minorHAnsi" w:hAnsiTheme="minorHAnsi"/>
          <w:i/>
          <w:iCs/>
          <w:color w:val="211E1E"/>
          <w:sz w:val="28"/>
          <w:szCs w:val="28"/>
        </w:rPr>
        <w:t xml:space="preserve">community </w:t>
      </w:r>
      <w:r w:rsidRPr="00934F84">
        <w:rPr>
          <w:rFonts w:asciiTheme="minorHAnsi" w:hAnsiTheme="minorHAnsi"/>
          <w:color w:val="211E1E"/>
          <w:sz w:val="28"/>
          <w:szCs w:val="28"/>
        </w:rPr>
        <w:t>per entrare a farn</w:t>
      </w:r>
      <w:r>
        <w:rPr>
          <w:rFonts w:asciiTheme="minorHAnsi" w:hAnsiTheme="minorHAnsi"/>
          <w:color w:val="211E1E"/>
          <w:sz w:val="28"/>
          <w:szCs w:val="28"/>
        </w:rPr>
        <w:t>e parte: il sito offre sia gui</w:t>
      </w:r>
      <w:r w:rsidRPr="00934F84">
        <w:rPr>
          <w:rFonts w:asciiTheme="minorHAnsi" w:hAnsiTheme="minorHAnsi"/>
          <w:color w:val="211E1E"/>
          <w:sz w:val="28"/>
          <w:szCs w:val="28"/>
        </w:rPr>
        <w:t xml:space="preserve">de </w:t>
      </w:r>
      <w:r>
        <w:rPr>
          <w:rFonts w:asciiTheme="minorHAnsi" w:hAnsiTheme="minorHAnsi"/>
          <w:color w:val="211E1E"/>
          <w:sz w:val="28"/>
          <w:szCs w:val="28"/>
        </w:rPr>
        <w:t>generali all’espatrio, sia gui</w:t>
      </w:r>
      <w:r w:rsidRPr="00934F84">
        <w:rPr>
          <w:rFonts w:asciiTheme="minorHAnsi" w:hAnsiTheme="minorHAnsi"/>
          <w:color w:val="211E1E"/>
          <w:sz w:val="28"/>
          <w:szCs w:val="28"/>
        </w:rPr>
        <w:t xml:space="preserve">de sulle città dove sono presenti le sue "antenne". </w:t>
      </w:r>
    </w:p>
    <w:p w14:paraId="30558EC2" w14:textId="32DCDA68" w:rsidR="00934F84" w:rsidRPr="00934F84" w:rsidRDefault="00934F84" w:rsidP="009654DB">
      <w:pPr>
        <w:pStyle w:val="NormaleWeb"/>
        <w:ind w:firstLine="708"/>
        <w:jc w:val="both"/>
        <w:rPr>
          <w:rFonts w:asciiTheme="minorHAnsi" w:hAnsiTheme="minorHAnsi"/>
          <w:sz w:val="28"/>
          <w:szCs w:val="28"/>
        </w:rPr>
      </w:pPr>
      <w:r>
        <w:rPr>
          <w:rFonts w:asciiTheme="minorHAnsi" w:hAnsiTheme="minorHAnsi"/>
          <w:color w:val="211E1E"/>
          <w:sz w:val="28"/>
          <w:szCs w:val="28"/>
        </w:rPr>
        <w:t xml:space="preserve">Dalle </w:t>
      </w:r>
      <w:proofErr w:type="spellStart"/>
      <w:r>
        <w:rPr>
          <w:rFonts w:asciiTheme="minorHAnsi" w:hAnsiTheme="minorHAnsi"/>
          <w:color w:val="211E1E"/>
          <w:sz w:val="28"/>
          <w:szCs w:val="28"/>
        </w:rPr>
        <w:t>comunita</w:t>
      </w:r>
      <w:proofErr w:type="spellEnd"/>
      <w:r>
        <w:rPr>
          <w:rFonts w:asciiTheme="minorHAnsi" w:hAnsiTheme="minorHAnsi"/>
          <w:color w:val="211E1E"/>
          <w:sz w:val="28"/>
          <w:szCs w:val="28"/>
        </w:rPr>
        <w:t xml:space="preserve">̀ di </w:t>
      </w:r>
      <w:proofErr w:type="spellStart"/>
      <w:r>
        <w:rPr>
          <w:rFonts w:asciiTheme="minorHAnsi" w:hAnsiTheme="minorHAnsi"/>
          <w:color w:val="211E1E"/>
          <w:sz w:val="28"/>
          <w:szCs w:val="28"/>
        </w:rPr>
        <w:t>expats</w:t>
      </w:r>
      <w:proofErr w:type="spellEnd"/>
      <w:r>
        <w:rPr>
          <w:rFonts w:asciiTheme="minorHAnsi" w:hAnsiTheme="minorHAnsi"/>
          <w:color w:val="211E1E"/>
          <w:sz w:val="28"/>
          <w:szCs w:val="28"/>
        </w:rPr>
        <w:t xml:space="preserve"> a co</w:t>
      </w:r>
      <w:r w:rsidRPr="00934F84">
        <w:rPr>
          <w:rFonts w:asciiTheme="minorHAnsi" w:hAnsiTheme="minorHAnsi"/>
          <w:color w:val="211E1E"/>
          <w:sz w:val="28"/>
          <w:szCs w:val="28"/>
        </w:rPr>
        <w:t xml:space="preserve">me lasciare l’Italia in crisi: il web si adegua ai tempi, con siti ad hoc. Come Goodbye Mamma: un «progetto </w:t>
      </w:r>
      <w:proofErr w:type="spellStart"/>
      <w:r w:rsidRPr="00934F84">
        <w:rPr>
          <w:rFonts w:asciiTheme="minorHAnsi" w:hAnsiTheme="minorHAnsi"/>
          <w:color w:val="211E1E"/>
          <w:sz w:val="28"/>
          <w:szCs w:val="28"/>
        </w:rPr>
        <w:t>crossmediale</w:t>
      </w:r>
      <w:proofErr w:type="spellEnd"/>
      <w:r w:rsidRPr="00934F84">
        <w:rPr>
          <w:rFonts w:asciiTheme="minorHAnsi" w:hAnsiTheme="minorHAnsi"/>
          <w:color w:val="211E1E"/>
          <w:sz w:val="28"/>
          <w:szCs w:val="28"/>
        </w:rPr>
        <w:t>, per aiutare</w:t>
      </w:r>
      <w:r>
        <w:rPr>
          <w:rFonts w:asciiTheme="minorHAnsi" w:hAnsiTheme="minorHAnsi"/>
          <w:color w:val="211E1E"/>
          <w:sz w:val="28"/>
          <w:szCs w:val="28"/>
        </w:rPr>
        <w:t xml:space="preserve"> gli italiani a lasciare il Pa</w:t>
      </w:r>
      <w:r w:rsidRPr="00934F84">
        <w:rPr>
          <w:rFonts w:asciiTheme="minorHAnsi" w:hAnsiTheme="minorHAnsi"/>
          <w:color w:val="211E1E"/>
          <w:sz w:val="28"/>
          <w:szCs w:val="28"/>
        </w:rPr>
        <w:t xml:space="preserve">ese». Questo l’obiettivo del sito, che offre consigli pratici sull’espatrio: il suo ultimo spin- off, il portale </w:t>
      </w:r>
      <w:proofErr w:type="spellStart"/>
      <w:r w:rsidRPr="00934F84">
        <w:rPr>
          <w:rFonts w:asciiTheme="minorHAnsi" w:hAnsiTheme="minorHAnsi"/>
          <w:color w:val="211E1E"/>
          <w:sz w:val="28"/>
          <w:szCs w:val="28"/>
        </w:rPr>
        <w:t>Expaway</w:t>
      </w:r>
      <w:proofErr w:type="spellEnd"/>
      <w:r w:rsidRPr="00934F84">
        <w:rPr>
          <w:rFonts w:asciiTheme="minorHAnsi" w:hAnsiTheme="minorHAnsi"/>
          <w:color w:val="211E1E"/>
          <w:sz w:val="28"/>
          <w:szCs w:val="28"/>
        </w:rPr>
        <w:t xml:space="preserve">, punta a rendere concreto il percorso di uscita dal Paese, mediante una piattaforma di offerte di lavoro all’estero. Chi ha fatto della sua passione un lavoro è invece Al- </w:t>
      </w:r>
      <w:r>
        <w:rPr>
          <w:rFonts w:asciiTheme="minorHAnsi" w:hAnsiTheme="minorHAnsi"/>
          <w:color w:val="211E1E"/>
          <w:sz w:val="28"/>
          <w:szCs w:val="28"/>
        </w:rPr>
        <w:t xml:space="preserve">do </w:t>
      </w:r>
      <w:proofErr w:type="spellStart"/>
      <w:r>
        <w:rPr>
          <w:rFonts w:asciiTheme="minorHAnsi" w:hAnsiTheme="minorHAnsi"/>
          <w:color w:val="211E1E"/>
          <w:sz w:val="28"/>
          <w:szCs w:val="28"/>
        </w:rPr>
        <w:t>Mencaraglia</w:t>
      </w:r>
      <w:proofErr w:type="spellEnd"/>
      <w:r>
        <w:rPr>
          <w:rFonts w:asciiTheme="minorHAnsi" w:hAnsiTheme="minorHAnsi"/>
          <w:color w:val="211E1E"/>
          <w:sz w:val="28"/>
          <w:szCs w:val="28"/>
        </w:rPr>
        <w:t>, italiano a Mel</w:t>
      </w:r>
      <w:r w:rsidRPr="00934F84">
        <w:rPr>
          <w:rFonts w:asciiTheme="minorHAnsi" w:hAnsiTheme="minorHAnsi"/>
          <w:color w:val="211E1E"/>
          <w:sz w:val="28"/>
          <w:szCs w:val="28"/>
        </w:rPr>
        <w:t>bo</w:t>
      </w:r>
      <w:r>
        <w:rPr>
          <w:rFonts w:asciiTheme="minorHAnsi" w:hAnsiTheme="minorHAnsi"/>
          <w:color w:val="211E1E"/>
          <w:sz w:val="28"/>
          <w:szCs w:val="28"/>
        </w:rPr>
        <w:t>urne, che ha trasformato il si</w:t>
      </w:r>
      <w:r w:rsidRPr="00934F84">
        <w:rPr>
          <w:rFonts w:asciiTheme="minorHAnsi" w:hAnsiTheme="minorHAnsi"/>
          <w:color w:val="211E1E"/>
          <w:sz w:val="28"/>
          <w:szCs w:val="28"/>
        </w:rPr>
        <w:t xml:space="preserve">to </w:t>
      </w:r>
      <w:proofErr w:type="spellStart"/>
      <w:r w:rsidRPr="00934F84">
        <w:rPr>
          <w:rFonts w:asciiTheme="minorHAnsi" w:hAnsiTheme="minorHAnsi"/>
          <w:color w:val="211E1E"/>
          <w:sz w:val="28"/>
          <w:szCs w:val="28"/>
        </w:rPr>
        <w:t>Italiansinfuga</w:t>
      </w:r>
      <w:proofErr w:type="spellEnd"/>
      <w:r w:rsidRPr="00934F84">
        <w:rPr>
          <w:rFonts w:asciiTheme="minorHAnsi" w:hAnsiTheme="minorHAnsi"/>
          <w:color w:val="211E1E"/>
          <w:sz w:val="28"/>
          <w:szCs w:val="28"/>
        </w:rPr>
        <w:t xml:space="preserve"> in un punto di riferimento per tutti gli italiani in cerca di </w:t>
      </w:r>
      <w:proofErr w:type="spellStart"/>
      <w:r w:rsidRPr="00934F84">
        <w:rPr>
          <w:rFonts w:asciiTheme="minorHAnsi" w:hAnsiTheme="minorHAnsi"/>
          <w:color w:val="211E1E"/>
          <w:sz w:val="28"/>
          <w:szCs w:val="28"/>
        </w:rPr>
        <w:t>opport</w:t>
      </w:r>
      <w:r>
        <w:rPr>
          <w:rFonts w:asciiTheme="minorHAnsi" w:hAnsiTheme="minorHAnsi"/>
          <w:color w:val="211E1E"/>
          <w:sz w:val="28"/>
          <w:szCs w:val="28"/>
        </w:rPr>
        <w:t>unita</w:t>
      </w:r>
      <w:proofErr w:type="spellEnd"/>
      <w:r>
        <w:rPr>
          <w:rFonts w:asciiTheme="minorHAnsi" w:hAnsiTheme="minorHAnsi"/>
          <w:color w:val="211E1E"/>
          <w:sz w:val="28"/>
          <w:szCs w:val="28"/>
        </w:rPr>
        <w:t>̀ all’estero. Focus molto forte sull’Au</w:t>
      </w:r>
      <w:r w:rsidRPr="00934F84">
        <w:rPr>
          <w:rFonts w:asciiTheme="minorHAnsi" w:hAnsiTheme="minorHAnsi"/>
          <w:color w:val="211E1E"/>
          <w:sz w:val="28"/>
          <w:szCs w:val="28"/>
        </w:rPr>
        <w:t>stralia, ma col tempo il sito ha ampliato</w:t>
      </w:r>
      <w:r>
        <w:rPr>
          <w:rFonts w:asciiTheme="minorHAnsi" w:hAnsiTheme="minorHAnsi"/>
          <w:color w:val="211E1E"/>
          <w:sz w:val="28"/>
          <w:szCs w:val="28"/>
        </w:rPr>
        <w:t xml:space="preserve"> </w:t>
      </w:r>
      <w:r w:rsidRPr="00934F84">
        <w:rPr>
          <w:rFonts w:asciiTheme="minorHAnsi" w:hAnsiTheme="minorHAnsi"/>
          <w:color w:val="211E1E"/>
          <w:sz w:val="28"/>
          <w:szCs w:val="28"/>
        </w:rPr>
        <w:t>il</w:t>
      </w:r>
      <w:r>
        <w:rPr>
          <w:rFonts w:asciiTheme="minorHAnsi" w:hAnsiTheme="minorHAnsi"/>
          <w:color w:val="211E1E"/>
          <w:sz w:val="28"/>
          <w:szCs w:val="28"/>
        </w:rPr>
        <w:t xml:space="preserve"> </w:t>
      </w:r>
      <w:r w:rsidRPr="00934F84">
        <w:rPr>
          <w:rFonts w:asciiTheme="minorHAnsi" w:hAnsiTheme="minorHAnsi"/>
          <w:color w:val="211E1E"/>
          <w:sz w:val="28"/>
          <w:szCs w:val="28"/>
        </w:rPr>
        <w:t>proprio</w:t>
      </w:r>
      <w:r>
        <w:rPr>
          <w:rFonts w:asciiTheme="minorHAnsi" w:hAnsiTheme="minorHAnsi"/>
          <w:color w:val="211E1E"/>
          <w:sz w:val="28"/>
          <w:szCs w:val="28"/>
        </w:rPr>
        <w:t xml:space="preserve"> </w:t>
      </w:r>
      <w:r w:rsidRPr="00934F84">
        <w:rPr>
          <w:rFonts w:asciiTheme="minorHAnsi" w:hAnsiTheme="minorHAnsi"/>
          <w:color w:val="211E1E"/>
          <w:sz w:val="28"/>
          <w:szCs w:val="28"/>
        </w:rPr>
        <w:t>raggio</w:t>
      </w:r>
      <w:r>
        <w:rPr>
          <w:rFonts w:asciiTheme="minorHAnsi" w:hAnsiTheme="minorHAnsi"/>
          <w:color w:val="211E1E"/>
          <w:sz w:val="28"/>
          <w:szCs w:val="28"/>
        </w:rPr>
        <w:t xml:space="preserve"> </w:t>
      </w:r>
      <w:r w:rsidRPr="00934F84">
        <w:rPr>
          <w:rFonts w:asciiTheme="minorHAnsi" w:hAnsiTheme="minorHAnsi"/>
          <w:color w:val="211E1E"/>
          <w:sz w:val="28"/>
          <w:szCs w:val="28"/>
        </w:rPr>
        <w:t>a</w:t>
      </w:r>
      <w:r>
        <w:rPr>
          <w:rFonts w:asciiTheme="minorHAnsi" w:hAnsiTheme="minorHAnsi"/>
          <w:color w:val="211E1E"/>
          <w:sz w:val="28"/>
          <w:szCs w:val="28"/>
        </w:rPr>
        <w:t xml:space="preserve"> livel</w:t>
      </w:r>
      <w:r w:rsidRPr="00934F84">
        <w:rPr>
          <w:rFonts w:asciiTheme="minorHAnsi" w:hAnsiTheme="minorHAnsi"/>
          <w:color w:val="211E1E"/>
          <w:sz w:val="28"/>
          <w:szCs w:val="28"/>
        </w:rPr>
        <w:t>lo mondiale. Altri</w:t>
      </w:r>
      <w:r>
        <w:rPr>
          <w:rFonts w:asciiTheme="minorHAnsi" w:hAnsiTheme="minorHAnsi"/>
          <w:color w:val="211E1E"/>
          <w:sz w:val="28"/>
          <w:szCs w:val="28"/>
        </w:rPr>
        <w:t xml:space="preserve"> </w:t>
      </w:r>
      <w:r w:rsidRPr="00934F84">
        <w:rPr>
          <w:rFonts w:asciiTheme="minorHAnsi" w:hAnsiTheme="minorHAnsi"/>
          <w:color w:val="211E1E"/>
          <w:sz w:val="28"/>
          <w:szCs w:val="28"/>
        </w:rPr>
        <w:t>tre</w:t>
      </w:r>
      <w:r>
        <w:rPr>
          <w:rFonts w:asciiTheme="minorHAnsi" w:hAnsiTheme="minorHAnsi"/>
          <w:color w:val="211E1E"/>
          <w:sz w:val="28"/>
          <w:szCs w:val="28"/>
        </w:rPr>
        <w:t xml:space="preserve"> </w:t>
      </w:r>
      <w:r w:rsidRPr="00934F84">
        <w:rPr>
          <w:rFonts w:asciiTheme="minorHAnsi" w:hAnsiTheme="minorHAnsi"/>
          <w:color w:val="211E1E"/>
          <w:sz w:val="28"/>
          <w:szCs w:val="28"/>
        </w:rPr>
        <w:t>siti</w:t>
      </w:r>
      <w:r>
        <w:rPr>
          <w:rFonts w:asciiTheme="minorHAnsi" w:hAnsiTheme="minorHAnsi"/>
          <w:color w:val="211E1E"/>
          <w:sz w:val="28"/>
          <w:szCs w:val="28"/>
        </w:rPr>
        <w:t xml:space="preserve"> </w:t>
      </w:r>
      <w:r w:rsidRPr="00934F84">
        <w:rPr>
          <w:rFonts w:asciiTheme="minorHAnsi" w:hAnsiTheme="minorHAnsi"/>
          <w:color w:val="211E1E"/>
          <w:sz w:val="28"/>
          <w:szCs w:val="28"/>
        </w:rPr>
        <w:t>hanno</w:t>
      </w:r>
      <w:r>
        <w:rPr>
          <w:rFonts w:asciiTheme="minorHAnsi" w:hAnsiTheme="minorHAnsi"/>
          <w:color w:val="211E1E"/>
          <w:sz w:val="28"/>
          <w:szCs w:val="28"/>
        </w:rPr>
        <w:t xml:space="preserve"> </w:t>
      </w:r>
      <w:r w:rsidRPr="00934F84">
        <w:rPr>
          <w:rFonts w:asciiTheme="minorHAnsi" w:hAnsiTheme="minorHAnsi"/>
          <w:color w:val="211E1E"/>
          <w:sz w:val="28"/>
          <w:szCs w:val="28"/>
        </w:rPr>
        <w:t>invece</w:t>
      </w:r>
      <w:r>
        <w:rPr>
          <w:rFonts w:asciiTheme="minorHAnsi" w:hAnsiTheme="minorHAnsi"/>
          <w:color w:val="211E1E"/>
          <w:sz w:val="28"/>
          <w:szCs w:val="28"/>
        </w:rPr>
        <w:t xml:space="preserve"> mag</w:t>
      </w:r>
      <w:r w:rsidRPr="00934F84">
        <w:rPr>
          <w:rFonts w:asciiTheme="minorHAnsi" w:hAnsiTheme="minorHAnsi"/>
          <w:color w:val="211E1E"/>
          <w:sz w:val="28"/>
          <w:szCs w:val="28"/>
        </w:rPr>
        <w:t xml:space="preserve">giormente sviluppato l’aspetto di </w:t>
      </w:r>
      <w:r w:rsidRPr="00934F84">
        <w:rPr>
          <w:rFonts w:asciiTheme="minorHAnsi" w:hAnsiTheme="minorHAnsi"/>
          <w:i/>
          <w:iCs/>
          <w:color w:val="211E1E"/>
          <w:sz w:val="28"/>
          <w:szCs w:val="28"/>
        </w:rPr>
        <w:t xml:space="preserve">community </w:t>
      </w:r>
      <w:r>
        <w:rPr>
          <w:rFonts w:asciiTheme="minorHAnsi" w:hAnsiTheme="minorHAnsi"/>
          <w:color w:val="211E1E"/>
          <w:sz w:val="28"/>
          <w:szCs w:val="28"/>
        </w:rPr>
        <w:t>o forum per espatriati. Utili a reperire o scambiare informazioni: Cervelli Fuori è un diario collettivo di cinque ventenni italiani tra Londra, Ginevra, Bruxelles, Shanghai e Monaco</w:t>
      </w:r>
      <w:r>
        <w:rPr>
          <w:rFonts w:asciiTheme="minorHAnsi" w:hAnsiTheme="minorHAnsi"/>
          <w:sz w:val="28"/>
          <w:szCs w:val="28"/>
        </w:rPr>
        <w:t>.</w:t>
      </w:r>
      <w:r>
        <w:rPr>
          <w:rFonts w:asciiTheme="minorHAnsi" w:hAnsiTheme="minorHAnsi"/>
          <w:color w:val="211E1E"/>
          <w:sz w:val="28"/>
          <w:szCs w:val="28"/>
        </w:rPr>
        <w:t xml:space="preserve"> Cervelli in Fuga è un fo</w:t>
      </w:r>
      <w:r w:rsidRPr="00934F84">
        <w:rPr>
          <w:rFonts w:asciiTheme="minorHAnsi" w:hAnsiTheme="minorHAnsi"/>
          <w:color w:val="211E1E"/>
          <w:sz w:val="28"/>
          <w:szCs w:val="28"/>
        </w:rPr>
        <w:t>rum di quasi mille membri, dove chiedere informazioni, lanciare discussioni,</w:t>
      </w:r>
      <w:r>
        <w:rPr>
          <w:rFonts w:asciiTheme="minorHAnsi" w:hAnsiTheme="minorHAnsi"/>
          <w:color w:val="211E1E"/>
          <w:sz w:val="28"/>
          <w:szCs w:val="28"/>
        </w:rPr>
        <w:t xml:space="preserve"> </w:t>
      </w:r>
      <w:r w:rsidRPr="00934F84">
        <w:rPr>
          <w:rFonts w:asciiTheme="minorHAnsi" w:hAnsiTheme="minorHAnsi"/>
          <w:color w:val="211E1E"/>
          <w:sz w:val="28"/>
          <w:szCs w:val="28"/>
        </w:rPr>
        <w:t xml:space="preserve">fornire notizie utili. Infine, Io scappo è una vera e propria bacheca online di denuncia, sui motivi che portano decine di migliaia di persone a lasciare ogni anno l’Italia. </w:t>
      </w:r>
    </w:p>
    <w:p w14:paraId="5D5272E1" w14:textId="2401CEBD" w:rsidR="00934F84" w:rsidRPr="00934F84" w:rsidRDefault="00934F84" w:rsidP="009654DB">
      <w:pPr>
        <w:pStyle w:val="NormaleWeb"/>
        <w:ind w:firstLine="708"/>
        <w:jc w:val="both"/>
        <w:rPr>
          <w:rFonts w:asciiTheme="minorHAnsi" w:hAnsiTheme="minorHAnsi"/>
          <w:sz w:val="28"/>
          <w:szCs w:val="28"/>
        </w:rPr>
      </w:pPr>
      <w:r w:rsidRPr="00934F84">
        <w:rPr>
          <w:rFonts w:asciiTheme="minorHAnsi" w:hAnsiTheme="minorHAnsi"/>
          <w:color w:val="211E1E"/>
          <w:sz w:val="28"/>
          <w:szCs w:val="28"/>
        </w:rPr>
        <w:t>Il mondo web dell’espatrio ha anch</w:t>
      </w:r>
      <w:r>
        <w:rPr>
          <w:rFonts w:asciiTheme="minorHAnsi" w:hAnsiTheme="minorHAnsi"/>
          <w:color w:val="211E1E"/>
          <w:sz w:val="28"/>
          <w:szCs w:val="28"/>
        </w:rPr>
        <w:t>e mandato in soffitta le tradi</w:t>
      </w:r>
      <w:r w:rsidRPr="00934F84">
        <w:rPr>
          <w:rFonts w:asciiTheme="minorHAnsi" w:hAnsiTheme="minorHAnsi"/>
          <w:color w:val="211E1E"/>
          <w:sz w:val="28"/>
          <w:szCs w:val="28"/>
        </w:rPr>
        <w:t>zionali associazioni di emigranti, f</w:t>
      </w:r>
      <w:r>
        <w:rPr>
          <w:rFonts w:asciiTheme="minorHAnsi" w:hAnsiTheme="minorHAnsi"/>
          <w:color w:val="211E1E"/>
          <w:sz w:val="28"/>
          <w:szCs w:val="28"/>
        </w:rPr>
        <w:t>ondate sulla provenienza regio</w:t>
      </w:r>
      <w:r w:rsidRPr="00934F84">
        <w:rPr>
          <w:rFonts w:asciiTheme="minorHAnsi" w:hAnsiTheme="minorHAnsi"/>
          <w:color w:val="211E1E"/>
          <w:sz w:val="28"/>
          <w:szCs w:val="28"/>
        </w:rPr>
        <w:t>nale: il motore di aggregazione, ora, è professionale. I ricercatori tro</w:t>
      </w:r>
      <w:r>
        <w:rPr>
          <w:rFonts w:asciiTheme="minorHAnsi" w:hAnsiTheme="minorHAnsi"/>
          <w:color w:val="211E1E"/>
          <w:sz w:val="28"/>
          <w:szCs w:val="28"/>
        </w:rPr>
        <w:t xml:space="preserve">vano il proprio punto di riferimento nella nordamericana </w:t>
      </w:r>
      <w:proofErr w:type="spellStart"/>
      <w:r>
        <w:rPr>
          <w:rFonts w:asciiTheme="minorHAnsi" w:hAnsiTheme="minorHAnsi"/>
          <w:color w:val="211E1E"/>
          <w:sz w:val="28"/>
          <w:szCs w:val="28"/>
        </w:rPr>
        <w:t>Is</w:t>
      </w:r>
      <w:r w:rsidRPr="00934F84">
        <w:rPr>
          <w:rFonts w:asciiTheme="minorHAnsi" w:hAnsiTheme="minorHAnsi"/>
          <w:color w:val="211E1E"/>
          <w:sz w:val="28"/>
          <w:szCs w:val="28"/>
        </w:rPr>
        <w:t>snaf</w:t>
      </w:r>
      <w:proofErr w:type="spellEnd"/>
      <w:r w:rsidRPr="00934F84">
        <w:rPr>
          <w:rFonts w:asciiTheme="minorHAnsi" w:hAnsiTheme="minorHAnsi"/>
          <w:color w:val="211E1E"/>
          <w:sz w:val="28"/>
          <w:szCs w:val="28"/>
        </w:rPr>
        <w:t xml:space="preserve">, il </w:t>
      </w:r>
      <w:proofErr w:type="spellStart"/>
      <w:r w:rsidRPr="00934F84">
        <w:rPr>
          <w:rFonts w:asciiTheme="minorHAnsi" w:hAnsiTheme="minorHAnsi"/>
          <w:color w:val="211E1E"/>
          <w:sz w:val="28"/>
          <w:szCs w:val="28"/>
        </w:rPr>
        <w:t>piu</w:t>
      </w:r>
      <w:proofErr w:type="spellEnd"/>
      <w:r w:rsidRPr="00934F84">
        <w:rPr>
          <w:rFonts w:asciiTheme="minorHAnsi" w:hAnsiTheme="minorHAnsi"/>
          <w:color w:val="211E1E"/>
          <w:sz w:val="28"/>
          <w:szCs w:val="28"/>
        </w:rPr>
        <w:t>̀ importante network di sci</w:t>
      </w:r>
      <w:r>
        <w:rPr>
          <w:rFonts w:asciiTheme="minorHAnsi" w:hAnsiTheme="minorHAnsi"/>
          <w:color w:val="211E1E"/>
          <w:sz w:val="28"/>
          <w:szCs w:val="28"/>
        </w:rPr>
        <w:t xml:space="preserve">enziati italiani negli Usa. </w:t>
      </w:r>
      <w:proofErr w:type="spellStart"/>
      <w:r>
        <w:rPr>
          <w:rFonts w:asciiTheme="minorHAnsi" w:hAnsiTheme="minorHAnsi"/>
          <w:color w:val="211E1E"/>
          <w:sz w:val="28"/>
          <w:szCs w:val="28"/>
        </w:rPr>
        <w:t>Is</w:t>
      </w:r>
      <w:r w:rsidRPr="00934F84">
        <w:rPr>
          <w:rFonts w:asciiTheme="minorHAnsi" w:hAnsiTheme="minorHAnsi"/>
          <w:color w:val="211E1E"/>
          <w:sz w:val="28"/>
          <w:szCs w:val="28"/>
        </w:rPr>
        <w:t>snaf</w:t>
      </w:r>
      <w:proofErr w:type="spellEnd"/>
      <w:r w:rsidRPr="00934F84">
        <w:rPr>
          <w:rFonts w:asciiTheme="minorHAnsi" w:hAnsiTheme="minorHAnsi"/>
          <w:color w:val="211E1E"/>
          <w:sz w:val="28"/>
          <w:szCs w:val="28"/>
        </w:rPr>
        <w:t xml:space="preserve"> svolge anche una funzione di "</w:t>
      </w:r>
      <w:r>
        <w:rPr>
          <w:rFonts w:asciiTheme="minorHAnsi" w:hAnsiTheme="minorHAnsi"/>
          <w:color w:val="211E1E"/>
          <w:sz w:val="28"/>
          <w:szCs w:val="28"/>
        </w:rPr>
        <w:t>ponte" verso il mondo della ri</w:t>
      </w:r>
      <w:r w:rsidRPr="00934F84">
        <w:rPr>
          <w:rFonts w:asciiTheme="minorHAnsi" w:hAnsiTheme="minorHAnsi"/>
          <w:color w:val="211E1E"/>
          <w:sz w:val="28"/>
          <w:szCs w:val="28"/>
        </w:rPr>
        <w:t xml:space="preserve">cerca italiana. Da poco ha aperto la sezione Young </w:t>
      </w:r>
      <w:proofErr w:type="spellStart"/>
      <w:r w:rsidRPr="00934F84">
        <w:rPr>
          <w:rFonts w:asciiTheme="minorHAnsi" w:hAnsiTheme="minorHAnsi"/>
          <w:color w:val="211E1E"/>
          <w:sz w:val="28"/>
          <w:szCs w:val="28"/>
        </w:rPr>
        <w:t>Issnaf</w:t>
      </w:r>
      <w:proofErr w:type="spellEnd"/>
      <w:r w:rsidRPr="00934F84">
        <w:rPr>
          <w:rFonts w:asciiTheme="minorHAnsi" w:hAnsiTheme="minorHAnsi"/>
          <w:color w:val="211E1E"/>
          <w:sz w:val="28"/>
          <w:szCs w:val="28"/>
        </w:rPr>
        <w:t>, dedicata ai ri</w:t>
      </w:r>
      <w:r>
        <w:rPr>
          <w:rFonts w:asciiTheme="minorHAnsi" w:hAnsiTheme="minorHAnsi"/>
          <w:color w:val="211E1E"/>
          <w:sz w:val="28"/>
          <w:szCs w:val="28"/>
        </w:rPr>
        <w:t xml:space="preserve">cercatori. </w:t>
      </w:r>
      <w:proofErr w:type="spellStart"/>
      <w:r>
        <w:rPr>
          <w:rFonts w:asciiTheme="minorHAnsi" w:hAnsiTheme="minorHAnsi"/>
          <w:color w:val="211E1E"/>
          <w:sz w:val="28"/>
          <w:szCs w:val="28"/>
        </w:rPr>
        <w:t>Piu</w:t>
      </w:r>
      <w:proofErr w:type="spellEnd"/>
      <w:r>
        <w:rPr>
          <w:rFonts w:asciiTheme="minorHAnsi" w:hAnsiTheme="minorHAnsi"/>
          <w:color w:val="211E1E"/>
          <w:sz w:val="28"/>
          <w:szCs w:val="28"/>
        </w:rPr>
        <w:t>̀ piccolo ma mol</w:t>
      </w:r>
      <w:r w:rsidRPr="00934F84">
        <w:rPr>
          <w:rFonts w:asciiTheme="minorHAnsi" w:hAnsiTheme="minorHAnsi"/>
          <w:color w:val="211E1E"/>
          <w:sz w:val="28"/>
          <w:szCs w:val="28"/>
        </w:rPr>
        <w:t xml:space="preserve">to attivo il network inglese Via Academy, basato a Manchester. Per i medici in fuga dal Paese, il punto di riferimento è </w:t>
      </w:r>
      <w:proofErr w:type="spellStart"/>
      <w:r w:rsidRPr="00934F84">
        <w:rPr>
          <w:rFonts w:asciiTheme="minorHAnsi" w:hAnsiTheme="minorHAnsi"/>
          <w:color w:val="211E1E"/>
          <w:sz w:val="28"/>
          <w:szCs w:val="28"/>
        </w:rPr>
        <w:t>Doctors</w:t>
      </w:r>
      <w:proofErr w:type="spellEnd"/>
      <w:r w:rsidRPr="00934F84">
        <w:rPr>
          <w:rFonts w:asciiTheme="minorHAnsi" w:hAnsiTheme="minorHAnsi"/>
          <w:color w:val="211E1E"/>
          <w:sz w:val="28"/>
          <w:szCs w:val="28"/>
        </w:rPr>
        <w:t xml:space="preserve"> in Fuga, sito che rimanda alla </w:t>
      </w:r>
      <w:r>
        <w:rPr>
          <w:rFonts w:asciiTheme="minorHAnsi" w:hAnsiTheme="minorHAnsi"/>
          <w:color w:val="211E1E"/>
          <w:sz w:val="28"/>
          <w:szCs w:val="28"/>
        </w:rPr>
        <w:t>pagi</w:t>
      </w:r>
      <w:r w:rsidRPr="00934F84">
        <w:rPr>
          <w:rFonts w:asciiTheme="minorHAnsi" w:hAnsiTheme="minorHAnsi"/>
          <w:color w:val="211E1E"/>
          <w:sz w:val="28"/>
          <w:szCs w:val="28"/>
        </w:rPr>
        <w:t xml:space="preserve">na </w:t>
      </w:r>
      <w:proofErr w:type="spellStart"/>
      <w:r w:rsidRPr="00934F84">
        <w:rPr>
          <w:rFonts w:asciiTheme="minorHAnsi" w:hAnsiTheme="minorHAnsi"/>
          <w:color w:val="211E1E"/>
          <w:sz w:val="28"/>
          <w:szCs w:val="28"/>
        </w:rPr>
        <w:t>Facebook</w:t>
      </w:r>
      <w:proofErr w:type="spellEnd"/>
      <w:r w:rsidRPr="00934F84">
        <w:rPr>
          <w:rFonts w:asciiTheme="minorHAnsi" w:hAnsiTheme="minorHAnsi"/>
          <w:color w:val="211E1E"/>
          <w:sz w:val="28"/>
          <w:szCs w:val="28"/>
        </w:rPr>
        <w:t xml:space="preserve"> e al suo forum. </w:t>
      </w:r>
    </w:p>
    <w:p w14:paraId="189875FF" w14:textId="24B3F5D4" w:rsidR="00934F84" w:rsidRPr="00934F84" w:rsidRDefault="00934F84" w:rsidP="009654DB">
      <w:pPr>
        <w:pStyle w:val="NormaleWeb"/>
        <w:ind w:firstLine="708"/>
        <w:jc w:val="both"/>
        <w:rPr>
          <w:rFonts w:asciiTheme="minorHAnsi" w:hAnsiTheme="minorHAnsi"/>
          <w:sz w:val="28"/>
          <w:szCs w:val="28"/>
        </w:rPr>
      </w:pPr>
      <w:r>
        <w:rPr>
          <w:rFonts w:asciiTheme="minorHAnsi" w:hAnsiTheme="minorHAnsi"/>
          <w:color w:val="211E1E"/>
          <w:sz w:val="28"/>
          <w:szCs w:val="28"/>
        </w:rPr>
        <w:t>Un altro "ponte" tra professio</w:t>
      </w:r>
      <w:r w:rsidRPr="00934F84">
        <w:rPr>
          <w:rFonts w:asciiTheme="minorHAnsi" w:hAnsiTheme="minorHAnsi"/>
          <w:color w:val="211E1E"/>
          <w:sz w:val="28"/>
          <w:szCs w:val="28"/>
        </w:rPr>
        <w:t>nis</w:t>
      </w:r>
      <w:r>
        <w:rPr>
          <w:rFonts w:asciiTheme="minorHAnsi" w:hAnsiTheme="minorHAnsi"/>
          <w:color w:val="211E1E"/>
          <w:sz w:val="28"/>
          <w:szCs w:val="28"/>
        </w:rPr>
        <w:t>ti, imprenditori e manager ita</w:t>
      </w:r>
      <w:r w:rsidRPr="00934F84">
        <w:rPr>
          <w:rFonts w:asciiTheme="minorHAnsi" w:hAnsiTheme="minorHAnsi"/>
          <w:color w:val="211E1E"/>
          <w:sz w:val="28"/>
          <w:szCs w:val="28"/>
        </w:rPr>
        <w:t>liani espatriati è rappresentato da Baia, associazione che pro-</w:t>
      </w:r>
      <w:r>
        <w:rPr>
          <w:rFonts w:asciiTheme="minorHAnsi" w:hAnsiTheme="minorHAnsi"/>
          <w:color w:val="211E1E"/>
          <w:sz w:val="28"/>
          <w:szCs w:val="28"/>
        </w:rPr>
        <w:t xml:space="preserve"> muove la creazione di un ecosi</w:t>
      </w:r>
      <w:r w:rsidRPr="00934F84">
        <w:rPr>
          <w:rFonts w:asciiTheme="minorHAnsi" w:hAnsiTheme="minorHAnsi"/>
          <w:color w:val="211E1E"/>
          <w:sz w:val="28"/>
          <w:szCs w:val="28"/>
        </w:rPr>
        <w:t>stema innovativo tra Italia e Usa, raggruppando la busine</w:t>
      </w:r>
      <w:r>
        <w:rPr>
          <w:rFonts w:asciiTheme="minorHAnsi" w:hAnsiTheme="minorHAnsi"/>
          <w:color w:val="211E1E"/>
          <w:sz w:val="28"/>
          <w:szCs w:val="28"/>
        </w:rPr>
        <w:t>ss com</w:t>
      </w:r>
      <w:r w:rsidRPr="00934F84">
        <w:rPr>
          <w:rFonts w:asciiTheme="minorHAnsi" w:hAnsiTheme="minorHAnsi"/>
          <w:color w:val="211E1E"/>
          <w:sz w:val="28"/>
          <w:szCs w:val="28"/>
        </w:rPr>
        <w:t>munity tricolore Oltreoceano. Di</w:t>
      </w:r>
      <w:r w:rsidR="00E615DA">
        <w:rPr>
          <w:rFonts w:asciiTheme="minorHAnsi" w:hAnsiTheme="minorHAnsi"/>
          <w:color w:val="211E1E"/>
          <w:sz w:val="28"/>
          <w:szCs w:val="28"/>
        </w:rPr>
        <w:t>verso il caso di Nova, associa</w:t>
      </w:r>
      <w:r w:rsidRPr="00934F84">
        <w:rPr>
          <w:rFonts w:asciiTheme="minorHAnsi" w:hAnsiTheme="minorHAnsi"/>
          <w:color w:val="211E1E"/>
          <w:sz w:val="28"/>
          <w:szCs w:val="28"/>
        </w:rPr>
        <w:t xml:space="preserve">zione di riferimento per gli </w:t>
      </w:r>
      <w:proofErr w:type="spellStart"/>
      <w:r w:rsidRPr="00934F84">
        <w:rPr>
          <w:rFonts w:asciiTheme="minorHAnsi" w:hAnsiTheme="minorHAnsi"/>
          <w:color w:val="211E1E"/>
          <w:sz w:val="28"/>
          <w:szCs w:val="28"/>
        </w:rPr>
        <w:t>Mba</w:t>
      </w:r>
      <w:proofErr w:type="spellEnd"/>
      <w:r w:rsidRPr="00934F84">
        <w:rPr>
          <w:rFonts w:asciiTheme="minorHAnsi" w:hAnsiTheme="minorHAnsi"/>
          <w:color w:val="211E1E"/>
          <w:sz w:val="28"/>
          <w:szCs w:val="28"/>
        </w:rPr>
        <w:t xml:space="preserve"> italia</w:t>
      </w:r>
      <w:r>
        <w:rPr>
          <w:rFonts w:asciiTheme="minorHAnsi" w:hAnsiTheme="minorHAnsi"/>
          <w:color w:val="211E1E"/>
          <w:sz w:val="28"/>
          <w:szCs w:val="28"/>
        </w:rPr>
        <w:t>ni negli Usa: tra i suoi obiet</w:t>
      </w:r>
      <w:r w:rsidRPr="00934F84">
        <w:rPr>
          <w:rFonts w:asciiTheme="minorHAnsi" w:hAnsiTheme="minorHAnsi"/>
          <w:color w:val="211E1E"/>
          <w:sz w:val="28"/>
          <w:szCs w:val="28"/>
        </w:rPr>
        <w:t>t</w:t>
      </w:r>
      <w:r>
        <w:rPr>
          <w:rFonts w:asciiTheme="minorHAnsi" w:hAnsiTheme="minorHAnsi"/>
          <w:color w:val="211E1E"/>
          <w:sz w:val="28"/>
          <w:szCs w:val="28"/>
        </w:rPr>
        <w:t>ivi, promuovere la partecipazio</w:t>
      </w:r>
      <w:r w:rsidRPr="00934F84">
        <w:rPr>
          <w:rFonts w:asciiTheme="minorHAnsi" w:hAnsiTheme="minorHAnsi"/>
          <w:color w:val="211E1E"/>
          <w:sz w:val="28"/>
          <w:szCs w:val="28"/>
        </w:rPr>
        <w:t xml:space="preserve">ne dei nostri studenti a questi programmi, facilitandone poi il rientro in Italia. Alma riunisce gli avvocati Oltreoceano, mentre i professionisti italiani a Boston si ritrovano nell’associazione </w:t>
      </w:r>
      <w:proofErr w:type="spellStart"/>
      <w:r w:rsidRPr="00934F84">
        <w:rPr>
          <w:rFonts w:asciiTheme="minorHAnsi" w:hAnsiTheme="minorHAnsi"/>
          <w:color w:val="211E1E"/>
          <w:sz w:val="28"/>
          <w:szCs w:val="28"/>
        </w:rPr>
        <w:t>Pib</w:t>
      </w:r>
      <w:proofErr w:type="spellEnd"/>
      <w:r w:rsidRPr="00934F84">
        <w:rPr>
          <w:rFonts w:asciiTheme="minorHAnsi" w:hAnsiTheme="minorHAnsi"/>
          <w:color w:val="211E1E"/>
          <w:sz w:val="28"/>
          <w:szCs w:val="28"/>
        </w:rPr>
        <w:t>, che</w:t>
      </w:r>
      <w:r>
        <w:rPr>
          <w:rFonts w:asciiTheme="minorHAnsi" w:hAnsiTheme="minorHAnsi"/>
          <w:color w:val="211E1E"/>
          <w:sz w:val="28"/>
          <w:szCs w:val="28"/>
        </w:rPr>
        <w:t xml:space="preserve"> ha la sua derivazione londine</w:t>
      </w:r>
      <w:r w:rsidRPr="00934F84">
        <w:rPr>
          <w:rFonts w:asciiTheme="minorHAnsi" w:hAnsiTheme="minorHAnsi"/>
          <w:color w:val="211E1E"/>
          <w:sz w:val="28"/>
          <w:szCs w:val="28"/>
        </w:rPr>
        <w:t>se i</w:t>
      </w:r>
      <w:r>
        <w:rPr>
          <w:rFonts w:asciiTheme="minorHAnsi" w:hAnsiTheme="minorHAnsi"/>
          <w:color w:val="211E1E"/>
          <w:sz w:val="28"/>
          <w:szCs w:val="28"/>
        </w:rPr>
        <w:t xml:space="preserve">n </w:t>
      </w:r>
      <w:proofErr w:type="spellStart"/>
      <w:r>
        <w:rPr>
          <w:rFonts w:asciiTheme="minorHAnsi" w:hAnsiTheme="minorHAnsi"/>
          <w:color w:val="211E1E"/>
          <w:sz w:val="28"/>
          <w:szCs w:val="28"/>
        </w:rPr>
        <w:t>Pil</w:t>
      </w:r>
      <w:proofErr w:type="spellEnd"/>
      <w:r>
        <w:rPr>
          <w:rFonts w:asciiTheme="minorHAnsi" w:hAnsiTheme="minorHAnsi"/>
          <w:color w:val="211E1E"/>
          <w:sz w:val="28"/>
          <w:szCs w:val="28"/>
        </w:rPr>
        <w:t>. A New York è invece na</w:t>
      </w:r>
      <w:r w:rsidRPr="00934F84">
        <w:rPr>
          <w:rFonts w:asciiTheme="minorHAnsi" w:hAnsiTheme="minorHAnsi"/>
          <w:color w:val="211E1E"/>
          <w:sz w:val="28"/>
          <w:szCs w:val="28"/>
        </w:rPr>
        <w:t xml:space="preserve">ta </w:t>
      </w:r>
      <w:proofErr w:type="spellStart"/>
      <w:r w:rsidRPr="00934F84">
        <w:rPr>
          <w:rFonts w:asciiTheme="minorHAnsi" w:hAnsiTheme="minorHAnsi"/>
          <w:color w:val="211E1E"/>
          <w:sz w:val="28"/>
          <w:szCs w:val="28"/>
        </w:rPr>
        <w:t>Piny</w:t>
      </w:r>
      <w:proofErr w:type="spellEnd"/>
      <w:r w:rsidRPr="00934F84">
        <w:rPr>
          <w:rFonts w:asciiTheme="minorHAnsi" w:hAnsiTheme="minorHAnsi"/>
          <w:color w:val="211E1E"/>
          <w:sz w:val="28"/>
          <w:szCs w:val="28"/>
        </w:rPr>
        <w:t>, punto di riferimento per manager, imprenditori e rice</w:t>
      </w:r>
      <w:r>
        <w:rPr>
          <w:rFonts w:asciiTheme="minorHAnsi" w:hAnsiTheme="minorHAnsi"/>
          <w:color w:val="211E1E"/>
          <w:sz w:val="28"/>
          <w:szCs w:val="28"/>
        </w:rPr>
        <w:t>rca</w:t>
      </w:r>
      <w:r w:rsidRPr="00934F84">
        <w:rPr>
          <w:rFonts w:asciiTheme="minorHAnsi" w:hAnsiTheme="minorHAnsi"/>
          <w:color w:val="211E1E"/>
          <w:sz w:val="28"/>
          <w:szCs w:val="28"/>
        </w:rPr>
        <w:t xml:space="preserve">tori italiani nella Grande Mela. </w:t>
      </w:r>
    </w:p>
    <w:p w14:paraId="2BF3856A" w14:textId="1CB812C0" w:rsidR="00934F84" w:rsidRDefault="00934F84" w:rsidP="009654DB">
      <w:pPr>
        <w:pStyle w:val="NormaleWeb"/>
        <w:ind w:firstLine="708"/>
        <w:jc w:val="both"/>
        <w:rPr>
          <w:rFonts w:asciiTheme="minorHAnsi" w:hAnsiTheme="minorHAnsi"/>
          <w:color w:val="211E1E"/>
          <w:sz w:val="28"/>
          <w:szCs w:val="28"/>
        </w:rPr>
      </w:pPr>
      <w:r w:rsidRPr="00934F84">
        <w:rPr>
          <w:rFonts w:asciiTheme="minorHAnsi" w:hAnsiTheme="minorHAnsi"/>
          <w:color w:val="211E1E"/>
          <w:sz w:val="28"/>
          <w:szCs w:val="28"/>
        </w:rPr>
        <w:t xml:space="preserve">La vita degli </w:t>
      </w:r>
      <w:proofErr w:type="spellStart"/>
      <w:r w:rsidRPr="00934F84">
        <w:rPr>
          <w:rFonts w:asciiTheme="minorHAnsi" w:hAnsiTheme="minorHAnsi"/>
          <w:i/>
          <w:iCs/>
          <w:color w:val="211E1E"/>
          <w:sz w:val="28"/>
          <w:szCs w:val="28"/>
        </w:rPr>
        <w:t>expats</w:t>
      </w:r>
      <w:proofErr w:type="spellEnd"/>
      <w:r w:rsidRPr="00934F84">
        <w:rPr>
          <w:rFonts w:asciiTheme="minorHAnsi" w:hAnsiTheme="minorHAnsi"/>
          <w:i/>
          <w:iCs/>
          <w:color w:val="211E1E"/>
          <w:sz w:val="28"/>
          <w:szCs w:val="28"/>
        </w:rPr>
        <w:t xml:space="preserve"> </w:t>
      </w:r>
      <w:r w:rsidR="009654DB">
        <w:rPr>
          <w:rFonts w:asciiTheme="minorHAnsi" w:hAnsiTheme="minorHAnsi"/>
          <w:color w:val="211E1E"/>
          <w:sz w:val="28"/>
          <w:szCs w:val="28"/>
        </w:rPr>
        <w:t>italiani vi</w:t>
      </w:r>
      <w:r w:rsidRPr="00934F84">
        <w:rPr>
          <w:rFonts w:asciiTheme="minorHAnsi" w:hAnsiTheme="minorHAnsi"/>
          <w:color w:val="211E1E"/>
          <w:sz w:val="28"/>
          <w:szCs w:val="28"/>
        </w:rPr>
        <w:t xml:space="preserve">ve </w:t>
      </w:r>
      <w:r>
        <w:rPr>
          <w:rFonts w:asciiTheme="minorHAnsi" w:hAnsiTheme="minorHAnsi"/>
          <w:color w:val="211E1E"/>
          <w:sz w:val="28"/>
          <w:szCs w:val="28"/>
        </w:rPr>
        <w:t xml:space="preserve">e si regge infine sulle </w:t>
      </w:r>
      <w:proofErr w:type="spellStart"/>
      <w:r>
        <w:rPr>
          <w:rFonts w:asciiTheme="minorHAnsi" w:hAnsiTheme="minorHAnsi"/>
          <w:color w:val="211E1E"/>
          <w:sz w:val="28"/>
          <w:szCs w:val="28"/>
        </w:rPr>
        <w:t>comuni</w:t>
      </w:r>
      <w:r w:rsidRPr="00934F84">
        <w:rPr>
          <w:rFonts w:asciiTheme="minorHAnsi" w:hAnsiTheme="minorHAnsi"/>
          <w:color w:val="211E1E"/>
          <w:sz w:val="28"/>
          <w:szCs w:val="28"/>
        </w:rPr>
        <w:t>ta</w:t>
      </w:r>
      <w:proofErr w:type="spellEnd"/>
      <w:r w:rsidRPr="00934F84">
        <w:rPr>
          <w:rFonts w:asciiTheme="minorHAnsi" w:hAnsiTheme="minorHAnsi"/>
          <w:color w:val="211E1E"/>
          <w:sz w:val="28"/>
          <w:szCs w:val="28"/>
        </w:rPr>
        <w:t xml:space="preserve">̀ locali di arrivo: interessante a </w:t>
      </w:r>
      <w:r>
        <w:rPr>
          <w:rFonts w:asciiTheme="minorHAnsi" w:hAnsiTheme="minorHAnsi"/>
          <w:color w:val="211E1E"/>
          <w:sz w:val="28"/>
          <w:szCs w:val="28"/>
        </w:rPr>
        <w:t>questo proposito il network co</w:t>
      </w:r>
      <w:r w:rsidRPr="00934F84">
        <w:rPr>
          <w:rFonts w:asciiTheme="minorHAnsi" w:hAnsiTheme="minorHAnsi"/>
          <w:color w:val="211E1E"/>
          <w:sz w:val="28"/>
          <w:szCs w:val="28"/>
        </w:rPr>
        <w:t>stit</w:t>
      </w:r>
      <w:r>
        <w:rPr>
          <w:rFonts w:asciiTheme="minorHAnsi" w:hAnsiTheme="minorHAnsi"/>
          <w:color w:val="211E1E"/>
          <w:sz w:val="28"/>
          <w:szCs w:val="28"/>
        </w:rPr>
        <w:t>uito dai portali Italiani a Ma</w:t>
      </w:r>
      <w:r w:rsidRPr="00934F84">
        <w:rPr>
          <w:rFonts w:asciiTheme="minorHAnsi" w:hAnsiTheme="minorHAnsi"/>
          <w:color w:val="211E1E"/>
          <w:sz w:val="28"/>
          <w:szCs w:val="28"/>
        </w:rPr>
        <w:t xml:space="preserve">drid, Italiani a Berlino e Italiani a Parigi, con informazioni utili, sto- rie </w:t>
      </w:r>
      <w:r>
        <w:rPr>
          <w:rFonts w:asciiTheme="minorHAnsi" w:hAnsiTheme="minorHAnsi"/>
          <w:color w:val="211E1E"/>
          <w:sz w:val="28"/>
          <w:szCs w:val="28"/>
        </w:rPr>
        <w:t>e riflessioni dei nostri conna</w:t>
      </w:r>
      <w:r w:rsidRPr="00934F84">
        <w:rPr>
          <w:rFonts w:asciiTheme="minorHAnsi" w:hAnsiTheme="minorHAnsi"/>
          <w:color w:val="211E1E"/>
          <w:sz w:val="28"/>
          <w:szCs w:val="28"/>
        </w:rPr>
        <w:t>zion</w:t>
      </w:r>
      <w:r w:rsidR="001C22C2">
        <w:rPr>
          <w:rFonts w:asciiTheme="minorHAnsi" w:hAnsiTheme="minorHAnsi"/>
          <w:color w:val="211E1E"/>
          <w:sz w:val="28"/>
          <w:szCs w:val="28"/>
        </w:rPr>
        <w:t>ali residenti nelle tre capita</w:t>
      </w:r>
      <w:r w:rsidRPr="00934F84">
        <w:rPr>
          <w:rFonts w:asciiTheme="minorHAnsi" w:hAnsiTheme="minorHAnsi"/>
          <w:color w:val="211E1E"/>
          <w:sz w:val="28"/>
          <w:szCs w:val="28"/>
        </w:rPr>
        <w:t>li</w:t>
      </w:r>
      <w:r>
        <w:rPr>
          <w:rFonts w:asciiTheme="minorHAnsi" w:hAnsiTheme="minorHAnsi"/>
          <w:color w:val="211E1E"/>
          <w:sz w:val="28"/>
          <w:szCs w:val="28"/>
        </w:rPr>
        <w:t xml:space="preserve">. Molto attiva la giovane </w:t>
      </w:r>
      <w:proofErr w:type="spellStart"/>
      <w:r>
        <w:rPr>
          <w:rFonts w:asciiTheme="minorHAnsi" w:hAnsiTheme="minorHAnsi"/>
          <w:color w:val="211E1E"/>
          <w:sz w:val="28"/>
          <w:szCs w:val="28"/>
        </w:rPr>
        <w:t>comu</w:t>
      </w:r>
      <w:r w:rsidRPr="00934F84">
        <w:rPr>
          <w:rFonts w:asciiTheme="minorHAnsi" w:hAnsiTheme="minorHAnsi"/>
          <w:color w:val="211E1E"/>
          <w:sz w:val="28"/>
          <w:szCs w:val="28"/>
        </w:rPr>
        <w:t>nita</w:t>
      </w:r>
      <w:proofErr w:type="spellEnd"/>
      <w:r w:rsidRPr="00934F84">
        <w:rPr>
          <w:rFonts w:asciiTheme="minorHAnsi" w:hAnsiTheme="minorHAnsi"/>
          <w:color w:val="211E1E"/>
          <w:sz w:val="28"/>
          <w:szCs w:val="28"/>
        </w:rPr>
        <w:t>̀ d</w:t>
      </w:r>
      <w:r>
        <w:rPr>
          <w:rFonts w:asciiTheme="minorHAnsi" w:hAnsiTheme="minorHAnsi"/>
          <w:color w:val="211E1E"/>
          <w:sz w:val="28"/>
          <w:szCs w:val="28"/>
        </w:rPr>
        <w:t>i italiani a Londra: tra i pun</w:t>
      </w:r>
      <w:r w:rsidRPr="00934F84">
        <w:rPr>
          <w:rFonts w:asciiTheme="minorHAnsi" w:hAnsiTheme="minorHAnsi"/>
          <w:color w:val="211E1E"/>
          <w:sz w:val="28"/>
          <w:szCs w:val="28"/>
        </w:rPr>
        <w:t xml:space="preserve">ti di riferimento, </w:t>
      </w:r>
      <w:proofErr w:type="spellStart"/>
      <w:r w:rsidRPr="00934F84">
        <w:rPr>
          <w:rFonts w:asciiTheme="minorHAnsi" w:hAnsiTheme="minorHAnsi"/>
          <w:color w:val="211E1E"/>
          <w:sz w:val="28"/>
          <w:szCs w:val="28"/>
        </w:rPr>
        <w:t>Italiansoflon</w:t>
      </w:r>
      <w:proofErr w:type="spellEnd"/>
      <w:r w:rsidRPr="00934F84">
        <w:rPr>
          <w:rFonts w:asciiTheme="minorHAnsi" w:hAnsiTheme="minorHAnsi"/>
          <w:color w:val="211E1E"/>
          <w:sz w:val="28"/>
          <w:szCs w:val="28"/>
        </w:rPr>
        <w:t xml:space="preserve">- don e il social network Italiani a Londra. A </w:t>
      </w:r>
      <w:r>
        <w:rPr>
          <w:rFonts w:asciiTheme="minorHAnsi" w:hAnsiTheme="minorHAnsi"/>
          <w:color w:val="211E1E"/>
          <w:sz w:val="28"/>
          <w:szCs w:val="28"/>
        </w:rPr>
        <w:t>poche miglia di distan</w:t>
      </w:r>
      <w:r w:rsidRPr="00934F84">
        <w:rPr>
          <w:rFonts w:asciiTheme="minorHAnsi" w:hAnsiTheme="minorHAnsi"/>
          <w:color w:val="211E1E"/>
          <w:sz w:val="28"/>
          <w:szCs w:val="28"/>
        </w:rPr>
        <w:t>za, nell’Isola di Smeraldo, è nato il sit</w:t>
      </w:r>
      <w:r w:rsidR="001C22C2">
        <w:rPr>
          <w:rFonts w:asciiTheme="minorHAnsi" w:hAnsiTheme="minorHAnsi"/>
          <w:color w:val="211E1E"/>
          <w:sz w:val="28"/>
          <w:szCs w:val="28"/>
        </w:rPr>
        <w:t>o (e associazione) Irlanda Ita</w:t>
      </w:r>
      <w:r w:rsidRPr="00934F84">
        <w:rPr>
          <w:rFonts w:asciiTheme="minorHAnsi" w:hAnsiTheme="minorHAnsi"/>
          <w:color w:val="211E1E"/>
          <w:sz w:val="28"/>
          <w:szCs w:val="28"/>
        </w:rPr>
        <w:t>li</w:t>
      </w:r>
      <w:r>
        <w:rPr>
          <w:rFonts w:asciiTheme="minorHAnsi" w:hAnsiTheme="minorHAnsi"/>
          <w:color w:val="211E1E"/>
          <w:sz w:val="28"/>
          <w:szCs w:val="28"/>
        </w:rPr>
        <w:t>ana. Guardando a Oriente, stan</w:t>
      </w:r>
      <w:r w:rsidRPr="00934F84">
        <w:rPr>
          <w:rFonts w:asciiTheme="minorHAnsi" w:hAnsiTheme="minorHAnsi"/>
          <w:color w:val="211E1E"/>
          <w:sz w:val="28"/>
          <w:szCs w:val="28"/>
        </w:rPr>
        <w:t>no cominciando a fiorire punti di riferimento online per la nuova emigrazione in Cina e Australia: tra questi, Italiani in C</w:t>
      </w:r>
      <w:r>
        <w:rPr>
          <w:rFonts w:asciiTheme="minorHAnsi" w:hAnsiTheme="minorHAnsi"/>
          <w:color w:val="211E1E"/>
          <w:sz w:val="28"/>
          <w:szCs w:val="28"/>
        </w:rPr>
        <w:t xml:space="preserve">ina e </w:t>
      </w:r>
      <w:proofErr w:type="spellStart"/>
      <w:r>
        <w:rPr>
          <w:rFonts w:asciiTheme="minorHAnsi" w:hAnsiTheme="minorHAnsi"/>
          <w:color w:val="211E1E"/>
          <w:sz w:val="28"/>
          <w:szCs w:val="28"/>
        </w:rPr>
        <w:t>Vi</w:t>
      </w:r>
      <w:r w:rsidRPr="00934F84">
        <w:rPr>
          <w:rFonts w:asciiTheme="minorHAnsi" w:hAnsiTheme="minorHAnsi"/>
          <w:color w:val="211E1E"/>
          <w:sz w:val="28"/>
          <w:szCs w:val="28"/>
        </w:rPr>
        <w:t>vishanghai</w:t>
      </w:r>
      <w:proofErr w:type="spellEnd"/>
      <w:r w:rsidRPr="00934F84">
        <w:rPr>
          <w:rFonts w:asciiTheme="minorHAnsi" w:hAnsiTheme="minorHAnsi"/>
          <w:color w:val="211E1E"/>
          <w:sz w:val="28"/>
          <w:szCs w:val="28"/>
        </w:rPr>
        <w:t>. Oppure, nel mondo "</w:t>
      </w:r>
      <w:r>
        <w:rPr>
          <w:rFonts w:asciiTheme="minorHAnsi" w:hAnsiTheme="minorHAnsi"/>
          <w:color w:val="211E1E"/>
          <w:sz w:val="28"/>
          <w:szCs w:val="28"/>
        </w:rPr>
        <w:t xml:space="preserve">down under", i portali </w:t>
      </w:r>
      <w:proofErr w:type="spellStart"/>
      <w:r>
        <w:rPr>
          <w:rFonts w:asciiTheme="minorHAnsi" w:hAnsiTheme="minorHAnsi"/>
          <w:color w:val="211E1E"/>
          <w:sz w:val="28"/>
          <w:szCs w:val="28"/>
        </w:rPr>
        <w:t>Melbour</w:t>
      </w:r>
      <w:r w:rsidRPr="00934F84">
        <w:rPr>
          <w:rFonts w:asciiTheme="minorHAnsi" w:hAnsiTheme="minorHAnsi"/>
          <w:color w:val="211E1E"/>
          <w:sz w:val="28"/>
          <w:szCs w:val="28"/>
        </w:rPr>
        <w:t>nepuntoit</w:t>
      </w:r>
      <w:proofErr w:type="spellEnd"/>
      <w:r w:rsidRPr="00934F84">
        <w:rPr>
          <w:rFonts w:asciiTheme="minorHAnsi" w:hAnsiTheme="minorHAnsi"/>
          <w:color w:val="211E1E"/>
          <w:sz w:val="28"/>
          <w:szCs w:val="28"/>
        </w:rPr>
        <w:t xml:space="preserve"> e Il Faro. </w:t>
      </w:r>
    </w:p>
    <w:p w14:paraId="33805D09" w14:textId="77777777" w:rsidR="00A727D1" w:rsidRPr="00934F84" w:rsidRDefault="00A727D1" w:rsidP="00934F84">
      <w:pPr>
        <w:jc w:val="both"/>
        <w:rPr>
          <w:sz w:val="28"/>
          <w:szCs w:val="28"/>
        </w:rPr>
      </w:pPr>
    </w:p>
    <w:sectPr w:rsidR="00A727D1" w:rsidRPr="00934F84" w:rsidSect="00515AA7">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50D1B4" w14:textId="77777777" w:rsidR="00FD30CA" w:rsidRDefault="00FD30CA" w:rsidP="00CB18A6">
      <w:r>
        <w:separator/>
      </w:r>
    </w:p>
  </w:endnote>
  <w:endnote w:type="continuationSeparator" w:id="0">
    <w:p w14:paraId="0E244C24" w14:textId="77777777" w:rsidR="00FD30CA" w:rsidRDefault="00FD30CA" w:rsidP="00CB1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19873B" w14:textId="77777777" w:rsidR="00FD30CA" w:rsidRDefault="00FD30CA" w:rsidP="00CB18A6">
      <w:r>
        <w:separator/>
      </w:r>
    </w:p>
  </w:footnote>
  <w:footnote w:type="continuationSeparator" w:id="0">
    <w:p w14:paraId="59534B53" w14:textId="77777777" w:rsidR="00FD30CA" w:rsidRDefault="00FD30CA" w:rsidP="00CB18A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44E"/>
    <w:rsid w:val="00100D6C"/>
    <w:rsid w:val="001A7A10"/>
    <w:rsid w:val="001C22C2"/>
    <w:rsid w:val="00265185"/>
    <w:rsid w:val="00360038"/>
    <w:rsid w:val="003E1E1E"/>
    <w:rsid w:val="0043544E"/>
    <w:rsid w:val="00515AA7"/>
    <w:rsid w:val="00601333"/>
    <w:rsid w:val="00723316"/>
    <w:rsid w:val="007872A1"/>
    <w:rsid w:val="008417D7"/>
    <w:rsid w:val="00850A6A"/>
    <w:rsid w:val="00934F84"/>
    <w:rsid w:val="00945BCD"/>
    <w:rsid w:val="009654DB"/>
    <w:rsid w:val="009C1BF2"/>
    <w:rsid w:val="00A727D1"/>
    <w:rsid w:val="00AC5D99"/>
    <w:rsid w:val="00B37F96"/>
    <w:rsid w:val="00CB0CB1"/>
    <w:rsid w:val="00CB18A6"/>
    <w:rsid w:val="00CF66A4"/>
    <w:rsid w:val="00E615DA"/>
    <w:rsid w:val="00F50D3C"/>
    <w:rsid w:val="00FD30C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EA2CAA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CB18A6"/>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CB18A6"/>
    <w:rPr>
      <w:rFonts w:ascii="Lucida Grande" w:hAnsi="Lucida Grande" w:cs="Lucida Grande"/>
      <w:sz w:val="18"/>
      <w:szCs w:val="18"/>
    </w:rPr>
  </w:style>
  <w:style w:type="paragraph" w:styleId="Intestazione">
    <w:name w:val="header"/>
    <w:basedOn w:val="Normale"/>
    <w:link w:val="IntestazioneCarattere"/>
    <w:uiPriority w:val="99"/>
    <w:unhideWhenUsed/>
    <w:rsid w:val="00CB18A6"/>
    <w:pPr>
      <w:tabs>
        <w:tab w:val="center" w:pos="4819"/>
        <w:tab w:val="right" w:pos="9638"/>
      </w:tabs>
    </w:pPr>
  </w:style>
  <w:style w:type="character" w:customStyle="1" w:styleId="IntestazioneCarattere">
    <w:name w:val="Intestazione Carattere"/>
    <w:basedOn w:val="Caratterepredefinitoparagrafo"/>
    <w:link w:val="Intestazione"/>
    <w:uiPriority w:val="99"/>
    <w:rsid w:val="00CB18A6"/>
  </w:style>
  <w:style w:type="paragraph" w:styleId="Pidipagina">
    <w:name w:val="footer"/>
    <w:basedOn w:val="Normale"/>
    <w:link w:val="PidipaginaCarattere"/>
    <w:uiPriority w:val="99"/>
    <w:unhideWhenUsed/>
    <w:rsid w:val="00CB18A6"/>
    <w:pPr>
      <w:tabs>
        <w:tab w:val="center" w:pos="4819"/>
        <w:tab w:val="right" w:pos="9638"/>
      </w:tabs>
    </w:pPr>
  </w:style>
  <w:style w:type="character" w:customStyle="1" w:styleId="PidipaginaCarattere">
    <w:name w:val="Piè di pagina Carattere"/>
    <w:basedOn w:val="Caratterepredefinitoparagrafo"/>
    <w:link w:val="Pidipagina"/>
    <w:uiPriority w:val="99"/>
    <w:rsid w:val="00CB18A6"/>
  </w:style>
  <w:style w:type="character" w:styleId="Collegamentoipertestuale">
    <w:name w:val="Hyperlink"/>
    <w:basedOn w:val="Caratterepredefinitoparagrafo"/>
    <w:uiPriority w:val="99"/>
    <w:unhideWhenUsed/>
    <w:rsid w:val="00360038"/>
    <w:rPr>
      <w:color w:val="0000FF" w:themeColor="hyperlink"/>
      <w:u w:val="single"/>
    </w:rPr>
  </w:style>
  <w:style w:type="paragraph" w:styleId="NormaleWeb">
    <w:name w:val="Normal (Web)"/>
    <w:basedOn w:val="Normale"/>
    <w:uiPriority w:val="99"/>
    <w:semiHidden/>
    <w:unhideWhenUsed/>
    <w:rsid w:val="00934F84"/>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CB18A6"/>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CB18A6"/>
    <w:rPr>
      <w:rFonts w:ascii="Lucida Grande" w:hAnsi="Lucida Grande" w:cs="Lucida Grande"/>
      <w:sz w:val="18"/>
      <w:szCs w:val="18"/>
    </w:rPr>
  </w:style>
  <w:style w:type="paragraph" w:styleId="Intestazione">
    <w:name w:val="header"/>
    <w:basedOn w:val="Normale"/>
    <w:link w:val="IntestazioneCarattere"/>
    <w:uiPriority w:val="99"/>
    <w:unhideWhenUsed/>
    <w:rsid w:val="00CB18A6"/>
    <w:pPr>
      <w:tabs>
        <w:tab w:val="center" w:pos="4819"/>
        <w:tab w:val="right" w:pos="9638"/>
      </w:tabs>
    </w:pPr>
  </w:style>
  <w:style w:type="character" w:customStyle="1" w:styleId="IntestazioneCarattere">
    <w:name w:val="Intestazione Carattere"/>
    <w:basedOn w:val="Caratterepredefinitoparagrafo"/>
    <w:link w:val="Intestazione"/>
    <w:uiPriority w:val="99"/>
    <w:rsid w:val="00CB18A6"/>
  </w:style>
  <w:style w:type="paragraph" w:styleId="Pidipagina">
    <w:name w:val="footer"/>
    <w:basedOn w:val="Normale"/>
    <w:link w:val="PidipaginaCarattere"/>
    <w:uiPriority w:val="99"/>
    <w:unhideWhenUsed/>
    <w:rsid w:val="00CB18A6"/>
    <w:pPr>
      <w:tabs>
        <w:tab w:val="center" w:pos="4819"/>
        <w:tab w:val="right" w:pos="9638"/>
      </w:tabs>
    </w:pPr>
  </w:style>
  <w:style w:type="character" w:customStyle="1" w:styleId="PidipaginaCarattere">
    <w:name w:val="Piè di pagina Carattere"/>
    <w:basedOn w:val="Caratterepredefinitoparagrafo"/>
    <w:link w:val="Pidipagina"/>
    <w:uiPriority w:val="99"/>
    <w:rsid w:val="00CB18A6"/>
  </w:style>
  <w:style w:type="character" w:styleId="Collegamentoipertestuale">
    <w:name w:val="Hyperlink"/>
    <w:basedOn w:val="Caratterepredefinitoparagrafo"/>
    <w:uiPriority w:val="99"/>
    <w:unhideWhenUsed/>
    <w:rsid w:val="00360038"/>
    <w:rPr>
      <w:color w:val="0000FF" w:themeColor="hyperlink"/>
      <w:u w:val="single"/>
    </w:rPr>
  </w:style>
  <w:style w:type="paragraph" w:styleId="NormaleWeb">
    <w:name w:val="Normal (Web)"/>
    <w:basedOn w:val="Normale"/>
    <w:uiPriority w:val="99"/>
    <w:semiHidden/>
    <w:unhideWhenUsed/>
    <w:rsid w:val="00934F84"/>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480246">
      <w:bodyDiv w:val="1"/>
      <w:marLeft w:val="0"/>
      <w:marRight w:val="0"/>
      <w:marTop w:val="0"/>
      <w:marBottom w:val="0"/>
      <w:divBdr>
        <w:top w:val="none" w:sz="0" w:space="0" w:color="auto"/>
        <w:left w:val="none" w:sz="0" w:space="0" w:color="auto"/>
        <w:bottom w:val="none" w:sz="0" w:space="0" w:color="auto"/>
        <w:right w:val="none" w:sz="0" w:space="0" w:color="auto"/>
      </w:divBdr>
      <w:divsChild>
        <w:div w:id="314115260">
          <w:marLeft w:val="0"/>
          <w:marRight w:val="0"/>
          <w:marTop w:val="0"/>
          <w:marBottom w:val="0"/>
          <w:divBdr>
            <w:top w:val="none" w:sz="0" w:space="0" w:color="auto"/>
            <w:left w:val="none" w:sz="0" w:space="0" w:color="auto"/>
            <w:bottom w:val="none" w:sz="0" w:space="0" w:color="auto"/>
            <w:right w:val="none" w:sz="0" w:space="0" w:color="auto"/>
          </w:divBdr>
          <w:divsChild>
            <w:div w:id="770315659">
              <w:marLeft w:val="0"/>
              <w:marRight w:val="0"/>
              <w:marTop w:val="0"/>
              <w:marBottom w:val="0"/>
              <w:divBdr>
                <w:top w:val="none" w:sz="0" w:space="0" w:color="auto"/>
                <w:left w:val="none" w:sz="0" w:space="0" w:color="auto"/>
                <w:bottom w:val="none" w:sz="0" w:space="0" w:color="auto"/>
                <w:right w:val="none" w:sz="0" w:space="0" w:color="auto"/>
              </w:divBdr>
              <w:divsChild>
                <w:div w:id="978804864">
                  <w:marLeft w:val="0"/>
                  <w:marRight w:val="0"/>
                  <w:marTop w:val="0"/>
                  <w:marBottom w:val="0"/>
                  <w:divBdr>
                    <w:top w:val="none" w:sz="0" w:space="0" w:color="auto"/>
                    <w:left w:val="none" w:sz="0" w:space="0" w:color="auto"/>
                    <w:bottom w:val="none" w:sz="0" w:space="0" w:color="auto"/>
                    <w:right w:val="none" w:sz="0" w:space="0" w:color="auto"/>
                  </w:divBdr>
                </w:div>
              </w:divsChild>
            </w:div>
            <w:div w:id="1142380721">
              <w:marLeft w:val="0"/>
              <w:marRight w:val="0"/>
              <w:marTop w:val="0"/>
              <w:marBottom w:val="0"/>
              <w:divBdr>
                <w:top w:val="none" w:sz="0" w:space="0" w:color="auto"/>
                <w:left w:val="none" w:sz="0" w:space="0" w:color="auto"/>
                <w:bottom w:val="none" w:sz="0" w:space="0" w:color="auto"/>
                <w:right w:val="none" w:sz="0" w:space="0" w:color="auto"/>
              </w:divBdr>
              <w:divsChild>
                <w:div w:id="235437291">
                  <w:marLeft w:val="0"/>
                  <w:marRight w:val="0"/>
                  <w:marTop w:val="0"/>
                  <w:marBottom w:val="0"/>
                  <w:divBdr>
                    <w:top w:val="none" w:sz="0" w:space="0" w:color="auto"/>
                    <w:left w:val="none" w:sz="0" w:space="0" w:color="auto"/>
                    <w:bottom w:val="none" w:sz="0" w:space="0" w:color="auto"/>
                    <w:right w:val="none" w:sz="0" w:space="0" w:color="auto"/>
                  </w:divBdr>
                </w:div>
                <w:div w:id="2086565864">
                  <w:marLeft w:val="0"/>
                  <w:marRight w:val="0"/>
                  <w:marTop w:val="0"/>
                  <w:marBottom w:val="0"/>
                  <w:divBdr>
                    <w:top w:val="none" w:sz="0" w:space="0" w:color="auto"/>
                    <w:left w:val="none" w:sz="0" w:space="0" w:color="auto"/>
                    <w:bottom w:val="none" w:sz="0" w:space="0" w:color="auto"/>
                    <w:right w:val="none" w:sz="0" w:space="0" w:color="auto"/>
                  </w:divBdr>
                </w:div>
                <w:div w:id="436485939">
                  <w:marLeft w:val="0"/>
                  <w:marRight w:val="0"/>
                  <w:marTop w:val="0"/>
                  <w:marBottom w:val="0"/>
                  <w:divBdr>
                    <w:top w:val="none" w:sz="0" w:space="0" w:color="auto"/>
                    <w:left w:val="none" w:sz="0" w:space="0" w:color="auto"/>
                    <w:bottom w:val="none" w:sz="0" w:space="0" w:color="auto"/>
                    <w:right w:val="none" w:sz="0" w:space="0" w:color="auto"/>
                  </w:divBdr>
                </w:div>
                <w:div w:id="456342708">
                  <w:marLeft w:val="0"/>
                  <w:marRight w:val="0"/>
                  <w:marTop w:val="0"/>
                  <w:marBottom w:val="0"/>
                  <w:divBdr>
                    <w:top w:val="none" w:sz="0" w:space="0" w:color="auto"/>
                    <w:left w:val="none" w:sz="0" w:space="0" w:color="auto"/>
                    <w:bottom w:val="none" w:sz="0" w:space="0" w:color="auto"/>
                    <w:right w:val="none" w:sz="0" w:space="0" w:color="auto"/>
                  </w:divBdr>
                </w:div>
                <w:div w:id="1339818411">
                  <w:marLeft w:val="0"/>
                  <w:marRight w:val="0"/>
                  <w:marTop w:val="0"/>
                  <w:marBottom w:val="0"/>
                  <w:divBdr>
                    <w:top w:val="none" w:sz="0" w:space="0" w:color="auto"/>
                    <w:left w:val="none" w:sz="0" w:space="0" w:color="auto"/>
                    <w:bottom w:val="none" w:sz="0" w:space="0" w:color="auto"/>
                    <w:right w:val="none" w:sz="0" w:space="0" w:color="auto"/>
                  </w:divBdr>
                </w:div>
                <w:div w:id="2007400406">
                  <w:marLeft w:val="0"/>
                  <w:marRight w:val="0"/>
                  <w:marTop w:val="0"/>
                  <w:marBottom w:val="0"/>
                  <w:divBdr>
                    <w:top w:val="none" w:sz="0" w:space="0" w:color="auto"/>
                    <w:left w:val="none" w:sz="0" w:space="0" w:color="auto"/>
                    <w:bottom w:val="none" w:sz="0" w:space="0" w:color="auto"/>
                    <w:right w:val="none" w:sz="0" w:space="0" w:color="auto"/>
                  </w:divBdr>
                </w:div>
                <w:div w:id="138301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ilsole24ore.it" TargetMode="External"/><Relationship Id="rId12" Type="http://schemas.openxmlformats.org/officeDocument/2006/relationships/hyperlink" Target="http://www.ilsole24ore.com/art/SoleOnLine4/Finanza%20e%20Mercati/2008/05/societa-europee-risultati-top-plus24-0305.shtml?uuid=4e150478-186f-11dd-b84b-00000e25108c&amp;DocRulesView=Libero&amp;fromSearch" TargetMode="Externa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rtribune.com" TargetMode="External"/><Relationship Id="rId9" Type="http://schemas.openxmlformats.org/officeDocument/2006/relationships/hyperlink" Target="http://www.corriere.it" TargetMode="External"/><Relationship Id="rId10" Type="http://schemas.openxmlformats.org/officeDocument/2006/relationships/hyperlink" Target="http://www.unit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12</Pages>
  <Words>5158</Words>
  <Characters>29404</Characters>
  <Application>Microsoft Macintosh Word</Application>
  <DocSecurity>0</DocSecurity>
  <Lines>245</Lines>
  <Paragraphs>68</Paragraphs>
  <ScaleCrop>false</ScaleCrop>
  <Company/>
  <LinksUpToDate>false</LinksUpToDate>
  <CharactersWithSpaces>34494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Abbatelli</dc:creator>
  <cp:keywords/>
  <dc:description/>
  <cp:lastModifiedBy>Valentina Abbatelli</cp:lastModifiedBy>
  <cp:revision>14</cp:revision>
  <dcterms:created xsi:type="dcterms:W3CDTF">2014-10-13T12:58:00Z</dcterms:created>
  <dcterms:modified xsi:type="dcterms:W3CDTF">2015-08-05T21:23:00Z</dcterms:modified>
</cp:coreProperties>
</file>