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48A5" w:rsidRPr="00B30A77" w:rsidRDefault="007B3346" w:rsidP="007B3346">
      <w:pPr>
        <w:spacing w:line="240" w:lineRule="auto"/>
        <w:jc w:val="center"/>
        <w:rPr>
          <w:rFonts w:ascii="Times New Roman" w:eastAsia="Times New Roman" w:hAnsi="Times New Roman" w:cs="Times New Roman"/>
          <w:b/>
          <w:bCs/>
          <w:iCs/>
          <w:color w:val="000000"/>
          <w:sz w:val="36"/>
          <w:szCs w:val="36"/>
          <w:lang w:eastAsia="en-GB"/>
        </w:rPr>
      </w:pPr>
      <w:r w:rsidRPr="00B30A77">
        <w:rPr>
          <w:rFonts w:ascii="Times New Roman" w:eastAsia="Times New Roman" w:hAnsi="Times New Roman" w:cs="Times New Roman"/>
          <w:b/>
          <w:bCs/>
          <w:iCs/>
          <w:noProof/>
          <w:color w:val="000000"/>
          <w:sz w:val="36"/>
          <w:szCs w:val="36"/>
          <w:lang w:eastAsia="en-GB"/>
        </w:rPr>
        <w:drawing>
          <wp:anchor distT="0" distB="0" distL="114300" distR="114300" simplePos="0" relativeHeight="251658240" behindDoc="1" locked="0" layoutInCell="1" allowOverlap="1">
            <wp:simplePos x="0" y="0"/>
            <wp:positionH relativeFrom="column">
              <wp:posOffset>-935990</wp:posOffset>
            </wp:positionH>
            <wp:positionV relativeFrom="paragraph">
              <wp:posOffset>-894080</wp:posOffset>
            </wp:positionV>
            <wp:extent cx="7571105" cy="11419840"/>
            <wp:effectExtent l="19050" t="0" r="0" b="0"/>
            <wp:wrapNone/>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lum bright="48000"/>
                    </a:blip>
                    <a:srcRect/>
                    <a:stretch>
                      <a:fillRect/>
                    </a:stretch>
                  </pic:blipFill>
                  <pic:spPr bwMode="auto">
                    <a:xfrm>
                      <a:off x="0" y="0"/>
                      <a:ext cx="7571105" cy="11419840"/>
                    </a:xfrm>
                    <a:prstGeom prst="rect">
                      <a:avLst/>
                    </a:prstGeom>
                    <a:noFill/>
                    <a:ln w="9525">
                      <a:noFill/>
                      <a:miter lim="800000"/>
                      <a:headEnd/>
                      <a:tailEnd/>
                    </a:ln>
                  </pic:spPr>
                </pic:pic>
              </a:graphicData>
            </a:graphic>
          </wp:anchor>
        </w:drawing>
      </w:r>
      <w:r w:rsidR="00F948A5" w:rsidRPr="00B30A77">
        <w:rPr>
          <w:rFonts w:ascii="Times New Roman" w:eastAsia="Times New Roman" w:hAnsi="Times New Roman" w:cs="Times New Roman"/>
          <w:b/>
          <w:bCs/>
          <w:iCs/>
          <w:color w:val="000000"/>
          <w:sz w:val="36"/>
          <w:szCs w:val="36"/>
          <w:lang w:eastAsia="en-GB"/>
        </w:rPr>
        <w:t>The Female ‘Other’: Subversive Women in 19</w:t>
      </w:r>
      <w:r w:rsidR="00F948A5" w:rsidRPr="00B30A77">
        <w:rPr>
          <w:rFonts w:ascii="Times New Roman" w:eastAsia="Times New Roman" w:hAnsi="Times New Roman" w:cs="Times New Roman"/>
          <w:b/>
          <w:bCs/>
          <w:iCs/>
          <w:color w:val="000000"/>
          <w:sz w:val="36"/>
          <w:szCs w:val="36"/>
          <w:vertAlign w:val="superscript"/>
          <w:lang w:eastAsia="en-GB"/>
        </w:rPr>
        <w:t>th</w:t>
      </w:r>
      <w:r w:rsidR="00F948A5" w:rsidRPr="00B30A77">
        <w:rPr>
          <w:rFonts w:ascii="Times New Roman" w:eastAsia="Times New Roman" w:hAnsi="Times New Roman" w:cs="Times New Roman"/>
          <w:b/>
          <w:bCs/>
          <w:iCs/>
          <w:color w:val="000000"/>
          <w:sz w:val="36"/>
          <w:szCs w:val="36"/>
          <w:lang w:eastAsia="en-GB"/>
        </w:rPr>
        <w:t xml:space="preserve"> and 20</w:t>
      </w:r>
      <w:r w:rsidR="00F948A5" w:rsidRPr="00B30A77">
        <w:rPr>
          <w:rFonts w:ascii="Times New Roman" w:eastAsia="Times New Roman" w:hAnsi="Times New Roman" w:cs="Times New Roman"/>
          <w:b/>
          <w:bCs/>
          <w:iCs/>
          <w:color w:val="000000"/>
          <w:sz w:val="36"/>
          <w:szCs w:val="36"/>
          <w:vertAlign w:val="superscript"/>
          <w:lang w:eastAsia="en-GB"/>
        </w:rPr>
        <w:t>th</w:t>
      </w:r>
      <w:r w:rsidR="00F948A5" w:rsidRPr="00B30A77">
        <w:rPr>
          <w:rFonts w:ascii="Times New Roman" w:eastAsia="Times New Roman" w:hAnsi="Times New Roman" w:cs="Times New Roman"/>
          <w:b/>
          <w:bCs/>
          <w:iCs/>
          <w:color w:val="000000"/>
          <w:sz w:val="36"/>
          <w:szCs w:val="36"/>
          <w:lang w:eastAsia="en-GB"/>
        </w:rPr>
        <w:t xml:space="preserve"> Century Literary and Cultural Production</w:t>
      </w:r>
    </w:p>
    <w:p w:rsidR="00B30A77" w:rsidRDefault="00B30A77" w:rsidP="00F948A5">
      <w:pPr>
        <w:spacing w:before="100" w:beforeAutospacing="1" w:after="100" w:afterAutospacing="1" w:line="240" w:lineRule="auto"/>
        <w:jc w:val="center"/>
        <w:rPr>
          <w:rFonts w:ascii="Times New Roman" w:eastAsia="Times New Roman" w:hAnsi="Times New Roman" w:cs="Times New Roman"/>
          <w:b/>
          <w:sz w:val="24"/>
          <w:szCs w:val="24"/>
          <w:lang w:eastAsia="en-GB"/>
        </w:rPr>
      </w:pPr>
    </w:p>
    <w:p w:rsidR="00811AC5" w:rsidRPr="00E91E5D" w:rsidRDefault="00F948A5" w:rsidP="00F948A5">
      <w:pPr>
        <w:spacing w:before="100" w:beforeAutospacing="1" w:after="100" w:afterAutospacing="1" w:line="240" w:lineRule="auto"/>
        <w:jc w:val="center"/>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A workshop hosted by the University of Warwick and the Institute of Advanced Study on Friday, 18 May 2012 (</w:t>
      </w:r>
      <w:proofErr w:type="spellStart"/>
      <w:r w:rsidRPr="00E91E5D">
        <w:rPr>
          <w:rFonts w:ascii="Times New Roman" w:eastAsia="Times New Roman" w:hAnsi="Times New Roman" w:cs="Times New Roman"/>
          <w:b/>
          <w:sz w:val="24"/>
          <w:szCs w:val="24"/>
          <w:lang w:eastAsia="en-GB"/>
        </w:rPr>
        <w:t>Wolfson</w:t>
      </w:r>
      <w:proofErr w:type="spellEnd"/>
      <w:r w:rsidRPr="00E91E5D">
        <w:rPr>
          <w:rFonts w:ascii="Times New Roman" w:eastAsia="Times New Roman" w:hAnsi="Times New Roman" w:cs="Times New Roman"/>
          <w:b/>
          <w:sz w:val="24"/>
          <w:szCs w:val="24"/>
          <w:lang w:eastAsia="en-GB"/>
        </w:rPr>
        <w:t xml:space="preserve"> Research Exchange, Library Building Floor 3) </w:t>
      </w:r>
    </w:p>
    <w:p w:rsidR="003D6483" w:rsidRPr="00E91E5D" w:rsidRDefault="003D6483" w:rsidP="003D6483">
      <w:pPr>
        <w:tabs>
          <w:tab w:val="left" w:pos="180"/>
        </w:tabs>
        <w:spacing w:before="100" w:beforeAutospacing="1" w:after="100" w:afterAutospacing="1" w:line="240" w:lineRule="auto"/>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Programme</w:t>
      </w:r>
    </w:p>
    <w:p w:rsidR="005474BF" w:rsidRPr="00E91E5D" w:rsidRDefault="005474BF"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10.00-10.30: Arrival and Coffee</w:t>
      </w:r>
    </w:p>
    <w:p w:rsidR="00836354" w:rsidRPr="00B30A77" w:rsidRDefault="005474BF" w:rsidP="00B30A77">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10</w:t>
      </w:r>
      <w:r w:rsidR="004976D4" w:rsidRPr="00E91E5D">
        <w:rPr>
          <w:rFonts w:ascii="Times New Roman" w:eastAsia="Times New Roman" w:hAnsi="Times New Roman" w:cs="Times New Roman"/>
          <w:b/>
          <w:color w:val="000000"/>
          <w:sz w:val="24"/>
          <w:szCs w:val="24"/>
          <w:lang w:eastAsia="en-GB"/>
        </w:rPr>
        <w:t>.</w:t>
      </w:r>
      <w:r w:rsidRPr="00E91E5D">
        <w:rPr>
          <w:rFonts w:ascii="Times New Roman" w:eastAsia="Times New Roman" w:hAnsi="Times New Roman" w:cs="Times New Roman"/>
          <w:b/>
          <w:color w:val="000000"/>
          <w:sz w:val="24"/>
          <w:szCs w:val="24"/>
          <w:lang w:eastAsia="en-GB"/>
        </w:rPr>
        <w:t>30-</w:t>
      </w:r>
      <w:r w:rsidR="004976D4" w:rsidRPr="00E91E5D">
        <w:rPr>
          <w:rFonts w:ascii="Times New Roman" w:eastAsia="Times New Roman" w:hAnsi="Times New Roman" w:cs="Times New Roman"/>
          <w:b/>
          <w:color w:val="000000"/>
          <w:sz w:val="24"/>
          <w:szCs w:val="24"/>
          <w:lang w:eastAsia="en-GB"/>
        </w:rPr>
        <w:t>12</w:t>
      </w:r>
      <w:r w:rsidRPr="00E91E5D">
        <w:rPr>
          <w:rFonts w:ascii="Times New Roman" w:eastAsia="Times New Roman" w:hAnsi="Times New Roman" w:cs="Times New Roman"/>
          <w:b/>
          <w:color w:val="000000"/>
          <w:sz w:val="24"/>
          <w:szCs w:val="24"/>
          <w:lang w:eastAsia="en-GB"/>
        </w:rPr>
        <w:t>.</w:t>
      </w:r>
      <w:r w:rsidR="004976D4" w:rsidRPr="00E91E5D">
        <w:rPr>
          <w:rFonts w:ascii="Times New Roman" w:eastAsia="Times New Roman" w:hAnsi="Times New Roman" w:cs="Times New Roman"/>
          <w:b/>
          <w:color w:val="000000"/>
          <w:sz w:val="24"/>
          <w:szCs w:val="24"/>
          <w:lang w:eastAsia="en-GB"/>
        </w:rPr>
        <w:t>00</w:t>
      </w:r>
      <w:r w:rsidR="00B30A77">
        <w:rPr>
          <w:rFonts w:ascii="Times New Roman" w:eastAsia="Times New Roman" w:hAnsi="Times New Roman" w:cs="Times New Roman"/>
          <w:b/>
          <w:color w:val="000000"/>
          <w:sz w:val="24"/>
          <w:szCs w:val="24"/>
          <w:lang w:eastAsia="en-GB"/>
        </w:rPr>
        <w:t xml:space="preserve">: </w:t>
      </w:r>
      <w:r w:rsidR="00AB32A5" w:rsidRPr="00E91E5D">
        <w:rPr>
          <w:rFonts w:ascii="Times New Roman" w:eastAsia="Times New Roman" w:hAnsi="Times New Roman" w:cs="Times New Roman"/>
          <w:b/>
          <w:color w:val="000000"/>
          <w:sz w:val="24"/>
          <w:szCs w:val="24"/>
          <w:lang w:eastAsia="en-GB"/>
        </w:rPr>
        <w:t>PANEL 1</w:t>
      </w:r>
      <w:r w:rsidR="00836354" w:rsidRPr="00E91E5D">
        <w:rPr>
          <w:rFonts w:ascii="Times New Roman" w:eastAsia="Times New Roman" w:hAnsi="Times New Roman" w:cs="Times New Roman"/>
          <w:b/>
          <w:color w:val="000000"/>
          <w:sz w:val="24"/>
          <w:szCs w:val="24"/>
          <w:lang w:eastAsia="en-GB"/>
        </w:rPr>
        <w:t xml:space="preserve">: </w:t>
      </w:r>
      <w:r w:rsidR="00443C04" w:rsidRPr="00E91E5D">
        <w:rPr>
          <w:rFonts w:ascii="Times New Roman" w:eastAsia="Times New Roman" w:hAnsi="Times New Roman" w:cs="Times New Roman"/>
          <w:b/>
          <w:color w:val="000000"/>
          <w:sz w:val="24"/>
          <w:szCs w:val="24"/>
          <w:lang w:eastAsia="en-GB"/>
        </w:rPr>
        <w:t>Writing the</w:t>
      </w:r>
      <w:r w:rsidR="00DE644A" w:rsidRPr="00E91E5D">
        <w:rPr>
          <w:rFonts w:ascii="Times New Roman" w:eastAsia="Times New Roman" w:hAnsi="Times New Roman" w:cs="Times New Roman"/>
          <w:b/>
          <w:color w:val="000000"/>
          <w:sz w:val="24"/>
          <w:szCs w:val="24"/>
          <w:lang w:eastAsia="en-GB"/>
        </w:rPr>
        <w:t xml:space="preserve"> Female</w:t>
      </w:r>
      <w:r w:rsidR="00443C04" w:rsidRPr="00E91E5D">
        <w:rPr>
          <w:rFonts w:ascii="Times New Roman" w:eastAsia="Times New Roman" w:hAnsi="Times New Roman" w:cs="Times New Roman"/>
          <w:b/>
          <w:color w:val="000000"/>
          <w:sz w:val="24"/>
          <w:szCs w:val="24"/>
          <w:lang w:eastAsia="en-GB"/>
        </w:rPr>
        <w:t xml:space="preserve"> Body</w:t>
      </w:r>
      <w:r w:rsidR="00A13358" w:rsidRPr="00E91E5D">
        <w:rPr>
          <w:rFonts w:ascii="Times New Roman" w:eastAsia="Times New Roman" w:hAnsi="Times New Roman" w:cs="Times New Roman"/>
          <w:b/>
          <w:color w:val="000000"/>
          <w:sz w:val="24"/>
          <w:szCs w:val="24"/>
          <w:lang w:eastAsia="en-GB"/>
        </w:rPr>
        <w:t xml:space="preserve"> (Chair: Jenny Burns)</w:t>
      </w:r>
      <w:r w:rsidR="00443C04" w:rsidRPr="00E91E5D">
        <w:rPr>
          <w:rFonts w:ascii="Times New Roman" w:eastAsia="Times New Roman" w:hAnsi="Times New Roman" w:cs="Times New Roman"/>
          <w:b/>
          <w:color w:val="000000"/>
          <w:sz w:val="24"/>
          <w:szCs w:val="24"/>
          <w:lang w:eastAsia="en-GB"/>
        </w:rPr>
        <w:t xml:space="preserve"> </w:t>
      </w:r>
    </w:p>
    <w:p w:rsidR="00836354" w:rsidRPr="00E91E5D" w:rsidRDefault="00836354" w:rsidP="00F948A5">
      <w:pPr>
        <w:pStyle w:val="ListParagraph"/>
        <w:numPr>
          <w:ilvl w:val="0"/>
          <w:numId w:val="2"/>
        </w:numPr>
        <w:spacing w:after="0" w:line="240" w:lineRule="auto"/>
        <w:ind w:left="714" w:hanging="357"/>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 xml:space="preserve">Emma Bond (Italian, Oxford): </w:t>
      </w:r>
      <w:r w:rsidR="006D4374" w:rsidRPr="00E91E5D">
        <w:rPr>
          <w:rFonts w:ascii="Times New Roman" w:hAnsi="Times New Roman" w:cs="Times New Roman"/>
          <w:b/>
          <w:sz w:val="24"/>
          <w:szCs w:val="24"/>
        </w:rPr>
        <w:t>‘</w:t>
      </w:r>
      <w:proofErr w:type="spellStart"/>
      <w:r w:rsidR="006D4374" w:rsidRPr="00E91E5D">
        <w:rPr>
          <w:rFonts w:ascii="Times New Roman" w:hAnsi="Times New Roman" w:cs="Times New Roman"/>
          <w:b/>
          <w:sz w:val="24"/>
          <w:szCs w:val="24"/>
        </w:rPr>
        <w:t>Transgenderism</w:t>
      </w:r>
      <w:proofErr w:type="spellEnd"/>
      <w:r w:rsidR="006D4374" w:rsidRPr="00E91E5D">
        <w:rPr>
          <w:rFonts w:ascii="Times New Roman" w:hAnsi="Times New Roman" w:cs="Times New Roman"/>
          <w:b/>
          <w:sz w:val="24"/>
          <w:szCs w:val="24"/>
        </w:rPr>
        <w:t xml:space="preserve"> and </w:t>
      </w:r>
      <w:proofErr w:type="spellStart"/>
      <w:r w:rsidR="006D4374" w:rsidRPr="00E91E5D">
        <w:rPr>
          <w:rFonts w:ascii="Times New Roman" w:hAnsi="Times New Roman" w:cs="Times New Roman"/>
          <w:b/>
          <w:sz w:val="24"/>
          <w:szCs w:val="24"/>
        </w:rPr>
        <w:t>Transnationalism</w:t>
      </w:r>
      <w:proofErr w:type="spellEnd"/>
      <w:r w:rsidR="006D4374" w:rsidRPr="00E91E5D">
        <w:rPr>
          <w:rFonts w:ascii="Times New Roman" w:hAnsi="Times New Roman" w:cs="Times New Roman"/>
          <w:b/>
          <w:sz w:val="24"/>
          <w:szCs w:val="24"/>
        </w:rPr>
        <w:t xml:space="preserve">: Exploring Binary Lines in </w:t>
      </w:r>
      <w:proofErr w:type="spellStart"/>
      <w:r w:rsidR="006D4374" w:rsidRPr="00E91E5D">
        <w:rPr>
          <w:rFonts w:ascii="Times New Roman" w:hAnsi="Times New Roman" w:cs="Times New Roman"/>
          <w:b/>
          <w:sz w:val="24"/>
          <w:szCs w:val="24"/>
        </w:rPr>
        <w:t>Fernanda</w:t>
      </w:r>
      <w:proofErr w:type="spellEnd"/>
      <w:r w:rsidR="006D4374" w:rsidRPr="00E91E5D">
        <w:rPr>
          <w:rFonts w:ascii="Times New Roman" w:hAnsi="Times New Roman" w:cs="Times New Roman"/>
          <w:b/>
          <w:sz w:val="24"/>
          <w:szCs w:val="24"/>
        </w:rPr>
        <w:t xml:space="preserve"> </w:t>
      </w:r>
      <w:proofErr w:type="spellStart"/>
      <w:r w:rsidR="006D4374" w:rsidRPr="00E91E5D">
        <w:rPr>
          <w:rFonts w:ascii="Times New Roman" w:hAnsi="Times New Roman" w:cs="Times New Roman"/>
          <w:b/>
          <w:sz w:val="24"/>
          <w:szCs w:val="24"/>
        </w:rPr>
        <w:t>Farias</w:t>
      </w:r>
      <w:proofErr w:type="spellEnd"/>
      <w:r w:rsidR="006D4374" w:rsidRPr="00E91E5D">
        <w:rPr>
          <w:rFonts w:ascii="Times New Roman" w:hAnsi="Times New Roman" w:cs="Times New Roman"/>
          <w:b/>
          <w:sz w:val="24"/>
          <w:szCs w:val="24"/>
        </w:rPr>
        <w:t xml:space="preserve"> de Albuquerque's </w:t>
      </w:r>
      <w:proofErr w:type="spellStart"/>
      <w:r w:rsidR="006D4374" w:rsidRPr="00E91E5D">
        <w:rPr>
          <w:rFonts w:ascii="Times New Roman" w:hAnsi="Times New Roman" w:cs="Times New Roman"/>
          <w:b/>
          <w:i/>
          <w:sz w:val="24"/>
          <w:szCs w:val="24"/>
        </w:rPr>
        <w:t>Princesa</w:t>
      </w:r>
      <w:proofErr w:type="spellEnd"/>
      <w:r w:rsidR="006D4374" w:rsidRPr="00E91E5D">
        <w:rPr>
          <w:rFonts w:ascii="Times New Roman" w:hAnsi="Times New Roman" w:cs="Times New Roman"/>
          <w:b/>
          <w:sz w:val="24"/>
          <w:szCs w:val="24"/>
        </w:rPr>
        <w:t xml:space="preserve"> and Elvira </w:t>
      </w:r>
      <w:proofErr w:type="spellStart"/>
      <w:r w:rsidR="006D4374" w:rsidRPr="00E91E5D">
        <w:rPr>
          <w:rFonts w:ascii="Times New Roman" w:hAnsi="Times New Roman" w:cs="Times New Roman"/>
          <w:b/>
          <w:sz w:val="24"/>
          <w:szCs w:val="24"/>
        </w:rPr>
        <w:t>Dones</w:t>
      </w:r>
      <w:proofErr w:type="spellEnd"/>
      <w:r w:rsidR="006D4374" w:rsidRPr="00E91E5D">
        <w:rPr>
          <w:rFonts w:ascii="Times New Roman" w:hAnsi="Times New Roman" w:cs="Times New Roman"/>
          <w:b/>
          <w:sz w:val="24"/>
          <w:szCs w:val="24"/>
        </w:rPr>
        <w:t xml:space="preserve">' </w:t>
      </w:r>
      <w:proofErr w:type="spellStart"/>
      <w:r w:rsidR="006D4374" w:rsidRPr="00E91E5D">
        <w:rPr>
          <w:rFonts w:ascii="Times New Roman" w:hAnsi="Times New Roman" w:cs="Times New Roman"/>
          <w:b/>
          <w:i/>
          <w:sz w:val="24"/>
          <w:szCs w:val="24"/>
        </w:rPr>
        <w:t>Vergine</w:t>
      </w:r>
      <w:proofErr w:type="spellEnd"/>
      <w:r w:rsidR="006D4374" w:rsidRPr="00E91E5D">
        <w:rPr>
          <w:rFonts w:ascii="Times New Roman" w:hAnsi="Times New Roman" w:cs="Times New Roman"/>
          <w:b/>
          <w:i/>
          <w:sz w:val="24"/>
          <w:szCs w:val="24"/>
        </w:rPr>
        <w:t xml:space="preserve"> </w:t>
      </w:r>
      <w:proofErr w:type="spellStart"/>
      <w:r w:rsidR="006D4374" w:rsidRPr="00E91E5D">
        <w:rPr>
          <w:rFonts w:ascii="Times New Roman" w:hAnsi="Times New Roman" w:cs="Times New Roman"/>
          <w:b/>
          <w:i/>
          <w:sz w:val="24"/>
          <w:szCs w:val="24"/>
        </w:rPr>
        <w:t>giurata</w:t>
      </w:r>
      <w:proofErr w:type="spellEnd"/>
      <w:r w:rsidR="006D4374" w:rsidRPr="00E91E5D">
        <w:rPr>
          <w:rFonts w:ascii="Times New Roman" w:hAnsi="Times New Roman" w:cs="Times New Roman"/>
          <w:b/>
          <w:sz w:val="24"/>
          <w:szCs w:val="24"/>
        </w:rPr>
        <w:t>’</w:t>
      </w:r>
    </w:p>
    <w:p w:rsidR="00836354" w:rsidRPr="00E91E5D" w:rsidRDefault="00836354" w:rsidP="00F948A5">
      <w:pPr>
        <w:pStyle w:val="ListParagraph"/>
        <w:numPr>
          <w:ilvl w:val="0"/>
          <w:numId w:val="2"/>
        </w:numPr>
        <w:spacing w:after="0" w:line="240" w:lineRule="auto"/>
        <w:ind w:left="714" w:hanging="357"/>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Simone Brioni (Italian, Warwick): ‘Cutting the Body: Cristina Ali Farah’s Female Writing’</w:t>
      </w:r>
    </w:p>
    <w:p w:rsidR="004976D4" w:rsidRPr="00E91E5D" w:rsidRDefault="004976D4" w:rsidP="00F948A5">
      <w:pPr>
        <w:pStyle w:val="ListParagraph"/>
        <w:numPr>
          <w:ilvl w:val="0"/>
          <w:numId w:val="2"/>
        </w:numPr>
        <w:spacing w:after="0" w:line="240" w:lineRule="auto"/>
        <w:ind w:left="714" w:hanging="357"/>
        <w:jc w:val="both"/>
        <w:rPr>
          <w:rFonts w:ascii="Times New Roman" w:hAnsi="Times New Roman" w:cs="Times New Roman"/>
          <w:b/>
          <w:sz w:val="24"/>
          <w:szCs w:val="24"/>
        </w:rPr>
      </w:pPr>
      <w:r w:rsidRPr="00E91E5D">
        <w:rPr>
          <w:rFonts w:ascii="Times New Roman" w:eastAsia="Times New Roman" w:hAnsi="Times New Roman" w:cs="Times New Roman"/>
          <w:b/>
          <w:color w:val="000000"/>
          <w:sz w:val="24"/>
          <w:szCs w:val="24"/>
          <w:lang w:eastAsia="en-GB"/>
        </w:rPr>
        <w:t>Susannah Wilson (French, Warwick): ‘</w:t>
      </w:r>
      <w:r w:rsidR="002B0254" w:rsidRPr="00E91E5D">
        <w:rPr>
          <w:rFonts w:ascii="Times New Roman" w:hAnsi="Times New Roman" w:cs="Times New Roman"/>
          <w:b/>
          <w:sz w:val="24"/>
          <w:szCs w:val="24"/>
        </w:rPr>
        <w:t>Wasting Women: Anorexia Nervosa as a Subversive Discourse in Nineteenth-Century France’</w:t>
      </w:r>
    </w:p>
    <w:p w:rsidR="00AB32A5" w:rsidRPr="00E91E5D" w:rsidRDefault="00AB32A5" w:rsidP="00836354">
      <w:pPr>
        <w:pStyle w:val="ListParagraph"/>
        <w:spacing w:line="240" w:lineRule="auto"/>
        <w:jc w:val="both"/>
        <w:rPr>
          <w:rFonts w:ascii="Times New Roman" w:eastAsia="Times New Roman" w:hAnsi="Times New Roman" w:cs="Times New Roman"/>
          <w:b/>
          <w:color w:val="000000"/>
          <w:sz w:val="20"/>
          <w:szCs w:val="20"/>
          <w:lang w:eastAsia="en-GB"/>
        </w:rPr>
      </w:pPr>
    </w:p>
    <w:p w:rsidR="00AB32A5" w:rsidRPr="00E91E5D" w:rsidRDefault="004976D4" w:rsidP="00AB32A5">
      <w:pPr>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12.00</w:t>
      </w:r>
      <w:r w:rsidR="00AB32A5" w:rsidRPr="00E91E5D">
        <w:rPr>
          <w:rFonts w:ascii="Times New Roman" w:eastAsia="Times New Roman" w:hAnsi="Times New Roman" w:cs="Times New Roman"/>
          <w:b/>
          <w:color w:val="000000"/>
          <w:sz w:val="24"/>
          <w:szCs w:val="24"/>
          <w:lang w:eastAsia="en-GB"/>
        </w:rPr>
        <w:t>-</w:t>
      </w:r>
      <w:r w:rsidRPr="00E91E5D">
        <w:rPr>
          <w:rFonts w:ascii="Times New Roman" w:eastAsia="Times New Roman" w:hAnsi="Times New Roman" w:cs="Times New Roman"/>
          <w:b/>
          <w:color w:val="000000"/>
          <w:sz w:val="24"/>
          <w:szCs w:val="24"/>
          <w:lang w:eastAsia="en-GB"/>
        </w:rPr>
        <w:t>12.15</w:t>
      </w:r>
      <w:r w:rsidR="00AB32A5" w:rsidRPr="00E91E5D">
        <w:rPr>
          <w:rFonts w:ascii="Times New Roman" w:eastAsia="Times New Roman" w:hAnsi="Times New Roman" w:cs="Times New Roman"/>
          <w:b/>
          <w:color w:val="000000"/>
          <w:sz w:val="24"/>
          <w:szCs w:val="24"/>
          <w:lang w:eastAsia="en-GB"/>
        </w:rPr>
        <w:t>:</w:t>
      </w:r>
      <w:r w:rsidR="00AD5E11">
        <w:rPr>
          <w:rFonts w:ascii="Times New Roman" w:eastAsia="Times New Roman" w:hAnsi="Times New Roman" w:cs="Times New Roman"/>
          <w:b/>
          <w:color w:val="000000"/>
          <w:sz w:val="24"/>
          <w:szCs w:val="24"/>
          <w:lang w:eastAsia="en-GB"/>
        </w:rPr>
        <w:t xml:space="preserve"> Coffee break</w:t>
      </w:r>
    </w:p>
    <w:p w:rsidR="004976D4" w:rsidRPr="00E91E5D" w:rsidRDefault="006D4374" w:rsidP="006D4374">
      <w:pPr>
        <w:tabs>
          <w:tab w:val="left" w:pos="2115"/>
        </w:tabs>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ab/>
      </w:r>
    </w:p>
    <w:p w:rsidR="004976D4" w:rsidRPr="00E91E5D" w:rsidRDefault="00B91E55" w:rsidP="00AB32A5">
      <w:pPr>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12.15-1.15</w:t>
      </w:r>
      <w:r w:rsidR="004976D4" w:rsidRPr="00E91E5D">
        <w:rPr>
          <w:rFonts w:ascii="Times New Roman" w:eastAsia="Times New Roman" w:hAnsi="Times New Roman" w:cs="Times New Roman"/>
          <w:b/>
          <w:color w:val="000000"/>
          <w:sz w:val="24"/>
          <w:szCs w:val="24"/>
          <w:lang w:eastAsia="en-GB"/>
        </w:rPr>
        <w:t>: Lecture</w:t>
      </w:r>
    </w:p>
    <w:p w:rsidR="004976D4" w:rsidRPr="00E91E5D" w:rsidRDefault="004976D4" w:rsidP="00AB32A5">
      <w:pPr>
        <w:spacing w:after="0" w:line="240" w:lineRule="auto"/>
        <w:jc w:val="both"/>
        <w:rPr>
          <w:rFonts w:ascii="Times New Roman" w:eastAsia="Times New Roman" w:hAnsi="Times New Roman" w:cs="Times New Roman"/>
          <w:b/>
          <w:color w:val="000000"/>
          <w:sz w:val="24"/>
          <w:szCs w:val="24"/>
          <w:lang w:eastAsia="en-GB"/>
        </w:rPr>
      </w:pPr>
    </w:p>
    <w:p w:rsidR="00DE644A" w:rsidRPr="00E91E5D" w:rsidRDefault="004976D4" w:rsidP="00F948A5">
      <w:pPr>
        <w:spacing w:after="0" w:line="240" w:lineRule="auto"/>
        <w:jc w:val="both"/>
        <w:rPr>
          <w:rFonts w:ascii="Times New Roman" w:eastAsia="Times New Roman" w:hAnsi="Times New Roman" w:cs="Times New Roman"/>
          <w:b/>
          <w:sz w:val="20"/>
          <w:szCs w:val="20"/>
          <w:lang w:eastAsia="en-GB"/>
        </w:rPr>
      </w:pPr>
      <w:r w:rsidRPr="00E91E5D">
        <w:rPr>
          <w:rFonts w:ascii="Times New Roman" w:eastAsia="Times New Roman" w:hAnsi="Times New Roman" w:cs="Times New Roman"/>
          <w:b/>
          <w:sz w:val="24"/>
          <w:szCs w:val="24"/>
          <w:lang w:eastAsia="en-GB"/>
        </w:rPr>
        <w:t>Lisa Downing (Exeter</w:t>
      </w:r>
      <w:r w:rsidR="00871B24" w:rsidRPr="00E91E5D">
        <w:rPr>
          <w:rFonts w:ascii="Times New Roman" w:eastAsia="Times New Roman" w:hAnsi="Times New Roman" w:cs="Times New Roman"/>
          <w:b/>
          <w:sz w:val="24"/>
          <w:szCs w:val="24"/>
          <w:lang w:eastAsia="en-GB"/>
        </w:rPr>
        <w:t>/Birmingham</w:t>
      </w:r>
      <w:r w:rsidRPr="00E91E5D">
        <w:rPr>
          <w:rFonts w:ascii="Times New Roman" w:eastAsia="Times New Roman" w:hAnsi="Times New Roman" w:cs="Times New Roman"/>
          <w:b/>
          <w:sz w:val="24"/>
          <w:szCs w:val="24"/>
          <w:lang w:eastAsia="en-GB"/>
        </w:rPr>
        <w:t xml:space="preserve">): ‘Aileen </w:t>
      </w:r>
      <w:proofErr w:type="spellStart"/>
      <w:r w:rsidRPr="00E91E5D">
        <w:rPr>
          <w:rFonts w:ascii="Times New Roman" w:eastAsia="Times New Roman" w:hAnsi="Times New Roman" w:cs="Times New Roman"/>
          <w:b/>
          <w:sz w:val="24"/>
          <w:szCs w:val="24"/>
          <w:lang w:eastAsia="en-GB"/>
        </w:rPr>
        <w:t>Wuornos</w:t>
      </w:r>
      <w:proofErr w:type="spellEnd"/>
      <w:r w:rsidRPr="00E91E5D">
        <w:rPr>
          <w:rFonts w:ascii="Times New Roman" w:eastAsia="Times New Roman" w:hAnsi="Times New Roman" w:cs="Times New Roman"/>
          <w:b/>
          <w:sz w:val="24"/>
          <w:szCs w:val="24"/>
          <w:lang w:eastAsia="en-GB"/>
        </w:rPr>
        <w:t>: The Spectre of the Radical Feminist Serial Killer’ (Respondent:</w:t>
      </w:r>
      <w:r w:rsidR="00F948A5" w:rsidRPr="00E91E5D">
        <w:rPr>
          <w:rFonts w:ascii="Times New Roman" w:eastAsia="Times New Roman" w:hAnsi="Times New Roman" w:cs="Times New Roman"/>
          <w:b/>
          <w:sz w:val="24"/>
          <w:szCs w:val="24"/>
          <w:lang w:eastAsia="en-GB"/>
        </w:rPr>
        <w:t xml:space="preserve"> Douglas Morrey</w:t>
      </w:r>
      <w:r w:rsidRPr="00E91E5D">
        <w:rPr>
          <w:rFonts w:ascii="Times New Roman" w:eastAsia="Times New Roman" w:hAnsi="Times New Roman" w:cs="Times New Roman"/>
          <w:b/>
          <w:sz w:val="24"/>
          <w:szCs w:val="24"/>
          <w:lang w:eastAsia="en-GB"/>
        </w:rPr>
        <w:t>)</w:t>
      </w:r>
    </w:p>
    <w:p w:rsidR="00F948A5" w:rsidRPr="00E91E5D" w:rsidRDefault="00F948A5" w:rsidP="00F948A5">
      <w:pPr>
        <w:spacing w:after="0" w:line="240" w:lineRule="auto"/>
        <w:jc w:val="both"/>
        <w:rPr>
          <w:rFonts w:ascii="Times New Roman" w:eastAsia="Times New Roman" w:hAnsi="Times New Roman" w:cs="Times New Roman"/>
          <w:b/>
          <w:sz w:val="20"/>
          <w:szCs w:val="20"/>
          <w:lang w:eastAsia="en-GB"/>
        </w:rPr>
      </w:pPr>
    </w:p>
    <w:p w:rsidR="00AB32A5" w:rsidRPr="00E91E5D" w:rsidRDefault="00AB32A5"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LUNCH: 1.</w:t>
      </w:r>
      <w:r w:rsidR="00B91E55" w:rsidRPr="00E91E5D">
        <w:rPr>
          <w:rFonts w:ascii="Times New Roman" w:eastAsia="Times New Roman" w:hAnsi="Times New Roman" w:cs="Times New Roman"/>
          <w:b/>
          <w:color w:val="000000"/>
          <w:sz w:val="24"/>
          <w:szCs w:val="24"/>
          <w:lang w:eastAsia="en-GB"/>
        </w:rPr>
        <w:t>15</w:t>
      </w:r>
      <w:r w:rsidRPr="00E91E5D">
        <w:rPr>
          <w:rFonts w:ascii="Times New Roman" w:eastAsia="Times New Roman" w:hAnsi="Times New Roman" w:cs="Times New Roman"/>
          <w:b/>
          <w:color w:val="000000"/>
          <w:sz w:val="24"/>
          <w:szCs w:val="24"/>
          <w:lang w:eastAsia="en-GB"/>
        </w:rPr>
        <w:t>-2.</w:t>
      </w:r>
      <w:r w:rsidR="00B91E55" w:rsidRPr="00E91E5D">
        <w:rPr>
          <w:rFonts w:ascii="Times New Roman" w:eastAsia="Times New Roman" w:hAnsi="Times New Roman" w:cs="Times New Roman"/>
          <w:b/>
          <w:color w:val="000000"/>
          <w:sz w:val="24"/>
          <w:szCs w:val="24"/>
          <w:lang w:eastAsia="en-GB"/>
        </w:rPr>
        <w:t>15</w:t>
      </w:r>
    </w:p>
    <w:p w:rsidR="004976D4" w:rsidRPr="00B30A77" w:rsidRDefault="00AB32A5" w:rsidP="00B30A77">
      <w:pPr>
        <w:spacing w:line="240" w:lineRule="auto"/>
        <w:ind w:left="720" w:hanging="720"/>
        <w:jc w:val="both"/>
        <w:rPr>
          <w:rFonts w:ascii="Times New Roman" w:eastAsia="Times New Roman" w:hAnsi="Times New Roman" w:cs="Times New Roman"/>
          <w:b/>
          <w:bCs/>
          <w:color w:val="000000"/>
          <w:sz w:val="24"/>
          <w:szCs w:val="24"/>
          <w:lang w:eastAsia="en-GB"/>
        </w:rPr>
      </w:pPr>
      <w:r w:rsidRPr="00E91E5D">
        <w:rPr>
          <w:rFonts w:ascii="Times New Roman" w:eastAsia="Times New Roman" w:hAnsi="Times New Roman" w:cs="Times New Roman"/>
          <w:b/>
          <w:color w:val="000000"/>
          <w:sz w:val="24"/>
          <w:szCs w:val="24"/>
          <w:lang w:eastAsia="en-GB"/>
        </w:rPr>
        <w:t>2.</w:t>
      </w:r>
      <w:r w:rsidR="00B91E55" w:rsidRPr="00E91E5D">
        <w:rPr>
          <w:rFonts w:ascii="Times New Roman" w:eastAsia="Times New Roman" w:hAnsi="Times New Roman" w:cs="Times New Roman"/>
          <w:b/>
          <w:color w:val="000000"/>
          <w:sz w:val="24"/>
          <w:szCs w:val="24"/>
          <w:lang w:eastAsia="en-GB"/>
        </w:rPr>
        <w:t>15</w:t>
      </w:r>
      <w:r w:rsidRPr="00E91E5D">
        <w:rPr>
          <w:rFonts w:ascii="Times New Roman" w:eastAsia="Times New Roman" w:hAnsi="Times New Roman" w:cs="Times New Roman"/>
          <w:b/>
          <w:color w:val="000000"/>
          <w:sz w:val="24"/>
          <w:szCs w:val="24"/>
          <w:lang w:eastAsia="en-GB"/>
        </w:rPr>
        <w:t>-3.</w:t>
      </w:r>
      <w:r w:rsidR="00B91E55" w:rsidRPr="00E91E5D">
        <w:rPr>
          <w:rFonts w:ascii="Times New Roman" w:eastAsia="Times New Roman" w:hAnsi="Times New Roman" w:cs="Times New Roman"/>
          <w:b/>
          <w:color w:val="000000"/>
          <w:sz w:val="24"/>
          <w:szCs w:val="24"/>
          <w:lang w:eastAsia="en-GB"/>
        </w:rPr>
        <w:t>45</w:t>
      </w:r>
      <w:r w:rsidRPr="00E91E5D">
        <w:rPr>
          <w:rFonts w:ascii="Times New Roman" w:eastAsia="Times New Roman" w:hAnsi="Times New Roman" w:cs="Times New Roman"/>
          <w:b/>
          <w:color w:val="000000"/>
          <w:sz w:val="24"/>
          <w:szCs w:val="24"/>
          <w:lang w:eastAsia="en-GB"/>
        </w:rPr>
        <w:t>:</w:t>
      </w:r>
      <w:r w:rsidR="00B30A77">
        <w:rPr>
          <w:rFonts w:ascii="Times New Roman" w:eastAsia="Times New Roman" w:hAnsi="Times New Roman" w:cs="Times New Roman"/>
          <w:b/>
          <w:color w:val="000000"/>
          <w:sz w:val="24"/>
          <w:szCs w:val="24"/>
          <w:lang w:eastAsia="en-GB"/>
        </w:rPr>
        <w:t xml:space="preserve"> </w:t>
      </w:r>
      <w:r w:rsidR="004976D4" w:rsidRPr="00E91E5D">
        <w:rPr>
          <w:rFonts w:ascii="Times New Roman" w:eastAsia="Times New Roman" w:hAnsi="Times New Roman" w:cs="Times New Roman"/>
          <w:b/>
          <w:color w:val="000000"/>
          <w:sz w:val="24"/>
          <w:szCs w:val="24"/>
          <w:lang w:eastAsia="en-GB"/>
        </w:rPr>
        <w:t xml:space="preserve">PANEL 2: </w:t>
      </w:r>
      <w:r w:rsidR="004976D4" w:rsidRPr="00E91E5D">
        <w:rPr>
          <w:rFonts w:ascii="Times New Roman" w:eastAsia="Times New Roman" w:hAnsi="Times New Roman" w:cs="Times New Roman"/>
          <w:b/>
          <w:bCs/>
          <w:color w:val="000000"/>
          <w:sz w:val="24"/>
          <w:szCs w:val="24"/>
          <w:lang w:eastAsia="en-GB"/>
        </w:rPr>
        <w:t>Female ‘Ex-c</w:t>
      </w:r>
      <w:r w:rsidR="00443C04" w:rsidRPr="00E91E5D">
        <w:rPr>
          <w:rFonts w:ascii="Times New Roman" w:eastAsia="Times New Roman" w:hAnsi="Times New Roman" w:cs="Times New Roman"/>
          <w:b/>
          <w:bCs/>
          <w:color w:val="000000"/>
          <w:sz w:val="24"/>
          <w:szCs w:val="24"/>
          <w:lang w:eastAsia="en-GB"/>
        </w:rPr>
        <w:t>entricity’:</w:t>
      </w:r>
      <w:r w:rsidR="00D201B5" w:rsidRPr="00E91E5D">
        <w:rPr>
          <w:rFonts w:ascii="Times New Roman" w:eastAsia="Times New Roman" w:hAnsi="Times New Roman" w:cs="Times New Roman"/>
          <w:b/>
          <w:bCs/>
          <w:color w:val="000000"/>
          <w:sz w:val="24"/>
          <w:szCs w:val="24"/>
          <w:lang w:eastAsia="en-GB"/>
        </w:rPr>
        <w:t xml:space="preserve"> Italy’s Other Women</w:t>
      </w:r>
      <w:r w:rsidR="00443C04" w:rsidRPr="00E91E5D">
        <w:rPr>
          <w:rFonts w:ascii="Times New Roman" w:eastAsia="Times New Roman" w:hAnsi="Times New Roman" w:cs="Times New Roman"/>
          <w:b/>
          <w:bCs/>
          <w:color w:val="000000"/>
          <w:sz w:val="24"/>
          <w:szCs w:val="24"/>
          <w:lang w:eastAsia="en-GB"/>
        </w:rPr>
        <w:t xml:space="preserve"> </w:t>
      </w:r>
      <w:r w:rsidR="0049233F" w:rsidRPr="00E91E5D">
        <w:rPr>
          <w:rFonts w:ascii="Times New Roman" w:eastAsia="Times New Roman" w:hAnsi="Times New Roman" w:cs="Times New Roman"/>
          <w:b/>
          <w:bCs/>
          <w:color w:val="000000"/>
          <w:sz w:val="24"/>
          <w:szCs w:val="24"/>
          <w:lang w:eastAsia="en-GB"/>
        </w:rPr>
        <w:t>(Chair:</w:t>
      </w:r>
      <w:r w:rsidR="00B13ADF" w:rsidRPr="00E91E5D">
        <w:rPr>
          <w:rFonts w:ascii="Times New Roman" w:eastAsia="Times New Roman" w:hAnsi="Times New Roman" w:cs="Times New Roman"/>
          <w:b/>
          <w:bCs/>
          <w:color w:val="000000"/>
          <w:sz w:val="24"/>
          <w:szCs w:val="24"/>
          <w:lang w:eastAsia="en-GB"/>
        </w:rPr>
        <w:t xml:space="preserve"> Sharon Wood</w:t>
      </w:r>
      <w:r w:rsidR="0049233F" w:rsidRPr="00E91E5D">
        <w:rPr>
          <w:rFonts w:ascii="Times New Roman" w:eastAsia="Times New Roman" w:hAnsi="Times New Roman" w:cs="Times New Roman"/>
          <w:b/>
          <w:bCs/>
          <w:color w:val="000000"/>
          <w:sz w:val="24"/>
          <w:szCs w:val="24"/>
          <w:lang w:eastAsia="en-GB"/>
        </w:rPr>
        <w:t>)</w:t>
      </w:r>
    </w:p>
    <w:p w:rsidR="00443C04" w:rsidRPr="00E91E5D" w:rsidRDefault="004976D4" w:rsidP="006D4374">
      <w:pPr>
        <w:pStyle w:val="ListParagraph"/>
        <w:numPr>
          <w:ilvl w:val="0"/>
          <w:numId w:val="6"/>
        </w:numPr>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 xml:space="preserve">Danielle </w:t>
      </w:r>
      <w:proofErr w:type="spellStart"/>
      <w:r w:rsidRPr="00E91E5D">
        <w:rPr>
          <w:rFonts w:ascii="Times New Roman" w:eastAsia="Times New Roman" w:hAnsi="Times New Roman" w:cs="Times New Roman"/>
          <w:b/>
          <w:color w:val="000000"/>
          <w:sz w:val="24"/>
          <w:szCs w:val="24"/>
          <w:lang w:eastAsia="en-GB"/>
        </w:rPr>
        <w:t>Hipkins</w:t>
      </w:r>
      <w:proofErr w:type="spellEnd"/>
      <w:r w:rsidR="006D4374" w:rsidRPr="00E91E5D">
        <w:rPr>
          <w:rFonts w:ascii="Times New Roman" w:eastAsia="Times New Roman" w:hAnsi="Times New Roman" w:cs="Times New Roman"/>
          <w:b/>
          <w:color w:val="000000"/>
          <w:sz w:val="24"/>
          <w:szCs w:val="24"/>
          <w:lang w:eastAsia="en-GB"/>
        </w:rPr>
        <w:t xml:space="preserve"> (Italian, Exeter):</w:t>
      </w:r>
      <w:r w:rsidRPr="00E91E5D">
        <w:rPr>
          <w:rFonts w:ascii="Times New Roman" w:eastAsia="Times New Roman" w:hAnsi="Times New Roman" w:cs="Times New Roman"/>
          <w:b/>
          <w:color w:val="000000"/>
          <w:sz w:val="24"/>
          <w:szCs w:val="24"/>
          <w:lang w:eastAsia="en-GB"/>
        </w:rPr>
        <w:t xml:space="preserve"> </w:t>
      </w:r>
      <w:r w:rsidR="00443C04" w:rsidRPr="00E91E5D">
        <w:rPr>
          <w:rFonts w:ascii="Times New Roman" w:hAnsi="Times New Roman" w:cs="Times New Roman"/>
          <w:b/>
          <w:color w:val="000000"/>
          <w:sz w:val="24"/>
          <w:szCs w:val="24"/>
        </w:rPr>
        <w:t>'Italy's Other Women: Prostitutes and Showgirls in Italian Cinema</w:t>
      </w:r>
      <w:r w:rsidR="00094B52" w:rsidRPr="00E91E5D">
        <w:rPr>
          <w:rFonts w:ascii="Times New Roman" w:hAnsi="Times New Roman" w:cs="Times New Roman"/>
          <w:b/>
          <w:color w:val="000000"/>
          <w:sz w:val="24"/>
          <w:szCs w:val="24"/>
        </w:rPr>
        <w:t>’</w:t>
      </w:r>
    </w:p>
    <w:p w:rsidR="006D4374" w:rsidRPr="00E91E5D" w:rsidRDefault="004976D4" w:rsidP="006D4374">
      <w:pPr>
        <w:pStyle w:val="ListParagraph"/>
        <w:numPr>
          <w:ilvl w:val="0"/>
          <w:numId w:val="6"/>
        </w:numPr>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Charlotte Ross (</w:t>
      </w:r>
      <w:r w:rsidR="006D4374" w:rsidRPr="00E91E5D">
        <w:rPr>
          <w:rFonts w:ascii="Times New Roman" w:eastAsia="Times New Roman" w:hAnsi="Times New Roman" w:cs="Times New Roman"/>
          <w:b/>
          <w:color w:val="000000"/>
          <w:sz w:val="24"/>
          <w:szCs w:val="24"/>
          <w:lang w:eastAsia="en-GB"/>
        </w:rPr>
        <w:t>Italian, Birmingham):</w:t>
      </w:r>
      <w:r w:rsidRPr="00E91E5D">
        <w:rPr>
          <w:rFonts w:ascii="Times New Roman" w:eastAsia="Times New Roman" w:hAnsi="Times New Roman" w:cs="Times New Roman"/>
          <w:b/>
          <w:color w:val="000000"/>
          <w:sz w:val="24"/>
          <w:szCs w:val="24"/>
          <w:lang w:eastAsia="en-GB"/>
        </w:rPr>
        <w:t xml:space="preserve"> </w:t>
      </w:r>
      <w:r w:rsidR="006D4374" w:rsidRPr="00E91E5D">
        <w:rPr>
          <w:rFonts w:ascii="Times New Roman" w:eastAsia="Times New Roman" w:hAnsi="Times New Roman" w:cs="Times New Roman"/>
          <w:b/>
          <w:color w:val="000000"/>
          <w:sz w:val="24"/>
          <w:szCs w:val="24"/>
          <w:lang w:eastAsia="en-GB"/>
        </w:rPr>
        <w:t xml:space="preserve">‘Inverts, </w:t>
      </w:r>
      <w:proofErr w:type="spellStart"/>
      <w:r w:rsidR="006D4374" w:rsidRPr="00E91E5D">
        <w:rPr>
          <w:rFonts w:ascii="Times New Roman" w:eastAsia="Times New Roman" w:hAnsi="Times New Roman" w:cs="Times New Roman"/>
          <w:b/>
          <w:color w:val="000000"/>
          <w:sz w:val="24"/>
          <w:szCs w:val="24"/>
          <w:lang w:eastAsia="en-GB"/>
        </w:rPr>
        <w:t>tribades</w:t>
      </w:r>
      <w:proofErr w:type="spellEnd"/>
      <w:r w:rsidR="006D4374" w:rsidRPr="00E91E5D">
        <w:rPr>
          <w:rFonts w:ascii="Times New Roman" w:eastAsia="Times New Roman" w:hAnsi="Times New Roman" w:cs="Times New Roman"/>
          <w:b/>
          <w:color w:val="000000"/>
          <w:sz w:val="24"/>
          <w:szCs w:val="24"/>
          <w:lang w:eastAsia="en-GB"/>
        </w:rPr>
        <w:t xml:space="preserve"> and </w:t>
      </w:r>
      <w:proofErr w:type="spellStart"/>
      <w:r w:rsidR="006D4374" w:rsidRPr="00E91E5D">
        <w:rPr>
          <w:rFonts w:ascii="Times New Roman" w:eastAsia="Times New Roman" w:hAnsi="Times New Roman" w:cs="Times New Roman"/>
          <w:b/>
          <w:color w:val="000000"/>
          <w:sz w:val="24"/>
          <w:szCs w:val="24"/>
          <w:lang w:eastAsia="en-GB"/>
        </w:rPr>
        <w:t>sapphists</w:t>
      </w:r>
      <w:proofErr w:type="spellEnd"/>
      <w:r w:rsidR="006D4374" w:rsidRPr="00E91E5D">
        <w:rPr>
          <w:rFonts w:ascii="Times New Roman" w:eastAsia="Times New Roman" w:hAnsi="Times New Roman" w:cs="Times New Roman"/>
          <w:b/>
          <w:color w:val="000000"/>
          <w:sz w:val="24"/>
          <w:szCs w:val="24"/>
          <w:lang w:eastAsia="en-GB"/>
        </w:rPr>
        <w:t>: subversive desires in Italian cultural texts, 1877-1908’</w:t>
      </w:r>
    </w:p>
    <w:p w:rsidR="004976D4" w:rsidRPr="00E91E5D" w:rsidRDefault="00A1568C" w:rsidP="004976D4">
      <w:pPr>
        <w:pStyle w:val="ListParagraph"/>
        <w:numPr>
          <w:ilvl w:val="0"/>
          <w:numId w:val="6"/>
        </w:numPr>
        <w:spacing w:after="0"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 xml:space="preserve">Katrin Wehling-Giorgi (Italian, Warwick): ‘The Maternal Other: Subversive Mothers and the Fragmented Self in Elsa </w:t>
      </w:r>
      <w:proofErr w:type="spellStart"/>
      <w:r w:rsidRPr="00E91E5D">
        <w:rPr>
          <w:rFonts w:ascii="Times New Roman" w:eastAsia="Times New Roman" w:hAnsi="Times New Roman" w:cs="Times New Roman"/>
          <w:b/>
          <w:color w:val="000000"/>
          <w:sz w:val="24"/>
          <w:szCs w:val="24"/>
          <w:lang w:eastAsia="en-GB"/>
        </w:rPr>
        <w:t>Morante’s</w:t>
      </w:r>
      <w:proofErr w:type="spellEnd"/>
      <w:r w:rsidRPr="00E91E5D">
        <w:rPr>
          <w:rFonts w:ascii="Times New Roman" w:eastAsia="Times New Roman" w:hAnsi="Times New Roman" w:cs="Times New Roman"/>
          <w:b/>
          <w:color w:val="000000"/>
          <w:sz w:val="24"/>
          <w:szCs w:val="24"/>
          <w:lang w:eastAsia="en-GB"/>
        </w:rPr>
        <w:t xml:space="preserve"> Writings’</w:t>
      </w:r>
    </w:p>
    <w:p w:rsidR="00753A50" w:rsidRDefault="00753A50" w:rsidP="004D498C">
      <w:pPr>
        <w:spacing w:line="240" w:lineRule="auto"/>
        <w:jc w:val="both"/>
        <w:rPr>
          <w:rFonts w:ascii="Times New Roman" w:eastAsia="Times New Roman" w:hAnsi="Times New Roman" w:cs="Times New Roman"/>
          <w:b/>
          <w:color w:val="000000"/>
          <w:sz w:val="24"/>
          <w:szCs w:val="24"/>
          <w:lang w:eastAsia="en-GB"/>
        </w:rPr>
      </w:pPr>
    </w:p>
    <w:p w:rsidR="005474BF" w:rsidRPr="00E91E5D" w:rsidRDefault="005474BF"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3.</w:t>
      </w:r>
      <w:r w:rsidR="00B91E55" w:rsidRPr="00E91E5D">
        <w:rPr>
          <w:rFonts w:ascii="Times New Roman" w:eastAsia="Times New Roman" w:hAnsi="Times New Roman" w:cs="Times New Roman"/>
          <w:b/>
          <w:color w:val="000000"/>
          <w:sz w:val="24"/>
          <w:szCs w:val="24"/>
          <w:lang w:eastAsia="en-GB"/>
        </w:rPr>
        <w:t>45</w:t>
      </w:r>
      <w:r w:rsidR="004976D4" w:rsidRPr="00E91E5D">
        <w:rPr>
          <w:rFonts w:ascii="Times New Roman" w:eastAsia="Times New Roman" w:hAnsi="Times New Roman" w:cs="Times New Roman"/>
          <w:b/>
          <w:color w:val="000000"/>
          <w:sz w:val="24"/>
          <w:szCs w:val="24"/>
          <w:lang w:eastAsia="en-GB"/>
        </w:rPr>
        <w:t>-4.</w:t>
      </w:r>
      <w:r w:rsidR="00B91E55" w:rsidRPr="00E91E5D">
        <w:rPr>
          <w:rFonts w:ascii="Times New Roman" w:eastAsia="Times New Roman" w:hAnsi="Times New Roman" w:cs="Times New Roman"/>
          <w:b/>
          <w:color w:val="000000"/>
          <w:sz w:val="24"/>
          <w:szCs w:val="24"/>
          <w:lang w:eastAsia="en-GB"/>
        </w:rPr>
        <w:t>15</w:t>
      </w:r>
      <w:r w:rsidRPr="00E91E5D">
        <w:rPr>
          <w:rFonts w:ascii="Times New Roman" w:eastAsia="Times New Roman" w:hAnsi="Times New Roman" w:cs="Times New Roman"/>
          <w:b/>
          <w:color w:val="000000"/>
          <w:sz w:val="24"/>
          <w:szCs w:val="24"/>
          <w:lang w:eastAsia="en-GB"/>
        </w:rPr>
        <w:t>:</w:t>
      </w:r>
      <w:r w:rsidR="00753A50">
        <w:rPr>
          <w:rFonts w:ascii="Times New Roman" w:eastAsia="Times New Roman" w:hAnsi="Times New Roman" w:cs="Times New Roman"/>
          <w:b/>
          <w:color w:val="000000"/>
          <w:sz w:val="24"/>
          <w:szCs w:val="24"/>
          <w:lang w:eastAsia="en-GB"/>
        </w:rPr>
        <w:t xml:space="preserve"> </w:t>
      </w:r>
      <w:r w:rsidRPr="00E91E5D">
        <w:rPr>
          <w:rFonts w:ascii="Times New Roman" w:eastAsia="Times New Roman" w:hAnsi="Times New Roman" w:cs="Times New Roman"/>
          <w:b/>
          <w:color w:val="000000"/>
          <w:sz w:val="24"/>
          <w:szCs w:val="24"/>
          <w:lang w:eastAsia="en-GB"/>
        </w:rPr>
        <w:t>C</w:t>
      </w:r>
      <w:r w:rsidR="00AD5E11">
        <w:rPr>
          <w:rFonts w:ascii="Times New Roman" w:eastAsia="Times New Roman" w:hAnsi="Times New Roman" w:cs="Times New Roman"/>
          <w:b/>
          <w:color w:val="000000"/>
          <w:sz w:val="24"/>
          <w:szCs w:val="24"/>
          <w:lang w:eastAsia="en-GB"/>
        </w:rPr>
        <w:t>offee break</w:t>
      </w:r>
    </w:p>
    <w:p w:rsidR="00F14AE8" w:rsidRPr="00E91E5D" w:rsidRDefault="004976D4"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4</w:t>
      </w:r>
      <w:r w:rsidR="005474BF" w:rsidRPr="00E91E5D">
        <w:rPr>
          <w:rFonts w:ascii="Times New Roman" w:eastAsia="Times New Roman" w:hAnsi="Times New Roman" w:cs="Times New Roman"/>
          <w:b/>
          <w:color w:val="000000"/>
          <w:sz w:val="24"/>
          <w:szCs w:val="24"/>
          <w:lang w:eastAsia="en-GB"/>
        </w:rPr>
        <w:t>.</w:t>
      </w:r>
      <w:r w:rsidR="00B91E55" w:rsidRPr="00E91E5D">
        <w:rPr>
          <w:rFonts w:ascii="Times New Roman" w:eastAsia="Times New Roman" w:hAnsi="Times New Roman" w:cs="Times New Roman"/>
          <w:b/>
          <w:color w:val="000000"/>
          <w:sz w:val="24"/>
          <w:szCs w:val="24"/>
          <w:lang w:eastAsia="en-GB"/>
        </w:rPr>
        <w:t>15</w:t>
      </w:r>
      <w:r w:rsidR="005474BF" w:rsidRPr="00E91E5D">
        <w:rPr>
          <w:rFonts w:ascii="Times New Roman" w:eastAsia="Times New Roman" w:hAnsi="Times New Roman" w:cs="Times New Roman"/>
          <w:b/>
          <w:color w:val="000000"/>
          <w:sz w:val="24"/>
          <w:szCs w:val="24"/>
          <w:lang w:eastAsia="en-GB"/>
        </w:rPr>
        <w:t>-</w:t>
      </w:r>
      <w:r w:rsidRPr="00E91E5D">
        <w:rPr>
          <w:rFonts w:ascii="Times New Roman" w:eastAsia="Times New Roman" w:hAnsi="Times New Roman" w:cs="Times New Roman"/>
          <w:b/>
          <w:color w:val="000000"/>
          <w:sz w:val="24"/>
          <w:szCs w:val="24"/>
          <w:lang w:eastAsia="en-GB"/>
        </w:rPr>
        <w:t>5</w:t>
      </w:r>
      <w:r w:rsidR="005474BF" w:rsidRPr="00E91E5D">
        <w:rPr>
          <w:rFonts w:ascii="Times New Roman" w:eastAsia="Times New Roman" w:hAnsi="Times New Roman" w:cs="Times New Roman"/>
          <w:b/>
          <w:color w:val="000000"/>
          <w:sz w:val="24"/>
          <w:szCs w:val="24"/>
          <w:lang w:eastAsia="en-GB"/>
        </w:rPr>
        <w:t>.</w:t>
      </w:r>
      <w:r w:rsidR="00B91E55" w:rsidRPr="00E91E5D">
        <w:rPr>
          <w:rFonts w:ascii="Times New Roman" w:eastAsia="Times New Roman" w:hAnsi="Times New Roman" w:cs="Times New Roman"/>
          <w:b/>
          <w:color w:val="000000"/>
          <w:sz w:val="24"/>
          <w:szCs w:val="24"/>
          <w:lang w:eastAsia="en-GB"/>
        </w:rPr>
        <w:t>15</w:t>
      </w:r>
      <w:r w:rsidR="005474BF" w:rsidRPr="00E91E5D">
        <w:rPr>
          <w:rFonts w:ascii="Times New Roman" w:eastAsia="Times New Roman" w:hAnsi="Times New Roman" w:cs="Times New Roman"/>
          <w:b/>
          <w:color w:val="000000"/>
          <w:sz w:val="24"/>
          <w:szCs w:val="24"/>
          <w:lang w:eastAsia="en-GB"/>
        </w:rPr>
        <w:t>: Lecture</w:t>
      </w:r>
    </w:p>
    <w:p w:rsidR="00C25672" w:rsidRPr="00E91E5D" w:rsidRDefault="00F14AE8"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Naomi Segal (</w:t>
      </w:r>
      <w:proofErr w:type="spellStart"/>
      <w:r w:rsidRPr="00E91E5D">
        <w:rPr>
          <w:rFonts w:ascii="Times New Roman" w:eastAsia="Times New Roman" w:hAnsi="Times New Roman" w:cs="Times New Roman"/>
          <w:b/>
          <w:color w:val="000000"/>
          <w:sz w:val="24"/>
          <w:szCs w:val="24"/>
          <w:lang w:eastAsia="en-GB"/>
        </w:rPr>
        <w:t>Birkbeck</w:t>
      </w:r>
      <w:proofErr w:type="spellEnd"/>
      <w:r w:rsidRPr="00E91E5D">
        <w:rPr>
          <w:rFonts w:ascii="Times New Roman" w:eastAsia="Times New Roman" w:hAnsi="Times New Roman" w:cs="Times New Roman"/>
          <w:b/>
          <w:color w:val="000000"/>
          <w:sz w:val="24"/>
          <w:szCs w:val="24"/>
          <w:lang w:eastAsia="en-GB"/>
        </w:rPr>
        <w:t xml:space="preserve">), ‘The Senses of </w:t>
      </w:r>
      <w:proofErr w:type="spellStart"/>
      <w:r w:rsidRPr="00E91E5D">
        <w:rPr>
          <w:rFonts w:ascii="Times New Roman" w:eastAsia="Times New Roman" w:hAnsi="Times New Roman" w:cs="Times New Roman"/>
          <w:b/>
          <w:color w:val="000000"/>
          <w:sz w:val="24"/>
          <w:szCs w:val="24"/>
          <w:lang w:eastAsia="en-GB"/>
        </w:rPr>
        <w:t>Ada</w:t>
      </w:r>
      <w:proofErr w:type="spellEnd"/>
      <w:r w:rsidRPr="00E91E5D">
        <w:rPr>
          <w:rFonts w:ascii="Times New Roman" w:eastAsia="Times New Roman" w:hAnsi="Times New Roman" w:cs="Times New Roman"/>
          <w:b/>
          <w:color w:val="000000"/>
          <w:sz w:val="24"/>
          <w:szCs w:val="24"/>
          <w:lang w:eastAsia="en-GB"/>
        </w:rPr>
        <w:t>’</w:t>
      </w:r>
      <w:r w:rsidR="00786C92" w:rsidRPr="00E91E5D">
        <w:rPr>
          <w:rFonts w:ascii="Times New Roman" w:eastAsia="Times New Roman" w:hAnsi="Times New Roman" w:cs="Times New Roman"/>
          <w:b/>
          <w:color w:val="000000"/>
          <w:sz w:val="24"/>
          <w:szCs w:val="24"/>
          <w:lang w:eastAsia="en-GB"/>
        </w:rPr>
        <w:t xml:space="preserve"> (Respondent: Ann </w:t>
      </w:r>
      <w:proofErr w:type="spellStart"/>
      <w:r w:rsidR="00786C92" w:rsidRPr="00E91E5D">
        <w:rPr>
          <w:rFonts w:ascii="Times New Roman" w:eastAsia="Times New Roman" w:hAnsi="Times New Roman" w:cs="Times New Roman"/>
          <w:b/>
          <w:color w:val="000000"/>
          <w:sz w:val="24"/>
          <w:szCs w:val="24"/>
          <w:lang w:eastAsia="en-GB"/>
        </w:rPr>
        <w:t>Hallamore</w:t>
      </w:r>
      <w:proofErr w:type="spellEnd"/>
      <w:r w:rsidR="00786C92" w:rsidRPr="00E91E5D">
        <w:rPr>
          <w:rFonts w:ascii="Times New Roman" w:eastAsia="Times New Roman" w:hAnsi="Times New Roman" w:cs="Times New Roman"/>
          <w:b/>
          <w:color w:val="000000"/>
          <w:sz w:val="24"/>
          <w:szCs w:val="24"/>
          <w:lang w:eastAsia="en-GB"/>
        </w:rPr>
        <w:t xml:space="preserve"> Caesar)</w:t>
      </w:r>
      <w:r w:rsidR="005474BF" w:rsidRPr="00E91E5D">
        <w:rPr>
          <w:rFonts w:ascii="Times New Roman" w:eastAsia="Times New Roman" w:hAnsi="Times New Roman" w:cs="Times New Roman"/>
          <w:b/>
          <w:color w:val="000000"/>
          <w:sz w:val="24"/>
          <w:szCs w:val="24"/>
          <w:lang w:eastAsia="en-GB"/>
        </w:rPr>
        <w:t xml:space="preserve"> </w:t>
      </w:r>
    </w:p>
    <w:p w:rsidR="00786C92" w:rsidRPr="00E91E5D" w:rsidRDefault="00786C92" w:rsidP="004D498C">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5</w:t>
      </w:r>
      <w:r w:rsidR="00DE644A" w:rsidRPr="00E91E5D">
        <w:rPr>
          <w:rFonts w:ascii="Times New Roman" w:eastAsia="Times New Roman" w:hAnsi="Times New Roman" w:cs="Times New Roman"/>
          <w:b/>
          <w:color w:val="000000"/>
          <w:sz w:val="24"/>
          <w:szCs w:val="24"/>
          <w:lang w:eastAsia="en-GB"/>
        </w:rPr>
        <w:t>.</w:t>
      </w:r>
      <w:r w:rsidR="00B91E55" w:rsidRPr="00E91E5D">
        <w:rPr>
          <w:rFonts w:ascii="Times New Roman" w:eastAsia="Times New Roman" w:hAnsi="Times New Roman" w:cs="Times New Roman"/>
          <w:b/>
          <w:color w:val="000000"/>
          <w:sz w:val="24"/>
          <w:szCs w:val="24"/>
          <w:lang w:eastAsia="en-GB"/>
        </w:rPr>
        <w:t>15</w:t>
      </w:r>
      <w:r w:rsidRPr="00E91E5D">
        <w:rPr>
          <w:rFonts w:ascii="Times New Roman" w:eastAsia="Times New Roman" w:hAnsi="Times New Roman" w:cs="Times New Roman"/>
          <w:b/>
          <w:color w:val="000000"/>
          <w:sz w:val="24"/>
          <w:szCs w:val="24"/>
          <w:lang w:eastAsia="en-GB"/>
        </w:rPr>
        <w:t>: Wine Reception</w:t>
      </w:r>
    </w:p>
    <w:p w:rsidR="00322932" w:rsidRPr="00E91E5D" w:rsidRDefault="00786C92" w:rsidP="00B91E55">
      <w:pPr>
        <w:spacing w:line="240" w:lineRule="auto"/>
        <w:jc w:val="both"/>
        <w:rPr>
          <w:rFonts w:ascii="Times New Roman" w:eastAsia="Times New Roman" w:hAnsi="Times New Roman" w:cs="Times New Roman"/>
          <w:b/>
          <w:color w:val="000000"/>
          <w:sz w:val="24"/>
          <w:szCs w:val="24"/>
          <w:lang w:eastAsia="en-GB"/>
        </w:rPr>
      </w:pPr>
      <w:r w:rsidRPr="00E91E5D">
        <w:rPr>
          <w:rFonts w:ascii="Times New Roman" w:eastAsia="Times New Roman" w:hAnsi="Times New Roman" w:cs="Times New Roman"/>
          <w:b/>
          <w:color w:val="000000"/>
          <w:sz w:val="24"/>
          <w:szCs w:val="24"/>
          <w:lang w:eastAsia="en-GB"/>
        </w:rPr>
        <w:t xml:space="preserve">6.30/7: Dinner </w:t>
      </w:r>
      <w:r w:rsidR="00322932" w:rsidRPr="00E91E5D">
        <w:rPr>
          <w:rFonts w:ascii="Times New Roman" w:eastAsia="Times New Roman" w:hAnsi="Times New Roman" w:cs="Times New Roman"/>
          <w:b/>
          <w:color w:val="000000"/>
          <w:sz w:val="24"/>
          <w:szCs w:val="24"/>
          <w:lang w:eastAsia="en-GB"/>
        </w:rPr>
        <w:br w:type="page"/>
      </w:r>
    </w:p>
    <w:p w:rsidR="00322932" w:rsidRPr="00E91E5D" w:rsidRDefault="00322932" w:rsidP="00322932">
      <w:pPr>
        <w:spacing w:line="240" w:lineRule="auto"/>
        <w:jc w:val="center"/>
        <w:rPr>
          <w:rFonts w:ascii="Times New Roman" w:eastAsia="Times New Roman" w:hAnsi="Times New Roman" w:cs="Times New Roman"/>
          <w:b/>
          <w:bCs/>
          <w:iCs/>
          <w:color w:val="000000"/>
          <w:sz w:val="28"/>
          <w:szCs w:val="28"/>
          <w:lang w:eastAsia="en-GB"/>
        </w:rPr>
      </w:pPr>
      <w:r w:rsidRPr="00E91E5D">
        <w:rPr>
          <w:rFonts w:ascii="Times New Roman" w:eastAsia="Times New Roman" w:hAnsi="Times New Roman" w:cs="Times New Roman"/>
          <w:b/>
          <w:bCs/>
          <w:iCs/>
          <w:color w:val="000000"/>
          <w:sz w:val="28"/>
          <w:szCs w:val="28"/>
          <w:lang w:eastAsia="en-GB"/>
        </w:rPr>
        <w:lastRenderedPageBreak/>
        <w:t>The Female ‘Other’: Subversive Women in 19</w:t>
      </w:r>
      <w:r w:rsidRPr="00E91E5D">
        <w:rPr>
          <w:rFonts w:ascii="Times New Roman" w:eastAsia="Times New Roman" w:hAnsi="Times New Roman" w:cs="Times New Roman"/>
          <w:b/>
          <w:bCs/>
          <w:iCs/>
          <w:color w:val="000000"/>
          <w:sz w:val="28"/>
          <w:szCs w:val="28"/>
          <w:vertAlign w:val="superscript"/>
          <w:lang w:eastAsia="en-GB"/>
        </w:rPr>
        <w:t>th</w:t>
      </w:r>
      <w:r w:rsidRPr="00E91E5D">
        <w:rPr>
          <w:rFonts w:ascii="Times New Roman" w:eastAsia="Times New Roman" w:hAnsi="Times New Roman" w:cs="Times New Roman"/>
          <w:b/>
          <w:bCs/>
          <w:iCs/>
          <w:color w:val="000000"/>
          <w:sz w:val="28"/>
          <w:szCs w:val="28"/>
          <w:lang w:eastAsia="en-GB"/>
        </w:rPr>
        <w:t xml:space="preserve"> and 20</w:t>
      </w:r>
      <w:r w:rsidRPr="00E91E5D">
        <w:rPr>
          <w:rFonts w:ascii="Times New Roman" w:eastAsia="Times New Roman" w:hAnsi="Times New Roman" w:cs="Times New Roman"/>
          <w:b/>
          <w:bCs/>
          <w:iCs/>
          <w:color w:val="000000"/>
          <w:sz w:val="28"/>
          <w:szCs w:val="28"/>
          <w:vertAlign w:val="superscript"/>
          <w:lang w:eastAsia="en-GB"/>
        </w:rPr>
        <w:t>th</w:t>
      </w:r>
      <w:r w:rsidRPr="00E91E5D">
        <w:rPr>
          <w:rFonts w:ascii="Times New Roman" w:eastAsia="Times New Roman" w:hAnsi="Times New Roman" w:cs="Times New Roman"/>
          <w:b/>
          <w:bCs/>
          <w:iCs/>
          <w:color w:val="000000"/>
          <w:sz w:val="28"/>
          <w:szCs w:val="28"/>
          <w:lang w:eastAsia="en-GB"/>
        </w:rPr>
        <w:t xml:space="preserve"> Century Literary and Cultural Production</w:t>
      </w:r>
    </w:p>
    <w:p w:rsidR="00322932" w:rsidRPr="00E91E5D" w:rsidRDefault="00322932" w:rsidP="00322932">
      <w:pPr>
        <w:spacing w:before="100" w:beforeAutospacing="1" w:after="100" w:afterAutospacing="1" w:line="240" w:lineRule="auto"/>
        <w:jc w:val="center"/>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A workshop hosted by the University of Warwick and the Institute of Advanced Study on Friday, 18 May 2012.</w:t>
      </w:r>
    </w:p>
    <w:p w:rsidR="00322932" w:rsidRPr="00E91E5D" w:rsidRDefault="00322932" w:rsidP="00322932">
      <w:pPr>
        <w:spacing w:before="100" w:beforeAutospacing="1" w:after="100" w:afterAutospacing="1" w:line="240" w:lineRule="auto"/>
        <w:jc w:val="center"/>
        <w:rPr>
          <w:rFonts w:ascii="Times New Roman" w:eastAsia="Times New Roman" w:hAnsi="Times New Roman" w:cs="Times New Roman"/>
          <w:b/>
          <w:sz w:val="24"/>
          <w:szCs w:val="24"/>
          <w:lang w:eastAsia="en-GB"/>
        </w:rPr>
      </w:pPr>
    </w:p>
    <w:p w:rsidR="00322932" w:rsidRPr="00E91E5D" w:rsidRDefault="00322932" w:rsidP="00322932">
      <w:pPr>
        <w:spacing w:before="100" w:beforeAutospacing="1" w:after="100" w:afterAutospacing="1" w:line="240" w:lineRule="auto"/>
        <w:jc w:val="both"/>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This one-day interdisciplinary workshop will look at the representation of subversive women in nineteenth- and twentieth-century literature and cultural production. ‘</w:t>
      </w:r>
      <w:proofErr w:type="spellStart"/>
      <w:r w:rsidRPr="00E91E5D">
        <w:rPr>
          <w:rFonts w:ascii="Times New Roman" w:eastAsia="Times New Roman" w:hAnsi="Times New Roman" w:cs="Times New Roman"/>
          <w:b/>
          <w:sz w:val="24"/>
          <w:szCs w:val="24"/>
          <w:lang w:eastAsia="en-GB"/>
        </w:rPr>
        <w:t>Subversiveness’</w:t>
      </w:r>
      <w:proofErr w:type="spellEnd"/>
      <w:r w:rsidRPr="00E91E5D">
        <w:rPr>
          <w:rFonts w:ascii="Times New Roman" w:eastAsia="Times New Roman" w:hAnsi="Times New Roman" w:cs="Times New Roman"/>
          <w:b/>
          <w:sz w:val="24"/>
          <w:szCs w:val="24"/>
          <w:lang w:eastAsia="en-GB"/>
        </w:rPr>
        <w:t xml:space="preserve"> in this context may refer to representations of women who subvert societal norms, representations which transgress conventional discourses of body, gender and sexuality, or to the stylistic techniques employed in the articulation of the marginalised female voice, space or subjectivity. The thematic investigation will focus on literary, cinematic and socio-historical representations and narratives of subversive women in nineteenth- and twentieth-century Western European cultural production. </w:t>
      </w:r>
    </w:p>
    <w:p w:rsidR="00322932" w:rsidRPr="00E91E5D" w:rsidRDefault="00322932" w:rsidP="00322932">
      <w:pPr>
        <w:spacing w:before="100" w:beforeAutospacing="1" w:after="100" w:afterAutospacing="1" w:line="240" w:lineRule="auto"/>
        <w:jc w:val="both"/>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In exemplary analyses and/or theoretical explorations, the papers will address questions such as the following:</w:t>
      </w:r>
    </w:p>
    <w:p w:rsidR="00322932" w:rsidRPr="00E91E5D" w:rsidRDefault="00322932" w:rsidP="00322932">
      <w:pPr>
        <w:spacing w:before="100" w:beforeAutospacing="1" w:after="100" w:afterAutospacing="1" w:line="240" w:lineRule="auto"/>
        <w:jc w:val="both"/>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 xml:space="preserve">* What role does female </w:t>
      </w:r>
      <w:proofErr w:type="spellStart"/>
      <w:r w:rsidRPr="00E91E5D">
        <w:rPr>
          <w:rFonts w:ascii="Times New Roman" w:eastAsia="Times New Roman" w:hAnsi="Times New Roman" w:cs="Times New Roman"/>
          <w:b/>
          <w:sz w:val="24"/>
          <w:szCs w:val="24"/>
          <w:lang w:eastAsia="en-GB"/>
        </w:rPr>
        <w:t>subversiveness</w:t>
      </w:r>
      <w:proofErr w:type="spellEnd"/>
      <w:r w:rsidRPr="00E91E5D">
        <w:rPr>
          <w:rFonts w:ascii="Times New Roman" w:eastAsia="Times New Roman" w:hAnsi="Times New Roman" w:cs="Times New Roman"/>
          <w:b/>
          <w:sz w:val="24"/>
          <w:szCs w:val="24"/>
          <w:lang w:eastAsia="en-GB"/>
        </w:rPr>
        <w:t xml:space="preserve"> play in the construction of discourses about and representations of subjectivity, body, gender and sexuality? </w:t>
      </w:r>
    </w:p>
    <w:p w:rsidR="00322932" w:rsidRPr="00E91E5D" w:rsidRDefault="00322932" w:rsidP="00322932">
      <w:pPr>
        <w:spacing w:before="100" w:beforeAutospacing="1" w:after="100" w:afterAutospacing="1" w:line="240" w:lineRule="auto"/>
        <w:jc w:val="both"/>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 xml:space="preserve">* What narrative and stylistic techniques are at play in the representation of female </w:t>
      </w:r>
      <w:proofErr w:type="spellStart"/>
      <w:r w:rsidRPr="00E91E5D">
        <w:rPr>
          <w:rFonts w:ascii="Times New Roman" w:eastAsia="Times New Roman" w:hAnsi="Times New Roman" w:cs="Times New Roman"/>
          <w:b/>
          <w:sz w:val="24"/>
          <w:szCs w:val="24"/>
          <w:lang w:eastAsia="en-GB"/>
        </w:rPr>
        <w:t>subversiveness</w:t>
      </w:r>
      <w:proofErr w:type="spellEnd"/>
      <w:r w:rsidRPr="00E91E5D">
        <w:rPr>
          <w:rFonts w:ascii="Times New Roman" w:eastAsia="Times New Roman" w:hAnsi="Times New Roman" w:cs="Times New Roman"/>
          <w:b/>
          <w:sz w:val="24"/>
          <w:szCs w:val="24"/>
          <w:lang w:eastAsia="en-GB"/>
        </w:rPr>
        <w:t xml:space="preserve"> in literature/film? What role does language play in the construction of the subversive female voice? </w:t>
      </w:r>
    </w:p>
    <w:p w:rsidR="00322932" w:rsidRPr="00E91E5D" w:rsidRDefault="00322932" w:rsidP="00322932">
      <w:pPr>
        <w:spacing w:before="100" w:beforeAutospacing="1" w:after="100" w:afterAutospacing="1" w:line="240" w:lineRule="auto"/>
        <w:jc w:val="both"/>
        <w:rPr>
          <w:rFonts w:ascii="Times New Roman" w:eastAsia="Times New Roman" w:hAnsi="Times New Roman" w:cs="Times New Roman"/>
          <w:b/>
          <w:sz w:val="24"/>
          <w:szCs w:val="24"/>
          <w:lang w:eastAsia="en-GB"/>
        </w:rPr>
      </w:pPr>
      <w:r w:rsidRPr="00E91E5D">
        <w:rPr>
          <w:rFonts w:ascii="Times New Roman" w:eastAsia="Times New Roman" w:hAnsi="Times New Roman" w:cs="Times New Roman"/>
          <w:b/>
          <w:sz w:val="24"/>
          <w:szCs w:val="24"/>
          <w:lang w:eastAsia="en-GB"/>
        </w:rPr>
        <w:t xml:space="preserve">* How is the subversive female voice construed in a socio-historical context? What impact do socio-historical factors have on the creation of the female voice? </w:t>
      </w:r>
    </w:p>
    <w:p w:rsidR="00322932" w:rsidRPr="00E91E5D" w:rsidRDefault="00322932" w:rsidP="004D498C">
      <w:pPr>
        <w:spacing w:line="240" w:lineRule="auto"/>
        <w:jc w:val="both"/>
        <w:rPr>
          <w:rFonts w:ascii="Times New Roman" w:eastAsia="Times New Roman" w:hAnsi="Times New Roman" w:cs="Times New Roman"/>
          <w:b/>
          <w:color w:val="000000"/>
          <w:sz w:val="24"/>
          <w:szCs w:val="24"/>
          <w:lang w:eastAsia="en-GB"/>
        </w:rPr>
      </w:pPr>
    </w:p>
    <w:sectPr w:rsidR="00322932" w:rsidRPr="00E91E5D" w:rsidSect="000339A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27569"/>
    <w:multiLevelType w:val="hybridMultilevel"/>
    <w:tmpl w:val="1C6A5360"/>
    <w:lvl w:ilvl="0" w:tplc="09EAD03C">
      <w:numFmt w:val="bullet"/>
      <w:lvlText w:val="-"/>
      <w:lvlJc w:val="left"/>
      <w:pPr>
        <w:ind w:left="720" w:hanging="360"/>
      </w:pPr>
      <w:rPr>
        <w:rFonts w:ascii="Calibri" w:eastAsia="Times New Roman" w:hAnsi="Calibri"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5D804D7"/>
    <w:multiLevelType w:val="hybridMultilevel"/>
    <w:tmpl w:val="BFACDBF0"/>
    <w:lvl w:ilvl="0" w:tplc="88885B88">
      <w:numFmt w:val="bullet"/>
      <w:lvlText w:val="-"/>
      <w:lvlJc w:val="left"/>
      <w:pPr>
        <w:ind w:left="1440" w:hanging="360"/>
      </w:pPr>
      <w:rPr>
        <w:rFonts w:ascii="Calibri" w:eastAsia="Times New Roman" w:hAnsi="Calibri" w:cs="Arial" w:hint="default"/>
        <w:sz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338538B8"/>
    <w:multiLevelType w:val="hybridMultilevel"/>
    <w:tmpl w:val="65CA7BD8"/>
    <w:lvl w:ilvl="0" w:tplc="88885B88">
      <w:numFmt w:val="bullet"/>
      <w:lvlText w:val="-"/>
      <w:lvlJc w:val="left"/>
      <w:pPr>
        <w:ind w:left="720" w:hanging="360"/>
      </w:pPr>
      <w:rPr>
        <w:rFonts w:ascii="Calibri" w:eastAsia="Times New Roman" w:hAnsi="Calibri"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75E410E"/>
    <w:multiLevelType w:val="hybridMultilevel"/>
    <w:tmpl w:val="7930BF48"/>
    <w:lvl w:ilvl="0" w:tplc="FE72E15A">
      <w:start w:val="2"/>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8995826"/>
    <w:multiLevelType w:val="hybridMultilevel"/>
    <w:tmpl w:val="EA08CD00"/>
    <w:lvl w:ilvl="0" w:tplc="FE72E15A">
      <w:start w:val="2"/>
      <w:numFmt w:val="bullet"/>
      <w:lvlText w:val="-"/>
      <w:lvlJc w:val="left"/>
      <w:pPr>
        <w:ind w:left="1080" w:hanging="360"/>
      </w:pPr>
      <w:rPr>
        <w:rFonts w:ascii="Calibri" w:eastAsia="Times New Roman" w:hAnsi="Calibri"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796739A8"/>
    <w:multiLevelType w:val="hybridMultilevel"/>
    <w:tmpl w:val="20F6F1EA"/>
    <w:lvl w:ilvl="0" w:tplc="FE72E15A">
      <w:start w:val="2"/>
      <w:numFmt w:val="bullet"/>
      <w:lvlText w:val="-"/>
      <w:lvlJc w:val="left"/>
      <w:pPr>
        <w:ind w:left="1080" w:hanging="360"/>
      </w:pPr>
      <w:rPr>
        <w:rFonts w:ascii="Calibri" w:eastAsia="Times New Roman" w:hAnsi="Calibri"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7FC631C5"/>
    <w:multiLevelType w:val="hybridMultilevel"/>
    <w:tmpl w:val="314A6E4E"/>
    <w:lvl w:ilvl="0" w:tplc="FEB400F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4"/>
  </w:num>
  <w:num w:numId="4">
    <w:abstractNumId w:val="0"/>
  </w:num>
  <w:num w:numId="5">
    <w:abstractNumId w:val="5"/>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69"/>
  <w:proofState w:spelling="clean" w:grammar="clean"/>
  <w:defaultTabStop w:val="720"/>
  <w:characterSpacingControl w:val="doNotCompress"/>
  <w:compat/>
  <w:rsids>
    <w:rsidRoot w:val="00A271A5"/>
    <w:rsid w:val="0003074B"/>
    <w:rsid w:val="000339A0"/>
    <w:rsid w:val="00094B52"/>
    <w:rsid w:val="00096F63"/>
    <w:rsid w:val="000C0415"/>
    <w:rsid w:val="000E03EF"/>
    <w:rsid w:val="000F0784"/>
    <w:rsid w:val="00105C86"/>
    <w:rsid w:val="001108DA"/>
    <w:rsid w:val="00111D47"/>
    <w:rsid w:val="00117D8E"/>
    <w:rsid w:val="001352E7"/>
    <w:rsid w:val="002222AC"/>
    <w:rsid w:val="002A7E75"/>
    <w:rsid w:val="002B0254"/>
    <w:rsid w:val="002C01D8"/>
    <w:rsid w:val="002D1EAD"/>
    <w:rsid w:val="0030794C"/>
    <w:rsid w:val="00322932"/>
    <w:rsid w:val="003231F3"/>
    <w:rsid w:val="00327A9E"/>
    <w:rsid w:val="00346873"/>
    <w:rsid w:val="003C6EB6"/>
    <w:rsid w:val="003D6483"/>
    <w:rsid w:val="0043178C"/>
    <w:rsid w:val="00443646"/>
    <w:rsid w:val="00443C04"/>
    <w:rsid w:val="0049233F"/>
    <w:rsid w:val="004976D4"/>
    <w:rsid w:val="004D498C"/>
    <w:rsid w:val="00546103"/>
    <w:rsid w:val="005474BF"/>
    <w:rsid w:val="00587AF2"/>
    <w:rsid w:val="005B127B"/>
    <w:rsid w:val="005D5D3A"/>
    <w:rsid w:val="005E7A27"/>
    <w:rsid w:val="005F2A1D"/>
    <w:rsid w:val="006003E3"/>
    <w:rsid w:val="00602284"/>
    <w:rsid w:val="006446DF"/>
    <w:rsid w:val="00657183"/>
    <w:rsid w:val="006A342F"/>
    <w:rsid w:val="006A7D82"/>
    <w:rsid w:val="006D4374"/>
    <w:rsid w:val="006E2931"/>
    <w:rsid w:val="006F23FE"/>
    <w:rsid w:val="007126BD"/>
    <w:rsid w:val="00715596"/>
    <w:rsid w:val="00753A50"/>
    <w:rsid w:val="00757D8F"/>
    <w:rsid w:val="007835E5"/>
    <w:rsid w:val="00786C92"/>
    <w:rsid w:val="007A34EF"/>
    <w:rsid w:val="007B3346"/>
    <w:rsid w:val="007E1F08"/>
    <w:rsid w:val="008060C9"/>
    <w:rsid w:val="00811AC5"/>
    <w:rsid w:val="00836354"/>
    <w:rsid w:val="008609E0"/>
    <w:rsid w:val="00871B24"/>
    <w:rsid w:val="008A23E1"/>
    <w:rsid w:val="00922B46"/>
    <w:rsid w:val="00931726"/>
    <w:rsid w:val="009605D8"/>
    <w:rsid w:val="00967C87"/>
    <w:rsid w:val="00975A0A"/>
    <w:rsid w:val="009C320B"/>
    <w:rsid w:val="009D208D"/>
    <w:rsid w:val="009F4E19"/>
    <w:rsid w:val="00A13358"/>
    <w:rsid w:val="00A14B7D"/>
    <w:rsid w:val="00A1568C"/>
    <w:rsid w:val="00A271A5"/>
    <w:rsid w:val="00AB32A5"/>
    <w:rsid w:val="00AD5E11"/>
    <w:rsid w:val="00B10E1E"/>
    <w:rsid w:val="00B138F3"/>
    <w:rsid w:val="00B13ADF"/>
    <w:rsid w:val="00B163B3"/>
    <w:rsid w:val="00B30A77"/>
    <w:rsid w:val="00B42D7C"/>
    <w:rsid w:val="00B45530"/>
    <w:rsid w:val="00B91E55"/>
    <w:rsid w:val="00BB0730"/>
    <w:rsid w:val="00BF1C58"/>
    <w:rsid w:val="00C20A76"/>
    <w:rsid w:val="00C25672"/>
    <w:rsid w:val="00C84CBC"/>
    <w:rsid w:val="00C84CEB"/>
    <w:rsid w:val="00CB4322"/>
    <w:rsid w:val="00D201B5"/>
    <w:rsid w:val="00D20CA2"/>
    <w:rsid w:val="00D678D3"/>
    <w:rsid w:val="00DE644A"/>
    <w:rsid w:val="00DE76F6"/>
    <w:rsid w:val="00E07428"/>
    <w:rsid w:val="00E24A14"/>
    <w:rsid w:val="00E349EC"/>
    <w:rsid w:val="00E524E3"/>
    <w:rsid w:val="00E61B82"/>
    <w:rsid w:val="00E70309"/>
    <w:rsid w:val="00E91E5D"/>
    <w:rsid w:val="00EA696D"/>
    <w:rsid w:val="00EE2821"/>
    <w:rsid w:val="00F012A8"/>
    <w:rsid w:val="00F14AE8"/>
    <w:rsid w:val="00F24E25"/>
    <w:rsid w:val="00F272BA"/>
    <w:rsid w:val="00F4795C"/>
    <w:rsid w:val="00F7171B"/>
    <w:rsid w:val="00F77866"/>
    <w:rsid w:val="00F948A5"/>
    <w:rsid w:val="00F95F87"/>
    <w:rsid w:val="00FE63F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39A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794C"/>
    <w:pPr>
      <w:ind w:left="720"/>
      <w:contextualSpacing/>
    </w:pPr>
  </w:style>
  <w:style w:type="character" w:styleId="Emphasis">
    <w:name w:val="Emphasis"/>
    <w:basedOn w:val="DefaultParagraphFont"/>
    <w:uiPriority w:val="20"/>
    <w:qFormat/>
    <w:rsid w:val="005474BF"/>
    <w:rPr>
      <w:i/>
      <w:iCs/>
    </w:rPr>
  </w:style>
  <w:style w:type="paragraph" w:styleId="BalloonText">
    <w:name w:val="Balloon Text"/>
    <w:basedOn w:val="Normal"/>
    <w:link w:val="BalloonTextChar"/>
    <w:uiPriority w:val="99"/>
    <w:semiHidden/>
    <w:unhideWhenUsed/>
    <w:rsid w:val="003D64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64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85067303">
      <w:bodyDiv w:val="1"/>
      <w:marLeft w:val="0"/>
      <w:marRight w:val="0"/>
      <w:marTop w:val="0"/>
      <w:marBottom w:val="0"/>
      <w:divBdr>
        <w:top w:val="none" w:sz="0" w:space="0" w:color="auto"/>
        <w:left w:val="none" w:sz="0" w:space="0" w:color="auto"/>
        <w:bottom w:val="none" w:sz="0" w:space="0" w:color="auto"/>
        <w:right w:val="none" w:sz="0" w:space="0" w:color="auto"/>
      </w:divBdr>
    </w:div>
    <w:div w:id="1835338007">
      <w:bodyDiv w:val="1"/>
      <w:marLeft w:val="0"/>
      <w:marRight w:val="0"/>
      <w:marTop w:val="0"/>
      <w:marBottom w:val="0"/>
      <w:divBdr>
        <w:top w:val="none" w:sz="0" w:space="0" w:color="auto"/>
        <w:left w:val="none" w:sz="0" w:space="0" w:color="auto"/>
        <w:bottom w:val="none" w:sz="0" w:space="0" w:color="auto"/>
        <w:right w:val="none" w:sz="0" w:space="0" w:color="auto"/>
      </w:divBdr>
      <w:divsChild>
        <w:div w:id="393700362">
          <w:marLeft w:val="0"/>
          <w:marRight w:val="0"/>
          <w:marTop w:val="0"/>
          <w:marBottom w:val="0"/>
          <w:divBdr>
            <w:top w:val="none" w:sz="0" w:space="0" w:color="auto"/>
            <w:left w:val="none" w:sz="0" w:space="0" w:color="auto"/>
            <w:bottom w:val="none" w:sz="0" w:space="0" w:color="auto"/>
            <w:right w:val="none" w:sz="0" w:space="0" w:color="auto"/>
          </w:divBdr>
          <w:divsChild>
            <w:div w:id="61094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458</Words>
  <Characters>2614</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Katrin</dc:creator>
  <cp:lastModifiedBy>jennifer burns</cp:lastModifiedBy>
  <cp:revision>2</cp:revision>
  <dcterms:created xsi:type="dcterms:W3CDTF">2012-04-30T15:27:00Z</dcterms:created>
  <dcterms:modified xsi:type="dcterms:W3CDTF">2012-04-30T15:27:00Z</dcterms:modified>
</cp:coreProperties>
</file>