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B66249" w14:textId="328B144E" w:rsidR="00505173" w:rsidRPr="00286C9E" w:rsidRDefault="00505173" w:rsidP="00C65197">
      <w:pPr>
        <w:spacing w:after="0"/>
        <w:jc w:val="center"/>
        <w:rPr>
          <w:rFonts w:cstheme="minorHAnsi"/>
          <w:b/>
        </w:rPr>
      </w:pPr>
    </w:p>
    <w:p w14:paraId="7CE576F0" w14:textId="160604BE" w:rsidR="00505173" w:rsidRPr="00286C9E" w:rsidRDefault="00505173" w:rsidP="00C65197">
      <w:pPr>
        <w:spacing w:after="0"/>
        <w:jc w:val="center"/>
        <w:rPr>
          <w:rFonts w:cstheme="minorHAnsi"/>
          <w:b/>
        </w:rPr>
      </w:pPr>
    </w:p>
    <w:p w14:paraId="0A10CF19" w14:textId="7D8C9A5C" w:rsidR="00505173" w:rsidRPr="00286C9E" w:rsidRDefault="00505173" w:rsidP="00C65197">
      <w:pPr>
        <w:spacing w:after="0"/>
        <w:jc w:val="center"/>
        <w:rPr>
          <w:rFonts w:cstheme="minorHAnsi"/>
          <w:b/>
        </w:rPr>
      </w:pPr>
    </w:p>
    <w:p w14:paraId="48155F61" w14:textId="140DECBE" w:rsidR="007D05A2" w:rsidRPr="00286C9E" w:rsidRDefault="007D05A2" w:rsidP="00C65197">
      <w:pPr>
        <w:spacing w:after="0"/>
        <w:jc w:val="center"/>
        <w:rPr>
          <w:rFonts w:cstheme="minorHAnsi"/>
          <w:b/>
        </w:rPr>
      </w:pPr>
    </w:p>
    <w:p w14:paraId="24A5DDAB" w14:textId="32773313" w:rsidR="004C388D" w:rsidRDefault="00F35181" w:rsidP="00D2705F">
      <w:pPr>
        <w:spacing w:line="257" w:lineRule="auto"/>
        <w:ind w:left="567"/>
        <w:jc w:val="center"/>
      </w:pPr>
      <w:r>
        <w:rPr>
          <w:noProof/>
          <w:lang w:eastAsia="en-GB"/>
        </w:rPr>
        <w:drawing>
          <wp:inline distT="0" distB="0" distL="0" distR="0" wp14:anchorId="21EF3BD7" wp14:editId="71D77C12">
            <wp:extent cx="4199626" cy="3629025"/>
            <wp:effectExtent l="0" t="0" r="0" b="0"/>
            <wp:docPr id="4" name="Picture 4" descr="Image result for images of ramphal building university of warw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images of ramphal building university of warwic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3134" cy="3640698"/>
                    </a:xfrm>
                    <a:prstGeom prst="rect">
                      <a:avLst/>
                    </a:prstGeom>
                    <a:noFill/>
                    <a:ln>
                      <a:noFill/>
                    </a:ln>
                  </pic:spPr>
                </pic:pic>
              </a:graphicData>
            </a:graphic>
          </wp:inline>
        </w:drawing>
      </w:r>
    </w:p>
    <w:p w14:paraId="36F3318D" w14:textId="646800D6" w:rsidR="007D05A2" w:rsidRPr="00286C9E" w:rsidRDefault="007D05A2" w:rsidP="00C65197">
      <w:pPr>
        <w:spacing w:after="0"/>
        <w:jc w:val="center"/>
        <w:rPr>
          <w:rFonts w:cstheme="minorHAnsi"/>
          <w:b/>
        </w:rPr>
      </w:pPr>
    </w:p>
    <w:p w14:paraId="3DCB41E3" w14:textId="090C9504" w:rsidR="007D05A2" w:rsidRPr="00286C9E" w:rsidRDefault="00D2705F" w:rsidP="00C65197">
      <w:pPr>
        <w:spacing w:after="0"/>
        <w:jc w:val="center"/>
        <w:rPr>
          <w:rFonts w:cstheme="minorHAnsi"/>
          <w:b/>
        </w:rPr>
      </w:pPr>
      <w:r w:rsidRPr="00286C9E">
        <w:rPr>
          <w:rFonts w:cstheme="minorHAnsi"/>
          <w:noProof/>
          <w:lang w:eastAsia="en-GB"/>
        </w:rPr>
        <w:drawing>
          <wp:anchor distT="0" distB="0" distL="114300" distR="114300" simplePos="0" relativeHeight="251658240" behindDoc="1" locked="0" layoutInCell="1" allowOverlap="1" wp14:anchorId="3BB61E4D" wp14:editId="6143E8A4">
            <wp:simplePos x="0" y="0"/>
            <wp:positionH relativeFrom="page">
              <wp:align>left</wp:align>
            </wp:positionH>
            <wp:positionV relativeFrom="paragraph">
              <wp:posOffset>199390</wp:posOffset>
            </wp:positionV>
            <wp:extent cx="7571740" cy="147510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71740" cy="1475105"/>
                    </a:xfrm>
                    <a:prstGeom prst="rect">
                      <a:avLst/>
                    </a:prstGeom>
                    <a:noFill/>
                  </pic:spPr>
                </pic:pic>
              </a:graphicData>
            </a:graphic>
          </wp:anchor>
        </w:drawing>
      </w:r>
    </w:p>
    <w:p w14:paraId="00224DFB" w14:textId="5C6E4F68" w:rsidR="007D05A2" w:rsidRPr="00286C9E" w:rsidRDefault="007D05A2" w:rsidP="00C65197">
      <w:pPr>
        <w:spacing w:after="0"/>
        <w:jc w:val="center"/>
        <w:rPr>
          <w:rFonts w:cstheme="minorHAnsi"/>
          <w:b/>
        </w:rPr>
      </w:pPr>
    </w:p>
    <w:p w14:paraId="4890926B" w14:textId="46864AD9" w:rsidR="004C388D" w:rsidRDefault="004C388D" w:rsidP="004C388D">
      <w:pPr>
        <w:spacing w:line="257" w:lineRule="auto"/>
        <w:ind w:left="567"/>
      </w:pPr>
      <w:r>
        <w:rPr>
          <w:rFonts w:ascii="Calibri" w:eastAsia="Calibri" w:hAnsi="Calibri" w:cs="Calibri"/>
        </w:rPr>
        <w:t xml:space="preserve"> </w:t>
      </w:r>
    </w:p>
    <w:p w14:paraId="555F66B4" w14:textId="300BD0E3" w:rsidR="007D05A2" w:rsidRPr="00286C9E" w:rsidRDefault="007D05A2" w:rsidP="00C65197">
      <w:pPr>
        <w:spacing w:after="0"/>
        <w:jc w:val="center"/>
        <w:rPr>
          <w:rFonts w:cstheme="minorHAnsi"/>
          <w:b/>
        </w:rPr>
      </w:pPr>
    </w:p>
    <w:p w14:paraId="204494C0" w14:textId="7EC242E1" w:rsidR="00AC6F8A" w:rsidRDefault="00AC6F8A" w:rsidP="007D05A2">
      <w:pPr>
        <w:spacing w:after="0"/>
        <w:rPr>
          <w:rFonts w:cstheme="minorHAnsi"/>
          <w:b/>
        </w:rPr>
      </w:pPr>
    </w:p>
    <w:p w14:paraId="54C943F9" w14:textId="77777777" w:rsidR="00D2705F" w:rsidRDefault="00D2705F" w:rsidP="007D05A2">
      <w:pPr>
        <w:spacing w:after="0"/>
        <w:rPr>
          <w:rFonts w:cstheme="minorHAnsi"/>
          <w:b/>
        </w:rPr>
      </w:pPr>
    </w:p>
    <w:p w14:paraId="64145714" w14:textId="77777777" w:rsidR="00D2705F" w:rsidRDefault="00D2705F" w:rsidP="007D05A2">
      <w:pPr>
        <w:spacing w:after="0"/>
        <w:rPr>
          <w:rFonts w:cstheme="minorHAnsi"/>
          <w:b/>
        </w:rPr>
      </w:pPr>
    </w:p>
    <w:p w14:paraId="36AA6A22" w14:textId="77777777" w:rsidR="00D2705F" w:rsidRDefault="00D2705F" w:rsidP="007D05A2">
      <w:pPr>
        <w:spacing w:after="0"/>
        <w:rPr>
          <w:rFonts w:cstheme="minorHAnsi"/>
          <w:b/>
        </w:rPr>
      </w:pPr>
    </w:p>
    <w:p w14:paraId="0BD6D751" w14:textId="77777777" w:rsidR="00D2705F" w:rsidRDefault="00D2705F" w:rsidP="007D05A2">
      <w:pPr>
        <w:spacing w:after="0"/>
        <w:rPr>
          <w:rFonts w:cstheme="minorHAnsi"/>
          <w:b/>
        </w:rPr>
      </w:pPr>
    </w:p>
    <w:p w14:paraId="5BFCC848" w14:textId="0B85172D" w:rsidR="007D05A2" w:rsidRPr="00286C9E" w:rsidRDefault="00D2705F" w:rsidP="00D650E1">
      <w:pPr>
        <w:spacing w:after="0"/>
        <w:rPr>
          <w:rFonts w:cstheme="minorHAnsi"/>
          <w:b/>
        </w:rPr>
      </w:pPr>
      <w:r>
        <w:rPr>
          <w:rFonts w:cstheme="minorHAnsi"/>
          <w:b/>
        </w:rPr>
        <w:t>C</w:t>
      </w:r>
      <w:r w:rsidR="004357EA" w:rsidRPr="00286C9E">
        <w:rPr>
          <w:rFonts w:cstheme="minorHAnsi"/>
          <w:b/>
        </w:rPr>
        <w:t xml:space="preserve">ovid-19 Secure </w:t>
      </w:r>
      <w:r w:rsidR="004F19B6" w:rsidRPr="00286C9E">
        <w:rPr>
          <w:rFonts w:cstheme="minorHAnsi"/>
          <w:b/>
        </w:rPr>
        <w:t xml:space="preserve">- </w:t>
      </w:r>
      <w:r w:rsidR="007D05A2" w:rsidRPr="00286C9E">
        <w:rPr>
          <w:rFonts w:cstheme="minorHAnsi"/>
          <w:b/>
        </w:rPr>
        <w:t>Safety Operating Procedure</w:t>
      </w:r>
    </w:p>
    <w:p w14:paraId="3C815176" w14:textId="413FBB2D" w:rsidR="007D05A2" w:rsidRPr="00286C9E" w:rsidRDefault="004357EA" w:rsidP="00D650E1">
      <w:pPr>
        <w:spacing w:after="0"/>
        <w:rPr>
          <w:rFonts w:cstheme="minorHAnsi"/>
        </w:rPr>
      </w:pPr>
      <w:r w:rsidRPr="00286C9E">
        <w:rPr>
          <w:rFonts w:cstheme="minorHAnsi"/>
          <w:b/>
        </w:rPr>
        <w:t>Building:</w:t>
      </w:r>
      <w:r w:rsidR="000008A0">
        <w:rPr>
          <w:rFonts w:cstheme="minorHAnsi"/>
          <w:b/>
        </w:rPr>
        <w:t xml:space="preserve"> </w:t>
      </w:r>
      <w:r w:rsidR="00F35181">
        <w:rPr>
          <w:rFonts w:cstheme="minorHAnsi"/>
        </w:rPr>
        <w:t>Ramphal</w:t>
      </w:r>
      <w:r w:rsidR="00AD7A39">
        <w:rPr>
          <w:rFonts w:cstheme="minorHAnsi"/>
        </w:rPr>
        <w:t xml:space="preserve"> Building</w:t>
      </w:r>
      <w:r w:rsidR="00F35181">
        <w:rPr>
          <w:rFonts w:cstheme="minorHAnsi"/>
        </w:rPr>
        <w:t xml:space="preserve"> – Faculty of Arts Spaces</w:t>
      </w:r>
    </w:p>
    <w:p w14:paraId="0A28107D" w14:textId="5905CA56" w:rsidR="004357EA" w:rsidRPr="00286C9E" w:rsidRDefault="004357EA" w:rsidP="00D650E1">
      <w:pPr>
        <w:spacing w:after="0"/>
        <w:rPr>
          <w:rFonts w:cstheme="minorHAnsi"/>
          <w:b/>
        </w:rPr>
      </w:pPr>
    </w:p>
    <w:tbl>
      <w:tblPr>
        <w:tblW w:w="10348" w:type="dxa"/>
        <w:tblInd w:w="-5" w:type="dxa"/>
        <w:tblLayout w:type="fixed"/>
        <w:tblLook w:val="0000" w:firstRow="0" w:lastRow="0" w:firstColumn="0" w:lastColumn="0" w:noHBand="0" w:noVBand="0"/>
      </w:tblPr>
      <w:tblGrid>
        <w:gridCol w:w="1927"/>
        <w:gridCol w:w="1617"/>
        <w:gridCol w:w="1701"/>
        <w:gridCol w:w="5103"/>
      </w:tblGrid>
      <w:tr w:rsidR="004823EC" w:rsidRPr="00286C9E" w14:paraId="69E0C556" w14:textId="77777777" w:rsidTr="00B32D1A">
        <w:trPr>
          <w:trHeight w:val="110"/>
        </w:trPr>
        <w:tc>
          <w:tcPr>
            <w:tcW w:w="10348" w:type="dxa"/>
            <w:gridSpan w:val="4"/>
          </w:tcPr>
          <w:p w14:paraId="12DE0133" w14:textId="77777777" w:rsidR="004823EC" w:rsidRPr="00286C9E" w:rsidRDefault="004823EC" w:rsidP="00D650E1">
            <w:pPr>
              <w:spacing w:after="0"/>
              <w:jc w:val="center"/>
              <w:rPr>
                <w:rFonts w:cstheme="minorHAnsi"/>
                <w:b/>
                <w:color w:val="3B3838" w:themeColor="background2" w:themeShade="40"/>
              </w:rPr>
            </w:pPr>
            <w:r w:rsidRPr="00286C9E">
              <w:rPr>
                <w:rFonts w:cstheme="minorHAnsi"/>
                <w:b/>
                <w:color w:val="3B3838" w:themeColor="background2" w:themeShade="40"/>
              </w:rPr>
              <w:t>DOCUMENT CONTROL</w:t>
            </w:r>
          </w:p>
        </w:tc>
      </w:tr>
      <w:tr w:rsidR="004823EC" w:rsidRPr="00286C9E" w14:paraId="4459A693" w14:textId="77777777" w:rsidTr="00B32D1A">
        <w:trPr>
          <w:trHeight w:val="110"/>
        </w:trPr>
        <w:tc>
          <w:tcPr>
            <w:tcW w:w="1927" w:type="dxa"/>
          </w:tcPr>
          <w:p w14:paraId="6EFF5CD7" w14:textId="77777777" w:rsidR="004823EC" w:rsidRPr="00286C9E" w:rsidRDefault="004823EC" w:rsidP="00D650E1">
            <w:pPr>
              <w:spacing w:after="0"/>
              <w:rPr>
                <w:rFonts w:cstheme="minorHAnsi"/>
                <w:b/>
                <w:color w:val="262626" w:themeColor="text1" w:themeTint="D9"/>
                <w:lang w:val="en-US"/>
              </w:rPr>
            </w:pPr>
            <w:r w:rsidRPr="00286C9E">
              <w:rPr>
                <w:rFonts w:cstheme="minorHAnsi"/>
                <w:b/>
                <w:color w:val="262626" w:themeColor="text1" w:themeTint="D9"/>
                <w:lang w:val="en-US"/>
              </w:rPr>
              <w:t>Version Number</w:t>
            </w:r>
          </w:p>
        </w:tc>
        <w:tc>
          <w:tcPr>
            <w:tcW w:w="1617" w:type="dxa"/>
          </w:tcPr>
          <w:p w14:paraId="559993D3" w14:textId="77777777" w:rsidR="004823EC" w:rsidRPr="00286C9E" w:rsidRDefault="004823EC" w:rsidP="00D650E1">
            <w:pPr>
              <w:spacing w:after="0"/>
              <w:rPr>
                <w:rFonts w:cstheme="minorHAnsi"/>
                <w:b/>
                <w:color w:val="262626" w:themeColor="text1" w:themeTint="D9"/>
                <w:lang w:val="en-US"/>
              </w:rPr>
            </w:pPr>
            <w:r w:rsidRPr="00286C9E">
              <w:rPr>
                <w:rFonts w:cstheme="minorHAnsi"/>
                <w:b/>
                <w:color w:val="262626" w:themeColor="text1" w:themeTint="D9"/>
                <w:lang w:val="en-US"/>
              </w:rPr>
              <w:t>Date Issued</w:t>
            </w:r>
          </w:p>
        </w:tc>
        <w:tc>
          <w:tcPr>
            <w:tcW w:w="1701" w:type="dxa"/>
          </w:tcPr>
          <w:p w14:paraId="7FC8D8E5" w14:textId="77777777" w:rsidR="004823EC" w:rsidRPr="00286C9E" w:rsidRDefault="004823EC" w:rsidP="00D650E1">
            <w:pPr>
              <w:spacing w:after="0"/>
              <w:rPr>
                <w:rFonts w:cstheme="minorHAnsi"/>
                <w:b/>
                <w:color w:val="262626" w:themeColor="text1" w:themeTint="D9"/>
                <w:lang w:val="en-US"/>
              </w:rPr>
            </w:pPr>
            <w:r w:rsidRPr="00286C9E">
              <w:rPr>
                <w:rFonts w:cstheme="minorHAnsi"/>
                <w:b/>
                <w:color w:val="262626" w:themeColor="text1" w:themeTint="D9"/>
                <w:lang w:val="en-US"/>
              </w:rPr>
              <w:t xml:space="preserve">Author </w:t>
            </w:r>
          </w:p>
        </w:tc>
        <w:tc>
          <w:tcPr>
            <w:tcW w:w="5103" w:type="dxa"/>
          </w:tcPr>
          <w:p w14:paraId="5735C1D3" w14:textId="77777777" w:rsidR="004823EC" w:rsidRPr="00286C9E" w:rsidRDefault="004823EC" w:rsidP="00D650E1">
            <w:pPr>
              <w:spacing w:after="0"/>
              <w:rPr>
                <w:rFonts w:cstheme="minorHAnsi"/>
                <w:b/>
                <w:color w:val="262626" w:themeColor="text1" w:themeTint="D9"/>
                <w:lang w:val="en-US"/>
              </w:rPr>
            </w:pPr>
            <w:r w:rsidRPr="00286C9E">
              <w:rPr>
                <w:rFonts w:cstheme="minorHAnsi"/>
                <w:b/>
                <w:color w:val="262626" w:themeColor="text1" w:themeTint="D9"/>
                <w:lang w:val="en-US"/>
              </w:rPr>
              <w:t xml:space="preserve">Update Information  </w:t>
            </w:r>
          </w:p>
        </w:tc>
      </w:tr>
      <w:tr w:rsidR="004823EC" w:rsidRPr="00286C9E" w14:paraId="02CB7953" w14:textId="77777777" w:rsidTr="00B32D1A">
        <w:trPr>
          <w:trHeight w:val="247"/>
        </w:trPr>
        <w:tc>
          <w:tcPr>
            <w:tcW w:w="1927" w:type="dxa"/>
          </w:tcPr>
          <w:p w14:paraId="3E5836F6" w14:textId="79BE87AD" w:rsidR="004823EC" w:rsidRPr="00286C9E" w:rsidRDefault="000D7C3D" w:rsidP="00D650E1">
            <w:pPr>
              <w:spacing w:after="0"/>
              <w:rPr>
                <w:rFonts w:cstheme="minorHAnsi"/>
                <w:color w:val="3B3838" w:themeColor="background2" w:themeShade="40"/>
              </w:rPr>
            </w:pPr>
            <w:r>
              <w:rPr>
                <w:rFonts w:cstheme="minorHAnsi"/>
                <w:color w:val="3B3838" w:themeColor="background2" w:themeShade="40"/>
              </w:rPr>
              <w:t>Final</w:t>
            </w:r>
          </w:p>
        </w:tc>
        <w:tc>
          <w:tcPr>
            <w:tcW w:w="1617" w:type="dxa"/>
          </w:tcPr>
          <w:p w14:paraId="594141E0" w14:textId="7BDECDDE" w:rsidR="004823EC" w:rsidRPr="00286C9E" w:rsidRDefault="00AF4410" w:rsidP="00A5435A">
            <w:pPr>
              <w:spacing w:after="0"/>
              <w:rPr>
                <w:rFonts w:cstheme="minorHAnsi"/>
                <w:color w:val="3B3838" w:themeColor="background2" w:themeShade="40"/>
              </w:rPr>
            </w:pPr>
            <w:r>
              <w:rPr>
                <w:rFonts w:cstheme="minorHAnsi"/>
                <w:color w:val="3B3838" w:themeColor="background2" w:themeShade="40"/>
              </w:rPr>
              <w:t>180820</w:t>
            </w:r>
          </w:p>
        </w:tc>
        <w:tc>
          <w:tcPr>
            <w:tcW w:w="1701" w:type="dxa"/>
          </w:tcPr>
          <w:p w14:paraId="3789054B" w14:textId="7CB8DE5F" w:rsidR="004823EC" w:rsidRPr="00286C9E" w:rsidRDefault="000D7C3D" w:rsidP="00D650E1">
            <w:pPr>
              <w:spacing w:after="0"/>
              <w:rPr>
                <w:rFonts w:cstheme="minorHAnsi"/>
                <w:color w:val="3B3838" w:themeColor="background2" w:themeShade="40"/>
              </w:rPr>
            </w:pPr>
            <w:r>
              <w:rPr>
                <w:rFonts w:cstheme="minorHAnsi"/>
                <w:color w:val="3B3838" w:themeColor="background2" w:themeShade="40"/>
              </w:rPr>
              <w:t>Diana Stonefield</w:t>
            </w:r>
          </w:p>
        </w:tc>
        <w:tc>
          <w:tcPr>
            <w:tcW w:w="5103" w:type="dxa"/>
          </w:tcPr>
          <w:p w14:paraId="1E9CDCB3" w14:textId="44163F3C" w:rsidR="004823EC" w:rsidRPr="00286C9E" w:rsidRDefault="004823EC" w:rsidP="00D650E1">
            <w:pPr>
              <w:spacing w:after="0"/>
              <w:rPr>
                <w:rFonts w:cstheme="minorHAnsi"/>
                <w:color w:val="3B3838" w:themeColor="background2" w:themeShade="40"/>
              </w:rPr>
            </w:pPr>
            <w:r w:rsidRPr="00286C9E">
              <w:rPr>
                <w:rFonts w:cstheme="minorHAnsi"/>
                <w:color w:val="3B3838" w:themeColor="background2" w:themeShade="40"/>
              </w:rPr>
              <w:t>Initial</w:t>
            </w:r>
            <w:r w:rsidR="00726E5F">
              <w:rPr>
                <w:rFonts w:cstheme="minorHAnsi"/>
                <w:color w:val="3B3838" w:themeColor="background2" w:themeShade="40"/>
              </w:rPr>
              <w:t xml:space="preserve"> DS</w:t>
            </w:r>
          </w:p>
        </w:tc>
      </w:tr>
      <w:tr w:rsidR="004823EC" w:rsidRPr="00286C9E" w14:paraId="4567DBA3" w14:textId="77777777" w:rsidTr="00B32D1A">
        <w:trPr>
          <w:trHeight w:val="247"/>
        </w:trPr>
        <w:tc>
          <w:tcPr>
            <w:tcW w:w="5245" w:type="dxa"/>
            <w:gridSpan w:val="3"/>
          </w:tcPr>
          <w:p w14:paraId="3CA66305" w14:textId="32B2CED9" w:rsidR="004823EC" w:rsidRPr="00286C9E" w:rsidRDefault="004823EC" w:rsidP="004823EC">
            <w:pPr>
              <w:rPr>
                <w:rFonts w:cstheme="minorHAnsi"/>
                <w:color w:val="3B3838" w:themeColor="background2" w:themeShade="40"/>
              </w:rPr>
            </w:pPr>
            <w:r w:rsidRPr="00286C9E">
              <w:rPr>
                <w:rFonts w:cstheme="minorHAnsi"/>
                <w:b/>
                <w:color w:val="3B3838" w:themeColor="background2" w:themeShade="40"/>
              </w:rPr>
              <w:t>Owner:</w:t>
            </w:r>
            <w:r w:rsidRPr="00286C9E">
              <w:rPr>
                <w:rFonts w:cstheme="minorHAnsi"/>
                <w:color w:val="3B3838" w:themeColor="background2" w:themeShade="40"/>
              </w:rPr>
              <w:t xml:space="preserve"> </w:t>
            </w:r>
            <w:r w:rsidR="00F62182">
              <w:rPr>
                <w:rFonts w:cstheme="minorHAnsi"/>
                <w:color w:val="3B3838" w:themeColor="background2" w:themeShade="40"/>
              </w:rPr>
              <w:t>Diana Stonefield</w:t>
            </w:r>
          </w:p>
        </w:tc>
        <w:tc>
          <w:tcPr>
            <w:tcW w:w="5103" w:type="dxa"/>
          </w:tcPr>
          <w:p w14:paraId="56318929" w14:textId="51187057" w:rsidR="004823EC" w:rsidRPr="00286C9E" w:rsidRDefault="004823EC" w:rsidP="004823EC">
            <w:pPr>
              <w:rPr>
                <w:rFonts w:cstheme="minorHAnsi"/>
                <w:b/>
                <w:color w:val="3B3838" w:themeColor="background2" w:themeShade="40"/>
              </w:rPr>
            </w:pPr>
            <w:r w:rsidRPr="00286C9E">
              <w:rPr>
                <w:rFonts w:cstheme="minorHAnsi"/>
                <w:b/>
                <w:color w:val="3B3838" w:themeColor="background2" w:themeShade="40"/>
              </w:rPr>
              <w:t xml:space="preserve">Authorised: </w:t>
            </w:r>
            <w:r w:rsidR="000D7C3D">
              <w:rPr>
                <w:rFonts w:cstheme="minorHAnsi"/>
                <w:b/>
                <w:color w:val="3B3838" w:themeColor="background2" w:themeShade="40"/>
              </w:rPr>
              <w:t xml:space="preserve"> </w:t>
            </w:r>
            <w:r w:rsidR="00F62182" w:rsidRPr="00F62182">
              <w:rPr>
                <w:rFonts w:cstheme="minorHAnsi"/>
                <w:color w:val="3B3838" w:themeColor="background2" w:themeShade="40"/>
              </w:rPr>
              <w:t>Professor Penny Roberts, Vice Provost and Chair of Faculty of Arts</w:t>
            </w:r>
          </w:p>
        </w:tc>
      </w:tr>
      <w:tr w:rsidR="004823EC" w:rsidRPr="00286C9E" w14:paraId="022ADEF5" w14:textId="77777777" w:rsidTr="00B32D1A">
        <w:trPr>
          <w:trHeight w:val="247"/>
        </w:trPr>
        <w:tc>
          <w:tcPr>
            <w:tcW w:w="5245" w:type="dxa"/>
            <w:gridSpan w:val="3"/>
          </w:tcPr>
          <w:p w14:paraId="3C61CBB7" w14:textId="77777777" w:rsidR="004823EC" w:rsidRPr="00286C9E" w:rsidRDefault="004823EC" w:rsidP="004823EC">
            <w:pPr>
              <w:rPr>
                <w:rFonts w:cstheme="minorHAnsi"/>
                <w:b/>
                <w:color w:val="3B3838" w:themeColor="background2" w:themeShade="40"/>
              </w:rPr>
            </w:pPr>
            <w:r w:rsidRPr="00286C9E">
              <w:rPr>
                <w:rFonts w:cstheme="minorHAnsi"/>
                <w:b/>
                <w:color w:val="3B3838" w:themeColor="background2" w:themeShade="40"/>
              </w:rPr>
              <w:t>Source Location:</w:t>
            </w:r>
          </w:p>
        </w:tc>
        <w:tc>
          <w:tcPr>
            <w:tcW w:w="5103" w:type="dxa"/>
          </w:tcPr>
          <w:p w14:paraId="0ED0FA9C" w14:textId="3335AB88" w:rsidR="004823EC" w:rsidRPr="00286C9E" w:rsidRDefault="004823EC" w:rsidP="004823EC">
            <w:pPr>
              <w:rPr>
                <w:rFonts w:cstheme="minorHAnsi"/>
                <w:b/>
                <w:color w:val="3B3838" w:themeColor="background2" w:themeShade="40"/>
              </w:rPr>
            </w:pPr>
            <w:bookmarkStart w:id="0" w:name="_GoBack"/>
            <w:bookmarkEnd w:id="0"/>
            <w:r w:rsidRPr="00286C9E">
              <w:rPr>
                <w:rFonts w:cstheme="minorHAnsi"/>
                <w:b/>
                <w:color w:val="3B3838" w:themeColor="background2" w:themeShade="40"/>
              </w:rPr>
              <w:t>Approval Date:</w:t>
            </w:r>
            <w:r w:rsidR="00726E5F">
              <w:rPr>
                <w:rFonts w:cstheme="minorHAnsi"/>
                <w:b/>
                <w:color w:val="3B3838" w:themeColor="background2" w:themeShade="40"/>
              </w:rPr>
              <w:t xml:space="preserve"> </w:t>
            </w:r>
            <w:r w:rsidR="0013745B">
              <w:rPr>
                <w:rFonts w:cstheme="minorHAnsi"/>
                <w:b/>
                <w:color w:val="3B3838" w:themeColor="background2" w:themeShade="40"/>
              </w:rPr>
              <w:t xml:space="preserve">9 </w:t>
            </w:r>
            <w:r w:rsidR="00726E5F">
              <w:rPr>
                <w:rFonts w:cstheme="minorHAnsi"/>
                <w:b/>
                <w:color w:val="3B3838" w:themeColor="background2" w:themeShade="40"/>
              </w:rPr>
              <w:t>September 2020</w:t>
            </w:r>
          </w:p>
        </w:tc>
      </w:tr>
      <w:tr w:rsidR="004823EC" w:rsidRPr="00286C9E" w14:paraId="21856DE2" w14:textId="77777777" w:rsidTr="00B32D1A">
        <w:trPr>
          <w:trHeight w:val="247"/>
        </w:trPr>
        <w:tc>
          <w:tcPr>
            <w:tcW w:w="5245" w:type="dxa"/>
            <w:gridSpan w:val="3"/>
          </w:tcPr>
          <w:p w14:paraId="41B81DE4" w14:textId="64CDAA04" w:rsidR="004823EC" w:rsidRPr="00286C9E" w:rsidRDefault="004823EC" w:rsidP="004823EC">
            <w:pPr>
              <w:rPr>
                <w:rFonts w:cstheme="minorHAnsi"/>
                <w:b/>
                <w:color w:val="3B3838" w:themeColor="background2" w:themeShade="40"/>
              </w:rPr>
            </w:pPr>
            <w:r w:rsidRPr="00286C9E">
              <w:rPr>
                <w:rFonts w:cstheme="minorHAnsi"/>
                <w:b/>
                <w:color w:val="3B3838" w:themeColor="background2" w:themeShade="40"/>
              </w:rPr>
              <w:t>Published Location:</w:t>
            </w:r>
            <w:r w:rsidR="00B7638F" w:rsidRPr="003032CD">
              <w:rPr>
                <w:rFonts w:cstheme="minorHAnsi"/>
                <w:color w:val="3B3838" w:themeColor="background2" w:themeShade="40"/>
              </w:rPr>
              <w:t xml:space="preserve"> </w:t>
            </w:r>
            <w:r w:rsidR="00B7638F" w:rsidRPr="003032CD">
              <w:rPr>
                <w:rFonts w:cstheme="minorHAnsi"/>
                <w:color w:val="3B3838" w:themeColor="background2" w:themeShade="40"/>
              </w:rPr>
              <w:t>https://warwick.ac.uk/fac/arts/people/covid19/</w:t>
            </w:r>
          </w:p>
        </w:tc>
        <w:tc>
          <w:tcPr>
            <w:tcW w:w="5103" w:type="dxa"/>
          </w:tcPr>
          <w:p w14:paraId="4F5F9935" w14:textId="5E751FB0" w:rsidR="004823EC" w:rsidRPr="00286C9E" w:rsidRDefault="004823EC" w:rsidP="004823EC">
            <w:pPr>
              <w:rPr>
                <w:rFonts w:cstheme="minorHAnsi"/>
                <w:b/>
                <w:color w:val="3B3838" w:themeColor="background2" w:themeShade="40"/>
              </w:rPr>
            </w:pPr>
            <w:r w:rsidRPr="00286C9E">
              <w:rPr>
                <w:rFonts w:cstheme="minorHAnsi"/>
                <w:b/>
                <w:color w:val="3B3838" w:themeColor="background2" w:themeShade="40"/>
              </w:rPr>
              <w:t>Review Date:</w:t>
            </w:r>
            <w:r w:rsidR="00726E5F">
              <w:rPr>
                <w:rFonts w:cstheme="minorHAnsi"/>
                <w:b/>
                <w:color w:val="3B3838" w:themeColor="background2" w:themeShade="40"/>
              </w:rPr>
              <w:t xml:space="preserve"> </w:t>
            </w:r>
            <w:r w:rsidR="003A75E1">
              <w:rPr>
                <w:rFonts w:cstheme="minorHAnsi"/>
                <w:b/>
                <w:color w:val="3B3838" w:themeColor="background2" w:themeShade="40"/>
              </w:rPr>
              <w:t xml:space="preserve">14 </w:t>
            </w:r>
            <w:r w:rsidR="00726E5F">
              <w:rPr>
                <w:rFonts w:cstheme="minorHAnsi"/>
                <w:b/>
                <w:color w:val="3B3838" w:themeColor="background2" w:themeShade="40"/>
              </w:rPr>
              <w:t>October 2020</w:t>
            </w:r>
          </w:p>
        </w:tc>
      </w:tr>
    </w:tbl>
    <w:p w14:paraId="70EE4606" w14:textId="77777777" w:rsidR="004823EC" w:rsidRPr="00286C9E" w:rsidRDefault="004823EC" w:rsidP="004357EA">
      <w:pPr>
        <w:spacing w:after="0"/>
        <w:rPr>
          <w:rFonts w:cstheme="minorHAnsi"/>
          <w:b/>
        </w:rPr>
      </w:pPr>
    </w:p>
    <w:p w14:paraId="45408F6C" w14:textId="61A06DD8" w:rsidR="004019E0" w:rsidRPr="000E5D31" w:rsidRDefault="00597717" w:rsidP="00A37E2B">
      <w:pPr>
        <w:spacing w:after="80"/>
        <w:rPr>
          <w:rFonts w:cstheme="minorHAnsi"/>
        </w:rPr>
      </w:pPr>
      <w:r w:rsidRPr="00286C9E">
        <w:rPr>
          <w:rFonts w:cstheme="minorHAnsi"/>
          <w:b/>
        </w:rPr>
        <w:t>COVID-19 Safety</w:t>
      </w:r>
      <w:r w:rsidR="004019E0" w:rsidRPr="00286C9E">
        <w:rPr>
          <w:rFonts w:cstheme="minorHAnsi"/>
          <w:b/>
        </w:rPr>
        <w:t xml:space="preserve"> Operating Procedure</w:t>
      </w:r>
    </w:p>
    <w:p w14:paraId="03FE2937" w14:textId="77777777" w:rsidR="00A37E2B" w:rsidRDefault="00C65197" w:rsidP="00A37E2B">
      <w:pPr>
        <w:spacing w:after="80"/>
        <w:jc w:val="both"/>
        <w:rPr>
          <w:rFonts w:cstheme="minorHAnsi"/>
          <w:b/>
        </w:rPr>
      </w:pPr>
      <w:r w:rsidRPr="000E5D31">
        <w:rPr>
          <w:rFonts w:cstheme="minorHAnsi"/>
          <w:b/>
        </w:rPr>
        <w:t>Contents</w:t>
      </w:r>
      <w:r w:rsidR="004D23C9" w:rsidRPr="000E5D31">
        <w:rPr>
          <w:rFonts w:cstheme="minorHAnsi"/>
          <w:b/>
        </w:rPr>
        <w:tab/>
      </w:r>
      <w:r w:rsidR="004D23C9" w:rsidRPr="000E5D31">
        <w:rPr>
          <w:rFonts w:cstheme="minorHAnsi"/>
          <w:b/>
        </w:rPr>
        <w:tab/>
      </w:r>
      <w:r w:rsidR="004D23C9" w:rsidRPr="000E5D31">
        <w:rPr>
          <w:rFonts w:cstheme="minorHAnsi"/>
          <w:b/>
        </w:rPr>
        <w:tab/>
      </w:r>
      <w:r w:rsidR="004D23C9" w:rsidRPr="000E5D31">
        <w:rPr>
          <w:rFonts w:cstheme="minorHAnsi"/>
          <w:b/>
        </w:rPr>
        <w:tab/>
      </w:r>
      <w:r w:rsidR="004D23C9" w:rsidRPr="000E5D31">
        <w:rPr>
          <w:rFonts w:cstheme="minorHAnsi"/>
          <w:b/>
        </w:rPr>
        <w:tab/>
      </w:r>
      <w:r w:rsidR="004D23C9" w:rsidRPr="000E5D31">
        <w:rPr>
          <w:rFonts w:cstheme="minorHAnsi"/>
          <w:b/>
        </w:rPr>
        <w:tab/>
      </w:r>
      <w:r w:rsidR="004D23C9" w:rsidRPr="000E5D31">
        <w:rPr>
          <w:rFonts w:cstheme="minorHAnsi"/>
          <w:b/>
        </w:rPr>
        <w:tab/>
      </w:r>
      <w:r w:rsidR="004D23C9" w:rsidRPr="000E5D31">
        <w:rPr>
          <w:rFonts w:cstheme="minorHAnsi"/>
          <w:b/>
        </w:rPr>
        <w:tab/>
      </w:r>
      <w:r w:rsidR="004D23C9" w:rsidRPr="000E5D31">
        <w:rPr>
          <w:rFonts w:cstheme="minorHAnsi"/>
          <w:b/>
        </w:rPr>
        <w:tab/>
      </w:r>
      <w:r w:rsidR="00C73BFA" w:rsidRPr="000E5D31">
        <w:rPr>
          <w:rFonts w:cstheme="minorHAnsi"/>
          <w:b/>
        </w:rPr>
        <w:t>Page</w:t>
      </w:r>
    </w:p>
    <w:p w14:paraId="7C77AA9E" w14:textId="791D2D70" w:rsidR="00C65197" w:rsidRPr="00A37E2B" w:rsidRDefault="00811582" w:rsidP="00811582">
      <w:pPr>
        <w:tabs>
          <w:tab w:val="left" w:pos="567"/>
        </w:tabs>
        <w:spacing w:after="80"/>
        <w:jc w:val="both"/>
        <w:rPr>
          <w:rFonts w:cstheme="minorHAnsi"/>
          <w:b/>
        </w:rPr>
      </w:pPr>
      <w:r>
        <w:rPr>
          <w:rFonts w:cstheme="minorHAnsi"/>
        </w:rPr>
        <w:t>1.</w:t>
      </w:r>
      <w:r>
        <w:rPr>
          <w:rFonts w:cstheme="minorHAnsi"/>
        </w:rPr>
        <w:tab/>
      </w:r>
      <w:r w:rsidR="00C65197" w:rsidRPr="000E5D31">
        <w:rPr>
          <w:rFonts w:cstheme="minorHAnsi"/>
        </w:rPr>
        <w:t>Introduction</w:t>
      </w:r>
      <w:r w:rsidR="0038149D" w:rsidRPr="000E5D31">
        <w:rPr>
          <w:rFonts w:cstheme="minorHAnsi"/>
        </w:rPr>
        <w:tab/>
      </w:r>
      <w:r w:rsidR="0038149D" w:rsidRPr="000E5D31">
        <w:rPr>
          <w:rFonts w:cstheme="minorHAnsi"/>
        </w:rPr>
        <w:tab/>
      </w:r>
      <w:r w:rsidR="00A37E2B">
        <w:rPr>
          <w:rFonts w:cstheme="minorHAnsi"/>
        </w:rPr>
        <w:tab/>
      </w:r>
      <w:r w:rsidR="00A37E2B">
        <w:rPr>
          <w:rFonts w:cstheme="minorHAnsi"/>
        </w:rPr>
        <w:tab/>
      </w:r>
      <w:r w:rsidR="00A37E2B">
        <w:rPr>
          <w:rFonts w:cstheme="minorHAnsi"/>
        </w:rPr>
        <w:tab/>
      </w:r>
      <w:r w:rsidR="00A37E2B">
        <w:rPr>
          <w:rFonts w:cstheme="minorHAnsi"/>
        </w:rPr>
        <w:tab/>
      </w:r>
      <w:r w:rsidR="00A37E2B">
        <w:rPr>
          <w:rFonts w:cstheme="minorHAnsi"/>
        </w:rPr>
        <w:tab/>
      </w:r>
      <w:r w:rsidR="00A37E2B">
        <w:rPr>
          <w:rFonts w:cstheme="minorHAnsi"/>
        </w:rPr>
        <w:tab/>
        <w:t xml:space="preserve">   </w:t>
      </w:r>
      <w:r w:rsidR="00364F6C">
        <w:rPr>
          <w:rFonts w:cstheme="minorHAnsi"/>
        </w:rPr>
        <w:t>3</w:t>
      </w:r>
    </w:p>
    <w:p w14:paraId="27432547" w14:textId="004460DA" w:rsidR="00C3129B" w:rsidRPr="000E5D31" w:rsidRDefault="00C3129B" w:rsidP="00C73BFA">
      <w:pPr>
        <w:tabs>
          <w:tab w:val="left" w:pos="567"/>
          <w:tab w:val="left" w:pos="1701"/>
          <w:tab w:val="left" w:pos="7371"/>
        </w:tabs>
        <w:spacing w:after="80"/>
        <w:jc w:val="both"/>
        <w:rPr>
          <w:rFonts w:cstheme="minorHAnsi"/>
        </w:rPr>
      </w:pPr>
      <w:r w:rsidRPr="000E5D31">
        <w:rPr>
          <w:rFonts w:cstheme="minorHAnsi"/>
        </w:rPr>
        <w:t>2.0</w:t>
      </w:r>
      <w:r w:rsidRPr="000E5D31">
        <w:rPr>
          <w:rFonts w:cstheme="minorHAnsi"/>
        </w:rPr>
        <w:tab/>
      </w:r>
      <w:r w:rsidR="002B5B42">
        <w:rPr>
          <w:rFonts w:cstheme="minorHAnsi"/>
        </w:rPr>
        <w:t xml:space="preserve">Faculty of Arts </w:t>
      </w:r>
      <w:r w:rsidRPr="000E5D31">
        <w:rPr>
          <w:rFonts w:cstheme="minorHAnsi"/>
        </w:rPr>
        <w:t>Staff Working in</w:t>
      </w:r>
      <w:r w:rsidR="000008A0">
        <w:rPr>
          <w:rFonts w:cstheme="minorHAnsi"/>
        </w:rPr>
        <w:t xml:space="preserve"> </w:t>
      </w:r>
      <w:r w:rsidR="002B5B42">
        <w:rPr>
          <w:rFonts w:cstheme="minorHAnsi"/>
        </w:rPr>
        <w:t>Ramphal Building</w:t>
      </w:r>
      <w:r w:rsidR="00C73BFA" w:rsidRPr="000E5D31">
        <w:rPr>
          <w:rFonts w:cstheme="minorHAnsi"/>
        </w:rPr>
        <w:tab/>
        <w:t>3 -</w:t>
      </w:r>
      <w:r w:rsidR="00EE337B">
        <w:rPr>
          <w:rFonts w:cstheme="minorHAnsi"/>
        </w:rPr>
        <w:t xml:space="preserve"> 7</w:t>
      </w:r>
    </w:p>
    <w:p w14:paraId="1413DDBE" w14:textId="6F76C05A" w:rsidR="00C3129B" w:rsidRPr="000E5D31" w:rsidRDefault="00C3129B" w:rsidP="00C73BFA">
      <w:pPr>
        <w:tabs>
          <w:tab w:val="left" w:pos="567"/>
          <w:tab w:val="left" w:pos="1701"/>
          <w:tab w:val="left" w:pos="7371"/>
        </w:tabs>
        <w:spacing w:after="40"/>
        <w:ind w:left="720" w:firstLine="720"/>
        <w:jc w:val="both"/>
        <w:rPr>
          <w:rFonts w:cstheme="minorHAnsi"/>
        </w:rPr>
      </w:pPr>
      <w:r w:rsidRPr="000E5D31">
        <w:rPr>
          <w:rFonts w:cstheme="minorHAnsi"/>
        </w:rPr>
        <w:t>Re-induction requirements</w:t>
      </w:r>
      <w:r w:rsidR="00364F6C">
        <w:rPr>
          <w:rFonts w:cstheme="minorHAnsi"/>
        </w:rPr>
        <w:tab/>
      </w:r>
      <w:r w:rsidR="00EE337B">
        <w:rPr>
          <w:rFonts w:cstheme="minorHAnsi"/>
        </w:rPr>
        <w:t>3</w:t>
      </w:r>
      <w:r w:rsidRPr="000E5D31">
        <w:rPr>
          <w:rFonts w:cstheme="minorHAnsi"/>
        </w:rPr>
        <w:tab/>
      </w:r>
    </w:p>
    <w:p w14:paraId="26E198E5" w14:textId="6DCA0D3B" w:rsidR="00C3129B" w:rsidRPr="000E5D31" w:rsidRDefault="00C3129B" w:rsidP="00C73BFA">
      <w:pPr>
        <w:tabs>
          <w:tab w:val="left" w:pos="567"/>
          <w:tab w:val="left" w:pos="1701"/>
          <w:tab w:val="left" w:pos="7371"/>
        </w:tabs>
        <w:spacing w:after="40"/>
        <w:ind w:left="720" w:firstLine="720"/>
        <w:jc w:val="both"/>
        <w:rPr>
          <w:rFonts w:cstheme="minorHAnsi"/>
        </w:rPr>
      </w:pPr>
      <w:r w:rsidRPr="000E5D31">
        <w:rPr>
          <w:rFonts w:cstheme="minorHAnsi"/>
        </w:rPr>
        <w:t>Guidance for staff attendance on campus</w:t>
      </w:r>
      <w:r w:rsidR="00C73BFA" w:rsidRPr="000E5D31">
        <w:rPr>
          <w:rFonts w:cstheme="minorHAnsi"/>
        </w:rPr>
        <w:tab/>
      </w:r>
      <w:r w:rsidR="00EE337B">
        <w:rPr>
          <w:rFonts w:cstheme="minorHAnsi"/>
        </w:rPr>
        <w:t>4</w:t>
      </w:r>
    </w:p>
    <w:p w14:paraId="5DB96C8B" w14:textId="234E3079" w:rsidR="00C3129B" w:rsidRPr="000E5D31" w:rsidRDefault="00C3129B" w:rsidP="00C73BFA">
      <w:pPr>
        <w:tabs>
          <w:tab w:val="left" w:pos="567"/>
          <w:tab w:val="left" w:pos="1701"/>
          <w:tab w:val="left" w:pos="7371"/>
        </w:tabs>
        <w:spacing w:after="40"/>
        <w:ind w:left="720" w:firstLine="720"/>
        <w:jc w:val="both"/>
        <w:rPr>
          <w:rFonts w:cstheme="minorHAnsi"/>
        </w:rPr>
      </w:pPr>
      <w:r w:rsidRPr="000E5D31">
        <w:rPr>
          <w:rFonts w:cstheme="minorHAnsi"/>
        </w:rPr>
        <w:t>Working from home</w:t>
      </w:r>
      <w:r w:rsidR="00EE337B">
        <w:rPr>
          <w:rFonts w:cstheme="minorHAnsi"/>
        </w:rPr>
        <w:tab/>
        <w:t>5</w:t>
      </w:r>
      <w:r w:rsidR="00C73BFA" w:rsidRPr="000E5D31">
        <w:rPr>
          <w:rFonts w:cstheme="minorHAnsi"/>
        </w:rPr>
        <w:tab/>
      </w:r>
      <w:r w:rsidR="00C73BFA" w:rsidRPr="000E5D31">
        <w:rPr>
          <w:rFonts w:cstheme="minorHAnsi"/>
        </w:rPr>
        <w:tab/>
      </w:r>
    </w:p>
    <w:p w14:paraId="503130C0" w14:textId="212DB898" w:rsidR="00C3129B" w:rsidRPr="000E5D31" w:rsidRDefault="00C3129B" w:rsidP="00C73BFA">
      <w:pPr>
        <w:tabs>
          <w:tab w:val="left" w:pos="567"/>
          <w:tab w:val="left" w:pos="1701"/>
          <w:tab w:val="left" w:pos="7371"/>
        </w:tabs>
        <w:spacing w:after="40"/>
        <w:ind w:left="720" w:firstLine="720"/>
        <w:jc w:val="both"/>
        <w:rPr>
          <w:rFonts w:cstheme="minorHAnsi"/>
        </w:rPr>
      </w:pPr>
      <w:r w:rsidRPr="000E5D31">
        <w:rPr>
          <w:rFonts w:cstheme="minorHAnsi"/>
        </w:rPr>
        <w:t>Travel to work</w:t>
      </w:r>
      <w:r w:rsidR="00C73BFA" w:rsidRPr="000E5D31">
        <w:rPr>
          <w:rFonts w:cstheme="minorHAnsi"/>
        </w:rPr>
        <w:tab/>
      </w:r>
      <w:r w:rsidR="00EE337B">
        <w:rPr>
          <w:rFonts w:cstheme="minorHAnsi"/>
        </w:rPr>
        <w:t>5</w:t>
      </w:r>
    </w:p>
    <w:p w14:paraId="53EEE03B" w14:textId="14AF2065" w:rsidR="00C3129B" w:rsidRPr="000E5D31" w:rsidRDefault="00C3129B" w:rsidP="00C73BFA">
      <w:pPr>
        <w:tabs>
          <w:tab w:val="left" w:pos="567"/>
          <w:tab w:val="left" w:pos="1701"/>
          <w:tab w:val="left" w:pos="7371"/>
        </w:tabs>
        <w:spacing w:after="40"/>
        <w:ind w:left="720" w:firstLine="720"/>
        <w:jc w:val="both"/>
        <w:rPr>
          <w:rFonts w:cstheme="minorHAnsi"/>
        </w:rPr>
      </w:pPr>
      <w:r w:rsidRPr="000E5D31">
        <w:rPr>
          <w:rFonts w:cstheme="minorHAnsi"/>
        </w:rPr>
        <w:t>Personal protection</w:t>
      </w:r>
      <w:r w:rsidR="00C73BFA" w:rsidRPr="000E5D31">
        <w:rPr>
          <w:rFonts w:cstheme="minorHAnsi"/>
        </w:rPr>
        <w:tab/>
      </w:r>
      <w:r w:rsidR="00EE337B">
        <w:rPr>
          <w:rFonts w:cstheme="minorHAnsi"/>
        </w:rPr>
        <w:t>5</w:t>
      </w:r>
    </w:p>
    <w:p w14:paraId="35493B22" w14:textId="12C86530" w:rsidR="00C3129B" w:rsidRPr="000E5D31" w:rsidRDefault="00C3129B" w:rsidP="00C73BFA">
      <w:pPr>
        <w:tabs>
          <w:tab w:val="left" w:pos="567"/>
          <w:tab w:val="left" w:pos="1701"/>
          <w:tab w:val="left" w:pos="7371"/>
        </w:tabs>
        <w:spacing w:after="40"/>
        <w:ind w:left="720" w:firstLine="720"/>
        <w:jc w:val="both"/>
        <w:rPr>
          <w:rFonts w:cstheme="minorHAnsi"/>
        </w:rPr>
      </w:pPr>
      <w:r w:rsidRPr="000E5D31">
        <w:rPr>
          <w:rFonts w:cstheme="minorHAnsi"/>
        </w:rPr>
        <w:t>Personal hygiene</w:t>
      </w:r>
      <w:r w:rsidR="00C73BFA" w:rsidRPr="000E5D31">
        <w:rPr>
          <w:rFonts w:cstheme="minorHAnsi"/>
        </w:rPr>
        <w:tab/>
      </w:r>
      <w:r w:rsidR="00EE337B">
        <w:rPr>
          <w:rFonts w:cstheme="minorHAnsi"/>
        </w:rPr>
        <w:t>5-6</w:t>
      </w:r>
    </w:p>
    <w:p w14:paraId="07BA492C" w14:textId="058D8A21" w:rsidR="006D213D" w:rsidRPr="000E5D31" w:rsidRDefault="006D213D" w:rsidP="00C73BFA">
      <w:pPr>
        <w:tabs>
          <w:tab w:val="left" w:pos="567"/>
          <w:tab w:val="left" w:pos="1701"/>
          <w:tab w:val="left" w:pos="7371"/>
        </w:tabs>
        <w:spacing w:after="80"/>
        <w:ind w:left="720" w:firstLine="720"/>
        <w:jc w:val="both"/>
        <w:rPr>
          <w:rFonts w:cstheme="minorHAnsi"/>
        </w:rPr>
      </w:pPr>
      <w:r w:rsidRPr="000E5D31">
        <w:rPr>
          <w:rFonts w:cstheme="minorHAnsi"/>
        </w:rPr>
        <w:t>Offices</w:t>
      </w:r>
      <w:r w:rsidR="00EE337B">
        <w:rPr>
          <w:rFonts w:cstheme="minorHAnsi"/>
        </w:rPr>
        <w:tab/>
        <w:t>6-7</w:t>
      </w:r>
      <w:r w:rsidR="00C73BFA" w:rsidRPr="000E5D31">
        <w:rPr>
          <w:rFonts w:cstheme="minorHAnsi"/>
        </w:rPr>
        <w:tab/>
      </w:r>
    </w:p>
    <w:p w14:paraId="4D2AEE64" w14:textId="6814B6AB" w:rsidR="00C3129B" w:rsidRPr="000E5D31" w:rsidRDefault="00C65197" w:rsidP="00C73BFA">
      <w:pPr>
        <w:tabs>
          <w:tab w:val="left" w:pos="567"/>
          <w:tab w:val="left" w:pos="1701"/>
          <w:tab w:val="left" w:pos="7371"/>
        </w:tabs>
        <w:spacing w:after="80"/>
        <w:jc w:val="both"/>
        <w:rPr>
          <w:rFonts w:cstheme="minorHAnsi"/>
        </w:rPr>
      </w:pPr>
      <w:r w:rsidRPr="000E5D31">
        <w:rPr>
          <w:rFonts w:cstheme="minorHAnsi"/>
        </w:rPr>
        <w:t>3.0</w:t>
      </w:r>
      <w:r w:rsidRPr="000E5D31">
        <w:rPr>
          <w:rFonts w:cstheme="minorHAnsi"/>
        </w:rPr>
        <w:tab/>
        <w:t>Building</w:t>
      </w:r>
      <w:r w:rsidR="00C3129B" w:rsidRPr="000E5D31">
        <w:rPr>
          <w:rFonts w:cstheme="minorHAnsi"/>
        </w:rPr>
        <w:t xml:space="preserve"> Operations</w:t>
      </w:r>
      <w:r w:rsidR="00FA6806" w:rsidRPr="000E5D31">
        <w:rPr>
          <w:rFonts w:cstheme="minorHAnsi"/>
        </w:rPr>
        <w:tab/>
      </w:r>
      <w:r w:rsidR="00614626">
        <w:rPr>
          <w:rFonts w:cstheme="minorHAnsi"/>
        </w:rPr>
        <w:t>7-8</w:t>
      </w:r>
      <w:r w:rsidR="00AD1020" w:rsidRPr="000E5D31">
        <w:rPr>
          <w:rFonts w:cstheme="minorHAnsi"/>
        </w:rPr>
        <w:tab/>
      </w:r>
    </w:p>
    <w:p w14:paraId="1523457C" w14:textId="7381804C" w:rsidR="006D213D" w:rsidRPr="000E5D31" w:rsidRDefault="00C73BFA" w:rsidP="00C73BFA">
      <w:pPr>
        <w:tabs>
          <w:tab w:val="left" w:pos="567"/>
          <w:tab w:val="left" w:pos="1418"/>
          <w:tab w:val="left" w:pos="7371"/>
        </w:tabs>
        <w:spacing w:after="80"/>
        <w:jc w:val="both"/>
        <w:rPr>
          <w:rFonts w:cstheme="minorHAnsi"/>
        </w:rPr>
      </w:pPr>
      <w:r w:rsidRPr="000E5D31">
        <w:rPr>
          <w:rFonts w:cstheme="minorHAnsi"/>
        </w:rPr>
        <w:tab/>
      </w:r>
      <w:r w:rsidRPr="000E5D31">
        <w:rPr>
          <w:rFonts w:cstheme="minorHAnsi"/>
        </w:rPr>
        <w:tab/>
      </w:r>
      <w:r w:rsidR="006D213D" w:rsidRPr="000E5D31">
        <w:rPr>
          <w:rFonts w:cstheme="minorHAnsi"/>
        </w:rPr>
        <w:t>Building capacity</w:t>
      </w:r>
      <w:r w:rsidRPr="000E5D31">
        <w:rPr>
          <w:rFonts w:cstheme="minorHAnsi"/>
        </w:rPr>
        <w:tab/>
      </w:r>
      <w:r w:rsidR="00614626">
        <w:rPr>
          <w:rFonts w:cstheme="minorHAnsi"/>
        </w:rPr>
        <w:t>7</w:t>
      </w:r>
    </w:p>
    <w:p w14:paraId="65A2681C" w14:textId="0423B531" w:rsidR="009E247C" w:rsidRPr="000E5D31" w:rsidRDefault="009E247C" w:rsidP="00C73BFA">
      <w:pPr>
        <w:tabs>
          <w:tab w:val="left" w:pos="567"/>
          <w:tab w:val="left" w:pos="1418"/>
          <w:tab w:val="left" w:pos="1701"/>
          <w:tab w:val="left" w:pos="7371"/>
        </w:tabs>
        <w:spacing w:after="40"/>
        <w:ind w:left="720" w:firstLine="720"/>
        <w:jc w:val="both"/>
        <w:rPr>
          <w:rFonts w:cstheme="minorHAnsi"/>
        </w:rPr>
      </w:pPr>
      <w:r w:rsidRPr="000E5D31">
        <w:rPr>
          <w:rFonts w:cstheme="minorHAnsi"/>
        </w:rPr>
        <w:t>Signage</w:t>
      </w:r>
      <w:r w:rsidR="00C73BFA" w:rsidRPr="000E5D31">
        <w:rPr>
          <w:rFonts w:cstheme="minorHAnsi"/>
        </w:rPr>
        <w:tab/>
      </w:r>
      <w:r w:rsidR="00614626">
        <w:rPr>
          <w:rFonts w:cstheme="minorHAnsi"/>
        </w:rPr>
        <w:t>7</w:t>
      </w:r>
    </w:p>
    <w:p w14:paraId="1E3FCCD6" w14:textId="6486B845" w:rsidR="00C3129B" w:rsidRPr="000E5D31" w:rsidRDefault="00614626" w:rsidP="00614626">
      <w:pPr>
        <w:tabs>
          <w:tab w:val="left" w:pos="567"/>
          <w:tab w:val="left" w:pos="1418"/>
          <w:tab w:val="left" w:pos="1701"/>
          <w:tab w:val="left" w:pos="7371"/>
        </w:tabs>
        <w:spacing w:after="40"/>
        <w:ind w:left="720" w:firstLine="720"/>
        <w:jc w:val="both"/>
        <w:rPr>
          <w:rFonts w:cstheme="minorHAnsi"/>
        </w:rPr>
      </w:pPr>
      <w:r>
        <w:rPr>
          <w:rFonts w:cstheme="minorHAnsi"/>
        </w:rPr>
        <w:t>Flow/</w:t>
      </w:r>
      <w:r w:rsidR="00C3129B" w:rsidRPr="000E5D31">
        <w:rPr>
          <w:rFonts w:cstheme="minorHAnsi"/>
        </w:rPr>
        <w:t xml:space="preserve">Entrances and </w:t>
      </w:r>
      <w:r w:rsidR="006D213D" w:rsidRPr="000E5D31">
        <w:rPr>
          <w:rFonts w:cstheme="minorHAnsi"/>
        </w:rPr>
        <w:t>e</w:t>
      </w:r>
      <w:r w:rsidR="00C3129B" w:rsidRPr="000E5D31">
        <w:rPr>
          <w:rFonts w:cstheme="minorHAnsi"/>
        </w:rPr>
        <w:t>xits</w:t>
      </w:r>
      <w:r w:rsidR="00C73BFA" w:rsidRPr="000E5D31">
        <w:rPr>
          <w:rFonts w:cstheme="minorHAnsi"/>
        </w:rPr>
        <w:tab/>
      </w:r>
      <w:r>
        <w:rPr>
          <w:rFonts w:cstheme="minorHAnsi"/>
        </w:rPr>
        <w:t>7</w:t>
      </w:r>
      <w:r w:rsidR="00C73BFA" w:rsidRPr="000E5D31">
        <w:rPr>
          <w:rFonts w:cstheme="minorHAnsi"/>
        </w:rPr>
        <w:tab/>
      </w:r>
    </w:p>
    <w:p w14:paraId="113C57D8" w14:textId="493C3413" w:rsidR="006D213D" w:rsidRPr="000E5D31" w:rsidRDefault="006D213D" w:rsidP="00C73BFA">
      <w:pPr>
        <w:tabs>
          <w:tab w:val="left" w:pos="567"/>
          <w:tab w:val="left" w:pos="1418"/>
          <w:tab w:val="left" w:pos="1701"/>
          <w:tab w:val="left" w:pos="7371"/>
        </w:tabs>
        <w:spacing w:after="40"/>
        <w:jc w:val="both"/>
        <w:rPr>
          <w:rFonts w:cstheme="minorHAnsi"/>
        </w:rPr>
      </w:pPr>
      <w:r w:rsidRPr="000E5D31">
        <w:rPr>
          <w:rFonts w:cstheme="minorHAnsi"/>
        </w:rPr>
        <w:tab/>
      </w:r>
      <w:r w:rsidRPr="000E5D31">
        <w:rPr>
          <w:rFonts w:cstheme="minorHAnsi"/>
        </w:rPr>
        <w:tab/>
        <w:t>Stairs</w:t>
      </w:r>
      <w:r w:rsidR="00FA6806" w:rsidRPr="000E5D31">
        <w:rPr>
          <w:rFonts w:cstheme="minorHAnsi"/>
        </w:rPr>
        <w:tab/>
      </w:r>
      <w:r w:rsidR="00614626">
        <w:rPr>
          <w:rFonts w:cstheme="minorHAnsi"/>
        </w:rPr>
        <w:t>7</w:t>
      </w:r>
    </w:p>
    <w:p w14:paraId="6FAE34F1" w14:textId="19234254" w:rsidR="00C3129B" w:rsidRPr="000E5D31" w:rsidRDefault="00C3129B" w:rsidP="00C73BFA">
      <w:pPr>
        <w:tabs>
          <w:tab w:val="left" w:pos="567"/>
          <w:tab w:val="left" w:pos="1418"/>
          <w:tab w:val="left" w:pos="1701"/>
          <w:tab w:val="left" w:pos="7371"/>
        </w:tabs>
        <w:spacing w:after="40"/>
        <w:jc w:val="both"/>
        <w:rPr>
          <w:rFonts w:cstheme="minorHAnsi"/>
        </w:rPr>
      </w:pPr>
      <w:r w:rsidRPr="000E5D31">
        <w:rPr>
          <w:rFonts w:cstheme="minorHAnsi"/>
        </w:rPr>
        <w:tab/>
      </w:r>
      <w:r w:rsidRPr="000E5D31">
        <w:rPr>
          <w:rFonts w:cstheme="minorHAnsi"/>
        </w:rPr>
        <w:tab/>
        <w:t>Lifts</w:t>
      </w:r>
      <w:r w:rsidR="00FA6806" w:rsidRPr="000E5D31">
        <w:rPr>
          <w:rFonts w:cstheme="minorHAnsi"/>
        </w:rPr>
        <w:tab/>
      </w:r>
      <w:r w:rsidR="00614626">
        <w:rPr>
          <w:rFonts w:cstheme="minorHAnsi"/>
        </w:rPr>
        <w:t>7</w:t>
      </w:r>
    </w:p>
    <w:p w14:paraId="7D04D9D0" w14:textId="39330F6E" w:rsidR="00074CD7" w:rsidRPr="000E5D31" w:rsidRDefault="00C3129B" w:rsidP="000E5D31">
      <w:pPr>
        <w:tabs>
          <w:tab w:val="left" w:pos="567"/>
          <w:tab w:val="left" w:pos="1418"/>
          <w:tab w:val="left" w:pos="1701"/>
          <w:tab w:val="left" w:pos="7371"/>
        </w:tabs>
        <w:spacing w:after="80"/>
        <w:jc w:val="both"/>
        <w:rPr>
          <w:rFonts w:cstheme="minorHAnsi"/>
        </w:rPr>
      </w:pPr>
      <w:r w:rsidRPr="000E5D31">
        <w:rPr>
          <w:rFonts w:cstheme="minorHAnsi"/>
        </w:rPr>
        <w:tab/>
      </w:r>
      <w:r w:rsidRPr="000E5D31">
        <w:rPr>
          <w:rFonts w:cstheme="minorHAnsi"/>
        </w:rPr>
        <w:tab/>
        <w:t>Cleaning</w:t>
      </w:r>
      <w:r w:rsidR="00FA6806" w:rsidRPr="000E5D31">
        <w:rPr>
          <w:rFonts w:cstheme="minorHAnsi"/>
        </w:rPr>
        <w:tab/>
      </w:r>
      <w:r w:rsidR="00614626">
        <w:rPr>
          <w:rFonts w:cstheme="minorHAnsi"/>
        </w:rPr>
        <w:t>8</w:t>
      </w:r>
      <w:r w:rsidR="00074CD7" w:rsidRPr="000E5D31">
        <w:rPr>
          <w:rFonts w:cstheme="minorHAnsi"/>
        </w:rPr>
        <w:tab/>
      </w:r>
      <w:r w:rsidR="00074CD7" w:rsidRPr="000E5D31">
        <w:rPr>
          <w:rFonts w:cstheme="minorHAnsi"/>
        </w:rPr>
        <w:tab/>
      </w:r>
      <w:r w:rsidR="00074CD7" w:rsidRPr="000E5D31">
        <w:rPr>
          <w:rFonts w:cstheme="minorHAnsi"/>
        </w:rPr>
        <w:tab/>
      </w:r>
    </w:p>
    <w:p w14:paraId="017AF60C" w14:textId="17BA7E9E" w:rsidR="00C3129B" w:rsidRPr="000E5D31" w:rsidRDefault="00C3129B" w:rsidP="000E5D31">
      <w:pPr>
        <w:tabs>
          <w:tab w:val="left" w:pos="567"/>
          <w:tab w:val="left" w:pos="1418"/>
          <w:tab w:val="left" w:pos="1701"/>
          <w:tab w:val="left" w:pos="7371"/>
        </w:tabs>
        <w:spacing w:after="80"/>
        <w:jc w:val="both"/>
        <w:rPr>
          <w:rFonts w:cstheme="minorHAnsi"/>
        </w:rPr>
      </w:pPr>
      <w:r w:rsidRPr="000E5D31">
        <w:rPr>
          <w:rFonts w:cstheme="minorHAnsi"/>
        </w:rPr>
        <w:t xml:space="preserve">4.0 </w:t>
      </w:r>
      <w:r w:rsidRPr="000E5D31">
        <w:rPr>
          <w:rFonts w:cstheme="minorHAnsi"/>
        </w:rPr>
        <w:tab/>
        <w:t>Building Facilities</w:t>
      </w:r>
      <w:r w:rsidR="000E5D31" w:rsidRPr="000E5D31">
        <w:rPr>
          <w:rFonts w:cstheme="minorHAnsi"/>
        </w:rPr>
        <w:tab/>
      </w:r>
      <w:r w:rsidR="00614626">
        <w:rPr>
          <w:rFonts w:cstheme="minorHAnsi"/>
        </w:rPr>
        <w:t>8</w:t>
      </w:r>
    </w:p>
    <w:p w14:paraId="6A6F7F40" w14:textId="25DC1585" w:rsidR="00C3129B" w:rsidRPr="000E5D31" w:rsidRDefault="00C3129B" w:rsidP="00B636FD">
      <w:pPr>
        <w:tabs>
          <w:tab w:val="left" w:pos="567"/>
          <w:tab w:val="left" w:pos="1418"/>
          <w:tab w:val="left" w:pos="7371"/>
        </w:tabs>
        <w:spacing w:after="40"/>
        <w:jc w:val="both"/>
        <w:rPr>
          <w:rFonts w:cstheme="minorHAnsi"/>
        </w:rPr>
      </w:pPr>
      <w:r w:rsidRPr="000E5D31">
        <w:rPr>
          <w:rFonts w:cstheme="minorHAnsi"/>
        </w:rPr>
        <w:tab/>
      </w:r>
      <w:r w:rsidRPr="000E5D31">
        <w:rPr>
          <w:rFonts w:cstheme="minorHAnsi"/>
        </w:rPr>
        <w:tab/>
        <w:t>Toilets</w:t>
      </w:r>
      <w:r w:rsidR="000E5D31" w:rsidRPr="000E5D31">
        <w:rPr>
          <w:rFonts w:cstheme="minorHAnsi"/>
        </w:rPr>
        <w:tab/>
        <w:t>8</w:t>
      </w:r>
    </w:p>
    <w:p w14:paraId="41BF7CAC" w14:textId="725A065C" w:rsidR="00C3129B" w:rsidRPr="000E5D31" w:rsidRDefault="00C3129B" w:rsidP="00B636FD">
      <w:pPr>
        <w:tabs>
          <w:tab w:val="left" w:pos="567"/>
          <w:tab w:val="left" w:pos="1418"/>
          <w:tab w:val="left" w:pos="7371"/>
        </w:tabs>
        <w:spacing w:after="80"/>
        <w:jc w:val="both"/>
        <w:rPr>
          <w:rFonts w:cstheme="minorHAnsi"/>
        </w:rPr>
      </w:pPr>
      <w:r w:rsidRPr="000E5D31">
        <w:rPr>
          <w:rFonts w:cstheme="minorHAnsi"/>
        </w:rPr>
        <w:tab/>
      </w:r>
      <w:r w:rsidRPr="000E5D31">
        <w:rPr>
          <w:rFonts w:cstheme="minorHAnsi"/>
        </w:rPr>
        <w:tab/>
        <w:t>Kitchens and Common Room</w:t>
      </w:r>
      <w:r w:rsidR="000E5D31" w:rsidRPr="000E5D31">
        <w:rPr>
          <w:rFonts w:cstheme="minorHAnsi"/>
        </w:rPr>
        <w:tab/>
        <w:t xml:space="preserve">8 </w:t>
      </w:r>
    </w:p>
    <w:p w14:paraId="217EF406" w14:textId="5C0837CE" w:rsidR="00165E50" w:rsidRPr="000E5D31" w:rsidRDefault="006D213D" w:rsidP="003409F2">
      <w:pPr>
        <w:tabs>
          <w:tab w:val="left" w:pos="567"/>
          <w:tab w:val="left" w:pos="1701"/>
          <w:tab w:val="left" w:pos="7371"/>
        </w:tabs>
        <w:spacing w:after="80"/>
        <w:jc w:val="both"/>
        <w:rPr>
          <w:rFonts w:cstheme="minorHAnsi"/>
        </w:rPr>
      </w:pPr>
      <w:r w:rsidRPr="000E5D31">
        <w:rPr>
          <w:rFonts w:cstheme="minorHAnsi"/>
        </w:rPr>
        <w:t>5</w:t>
      </w:r>
      <w:r w:rsidR="00C65197" w:rsidRPr="000E5D31">
        <w:rPr>
          <w:rFonts w:cstheme="minorHAnsi"/>
        </w:rPr>
        <w:t xml:space="preserve">.0 </w:t>
      </w:r>
      <w:r w:rsidR="00C65197" w:rsidRPr="000E5D31">
        <w:rPr>
          <w:rFonts w:cstheme="minorHAnsi"/>
        </w:rPr>
        <w:tab/>
      </w:r>
      <w:r w:rsidRPr="000E5D31">
        <w:rPr>
          <w:rFonts w:cstheme="minorHAnsi"/>
        </w:rPr>
        <w:t>Centrally and locally timetabled teaching spaces</w:t>
      </w:r>
      <w:r w:rsidR="00311404">
        <w:rPr>
          <w:rFonts w:cstheme="minorHAnsi"/>
        </w:rPr>
        <w:tab/>
        <w:t>9</w:t>
      </w:r>
      <w:r w:rsidR="00165E50" w:rsidRPr="000E5D31">
        <w:rPr>
          <w:rFonts w:cstheme="minorHAnsi"/>
        </w:rPr>
        <w:tab/>
      </w:r>
    </w:p>
    <w:p w14:paraId="0223B06C" w14:textId="507338E8" w:rsidR="00462EAD" w:rsidRDefault="003409F2" w:rsidP="00C73BFA">
      <w:pPr>
        <w:tabs>
          <w:tab w:val="left" w:pos="567"/>
          <w:tab w:val="left" w:pos="1701"/>
          <w:tab w:val="left" w:pos="7371"/>
        </w:tabs>
        <w:jc w:val="both"/>
        <w:rPr>
          <w:rFonts w:cstheme="minorHAnsi"/>
        </w:rPr>
      </w:pPr>
      <w:r>
        <w:rPr>
          <w:rFonts w:cstheme="minorHAnsi"/>
        </w:rPr>
        <w:t>6</w:t>
      </w:r>
      <w:r w:rsidR="00A013BE" w:rsidRPr="000E5D31">
        <w:rPr>
          <w:rFonts w:cstheme="minorHAnsi"/>
        </w:rPr>
        <w:t>.0</w:t>
      </w:r>
      <w:r w:rsidR="00A013BE" w:rsidRPr="000E5D31">
        <w:rPr>
          <w:rFonts w:cstheme="minorHAnsi"/>
        </w:rPr>
        <w:tab/>
      </w:r>
      <w:r w:rsidR="00C65197" w:rsidRPr="000E5D31">
        <w:rPr>
          <w:rFonts w:cstheme="minorHAnsi"/>
        </w:rPr>
        <w:t>Emergency Action Plan</w:t>
      </w:r>
      <w:r w:rsidR="00311404">
        <w:rPr>
          <w:rFonts w:cstheme="minorHAnsi"/>
        </w:rPr>
        <w:tab/>
      </w:r>
      <w:r>
        <w:rPr>
          <w:rFonts w:cstheme="minorHAnsi"/>
        </w:rPr>
        <w:t>9</w:t>
      </w:r>
      <w:r w:rsidR="00614626">
        <w:rPr>
          <w:rFonts w:cstheme="minorHAnsi"/>
        </w:rPr>
        <w:t>-10</w:t>
      </w:r>
    </w:p>
    <w:p w14:paraId="27029A7A" w14:textId="6BE8F3EC" w:rsidR="00462EAD" w:rsidRDefault="00462EAD" w:rsidP="00C73BFA">
      <w:pPr>
        <w:tabs>
          <w:tab w:val="left" w:pos="567"/>
          <w:tab w:val="left" w:pos="1701"/>
          <w:tab w:val="left" w:pos="7371"/>
        </w:tabs>
        <w:jc w:val="both"/>
        <w:rPr>
          <w:rFonts w:cstheme="minorHAnsi"/>
        </w:rPr>
      </w:pPr>
      <w:r>
        <w:rPr>
          <w:rFonts w:cstheme="minorHAnsi"/>
        </w:rPr>
        <w:t>8.0</w:t>
      </w:r>
      <w:r>
        <w:rPr>
          <w:rFonts w:cstheme="minorHAnsi"/>
        </w:rPr>
        <w:tab/>
        <w:t>Reporting a Potential Covid 19 Outbreak</w:t>
      </w:r>
      <w:r w:rsidR="00311404">
        <w:rPr>
          <w:rFonts w:cstheme="minorHAnsi"/>
        </w:rPr>
        <w:tab/>
        <w:t>10</w:t>
      </w:r>
    </w:p>
    <w:p w14:paraId="3D50B62C" w14:textId="77777777" w:rsidR="00CF461D" w:rsidRDefault="00462EAD" w:rsidP="00C73BFA">
      <w:pPr>
        <w:tabs>
          <w:tab w:val="left" w:pos="567"/>
          <w:tab w:val="left" w:pos="1701"/>
          <w:tab w:val="left" w:pos="7371"/>
        </w:tabs>
        <w:jc w:val="both"/>
        <w:rPr>
          <w:rFonts w:cstheme="minorHAnsi"/>
        </w:rPr>
      </w:pPr>
      <w:r>
        <w:rPr>
          <w:rFonts w:cstheme="minorHAnsi"/>
        </w:rPr>
        <w:t xml:space="preserve">9.0 </w:t>
      </w:r>
      <w:r>
        <w:rPr>
          <w:rFonts w:cstheme="minorHAnsi"/>
        </w:rPr>
        <w:tab/>
        <w:t>Reporting Concerns</w:t>
      </w:r>
      <w:r w:rsidR="00311404">
        <w:rPr>
          <w:rFonts w:cstheme="minorHAnsi"/>
        </w:rPr>
        <w:tab/>
        <w:t>10</w:t>
      </w:r>
      <w:r w:rsidR="0038149D" w:rsidRPr="000E5D31">
        <w:rPr>
          <w:rFonts w:cstheme="minorHAnsi"/>
        </w:rPr>
        <w:tab/>
      </w:r>
    </w:p>
    <w:p w14:paraId="51F09233" w14:textId="77777777" w:rsidR="00CF461D" w:rsidRDefault="00CF461D" w:rsidP="00C73BFA">
      <w:pPr>
        <w:tabs>
          <w:tab w:val="left" w:pos="567"/>
          <w:tab w:val="left" w:pos="1701"/>
          <w:tab w:val="left" w:pos="7371"/>
        </w:tabs>
        <w:jc w:val="both"/>
        <w:rPr>
          <w:rFonts w:cstheme="minorHAnsi"/>
        </w:rPr>
      </w:pPr>
      <w:r>
        <w:rPr>
          <w:rFonts w:cstheme="minorHAnsi"/>
        </w:rPr>
        <w:t>Appendices</w:t>
      </w:r>
    </w:p>
    <w:p w14:paraId="02E08003" w14:textId="6082BD16" w:rsidR="00CF461D" w:rsidRDefault="002B5B42" w:rsidP="00D2705F">
      <w:pPr>
        <w:tabs>
          <w:tab w:val="left" w:pos="567"/>
          <w:tab w:val="left" w:pos="1701"/>
          <w:tab w:val="left" w:pos="7371"/>
        </w:tabs>
        <w:spacing w:after="0"/>
        <w:jc w:val="both"/>
        <w:rPr>
          <w:rFonts w:cstheme="minorHAnsi"/>
        </w:rPr>
      </w:pPr>
      <w:r>
        <w:rPr>
          <w:rFonts w:cstheme="minorHAnsi"/>
        </w:rPr>
        <w:t>A</w:t>
      </w:r>
      <w:r w:rsidR="00CF461D">
        <w:rPr>
          <w:rFonts w:cstheme="minorHAnsi"/>
        </w:rPr>
        <w:tab/>
        <w:t xml:space="preserve">Risk assessment for the </w:t>
      </w:r>
      <w:r w:rsidR="000008A0">
        <w:rPr>
          <w:rFonts w:cstheme="minorHAnsi"/>
        </w:rPr>
        <w:t>Faculty of Arts</w:t>
      </w:r>
      <w:r w:rsidR="00F227F9">
        <w:rPr>
          <w:rFonts w:cstheme="minorHAnsi"/>
        </w:rPr>
        <w:t>’</w:t>
      </w:r>
      <w:r w:rsidR="000008A0">
        <w:rPr>
          <w:rFonts w:cstheme="minorHAnsi"/>
        </w:rPr>
        <w:t xml:space="preserve"> areas in </w:t>
      </w:r>
      <w:r>
        <w:rPr>
          <w:rFonts w:cstheme="minorHAnsi"/>
        </w:rPr>
        <w:t>Ramphal Building</w:t>
      </w:r>
    </w:p>
    <w:p w14:paraId="094DC28A" w14:textId="77777777" w:rsidR="00D2705F" w:rsidRDefault="00D2705F" w:rsidP="00D2705F">
      <w:pPr>
        <w:tabs>
          <w:tab w:val="left" w:pos="567"/>
          <w:tab w:val="left" w:pos="1701"/>
          <w:tab w:val="left" w:pos="7371"/>
        </w:tabs>
        <w:spacing w:after="0"/>
        <w:jc w:val="both"/>
        <w:rPr>
          <w:rFonts w:cstheme="minorHAnsi"/>
        </w:rPr>
      </w:pPr>
    </w:p>
    <w:p w14:paraId="06DE0849" w14:textId="624E0342" w:rsidR="00235D10" w:rsidRPr="00286C9E" w:rsidRDefault="00700CC7" w:rsidP="00235D10">
      <w:pPr>
        <w:rPr>
          <w:rFonts w:cstheme="minorHAnsi"/>
          <w:b/>
        </w:rPr>
      </w:pPr>
      <w:r>
        <w:rPr>
          <w:rFonts w:cstheme="minorHAnsi"/>
          <w:b/>
        </w:rPr>
        <w:br w:type="page"/>
      </w:r>
      <w:r w:rsidR="00235D10" w:rsidRPr="00286C9E">
        <w:rPr>
          <w:rFonts w:cstheme="minorHAnsi"/>
          <w:b/>
        </w:rPr>
        <w:lastRenderedPageBreak/>
        <w:t xml:space="preserve">1.0 </w:t>
      </w:r>
      <w:r w:rsidR="00235D10">
        <w:rPr>
          <w:rFonts w:cstheme="minorHAnsi"/>
          <w:b/>
        </w:rPr>
        <w:tab/>
      </w:r>
      <w:r w:rsidR="00235D10" w:rsidRPr="00286C9E">
        <w:rPr>
          <w:rFonts w:cstheme="minorHAnsi"/>
          <w:b/>
        </w:rPr>
        <w:t>Introduction</w:t>
      </w:r>
    </w:p>
    <w:p w14:paraId="008BF361" w14:textId="77777777" w:rsidR="002B5B42" w:rsidRPr="00286C9E" w:rsidRDefault="002B5B42" w:rsidP="002B5B42">
      <w:pPr>
        <w:ind w:left="720"/>
        <w:rPr>
          <w:rFonts w:cstheme="minorHAnsi"/>
        </w:rPr>
      </w:pPr>
      <w:r w:rsidRPr="00286C9E">
        <w:rPr>
          <w:rFonts w:cstheme="minorHAnsi"/>
        </w:rPr>
        <w:t xml:space="preserve">This Safety Operating </w:t>
      </w:r>
      <w:r>
        <w:rPr>
          <w:rFonts w:cstheme="minorHAnsi"/>
        </w:rPr>
        <w:t>Procedure (SOP) is for the Faculty of Arts areas in Ramphal Building</w:t>
      </w:r>
      <w:r w:rsidRPr="00286C9E">
        <w:rPr>
          <w:rFonts w:cstheme="minorHAnsi"/>
        </w:rPr>
        <w:t xml:space="preserve"> to ensure that the correct measures are in place to enable staff and users to return to the building and operate safely during the restrictions put in place for the COVID-19 pandemic.</w:t>
      </w:r>
    </w:p>
    <w:p w14:paraId="14048AC3" w14:textId="2E055F2E" w:rsidR="002B5B42" w:rsidRPr="00286C9E" w:rsidRDefault="002B5B42" w:rsidP="002B5B42">
      <w:pPr>
        <w:ind w:left="720"/>
        <w:rPr>
          <w:rFonts w:cstheme="minorHAnsi"/>
        </w:rPr>
      </w:pPr>
      <w:r w:rsidRPr="00286C9E">
        <w:rPr>
          <w:rFonts w:cstheme="minorHAnsi"/>
        </w:rPr>
        <w:t xml:space="preserve">The SOP is the output of a rigorous review of the activities to be carried out in the space and has received input from colleagues from: the Faculty of Arts and </w:t>
      </w:r>
      <w:r>
        <w:rPr>
          <w:rFonts w:cstheme="minorHAnsi"/>
        </w:rPr>
        <w:t xml:space="preserve">the School of Cross-faculty Studies, Centre for the Study of the Renaissance, Humanities Research Centre, Faculty CADRE – PGR Space, Department of History – </w:t>
      </w:r>
      <w:r w:rsidRPr="00D348DB">
        <w:rPr>
          <w:rFonts w:cstheme="minorHAnsi"/>
        </w:rPr>
        <w:t>Centre for History of Medicine</w:t>
      </w:r>
      <w:r>
        <w:rPr>
          <w:rFonts w:cstheme="minorHAnsi"/>
        </w:rPr>
        <w:t xml:space="preserve">  </w:t>
      </w:r>
      <w:r w:rsidRPr="00286C9E">
        <w:rPr>
          <w:rFonts w:cstheme="minorHAnsi"/>
        </w:rPr>
        <w:t>–</w:t>
      </w:r>
      <w:r>
        <w:rPr>
          <w:rFonts w:cstheme="minorHAnsi"/>
        </w:rPr>
        <w:t xml:space="preserve"> </w:t>
      </w:r>
      <w:r w:rsidRPr="00286C9E">
        <w:rPr>
          <w:rFonts w:cstheme="minorHAnsi"/>
        </w:rPr>
        <w:t>Space Planning – CTTRs, Health and Safety, Estates, Space Management, Human Resources and the UCU Trade Union. This document should be read in conjunction with the ‘Risk Assessment for Working Safely during COVID-19’.</w:t>
      </w:r>
    </w:p>
    <w:p w14:paraId="0D4C0900" w14:textId="77777777" w:rsidR="002B5B42" w:rsidRPr="00286C9E" w:rsidRDefault="002B5B42" w:rsidP="002B5B42">
      <w:pPr>
        <w:spacing w:after="0"/>
        <w:ind w:left="720"/>
        <w:jc w:val="both"/>
        <w:rPr>
          <w:rFonts w:cstheme="minorHAnsi"/>
        </w:rPr>
      </w:pPr>
      <w:r w:rsidRPr="00286C9E">
        <w:rPr>
          <w:rFonts w:cstheme="minorHAnsi"/>
        </w:rPr>
        <w:t>Health and Safety Services have created a designated COVID-19 webpage,</w:t>
      </w:r>
      <w:r w:rsidRPr="00286C9E">
        <w:rPr>
          <w:rFonts w:cstheme="minorHAnsi"/>
          <w:color w:val="FF0000"/>
        </w:rPr>
        <w:t xml:space="preserve"> </w:t>
      </w:r>
      <w:hyperlink r:id="rId13" w:history="1">
        <w:r w:rsidRPr="00286C9E">
          <w:rPr>
            <w:rStyle w:val="Hyperlink"/>
            <w:rFonts w:cstheme="minorHAnsi"/>
          </w:rPr>
          <w:t>Stay safe at Warwick</w:t>
        </w:r>
      </w:hyperlink>
      <w:r w:rsidRPr="00286C9E">
        <w:rPr>
          <w:rFonts w:cstheme="minorHAnsi"/>
        </w:rPr>
        <w:t>, which offers a wide range of information and FAQ’s.</w:t>
      </w:r>
    </w:p>
    <w:p w14:paraId="3901FFC8" w14:textId="77777777" w:rsidR="002B5B42" w:rsidRPr="00286C9E" w:rsidRDefault="002B5B42" w:rsidP="002B5B42">
      <w:pPr>
        <w:spacing w:after="0"/>
        <w:ind w:left="720"/>
        <w:jc w:val="both"/>
        <w:rPr>
          <w:rFonts w:cstheme="minorHAnsi"/>
        </w:rPr>
      </w:pPr>
    </w:p>
    <w:p w14:paraId="05939A08" w14:textId="741B974C" w:rsidR="00117F21" w:rsidRDefault="00117F21" w:rsidP="00117F21">
      <w:pPr>
        <w:ind w:left="720"/>
        <w:rPr>
          <w:rFonts w:cstheme="minorHAnsi"/>
        </w:rPr>
      </w:pPr>
      <w:r w:rsidRPr="00286C9E">
        <w:rPr>
          <w:rFonts w:cstheme="minorHAnsi"/>
        </w:rPr>
        <w:t xml:space="preserve">If </w:t>
      </w:r>
      <w:r w:rsidR="00AD15EF">
        <w:rPr>
          <w:rFonts w:cstheme="minorHAnsi"/>
        </w:rPr>
        <w:t>staff are</w:t>
      </w:r>
      <w:r w:rsidRPr="00286C9E">
        <w:rPr>
          <w:rFonts w:cstheme="minorHAnsi"/>
        </w:rPr>
        <w:t xml:space="preserve"> unsure </w:t>
      </w:r>
      <w:r>
        <w:rPr>
          <w:rFonts w:cstheme="minorHAnsi"/>
        </w:rPr>
        <w:t xml:space="preserve">about the arrangements </w:t>
      </w:r>
      <w:r w:rsidRPr="00286C9E">
        <w:rPr>
          <w:rFonts w:cstheme="minorHAnsi"/>
        </w:rPr>
        <w:t xml:space="preserve">or feel that the control measures are not adequate, or are not working, </w:t>
      </w:r>
      <w:r>
        <w:rPr>
          <w:rFonts w:cstheme="minorHAnsi"/>
        </w:rPr>
        <w:t>they</w:t>
      </w:r>
      <w:r w:rsidRPr="00286C9E">
        <w:rPr>
          <w:rFonts w:cstheme="minorHAnsi"/>
        </w:rPr>
        <w:t xml:space="preserve"> should discuss </w:t>
      </w:r>
      <w:r w:rsidR="00AD15EF">
        <w:rPr>
          <w:rFonts w:cstheme="minorHAnsi"/>
        </w:rPr>
        <w:t>the issues that concerning them</w:t>
      </w:r>
      <w:r>
        <w:rPr>
          <w:rFonts w:cstheme="minorHAnsi"/>
        </w:rPr>
        <w:t xml:space="preserve"> with their</w:t>
      </w:r>
      <w:r w:rsidRPr="00286C9E">
        <w:rPr>
          <w:rFonts w:cstheme="minorHAnsi"/>
        </w:rPr>
        <w:t xml:space="preserve"> line manager in the first instance. If necessary, </w:t>
      </w:r>
      <w:r>
        <w:rPr>
          <w:rFonts w:cstheme="minorHAnsi"/>
        </w:rPr>
        <w:t>a member of staff</w:t>
      </w:r>
      <w:r w:rsidRPr="00286C9E">
        <w:rPr>
          <w:rFonts w:cstheme="minorHAnsi"/>
        </w:rPr>
        <w:t xml:space="preserve"> can escalate concerns to the </w:t>
      </w:r>
      <w:hyperlink r:id="rId14" w:history="1">
        <w:r w:rsidRPr="00286C9E">
          <w:rPr>
            <w:rStyle w:val="Hyperlink"/>
            <w:rFonts w:eastAsia="Arial" w:cstheme="minorHAnsi"/>
            <w:spacing w:val="-1"/>
          </w:rPr>
          <w:t>Health and Safety Representative</w:t>
        </w:r>
      </w:hyperlink>
      <w:r w:rsidRPr="00286C9E">
        <w:rPr>
          <w:rFonts w:cstheme="minorHAnsi"/>
        </w:rPr>
        <w:t xml:space="preserve"> and/or the </w:t>
      </w:r>
      <w:hyperlink r:id="rId15" w:history="1">
        <w:r w:rsidRPr="00286C9E">
          <w:rPr>
            <w:rStyle w:val="Hyperlink"/>
            <w:rFonts w:eastAsia="Arial" w:cstheme="minorHAnsi"/>
            <w:spacing w:val="-1"/>
          </w:rPr>
          <w:t>H&amp;S Helpdesk</w:t>
        </w:r>
      </w:hyperlink>
      <w:r w:rsidRPr="00286C9E">
        <w:rPr>
          <w:rFonts w:cstheme="minorHAnsi"/>
        </w:rPr>
        <w:t>.</w:t>
      </w:r>
    </w:p>
    <w:p w14:paraId="6C187789" w14:textId="77777777" w:rsidR="00235D10" w:rsidRDefault="00235D10" w:rsidP="00235D10">
      <w:pPr>
        <w:spacing w:after="0"/>
        <w:jc w:val="both"/>
        <w:rPr>
          <w:rFonts w:cstheme="minorHAnsi"/>
          <w:b/>
        </w:rPr>
      </w:pPr>
    </w:p>
    <w:p w14:paraId="01AEC406" w14:textId="2C313D5E" w:rsidR="00235D10" w:rsidRPr="00286C9E" w:rsidRDefault="00235D10" w:rsidP="00235D10">
      <w:pPr>
        <w:spacing w:after="0"/>
        <w:jc w:val="both"/>
        <w:rPr>
          <w:rFonts w:cstheme="minorHAnsi"/>
          <w:b/>
        </w:rPr>
      </w:pPr>
      <w:r w:rsidRPr="00286C9E">
        <w:rPr>
          <w:rFonts w:cstheme="minorHAnsi"/>
          <w:b/>
        </w:rPr>
        <w:t>2.0</w:t>
      </w:r>
      <w:r>
        <w:rPr>
          <w:rFonts w:cstheme="minorHAnsi"/>
          <w:b/>
        </w:rPr>
        <w:tab/>
      </w:r>
      <w:r w:rsidRPr="00F70893">
        <w:rPr>
          <w:rFonts w:cstheme="minorHAnsi"/>
          <w:b/>
        </w:rPr>
        <w:t xml:space="preserve"> </w:t>
      </w:r>
      <w:r w:rsidR="002B5B42" w:rsidRPr="00F70893">
        <w:rPr>
          <w:rFonts w:cstheme="minorHAnsi"/>
          <w:b/>
        </w:rPr>
        <w:t>Faculty of Arts Staff Working in Ramphal Building</w:t>
      </w:r>
    </w:p>
    <w:p w14:paraId="28A2DA65" w14:textId="77777777" w:rsidR="00235D10" w:rsidRPr="00286C9E" w:rsidRDefault="00235D10" w:rsidP="00235D10">
      <w:pPr>
        <w:spacing w:after="0"/>
        <w:jc w:val="both"/>
        <w:rPr>
          <w:rFonts w:cstheme="minorHAnsi"/>
        </w:rPr>
      </w:pPr>
    </w:p>
    <w:p w14:paraId="0AA121B9" w14:textId="77777777" w:rsidR="00235D10" w:rsidRPr="00286C9E" w:rsidRDefault="00235D10" w:rsidP="00235D10">
      <w:pPr>
        <w:spacing w:after="0"/>
        <w:ind w:left="720"/>
        <w:jc w:val="both"/>
        <w:rPr>
          <w:rFonts w:cstheme="minorHAnsi"/>
        </w:rPr>
      </w:pPr>
      <w:r w:rsidRPr="00286C9E">
        <w:rPr>
          <w:rFonts w:cstheme="minorHAnsi"/>
        </w:rPr>
        <w:t>It is very</w:t>
      </w:r>
      <w:r>
        <w:rPr>
          <w:rFonts w:cstheme="minorHAnsi"/>
        </w:rPr>
        <w:t xml:space="preserve"> important that staff ensure they continue to stay up-to-date</w:t>
      </w:r>
      <w:r w:rsidRPr="00286C9E">
        <w:rPr>
          <w:rFonts w:cstheme="minorHAnsi"/>
        </w:rPr>
        <w:t xml:space="preserve"> with the current University and Government guidance.   Any changes to safety arrangements and SOPs will be communicated through Heads of Department and line managers.    The SOP’s will be updated to reflect these changes.</w:t>
      </w:r>
    </w:p>
    <w:p w14:paraId="62977632" w14:textId="77777777" w:rsidR="00235D10" w:rsidRDefault="00235D10" w:rsidP="00235D10">
      <w:pPr>
        <w:spacing w:after="0"/>
        <w:jc w:val="both"/>
        <w:rPr>
          <w:rFonts w:cstheme="minorHAnsi"/>
        </w:rPr>
      </w:pPr>
      <w:r w:rsidRPr="00286C9E">
        <w:rPr>
          <w:rFonts w:cstheme="minorHAnsi"/>
        </w:rPr>
        <w:t xml:space="preserve"> </w:t>
      </w:r>
    </w:p>
    <w:p w14:paraId="679E3AA6" w14:textId="77777777" w:rsidR="00235D10" w:rsidRPr="00286C9E" w:rsidRDefault="00235D10" w:rsidP="00235D10">
      <w:pPr>
        <w:spacing w:after="0"/>
        <w:jc w:val="both"/>
        <w:rPr>
          <w:rFonts w:cstheme="minorHAnsi"/>
          <w:b/>
        </w:rPr>
      </w:pPr>
      <w:r w:rsidRPr="00286C9E">
        <w:rPr>
          <w:rFonts w:cstheme="minorHAnsi"/>
          <w:b/>
        </w:rPr>
        <w:t xml:space="preserve">2.1 </w:t>
      </w:r>
      <w:r>
        <w:rPr>
          <w:rFonts w:cstheme="minorHAnsi"/>
          <w:b/>
        </w:rPr>
        <w:tab/>
      </w:r>
      <w:r w:rsidRPr="00286C9E">
        <w:rPr>
          <w:rFonts w:cstheme="minorHAnsi"/>
          <w:b/>
        </w:rPr>
        <w:t xml:space="preserve">Staff Re-Induction to </w:t>
      </w:r>
      <w:r>
        <w:rPr>
          <w:rFonts w:cstheme="minorHAnsi"/>
          <w:b/>
        </w:rPr>
        <w:t>Work</w:t>
      </w:r>
    </w:p>
    <w:p w14:paraId="3C3CCE04" w14:textId="77777777" w:rsidR="00235D10" w:rsidRPr="00286C9E" w:rsidRDefault="00235D10" w:rsidP="00235D10">
      <w:pPr>
        <w:spacing w:after="0"/>
        <w:jc w:val="both"/>
        <w:rPr>
          <w:rFonts w:cstheme="minorHAnsi"/>
          <w:b/>
        </w:rPr>
      </w:pPr>
    </w:p>
    <w:p w14:paraId="03B855E2" w14:textId="77777777" w:rsidR="00235D10" w:rsidRDefault="00235D10" w:rsidP="00235D10">
      <w:pPr>
        <w:spacing w:after="0"/>
        <w:ind w:left="720"/>
        <w:rPr>
          <w:rFonts w:cstheme="minorHAnsi"/>
        </w:rPr>
      </w:pPr>
      <w:r w:rsidRPr="00286C9E">
        <w:rPr>
          <w:rFonts w:cstheme="minorHAnsi"/>
        </w:rPr>
        <w:t xml:space="preserve">Prior to </w:t>
      </w:r>
      <w:r>
        <w:rPr>
          <w:rFonts w:cstheme="minorHAnsi"/>
        </w:rPr>
        <w:t>returning to work all staff should</w:t>
      </w:r>
      <w:r w:rsidRPr="00286C9E">
        <w:rPr>
          <w:rFonts w:cstheme="minorHAnsi"/>
        </w:rPr>
        <w:t xml:space="preserve"> receive from their line manager:</w:t>
      </w:r>
    </w:p>
    <w:p w14:paraId="51C37E31" w14:textId="77777777" w:rsidR="00235D10" w:rsidRPr="00286C9E" w:rsidRDefault="00235D10" w:rsidP="00235D10">
      <w:pPr>
        <w:spacing w:after="0"/>
        <w:ind w:left="720"/>
        <w:rPr>
          <w:rFonts w:cstheme="minorHAnsi"/>
        </w:rPr>
      </w:pPr>
    </w:p>
    <w:p w14:paraId="53CCF564" w14:textId="77777777" w:rsidR="00235D10" w:rsidRPr="00286C9E" w:rsidRDefault="00235D10" w:rsidP="00F71ED1">
      <w:pPr>
        <w:pStyle w:val="ListParagraph"/>
        <w:numPr>
          <w:ilvl w:val="0"/>
          <w:numId w:val="15"/>
        </w:numPr>
        <w:ind w:left="1440"/>
        <w:rPr>
          <w:rFonts w:cstheme="minorHAnsi"/>
        </w:rPr>
      </w:pPr>
      <w:r w:rsidRPr="00286C9E">
        <w:rPr>
          <w:rFonts w:cstheme="minorHAnsi"/>
        </w:rPr>
        <w:t>A copy of the COVID-19 Standard Operating Procedure for the building(s) they work in.</w:t>
      </w:r>
    </w:p>
    <w:p w14:paraId="78EEE420" w14:textId="77777777" w:rsidR="00235D10" w:rsidRDefault="00235D10" w:rsidP="00F71ED1">
      <w:pPr>
        <w:pStyle w:val="ListParagraph"/>
        <w:numPr>
          <w:ilvl w:val="0"/>
          <w:numId w:val="15"/>
        </w:numPr>
        <w:ind w:left="1440"/>
        <w:rPr>
          <w:rFonts w:cstheme="minorHAnsi"/>
        </w:rPr>
      </w:pPr>
      <w:r w:rsidRPr="00286C9E">
        <w:rPr>
          <w:rFonts w:cstheme="minorHAnsi"/>
        </w:rPr>
        <w:t>A copy of the Risk Assessment for Working Safely during COVI0-19 for the building(s) they work in.</w:t>
      </w:r>
    </w:p>
    <w:p w14:paraId="7FB2A7EA" w14:textId="1ADBB1BE" w:rsidR="00235D10" w:rsidRPr="00286C9E" w:rsidRDefault="00235D10" w:rsidP="00F71ED1">
      <w:pPr>
        <w:pStyle w:val="ListParagraph"/>
        <w:numPr>
          <w:ilvl w:val="0"/>
          <w:numId w:val="15"/>
        </w:numPr>
        <w:ind w:left="1440"/>
        <w:rPr>
          <w:rFonts w:cstheme="minorHAnsi"/>
        </w:rPr>
      </w:pPr>
      <w:r>
        <w:rPr>
          <w:rFonts w:cstheme="minorHAnsi"/>
        </w:rPr>
        <w:t xml:space="preserve">A copy of the departmental Standard Operating Procedures and Risk Assessments </w:t>
      </w:r>
      <w:r w:rsidR="00C65A7D">
        <w:rPr>
          <w:rFonts w:cstheme="minorHAnsi"/>
        </w:rPr>
        <w:t>for discipline-based activities.</w:t>
      </w:r>
    </w:p>
    <w:p w14:paraId="03E0CBCD" w14:textId="77777777" w:rsidR="00235D10" w:rsidRPr="00286C9E" w:rsidRDefault="00235D10" w:rsidP="00F71ED1">
      <w:pPr>
        <w:pStyle w:val="ListParagraph"/>
        <w:numPr>
          <w:ilvl w:val="0"/>
          <w:numId w:val="15"/>
        </w:numPr>
        <w:ind w:left="1440"/>
        <w:rPr>
          <w:rStyle w:val="Hyperlink"/>
          <w:rFonts w:cstheme="minorHAnsi"/>
          <w:color w:val="auto"/>
          <w:u w:val="none"/>
        </w:rPr>
      </w:pPr>
      <w:r w:rsidRPr="00286C9E">
        <w:rPr>
          <w:rFonts w:cstheme="minorHAnsi"/>
        </w:rPr>
        <w:t xml:space="preserve">A copy of the </w:t>
      </w:r>
      <w:hyperlink r:id="rId16" w:history="1">
        <w:r w:rsidRPr="00286C9E">
          <w:rPr>
            <w:rStyle w:val="Hyperlink"/>
            <w:rFonts w:cstheme="minorHAnsi"/>
          </w:rPr>
          <w:t>r</w:t>
        </w:r>
        <w:r w:rsidRPr="00286C9E">
          <w:rPr>
            <w:rStyle w:val="Hyperlink"/>
            <w:rFonts w:cstheme="minorHAnsi"/>
            <w:bCs/>
          </w:rPr>
          <w:t>e-induction checklis</w:t>
        </w:r>
        <w:r w:rsidRPr="00286C9E">
          <w:rPr>
            <w:rStyle w:val="Hyperlink"/>
            <w:rFonts w:cstheme="minorHAnsi"/>
          </w:rPr>
          <w:t>t</w:t>
        </w:r>
      </w:hyperlink>
      <w:r w:rsidRPr="00286C9E">
        <w:rPr>
          <w:rStyle w:val="Hyperlink"/>
          <w:rFonts w:cstheme="minorHAnsi"/>
        </w:rPr>
        <w:t xml:space="preserve"> </w:t>
      </w:r>
      <w:r w:rsidRPr="00286C9E">
        <w:rPr>
          <w:rStyle w:val="Hyperlink"/>
          <w:rFonts w:cstheme="minorHAnsi"/>
          <w:color w:val="auto"/>
          <w:u w:val="none"/>
        </w:rPr>
        <w:t>to complete and return.</w:t>
      </w:r>
    </w:p>
    <w:p w14:paraId="61F71A76" w14:textId="77777777" w:rsidR="00235D10" w:rsidRPr="00286C9E" w:rsidRDefault="00235D10" w:rsidP="00235D10">
      <w:pPr>
        <w:pStyle w:val="ListParagraph"/>
        <w:ind w:left="1440"/>
        <w:rPr>
          <w:rStyle w:val="Hyperlink"/>
          <w:rFonts w:cstheme="minorHAnsi"/>
          <w:color w:val="auto"/>
          <w:u w:val="none"/>
        </w:rPr>
      </w:pPr>
    </w:p>
    <w:p w14:paraId="5FBF1A66" w14:textId="77777777" w:rsidR="00235D10" w:rsidRDefault="00235D10" w:rsidP="00235D10">
      <w:pPr>
        <w:pStyle w:val="ListParagraph"/>
        <w:rPr>
          <w:rFonts w:cstheme="minorHAnsi"/>
        </w:rPr>
      </w:pPr>
      <w:r w:rsidRPr="00286C9E">
        <w:rPr>
          <w:rFonts w:cstheme="minorHAnsi"/>
        </w:rPr>
        <w:t>All staff need to ensure that they have</w:t>
      </w:r>
      <w:r>
        <w:rPr>
          <w:rFonts w:cstheme="minorHAnsi"/>
        </w:rPr>
        <w:t>:</w:t>
      </w:r>
    </w:p>
    <w:p w14:paraId="4164ACB9" w14:textId="77777777" w:rsidR="00235D10" w:rsidRPr="00286C9E" w:rsidRDefault="00235D10" w:rsidP="00235D10">
      <w:pPr>
        <w:pStyle w:val="ListParagraph"/>
        <w:rPr>
          <w:rFonts w:cstheme="minorHAnsi"/>
        </w:rPr>
      </w:pPr>
    </w:p>
    <w:p w14:paraId="4E42FDBD" w14:textId="77777777" w:rsidR="00235D10" w:rsidRPr="00A54A6A" w:rsidRDefault="00235D10" w:rsidP="00F71ED1">
      <w:pPr>
        <w:pStyle w:val="ListParagraph"/>
        <w:numPr>
          <w:ilvl w:val="0"/>
          <w:numId w:val="15"/>
        </w:numPr>
        <w:ind w:left="1440"/>
        <w:rPr>
          <w:rFonts w:cstheme="minorHAnsi"/>
        </w:rPr>
      </w:pPr>
      <w:r w:rsidRPr="00A54A6A">
        <w:rPr>
          <w:rFonts w:cstheme="minorHAnsi"/>
        </w:rPr>
        <w:t xml:space="preserve">Watched the </w:t>
      </w:r>
      <w:hyperlink r:id="rId17">
        <w:r w:rsidRPr="00A54A6A">
          <w:rPr>
            <w:rStyle w:val="Hyperlink"/>
            <w:rFonts w:cstheme="minorHAnsi"/>
          </w:rPr>
          <w:t>Working safely during Covid-19 video</w:t>
        </w:r>
      </w:hyperlink>
      <w:r w:rsidRPr="00A54A6A">
        <w:rPr>
          <w:rFonts w:cstheme="minorHAnsi"/>
        </w:rPr>
        <w:t xml:space="preserve"> (3 minutes).</w:t>
      </w:r>
    </w:p>
    <w:p w14:paraId="7B0D0EE7" w14:textId="77777777" w:rsidR="00235D10" w:rsidRPr="00A54A6A" w:rsidRDefault="00235D10" w:rsidP="00F71ED1">
      <w:pPr>
        <w:pStyle w:val="ListParagraph"/>
        <w:numPr>
          <w:ilvl w:val="0"/>
          <w:numId w:val="15"/>
        </w:numPr>
        <w:spacing w:after="0"/>
        <w:ind w:left="1440"/>
        <w:jc w:val="both"/>
        <w:rPr>
          <w:rFonts w:cstheme="minorHAnsi"/>
        </w:rPr>
      </w:pPr>
      <w:r w:rsidRPr="00A54A6A">
        <w:rPr>
          <w:rFonts w:cstheme="minorHAnsi"/>
        </w:rPr>
        <w:t xml:space="preserve">Watched the Fire Awareness video </w:t>
      </w:r>
      <w:hyperlink r:id="rId18" w:history="1">
        <w:r w:rsidRPr="00A54A6A">
          <w:rPr>
            <w:rStyle w:val="Hyperlink"/>
          </w:rPr>
          <w:t>Fire Safety Awareness course</w:t>
        </w:r>
      </w:hyperlink>
      <w:r w:rsidRPr="00A54A6A">
        <w:t xml:space="preserve"> (20 minutes)</w:t>
      </w:r>
    </w:p>
    <w:p w14:paraId="3F01AC8E" w14:textId="77777777" w:rsidR="00235D10" w:rsidRPr="00A54A6A" w:rsidRDefault="00235D10" w:rsidP="00235D10">
      <w:pPr>
        <w:pStyle w:val="ListParagraph"/>
        <w:spacing w:after="0"/>
        <w:jc w:val="both"/>
        <w:rPr>
          <w:rFonts w:cstheme="minorHAnsi"/>
        </w:rPr>
      </w:pPr>
    </w:p>
    <w:p w14:paraId="3E458825" w14:textId="77777777" w:rsidR="00235D10" w:rsidRDefault="00235D10" w:rsidP="00235D10">
      <w:pPr>
        <w:rPr>
          <w:rFonts w:cstheme="minorHAnsi"/>
          <w:b/>
        </w:rPr>
      </w:pPr>
      <w:r>
        <w:rPr>
          <w:rFonts w:cstheme="minorHAnsi"/>
          <w:b/>
        </w:rPr>
        <w:br w:type="page"/>
      </w:r>
    </w:p>
    <w:p w14:paraId="0C84D500" w14:textId="77777777" w:rsidR="00235D10" w:rsidRPr="00286C9E" w:rsidRDefault="00235D10" w:rsidP="00235D10">
      <w:pPr>
        <w:spacing w:after="0"/>
        <w:jc w:val="both"/>
        <w:rPr>
          <w:rFonts w:cstheme="minorHAnsi"/>
          <w:b/>
        </w:rPr>
      </w:pPr>
      <w:r w:rsidRPr="00286C9E">
        <w:rPr>
          <w:rFonts w:cstheme="minorHAnsi"/>
          <w:b/>
        </w:rPr>
        <w:t>2</w:t>
      </w:r>
      <w:r>
        <w:rPr>
          <w:rFonts w:cstheme="minorHAnsi"/>
          <w:b/>
        </w:rPr>
        <w:t>.2</w:t>
      </w:r>
      <w:r w:rsidRPr="00286C9E">
        <w:rPr>
          <w:rFonts w:cstheme="minorHAnsi"/>
          <w:b/>
        </w:rPr>
        <w:t xml:space="preserve"> </w:t>
      </w:r>
      <w:r>
        <w:rPr>
          <w:rFonts w:cstheme="minorHAnsi"/>
          <w:b/>
        </w:rPr>
        <w:tab/>
      </w:r>
      <w:r w:rsidRPr="00286C9E">
        <w:rPr>
          <w:rFonts w:cstheme="minorHAnsi"/>
          <w:b/>
        </w:rPr>
        <w:t>Staff Attendance on Campus</w:t>
      </w:r>
    </w:p>
    <w:p w14:paraId="5EEC2782" w14:textId="77777777" w:rsidR="00235D10" w:rsidRPr="00286C9E" w:rsidRDefault="00235D10" w:rsidP="00235D10">
      <w:pPr>
        <w:spacing w:after="0"/>
        <w:jc w:val="both"/>
        <w:rPr>
          <w:rFonts w:cstheme="minorHAnsi"/>
          <w:b/>
        </w:rPr>
      </w:pPr>
    </w:p>
    <w:p w14:paraId="6C0C3587" w14:textId="77777777" w:rsidR="00117F21" w:rsidRDefault="00117F21" w:rsidP="00117F21">
      <w:pPr>
        <w:spacing w:after="0"/>
        <w:ind w:left="720"/>
        <w:jc w:val="both"/>
        <w:rPr>
          <w:rFonts w:cstheme="minorHAnsi"/>
        </w:rPr>
      </w:pPr>
      <w:r w:rsidRPr="00286C9E">
        <w:rPr>
          <w:rFonts w:cstheme="minorHAnsi"/>
        </w:rPr>
        <w:t xml:space="preserve">Staff attendance on campus will continue to be closely monitored and reviewed </w:t>
      </w:r>
      <w:r>
        <w:rPr>
          <w:rFonts w:cstheme="minorHAnsi"/>
        </w:rPr>
        <w:t xml:space="preserve">by Heads of Departments and line managers </w:t>
      </w:r>
      <w:r w:rsidRPr="00286C9E">
        <w:rPr>
          <w:rFonts w:cstheme="minorHAnsi"/>
        </w:rPr>
        <w:t xml:space="preserve">in order to manage staff and student safety and campus and building capacity levels.  </w:t>
      </w:r>
    </w:p>
    <w:p w14:paraId="2B6E6CE3" w14:textId="77777777" w:rsidR="00117F21" w:rsidRDefault="00117F21" w:rsidP="00117F21">
      <w:pPr>
        <w:spacing w:after="0"/>
        <w:ind w:left="720"/>
        <w:jc w:val="both"/>
        <w:rPr>
          <w:rFonts w:cstheme="minorHAnsi"/>
        </w:rPr>
      </w:pPr>
    </w:p>
    <w:p w14:paraId="46540938" w14:textId="442B403F" w:rsidR="00117F21" w:rsidRDefault="00117F21" w:rsidP="00117F21">
      <w:pPr>
        <w:spacing w:after="0"/>
        <w:ind w:left="720"/>
        <w:jc w:val="both"/>
        <w:rPr>
          <w:rFonts w:cstheme="minorHAnsi"/>
        </w:rPr>
      </w:pPr>
      <w:r w:rsidRPr="0005642E">
        <w:rPr>
          <w:rFonts w:cstheme="minorHAnsi"/>
        </w:rPr>
        <w:t>The overarching guidance is that attendance on campus should be for business critical activity. By this, we mean scheduled teaching and learning and student support for academic staff, GTAs and other sessional teachers.  A reduced student support function (professional and technical).  Research that has to take place on campus because of access to particular resources or other requirements.  PGRs that need to be on campus in order to access particular resources, or because t</w:t>
      </w:r>
      <w:r w:rsidR="00D873DA">
        <w:rPr>
          <w:rFonts w:cstheme="minorHAnsi"/>
        </w:rPr>
        <w:t xml:space="preserve">hey need study space and/or </w:t>
      </w:r>
      <w:r w:rsidRPr="0005642E">
        <w:rPr>
          <w:rFonts w:cstheme="minorHAnsi"/>
        </w:rPr>
        <w:t>have some teaching</w:t>
      </w:r>
      <w:r w:rsidR="00D873DA">
        <w:rPr>
          <w:rFonts w:cstheme="minorHAnsi"/>
        </w:rPr>
        <w:t xml:space="preserve"> to undertake</w:t>
      </w:r>
      <w:r w:rsidRPr="0005642E">
        <w:rPr>
          <w:rFonts w:cstheme="minorHAnsi"/>
        </w:rPr>
        <w:t>.  This description will not cover all circumstances and any cases not covered should be referred to the line manager for clarification.</w:t>
      </w:r>
    </w:p>
    <w:p w14:paraId="20F2917F" w14:textId="77777777" w:rsidR="00117F21" w:rsidRDefault="00117F21" w:rsidP="00117F21">
      <w:pPr>
        <w:spacing w:after="0"/>
        <w:ind w:left="720"/>
        <w:jc w:val="both"/>
        <w:rPr>
          <w:rFonts w:cstheme="minorHAnsi"/>
        </w:rPr>
      </w:pPr>
    </w:p>
    <w:p w14:paraId="14C47B0C" w14:textId="77777777" w:rsidR="00117F21" w:rsidRPr="00286C9E" w:rsidRDefault="00117F21" w:rsidP="00117F21">
      <w:pPr>
        <w:spacing w:after="0"/>
        <w:ind w:left="720"/>
        <w:jc w:val="both"/>
        <w:rPr>
          <w:rFonts w:cstheme="minorHAnsi"/>
        </w:rPr>
      </w:pPr>
      <w:r w:rsidRPr="00286C9E">
        <w:rPr>
          <w:rFonts w:cstheme="minorHAnsi"/>
        </w:rPr>
        <w:t>The guidance for staff is as follows:</w:t>
      </w:r>
    </w:p>
    <w:p w14:paraId="50B140E4" w14:textId="77777777" w:rsidR="00117F21" w:rsidRPr="00286C9E" w:rsidRDefault="00117F21" w:rsidP="00117F21">
      <w:pPr>
        <w:spacing w:after="0"/>
        <w:ind w:left="720"/>
        <w:jc w:val="both"/>
        <w:rPr>
          <w:rFonts w:cstheme="minorHAnsi"/>
        </w:rPr>
      </w:pPr>
    </w:p>
    <w:p w14:paraId="3B135A3F" w14:textId="77777777" w:rsidR="00117F21" w:rsidRPr="00286C9E" w:rsidRDefault="00117F21" w:rsidP="00117F21">
      <w:pPr>
        <w:pStyle w:val="ListParagraph"/>
        <w:numPr>
          <w:ilvl w:val="0"/>
          <w:numId w:val="11"/>
        </w:numPr>
        <w:spacing w:after="0"/>
        <w:ind w:left="1080"/>
        <w:jc w:val="both"/>
        <w:rPr>
          <w:rFonts w:cstheme="minorHAnsi"/>
        </w:rPr>
      </w:pPr>
      <w:r w:rsidRPr="00286C9E">
        <w:rPr>
          <w:rFonts w:cstheme="minorHAnsi"/>
        </w:rPr>
        <w:t xml:space="preserve">Teaching and learning - academic staff and sessional staff are not expected to be on campus unless they are undertaking </w:t>
      </w:r>
      <w:r>
        <w:rPr>
          <w:rFonts w:cstheme="minorHAnsi"/>
        </w:rPr>
        <w:t xml:space="preserve">scheduled </w:t>
      </w:r>
      <w:r w:rsidRPr="00286C9E">
        <w:rPr>
          <w:rFonts w:cstheme="minorHAnsi"/>
        </w:rPr>
        <w:t>face-to-face seminars or tutorial delivery, or pr</w:t>
      </w:r>
      <w:r>
        <w:rPr>
          <w:rFonts w:cstheme="minorHAnsi"/>
        </w:rPr>
        <w:t xml:space="preserve">actice-based/practical classes.  Departments are working to University guidance on the level of face-to-face teaching available for students.  </w:t>
      </w:r>
      <w:r w:rsidRPr="00286C9E">
        <w:rPr>
          <w:rFonts w:cstheme="minorHAnsi"/>
        </w:rPr>
        <w:t>Lectures, personal tutoring, student surgeries,</w:t>
      </w:r>
      <w:r>
        <w:rPr>
          <w:rFonts w:cstheme="minorHAnsi"/>
        </w:rPr>
        <w:t xml:space="preserve"> and other academic support</w:t>
      </w:r>
      <w:r w:rsidRPr="00286C9E">
        <w:rPr>
          <w:rFonts w:cstheme="minorHAnsi"/>
        </w:rPr>
        <w:t xml:space="preserve"> will be scheduled and conducted online.</w:t>
      </w:r>
    </w:p>
    <w:p w14:paraId="707A008B" w14:textId="77777777" w:rsidR="00117F21" w:rsidRPr="00286C9E" w:rsidRDefault="00117F21" w:rsidP="00117F21">
      <w:pPr>
        <w:pStyle w:val="ListParagraph"/>
        <w:spacing w:after="0"/>
        <w:ind w:left="1080"/>
        <w:jc w:val="both"/>
        <w:rPr>
          <w:rFonts w:cstheme="minorHAnsi"/>
        </w:rPr>
      </w:pPr>
    </w:p>
    <w:p w14:paraId="1373D6A6" w14:textId="77777777" w:rsidR="00117F21" w:rsidRPr="00286C9E" w:rsidRDefault="00117F21" w:rsidP="00117F21">
      <w:pPr>
        <w:pStyle w:val="ListParagraph"/>
        <w:numPr>
          <w:ilvl w:val="0"/>
          <w:numId w:val="11"/>
        </w:numPr>
        <w:spacing w:after="0"/>
        <w:ind w:left="1080"/>
        <w:jc w:val="both"/>
        <w:rPr>
          <w:rFonts w:cstheme="minorHAnsi"/>
        </w:rPr>
      </w:pPr>
      <w:r w:rsidRPr="00286C9E">
        <w:rPr>
          <w:rFonts w:cstheme="minorHAnsi"/>
        </w:rPr>
        <w:t xml:space="preserve">Research – where it is not business critical for a research activity to take place on campus, staff should not come on campus.  </w:t>
      </w:r>
      <w:r>
        <w:rPr>
          <w:rFonts w:cstheme="minorHAnsi"/>
        </w:rPr>
        <w:t>Staff should discuss with their line manager if they have a business critical research activity that needs to take place on campus</w:t>
      </w:r>
      <w:r w:rsidRPr="00286C9E">
        <w:rPr>
          <w:rFonts w:cstheme="minorHAnsi"/>
        </w:rPr>
        <w:t>.</w:t>
      </w:r>
      <w:r>
        <w:rPr>
          <w:rFonts w:cstheme="minorHAnsi"/>
        </w:rPr>
        <w:t xml:space="preserve">  A risk assessment will need to be completed by the researcher(s) for this activity and Head of Department approval obtained before return to campus.</w:t>
      </w:r>
    </w:p>
    <w:p w14:paraId="5DFE6569" w14:textId="77777777" w:rsidR="00117F21" w:rsidRPr="00286C9E" w:rsidRDefault="00117F21" w:rsidP="00117F21">
      <w:pPr>
        <w:spacing w:after="0"/>
        <w:ind w:left="360"/>
        <w:jc w:val="both"/>
        <w:rPr>
          <w:rFonts w:cstheme="minorHAnsi"/>
        </w:rPr>
      </w:pPr>
    </w:p>
    <w:p w14:paraId="03855573" w14:textId="1F9156AF" w:rsidR="00117F21" w:rsidRPr="00286C9E" w:rsidRDefault="00117F21" w:rsidP="00117F21">
      <w:pPr>
        <w:pStyle w:val="ListParagraph"/>
        <w:numPr>
          <w:ilvl w:val="0"/>
          <w:numId w:val="11"/>
        </w:numPr>
        <w:spacing w:after="0"/>
        <w:ind w:left="1080"/>
        <w:jc w:val="both"/>
        <w:rPr>
          <w:rFonts w:cstheme="minorHAnsi"/>
        </w:rPr>
      </w:pPr>
      <w:r w:rsidRPr="00286C9E">
        <w:rPr>
          <w:rFonts w:cstheme="minorHAnsi"/>
        </w:rPr>
        <w:t xml:space="preserve">PGR supervision and assessment – </w:t>
      </w:r>
      <w:r w:rsidRPr="00872EBE">
        <w:rPr>
          <w:rFonts w:cstheme="minorHAnsi"/>
        </w:rPr>
        <w:t xml:space="preserve">will primarily remain online.  The University has confirmed that it is possible for 1:1 meetings to take place on campus in individual staff offices providing both parties are in agreement to this arrangement, </w:t>
      </w:r>
      <w:r w:rsidRPr="00872EBE">
        <w:rPr>
          <w:rFonts w:eastAsia="Times New Roman"/>
        </w:rPr>
        <w:t>social distancing is observed and face coverings are in place.</w:t>
      </w:r>
      <w:r w:rsidRPr="00872EBE">
        <w:rPr>
          <w:rFonts w:cstheme="minorHAnsi"/>
        </w:rPr>
        <w:t xml:space="preserve"> Departments need to </w:t>
      </w:r>
      <w:r w:rsidR="00D873DA">
        <w:rPr>
          <w:rFonts w:cstheme="minorHAnsi"/>
        </w:rPr>
        <w:t>continue the on-going dialogue with their</w:t>
      </w:r>
      <w:r w:rsidRPr="00872EBE">
        <w:rPr>
          <w:rFonts w:cstheme="minorHAnsi"/>
        </w:rPr>
        <w:t xml:space="preserve"> PGR students </w:t>
      </w:r>
      <w:r w:rsidR="00D873DA">
        <w:rPr>
          <w:rFonts w:cstheme="minorHAnsi"/>
        </w:rPr>
        <w:t>to find out whether there is a need for them to come on campus</w:t>
      </w:r>
      <w:r w:rsidRPr="00872EBE">
        <w:rPr>
          <w:rFonts w:cstheme="minorHAnsi"/>
        </w:rPr>
        <w:t>.  Shared spaces will be subject to social distancing capacity arrangements</w:t>
      </w:r>
      <w:r>
        <w:rPr>
          <w:rFonts w:cstheme="minorHAnsi"/>
        </w:rPr>
        <w:t xml:space="preserve"> </w:t>
      </w:r>
      <w:r w:rsidRPr="00624192">
        <w:rPr>
          <w:rFonts w:cstheme="minorHAnsi"/>
        </w:rPr>
        <w:t>and availability of space</w:t>
      </w:r>
      <w:r w:rsidRPr="00872EBE">
        <w:rPr>
          <w:rFonts w:cstheme="minorHAnsi"/>
        </w:rPr>
        <w:t>.  Departments will need to consider whether to operate an access rota for any shared spaces that are made available.</w:t>
      </w:r>
      <w:r>
        <w:rPr>
          <w:rFonts w:cstheme="minorHAnsi"/>
        </w:rPr>
        <w:t xml:space="preserve"> </w:t>
      </w:r>
    </w:p>
    <w:p w14:paraId="2D2BCA43" w14:textId="77777777" w:rsidR="00117F21" w:rsidRPr="00286C9E" w:rsidRDefault="00117F21" w:rsidP="00117F21">
      <w:pPr>
        <w:spacing w:after="0"/>
        <w:ind w:left="360"/>
        <w:jc w:val="both"/>
        <w:rPr>
          <w:rFonts w:cstheme="minorHAnsi"/>
        </w:rPr>
      </w:pPr>
    </w:p>
    <w:p w14:paraId="03FB29A3" w14:textId="3F1D8B94" w:rsidR="00117F21" w:rsidRPr="00286C9E" w:rsidRDefault="00117F21" w:rsidP="00117F21">
      <w:pPr>
        <w:pStyle w:val="ListParagraph"/>
        <w:numPr>
          <w:ilvl w:val="0"/>
          <w:numId w:val="11"/>
        </w:numPr>
        <w:spacing w:after="0"/>
        <w:ind w:left="1080"/>
        <w:jc w:val="both"/>
        <w:rPr>
          <w:rFonts w:cstheme="minorHAnsi"/>
        </w:rPr>
      </w:pPr>
      <w:r>
        <w:rPr>
          <w:rFonts w:cstheme="minorHAnsi"/>
        </w:rPr>
        <w:t xml:space="preserve">Student </w:t>
      </w:r>
      <w:r w:rsidRPr="00286C9E">
        <w:rPr>
          <w:rFonts w:cstheme="minorHAnsi"/>
        </w:rPr>
        <w:t xml:space="preserve">support -   a reduced departmental support service will be available from </w:t>
      </w:r>
      <w:r>
        <w:rPr>
          <w:rFonts w:cstheme="minorHAnsi"/>
        </w:rPr>
        <w:t xml:space="preserve">the beginning of </w:t>
      </w:r>
      <w:r w:rsidRPr="00286C9E">
        <w:rPr>
          <w:rFonts w:cstheme="minorHAnsi"/>
        </w:rPr>
        <w:t>Welcome Week during office hours.</w:t>
      </w:r>
      <w:r>
        <w:rPr>
          <w:rFonts w:cstheme="minorHAnsi"/>
        </w:rPr>
        <w:t xml:space="preserve">  </w:t>
      </w:r>
      <w:r w:rsidR="008B24D6">
        <w:rPr>
          <w:rFonts w:cstheme="minorHAnsi"/>
        </w:rPr>
        <w:t>This service will be compr</w:t>
      </w:r>
      <w:r w:rsidRPr="00624192">
        <w:rPr>
          <w:rFonts w:cstheme="minorHAnsi"/>
        </w:rPr>
        <w:t xml:space="preserve">ised of a front-of-house general enquiry service that can deal with student and staff queries and activities that need to be completed in person. </w:t>
      </w:r>
      <w:r w:rsidR="00D873DA">
        <w:rPr>
          <w:rFonts w:cstheme="minorHAnsi"/>
        </w:rPr>
        <w:t xml:space="preserve"> </w:t>
      </w:r>
      <w:r w:rsidRPr="00624192">
        <w:rPr>
          <w:rFonts w:cstheme="minorHAnsi"/>
        </w:rPr>
        <w:t xml:space="preserve">More extensive professional services will continue to be provided </w:t>
      </w:r>
      <w:r>
        <w:rPr>
          <w:rFonts w:cstheme="minorHAnsi"/>
        </w:rPr>
        <w:t>online</w:t>
      </w:r>
      <w:r w:rsidRPr="00624192">
        <w:rPr>
          <w:rFonts w:cstheme="minorHAnsi"/>
        </w:rPr>
        <w:t xml:space="preserve"> or by telephone.  Supervisory support for the front of house team should be present as part of the departmental management rota.</w:t>
      </w:r>
      <w:r>
        <w:rPr>
          <w:rFonts w:cstheme="minorHAnsi"/>
        </w:rPr>
        <w:t xml:space="preserve"> Departments will</w:t>
      </w:r>
      <w:r w:rsidRPr="00286C9E">
        <w:rPr>
          <w:rFonts w:cstheme="minorHAnsi"/>
        </w:rPr>
        <w:t xml:space="preserve"> rota administrative staff to create working ‘bubbles’ to allow for </w:t>
      </w:r>
      <w:r w:rsidR="00726E5F" w:rsidRPr="00286C9E">
        <w:rPr>
          <w:rFonts w:cstheme="minorHAnsi"/>
        </w:rPr>
        <w:t xml:space="preserve">the </w:t>
      </w:r>
      <w:r w:rsidR="00726E5F">
        <w:rPr>
          <w:rFonts w:cstheme="minorHAnsi"/>
        </w:rPr>
        <w:t xml:space="preserve">University’s </w:t>
      </w:r>
      <w:hyperlink r:id="rId19" w:history="1">
        <w:r w:rsidR="00726E5F" w:rsidRPr="008F4B9B">
          <w:rPr>
            <w:rStyle w:val="Hyperlink"/>
            <w:rFonts w:cstheme="minorHAnsi"/>
          </w:rPr>
          <w:t>Test and Trace</w:t>
        </w:r>
      </w:hyperlink>
      <w:r w:rsidR="00726E5F" w:rsidRPr="00286C9E">
        <w:rPr>
          <w:rFonts w:cstheme="minorHAnsi"/>
        </w:rPr>
        <w:t xml:space="preserve"> </w:t>
      </w:r>
      <w:r w:rsidR="00726E5F">
        <w:rPr>
          <w:rFonts w:cstheme="minorHAnsi"/>
        </w:rPr>
        <w:t xml:space="preserve"> service to more easily</w:t>
      </w:r>
      <w:r w:rsidRPr="00286C9E">
        <w:rPr>
          <w:rFonts w:cstheme="minorHAnsi"/>
        </w:rPr>
        <w:t xml:space="preserve"> identify those who have been in close contact with someone who has tested positive for COVID-19.   </w:t>
      </w:r>
    </w:p>
    <w:p w14:paraId="5578F5A8" w14:textId="77777777" w:rsidR="00117F21" w:rsidRDefault="00117F21" w:rsidP="00117F21">
      <w:pPr>
        <w:spacing w:after="0"/>
        <w:ind w:left="360"/>
        <w:jc w:val="both"/>
        <w:rPr>
          <w:rFonts w:cstheme="minorHAnsi"/>
        </w:rPr>
      </w:pPr>
    </w:p>
    <w:p w14:paraId="286647E4" w14:textId="77777777" w:rsidR="00117F21" w:rsidRPr="00286C9E" w:rsidRDefault="00117F21" w:rsidP="00117F21">
      <w:pPr>
        <w:pStyle w:val="ListParagraph"/>
        <w:numPr>
          <w:ilvl w:val="0"/>
          <w:numId w:val="11"/>
        </w:numPr>
        <w:spacing w:after="0"/>
        <w:ind w:left="1080"/>
        <w:jc w:val="both"/>
        <w:rPr>
          <w:rFonts w:cstheme="minorHAnsi"/>
        </w:rPr>
      </w:pPr>
      <w:r w:rsidRPr="00286C9E">
        <w:rPr>
          <w:rFonts w:cstheme="minorHAnsi"/>
        </w:rPr>
        <w:t xml:space="preserve">Other professional support – all other professional support that does not have a </w:t>
      </w:r>
      <w:r w:rsidRPr="002E14F9">
        <w:rPr>
          <w:rFonts w:cstheme="minorHAnsi"/>
        </w:rPr>
        <w:t>business critical</w:t>
      </w:r>
      <w:r w:rsidRPr="00286C9E">
        <w:rPr>
          <w:rFonts w:cstheme="minorHAnsi"/>
        </w:rPr>
        <w:t xml:space="preserve"> requirement to be on campus will continue to work online.</w:t>
      </w:r>
    </w:p>
    <w:p w14:paraId="76E0C579" w14:textId="77777777" w:rsidR="00117F21" w:rsidRPr="00286C9E" w:rsidRDefault="00117F21" w:rsidP="00117F21">
      <w:pPr>
        <w:spacing w:after="0"/>
        <w:ind w:left="360"/>
        <w:jc w:val="both"/>
        <w:rPr>
          <w:rFonts w:cstheme="minorHAnsi"/>
        </w:rPr>
      </w:pPr>
    </w:p>
    <w:p w14:paraId="383B061B" w14:textId="0633946E" w:rsidR="00117F21" w:rsidRPr="00286C9E" w:rsidRDefault="00117F21" w:rsidP="00117F21">
      <w:pPr>
        <w:pStyle w:val="ListParagraph"/>
        <w:numPr>
          <w:ilvl w:val="0"/>
          <w:numId w:val="11"/>
        </w:numPr>
        <w:spacing w:after="0"/>
        <w:ind w:left="1080"/>
        <w:jc w:val="both"/>
        <w:rPr>
          <w:rFonts w:cstheme="minorHAnsi"/>
        </w:rPr>
      </w:pPr>
      <w:r w:rsidRPr="00286C9E">
        <w:rPr>
          <w:rFonts w:cstheme="minorHAnsi"/>
        </w:rPr>
        <w:t xml:space="preserve">Estates support team – </w:t>
      </w:r>
      <w:r>
        <w:rPr>
          <w:rFonts w:cstheme="minorHAnsi"/>
        </w:rPr>
        <w:t xml:space="preserve">Estates’ maintenance staff will continue to operate around the building and will liaise with </w:t>
      </w:r>
      <w:r w:rsidR="00A15928">
        <w:rPr>
          <w:rFonts w:cstheme="minorHAnsi"/>
        </w:rPr>
        <w:t xml:space="preserve">departmental </w:t>
      </w:r>
      <w:r>
        <w:rPr>
          <w:rFonts w:cstheme="minorHAnsi"/>
        </w:rPr>
        <w:t xml:space="preserve">staff if their tasks require cooperation. </w:t>
      </w:r>
    </w:p>
    <w:p w14:paraId="4B660FE7" w14:textId="77777777" w:rsidR="00117F21" w:rsidRPr="00286C9E" w:rsidRDefault="00117F21" w:rsidP="00117F21">
      <w:pPr>
        <w:pStyle w:val="ListParagraph"/>
        <w:spacing w:after="0"/>
        <w:ind w:left="1080"/>
        <w:jc w:val="both"/>
        <w:rPr>
          <w:rFonts w:cstheme="minorHAnsi"/>
        </w:rPr>
      </w:pPr>
    </w:p>
    <w:p w14:paraId="257CDF72" w14:textId="581A736A" w:rsidR="00117F21" w:rsidRPr="00A70903" w:rsidRDefault="00117F21" w:rsidP="00117F21">
      <w:pPr>
        <w:pStyle w:val="ListParagraph"/>
        <w:numPr>
          <w:ilvl w:val="0"/>
          <w:numId w:val="11"/>
        </w:numPr>
        <w:spacing w:after="0"/>
        <w:ind w:left="1080"/>
        <w:jc w:val="both"/>
        <w:rPr>
          <w:rFonts w:cstheme="minorHAnsi"/>
        </w:rPr>
      </w:pPr>
      <w:r w:rsidRPr="00A70903">
        <w:rPr>
          <w:rFonts w:cstheme="minorHAnsi"/>
        </w:rPr>
        <w:t xml:space="preserve">Meetings – all formal meetings will primarily continue to be scheduled </w:t>
      </w:r>
      <w:r>
        <w:rPr>
          <w:rFonts w:cstheme="minorHAnsi"/>
        </w:rPr>
        <w:t>on</w:t>
      </w:r>
      <w:r w:rsidRPr="00A70903">
        <w:rPr>
          <w:rFonts w:cstheme="minorHAnsi"/>
        </w:rPr>
        <w:t xml:space="preserve">line. The University has confirmed that it is possible for 1:1 meetings to take place on campus in individual staff offices providing both parties are in agreement to this arrangement, </w:t>
      </w:r>
      <w:r w:rsidRPr="00A70903">
        <w:rPr>
          <w:rFonts w:eastAsia="Times New Roman"/>
        </w:rPr>
        <w:t>social distancing is observed and face coverings are in place.</w:t>
      </w:r>
      <w:r w:rsidRPr="00A70903">
        <w:rPr>
          <w:rFonts w:cstheme="minorHAnsi"/>
        </w:rPr>
        <w:t xml:space="preserve"> </w:t>
      </w:r>
      <w:r w:rsidR="00A15928">
        <w:rPr>
          <w:rFonts w:cstheme="minorHAnsi"/>
        </w:rPr>
        <w:t xml:space="preserve">  </w:t>
      </w:r>
      <w:r w:rsidRPr="00A70903">
        <w:rPr>
          <w:rFonts w:cstheme="minorHAnsi"/>
        </w:rPr>
        <w:t xml:space="preserve">Otherwise smaller meetings with students can take place face-to-face but must be formally scheduled through </w:t>
      </w:r>
      <w:r w:rsidR="00A15928">
        <w:rPr>
          <w:rFonts w:cstheme="minorHAnsi"/>
        </w:rPr>
        <w:t>the</w:t>
      </w:r>
      <w:r w:rsidRPr="00A70903">
        <w:rPr>
          <w:rFonts w:cstheme="minorHAnsi"/>
        </w:rPr>
        <w:t xml:space="preserve"> departmental administrative support office into a suitable room (LTTR or CTTR) with sufficient capacity for social distancing.</w:t>
      </w:r>
    </w:p>
    <w:p w14:paraId="1C97FC76" w14:textId="77777777" w:rsidR="00235D10" w:rsidRPr="005834FE" w:rsidRDefault="00235D10" w:rsidP="00F71ED1">
      <w:pPr>
        <w:pStyle w:val="ListParagraph"/>
        <w:numPr>
          <w:ilvl w:val="0"/>
          <w:numId w:val="11"/>
        </w:numPr>
        <w:spacing w:after="0"/>
        <w:ind w:left="1080"/>
        <w:jc w:val="both"/>
        <w:rPr>
          <w:rFonts w:cstheme="minorHAnsi"/>
        </w:rPr>
      </w:pPr>
    </w:p>
    <w:p w14:paraId="0DBCF1B8" w14:textId="77777777" w:rsidR="00235D10" w:rsidRPr="00286C9E" w:rsidRDefault="00235D10" w:rsidP="00235D10">
      <w:pPr>
        <w:spacing w:after="0"/>
        <w:jc w:val="both"/>
        <w:rPr>
          <w:rFonts w:cstheme="minorHAnsi"/>
          <w:b/>
        </w:rPr>
      </w:pPr>
      <w:r>
        <w:rPr>
          <w:rFonts w:cstheme="minorHAnsi"/>
          <w:b/>
        </w:rPr>
        <w:t>2.3</w:t>
      </w:r>
      <w:r w:rsidRPr="00286C9E">
        <w:rPr>
          <w:rFonts w:cstheme="minorHAnsi"/>
          <w:b/>
        </w:rPr>
        <w:t xml:space="preserve"> </w:t>
      </w:r>
      <w:r>
        <w:rPr>
          <w:rFonts w:cstheme="minorHAnsi"/>
          <w:b/>
        </w:rPr>
        <w:tab/>
      </w:r>
      <w:r w:rsidRPr="00286C9E">
        <w:rPr>
          <w:rFonts w:cstheme="minorHAnsi"/>
          <w:b/>
        </w:rPr>
        <w:t>Working from Home</w:t>
      </w:r>
    </w:p>
    <w:p w14:paraId="2491D1D3" w14:textId="77777777" w:rsidR="00235D10" w:rsidRPr="00286C9E" w:rsidRDefault="00235D10" w:rsidP="00235D10">
      <w:pPr>
        <w:spacing w:after="0"/>
        <w:jc w:val="both"/>
        <w:rPr>
          <w:rFonts w:cstheme="minorHAnsi"/>
          <w:b/>
        </w:rPr>
      </w:pPr>
    </w:p>
    <w:p w14:paraId="092B450D" w14:textId="77777777" w:rsidR="00235D10" w:rsidRDefault="00235D10" w:rsidP="00235D10">
      <w:pPr>
        <w:tabs>
          <w:tab w:val="left" w:pos="1965"/>
        </w:tabs>
        <w:spacing w:after="0" w:line="240" w:lineRule="auto"/>
        <w:ind w:left="720"/>
        <w:jc w:val="both"/>
        <w:rPr>
          <w:rFonts w:cstheme="minorHAnsi"/>
        </w:rPr>
      </w:pPr>
      <w:r>
        <w:rPr>
          <w:rFonts w:cstheme="minorHAnsi"/>
        </w:rPr>
        <w:t>Staff should discuss their return to campus with their line manager. If it is agreed that they can</w:t>
      </w:r>
      <w:r w:rsidRPr="00286C9E">
        <w:rPr>
          <w:rFonts w:cstheme="minorHAnsi"/>
        </w:rPr>
        <w:t xml:space="preserve"> continue to work from home, whether using a desktop PC, laptop or with paper-based activities, then </w:t>
      </w:r>
      <w:r>
        <w:rPr>
          <w:rFonts w:cstheme="minorHAnsi"/>
        </w:rPr>
        <w:t xml:space="preserve">staff should continue to follow the </w:t>
      </w:r>
      <w:r w:rsidRPr="00286C9E">
        <w:rPr>
          <w:rFonts w:cstheme="minorHAnsi"/>
        </w:rPr>
        <w:t xml:space="preserve">guidance available for </w:t>
      </w:r>
      <w:hyperlink r:id="rId20" w:history="1">
        <w:r w:rsidRPr="00286C9E">
          <w:rPr>
            <w:rStyle w:val="Hyperlink"/>
            <w:rFonts w:cstheme="minorHAnsi"/>
          </w:rPr>
          <w:t>Working from Home</w:t>
        </w:r>
      </w:hyperlink>
      <w:r w:rsidRPr="00286C9E">
        <w:rPr>
          <w:rFonts w:cstheme="minorHAnsi"/>
        </w:rPr>
        <w:t xml:space="preserve">. </w:t>
      </w:r>
    </w:p>
    <w:p w14:paraId="5C04BC71" w14:textId="77777777" w:rsidR="00235D10" w:rsidRDefault="00235D10" w:rsidP="00235D10">
      <w:pPr>
        <w:tabs>
          <w:tab w:val="left" w:pos="1965"/>
        </w:tabs>
        <w:spacing w:after="0" w:line="240" w:lineRule="auto"/>
        <w:ind w:left="720"/>
        <w:jc w:val="both"/>
        <w:rPr>
          <w:rFonts w:cstheme="minorHAnsi"/>
        </w:rPr>
      </w:pPr>
    </w:p>
    <w:p w14:paraId="3CBE2826" w14:textId="77777777" w:rsidR="00235D10" w:rsidRPr="00286C9E" w:rsidRDefault="00235D10" w:rsidP="00235D10">
      <w:pPr>
        <w:tabs>
          <w:tab w:val="left" w:pos="709"/>
          <w:tab w:val="left" w:pos="1965"/>
        </w:tabs>
        <w:spacing w:after="0" w:line="240" w:lineRule="auto"/>
        <w:jc w:val="both"/>
        <w:rPr>
          <w:rFonts w:eastAsia="Arial" w:cstheme="minorHAnsi"/>
          <w:b/>
          <w:color w:val="000000"/>
          <w:spacing w:val="-1"/>
        </w:rPr>
      </w:pPr>
      <w:r>
        <w:rPr>
          <w:rFonts w:cstheme="minorHAnsi"/>
          <w:b/>
        </w:rPr>
        <w:t>2.4</w:t>
      </w:r>
      <w:r w:rsidRPr="00286C9E">
        <w:rPr>
          <w:rFonts w:eastAsia="Arial" w:cstheme="minorHAnsi"/>
          <w:b/>
          <w:color w:val="000000"/>
          <w:spacing w:val="-1"/>
        </w:rPr>
        <w:t xml:space="preserve"> </w:t>
      </w:r>
      <w:r>
        <w:rPr>
          <w:rFonts w:eastAsia="Arial" w:cstheme="minorHAnsi"/>
          <w:b/>
          <w:color w:val="000000"/>
          <w:spacing w:val="-1"/>
        </w:rPr>
        <w:tab/>
      </w:r>
      <w:r w:rsidRPr="00286C9E">
        <w:rPr>
          <w:rFonts w:eastAsia="Arial" w:cstheme="minorHAnsi"/>
          <w:b/>
          <w:color w:val="000000"/>
          <w:spacing w:val="-1"/>
        </w:rPr>
        <w:t>Travel to Work</w:t>
      </w:r>
    </w:p>
    <w:p w14:paraId="6616FF43" w14:textId="77777777" w:rsidR="00235D10" w:rsidRPr="00286C9E" w:rsidRDefault="00235D10" w:rsidP="00235D10">
      <w:pPr>
        <w:tabs>
          <w:tab w:val="left" w:pos="1965"/>
        </w:tabs>
        <w:spacing w:after="0" w:line="240" w:lineRule="auto"/>
        <w:jc w:val="both"/>
        <w:rPr>
          <w:rFonts w:cstheme="minorHAnsi"/>
        </w:rPr>
      </w:pPr>
    </w:p>
    <w:p w14:paraId="1B4B95CB" w14:textId="77777777" w:rsidR="00235D10" w:rsidRPr="00286C9E" w:rsidRDefault="00235D10" w:rsidP="00235D10">
      <w:pPr>
        <w:spacing w:after="0" w:line="240" w:lineRule="auto"/>
        <w:ind w:left="720"/>
        <w:jc w:val="both"/>
        <w:textAlignment w:val="baseline"/>
        <w:rPr>
          <w:rFonts w:eastAsia="Arial" w:cstheme="minorHAnsi"/>
          <w:color w:val="000000"/>
        </w:rPr>
      </w:pPr>
      <w:r w:rsidRPr="00286C9E">
        <w:rPr>
          <w:rFonts w:eastAsia="Arial" w:cstheme="minorHAnsi"/>
          <w:color w:val="000000"/>
        </w:rPr>
        <w:t xml:space="preserve">Wherever possible </w:t>
      </w:r>
      <w:r>
        <w:rPr>
          <w:rFonts w:eastAsia="Arial" w:cstheme="minorHAnsi"/>
          <w:color w:val="000000"/>
        </w:rPr>
        <w:t>staff</w:t>
      </w:r>
      <w:r w:rsidRPr="00286C9E">
        <w:rPr>
          <w:rFonts w:eastAsia="Arial" w:cstheme="minorHAnsi"/>
          <w:color w:val="000000"/>
        </w:rPr>
        <w:t xml:space="preserve"> should travel to campus alone or with those that </w:t>
      </w:r>
      <w:r>
        <w:rPr>
          <w:rFonts w:eastAsia="Arial" w:cstheme="minorHAnsi"/>
          <w:color w:val="000000"/>
        </w:rPr>
        <w:t>they</w:t>
      </w:r>
      <w:r w:rsidRPr="00286C9E">
        <w:rPr>
          <w:rFonts w:eastAsia="Arial" w:cstheme="minorHAnsi"/>
          <w:color w:val="000000"/>
        </w:rPr>
        <w:t xml:space="preserve"> live with using </w:t>
      </w:r>
      <w:r>
        <w:rPr>
          <w:rFonts w:eastAsia="Arial" w:cstheme="minorHAnsi"/>
          <w:color w:val="000000"/>
        </w:rPr>
        <w:t>their</w:t>
      </w:r>
      <w:r w:rsidRPr="00286C9E">
        <w:rPr>
          <w:rFonts w:eastAsia="Arial" w:cstheme="minorHAnsi"/>
          <w:color w:val="000000"/>
        </w:rPr>
        <w:t xml:space="preserve"> own transport, or by walking or cycling.  </w:t>
      </w:r>
      <w:r>
        <w:rPr>
          <w:rFonts w:eastAsia="Arial" w:cstheme="minorHAnsi"/>
          <w:color w:val="000000"/>
        </w:rPr>
        <w:t>Staff should continue to keep up-</w:t>
      </w:r>
      <w:r w:rsidRPr="00286C9E">
        <w:rPr>
          <w:rFonts w:eastAsia="Arial" w:cstheme="minorHAnsi"/>
          <w:color w:val="000000"/>
        </w:rPr>
        <w:t>to</w:t>
      </w:r>
      <w:r>
        <w:rPr>
          <w:rFonts w:eastAsia="Arial" w:cstheme="minorHAnsi"/>
          <w:color w:val="000000"/>
        </w:rPr>
        <w:t>-</w:t>
      </w:r>
      <w:r w:rsidRPr="00286C9E">
        <w:rPr>
          <w:rFonts w:eastAsia="Arial" w:cstheme="minorHAnsi"/>
          <w:color w:val="000000"/>
        </w:rPr>
        <w:t>date with the most current guidance</w:t>
      </w:r>
      <w:r>
        <w:rPr>
          <w:rFonts w:eastAsia="Arial" w:cstheme="minorHAnsi"/>
          <w:color w:val="000000"/>
        </w:rPr>
        <w:t xml:space="preserve"> at the following link</w:t>
      </w:r>
      <w:r w:rsidRPr="00286C9E">
        <w:rPr>
          <w:rFonts w:eastAsia="Arial" w:cstheme="minorHAnsi"/>
          <w:color w:val="000000"/>
        </w:rPr>
        <w:t xml:space="preserve">. </w:t>
      </w:r>
    </w:p>
    <w:p w14:paraId="3DBE482A" w14:textId="77777777" w:rsidR="00235D10" w:rsidRPr="00286C9E" w:rsidRDefault="00235D10" w:rsidP="00235D10">
      <w:pPr>
        <w:spacing w:after="0" w:line="240" w:lineRule="auto"/>
        <w:ind w:left="720"/>
        <w:jc w:val="both"/>
        <w:textAlignment w:val="baseline"/>
        <w:rPr>
          <w:rFonts w:eastAsia="Arial" w:cstheme="minorHAnsi"/>
          <w:color w:val="000000"/>
        </w:rPr>
      </w:pPr>
    </w:p>
    <w:p w14:paraId="47E34EAC" w14:textId="77777777" w:rsidR="00235D10" w:rsidRPr="00286C9E" w:rsidRDefault="00E72F15" w:rsidP="00235D10">
      <w:pPr>
        <w:spacing w:after="0" w:line="240" w:lineRule="auto"/>
        <w:ind w:left="720"/>
        <w:jc w:val="both"/>
        <w:textAlignment w:val="baseline"/>
        <w:rPr>
          <w:rFonts w:eastAsia="Arial" w:cstheme="minorHAnsi"/>
          <w:color w:val="000000"/>
        </w:rPr>
      </w:pPr>
      <w:hyperlink r:id="rId21" w:history="1">
        <w:r w:rsidR="00235D10" w:rsidRPr="00286C9E">
          <w:rPr>
            <w:rStyle w:val="Hyperlink"/>
            <w:rFonts w:eastAsia="Arial" w:cstheme="minorHAnsi"/>
          </w:rPr>
          <w:t>Coronavirus (COVID-19): safer travel guidance for Passengers</w:t>
        </w:r>
      </w:hyperlink>
      <w:r w:rsidR="00235D10" w:rsidRPr="00286C9E">
        <w:rPr>
          <w:rFonts w:eastAsia="Arial" w:cstheme="minorHAnsi"/>
          <w:color w:val="000000"/>
        </w:rPr>
        <w:t xml:space="preserve">. </w:t>
      </w:r>
    </w:p>
    <w:p w14:paraId="764DE709" w14:textId="77777777" w:rsidR="00235D10" w:rsidRPr="00286C9E" w:rsidRDefault="00235D10" w:rsidP="00235D10">
      <w:pPr>
        <w:spacing w:after="0" w:line="240" w:lineRule="auto"/>
        <w:ind w:left="720"/>
        <w:jc w:val="both"/>
        <w:textAlignment w:val="baseline"/>
        <w:rPr>
          <w:rFonts w:eastAsia="Arial" w:cstheme="minorHAnsi"/>
          <w:color w:val="000000"/>
        </w:rPr>
      </w:pPr>
    </w:p>
    <w:p w14:paraId="25A53A35" w14:textId="77777777" w:rsidR="00235D10" w:rsidRPr="00286C9E" w:rsidRDefault="00235D10" w:rsidP="00235D10">
      <w:pPr>
        <w:spacing w:after="0" w:line="240" w:lineRule="auto"/>
        <w:ind w:left="720"/>
        <w:jc w:val="both"/>
        <w:textAlignment w:val="baseline"/>
        <w:rPr>
          <w:rFonts w:eastAsia="Arial" w:cstheme="minorHAnsi"/>
          <w:color w:val="000000"/>
        </w:rPr>
      </w:pPr>
      <w:r>
        <w:rPr>
          <w:rFonts w:eastAsia="Arial" w:cstheme="minorHAnsi"/>
          <w:color w:val="000000"/>
        </w:rPr>
        <w:t>Staff who drive to work should</w:t>
      </w:r>
      <w:r w:rsidRPr="00286C9E">
        <w:rPr>
          <w:rFonts w:eastAsia="Arial" w:cstheme="minorHAnsi"/>
          <w:color w:val="000000"/>
        </w:rPr>
        <w:t>:</w:t>
      </w:r>
    </w:p>
    <w:p w14:paraId="4EB6D97F" w14:textId="77777777" w:rsidR="00235D10" w:rsidRPr="00286C9E" w:rsidRDefault="00235D10" w:rsidP="00235D10">
      <w:pPr>
        <w:spacing w:after="0" w:line="240" w:lineRule="auto"/>
        <w:ind w:left="720"/>
        <w:jc w:val="both"/>
        <w:textAlignment w:val="baseline"/>
        <w:rPr>
          <w:rFonts w:eastAsia="Arial" w:cstheme="minorHAnsi"/>
          <w:color w:val="000000"/>
        </w:rPr>
      </w:pPr>
    </w:p>
    <w:p w14:paraId="57C2B999" w14:textId="77777777" w:rsidR="00235D10" w:rsidRDefault="00235D10" w:rsidP="00F71ED1">
      <w:pPr>
        <w:pStyle w:val="ListParagraph"/>
        <w:numPr>
          <w:ilvl w:val="0"/>
          <w:numId w:val="9"/>
        </w:numPr>
        <w:spacing w:after="0" w:line="240" w:lineRule="auto"/>
        <w:ind w:left="1152"/>
        <w:jc w:val="both"/>
        <w:textAlignment w:val="baseline"/>
        <w:rPr>
          <w:rFonts w:eastAsia="Arial" w:cstheme="minorHAnsi"/>
          <w:color w:val="000000"/>
        </w:rPr>
      </w:pPr>
      <w:r w:rsidRPr="00286C9E">
        <w:rPr>
          <w:rFonts w:eastAsia="Arial" w:cstheme="minorHAnsi"/>
          <w:color w:val="000000"/>
        </w:rPr>
        <w:t xml:space="preserve">Wherever possible park your vehicle in a space away from other vehicles, or park so that cars are not positioned driver door to driver door. </w:t>
      </w:r>
    </w:p>
    <w:p w14:paraId="645701F7" w14:textId="77777777" w:rsidR="00235D10" w:rsidRPr="00286C9E" w:rsidRDefault="00235D10" w:rsidP="00235D10">
      <w:pPr>
        <w:pStyle w:val="ListParagraph"/>
        <w:spacing w:after="0" w:line="240" w:lineRule="auto"/>
        <w:ind w:left="1152"/>
        <w:jc w:val="both"/>
        <w:textAlignment w:val="baseline"/>
        <w:rPr>
          <w:rFonts w:eastAsia="Arial" w:cstheme="minorHAnsi"/>
          <w:color w:val="000000"/>
        </w:rPr>
      </w:pPr>
    </w:p>
    <w:p w14:paraId="78F34355" w14:textId="77777777" w:rsidR="00235D10" w:rsidRDefault="00235D10" w:rsidP="00F71ED1">
      <w:pPr>
        <w:pStyle w:val="ListParagraph"/>
        <w:numPr>
          <w:ilvl w:val="0"/>
          <w:numId w:val="9"/>
        </w:numPr>
        <w:spacing w:after="0" w:line="240" w:lineRule="auto"/>
        <w:ind w:left="1152"/>
        <w:jc w:val="both"/>
        <w:textAlignment w:val="baseline"/>
        <w:rPr>
          <w:rFonts w:eastAsia="Arial" w:cstheme="minorHAnsi"/>
          <w:color w:val="000000"/>
        </w:rPr>
      </w:pPr>
      <w:r w:rsidRPr="00286C9E">
        <w:rPr>
          <w:rFonts w:eastAsia="Arial" w:cstheme="minorHAnsi"/>
          <w:color w:val="000000"/>
        </w:rPr>
        <w:t>Consider staggering your arrival and departure times in order to avoid congestion (times will need agreement with a line manager).</w:t>
      </w:r>
    </w:p>
    <w:p w14:paraId="276B1595" w14:textId="77777777" w:rsidR="00235D10" w:rsidRPr="00132224" w:rsidRDefault="00235D10" w:rsidP="00235D10">
      <w:pPr>
        <w:pStyle w:val="ListParagraph"/>
        <w:rPr>
          <w:rFonts w:eastAsia="Arial" w:cstheme="minorHAnsi"/>
          <w:color w:val="000000"/>
        </w:rPr>
      </w:pPr>
    </w:p>
    <w:p w14:paraId="5227B8CA" w14:textId="77777777" w:rsidR="00235D10" w:rsidRPr="00286C9E" w:rsidRDefault="00235D10" w:rsidP="00235D10">
      <w:pPr>
        <w:pStyle w:val="ListParagraph"/>
        <w:spacing w:after="0" w:line="240" w:lineRule="auto"/>
        <w:ind w:left="792"/>
        <w:jc w:val="both"/>
        <w:textAlignment w:val="baseline"/>
        <w:rPr>
          <w:rFonts w:eastAsia="Arial" w:cstheme="minorHAnsi"/>
          <w:color w:val="000000"/>
        </w:rPr>
      </w:pPr>
      <w:r w:rsidRPr="00577E2A">
        <w:t xml:space="preserve">Warwick Conferences ares offering special B&amp;B rates for staff who would prefer to stay on campus. The new arrangements are in place between September and the end of December. Details and booking information can be found on the </w:t>
      </w:r>
      <w:hyperlink r:id="rId22" w:history="1">
        <w:r w:rsidRPr="00577E2A">
          <w:rPr>
            <w:rStyle w:val="Hyperlink"/>
          </w:rPr>
          <w:t>Warwick Conferences website</w:t>
        </w:r>
      </w:hyperlink>
      <w:r w:rsidRPr="00577E2A">
        <w:t>.</w:t>
      </w:r>
      <w:r>
        <w:t xml:space="preserve">  </w:t>
      </w:r>
    </w:p>
    <w:p w14:paraId="247A721D" w14:textId="4C7E770C" w:rsidR="00714685" w:rsidRDefault="00714685" w:rsidP="00235D10">
      <w:pPr>
        <w:spacing w:after="0"/>
        <w:jc w:val="both"/>
        <w:rPr>
          <w:rFonts w:cstheme="minorHAnsi"/>
        </w:rPr>
      </w:pPr>
    </w:p>
    <w:p w14:paraId="7C80B5F4" w14:textId="77777777" w:rsidR="00235D10" w:rsidRPr="00286C9E" w:rsidRDefault="00235D10" w:rsidP="00235D10">
      <w:pPr>
        <w:spacing w:after="0"/>
        <w:jc w:val="both"/>
        <w:rPr>
          <w:rFonts w:cstheme="minorHAnsi"/>
          <w:b/>
        </w:rPr>
      </w:pPr>
      <w:r w:rsidRPr="00286C9E">
        <w:rPr>
          <w:rFonts w:cstheme="minorHAnsi"/>
          <w:b/>
        </w:rPr>
        <w:t>2</w:t>
      </w:r>
      <w:r>
        <w:rPr>
          <w:rFonts w:cstheme="minorHAnsi"/>
          <w:b/>
        </w:rPr>
        <w:t>.5</w:t>
      </w:r>
      <w:r w:rsidRPr="00286C9E">
        <w:rPr>
          <w:rFonts w:cstheme="minorHAnsi"/>
          <w:b/>
        </w:rPr>
        <w:t xml:space="preserve"> </w:t>
      </w:r>
      <w:r>
        <w:rPr>
          <w:rFonts w:cstheme="minorHAnsi"/>
          <w:b/>
        </w:rPr>
        <w:tab/>
        <w:t>Personal Protection</w:t>
      </w:r>
    </w:p>
    <w:p w14:paraId="70D14A6C" w14:textId="77777777" w:rsidR="00235D10" w:rsidRPr="00286C9E" w:rsidRDefault="00235D10" w:rsidP="00235D10">
      <w:pPr>
        <w:spacing w:after="0"/>
        <w:jc w:val="both"/>
        <w:rPr>
          <w:rFonts w:cstheme="minorHAnsi"/>
          <w:b/>
        </w:rPr>
      </w:pPr>
    </w:p>
    <w:p w14:paraId="7F2DDDD2" w14:textId="77777777" w:rsidR="00577E2A" w:rsidRPr="00286C9E" w:rsidRDefault="00577E2A" w:rsidP="00577E2A">
      <w:pPr>
        <w:spacing w:after="0"/>
        <w:ind w:left="720"/>
        <w:jc w:val="both"/>
        <w:rPr>
          <w:rFonts w:cstheme="minorHAnsi"/>
        </w:rPr>
      </w:pPr>
      <w:r>
        <w:rPr>
          <w:rFonts w:cstheme="minorHAnsi"/>
        </w:rPr>
        <w:t>In order to stay safe on return to campus, staff are advised to</w:t>
      </w:r>
      <w:r w:rsidRPr="00286C9E">
        <w:rPr>
          <w:rFonts w:cstheme="minorHAnsi"/>
        </w:rPr>
        <w:t>:</w:t>
      </w:r>
    </w:p>
    <w:p w14:paraId="1DA3B61B" w14:textId="77777777" w:rsidR="00577E2A" w:rsidRPr="00286C9E" w:rsidRDefault="00577E2A" w:rsidP="00577E2A">
      <w:pPr>
        <w:spacing w:after="0"/>
        <w:ind w:left="720"/>
        <w:jc w:val="both"/>
        <w:rPr>
          <w:rFonts w:cstheme="minorHAnsi"/>
        </w:rPr>
      </w:pPr>
    </w:p>
    <w:p w14:paraId="2C8DE42E" w14:textId="77777777" w:rsidR="00577E2A" w:rsidRPr="00286C9E" w:rsidRDefault="00577E2A" w:rsidP="00577E2A">
      <w:pPr>
        <w:pStyle w:val="ListParagraph"/>
        <w:numPr>
          <w:ilvl w:val="0"/>
          <w:numId w:val="1"/>
        </w:numPr>
        <w:spacing w:after="0"/>
        <w:ind w:left="1080"/>
        <w:jc w:val="both"/>
        <w:rPr>
          <w:rFonts w:cstheme="minorHAnsi"/>
        </w:rPr>
      </w:pPr>
      <w:r>
        <w:rPr>
          <w:rFonts w:cstheme="minorHAnsi"/>
        </w:rPr>
        <w:t>Continue to wash</w:t>
      </w:r>
      <w:r w:rsidRPr="00286C9E">
        <w:rPr>
          <w:rFonts w:cstheme="minorHAnsi"/>
        </w:rPr>
        <w:t xml:space="preserve"> </w:t>
      </w:r>
      <w:r>
        <w:rPr>
          <w:rFonts w:cstheme="minorHAnsi"/>
        </w:rPr>
        <w:t>their h</w:t>
      </w:r>
      <w:r w:rsidRPr="00286C9E">
        <w:rPr>
          <w:rFonts w:cstheme="minorHAnsi"/>
        </w:rPr>
        <w:t>ands regularly.</w:t>
      </w:r>
    </w:p>
    <w:p w14:paraId="5A777F4B" w14:textId="264E5F1F" w:rsidR="00577E2A" w:rsidRPr="00286C9E" w:rsidRDefault="00577E2A" w:rsidP="00577E2A">
      <w:pPr>
        <w:pStyle w:val="ListParagraph"/>
        <w:numPr>
          <w:ilvl w:val="0"/>
          <w:numId w:val="1"/>
        </w:numPr>
        <w:spacing w:after="0"/>
        <w:ind w:left="1080"/>
        <w:jc w:val="both"/>
        <w:rPr>
          <w:rFonts w:cstheme="minorHAnsi"/>
        </w:rPr>
      </w:pPr>
      <w:r>
        <w:rPr>
          <w:rFonts w:cstheme="minorHAnsi"/>
        </w:rPr>
        <w:t>Use the hand sanitiser that will be made</w:t>
      </w:r>
      <w:r w:rsidRPr="00286C9E">
        <w:rPr>
          <w:rFonts w:cstheme="minorHAnsi"/>
        </w:rPr>
        <w:t xml:space="preserve"> available throughout the </w:t>
      </w:r>
      <w:r w:rsidR="003D4794">
        <w:rPr>
          <w:rFonts w:cstheme="minorHAnsi"/>
        </w:rPr>
        <w:t>Ramphal</w:t>
      </w:r>
      <w:r>
        <w:rPr>
          <w:rFonts w:cstheme="minorHAnsi"/>
        </w:rPr>
        <w:t xml:space="preserve"> Building and other University buildings.</w:t>
      </w:r>
    </w:p>
    <w:p w14:paraId="355B3E22" w14:textId="77777777" w:rsidR="00577E2A" w:rsidRPr="0002044F" w:rsidRDefault="00577E2A" w:rsidP="00577E2A">
      <w:pPr>
        <w:pStyle w:val="ListParagraph"/>
        <w:numPr>
          <w:ilvl w:val="0"/>
          <w:numId w:val="1"/>
        </w:numPr>
        <w:spacing w:after="0" w:line="240" w:lineRule="auto"/>
        <w:ind w:left="1080"/>
        <w:rPr>
          <w:rFonts w:cs="Calibri"/>
          <w:color w:val="000000" w:themeColor="text1"/>
          <w:shd w:val="clear" w:color="auto" w:fill="FFFFFF"/>
        </w:rPr>
      </w:pPr>
      <w:r w:rsidRPr="0002044F">
        <w:rPr>
          <w:rFonts w:cstheme="minorHAnsi"/>
        </w:rPr>
        <w:t xml:space="preserve">Face coverings – </w:t>
      </w:r>
      <w:r w:rsidRPr="0002044F">
        <w:rPr>
          <w:lang w:val="en-US"/>
        </w:rPr>
        <w:t xml:space="preserve">The wearing of face coverings is required in any interaction lasting 15 minutes or longer, even where 2m distancing is possible. </w:t>
      </w:r>
    </w:p>
    <w:p w14:paraId="086B68AF" w14:textId="77777777" w:rsidR="00577E2A" w:rsidRPr="0002044F" w:rsidRDefault="00577E2A" w:rsidP="00577E2A">
      <w:pPr>
        <w:pStyle w:val="ListParagraph"/>
        <w:numPr>
          <w:ilvl w:val="0"/>
          <w:numId w:val="1"/>
        </w:numPr>
        <w:spacing w:after="0" w:line="240" w:lineRule="auto"/>
        <w:ind w:left="1080"/>
        <w:rPr>
          <w:rFonts w:cs="Calibri"/>
          <w:color w:val="000000" w:themeColor="text1"/>
          <w:shd w:val="clear" w:color="auto" w:fill="FFFFFF"/>
        </w:rPr>
      </w:pPr>
      <w:r w:rsidRPr="0002044F">
        <w:rPr>
          <w:lang w:val="en-US"/>
        </w:rPr>
        <w:t>All students and staff therefore will be required to wear face coverings during face to face teaching and in indoor shared spaces such as the Library or teaching/research buildings, with exceptions for individuals where they are not appropriate (for exampl</w:t>
      </w:r>
      <w:r>
        <w:rPr>
          <w:lang w:val="en-US"/>
        </w:rPr>
        <w:t>e, on the grounds of disability</w:t>
      </w:r>
      <w:r w:rsidRPr="0002044F">
        <w:rPr>
          <w:lang w:val="en-US"/>
        </w:rPr>
        <w:t xml:space="preserve">). </w:t>
      </w:r>
    </w:p>
    <w:p w14:paraId="1B9BBC3F" w14:textId="77777777" w:rsidR="00577E2A" w:rsidRPr="0002044F" w:rsidRDefault="00577E2A" w:rsidP="00577E2A">
      <w:pPr>
        <w:pStyle w:val="ListParagraph"/>
        <w:numPr>
          <w:ilvl w:val="0"/>
          <w:numId w:val="1"/>
        </w:numPr>
        <w:spacing w:after="0" w:line="240" w:lineRule="auto"/>
        <w:ind w:left="1080"/>
        <w:rPr>
          <w:rFonts w:cs="Calibri"/>
          <w:color w:val="000000" w:themeColor="text1"/>
          <w:shd w:val="clear" w:color="auto" w:fill="FFFFFF"/>
        </w:rPr>
      </w:pPr>
      <w:r w:rsidRPr="0002044F">
        <w:rPr>
          <w:rFonts w:cs="Calibri"/>
          <w:color w:val="000000" w:themeColor="text1"/>
          <w:shd w:val="clear" w:color="auto" w:fill="FFFFFF"/>
        </w:rPr>
        <w:t>Transparent face coverings or visors will be available for those staff who will need to engage with students and colleagues with hearing and communication differences.</w:t>
      </w:r>
    </w:p>
    <w:p w14:paraId="409178FB" w14:textId="77777777" w:rsidR="00577E2A" w:rsidRPr="0002044F" w:rsidRDefault="00577E2A" w:rsidP="00577E2A">
      <w:pPr>
        <w:pStyle w:val="ListParagraph"/>
        <w:numPr>
          <w:ilvl w:val="0"/>
          <w:numId w:val="1"/>
        </w:numPr>
        <w:spacing w:after="120" w:line="240" w:lineRule="auto"/>
        <w:ind w:left="1080"/>
        <w:rPr>
          <w:color w:val="000000" w:themeColor="text1"/>
          <w:lang w:val="en-US"/>
        </w:rPr>
      </w:pPr>
      <w:r w:rsidRPr="0002044F">
        <w:rPr>
          <w:color w:val="000000" w:themeColor="text1"/>
          <w:lang w:val="en-US"/>
        </w:rPr>
        <w:t>Face coverings are not necessary in sole occupancy environments (for example offices, cars and vans) where a student or staff member is working alone.</w:t>
      </w:r>
    </w:p>
    <w:p w14:paraId="27DB0296" w14:textId="77777777" w:rsidR="00577E2A" w:rsidRPr="0002044F" w:rsidRDefault="00577E2A" w:rsidP="00577E2A">
      <w:pPr>
        <w:pStyle w:val="ListParagraph"/>
        <w:numPr>
          <w:ilvl w:val="0"/>
          <w:numId w:val="1"/>
        </w:numPr>
        <w:spacing w:after="120" w:line="240" w:lineRule="auto"/>
        <w:ind w:left="1080"/>
        <w:rPr>
          <w:color w:val="000000" w:themeColor="text1"/>
          <w:lang w:val="en-US"/>
        </w:rPr>
      </w:pPr>
      <w:r w:rsidRPr="0002044F">
        <w:rPr>
          <w:color w:val="000000" w:themeColor="text1"/>
          <w:lang w:val="en-US"/>
        </w:rPr>
        <w:t xml:space="preserve">Face coverings are not necessary in outside spaces, where 2m social distancing is observed unless a risk assessment identifies the need. </w:t>
      </w:r>
    </w:p>
    <w:p w14:paraId="17FF0053" w14:textId="77777777" w:rsidR="00577E2A" w:rsidRPr="0002044F" w:rsidRDefault="00577E2A" w:rsidP="00577E2A">
      <w:pPr>
        <w:pStyle w:val="ListParagraph"/>
        <w:numPr>
          <w:ilvl w:val="0"/>
          <w:numId w:val="1"/>
        </w:numPr>
        <w:spacing w:after="120" w:line="240" w:lineRule="auto"/>
        <w:ind w:left="1080"/>
        <w:rPr>
          <w:rStyle w:val="Hyperlink"/>
          <w:rFonts w:cstheme="minorHAnsi"/>
        </w:rPr>
      </w:pPr>
      <w:r w:rsidRPr="0002044F">
        <w:rPr>
          <w:rFonts w:cstheme="minorHAnsi"/>
        </w:rPr>
        <w:t xml:space="preserve">Face coverings </w:t>
      </w:r>
      <w:r w:rsidRPr="0002044F">
        <w:rPr>
          <w:rFonts w:eastAsia="Arial" w:cstheme="minorHAnsi"/>
        </w:rPr>
        <w:t xml:space="preserve">should not be a substitute for social distancing measures put into place and more effective hygiene measures (regular handwashing, use of sanitisers, and catching coughs and sneezes in a tissue).  To ensure the effective use of face coverings.  See </w:t>
      </w:r>
      <w:hyperlink r:id="rId23" w:history="1">
        <w:r w:rsidRPr="0002044F">
          <w:rPr>
            <w:rStyle w:val="Hyperlink"/>
            <w:rFonts w:eastAsia="Arial" w:cstheme="minorHAnsi"/>
          </w:rPr>
          <w:t>Guidance on the use of Face Coverings</w:t>
        </w:r>
      </w:hyperlink>
      <w:r w:rsidRPr="0002044F">
        <w:rPr>
          <w:rStyle w:val="Hyperlink"/>
          <w:rFonts w:eastAsia="Arial" w:cstheme="minorHAnsi"/>
        </w:rPr>
        <w:t>.</w:t>
      </w:r>
    </w:p>
    <w:p w14:paraId="78432513" w14:textId="77777777" w:rsidR="00235D10" w:rsidRDefault="00235D10" w:rsidP="00235D10">
      <w:pPr>
        <w:pStyle w:val="ListParagraph"/>
        <w:spacing w:after="0"/>
        <w:ind w:left="360"/>
        <w:jc w:val="both"/>
        <w:rPr>
          <w:rStyle w:val="Hyperlink"/>
          <w:rFonts w:eastAsia="Arial" w:cstheme="minorHAnsi"/>
        </w:rPr>
      </w:pPr>
    </w:p>
    <w:p w14:paraId="42F23E7E" w14:textId="77777777" w:rsidR="00235D10" w:rsidRPr="00286C9E" w:rsidRDefault="00235D10" w:rsidP="00235D10">
      <w:pPr>
        <w:spacing w:after="0"/>
        <w:jc w:val="both"/>
        <w:rPr>
          <w:rFonts w:cstheme="minorHAnsi"/>
          <w:b/>
        </w:rPr>
      </w:pPr>
      <w:r>
        <w:rPr>
          <w:rFonts w:cstheme="minorHAnsi"/>
          <w:b/>
        </w:rPr>
        <w:t>2.6</w:t>
      </w:r>
      <w:r w:rsidRPr="00286C9E">
        <w:rPr>
          <w:rFonts w:cstheme="minorHAnsi"/>
          <w:b/>
        </w:rPr>
        <w:t xml:space="preserve"> </w:t>
      </w:r>
      <w:r>
        <w:rPr>
          <w:rFonts w:cstheme="minorHAnsi"/>
          <w:b/>
        </w:rPr>
        <w:tab/>
      </w:r>
      <w:r w:rsidRPr="00286C9E">
        <w:rPr>
          <w:rFonts w:cstheme="minorHAnsi"/>
          <w:b/>
        </w:rPr>
        <w:t>Personal Hygiene</w:t>
      </w:r>
    </w:p>
    <w:p w14:paraId="62543386" w14:textId="77777777" w:rsidR="00235D10" w:rsidRPr="00286C9E" w:rsidRDefault="00235D10" w:rsidP="00235D10">
      <w:pPr>
        <w:spacing w:after="0"/>
        <w:jc w:val="both"/>
        <w:rPr>
          <w:rFonts w:cstheme="minorHAnsi"/>
          <w:b/>
        </w:rPr>
      </w:pPr>
    </w:p>
    <w:p w14:paraId="53498E05" w14:textId="77777777" w:rsidR="00235D10" w:rsidRPr="00286C9E" w:rsidRDefault="00235D10" w:rsidP="00F71ED1">
      <w:pPr>
        <w:pStyle w:val="ListParagraph"/>
        <w:numPr>
          <w:ilvl w:val="0"/>
          <w:numId w:val="4"/>
        </w:numPr>
        <w:spacing w:after="0"/>
        <w:jc w:val="both"/>
        <w:rPr>
          <w:rFonts w:cstheme="minorHAnsi"/>
        </w:rPr>
      </w:pPr>
      <w:r>
        <w:rPr>
          <w:rFonts w:eastAsia="Arial" w:cstheme="minorHAnsi"/>
          <w:color w:val="000000"/>
        </w:rPr>
        <w:t>Staff</w:t>
      </w:r>
      <w:r w:rsidRPr="00286C9E">
        <w:rPr>
          <w:rFonts w:eastAsia="Arial" w:cstheme="minorHAnsi"/>
          <w:color w:val="000000"/>
        </w:rPr>
        <w:t xml:space="preserve"> should not come in to work if </w:t>
      </w:r>
      <w:r>
        <w:rPr>
          <w:rFonts w:eastAsia="Arial" w:cstheme="minorHAnsi"/>
          <w:color w:val="000000"/>
        </w:rPr>
        <w:t>they</w:t>
      </w:r>
      <w:r w:rsidRPr="00286C9E">
        <w:rPr>
          <w:rFonts w:eastAsia="Arial" w:cstheme="minorHAnsi"/>
          <w:color w:val="000000"/>
        </w:rPr>
        <w:t xml:space="preserve">, or </w:t>
      </w:r>
      <w:r>
        <w:rPr>
          <w:rFonts w:eastAsia="Arial" w:cstheme="minorHAnsi"/>
          <w:color w:val="000000"/>
        </w:rPr>
        <w:t>another member(s) of their</w:t>
      </w:r>
      <w:r w:rsidRPr="00286C9E">
        <w:rPr>
          <w:rFonts w:eastAsia="Arial" w:cstheme="minorHAnsi"/>
          <w:color w:val="000000"/>
        </w:rPr>
        <w:t xml:space="preserve"> household, are </w:t>
      </w:r>
      <w:r>
        <w:rPr>
          <w:rFonts w:eastAsia="Arial" w:cstheme="minorHAnsi"/>
          <w:color w:val="000000"/>
        </w:rPr>
        <w:t>showing symptoms of Covid-19.  The staff member</w:t>
      </w:r>
      <w:r w:rsidRPr="00286C9E">
        <w:rPr>
          <w:rFonts w:eastAsia="Arial" w:cstheme="minorHAnsi"/>
          <w:color w:val="000000"/>
        </w:rPr>
        <w:t xml:space="preserve"> should self-isolate for 14 days until a test has determined that it is not Covid-19.  (See University </w:t>
      </w:r>
      <w:hyperlink r:id="rId24" w:history="1">
        <w:r w:rsidRPr="00286C9E">
          <w:rPr>
            <w:rStyle w:val="Hyperlink"/>
            <w:rFonts w:eastAsia="Arial" w:cstheme="minorHAnsi"/>
          </w:rPr>
          <w:t>Covid-19 testing guidance</w:t>
        </w:r>
      </w:hyperlink>
      <w:r w:rsidRPr="00286C9E">
        <w:rPr>
          <w:rFonts w:eastAsia="Arial" w:cstheme="minorHAnsi"/>
          <w:color w:val="000000"/>
        </w:rPr>
        <w:t xml:space="preserve">). </w:t>
      </w:r>
    </w:p>
    <w:p w14:paraId="47DA36B3" w14:textId="77777777" w:rsidR="00235D10" w:rsidRPr="00286C9E" w:rsidRDefault="00235D10" w:rsidP="00F71ED1">
      <w:pPr>
        <w:pStyle w:val="ListParagraph"/>
        <w:numPr>
          <w:ilvl w:val="0"/>
          <w:numId w:val="4"/>
        </w:numPr>
        <w:spacing w:after="0"/>
        <w:jc w:val="both"/>
        <w:rPr>
          <w:rFonts w:cstheme="minorHAnsi"/>
        </w:rPr>
      </w:pPr>
      <w:r w:rsidRPr="00286C9E">
        <w:rPr>
          <w:rFonts w:eastAsia="Arial" w:cstheme="minorHAnsi"/>
          <w:color w:val="000000"/>
        </w:rPr>
        <w:t>Avoid skin-to-skin and face-to-face contact.</w:t>
      </w:r>
    </w:p>
    <w:p w14:paraId="1971458D" w14:textId="77777777" w:rsidR="00235D10" w:rsidRPr="00286C9E" w:rsidRDefault="00235D10" w:rsidP="00F71ED1">
      <w:pPr>
        <w:pStyle w:val="ListParagraph"/>
        <w:numPr>
          <w:ilvl w:val="0"/>
          <w:numId w:val="4"/>
        </w:numPr>
        <w:spacing w:after="0"/>
        <w:jc w:val="both"/>
        <w:rPr>
          <w:rFonts w:cstheme="minorHAnsi"/>
        </w:rPr>
      </w:pPr>
      <w:r>
        <w:rPr>
          <w:rFonts w:eastAsia="Arial" w:cstheme="minorHAnsi"/>
          <w:color w:val="000000"/>
        </w:rPr>
        <w:t>Staff should</w:t>
      </w:r>
      <w:r w:rsidRPr="00286C9E">
        <w:rPr>
          <w:rFonts w:eastAsia="Arial" w:cstheme="minorHAnsi"/>
          <w:color w:val="000000"/>
        </w:rPr>
        <w:t xml:space="preserve"> follow the hand washing guidelines and regularly wash hands with soap and water.</w:t>
      </w:r>
    </w:p>
    <w:p w14:paraId="2985E181" w14:textId="77777777" w:rsidR="00235D10" w:rsidRPr="00286C9E" w:rsidRDefault="00235D10" w:rsidP="00F71ED1">
      <w:pPr>
        <w:pStyle w:val="ListParagraph"/>
        <w:numPr>
          <w:ilvl w:val="0"/>
          <w:numId w:val="4"/>
        </w:numPr>
        <w:spacing w:after="0"/>
        <w:jc w:val="both"/>
        <w:rPr>
          <w:rFonts w:cstheme="minorHAnsi"/>
        </w:rPr>
      </w:pPr>
      <w:r w:rsidRPr="00286C9E">
        <w:rPr>
          <w:rFonts w:eastAsia="Arial" w:cstheme="minorHAnsi"/>
          <w:color w:val="000000"/>
        </w:rPr>
        <w:t>Tissues and other waste should be disposed of in local waste bins.</w:t>
      </w:r>
    </w:p>
    <w:p w14:paraId="1028DCF2" w14:textId="77777777" w:rsidR="00235D10" w:rsidRPr="00286C9E" w:rsidRDefault="00235D10" w:rsidP="00F71ED1">
      <w:pPr>
        <w:pStyle w:val="ListParagraph"/>
        <w:numPr>
          <w:ilvl w:val="0"/>
          <w:numId w:val="4"/>
        </w:numPr>
        <w:spacing w:after="0"/>
        <w:jc w:val="both"/>
        <w:rPr>
          <w:rFonts w:cstheme="minorHAnsi"/>
        </w:rPr>
      </w:pPr>
      <w:r w:rsidRPr="00286C9E">
        <w:rPr>
          <w:rFonts w:eastAsia="Arial" w:cstheme="minorHAnsi"/>
          <w:color w:val="000000"/>
        </w:rPr>
        <w:t xml:space="preserve">Follow the Government’s advice: Catch it, Bin it, Kill it </w:t>
      </w:r>
    </w:p>
    <w:p w14:paraId="0AB0E38B" w14:textId="77777777" w:rsidR="00235D10" w:rsidRDefault="00235D10" w:rsidP="00235D10">
      <w:pPr>
        <w:spacing w:after="0"/>
        <w:jc w:val="both"/>
        <w:rPr>
          <w:rFonts w:cstheme="minorHAnsi"/>
        </w:rPr>
      </w:pPr>
      <w:r w:rsidRPr="00286C9E">
        <w:rPr>
          <w:rFonts w:cstheme="minorHAnsi"/>
          <w:noProof/>
          <w:color w:val="2B579A"/>
          <w:shd w:val="clear" w:color="auto" w:fill="E6E6E6"/>
          <w:lang w:eastAsia="en-GB"/>
        </w:rPr>
        <w:drawing>
          <wp:anchor distT="0" distB="0" distL="114300" distR="114300" simplePos="0" relativeHeight="251660288" behindDoc="1" locked="0" layoutInCell="1" allowOverlap="1" wp14:anchorId="786620AC" wp14:editId="01004E7D">
            <wp:simplePos x="0" y="0"/>
            <wp:positionH relativeFrom="column">
              <wp:posOffset>1685677</wp:posOffset>
            </wp:positionH>
            <wp:positionV relativeFrom="paragraph">
              <wp:posOffset>319129</wp:posOffset>
            </wp:positionV>
            <wp:extent cx="2419350" cy="1130300"/>
            <wp:effectExtent l="0" t="0" r="0" b="0"/>
            <wp:wrapTopAndBottom/>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001.png"/>
                    <pic:cNvPicPr/>
                  </pic:nvPicPr>
                  <pic:blipFill>
                    <a:blip r:embed="rId25">
                      <a:extLst>
                        <a:ext uri="{28A0092B-C50C-407E-A947-70E740481C1C}">
                          <a14:useLocalDpi xmlns:a14="http://schemas.microsoft.com/office/drawing/2010/main" val="0"/>
                        </a:ext>
                      </a:extLst>
                    </a:blip>
                    <a:stretch>
                      <a:fillRect/>
                    </a:stretch>
                  </pic:blipFill>
                  <pic:spPr>
                    <a:xfrm>
                      <a:off x="0" y="0"/>
                      <a:ext cx="2419350" cy="1130300"/>
                    </a:xfrm>
                    <a:prstGeom prst="rect">
                      <a:avLst/>
                    </a:prstGeom>
                  </pic:spPr>
                </pic:pic>
              </a:graphicData>
            </a:graphic>
            <wp14:sizeRelH relativeFrom="margin">
              <wp14:pctWidth>0</wp14:pctWidth>
            </wp14:sizeRelH>
            <wp14:sizeRelV relativeFrom="margin">
              <wp14:pctHeight>0</wp14:pctHeight>
            </wp14:sizeRelV>
          </wp:anchor>
        </w:drawing>
      </w:r>
    </w:p>
    <w:p w14:paraId="3F1604BE" w14:textId="77777777" w:rsidR="00235D10" w:rsidRDefault="00235D10" w:rsidP="00235D10">
      <w:pPr>
        <w:spacing w:after="0"/>
        <w:jc w:val="both"/>
        <w:rPr>
          <w:rFonts w:cstheme="minorHAnsi"/>
          <w:b/>
        </w:rPr>
      </w:pPr>
    </w:p>
    <w:p w14:paraId="4AC0BE2C" w14:textId="77777777" w:rsidR="00235D10" w:rsidRPr="00286C9E" w:rsidRDefault="00235D10" w:rsidP="00235D10">
      <w:pPr>
        <w:spacing w:after="0"/>
        <w:jc w:val="both"/>
        <w:rPr>
          <w:rFonts w:cstheme="minorHAnsi"/>
          <w:b/>
        </w:rPr>
      </w:pPr>
      <w:r>
        <w:rPr>
          <w:rFonts w:cstheme="minorHAnsi"/>
          <w:b/>
        </w:rPr>
        <w:t>2.7</w:t>
      </w:r>
      <w:r w:rsidRPr="00286C9E">
        <w:rPr>
          <w:rFonts w:cstheme="minorHAnsi"/>
          <w:b/>
        </w:rPr>
        <w:t xml:space="preserve">  </w:t>
      </w:r>
      <w:r>
        <w:rPr>
          <w:rFonts w:cstheme="minorHAnsi"/>
          <w:b/>
        </w:rPr>
        <w:tab/>
      </w:r>
      <w:r w:rsidRPr="00286C9E">
        <w:rPr>
          <w:rFonts w:cstheme="minorHAnsi"/>
          <w:b/>
        </w:rPr>
        <w:t>Office</w:t>
      </w:r>
      <w:r>
        <w:rPr>
          <w:rFonts w:cstheme="minorHAnsi"/>
          <w:b/>
        </w:rPr>
        <w:t>s</w:t>
      </w:r>
    </w:p>
    <w:p w14:paraId="5F4C6CF5" w14:textId="77777777" w:rsidR="00235D10" w:rsidRPr="00286C9E" w:rsidRDefault="00235D10" w:rsidP="00235D10">
      <w:pPr>
        <w:spacing w:after="0"/>
        <w:ind w:left="720"/>
        <w:jc w:val="both"/>
        <w:rPr>
          <w:rFonts w:cstheme="minorHAnsi"/>
          <w:b/>
        </w:rPr>
      </w:pPr>
    </w:p>
    <w:p w14:paraId="0F40E40E" w14:textId="77777777" w:rsidR="00E7710F" w:rsidRPr="00286C9E" w:rsidRDefault="00E7710F" w:rsidP="00E7710F">
      <w:pPr>
        <w:spacing w:after="0"/>
        <w:ind w:left="720"/>
        <w:jc w:val="both"/>
        <w:rPr>
          <w:rFonts w:cstheme="minorHAnsi"/>
        </w:rPr>
      </w:pPr>
      <w:r w:rsidRPr="00286C9E">
        <w:rPr>
          <w:rFonts w:cstheme="minorHAnsi"/>
        </w:rPr>
        <w:t>Staff attendance</w:t>
      </w:r>
      <w:r>
        <w:rPr>
          <w:rFonts w:cstheme="minorHAnsi"/>
        </w:rPr>
        <w:t xml:space="preserve"> guidelines are</w:t>
      </w:r>
      <w:r w:rsidRPr="00286C9E">
        <w:rPr>
          <w:rFonts w:cstheme="minorHAnsi"/>
        </w:rPr>
        <w:t xml:space="preserve"> outlined in 2.3.  An</w:t>
      </w:r>
      <w:r>
        <w:rPr>
          <w:rFonts w:cstheme="minorHAnsi"/>
        </w:rPr>
        <w:t>y queries should be raised with the Head of Department or line manager.</w:t>
      </w:r>
    </w:p>
    <w:p w14:paraId="4779A6DB" w14:textId="77777777" w:rsidR="00E7710F" w:rsidRPr="00286C9E" w:rsidRDefault="00E7710F" w:rsidP="00E7710F">
      <w:pPr>
        <w:spacing w:after="0"/>
        <w:ind w:left="720"/>
        <w:jc w:val="both"/>
        <w:rPr>
          <w:rFonts w:cstheme="minorHAnsi"/>
          <w:b/>
        </w:rPr>
      </w:pPr>
    </w:p>
    <w:p w14:paraId="2102FB20" w14:textId="77777777" w:rsidR="00E7710F" w:rsidRPr="00286C9E" w:rsidRDefault="00E7710F" w:rsidP="00E7710F">
      <w:pPr>
        <w:spacing w:after="0"/>
        <w:ind w:left="720"/>
        <w:jc w:val="both"/>
        <w:rPr>
          <w:rFonts w:cstheme="minorHAnsi"/>
        </w:rPr>
      </w:pPr>
      <w:r w:rsidRPr="00286C9E">
        <w:rPr>
          <w:rFonts w:cstheme="minorHAnsi"/>
        </w:rPr>
        <w:t>To ensure a safe working environment the following have been put into place for</w:t>
      </w:r>
      <w:r>
        <w:rPr>
          <w:rFonts w:cstheme="minorHAnsi"/>
        </w:rPr>
        <w:t xml:space="preserve"> o</w:t>
      </w:r>
      <w:r w:rsidRPr="00286C9E">
        <w:rPr>
          <w:rFonts w:cstheme="minorHAnsi"/>
        </w:rPr>
        <w:t>ffice space:</w:t>
      </w:r>
    </w:p>
    <w:p w14:paraId="0A68ACC1" w14:textId="77777777" w:rsidR="00E7710F" w:rsidRPr="00286C9E" w:rsidRDefault="00E7710F" w:rsidP="00E7710F">
      <w:pPr>
        <w:spacing w:after="0"/>
        <w:ind w:left="720"/>
        <w:jc w:val="both"/>
        <w:rPr>
          <w:rFonts w:cstheme="minorHAnsi"/>
        </w:rPr>
      </w:pPr>
    </w:p>
    <w:p w14:paraId="6CB82F71" w14:textId="77777777" w:rsidR="00E7710F" w:rsidRPr="00286C9E" w:rsidRDefault="00E7710F" w:rsidP="00E7710F">
      <w:pPr>
        <w:pStyle w:val="ListParagraph"/>
        <w:numPr>
          <w:ilvl w:val="0"/>
          <w:numId w:val="2"/>
        </w:numPr>
        <w:spacing w:after="0"/>
        <w:ind w:left="1080"/>
        <w:jc w:val="both"/>
        <w:rPr>
          <w:rFonts w:cstheme="minorHAnsi"/>
        </w:rPr>
      </w:pPr>
      <w:r w:rsidRPr="00286C9E">
        <w:rPr>
          <w:rFonts w:cstheme="minorHAnsi"/>
        </w:rPr>
        <w:t xml:space="preserve">Unless </w:t>
      </w:r>
      <w:r>
        <w:rPr>
          <w:rFonts w:cstheme="minorHAnsi"/>
        </w:rPr>
        <w:t>the line manager has confirmed that the member of staff is expected to return to work on campus for specific duties</w:t>
      </w:r>
      <w:r w:rsidRPr="00286C9E">
        <w:rPr>
          <w:rFonts w:cstheme="minorHAnsi"/>
        </w:rPr>
        <w:t>, staff should continue to work from home.</w:t>
      </w:r>
    </w:p>
    <w:p w14:paraId="7100FF41" w14:textId="4DA29FB0" w:rsidR="00E7710F" w:rsidRPr="0002044F" w:rsidRDefault="00E7710F" w:rsidP="00E7710F">
      <w:pPr>
        <w:pStyle w:val="ListParagraph"/>
        <w:numPr>
          <w:ilvl w:val="0"/>
          <w:numId w:val="2"/>
        </w:numPr>
        <w:spacing w:after="0"/>
        <w:ind w:left="1080"/>
        <w:jc w:val="both"/>
        <w:rPr>
          <w:rFonts w:cstheme="minorHAnsi"/>
        </w:rPr>
      </w:pPr>
      <w:r w:rsidRPr="0002044F">
        <w:rPr>
          <w:rFonts w:cstheme="minorHAnsi"/>
        </w:rPr>
        <w:t>A maximum office capacity has been applied to each office space.  Single staff offices normally have a maximum capacity of one member of staff</w:t>
      </w:r>
      <w:r w:rsidR="00EB2C06">
        <w:rPr>
          <w:rFonts w:cstheme="minorHAnsi"/>
        </w:rPr>
        <w:t>.  The</w:t>
      </w:r>
      <w:r w:rsidRPr="0002044F">
        <w:rPr>
          <w:rFonts w:cstheme="minorHAnsi"/>
        </w:rPr>
        <w:t xml:space="preserve"> University has confirmed that it is possible for 1:1 meetings to take place on campus in individual staff offices providing both parties are in agreement to this arrangement, </w:t>
      </w:r>
      <w:r w:rsidRPr="0002044F">
        <w:rPr>
          <w:rFonts w:eastAsia="Times New Roman"/>
        </w:rPr>
        <w:t>social distancing is observed and face coverings are in place.</w:t>
      </w:r>
      <w:r w:rsidRPr="0002044F">
        <w:rPr>
          <w:rFonts w:cstheme="minorHAnsi"/>
        </w:rPr>
        <w:t xml:space="preserve"> </w:t>
      </w:r>
    </w:p>
    <w:p w14:paraId="4E4D4E88" w14:textId="77777777" w:rsidR="00E7710F" w:rsidRPr="00286C9E" w:rsidRDefault="00E7710F" w:rsidP="00E7710F">
      <w:pPr>
        <w:pStyle w:val="ListParagraph"/>
        <w:numPr>
          <w:ilvl w:val="0"/>
          <w:numId w:val="2"/>
        </w:numPr>
        <w:spacing w:after="0"/>
        <w:ind w:left="1080"/>
        <w:jc w:val="both"/>
        <w:rPr>
          <w:rFonts w:cstheme="minorHAnsi"/>
        </w:rPr>
      </w:pPr>
      <w:r>
        <w:rPr>
          <w:rFonts w:cstheme="minorHAnsi"/>
        </w:rPr>
        <w:t xml:space="preserve">Shared offices </w:t>
      </w:r>
      <w:r w:rsidRPr="00286C9E">
        <w:rPr>
          <w:rFonts w:cstheme="minorHAnsi"/>
        </w:rPr>
        <w:t xml:space="preserve">also have a maximum capacity. Where the capacity in a shared office is reduced to one then the department will put in place a rota system to share the space to support activities where staff are required to come in to campus to work.   </w:t>
      </w:r>
    </w:p>
    <w:p w14:paraId="06CAA33B" w14:textId="77777777" w:rsidR="00E7710F" w:rsidRPr="00286C9E" w:rsidRDefault="00E7710F" w:rsidP="00E7710F">
      <w:pPr>
        <w:pStyle w:val="ListParagraph"/>
        <w:numPr>
          <w:ilvl w:val="0"/>
          <w:numId w:val="2"/>
        </w:numPr>
        <w:spacing w:after="0"/>
        <w:ind w:left="1080"/>
        <w:jc w:val="both"/>
        <w:rPr>
          <w:rFonts w:cstheme="minorHAnsi"/>
        </w:rPr>
      </w:pPr>
      <w:r w:rsidRPr="00286C9E">
        <w:rPr>
          <w:rFonts w:cstheme="minorHAnsi"/>
        </w:rPr>
        <w:t xml:space="preserve">Where a shared office is large enough to have more than one member of staff, a revised office layout has been designed in consultation with the building manager and the department.  </w:t>
      </w:r>
    </w:p>
    <w:p w14:paraId="26E4D086" w14:textId="77777777" w:rsidR="00E7710F" w:rsidRPr="00B10319" w:rsidRDefault="00E7710F" w:rsidP="00E7710F">
      <w:pPr>
        <w:pStyle w:val="ListParagraph"/>
        <w:numPr>
          <w:ilvl w:val="0"/>
          <w:numId w:val="6"/>
        </w:numPr>
        <w:spacing w:after="0" w:line="240" w:lineRule="auto"/>
        <w:ind w:left="1080"/>
        <w:contextualSpacing w:val="0"/>
        <w:jc w:val="both"/>
        <w:rPr>
          <w:rFonts w:cstheme="minorHAnsi"/>
        </w:rPr>
      </w:pPr>
      <w:r w:rsidRPr="00B10319">
        <w:rPr>
          <w:rFonts w:cstheme="minorHAnsi"/>
        </w:rPr>
        <w:t>Hand Sanitiser will be provided for shared offices.</w:t>
      </w:r>
    </w:p>
    <w:p w14:paraId="33206019" w14:textId="77777777" w:rsidR="00E7710F" w:rsidRPr="00286C9E" w:rsidRDefault="00E7710F" w:rsidP="00E7710F">
      <w:pPr>
        <w:pStyle w:val="ListParagraph"/>
        <w:numPr>
          <w:ilvl w:val="0"/>
          <w:numId w:val="7"/>
        </w:numPr>
        <w:spacing w:after="0" w:line="240" w:lineRule="auto"/>
        <w:ind w:left="1080"/>
        <w:contextualSpacing w:val="0"/>
        <w:jc w:val="both"/>
        <w:rPr>
          <w:rFonts w:cstheme="minorHAnsi"/>
        </w:rPr>
      </w:pPr>
      <w:r w:rsidRPr="00286C9E">
        <w:rPr>
          <w:rFonts w:cstheme="minorHAnsi"/>
        </w:rPr>
        <w:t>Staff need to ensure that they wipe down all surfaces before and after use.</w:t>
      </w:r>
    </w:p>
    <w:p w14:paraId="7C137A7E" w14:textId="77777777" w:rsidR="00E7710F" w:rsidRPr="00286C9E" w:rsidRDefault="00E7710F" w:rsidP="00E7710F">
      <w:pPr>
        <w:pStyle w:val="ListParagraph"/>
        <w:spacing w:after="0" w:line="240" w:lineRule="auto"/>
        <w:ind w:left="1080"/>
        <w:contextualSpacing w:val="0"/>
        <w:jc w:val="both"/>
        <w:rPr>
          <w:rFonts w:cstheme="minorHAnsi"/>
        </w:rPr>
      </w:pPr>
    </w:p>
    <w:p w14:paraId="124F24B2" w14:textId="77777777" w:rsidR="00E7710F" w:rsidRDefault="00E7710F" w:rsidP="00E7710F">
      <w:pPr>
        <w:spacing w:after="0"/>
        <w:ind w:left="720"/>
        <w:jc w:val="both"/>
        <w:rPr>
          <w:rFonts w:cstheme="minorHAnsi"/>
        </w:rPr>
      </w:pPr>
      <w:r w:rsidRPr="00286C9E">
        <w:rPr>
          <w:rFonts w:cstheme="minorHAnsi"/>
        </w:rPr>
        <w:t>Personal Responsibility:</w:t>
      </w:r>
    </w:p>
    <w:p w14:paraId="013F69F4" w14:textId="77777777" w:rsidR="00E7710F" w:rsidRPr="00286C9E" w:rsidRDefault="00E7710F" w:rsidP="00E7710F">
      <w:pPr>
        <w:spacing w:after="0"/>
        <w:ind w:left="720"/>
        <w:jc w:val="both"/>
        <w:rPr>
          <w:rFonts w:cstheme="minorHAnsi"/>
        </w:rPr>
      </w:pPr>
    </w:p>
    <w:p w14:paraId="78D06C56" w14:textId="77777777" w:rsidR="00E7710F" w:rsidRPr="00286C9E" w:rsidRDefault="00E7710F" w:rsidP="00E7710F">
      <w:pPr>
        <w:pStyle w:val="ListParagraph"/>
        <w:numPr>
          <w:ilvl w:val="0"/>
          <w:numId w:val="8"/>
        </w:numPr>
        <w:spacing w:after="0" w:line="240" w:lineRule="auto"/>
        <w:ind w:left="1080"/>
        <w:contextualSpacing w:val="0"/>
        <w:jc w:val="both"/>
        <w:rPr>
          <w:rFonts w:cstheme="minorHAnsi"/>
        </w:rPr>
      </w:pPr>
      <w:r w:rsidRPr="00286C9E">
        <w:rPr>
          <w:rFonts w:cstheme="minorHAnsi"/>
        </w:rPr>
        <w:t>Remove personal belongings and all other items from desk surfaces.</w:t>
      </w:r>
    </w:p>
    <w:p w14:paraId="6ED91002" w14:textId="77777777" w:rsidR="00E7710F" w:rsidRPr="00570FD9" w:rsidRDefault="00E7710F" w:rsidP="00E7710F">
      <w:pPr>
        <w:pStyle w:val="ListParagraph"/>
        <w:numPr>
          <w:ilvl w:val="0"/>
          <w:numId w:val="8"/>
        </w:numPr>
        <w:spacing w:after="0" w:line="240" w:lineRule="auto"/>
        <w:ind w:left="1080"/>
        <w:contextualSpacing w:val="0"/>
        <w:jc w:val="both"/>
        <w:rPr>
          <w:rFonts w:cstheme="minorHAnsi"/>
        </w:rPr>
      </w:pPr>
      <w:r w:rsidRPr="00286C9E">
        <w:rPr>
          <w:rFonts w:cstheme="minorHAnsi"/>
        </w:rPr>
        <w:t xml:space="preserve">Prior to starting work - clean the desk surface, chair arm rests, keyboard and mouse before you start AND at the end of the day. </w:t>
      </w:r>
    </w:p>
    <w:p w14:paraId="5A14AA2A" w14:textId="77777777" w:rsidR="00235D10" w:rsidRPr="00286C9E" w:rsidRDefault="00235D10" w:rsidP="00235D10">
      <w:pPr>
        <w:spacing w:after="0"/>
        <w:ind w:left="1080"/>
        <w:jc w:val="both"/>
        <w:rPr>
          <w:rFonts w:cstheme="minorHAnsi"/>
        </w:rPr>
      </w:pPr>
    </w:p>
    <w:p w14:paraId="65D0EC1D" w14:textId="77777777" w:rsidR="00235D10" w:rsidRDefault="00235D10" w:rsidP="00235D10">
      <w:pPr>
        <w:spacing w:after="0"/>
        <w:jc w:val="both"/>
        <w:rPr>
          <w:rFonts w:cstheme="minorHAnsi"/>
          <w:b/>
        </w:rPr>
      </w:pPr>
      <w:r w:rsidRPr="00286C9E">
        <w:rPr>
          <w:rFonts w:cstheme="minorHAnsi"/>
          <w:b/>
        </w:rPr>
        <w:t xml:space="preserve">3.0 </w:t>
      </w:r>
      <w:r>
        <w:rPr>
          <w:rFonts w:cstheme="minorHAnsi"/>
          <w:b/>
        </w:rPr>
        <w:tab/>
      </w:r>
      <w:r w:rsidRPr="00286C9E">
        <w:rPr>
          <w:rFonts w:cstheme="minorHAnsi"/>
          <w:b/>
        </w:rPr>
        <w:t>Building</w:t>
      </w:r>
      <w:r>
        <w:rPr>
          <w:rFonts w:cstheme="minorHAnsi"/>
          <w:b/>
        </w:rPr>
        <w:t xml:space="preserve"> Operations</w:t>
      </w:r>
    </w:p>
    <w:p w14:paraId="1AFF1317" w14:textId="77777777" w:rsidR="00235D10" w:rsidRDefault="00235D10" w:rsidP="00235D10">
      <w:pPr>
        <w:spacing w:after="0"/>
        <w:jc w:val="both"/>
        <w:rPr>
          <w:rFonts w:cstheme="minorHAnsi"/>
          <w:b/>
        </w:rPr>
      </w:pPr>
    </w:p>
    <w:p w14:paraId="468C2B2D" w14:textId="77777777" w:rsidR="00235D10" w:rsidRDefault="00235D10" w:rsidP="00235D10">
      <w:pPr>
        <w:spacing w:after="0"/>
        <w:jc w:val="both"/>
        <w:rPr>
          <w:rFonts w:cstheme="minorHAnsi"/>
          <w:b/>
        </w:rPr>
      </w:pPr>
      <w:r>
        <w:rPr>
          <w:rFonts w:cstheme="minorHAnsi"/>
          <w:b/>
        </w:rPr>
        <w:t>3.1</w:t>
      </w:r>
      <w:r>
        <w:rPr>
          <w:rFonts w:cstheme="minorHAnsi"/>
          <w:b/>
        </w:rPr>
        <w:tab/>
        <w:t>Building Capacity</w:t>
      </w:r>
    </w:p>
    <w:p w14:paraId="0A6144AD" w14:textId="77777777" w:rsidR="00235D10" w:rsidRDefault="00235D10" w:rsidP="00235D10">
      <w:pPr>
        <w:spacing w:after="0"/>
        <w:jc w:val="both"/>
        <w:rPr>
          <w:rFonts w:cstheme="minorHAnsi"/>
          <w:b/>
        </w:rPr>
      </w:pPr>
    </w:p>
    <w:p w14:paraId="509466D4" w14:textId="3A049528" w:rsidR="00235D10" w:rsidRDefault="00235D10" w:rsidP="00235D10">
      <w:pPr>
        <w:spacing w:after="0"/>
        <w:ind w:left="720"/>
        <w:jc w:val="both"/>
        <w:rPr>
          <w:rFonts w:cstheme="minorHAnsi"/>
        </w:rPr>
      </w:pPr>
      <w:r>
        <w:rPr>
          <w:rFonts w:cstheme="minorHAnsi"/>
        </w:rPr>
        <w:t xml:space="preserve">The building has been assessed and given a reduced </w:t>
      </w:r>
      <w:r w:rsidR="00572943">
        <w:rPr>
          <w:rFonts w:cstheme="minorHAnsi"/>
        </w:rPr>
        <w:t>occupancy</w:t>
      </w:r>
      <w:r>
        <w:rPr>
          <w:rFonts w:cstheme="minorHAnsi"/>
        </w:rPr>
        <w:t xml:space="preserve"> in line with current social distancing guidelines. This </w:t>
      </w:r>
      <w:r w:rsidR="00572943">
        <w:rPr>
          <w:rFonts w:cstheme="minorHAnsi"/>
        </w:rPr>
        <w:t>fire safety o</w:t>
      </w:r>
      <w:r w:rsidR="00A63483">
        <w:rPr>
          <w:rFonts w:cstheme="minorHAnsi"/>
        </w:rPr>
        <w:t xml:space="preserve">ccupancy is </w:t>
      </w:r>
      <w:r w:rsidR="00572943">
        <w:rPr>
          <w:rFonts w:cstheme="minorHAnsi"/>
        </w:rPr>
        <w:t>3</w:t>
      </w:r>
      <w:r w:rsidR="00AC7D86">
        <w:rPr>
          <w:rFonts w:cstheme="minorHAnsi"/>
        </w:rPr>
        <w:t>0</w:t>
      </w:r>
      <w:r w:rsidR="00572943">
        <w:rPr>
          <w:rFonts w:cstheme="minorHAnsi"/>
        </w:rPr>
        <w:t>0</w:t>
      </w:r>
      <w:r w:rsidR="00A63483">
        <w:rPr>
          <w:rFonts w:cstheme="minorHAnsi"/>
        </w:rPr>
        <w:t>.</w:t>
      </w:r>
      <w:r w:rsidR="00572943">
        <w:rPr>
          <w:rFonts w:cstheme="minorHAnsi"/>
        </w:rPr>
        <w:t xml:space="preserve"> </w:t>
      </w:r>
      <w:r>
        <w:rPr>
          <w:rFonts w:cstheme="minorHAnsi"/>
        </w:rPr>
        <w:t xml:space="preserve">  Capacity in the building has been calculated to allow for scheduled face-to-face teaching, occupancy of staff and student dwell space</w:t>
      </w:r>
      <w:r w:rsidR="00572943">
        <w:rPr>
          <w:rFonts w:cstheme="minorHAnsi"/>
        </w:rPr>
        <w:t>.</w:t>
      </w:r>
    </w:p>
    <w:p w14:paraId="6839C5E1" w14:textId="77777777" w:rsidR="00235D10" w:rsidRDefault="00235D10" w:rsidP="00235D10">
      <w:pPr>
        <w:spacing w:after="0"/>
        <w:ind w:left="720"/>
        <w:jc w:val="both"/>
        <w:rPr>
          <w:rFonts w:cstheme="minorHAnsi"/>
        </w:rPr>
      </w:pPr>
    </w:p>
    <w:p w14:paraId="0B69340A" w14:textId="77777777" w:rsidR="00235D10" w:rsidRPr="00286C9E" w:rsidRDefault="00235D10" w:rsidP="00235D10">
      <w:pPr>
        <w:spacing w:after="0"/>
        <w:jc w:val="both"/>
        <w:rPr>
          <w:rFonts w:cstheme="minorHAnsi"/>
          <w:b/>
        </w:rPr>
      </w:pPr>
      <w:r w:rsidRPr="00286C9E">
        <w:rPr>
          <w:rFonts w:cstheme="minorHAnsi"/>
          <w:b/>
        </w:rPr>
        <w:t>3</w:t>
      </w:r>
      <w:r>
        <w:rPr>
          <w:rFonts w:cstheme="minorHAnsi"/>
          <w:b/>
        </w:rPr>
        <w:t>.2</w:t>
      </w:r>
      <w:r w:rsidRPr="00286C9E">
        <w:rPr>
          <w:rFonts w:cstheme="minorHAnsi"/>
          <w:b/>
        </w:rPr>
        <w:t xml:space="preserve"> </w:t>
      </w:r>
      <w:r>
        <w:rPr>
          <w:rFonts w:cstheme="minorHAnsi"/>
          <w:b/>
        </w:rPr>
        <w:tab/>
      </w:r>
      <w:r w:rsidRPr="00286C9E">
        <w:rPr>
          <w:rFonts w:cstheme="minorHAnsi"/>
          <w:b/>
        </w:rPr>
        <w:t>Building Signage</w:t>
      </w:r>
    </w:p>
    <w:p w14:paraId="5DFE1B4E" w14:textId="77777777" w:rsidR="00235D10" w:rsidRPr="00286C9E" w:rsidRDefault="00235D10" w:rsidP="00235D10">
      <w:pPr>
        <w:spacing w:after="0"/>
        <w:jc w:val="both"/>
        <w:rPr>
          <w:rFonts w:cstheme="minorHAnsi"/>
          <w:b/>
        </w:rPr>
      </w:pPr>
    </w:p>
    <w:p w14:paraId="137C3C1C" w14:textId="77777777" w:rsidR="00572943" w:rsidRDefault="00572943" w:rsidP="00572943">
      <w:pPr>
        <w:spacing w:after="0"/>
        <w:ind w:left="720"/>
        <w:jc w:val="both"/>
        <w:rPr>
          <w:rFonts w:cstheme="minorHAnsi"/>
        </w:rPr>
      </w:pPr>
      <w:r w:rsidRPr="00286C9E">
        <w:rPr>
          <w:rFonts w:cstheme="minorHAnsi"/>
        </w:rPr>
        <w:t xml:space="preserve">To ensure that building users are reminded of the guidelines and ‘rules’ of the building, temporary signage has been put in place throughout the building. </w:t>
      </w:r>
      <w:r>
        <w:rPr>
          <w:rFonts w:cstheme="minorHAnsi"/>
        </w:rPr>
        <w:t xml:space="preserve">  </w:t>
      </w:r>
      <w:r w:rsidRPr="0002044F">
        <w:rPr>
          <w:rFonts w:cstheme="minorHAnsi"/>
        </w:rPr>
        <w:t>Noticeboards will be requisitioned to ensure that the signage is clearly visible and flyposting will be discouraged.  Persistent flyposting needs to be reported to the manager of the group concerned e.g. department, SU, etc.</w:t>
      </w:r>
    </w:p>
    <w:p w14:paraId="22AF87BD" w14:textId="77777777" w:rsidR="00235D10" w:rsidRDefault="00235D10" w:rsidP="00235D10">
      <w:pPr>
        <w:spacing w:after="0"/>
        <w:ind w:left="720"/>
        <w:jc w:val="both"/>
        <w:rPr>
          <w:rFonts w:cstheme="minorHAnsi"/>
        </w:rPr>
      </w:pPr>
    </w:p>
    <w:p w14:paraId="42F71A94" w14:textId="187E21B2" w:rsidR="00235D10" w:rsidRPr="00B0361E" w:rsidRDefault="00235D10" w:rsidP="00235D10">
      <w:pPr>
        <w:spacing w:after="0"/>
        <w:rPr>
          <w:rFonts w:cstheme="minorHAnsi"/>
          <w:b/>
        </w:rPr>
      </w:pPr>
      <w:r w:rsidRPr="00B0361E">
        <w:rPr>
          <w:rFonts w:cstheme="minorHAnsi"/>
          <w:b/>
        </w:rPr>
        <w:t>3</w:t>
      </w:r>
      <w:r>
        <w:rPr>
          <w:rFonts w:cstheme="minorHAnsi"/>
          <w:b/>
        </w:rPr>
        <w:t>.3</w:t>
      </w:r>
      <w:r w:rsidRPr="00B0361E">
        <w:rPr>
          <w:rFonts w:cstheme="minorHAnsi"/>
          <w:b/>
        </w:rPr>
        <w:t xml:space="preserve"> </w:t>
      </w:r>
      <w:r w:rsidRPr="00B0361E">
        <w:rPr>
          <w:rFonts w:cstheme="minorHAnsi"/>
          <w:b/>
        </w:rPr>
        <w:tab/>
        <w:t>Building Access/Exit</w:t>
      </w:r>
      <w:r w:rsidR="00572943">
        <w:rPr>
          <w:rFonts w:cstheme="minorHAnsi"/>
          <w:b/>
        </w:rPr>
        <w:t xml:space="preserve"> and Flow</w:t>
      </w:r>
    </w:p>
    <w:p w14:paraId="1CC36D18" w14:textId="77777777" w:rsidR="00235D10" w:rsidRPr="00286C9E" w:rsidRDefault="00235D10" w:rsidP="00235D10">
      <w:pPr>
        <w:spacing w:after="0"/>
        <w:ind w:left="720"/>
        <w:rPr>
          <w:rFonts w:cstheme="minorHAnsi"/>
        </w:rPr>
      </w:pPr>
    </w:p>
    <w:p w14:paraId="664418F1" w14:textId="703AC91E" w:rsidR="001B1921" w:rsidRDefault="00572943" w:rsidP="001B1921">
      <w:pPr>
        <w:spacing w:after="0"/>
        <w:ind w:left="720"/>
        <w:jc w:val="both"/>
        <w:rPr>
          <w:rFonts w:cstheme="minorHAnsi"/>
        </w:rPr>
      </w:pPr>
      <w:r>
        <w:rPr>
          <w:rFonts w:cstheme="minorHAnsi"/>
        </w:rPr>
        <w:t xml:space="preserve">Entrance to the building will be through the main Library Road entrance and exit will be from the doors at the rear of the building.  On the ground floor staff and students will be asked to observe a keep left flow.  Access to the upper floors will be via the stairs at the front of the building. Exit from the upper floors will be via the rear stairwells.  Upper </w:t>
      </w:r>
      <w:r w:rsidR="00A63483">
        <w:rPr>
          <w:rFonts w:cstheme="minorHAnsi"/>
        </w:rPr>
        <w:t>corridors will operate on a two-</w:t>
      </w:r>
      <w:r>
        <w:rPr>
          <w:rFonts w:cstheme="minorHAnsi"/>
        </w:rPr>
        <w:t>way keep left flow. Face coverings will need to be worn by students and staff moving round the building and attending seminars.</w:t>
      </w:r>
    </w:p>
    <w:p w14:paraId="150615C5" w14:textId="7DABA001" w:rsidR="00572943" w:rsidRDefault="00572943" w:rsidP="001B1921">
      <w:pPr>
        <w:spacing w:after="0"/>
        <w:ind w:left="720"/>
        <w:jc w:val="both"/>
        <w:rPr>
          <w:rFonts w:cstheme="minorHAnsi"/>
        </w:rPr>
      </w:pPr>
    </w:p>
    <w:p w14:paraId="3C264897" w14:textId="48C08C16" w:rsidR="00572943" w:rsidRDefault="00572943" w:rsidP="001B1921">
      <w:pPr>
        <w:spacing w:after="0"/>
        <w:ind w:left="720"/>
        <w:jc w:val="both"/>
        <w:rPr>
          <w:rFonts w:cstheme="minorHAnsi"/>
        </w:rPr>
      </w:pPr>
      <w:r>
        <w:rPr>
          <w:rFonts w:cstheme="minorHAnsi"/>
        </w:rPr>
        <w:t xml:space="preserve">Classes held in the large lecture theatre </w:t>
      </w:r>
      <w:r w:rsidR="007D38ED">
        <w:rPr>
          <w:rFonts w:cstheme="minorHAnsi"/>
        </w:rPr>
        <w:t xml:space="preserve">(capacity reduced to 10%) </w:t>
      </w:r>
      <w:r>
        <w:rPr>
          <w:rFonts w:cstheme="minorHAnsi"/>
        </w:rPr>
        <w:t>will be asked to</w:t>
      </w:r>
      <w:r w:rsidR="007D38ED">
        <w:rPr>
          <w:rFonts w:cstheme="minorHAnsi"/>
        </w:rPr>
        <w:t xml:space="preserve"> observe a one-way entry and exit system to minimise the crossing of groups</w:t>
      </w:r>
      <w:r>
        <w:rPr>
          <w:rFonts w:cstheme="minorHAnsi"/>
        </w:rPr>
        <w:t xml:space="preserve"> </w:t>
      </w:r>
    </w:p>
    <w:p w14:paraId="0DCC62D6" w14:textId="6663AF31" w:rsidR="00235D10" w:rsidRDefault="00235D10" w:rsidP="00235D10">
      <w:pPr>
        <w:spacing w:after="0"/>
        <w:ind w:left="720"/>
        <w:rPr>
          <w:rFonts w:cstheme="minorHAnsi"/>
        </w:rPr>
      </w:pPr>
    </w:p>
    <w:p w14:paraId="31C90DD6" w14:textId="36C48F1F" w:rsidR="00235D10" w:rsidRPr="006D213D" w:rsidRDefault="00235D10" w:rsidP="00235D10">
      <w:pPr>
        <w:spacing w:after="0"/>
        <w:jc w:val="both"/>
        <w:rPr>
          <w:rFonts w:cstheme="minorHAnsi"/>
          <w:b/>
        </w:rPr>
      </w:pPr>
      <w:r>
        <w:rPr>
          <w:rFonts w:cstheme="minorHAnsi"/>
          <w:b/>
        </w:rPr>
        <w:t>3.</w:t>
      </w:r>
      <w:r w:rsidR="001B1921">
        <w:rPr>
          <w:rFonts w:cstheme="minorHAnsi"/>
          <w:b/>
        </w:rPr>
        <w:t>4</w:t>
      </w:r>
      <w:r>
        <w:rPr>
          <w:rFonts w:cstheme="minorHAnsi"/>
          <w:b/>
        </w:rPr>
        <w:tab/>
        <w:t>Stairs</w:t>
      </w:r>
    </w:p>
    <w:p w14:paraId="09248890" w14:textId="77777777" w:rsidR="00235D10" w:rsidRDefault="00235D10" w:rsidP="00235D10">
      <w:pPr>
        <w:spacing w:after="0"/>
        <w:jc w:val="both"/>
        <w:rPr>
          <w:rFonts w:cstheme="minorHAnsi"/>
        </w:rPr>
      </w:pPr>
    </w:p>
    <w:p w14:paraId="5997AA2B" w14:textId="718A7081" w:rsidR="00235D10" w:rsidRDefault="00235D10" w:rsidP="00235D10">
      <w:pPr>
        <w:spacing w:after="0"/>
        <w:ind w:left="720"/>
        <w:jc w:val="both"/>
        <w:rPr>
          <w:rFonts w:cstheme="minorHAnsi"/>
        </w:rPr>
      </w:pPr>
      <w:r>
        <w:rPr>
          <w:rFonts w:cstheme="minorHAnsi"/>
        </w:rPr>
        <w:t xml:space="preserve">Signage on the stairs will indicate the flow on the stairs.  </w:t>
      </w:r>
      <w:r w:rsidR="00572943">
        <w:rPr>
          <w:rFonts w:cstheme="minorHAnsi"/>
        </w:rPr>
        <w:t>As indicated above the front stairs will be used to go up the building (Library Road side) and the rear stairs (WBS side) to go down and out of the building</w:t>
      </w:r>
      <w:r w:rsidR="001B1921">
        <w:rPr>
          <w:rFonts w:cstheme="minorHAnsi"/>
        </w:rPr>
        <w:t xml:space="preserve">. </w:t>
      </w:r>
      <w:r>
        <w:rPr>
          <w:rFonts w:cstheme="minorHAnsi"/>
        </w:rPr>
        <w:t xml:space="preserve"> </w:t>
      </w:r>
      <w:r w:rsidRPr="00286C9E">
        <w:rPr>
          <w:rFonts w:cstheme="minorHAnsi"/>
        </w:rPr>
        <w:t>In order to meet social distancing requirements, staff and students will be required to keep moving and not to</w:t>
      </w:r>
      <w:r>
        <w:rPr>
          <w:rFonts w:cstheme="minorHAnsi"/>
        </w:rPr>
        <w:t xml:space="preserve"> linger on stairs and stair landings.</w:t>
      </w:r>
    </w:p>
    <w:p w14:paraId="670AFB66" w14:textId="1EC3E6D1" w:rsidR="007D38ED" w:rsidRDefault="007D38ED" w:rsidP="00235D10">
      <w:pPr>
        <w:spacing w:after="0"/>
        <w:ind w:left="720"/>
        <w:jc w:val="both"/>
        <w:rPr>
          <w:rFonts w:cstheme="minorHAnsi"/>
        </w:rPr>
      </w:pPr>
    </w:p>
    <w:p w14:paraId="2580C102" w14:textId="36A57A31" w:rsidR="007D38ED" w:rsidRPr="0052216E" w:rsidRDefault="007D38ED" w:rsidP="007D38ED">
      <w:pPr>
        <w:spacing w:after="0"/>
        <w:jc w:val="both"/>
        <w:rPr>
          <w:rFonts w:cstheme="minorHAnsi"/>
          <w:b/>
        </w:rPr>
      </w:pPr>
      <w:r>
        <w:rPr>
          <w:rFonts w:cstheme="minorHAnsi"/>
          <w:b/>
        </w:rPr>
        <w:t>3.5</w:t>
      </w:r>
      <w:r>
        <w:rPr>
          <w:rFonts w:cstheme="minorHAnsi"/>
          <w:b/>
        </w:rPr>
        <w:tab/>
      </w:r>
      <w:r w:rsidRPr="0052216E">
        <w:rPr>
          <w:rFonts w:cstheme="minorHAnsi"/>
          <w:b/>
        </w:rPr>
        <w:t>Lifts</w:t>
      </w:r>
    </w:p>
    <w:p w14:paraId="57792B37" w14:textId="77777777" w:rsidR="007D38ED" w:rsidRDefault="007D38ED" w:rsidP="007D38ED">
      <w:pPr>
        <w:spacing w:after="0"/>
        <w:jc w:val="both"/>
        <w:rPr>
          <w:rFonts w:cstheme="minorHAnsi"/>
        </w:rPr>
      </w:pPr>
    </w:p>
    <w:p w14:paraId="5E7BC461" w14:textId="77777777" w:rsidR="007D38ED" w:rsidRPr="00B32D1A" w:rsidRDefault="007D38ED" w:rsidP="007D38ED">
      <w:pPr>
        <w:pStyle w:val="ListParagraph"/>
        <w:numPr>
          <w:ilvl w:val="0"/>
          <w:numId w:val="3"/>
        </w:numPr>
        <w:spacing w:after="0"/>
        <w:jc w:val="both"/>
        <w:rPr>
          <w:rFonts w:cstheme="minorHAnsi"/>
        </w:rPr>
      </w:pPr>
      <w:r>
        <w:t xml:space="preserve">The use of lifts in buildings should be avoided at all times where possible and used only by disabled persons, or for the transport of large/heavy/hazardous materials where transport on stairways would not be possible or safe. </w:t>
      </w:r>
    </w:p>
    <w:p w14:paraId="4D29B08D" w14:textId="77777777" w:rsidR="007D38ED" w:rsidRDefault="007D38ED" w:rsidP="007D38ED">
      <w:pPr>
        <w:pStyle w:val="ListParagraph"/>
        <w:numPr>
          <w:ilvl w:val="0"/>
          <w:numId w:val="3"/>
        </w:numPr>
        <w:spacing w:after="0"/>
        <w:jc w:val="both"/>
        <w:rPr>
          <w:rFonts w:cstheme="minorHAnsi"/>
        </w:rPr>
      </w:pPr>
      <w:r w:rsidRPr="00286C9E">
        <w:rPr>
          <w:rFonts w:cstheme="minorHAnsi"/>
        </w:rPr>
        <w:t>Each lift in the building under Covid 19 social distancing has a maximum capacity of one person per lift carriage</w:t>
      </w:r>
      <w:r>
        <w:rPr>
          <w:rFonts w:cstheme="minorHAnsi"/>
        </w:rPr>
        <w:t xml:space="preserve"> unless a carer is travelling with member of staff or student included in the point above</w:t>
      </w:r>
      <w:r w:rsidRPr="00286C9E">
        <w:rPr>
          <w:rFonts w:cstheme="minorHAnsi"/>
        </w:rPr>
        <w:t>.</w:t>
      </w:r>
    </w:p>
    <w:p w14:paraId="5366FFF7" w14:textId="77777777" w:rsidR="007D38ED" w:rsidRDefault="007D38ED" w:rsidP="007D38ED">
      <w:pPr>
        <w:pStyle w:val="ListParagraph"/>
        <w:numPr>
          <w:ilvl w:val="0"/>
          <w:numId w:val="3"/>
        </w:numPr>
        <w:spacing w:after="0"/>
        <w:jc w:val="both"/>
        <w:rPr>
          <w:rFonts w:cstheme="minorHAnsi"/>
        </w:rPr>
      </w:pPr>
      <w:r>
        <w:rPr>
          <w:rFonts w:cstheme="minorHAnsi"/>
        </w:rPr>
        <w:t>There will be signage on the lifts to explain under which circumstances they may be used.</w:t>
      </w:r>
    </w:p>
    <w:p w14:paraId="5C7AB09F" w14:textId="77777777" w:rsidR="007D38ED" w:rsidRDefault="007D38ED" w:rsidP="00235D10">
      <w:pPr>
        <w:spacing w:after="0"/>
        <w:ind w:left="720"/>
        <w:jc w:val="both"/>
        <w:rPr>
          <w:rFonts w:cstheme="minorHAnsi"/>
        </w:rPr>
      </w:pPr>
    </w:p>
    <w:p w14:paraId="2A6813C1" w14:textId="77777777" w:rsidR="00235D10" w:rsidRDefault="00235D10" w:rsidP="00235D10">
      <w:pPr>
        <w:spacing w:after="0"/>
        <w:ind w:left="720"/>
        <w:jc w:val="both"/>
        <w:rPr>
          <w:rFonts w:cstheme="minorHAnsi"/>
        </w:rPr>
      </w:pPr>
    </w:p>
    <w:p w14:paraId="75CAAEAC" w14:textId="5BB3894C" w:rsidR="00235D10" w:rsidRPr="00286C9E" w:rsidRDefault="00235D10" w:rsidP="00235D10">
      <w:pPr>
        <w:spacing w:after="0"/>
        <w:jc w:val="both"/>
        <w:rPr>
          <w:rFonts w:cstheme="minorHAnsi"/>
          <w:b/>
        </w:rPr>
      </w:pPr>
      <w:r w:rsidRPr="00286C9E">
        <w:rPr>
          <w:rFonts w:cstheme="minorHAnsi"/>
          <w:b/>
        </w:rPr>
        <w:t>3</w:t>
      </w:r>
      <w:r>
        <w:rPr>
          <w:rFonts w:cstheme="minorHAnsi"/>
          <w:b/>
        </w:rPr>
        <w:t>.</w:t>
      </w:r>
      <w:r w:rsidR="007D38ED">
        <w:rPr>
          <w:rFonts w:cstheme="minorHAnsi"/>
          <w:b/>
        </w:rPr>
        <w:t>6</w:t>
      </w:r>
      <w:r w:rsidRPr="00286C9E">
        <w:rPr>
          <w:rFonts w:cstheme="minorHAnsi"/>
          <w:b/>
        </w:rPr>
        <w:t xml:space="preserve"> </w:t>
      </w:r>
      <w:r>
        <w:rPr>
          <w:rFonts w:cstheme="minorHAnsi"/>
          <w:b/>
        </w:rPr>
        <w:tab/>
      </w:r>
      <w:r w:rsidRPr="00286C9E">
        <w:rPr>
          <w:rFonts w:cstheme="minorHAnsi"/>
          <w:b/>
        </w:rPr>
        <w:t xml:space="preserve">Cleaning and </w:t>
      </w:r>
      <w:r>
        <w:rPr>
          <w:rFonts w:cstheme="minorHAnsi"/>
          <w:b/>
        </w:rPr>
        <w:t>Sanitiser</w:t>
      </w:r>
    </w:p>
    <w:p w14:paraId="7B9BFB56" w14:textId="77777777" w:rsidR="00235D10" w:rsidRPr="00286C9E" w:rsidRDefault="00235D10" w:rsidP="00235D10">
      <w:pPr>
        <w:spacing w:after="0"/>
        <w:jc w:val="both"/>
        <w:rPr>
          <w:rFonts w:cstheme="minorHAnsi"/>
          <w:b/>
        </w:rPr>
      </w:pPr>
    </w:p>
    <w:p w14:paraId="29B984CE" w14:textId="59021400" w:rsidR="007D38ED" w:rsidRDefault="007D38ED" w:rsidP="007D38ED">
      <w:pPr>
        <w:spacing w:after="0"/>
        <w:ind w:left="720"/>
        <w:jc w:val="both"/>
        <w:rPr>
          <w:rFonts w:cstheme="minorHAnsi"/>
        </w:rPr>
      </w:pPr>
      <w:r w:rsidRPr="00286C9E">
        <w:rPr>
          <w:rFonts w:cstheme="minorHAnsi"/>
        </w:rPr>
        <w:t xml:space="preserve">Enhanced cleaning procedures will be in place across the </w:t>
      </w:r>
      <w:r w:rsidR="00A63483">
        <w:rPr>
          <w:rFonts w:cstheme="minorHAnsi"/>
        </w:rPr>
        <w:t>Ramphal Building</w:t>
      </w:r>
      <w:r w:rsidRPr="00286C9E">
        <w:rPr>
          <w:rFonts w:cstheme="minorHAnsi"/>
        </w:rPr>
        <w:t xml:space="preserve">, particularly in communal areas and high ‘touch points’, which will be carried out by both Campus Cleaning Services and staff in their </w:t>
      </w:r>
      <w:r>
        <w:rPr>
          <w:rFonts w:cstheme="minorHAnsi"/>
        </w:rPr>
        <w:t xml:space="preserve">own </w:t>
      </w:r>
      <w:r w:rsidRPr="00286C9E">
        <w:rPr>
          <w:rFonts w:cstheme="minorHAnsi"/>
        </w:rPr>
        <w:t>personal spaces</w:t>
      </w:r>
      <w:r>
        <w:rPr>
          <w:rFonts w:cstheme="minorHAnsi"/>
        </w:rPr>
        <w:t xml:space="preserve">.  </w:t>
      </w:r>
      <w:r w:rsidR="004E397B">
        <w:rPr>
          <w:rFonts w:cstheme="minorHAnsi"/>
        </w:rPr>
        <w:t>C</w:t>
      </w:r>
      <w:r>
        <w:rPr>
          <w:rFonts w:cstheme="minorHAnsi"/>
        </w:rPr>
        <w:t>leaning guidance poster</w:t>
      </w:r>
      <w:r w:rsidR="004E397B">
        <w:rPr>
          <w:rFonts w:cstheme="minorHAnsi"/>
        </w:rPr>
        <w:t>s</w:t>
      </w:r>
      <w:r w:rsidRPr="0002044F">
        <w:rPr>
          <w:rFonts w:cstheme="minorHAnsi"/>
        </w:rPr>
        <w:t xml:space="preserve"> will be displayed in the building.</w:t>
      </w:r>
    </w:p>
    <w:p w14:paraId="4D2892AD" w14:textId="77777777" w:rsidR="007D38ED" w:rsidRDefault="007D38ED" w:rsidP="007D38ED">
      <w:pPr>
        <w:spacing w:after="0"/>
        <w:ind w:left="720"/>
        <w:jc w:val="both"/>
        <w:rPr>
          <w:rFonts w:cstheme="minorHAnsi"/>
        </w:rPr>
      </w:pPr>
    </w:p>
    <w:p w14:paraId="14D968C8" w14:textId="69061416" w:rsidR="00235D10" w:rsidRDefault="007D38ED" w:rsidP="007D38ED">
      <w:pPr>
        <w:spacing w:after="0"/>
        <w:ind w:left="709" w:firstLine="11"/>
        <w:jc w:val="both"/>
        <w:rPr>
          <w:rFonts w:cstheme="minorHAnsi"/>
        </w:rPr>
      </w:pPr>
      <w:r w:rsidRPr="00286C9E">
        <w:rPr>
          <w:rFonts w:cstheme="minorHAnsi"/>
        </w:rPr>
        <w:t xml:space="preserve">As well as an increased cleaning regime, hand </w:t>
      </w:r>
      <w:r>
        <w:rPr>
          <w:rFonts w:cstheme="minorHAnsi"/>
        </w:rPr>
        <w:t>sanitiser</w:t>
      </w:r>
      <w:r w:rsidRPr="00286C9E">
        <w:rPr>
          <w:rFonts w:cstheme="minorHAnsi"/>
        </w:rPr>
        <w:t xml:space="preserve"> will be located </w:t>
      </w:r>
      <w:r>
        <w:rPr>
          <w:rFonts w:cstheme="minorHAnsi"/>
        </w:rPr>
        <w:t xml:space="preserve">at key points </w:t>
      </w:r>
      <w:r w:rsidRPr="00286C9E">
        <w:rPr>
          <w:rFonts w:cstheme="minorHAnsi"/>
        </w:rPr>
        <w:t>throughout the building.</w:t>
      </w:r>
      <w:r w:rsidR="00235D10" w:rsidRPr="0052216E">
        <w:rPr>
          <w:rFonts w:cstheme="minorHAnsi"/>
          <w:b/>
        </w:rPr>
        <w:tab/>
      </w:r>
    </w:p>
    <w:p w14:paraId="73956F2F" w14:textId="77777777" w:rsidR="00235D10" w:rsidRDefault="00235D10" w:rsidP="00235D10">
      <w:pPr>
        <w:spacing w:after="0"/>
        <w:jc w:val="both"/>
        <w:rPr>
          <w:rFonts w:cstheme="minorHAnsi"/>
        </w:rPr>
      </w:pPr>
    </w:p>
    <w:p w14:paraId="46D7620F" w14:textId="77777777" w:rsidR="00235D10" w:rsidRDefault="00235D10" w:rsidP="00235D10">
      <w:pPr>
        <w:spacing w:after="0"/>
        <w:jc w:val="both"/>
        <w:rPr>
          <w:rFonts w:cstheme="minorHAnsi"/>
          <w:b/>
        </w:rPr>
      </w:pPr>
      <w:r>
        <w:rPr>
          <w:rFonts w:cstheme="minorHAnsi"/>
          <w:b/>
        </w:rPr>
        <w:t>4. 0</w:t>
      </w:r>
      <w:r>
        <w:rPr>
          <w:rFonts w:cstheme="minorHAnsi"/>
          <w:b/>
        </w:rPr>
        <w:tab/>
        <w:t>Building Facilities</w:t>
      </w:r>
    </w:p>
    <w:p w14:paraId="4FD9C4F8" w14:textId="77777777" w:rsidR="00235D10" w:rsidRDefault="00235D10" w:rsidP="00235D10">
      <w:pPr>
        <w:spacing w:after="0"/>
        <w:jc w:val="both"/>
        <w:rPr>
          <w:rFonts w:cstheme="minorHAnsi"/>
          <w:b/>
        </w:rPr>
      </w:pPr>
    </w:p>
    <w:p w14:paraId="70665108" w14:textId="77777777" w:rsidR="00235D10" w:rsidRDefault="00235D10" w:rsidP="00235D10">
      <w:pPr>
        <w:spacing w:after="0"/>
        <w:jc w:val="both"/>
        <w:rPr>
          <w:rFonts w:cstheme="minorHAnsi"/>
          <w:b/>
        </w:rPr>
      </w:pPr>
      <w:r>
        <w:rPr>
          <w:rFonts w:cstheme="minorHAnsi"/>
          <w:b/>
        </w:rPr>
        <w:t>4.1</w:t>
      </w:r>
      <w:r>
        <w:rPr>
          <w:rFonts w:cstheme="minorHAnsi"/>
          <w:b/>
        </w:rPr>
        <w:tab/>
      </w:r>
      <w:r w:rsidRPr="00286C9E">
        <w:rPr>
          <w:rFonts w:cstheme="minorHAnsi"/>
          <w:b/>
        </w:rPr>
        <w:t>Toilet</w:t>
      </w:r>
      <w:r>
        <w:rPr>
          <w:rFonts w:cstheme="minorHAnsi"/>
          <w:b/>
        </w:rPr>
        <w:t>s</w:t>
      </w:r>
      <w:r w:rsidRPr="00286C9E">
        <w:rPr>
          <w:rFonts w:cstheme="minorHAnsi"/>
          <w:b/>
        </w:rPr>
        <w:t xml:space="preserve"> </w:t>
      </w:r>
      <w:r>
        <w:rPr>
          <w:rFonts w:cstheme="minorHAnsi"/>
          <w:b/>
        </w:rPr>
        <w:t xml:space="preserve">and Hand Washing </w:t>
      </w:r>
      <w:r w:rsidRPr="00286C9E">
        <w:rPr>
          <w:rFonts w:cstheme="minorHAnsi"/>
          <w:b/>
        </w:rPr>
        <w:t>Facilities</w:t>
      </w:r>
    </w:p>
    <w:p w14:paraId="203F922D" w14:textId="77777777" w:rsidR="00235D10" w:rsidRDefault="00235D10" w:rsidP="00235D10">
      <w:pPr>
        <w:spacing w:after="0"/>
        <w:jc w:val="both"/>
        <w:rPr>
          <w:rFonts w:cstheme="minorHAnsi"/>
          <w:b/>
        </w:rPr>
      </w:pPr>
    </w:p>
    <w:p w14:paraId="41D77BF9" w14:textId="7E7C6276" w:rsidR="00235D10" w:rsidRPr="00286C9E" w:rsidRDefault="00235D10" w:rsidP="00235D10">
      <w:pPr>
        <w:pStyle w:val="ListParagraph"/>
        <w:spacing w:after="0"/>
        <w:jc w:val="both"/>
        <w:rPr>
          <w:rFonts w:cstheme="minorHAnsi"/>
        </w:rPr>
      </w:pPr>
      <w:r w:rsidRPr="00286C9E">
        <w:rPr>
          <w:rFonts w:eastAsia="Arial" w:cstheme="minorHAnsi"/>
          <w:color w:val="000000"/>
        </w:rPr>
        <w:t xml:space="preserve">Campus cleaning services will ensure that there is an adequate supply of soap and fresh water in toilets </w:t>
      </w:r>
      <w:r>
        <w:rPr>
          <w:rFonts w:eastAsia="Arial" w:cstheme="minorHAnsi"/>
          <w:color w:val="000000"/>
        </w:rPr>
        <w:t xml:space="preserve">for </w:t>
      </w:r>
      <w:r w:rsidR="004E397B">
        <w:rPr>
          <w:rFonts w:eastAsia="Arial" w:cstheme="minorHAnsi"/>
          <w:color w:val="000000"/>
        </w:rPr>
        <w:t xml:space="preserve">staff and students </w:t>
      </w:r>
      <w:r w:rsidRPr="00286C9E">
        <w:rPr>
          <w:rFonts w:eastAsia="Arial" w:cstheme="minorHAnsi"/>
          <w:color w:val="000000"/>
        </w:rPr>
        <w:t xml:space="preserve">to wash </w:t>
      </w:r>
      <w:r w:rsidR="004E397B">
        <w:rPr>
          <w:rFonts w:eastAsia="Arial" w:cstheme="minorHAnsi"/>
          <w:color w:val="000000"/>
        </w:rPr>
        <w:t>their</w:t>
      </w:r>
      <w:r>
        <w:rPr>
          <w:rFonts w:eastAsia="Arial" w:cstheme="minorHAnsi"/>
          <w:color w:val="000000"/>
        </w:rPr>
        <w:t xml:space="preserve"> </w:t>
      </w:r>
      <w:r w:rsidRPr="00286C9E">
        <w:rPr>
          <w:rFonts w:eastAsia="Arial" w:cstheme="minorHAnsi"/>
          <w:color w:val="000000"/>
        </w:rPr>
        <w:t xml:space="preserve">hands regularly.  </w:t>
      </w:r>
      <w:r w:rsidRPr="00286C9E">
        <w:rPr>
          <w:rFonts w:cstheme="minorHAnsi"/>
        </w:rPr>
        <w:t>Signage near the toilet facilities will indicate the following:</w:t>
      </w:r>
    </w:p>
    <w:p w14:paraId="02BBDF12" w14:textId="77777777" w:rsidR="00235D10" w:rsidRPr="00286C9E" w:rsidRDefault="00235D10" w:rsidP="00235D10">
      <w:pPr>
        <w:spacing w:after="0"/>
        <w:ind w:left="720"/>
        <w:jc w:val="both"/>
        <w:rPr>
          <w:rFonts w:cstheme="minorHAnsi"/>
          <w:b/>
        </w:rPr>
      </w:pPr>
    </w:p>
    <w:p w14:paraId="7C696052" w14:textId="77777777" w:rsidR="00235D10" w:rsidRPr="00286C9E" w:rsidRDefault="00235D10" w:rsidP="00F71ED1">
      <w:pPr>
        <w:pStyle w:val="paragraph"/>
        <w:numPr>
          <w:ilvl w:val="0"/>
          <w:numId w:val="12"/>
        </w:numPr>
        <w:tabs>
          <w:tab w:val="clear" w:pos="720"/>
          <w:tab w:val="num" w:pos="1080"/>
        </w:tabs>
        <w:spacing w:before="0" w:beforeAutospacing="0" w:after="0" w:afterAutospacing="0"/>
        <w:ind w:firstLine="0"/>
        <w:textAlignment w:val="baseline"/>
        <w:rPr>
          <w:rFonts w:asciiTheme="minorHAnsi" w:hAnsiTheme="minorHAnsi" w:cstheme="minorHAnsi"/>
          <w:sz w:val="22"/>
          <w:szCs w:val="22"/>
        </w:rPr>
      </w:pPr>
      <w:r>
        <w:rPr>
          <w:rStyle w:val="normaltextrun"/>
          <w:rFonts w:asciiTheme="minorHAnsi" w:hAnsiTheme="minorHAnsi" w:cstheme="minorHAnsi"/>
          <w:sz w:val="22"/>
          <w:szCs w:val="22"/>
        </w:rPr>
        <w:t>Maintain 2 metres</w:t>
      </w:r>
      <w:r w:rsidRPr="00286C9E">
        <w:rPr>
          <w:rStyle w:val="normaltextrun"/>
          <w:rFonts w:asciiTheme="minorHAnsi" w:hAnsiTheme="minorHAnsi" w:cstheme="minorHAnsi"/>
          <w:sz w:val="22"/>
          <w:szCs w:val="22"/>
        </w:rPr>
        <w:t xml:space="preserve"> social distancing </w:t>
      </w:r>
      <w:r w:rsidRPr="00286C9E">
        <w:rPr>
          <w:rStyle w:val="normaltextrun"/>
          <w:rFonts w:asciiTheme="minorHAnsi" w:hAnsiTheme="minorHAnsi" w:cstheme="minorHAnsi"/>
          <w:sz w:val="22"/>
          <w:szCs w:val="22"/>
          <w:u w:val="single"/>
        </w:rPr>
        <w:t>where possible</w:t>
      </w:r>
      <w:r w:rsidRPr="00286C9E">
        <w:rPr>
          <w:rStyle w:val="normaltextrun"/>
          <w:rFonts w:asciiTheme="minorHAnsi" w:hAnsiTheme="minorHAnsi" w:cstheme="minorHAnsi"/>
          <w:sz w:val="22"/>
          <w:szCs w:val="22"/>
        </w:rPr>
        <w:t>.</w:t>
      </w:r>
      <w:r w:rsidRPr="00286C9E">
        <w:rPr>
          <w:rStyle w:val="eop"/>
          <w:rFonts w:asciiTheme="minorHAnsi" w:hAnsiTheme="minorHAnsi" w:cstheme="minorHAnsi"/>
          <w:sz w:val="22"/>
          <w:szCs w:val="22"/>
        </w:rPr>
        <w:t> </w:t>
      </w:r>
    </w:p>
    <w:p w14:paraId="71A11F20" w14:textId="7C16D518" w:rsidR="00235D10" w:rsidRPr="00286C9E" w:rsidRDefault="00235D10" w:rsidP="004E397B">
      <w:pPr>
        <w:pStyle w:val="paragraph"/>
        <w:numPr>
          <w:ilvl w:val="0"/>
          <w:numId w:val="12"/>
        </w:numPr>
        <w:tabs>
          <w:tab w:val="clear" w:pos="720"/>
          <w:tab w:val="num" w:pos="1080"/>
        </w:tabs>
        <w:spacing w:before="0" w:beforeAutospacing="0" w:after="0" w:afterAutospacing="0"/>
        <w:ind w:left="1134" w:hanging="425"/>
        <w:textAlignment w:val="baseline"/>
        <w:rPr>
          <w:rFonts w:asciiTheme="minorHAnsi" w:hAnsiTheme="minorHAnsi" w:cstheme="minorHAnsi"/>
          <w:sz w:val="22"/>
          <w:szCs w:val="22"/>
        </w:rPr>
      </w:pPr>
      <w:r w:rsidRPr="00286C9E">
        <w:rPr>
          <w:rStyle w:val="normaltextrun"/>
          <w:rFonts w:asciiTheme="minorHAnsi" w:hAnsiTheme="minorHAnsi" w:cstheme="minorHAnsi"/>
          <w:sz w:val="22"/>
          <w:szCs w:val="22"/>
        </w:rPr>
        <w:t xml:space="preserve">Where </w:t>
      </w:r>
      <w:r w:rsidR="004E397B">
        <w:rPr>
          <w:rStyle w:val="normaltextrun"/>
          <w:rFonts w:asciiTheme="minorHAnsi" w:hAnsiTheme="minorHAnsi" w:cstheme="minorHAnsi"/>
          <w:sz w:val="22"/>
          <w:szCs w:val="22"/>
        </w:rPr>
        <w:t>it is not possible to</w:t>
      </w:r>
      <w:r w:rsidRPr="00286C9E">
        <w:rPr>
          <w:rStyle w:val="normaltextrun"/>
          <w:rFonts w:asciiTheme="minorHAnsi" w:hAnsiTheme="minorHAnsi" w:cstheme="minorHAnsi"/>
          <w:sz w:val="22"/>
          <w:szCs w:val="22"/>
        </w:rPr>
        <w:t xml:space="preserve"> maintain social distancing within the facility, please queue outside the space.</w:t>
      </w:r>
    </w:p>
    <w:p w14:paraId="4D3410C6" w14:textId="77777777" w:rsidR="00235D10" w:rsidRPr="00286C9E" w:rsidRDefault="00235D10" w:rsidP="00F71ED1">
      <w:pPr>
        <w:pStyle w:val="paragraph"/>
        <w:numPr>
          <w:ilvl w:val="0"/>
          <w:numId w:val="12"/>
        </w:numPr>
        <w:tabs>
          <w:tab w:val="clear" w:pos="720"/>
          <w:tab w:val="num" w:pos="1080"/>
        </w:tabs>
        <w:spacing w:before="0" w:beforeAutospacing="0" w:after="0" w:afterAutospacing="0"/>
        <w:ind w:firstLine="0"/>
        <w:textAlignment w:val="baseline"/>
        <w:rPr>
          <w:rFonts w:asciiTheme="minorHAnsi" w:hAnsiTheme="minorHAnsi" w:cstheme="minorHAnsi"/>
          <w:sz w:val="22"/>
          <w:szCs w:val="22"/>
        </w:rPr>
      </w:pPr>
      <w:r w:rsidRPr="00286C9E">
        <w:rPr>
          <w:rStyle w:val="normaltextrun"/>
          <w:rFonts w:asciiTheme="minorHAnsi" w:hAnsiTheme="minorHAnsi" w:cstheme="minorHAnsi"/>
          <w:sz w:val="22"/>
          <w:szCs w:val="22"/>
        </w:rPr>
        <w:t>Adjacent cubicles </w:t>
      </w:r>
      <w:r w:rsidRPr="00286C9E">
        <w:rPr>
          <w:rStyle w:val="normaltextrun"/>
          <w:rFonts w:asciiTheme="minorHAnsi" w:hAnsiTheme="minorHAnsi" w:cstheme="minorHAnsi"/>
          <w:sz w:val="22"/>
          <w:szCs w:val="22"/>
          <w:u w:val="single"/>
        </w:rPr>
        <w:t>may</w:t>
      </w:r>
      <w:r w:rsidRPr="00286C9E">
        <w:rPr>
          <w:rStyle w:val="normaltextrun"/>
          <w:rFonts w:asciiTheme="minorHAnsi" w:hAnsiTheme="minorHAnsi" w:cstheme="minorHAnsi"/>
          <w:sz w:val="22"/>
          <w:szCs w:val="22"/>
        </w:rPr>
        <w:t> be used simultaneously.</w:t>
      </w:r>
      <w:r w:rsidRPr="00286C9E">
        <w:rPr>
          <w:rStyle w:val="eop"/>
          <w:rFonts w:asciiTheme="minorHAnsi" w:hAnsiTheme="minorHAnsi" w:cstheme="minorHAnsi"/>
          <w:sz w:val="22"/>
          <w:szCs w:val="22"/>
        </w:rPr>
        <w:t> </w:t>
      </w:r>
    </w:p>
    <w:p w14:paraId="61746966" w14:textId="77777777" w:rsidR="00235D10" w:rsidRPr="00286C9E" w:rsidRDefault="00235D10" w:rsidP="00F71ED1">
      <w:pPr>
        <w:pStyle w:val="paragraph"/>
        <w:numPr>
          <w:ilvl w:val="0"/>
          <w:numId w:val="12"/>
        </w:numPr>
        <w:tabs>
          <w:tab w:val="clear" w:pos="720"/>
          <w:tab w:val="num" w:pos="1080"/>
        </w:tabs>
        <w:spacing w:before="0" w:beforeAutospacing="0" w:after="0" w:afterAutospacing="0"/>
        <w:ind w:firstLine="0"/>
        <w:textAlignment w:val="baseline"/>
        <w:rPr>
          <w:rFonts w:asciiTheme="minorHAnsi" w:hAnsiTheme="minorHAnsi" w:cstheme="minorHAnsi"/>
          <w:sz w:val="22"/>
          <w:szCs w:val="22"/>
        </w:rPr>
      </w:pPr>
      <w:r w:rsidRPr="00286C9E">
        <w:rPr>
          <w:rStyle w:val="normaltextrun"/>
          <w:rFonts w:asciiTheme="minorHAnsi" w:hAnsiTheme="minorHAnsi" w:cstheme="minorHAnsi"/>
          <w:sz w:val="22"/>
          <w:szCs w:val="22"/>
        </w:rPr>
        <w:t>Avoid standing directly next to others at urinals.</w:t>
      </w:r>
      <w:r w:rsidRPr="00286C9E">
        <w:rPr>
          <w:rStyle w:val="eop"/>
          <w:rFonts w:asciiTheme="minorHAnsi" w:hAnsiTheme="minorHAnsi" w:cstheme="minorHAnsi"/>
          <w:sz w:val="22"/>
          <w:szCs w:val="22"/>
        </w:rPr>
        <w:t> </w:t>
      </w:r>
    </w:p>
    <w:p w14:paraId="49FC565B" w14:textId="77777777" w:rsidR="00235D10" w:rsidRPr="00286C9E" w:rsidRDefault="00235D10" w:rsidP="00F71ED1">
      <w:pPr>
        <w:pStyle w:val="paragraph"/>
        <w:numPr>
          <w:ilvl w:val="0"/>
          <w:numId w:val="13"/>
        </w:numPr>
        <w:tabs>
          <w:tab w:val="clear" w:pos="720"/>
          <w:tab w:val="num" w:pos="1080"/>
        </w:tabs>
        <w:spacing w:before="0" w:beforeAutospacing="0" w:after="0" w:afterAutospacing="0"/>
        <w:ind w:firstLine="0"/>
        <w:textAlignment w:val="baseline"/>
        <w:rPr>
          <w:rFonts w:asciiTheme="minorHAnsi" w:hAnsiTheme="minorHAnsi" w:cstheme="minorHAnsi"/>
          <w:sz w:val="22"/>
          <w:szCs w:val="22"/>
        </w:rPr>
      </w:pPr>
      <w:r w:rsidRPr="00286C9E">
        <w:rPr>
          <w:rStyle w:val="normaltextrun"/>
          <w:rFonts w:asciiTheme="minorHAnsi" w:hAnsiTheme="minorHAnsi" w:cstheme="minorHAnsi"/>
          <w:sz w:val="22"/>
          <w:szCs w:val="22"/>
        </w:rPr>
        <w:t>Ensure you wash your hands with soap for 20 seconds.</w:t>
      </w:r>
      <w:r w:rsidRPr="00286C9E">
        <w:rPr>
          <w:rStyle w:val="eop"/>
          <w:rFonts w:asciiTheme="minorHAnsi" w:hAnsiTheme="minorHAnsi" w:cstheme="minorHAnsi"/>
          <w:sz w:val="22"/>
          <w:szCs w:val="22"/>
        </w:rPr>
        <w:t> </w:t>
      </w:r>
    </w:p>
    <w:p w14:paraId="7089B4E7" w14:textId="77777777" w:rsidR="00235D10" w:rsidRPr="00286C9E" w:rsidRDefault="00235D10" w:rsidP="00F71ED1">
      <w:pPr>
        <w:pStyle w:val="paragraph"/>
        <w:numPr>
          <w:ilvl w:val="0"/>
          <w:numId w:val="13"/>
        </w:numPr>
        <w:tabs>
          <w:tab w:val="clear" w:pos="720"/>
          <w:tab w:val="num" w:pos="1080"/>
        </w:tabs>
        <w:spacing w:before="0" w:beforeAutospacing="0" w:after="0" w:afterAutospacing="0"/>
        <w:ind w:firstLine="0"/>
        <w:textAlignment w:val="baseline"/>
        <w:rPr>
          <w:rFonts w:asciiTheme="minorHAnsi" w:hAnsiTheme="minorHAnsi" w:cstheme="minorHAnsi"/>
          <w:sz w:val="22"/>
          <w:szCs w:val="22"/>
        </w:rPr>
      </w:pPr>
      <w:r w:rsidRPr="00286C9E">
        <w:rPr>
          <w:rStyle w:val="normaltextrun"/>
          <w:rFonts w:asciiTheme="minorHAnsi" w:hAnsiTheme="minorHAnsi" w:cstheme="minorHAnsi"/>
          <w:sz w:val="22"/>
          <w:szCs w:val="22"/>
        </w:rPr>
        <w:t>Hand-dryers are safe to use after hand washing.</w:t>
      </w:r>
      <w:r w:rsidRPr="00286C9E">
        <w:rPr>
          <w:rStyle w:val="eop"/>
          <w:rFonts w:asciiTheme="minorHAnsi" w:hAnsiTheme="minorHAnsi" w:cstheme="minorHAnsi"/>
          <w:sz w:val="22"/>
          <w:szCs w:val="22"/>
        </w:rPr>
        <w:t> </w:t>
      </w:r>
    </w:p>
    <w:p w14:paraId="6DEDE592" w14:textId="77777777" w:rsidR="00235D10" w:rsidRPr="00286C9E" w:rsidRDefault="00235D10" w:rsidP="00F71ED1">
      <w:pPr>
        <w:pStyle w:val="paragraph"/>
        <w:numPr>
          <w:ilvl w:val="0"/>
          <w:numId w:val="13"/>
        </w:numPr>
        <w:tabs>
          <w:tab w:val="clear" w:pos="720"/>
          <w:tab w:val="num" w:pos="1080"/>
        </w:tabs>
        <w:spacing w:before="0" w:beforeAutospacing="0" w:after="0" w:afterAutospacing="0"/>
        <w:ind w:firstLine="0"/>
        <w:textAlignment w:val="baseline"/>
        <w:rPr>
          <w:rFonts w:asciiTheme="minorHAnsi" w:hAnsiTheme="minorHAnsi" w:cstheme="minorHAnsi"/>
          <w:sz w:val="22"/>
          <w:szCs w:val="22"/>
        </w:rPr>
      </w:pPr>
      <w:r w:rsidRPr="00286C9E">
        <w:rPr>
          <w:rStyle w:val="normaltextrun"/>
          <w:rFonts w:asciiTheme="minorHAnsi" w:hAnsiTheme="minorHAnsi" w:cstheme="minorHAnsi"/>
          <w:sz w:val="22"/>
          <w:szCs w:val="22"/>
        </w:rPr>
        <w:t>These facilities will be regularly cleaned throughout the day.</w:t>
      </w:r>
      <w:r w:rsidRPr="00286C9E">
        <w:rPr>
          <w:rStyle w:val="eop"/>
          <w:rFonts w:asciiTheme="minorHAnsi" w:hAnsiTheme="minorHAnsi" w:cstheme="minorHAnsi"/>
          <w:sz w:val="22"/>
          <w:szCs w:val="22"/>
        </w:rPr>
        <w:t> </w:t>
      </w:r>
    </w:p>
    <w:p w14:paraId="5A8D025B" w14:textId="77777777" w:rsidR="00235D10" w:rsidRPr="00286C9E" w:rsidRDefault="00235D10" w:rsidP="00235D10">
      <w:pPr>
        <w:pStyle w:val="ListParagraph"/>
        <w:spacing w:after="0"/>
        <w:ind w:left="1080"/>
        <w:jc w:val="both"/>
        <w:rPr>
          <w:rFonts w:cstheme="minorHAnsi"/>
          <w:b/>
        </w:rPr>
      </w:pPr>
    </w:p>
    <w:p w14:paraId="6EA041AF" w14:textId="1AB8956E" w:rsidR="00235D10" w:rsidRPr="00286C9E" w:rsidRDefault="00235D10" w:rsidP="00235D10">
      <w:pPr>
        <w:pStyle w:val="ListParagraph"/>
        <w:spacing w:after="0"/>
        <w:jc w:val="both"/>
        <w:rPr>
          <w:rFonts w:cstheme="minorHAnsi"/>
        </w:rPr>
      </w:pPr>
      <w:r w:rsidRPr="00286C9E">
        <w:rPr>
          <w:rFonts w:cstheme="minorHAnsi"/>
        </w:rPr>
        <w:t xml:space="preserve">Specific guidance for </w:t>
      </w:r>
      <w:r w:rsidR="00714685">
        <w:rPr>
          <w:rFonts w:cstheme="minorHAnsi"/>
        </w:rPr>
        <w:t>Ramphal Building</w:t>
      </w:r>
    </w:p>
    <w:p w14:paraId="1504D49B" w14:textId="77777777" w:rsidR="00235D10" w:rsidRPr="00286C9E" w:rsidRDefault="00235D10" w:rsidP="00235D10">
      <w:pPr>
        <w:pStyle w:val="ListParagraph"/>
        <w:spacing w:after="0"/>
        <w:ind w:left="1080"/>
        <w:jc w:val="both"/>
        <w:rPr>
          <w:rFonts w:cstheme="minorHAnsi"/>
          <w:b/>
        </w:rPr>
      </w:pPr>
    </w:p>
    <w:p w14:paraId="6A80CA7C" w14:textId="020547D8" w:rsidR="00A63483" w:rsidRPr="00286C9E" w:rsidRDefault="00A63483" w:rsidP="00A63483">
      <w:pPr>
        <w:pStyle w:val="ListParagraph"/>
        <w:numPr>
          <w:ilvl w:val="0"/>
          <w:numId w:val="5"/>
        </w:numPr>
        <w:spacing w:after="0"/>
        <w:ind w:left="1080"/>
        <w:jc w:val="both"/>
        <w:rPr>
          <w:rFonts w:cstheme="minorHAnsi"/>
          <w:b/>
        </w:rPr>
      </w:pPr>
      <w:r w:rsidRPr="00286C9E">
        <w:rPr>
          <w:rFonts w:eastAsia="Arial" w:cstheme="minorHAnsi"/>
          <w:color w:val="000000"/>
        </w:rPr>
        <w:t xml:space="preserve">In the majority of areas in </w:t>
      </w:r>
      <w:r>
        <w:rPr>
          <w:rFonts w:eastAsia="Arial" w:cstheme="minorHAnsi"/>
          <w:color w:val="000000"/>
        </w:rPr>
        <w:t>Ramphal Building</w:t>
      </w:r>
      <w:r w:rsidRPr="00286C9E">
        <w:rPr>
          <w:rFonts w:eastAsia="Arial" w:cstheme="minorHAnsi"/>
          <w:color w:val="000000"/>
        </w:rPr>
        <w:t xml:space="preserve">, it will be impossible to restrict the number of people using the toilets at any given time.  </w:t>
      </w:r>
      <w:r>
        <w:rPr>
          <w:rFonts w:eastAsia="Arial" w:cstheme="minorHAnsi"/>
          <w:color w:val="000000"/>
        </w:rPr>
        <w:t>A maximum occupancy figure will be indicated on the door.  Staff and students will be asked to make a visual check on the number of people in the spaces and not to enter if it is apparent that the space is already at capacity.</w:t>
      </w:r>
    </w:p>
    <w:p w14:paraId="0CB6DB09" w14:textId="77777777" w:rsidR="00235D10" w:rsidRPr="00286C9E" w:rsidRDefault="00235D10" w:rsidP="00F71ED1">
      <w:pPr>
        <w:pStyle w:val="ListParagraph"/>
        <w:numPr>
          <w:ilvl w:val="0"/>
          <w:numId w:val="5"/>
        </w:numPr>
        <w:spacing w:after="0"/>
        <w:ind w:left="1080"/>
        <w:jc w:val="both"/>
        <w:rPr>
          <w:rFonts w:cstheme="minorHAnsi"/>
          <w:b/>
        </w:rPr>
      </w:pPr>
      <w:r w:rsidRPr="00286C9E">
        <w:rPr>
          <w:rFonts w:eastAsia="Arial" w:cstheme="minorHAnsi"/>
          <w:color w:val="000000"/>
        </w:rPr>
        <w:t xml:space="preserve">An enhanced cleaning regime will be in place for toilet facilities, focusing particularly on key touch points such as door handles, locks and the toilet flushes. </w:t>
      </w:r>
    </w:p>
    <w:p w14:paraId="5DFDA389" w14:textId="77777777" w:rsidR="00235D10" w:rsidRPr="00286C9E" w:rsidRDefault="00235D10" w:rsidP="00F71ED1">
      <w:pPr>
        <w:pStyle w:val="ListParagraph"/>
        <w:numPr>
          <w:ilvl w:val="0"/>
          <w:numId w:val="5"/>
        </w:numPr>
        <w:spacing w:after="0"/>
        <w:ind w:left="1080"/>
        <w:jc w:val="both"/>
        <w:rPr>
          <w:rFonts w:cstheme="minorHAnsi"/>
          <w:b/>
        </w:rPr>
      </w:pPr>
      <w:r w:rsidRPr="00286C9E">
        <w:rPr>
          <w:rFonts w:eastAsia="Arial" w:cstheme="minorHAnsi"/>
          <w:color w:val="000000"/>
        </w:rPr>
        <w:t xml:space="preserve">Campus Cleaning Services (CCS) staff will empty toilet facility waste receptacles regularly. </w:t>
      </w:r>
    </w:p>
    <w:p w14:paraId="6677B29B" w14:textId="77777777" w:rsidR="00235D10" w:rsidRPr="00286C9E" w:rsidRDefault="00235D10" w:rsidP="00235D10">
      <w:pPr>
        <w:spacing w:after="0"/>
        <w:ind w:left="720"/>
        <w:jc w:val="both"/>
        <w:rPr>
          <w:rFonts w:cstheme="minorHAnsi"/>
          <w:b/>
        </w:rPr>
      </w:pPr>
    </w:p>
    <w:p w14:paraId="27DB5C1C" w14:textId="2FA252D7" w:rsidR="00235D10" w:rsidRDefault="003860C9" w:rsidP="00235D10">
      <w:pPr>
        <w:spacing w:after="0"/>
        <w:jc w:val="both"/>
        <w:rPr>
          <w:rFonts w:cstheme="minorHAnsi"/>
          <w:b/>
        </w:rPr>
      </w:pPr>
      <w:r>
        <w:rPr>
          <w:rFonts w:cstheme="minorHAnsi"/>
          <w:b/>
        </w:rPr>
        <w:t>4.2</w:t>
      </w:r>
      <w:r w:rsidR="00235D10" w:rsidRPr="00286C9E">
        <w:rPr>
          <w:rFonts w:cstheme="minorHAnsi"/>
          <w:b/>
        </w:rPr>
        <w:t xml:space="preserve"> </w:t>
      </w:r>
      <w:r w:rsidR="00235D10">
        <w:rPr>
          <w:rFonts w:cstheme="minorHAnsi"/>
          <w:b/>
        </w:rPr>
        <w:tab/>
        <w:t>Kitchens and Common Rooms</w:t>
      </w:r>
    </w:p>
    <w:p w14:paraId="0150DA9A" w14:textId="77777777" w:rsidR="002C4CD6" w:rsidRPr="00286C9E" w:rsidRDefault="002C4CD6" w:rsidP="00235D10">
      <w:pPr>
        <w:spacing w:after="0"/>
        <w:jc w:val="both"/>
        <w:rPr>
          <w:rFonts w:cstheme="minorHAnsi"/>
          <w:b/>
        </w:rPr>
      </w:pPr>
    </w:p>
    <w:p w14:paraId="2AE8B450" w14:textId="77777777" w:rsidR="002C4CD6" w:rsidRPr="00286C9E" w:rsidRDefault="002C4CD6" w:rsidP="002C4CD6">
      <w:pPr>
        <w:spacing w:after="0"/>
        <w:ind w:left="720"/>
        <w:jc w:val="both"/>
        <w:rPr>
          <w:rFonts w:cstheme="minorHAnsi"/>
        </w:rPr>
      </w:pPr>
      <w:r w:rsidRPr="00286C9E">
        <w:rPr>
          <w:rFonts w:cstheme="minorHAnsi"/>
        </w:rPr>
        <w:t>To ensure the safety of staff within the kitchen area the following will be in place:</w:t>
      </w:r>
    </w:p>
    <w:p w14:paraId="3C5A1F42" w14:textId="77777777" w:rsidR="002C4CD6" w:rsidRDefault="002C4CD6" w:rsidP="002C4CD6">
      <w:pPr>
        <w:spacing w:after="0"/>
        <w:ind w:left="720"/>
        <w:jc w:val="both"/>
        <w:rPr>
          <w:rFonts w:cstheme="minorHAnsi"/>
        </w:rPr>
      </w:pPr>
    </w:p>
    <w:p w14:paraId="686DE850" w14:textId="131F9992" w:rsidR="002C4CD6" w:rsidRPr="000A7963" w:rsidRDefault="002C4CD6" w:rsidP="002C4CD6">
      <w:pPr>
        <w:pStyle w:val="ListParagraph"/>
        <w:numPr>
          <w:ilvl w:val="0"/>
          <w:numId w:val="10"/>
        </w:numPr>
        <w:spacing w:after="0"/>
        <w:ind w:left="1080"/>
        <w:jc w:val="both"/>
        <w:rPr>
          <w:rFonts w:cstheme="minorHAnsi"/>
        </w:rPr>
      </w:pPr>
      <w:r w:rsidRPr="000A7963">
        <w:rPr>
          <w:rFonts w:cstheme="minorHAnsi"/>
        </w:rPr>
        <w:t xml:space="preserve">The maximum number of people permitted in the kitchen </w:t>
      </w:r>
      <w:r>
        <w:rPr>
          <w:rFonts w:cstheme="minorHAnsi"/>
        </w:rPr>
        <w:t xml:space="preserve">at any one time </w:t>
      </w:r>
      <w:r w:rsidRPr="000A7963">
        <w:rPr>
          <w:rFonts w:cstheme="minorHAnsi"/>
        </w:rPr>
        <w:t>will be indicated on the kitchen door</w:t>
      </w:r>
      <w:r>
        <w:rPr>
          <w:rFonts w:cstheme="minorHAnsi"/>
        </w:rPr>
        <w:t>/wall outside</w:t>
      </w:r>
      <w:r w:rsidRPr="000A7963">
        <w:rPr>
          <w:rFonts w:cstheme="minorHAnsi"/>
        </w:rPr>
        <w:t xml:space="preserve">. </w:t>
      </w:r>
      <w:r>
        <w:rPr>
          <w:rFonts w:cstheme="minorHAnsi"/>
        </w:rPr>
        <w:t xml:space="preserve"> </w:t>
      </w:r>
      <w:r w:rsidR="00D57F1C">
        <w:rPr>
          <w:rFonts w:cstheme="minorHAnsi"/>
        </w:rPr>
        <w:t>The majority of the Ramphal building</w:t>
      </w:r>
      <w:r w:rsidRPr="000A7963">
        <w:rPr>
          <w:rFonts w:cstheme="minorHAnsi"/>
        </w:rPr>
        <w:t xml:space="preserve"> kitchen facilities are very small and will involve a “one out, one in” procedure with only one person permitted in the kitchen at a time and one waiting outside 2 metres from the entrance.</w:t>
      </w:r>
      <w:r w:rsidR="00B852EA">
        <w:rPr>
          <w:rFonts w:cstheme="minorHAnsi"/>
        </w:rPr>
        <w:t xml:space="preserve"> Larger facilities will have the capacity of the space clearly indicated near the entrance to the space.</w:t>
      </w:r>
    </w:p>
    <w:p w14:paraId="5B762DE3" w14:textId="77777777" w:rsidR="002C4CD6" w:rsidRPr="008D1A31" w:rsidRDefault="002C4CD6" w:rsidP="002C4CD6">
      <w:pPr>
        <w:pStyle w:val="ListParagraph"/>
        <w:numPr>
          <w:ilvl w:val="0"/>
          <w:numId w:val="10"/>
        </w:numPr>
        <w:spacing w:after="0"/>
        <w:ind w:left="1080"/>
        <w:jc w:val="both"/>
        <w:rPr>
          <w:rFonts w:cstheme="minorHAnsi"/>
        </w:rPr>
      </w:pPr>
      <w:r w:rsidRPr="008D1A31">
        <w:rPr>
          <w:i/>
        </w:rPr>
        <w:t>Shared kettle and fridge facilities</w:t>
      </w:r>
      <w:r>
        <w:t xml:space="preserve"> - prior to the handling of communal items in the kitchen (or offices), such as kettles and fridges, all staff should wash their hands for at least 20 seconds in accordance with government guidance to prevent contamination of surfaces.</w:t>
      </w:r>
    </w:p>
    <w:p w14:paraId="5FCB3BB9" w14:textId="77777777" w:rsidR="002C4CD6" w:rsidRDefault="002C4CD6" w:rsidP="002C4CD6">
      <w:pPr>
        <w:pStyle w:val="ListParagraph"/>
        <w:numPr>
          <w:ilvl w:val="1"/>
          <w:numId w:val="16"/>
        </w:numPr>
        <w:spacing w:after="0"/>
        <w:jc w:val="both"/>
        <w:rPr>
          <w:rFonts w:cstheme="minorHAnsi"/>
        </w:rPr>
      </w:pPr>
      <w:r>
        <w:rPr>
          <w:rFonts w:cstheme="minorHAnsi"/>
        </w:rPr>
        <w:t>Staff should</w:t>
      </w:r>
      <w:r w:rsidRPr="00286C9E">
        <w:rPr>
          <w:rFonts w:cstheme="minorHAnsi"/>
        </w:rPr>
        <w:t xml:space="preserve"> bring their own crockery/cutlery</w:t>
      </w:r>
      <w:r>
        <w:rPr>
          <w:rFonts w:cstheme="minorHAnsi"/>
        </w:rPr>
        <w:t xml:space="preserve"> to work</w:t>
      </w:r>
      <w:r w:rsidRPr="00286C9E">
        <w:rPr>
          <w:rFonts w:cstheme="minorHAnsi"/>
        </w:rPr>
        <w:t>. These items can be washed in the kitchen, but must be removed immediately after washing.  Crockery/cutlery and food must not</w:t>
      </w:r>
      <w:r>
        <w:rPr>
          <w:rFonts w:cstheme="minorHAnsi"/>
        </w:rPr>
        <w:t xml:space="preserve"> be left out in kitchens or offices.</w:t>
      </w:r>
    </w:p>
    <w:p w14:paraId="12BF1561" w14:textId="77777777" w:rsidR="002C4CD6" w:rsidRPr="00286C9E" w:rsidRDefault="002C4CD6" w:rsidP="002C4CD6">
      <w:pPr>
        <w:pStyle w:val="ListParagraph"/>
        <w:spacing w:after="0"/>
        <w:ind w:left="1080"/>
        <w:jc w:val="both"/>
        <w:rPr>
          <w:rFonts w:cstheme="minorHAnsi"/>
        </w:rPr>
      </w:pPr>
    </w:p>
    <w:p w14:paraId="47A3F6AA" w14:textId="77777777" w:rsidR="002C4CD6" w:rsidRDefault="002C4CD6" w:rsidP="002C4CD6">
      <w:pPr>
        <w:pStyle w:val="ListParagraph"/>
        <w:numPr>
          <w:ilvl w:val="1"/>
          <w:numId w:val="16"/>
        </w:numPr>
        <w:spacing w:after="0"/>
        <w:jc w:val="both"/>
        <w:rPr>
          <w:rFonts w:cstheme="minorHAnsi"/>
        </w:rPr>
      </w:pPr>
      <w:r w:rsidRPr="00286C9E">
        <w:rPr>
          <w:rFonts w:cstheme="minorHAnsi"/>
        </w:rPr>
        <w:t>All areas being used must be cleaned before and after use.</w:t>
      </w:r>
    </w:p>
    <w:p w14:paraId="783ABC15" w14:textId="77777777" w:rsidR="002C4CD6" w:rsidRDefault="002C4CD6" w:rsidP="002C4CD6">
      <w:pPr>
        <w:pStyle w:val="ListParagraph"/>
        <w:numPr>
          <w:ilvl w:val="1"/>
          <w:numId w:val="16"/>
        </w:numPr>
        <w:spacing w:after="0"/>
        <w:jc w:val="both"/>
        <w:rPr>
          <w:rFonts w:cstheme="minorHAnsi"/>
        </w:rPr>
      </w:pPr>
      <w:r>
        <w:rPr>
          <w:rFonts w:cstheme="minorHAnsi"/>
        </w:rPr>
        <w:t>Staff should not congregate near the kitchen and shared facilities.</w:t>
      </w:r>
    </w:p>
    <w:p w14:paraId="004E7A27" w14:textId="77777777" w:rsidR="002C4CD6" w:rsidRDefault="002C4CD6" w:rsidP="002C4CD6">
      <w:pPr>
        <w:pStyle w:val="ListParagraph"/>
        <w:numPr>
          <w:ilvl w:val="1"/>
          <w:numId w:val="16"/>
        </w:numPr>
        <w:spacing w:after="0"/>
        <w:jc w:val="both"/>
        <w:rPr>
          <w:rFonts w:cstheme="minorHAnsi"/>
        </w:rPr>
      </w:pPr>
      <w:r w:rsidRPr="00286C9E">
        <w:rPr>
          <w:rFonts w:cstheme="minorHAnsi"/>
        </w:rPr>
        <w:t>Staff will be asked that where practical breaks should be taken in ‘open’ spaces such as outdoors.</w:t>
      </w:r>
    </w:p>
    <w:p w14:paraId="5DB0DBD8" w14:textId="77777777" w:rsidR="002C4CD6" w:rsidRDefault="002C4CD6" w:rsidP="002C4CD6">
      <w:pPr>
        <w:spacing w:after="0"/>
        <w:jc w:val="both"/>
        <w:rPr>
          <w:rFonts w:cstheme="minorHAnsi"/>
        </w:rPr>
      </w:pPr>
    </w:p>
    <w:p w14:paraId="64EED7B7" w14:textId="77777777" w:rsidR="002C4CD6" w:rsidRDefault="002C4CD6" w:rsidP="002C4CD6">
      <w:pPr>
        <w:spacing w:after="0"/>
        <w:ind w:left="720"/>
        <w:jc w:val="both"/>
        <w:rPr>
          <w:rFonts w:cstheme="minorHAnsi"/>
        </w:rPr>
      </w:pPr>
      <w:r>
        <w:rPr>
          <w:rFonts w:cstheme="minorHAnsi"/>
        </w:rPr>
        <w:t>Where departments have staff common rooms:</w:t>
      </w:r>
    </w:p>
    <w:p w14:paraId="39D68570" w14:textId="77777777" w:rsidR="002C4CD6" w:rsidRDefault="002C4CD6" w:rsidP="002C4CD6">
      <w:pPr>
        <w:spacing w:after="0"/>
        <w:ind w:left="720"/>
        <w:jc w:val="both"/>
        <w:rPr>
          <w:rFonts w:cstheme="minorHAnsi"/>
        </w:rPr>
      </w:pPr>
    </w:p>
    <w:p w14:paraId="75C9DA1F" w14:textId="77777777" w:rsidR="002C4CD6" w:rsidRDefault="002C4CD6" w:rsidP="00DD4BE1">
      <w:pPr>
        <w:pStyle w:val="ListParagraph"/>
        <w:numPr>
          <w:ilvl w:val="0"/>
          <w:numId w:val="17"/>
        </w:numPr>
        <w:spacing w:after="0"/>
        <w:jc w:val="both"/>
        <w:rPr>
          <w:rFonts w:cstheme="minorHAnsi"/>
        </w:rPr>
      </w:pPr>
      <w:r>
        <w:rPr>
          <w:rFonts w:cstheme="minorHAnsi"/>
        </w:rPr>
        <w:t>Staff Common rooms have been assessed and given a maximum capacity under social distancing guidelines.  Staff using these facilities should ensure that the occupancy is not exceeded and they maintain the 2 m social distancing requirement. Specific guidance for departmental areas is included in the departmental SOP.   Departments may introduce a rota or booking system to ensure that the capacity of the common room is managed appropriately.</w:t>
      </w:r>
    </w:p>
    <w:p w14:paraId="5BC1DF8E" w14:textId="77777777" w:rsidR="002C4CD6" w:rsidRPr="00EE1829" w:rsidRDefault="002C4CD6" w:rsidP="00DD4BE1">
      <w:pPr>
        <w:pStyle w:val="ListParagraph"/>
        <w:numPr>
          <w:ilvl w:val="0"/>
          <w:numId w:val="17"/>
        </w:numPr>
        <w:spacing w:after="0"/>
        <w:jc w:val="both"/>
        <w:rPr>
          <w:rFonts w:cstheme="minorHAnsi"/>
        </w:rPr>
      </w:pPr>
      <w:r w:rsidRPr="008D1A31">
        <w:rPr>
          <w:i/>
        </w:rPr>
        <w:t>Shared kettle and fridge facilities</w:t>
      </w:r>
      <w:r>
        <w:t xml:space="preserve"> - prior to the handling of communal items in the kitchen (or offices), such as kettles and fridges, all staff should wash their hands for at least 20 seconds in accordance with government guidance to prevent contamination of surfaces.</w:t>
      </w:r>
    </w:p>
    <w:p w14:paraId="37AA3403" w14:textId="77777777" w:rsidR="002C4CD6" w:rsidRPr="00EE1829" w:rsidRDefault="002C4CD6" w:rsidP="00DD4BE1">
      <w:pPr>
        <w:pStyle w:val="ListParagraph"/>
        <w:numPr>
          <w:ilvl w:val="0"/>
          <w:numId w:val="17"/>
        </w:numPr>
        <w:spacing w:after="0"/>
        <w:jc w:val="both"/>
        <w:rPr>
          <w:rFonts w:cstheme="minorHAnsi"/>
        </w:rPr>
      </w:pPr>
      <w:r w:rsidRPr="00EE1829">
        <w:rPr>
          <w:rFonts w:cstheme="minorHAnsi"/>
        </w:rPr>
        <w:t>All areas being used must be cleaned before and after use.</w:t>
      </w:r>
    </w:p>
    <w:p w14:paraId="179A205F" w14:textId="77777777" w:rsidR="002C4CD6" w:rsidRPr="003E62C1" w:rsidRDefault="002C4CD6" w:rsidP="00DD4BE1">
      <w:pPr>
        <w:pStyle w:val="ListParagraph"/>
        <w:numPr>
          <w:ilvl w:val="0"/>
          <w:numId w:val="17"/>
        </w:numPr>
        <w:spacing w:after="0"/>
        <w:jc w:val="both"/>
        <w:rPr>
          <w:rFonts w:cstheme="minorHAnsi"/>
        </w:rPr>
      </w:pPr>
      <w:r w:rsidRPr="00EE1829">
        <w:rPr>
          <w:rFonts w:cstheme="minorHAnsi"/>
        </w:rPr>
        <w:t xml:space="preserve">Staff should not congregate near the </w:t>
      </w:r>
      <w:r>
        <w:rPr>
          <w:rFonts w:cstheme="minorHAnsi"/>
        </w:rPr>
        <w:t>common room</w:t>
      </w:r>
      <w:r w:rsidRPr="00EE1829">
        <w:rPr>
          <w:rFonts w:cstheme="minorHAnsi"/>
        </w:rPr>
        <w:t xml:space="preserve"> and shared facilities.</w:t>
      </w:r>
    </w:p>
    <w:p w14:paraId="1A492209" w14:textId="77777777" w:rsidR="00235D10" w:rsidRDefault="00235D10" w:rsidP="00235D10">
      <w:pPr>
        <w:spacing w:after="0"/>
        <w:jc w:val="both"/>
        <w:rPr>
          <w:rFonts w:cstheme="minorHAnsi"/>
        </w:rPr>
      </w:pPr>
    </w:p>
    <w:p w14:paraId="02AB6567" w14:textId="77777777" w:rsidR="00235D10" w:rsidRPr="00286C9E" w:rsidRDefault="00235D10" w:rsidP="00235D10">
      <w:pPr>
        <w:spacing w:after="0"/>
        <w:jc w:val="both"/>
        <w:rPr>
          <w:rFonts w:cstheme="minorHAnsi"/>
          <w:b/>
        </w:rPr>
      </w:pPr>
      <w:r>
        <w:rPr>
          <w:rFonts w:cstheme="minorHAnsi"/>
          <w:b/>
        </w:rPr>
        <w:t>5</w:t>
      </w:r>
      <w:r w:rsidRPr="00286C9E">
        <w:rPr>
          <w:rFonts w:cstheme="minorHAnsi"/>
          <w:b/>
        </w:rPr>
        <w:t xml:space="preserve">.0 </w:t>
      </w:r>
      <w:r>
        <w:rPr>
          <w:rFonts w:cstheme="minorHAnsi"/>
          <w:b/>
        </w:rPr>
        <w:tab/>
      </w:r>
      <w:r w:rsidRPr="00286C9E">
        <w:rPr>
          <w:rFonts w:cstheme="minorHAnsi"/>
          <w:b/>
        </w:rPr>
        <w:t xml:space="preserve">Centrally and Locally Timetabled Teaching Spaces </w:t>
      </w:r>
    </w:p>
    <w:p w14:paraId="045DC164" w14:textId="77777777" w:rsidR="00235D10" w:rsidRPr="00286C9E" w:rsidRDefault="00235D10" w:rsidP="00235D10">
      <w:pPr>
        <w:spacing w:after="0"/>
        <w:jc w:val="both"/>
        <w:rPr>
          <w:rFonts w:cstheme="minorHAnsi"/>
          <w:b/>
        </w:rPr>
      </w:pPr>
    </w:p>
    <w:p w14:paraId="1760A64D" w14:textId="79CED097" w:rsidR="00726E5F" w:rsidRDefault="00726E5F" w:rsidP="00726E5F">
      <w:pPr>
        <w:spacing w:after="0"/>
        <w:ind w:left="720"/>
        <w:rPr>
          <w:rFonts w:cstheme="minorHAnsi"/>
        </w:rPr>
      </w:pPr>
      <w:r w:rsidRPr="00286C9E">
        <w:rPr>
          <w:rFonts w:cstheme="minorHAnsi"/>
        </w:rPr>
        <w:t xml:space="preserve">Space </w:t>
      </w:r>
      <w:r>
        <w:rPr>
          <w:rFonts w:cstheme="minorHAnsi"/>
        </w:rPr>
        <w:t>Management and Planning undertaken risk assessments of centrally timetabled spaces</w:t>
      </w:r>
      <w:r w:rsidRPr="00286C9E">
        <w:rPr>
          <w:rFonts w:cstheme="minorHAnsi"/>
        </w:rPr>
        <w:t xml:space="preserve">.  These </w:t>
      </w:r>
      <w:r>
        <w:rPr>
          <w:rFonts w:cstheme="minorHAnsi"/>
        </w:rPr>
        <w:t>are</w:t>
      </w:r>
      <w:r w:rsidRPr="00286C9E">
        <w:rPr>
          <w:rFonts w:cstheme="minorHAnsi"/>
        </w:rPr>
        <w:t xml:space="preserve"> available</w:t>
      </w:r>
      <w:r>
        <w:rPr>
          <w:rFonts w:cstheme="minorHAnsi"/>
        </w:rPr>
        <w:t xml:space="preserve"> at</w:t>
      </w:r>
      <w:r w:rsidRPr="00286C9E">
        <w:rPr>
          <w:rFonts w:cstheme="minorHAnsi"/>
        </w:rPr>
        <w:t xml:space="preserve"> </w:t>
      </w:r>
      <w:hyperlink r:id="rId26" w:history="1">
        <w:r w:rsidRPr="008521AE">
          <w:rPr>
            <w:rStyle w:val="Hyperlink"/>
            <w:rFonts w:cstheme="minorHAnsi"/>
          </w:rPr>
          <w:t>https://warwick.ac.uk/services/sg/spa/spacemanagement/cttrcovid19</w:t>
        </w:r>
      </w:hyperlink>
      <w:r>
        <w:rPr>
          <w:rFonts w:cstheme="minorHAnsi"/>
        </w:rPr>
        <w:t xml:space="preserve"> .</w:t>
      </w:r>
      <w:r w:rsidRPr="00286C9E">
        <w:rPr>
          <w:rFonts w:cstheme="minorHAnsi"/>
        </w:rPr>
        <w:t xml:space="preserve">  </w:t>
      </w:r>
    </w:p>
    <w:p w14:paraId="33DAE8AD" w14:textId="435E7220" w:rsidR="00235D10" w:rsidRDefault="00235D10" w:rsidP="00235D10">
      <w:pPr>
        <w:spacing w:after="0"/>
        <w:jc w:val="both"/>
        <w:rPr>
          <w:rFonts w:cstheme="minorHAnsi"/>
        </w:rPr>
      </w:pPr>
    </w:p>
    <w:p w14:paraId="1F5DDF30" w14:textId="77777777" w:rsidR="001B1921" w:rsidRDefault="001B1921" w:rsidP="001B1921">
      <w:pPr>
        <w:spacing w:after="0" w:line="240" w:lineRule="auto"/>
        <w:jc w:val="both"/>
        <w:rPr>
          <w:rFonts w:cstheme="minorHAnsi"/>
          <w:b/>
        </w:rPr>
      </w:pPr>
      <w:r>
        <w:rPr>
          <w:rFonts w:cstheme="minorHAnsi"/>
          <w:b/>
        </w:rPr>
        <w:t>6.0</w:t>
      </w:r>
      <w:r>
        <w:rPr>
          <w:rFonts w:cstheme="minorHAnsi"/>
          <w:b/>
        </w:rPr>
        <w:tab/>
      </w:r>
      <w:r w:rsidRPr="00286C9E">
        <w:rPr>
          <w:rFonts w:cstheme="minorHAnsi"/>
          <w:b/>
        </w:rPr>
        <w:t xml:space="preserve">Emergency </w:t>
      </w:r>
      <w:r>
        <w:rPr>
          <w:rFonts w:cstheme="minorHAnsi"/>
          <w:b/>
        </w:rPr>
        <w:t>Evacuation Plans</w:t>
      </w:r>
      <w:r w:rsidRPr="00286C9E">
        <w:rPr>
          <w:rFonts w:cstheme="minorHAnsi"/>
          <w:b/>
        </w:rPr>
        <w:tab/>
      </w:r>
    </w:p>
    <w:p w14:paraId="6F47FFAA" w14:textId="77777777" w:rsidR="001B1921" w:rsidRDefault="001B1921" w:rsidP="001B1921">
      <w:pPr>
        <w:spacing w:after="0" w:line="240" w:lineRule="auto"/>
        <w:jc w:val="both"/>
        <w:rPr>
          <w:rFonts w:cstheme="minorHAnsi"/>
          <w:b/>
        </w:rPr>
      </w:pPr>
    </w:p>
    <w:p w14:paraId="382804AF" w14:textId="77777777" w:rsidR="001B1921" w:rsidRPr="00286C9E" w:rsidRDefault="001B1921" w:rsidP="001B1921">
      <w:pPr>
        <w:spacing w:after="0" w:line="240" w:lineRule="auto"/>
        <w:jc w:val="both"/>
        <w:rPr>
          <w:rFonts w:cstheme="minorHAnsi"/>
          <w:b/>
        </w:rPr>
      </w:pPr>
      <w:r>
        <w:rPr>
          <w:rFonts w:cstheme="minorHAnsi"/>
          <w:b/>
        </w:rPr>
        <w:t>6.1</w:t>
      </w:r>
      <w:r>
        <w:rPr>
          <w:rFonts w:cstheme="minorHAnsi"/>
          <w:b/>
        </w:rPr>
        <w:tab/>
        <w:t>First-aid</w:t>
      </w:r>
    </w:p>
    <w:p w14:paraId="72488503" w14:textId="77777777" w:rsidR="001B1921" w:rsidRPr="00286C9E" w:rsidRDefault="001B1921" w:rsidP="001B1921">
      <w:pPr>
        <w:spacing w:after="0"/>
        <w:jc w:val="both"/>
        <w:rPr>
          <w:rFonts w:cstheme="minorHAnsi"/>
          <w:b/>
        </w:rPr>
      </w:pPr>
    </w:p>
    <w:p w14:paraId="6323C351" w14:textId="77777777" w:rsidR="001B1921" w:rsidRPr="00286C9E" w:rsidRDefault="001B1921" w:rsidP="001B1921">
      <w:pPr>
        <w:spacing w:after="0" w:line="240" w:lineRule="auto"/>
        <w:ind w:left="720" w:right="144"/>
        <w:jc w:val="both"/>
        <w:textAlignment w:val="baseline"/>
        <w:rPr>
          <w:rFonts w:eastAsia="Arial" w:cstheme="minorHAnsi"/>
          <w:color w:val="000000"/>
        </w:rPr>
      </w:pPr>
      <w:r w:rsidRPr="00286C9E">
        <w:rPr>
          <w:rFonts w:eastAsia="Arial" w:cstheme="minorHAnsi"/>
          <w:color w:val="000000"/>
        </w:rPr>
        <w:t xml:space="preserve">The primary purpose of First Aid is to preserve life and first aid should be administered if required and until the emergency services attend.  </w:t>
      </w:r>
    </w:p>
    <w:p w14:paraId="6E08E4BF" w14:textId="77777777" w:rsidR="001B1921" w:rsidRPr="00286C9E" w:rsidRDefault="001B1921" w:rsidP="001B1921">
      <w:pPr>
        <w:spacing w:after="0" w:line="240" w:lineRule="auto"/>
        <w:ind w:left="792" w:right="144"/>
        <w:jc w:val="both"/>
        <w:textAlignment w:val="baseline"/>
        <w:rPr>
          <w:rFonts w:eastAsia="Arial" w:cstheme="minorHAnsi"/>
          <w:color w:val="000000"/>
        </w:rPr>
      </w:pPr>
    </w:p>
    <w:p w14:paraId="663C69EC" w14:textId="77777777" w:rsidR="001B1921" w:rsidRPr="00286C9E" w:rsidRDefault="001B1921" w:rsidP="001B1921">
      <w:pPr>
        <w:spacing w:after="0" w:line="240" w:lineRule="auto"/>
        <w:ind w:left="720" w:right="144"/>
        <w:jc w:val="both"/>
        <w:textAlignment w:val="baseline"/>
        <w:rPr>
          <w:rFonts w:eastAsia="Arial" w:cstheme="minorHAnsi"/>
          <w:color w:val="000000"/>
        </w:rPr>
      </w:pPr>
      <w:r w:rsidRPr="00286C9E">
        <w:rPr>
          <w:rFonts w:eastAsia="Arial" w:cstheme="minorHAnsi"/>
          <w:color w:val="000000"/>
        </w:rPr>
        <w:t xml:space="preserve">The likelihood of </w:t>
      </w:r>
      <w:r>
        <w:rPr>
          <w:rFonts w:eastAsia="Arial" w:cstheme="minorHAnsi"/>
          <w:color w:val="000000"/>
        </w:rPr>
        <w:t>a first-aider</w:t>
      </w:r>
      <w:r w:rsidRPr="00286C9E">
        <w:rPr>
          <w:rFonts w:eastAsia="Arial" w:cstheme="minorHAnsi"/>
          <w:color w:val="000000"/>
        </w:rPr>
        <w:t xml:space="preserve"> being called to a first aid incident in the University which involves a person who is infected with novel coronavirus (COVID-19) is low, due to its current circulation rate in the population, the reduced number of people on campus (compared to normal) and the government instruction for anyone with symptoms to self-isolate at home.</w:t>
      </w:r>
    </w:p>
    <w:p w14:paraId="36B86A5C" w14:textId="77777777" w:rsidR="001B1921" w:rsidRPr="00286C9E" w:rsidRDefault="001B1921" w:rsidP="001B1921">
      <w:pPr>
        <w:spacing w:after="0" w:line="240" w:lineRule="auto"/>
        <w:ind w:right="144"/>
        <w:jc w:val="both"/>
        <w:textAlignment w:val="baseline"/>
        <w:rPr>
          <w:rFonts w:eastAsia="Arial" w:cstheme="minorHAnsi"/>
          <w:color w:val="000000"/>
        </w:rPr>
      </w:pPr>
    </w:p>
    <w:p w14:paraId="5BD52D47" w14:textId="77777777" w:rsidR="001B1921" w:rsidRPr="00286C9E" w:rsidRDefault="001B1921" w:rsidP="001B1921">
      <w:pPr>
        <w:spacing w:after="0" w:line="240" w:lineRule="auto"/>
        <w:ind w:left="720" w:right="144"/>
        <w:jc w:val="both"/>
        <w:textAlignment w:val="baseline"/>
        <w:rPr>
          <w:rFonts w:eastAsia="Arial" w:cstheme="minorHAnsi"/>
          <w:color w:val="000000"/>
        </w:rPr>
      </w:pPr>
      <w:r w:rsidRPr="00286C9E">
        <w:rPr>
          <w:rFonts w:eastAsia="Arial" w:cstheme="minorHAnsi"/>
          <w:color w:val="000000"/>
        </w:rPr>
        <w:t xml:space="preserve">First Aiders have been offered a special first aid pack and </w:t>
      </w:r>
      <w:hyperlink r:id="rId27" w:history="1">
        <w:r w:rsidRPr="00286C9E">
          <w:rPr>
            <w:rStyle w:val="Hyperlink"/>
            <w:rFonts w:eastAsia="Arial" w:cstheme="minorHAnsi"/>
          </w:rPr>
          <w:t>guidance</w:t>
        </w:r>
      </w:hyperlink>
      <w:r w:rsidRPr="00286C9E">
        <w:rPr>
          <w:rFonts w:eastAsia="Arial" w:cstheme="minorHAnsi"/>
          <w:color w:val="000000"/>
        </w:rPr>
        <w:t xml:space="preserve"> to deliver first aid safely.  </w:t>
      </w:r>
    </w:p>
    <w:p w14:paraId="1C36DF2D" w14:textId="77777777" w:rsidR="001B1921" w:rsidRDefault="001B1921" w:rsidP="001B1921">
      <w:pPr>
        <w:spacing w:after="0" w:line="240" w:lineRule="auto"/>
        <w:ind w:left="720" w:right="144"/>
        <w:jc w:val="both"/>
        <w:textAlignment w:val="baseline"/>
        <w:rPr>
          <w:rFonts w:eastAsia="Arial" w:cstheme="minorHAnsi"/>
          <w:color w:val="000000"/>
        </w:rPr>
      </w:pPr>
    </w:p>
    <w:p w14:paraId="001C87C9" w14:textId="0D601019" w:rsidR="001B1921" w:rsidRDefault="001B1921" w:rsidP="001B1921">
      <w:pPr>
        <w:spacing w:after="0" w:line="240" w:lineRule="auto"/>
        <w:ind w:left="720" w:right="144"/>
        <w:jc w:val="both"/>
        <w:textAlignment w:val="baseline"/>
        <w:rPr>
          <w:rFonts w:eastAsia="Arial" w:cstheme="minorHAnsi"/>
          <w:color w:val="000000"/>
        </w:rPr>
      </w:pPr>
      <w:r w:rsidRPr="00286C9E">
        <w:rPr>
          <w:rFonts w:eastAsia="Arial" w:cstheme="minorHAnsi"/>
          <w:color w:val="000000"/>
        </w:rPr>
        <w:t>Departmental first-aid coverage will be reduced</w:t>
      </w:r>
      <w:r>
        <w:rPr>
          <w:rFonts w:eastAsia="Arial" w:cstheme="minorHAnsi"/>
          <w:color w:val="000000"/>
        </w:rPr>
        <w:t xml:space="preserve"> due to building capacity restrictions</w:t>
      </w:r>
      <w:r w:rsidRPr="00286C9E">
        <w:rPr>
          <w:rFonts w:eastAsia="Arial" w:cstheme="minorHAnsi"/>
          <w:color w:val="000000"/>
        </w:rPr>
        <w:t xml:space="preserve">, so if your departmental first-aider is not available then you can call Security for help.  Security staff are all First Aiders and can be called in an emergency. </w:t>
      </w:r>
    </w:p>
    <w:p w14:paraId="395656F0" w14:textId="3A950F79" w:rsidR="00DC74E0" w:rsidRDefault="00DC74E0" w:rsidP="001B1921">
      <w:pPr>
        <w:spacing w:after="0" w:line="240" w:lineRule="auto"/>
        <w:ind w:left="720" w:right="144"/>
        <w:jc w:val="both"/>
        <w:textAlignment w:val="baseline"/>
        <w:rPr>
          <w:rFonts w:eastAsia="Arial" w:cstheme="minorHAnsi"/>
          <w:color w:val="000000"/>
        </w:rPr>
      </w:pPr>
    </w:p>
    <w:p w14:paraId="037F7911" w14:textId="77777777" w:rsidR="00DC74E0" w:rsidRPr="00286C9E" w:rsidRDefault="00DC74E0" w:rsidP="001B1921">
      <w:pPr>
        <w:spacing w:after="0" w:line="240" w:lineRule="auto"/>
        <w:ind w:left="720" w:right="144"/>
        <w:jc w:val="both"/>
        <w:textAlignment w:val="baseline"/>
        <w:rPr>
          <w:rFonts w:eastAsia="Arial" w:cstheme="minorHAnsi"/>
          <w:color w:val="000000"/>
        </w:rPr>
      </w:pPr>
    </w:p>
    <w:p w14:paraId="6191D39A" w14:textId="77777777" w:rsidR="001B1921" w:rsidRDefault="001B1921" w:rsidP="001B1921">
      <w:pPr>
        <w:spacing w:after="0" w:line="240" w:lineRule="auto"/>
        <w:ind w:right="144"/>
        <w:jc w:val="both"/>
        <w:textAlignment w:val="baseline"/>
        <w:rPr>
          <w:rFonts w:eastAsia="Arial" w:cstheme="minorHAnsi"/>
          <w:color w:val="000000"/>
        </w:rPr>
      </w:pPr>
    </w:p>
    <w:p w14:paraId="0254AD69" w14:textId="77777777" w:rsidR="001B1921" w:rsidRPr="003E62C1" w:rsidRDefault="001B1921" w:rsidP="001B1921">
      <w:pPr>
        <w:spacing w:after="0" w:line="240" w:lineRule="auto"/>
        <w:ind w:right="144"/>
        <w:jc w:val="both"/>
        <w:textAlignment w:val="baseline"/>
        <w:rPr>
          <w:rFonts w:eastAsia="Arial" w:cstheme="minorHAnsi"/>
          <w:b/>
          <w:color w:val="000000"/>
        </w:rPr>
      </w:pPr>
      <w:r>
        <w:rPr>
          <w:rFonts w:eastAsia="Arial" w:cstheme="minorHAnsi"/>
          <w:b/>
          <w:color w:val="000000"/>
        </w:rPr>
        <w:t>6</w:t>
      </w:r>
      <w:r w:rsidRPr="003E62C1">
        <w:rPr>
          <w:rFonts w:eastAsia="Arial" w:cstheme="minorHAnsi"/>
          <w:b/>
          <w:color w:val="000000"/>
        </w:rPr>
        <w:t>.2</w:t>
      </w:r>
      <w:r w:rsidRPr="003E62C1">
        <w:rPr>
          <w:rFonts w:eastAsia="Arial" w:cstheme="minorHAnsi"/>
          <w:b/>
          <w:color w:val="000000"/>
        </w:rPr>
        <w:tab/>
        <w:t>Emergency Evacuations</w:t>
      </w:r>
    </w:p>
    <w:p w14:paraId="058D537D" w14:textId="77777777" w:rsidR="001B1921" w:rsidRDefault="001B1921" w:rsidP="001B1921">
      <w:pPr>
        <w:spacing w:after="0" w:line="240" w:lineRule="auto"/>
        <w:ind w:right="144"/>
        <w:jc w:val="both"/>
        <w:textAlignment w:val="baseline"/>
        <w:rPr>
          <w:rFonts w:eastAsia="Arial" w:cstheme="minorHAnsi"/>
          <w:color w:val="000000"/>
        </w:rPr>
      </w:pPr>
    </w:p>
    <w:p w14:paraId="19C89AB0" w14:textId="77777777" w:rsidR="001B1921" w:rsidRDefault="001B1921" w:rsidP="001B1921">
      <w:pPr>
        <w:spacing w:after="0" w:line="240" w:lineRule="auto"/>
        <w:ind w:left="720" w:right="144"/>
        <w:jc w:val="both"/>
        <w:textAlignment w:val="baseline"/>
        <w:rPr>
          <w:rFonts w:cstheme="minorHAnsi"/>
        </w:rPr>
      </w:pPr>
      <w:r w:rsidRPr="00286C9E">
        <w:rPr>
          <w:rFonts w:eastAsia="Arial" w:cstheme="minorHAnsi"/>
          <w:color w:val="000000"/>
        </w:rPr>
        <w:t xml:space="preserve">Emergency evacuations – </w:t>
      </w:r>
      <w:r>
        <w:rPr>
          <w:rFonts w:cstheme="minorHAnsi"/>
        </w:rPr>
        <w:t>a</w:t>
      </w:r>
      <w:r w:rsidRPr="00286C9E">
        <w:rPr>
          <w:rFonts w:cstheme="minorHAnsi"/>
        </w:rPr>
        <w:t xml:space="preserve">ll </w:t>
      </w:r>
      <w:r>
        <w:rPr>
          <w:rFonts w:cstheme="minorHAnsi"/>
        </w:rPr>
        <w:t>s</w:t>
      </w:r>
      <w:r w:rsidRPr="00286C9E">
        <w:rPr>
          <w:rFonts w:cstheme="minorHAnsi"/>
        </w:rPr>
        <w:t>taff have a duty to take care of their own health and safety and that of others who may be affected</w:t>
      </w:r>
      <w:r>
        <w:rPr>
          <w:rFonts w:cstheme="minorHAnsi"/>
        </w:rPr>
        <w:t xml:space="preserve">.  </w:t>
      </w:r>
    </w:p>
    <w:p w14:paraId="3FE305DB" w14:textId="77777777" w:rsidR="001B1921" w:rsidRDefault="001B1921" w:rsidP="001B1921">
      <w:pPr>
        <w:spacing w:after="0" w:line="240" w:lineRule="auto"/>
        <w:ind w:left="720" w:right="144"/>
        <w:jc w:val="both"/>
        <w:textAlignment w:val="baseline"/>
        <w:rPr>
          <w:rFonts w:cstheme="minorHAnsi"/>
        </w:rPr>
      </w:pPr>
    </w:p>
    <w:p w14:paraId="0364686F" w14:textId="77777777" w:rsidR="001B1921" w:rsidRDefault="001B1921" w:rsidP="001B1921">
      <w:pPr>
        <w:spacing w:after="0" w:line="240" w:lineRule="auto"/>
        <w:ind w:left="720" w:right="144"/>
        <w:jc w:val="both"/>
        <w:textAlignment w:val="baseline"/>
        <w:rPr>
          <w:rFonts w:cstheme="minorHAnsi"/>
        </w:rPr>
      </w:pPr>
      <w:r>
        <w:rPr>
          <w:rFonts w:cstheme="minorHAnsi"/>
        </w:rPr>
        <w:t>Departments should review any personal emergency evacuation plans (PEEPS) for individuals who may need assistance during an evacuation.</w:t>
      </w:r>
    </w:p>
    <w:p w14:paraId="3E07193B" w14:textId="77777777" w:rsidR="001B1921" w:rsidRDefault="001B1921" w:rsidP="001B1921">
      <w:pPr>
        <w:spacing w:after="0" w:line="240" w:lineRule="auto"/>
        <w:ind w:left="720" w:right="144"/>
        <w:jc w:val="both"/>
        <w:textAlignment w:val="baseline"/>
        <w:rPr>
          <w:rFonts w:cstheme="minorHAnsi"/>
        </w:rPr>
      </w:pPr>
    </w:p>
    <w:p w14:paraId="315FBB09" w14:textId="77777777" w:rsidR="001B1921" w:rsidRPr="00286C9E" w:rsidRDefault="001B1921" w:rsidP="001B1921">
      <w:pPr>
        <w:spacing w:after="0" w:line="240" w:lineRule="auto"/>
        <w:ind w:left="720" w:right="144"/>
        <w:jc w:val="both"/>
        <w:textAlignment w:val="baseline"/>
        <w:rPr>
          <w:rFonts w:eastAsia="Arial" w:cstheme="minorHAnsi"/>
          <w:color w:val="000000"/>
        </w:rPr>
      </w:pPr>
      <w:r w:rsidRPr="00286C9E">
        <w:rPr>
          <w:rFonts w:eastAsia="Arial" w:cstheme="minorHAnsi"/>
          <w:color w:val="000000"/>
        </w:rPr>
        <w:t>The key message</w:t>
      </w:r>
      <w:r>
        <w:rPr>
          <w:rFonts w:eastAsia="Arial" w:cstheme="minorHAnsi"/>
          <w:color w:val="000000"/>
        </w:rPr>
        <w:t xml:space="preserve"> to building users</w:t>
      </w:r>
      <w:r w:rsidRPr="00286C9E">
        <w:rPr>
          <w:rFonts w:eastAsia="Arial" w:cstheme="minorHAnsi"/>
          <w:color w:val="000000"/>
        </w:rPr>
        <w:t xml:space="preserve"> is as follows.</w:t>
      </w:r>
    </w:p>
    <w:p w14:paraId="40971080" w14:textId="77777777" w:rsidR="001B1921" w:rsidRPr="00286C9E" w:rsidRDefault="001B1921" w:rsidP="001B1921">
      <w:pPr>
        <w:spacing w:after="0" w:line="240" w:lineRule="auto"/>
        <w:ind w:left="720" w:right="144"/>
        <w:jc w:val="both"/>
        <w:textAlignment w:val="baseline"/>
        <w:rPr>
          <w:rFonts w:eastAsia="Arial" w:cstheme="minorHAnsi"/>
          <w:color w:val="000000"/>
        </w:rPr>
      </w:pPr>
    </w:p>
    <w:p w14:paraId="7E60DC3B" w14:textId="77777777" w:rsidR="001B1921" w:rsidRPr="00286C9E" w:rsidRDefault="001B1921" w:rsidP="00F71ED1">
      <w:pPr>
        <w:pStyle w:val="ListParagraph"/>
        <w:numPr>
          <w:ilvl w:val="0"/>
          <w:numId w:val="14"/>
        </w:numPr>
        <w:spacing w:after="0"/>
        <w:jc w:val="both"/>
        <w:rPr>
          <w:rFonts w:cstheme="minorHAnsi"/>
        </w:rPr>
      </w:pPr>
      <w:r>
        <w:rPr>
          <w:rFonts w:cstheme="minorHAnsi"/>
        </w:rPr>
        <w:t>e</w:t>
      </w:r>
      <w:r w:rsidRPr="00286C9E">
        <w:rPr>
          <w:rFonts w:cstheme="minorHAnsi"/>
        </w:rPr>
        <w:t xml:space="preserve">mergency Fire Routes – </w:t>
      </w:r>
      <w:r>
        <w:rPr>
          <w:rFonts w:cstheme="minorHAnsi"/>
        </w:rPr>
        <w:t xml:space="preserve"> </w:t>
      </w:r>
      <w:r w:rsidRPr="00286C9E">
        <w:rPr>
          <w:rFonts w:cstheme="minorHAnsi"/>
        </w:rPr>
        <w:t xml:space="preserve">fire doors </w:t>
      </w:r>
      <w:r>
        <w:rPr>
          <w:rFonts w:cstheme="minorHAnsi"/>
        </w:rPr>
        <w:t xml:space="preserve">should </w:t>
      </w:r>
      <w:r w:rsidRPr="007F56E7">
        <w:rPr>
          <w:rFonts w:cstheme="minorHAnsi"/>
          <w:i/>
        </w:rPr>
        <w:t>not</w:t>
      </w:r>
      <w:r>
        <w:rPr>
          <w:rFonts w:cstheme="minorHAnsi"/>
        </w:rPr>
        <w:t xml:space="preserve"> be propped open</w:t>
      </w:r>
    </w:p>
    <w:p w14:paraId="64EDCC8D" w14:textId="77777777" w:rsidR="001B1921" w:rsidRPr="00286C9E" w:rsidRDefault="001B1921" w:rsidP="00F71ED1">
      <w:pPr>
        <w:pStyle w:val="ListParagraph"/>
        <w:numPr>
          <w:ilvl w:val="0"/>
          <w:numId w:val="14"/>
        </w:numPr>
        <w:spacing w:after="0" w:line="240" w:lineRule="auto"/>
        <w:ind w:right="144"/>
        <w:jc w:val="both"/>
        <w:textAlignment w:val="baseline"/>
        <w:rPr>
          <w:rFonts w:eastAsia="Arial" w:cstheme="minorHAnsi"/>
          <w:color w:val="000000"/>
        </w:rPr>
      </w:pPr>
      <w:r w:rsidRPr="00286C9E">
        <w:rPr>
          <w:rFonts w:eastAsia="Arial" w:cstheme="minorHAnsi"/>
          <w:color w:val="000000"/>
        </w:rPr>
        <w:t>if the continuous alarm is sounded</w:t>
      </w:r>
      <w:r>
        <w:rPr>
          <w:rFonts w:eastAsia="Arial" w:cstheme="minorHAnsi"/>
          <w:color w:val="000000"/>
        </w:rPr>
        <w:t xml:space="preserve"> staff and students</w:t>
      </w:r>
      <w:r w:rsidRPr="00286C9E">
        <w:rPr>
          <w:rFonts w:eastAsia="Arial" w:cstheme="minorHAnsi"/>
          <w:color w:val="000000"/>
        </w:rPr>
        <w:t xml:space="preserve"> should leave the building </w:t>
      </w:r>
      <w:r>
        <w:rPr>
          <w:rFonts w:eastAsia="Arial" w:cstheme="minorHAnsi"/>
          <w:color w:val="000000"/>
        </w:rPr>
        <w:t>immediately using the nearest exit</w:t>
      </w:r>
    </w:p>
    <w:p w14:paraId="11CD26A6" w14:textId="77777777" w:rsidR="001B1921" w:rsidRPr="00286C9E" w:rsidRDefault="001B1921" w:rsidP="00F71ED1">
      <w:pPr>
        <w:pStyle w:val="ListParagraph"/>
        <w:numPr>
          <w:ilvl w:val="0"/>
          <w:numId w:val="14"/>
        </w:numPr>
        <w:spacing w:after="0" w:line="240" w:lineRule="auto"/>
        <w:ind w:right="144"/>
        <w:jc w:val="both"/>
        <w:textAlignment w:val="baseline"/>
        <w:rPr>
          <w:rFonts w:eastAsia="Arial" w:cstheme="minorHAnsi"/>
          <w:color w:val="000000"/>
        </w:rPr>
      </w:pPr>
      <w:r w:rsidRPr="00286C9E">
        <w:rPr>
          <w:rFonts w:eastAsia="Arial" w:cstheme="minorHAnsi"/>
          <w:color w:val="000000"/>
        </w:rPr>
        <w:t>staff teaching a class should help to lead their class out of the building</w:t>
      </w:r>
    </w:p>
    <w:p w14:paraId="06507797" w14:textId="77777777" w:rsidR="001B1921" w:rsidRPr="00286C9E" w:rsidRDefault="001B1921" w:rsidP="00F71ED1">
      <w:pPr>
        <w:pStyle w:val="ListParagraph"/>
        <w:numPr>
          <w:ilvl w:val="0"/>
          <w:numId w:val="14"/>
        </w:numPr>
        <w:spacing w:after="0" w:line="240" w:lineRule="auto"/>
        <w:ind w:right="144"/>
        <w:jc w:val="both"/>
        <w:textAlignment w:val="baseline"/>
        <w:rPr>
          <w:rFonts w:eastAsia="Arial" w:cstheme="minorHAnsi"/>
          <w:color w:val="000000"/>
        </w:rPr>
      </w:pPr>
      <w:r w:rsidRPr="00286C9E">
        <w:rPr>
          <w:rFonts w:eastAsia="Arial" w:cstheme="minorHAnsi"/>
          <w:color w:val="000000"/>
        </w:rPr>
        <w:t>once outside,</w:t>
      </w:r>
      <w:r>
        <w:rPr>
          <w:rFonts w:eastAsia="Arial" w:cstheme="minorHAnsi"/>
          <w:color w:val="000000"/>
        </w:rPr>
        <w:t xml:space="preserve"> staff and students should</w:t>
      </w:r>
      <w:r w:rsidRPr="00286C9E">
        <w:rPr>
          <w:rFonts w:eastAsia="Arial" w:cstheme="minorHAnsi"/>
          <w:color w:val="000000"/>
        </w:rPr>
        <w:t xml:space="preserve"> move well away from the building and </w:t>
      </w:r>
      <w:r>
        <w:rPr>
          <w:rFonts w:eastAsia="Arial" w:cstheme="minorHAnsi"/>
          <w:color w:val="000000"/>
        </w:rPr>
        <w:t>should</w:t>
      </w:r>
      <w:r w:rsidRPr="00286C9E">
        <w:rPr>
          <w:rFonts w:eastAsia="Arial" w:cstheme="minorHAnsi"/>
          <w:color w:val="000000"/>
        </w:rPr>
        <w:t xml:space="preserve"> not linger in groups in front of the entrances and exits</w:t>
      </w:r>
    </w:p>
    <w:p w14:paraId="580881B1" w14:textId="77777777" w:rsidR="001B1921" w:rsidRPr="00286C9E" w:rsidRDefault="001B1921" w:rsidP="00F71ED1">
      <w:pPr>
        <w:pStyle w:val="ListParagraph"/>
        <w:numPr>
          <w:ilvl w:val="0"/>
          <w:numId w:val="14"/>
        </w:numPr>
        <w:spacing w:after="0" w:line="240" w:lineRule="auto"/>
        <w:ind w:right="144"/>
        <w:jc w:val="both"/>
        <w:textAlignment w:val="baseline"/>
        <w:rPr>
          <w:rFonts w:eastAsia="Arial" w:cstheme="minorHAnsi"/>
          <w:color w:val="000000"/>
        </w:rPr>
      </w:pPr>
      <w:r w:rsidRPr="00286C9E">
        <w:rPr>
          <w:rFonts w:eastAsia="Arial" w:cstheme="minorHAnsi"/>
          <w:color w:val="000000"/>
        </w:rPr>
        <w:t>Security will come out to check the building and to guide the fire service</w:t>
      </w:r>
    </w:p>
    <w:p w14:paraId="59645916" w14:textId="77777777" w:rsidR="001B1921" w:rsidRPr="00286C9E" w:rsidRDefault="001B1921" w:rsidP="00F71ED1">
      <w:pPr>
        <w:pStyle w:val="ListParagraph"/>
        <w:numPr>
          <w:ilvl w:val="0"/>
          <w:numId w:val="14"/>
        </w:numPr>
        <w:spacing w:after="0" w:line="240" w:lineRule="auto"/>
        <w:ind w:right="144"/>
        <w:jc w:val="both"/>
        <w:textAlignment w:val="baseline"/>
        <w:rPr>
          <w:rFonts w:eastAsia="Arial" w:cstheme="minorHAnsi"/>
          <w:color w:val="000000"/>
        </w:rPr>
      </w:pPr>
      <w:r>
        <w:rPr>
          <w:rFonts w:eastAsia="Arial" w:cstheme="minorHAnsi"/>
          <w:color w:val="000000"/>
        </w:rPr>
        <w:t>staff and students should not</w:t>
      </w:r>
      <w:r w:rsidRPr="00286C9E">
        <w:rPr>
          <w:rFonts w:eastAsia="Arial" w:cstheme="minorHAnsi"/>
          <w:color w:val="000000"/>
        </w:rPr>
        <w:t xml:space="preserve"> </w:t>
      </w:r>
      <w:r>
        <w:rPr>
          <w:rFonts w:eastAsia="Arial" w:cstheme="minorHAnsi"/>
          <w:color w:val="000000"/>
        </w:rPr>
        <w:t xml:space="preserve">attempt to </w:t>
      </w:r>
      <w:r w:rsidRPr="00286C9E">
        <w:rPr>
          <w:rFonts w:eastAsia="Arial" w:cstheme="minorHAnsi"/>
          <w:color w:val="000000"/>
        </w:rPr>
        <w:t xml:space="preserve">re-enter the building after the evacuation alarm has been sounded. </w:t>
      </w:r>
      <w:r>
        <w:rPr>
          <w:rFonts w:eastAsia="Arial" w:cstheme="minorHAnsi"/>
          <w:color w:val="000000"/>
        </w:rPr>
        <w:t>They should only re-enter the building once</w:t>
      </w:r>
      <w:r w:rsidRPr="00286C9E">
        <w:rPr>
          <w:rFonts w:eastAsia="Arial" w:cstheme="minorHAnsi"/>
          <w:color w:val="000000"/>
        </w:rPr>
        <w:t xml:space="preserve"> Security has given </w:t>
      </w:r>
      <w:r>
        <w:rPr>
          <w:rFonts w:eastAsia="Arial" w:cstheme="minorHAnsi"/>
          <w:color w:val="000000"/>
        </w:rPr>
        <w:t>the all clear and permission</w:t>
      </w:r>
      <w:r w:rsidRPr="00286C9E">
        <w:rPr>
          <w:rFonts w:eastAsia="Arial" w:cstheme="minorHAnsi"/>
          <w:color w:val="000000"/>
        </w:rPr>
        <w:t xml:space="preserve"> to </w:t>
      </w:r>
      <w:r>
        <w:rPr>
          <w:rFonts w:eastAsia="Arial" w:cstheme="minorHAnsi"/>
          <w:color w:val="000000"/>
        </w:rPr>
        <w:t>return</w:t>
      </w:r>
    </w:p>
    <w:p w14:paraId="79BA8F82" w14:textId="77777777" w:rsidR="001B1921" w:rsidRPr="00286C9E" w:rsidRDefault="001B1921" w:rsidP="001B1921">
      <w:pPr>
        <w:spacing w:after="0" w:line="240" w:lineRule="auto"/>
        <w:ind w:right="144"/>
        <w:jc w:val="both"/>
        <w:textAlignment w:val="baseline"/>
        <w:rPr>
          <w:rFonts w:eastAsia="Arial" w:cstheme="minorHAnsi"/>
          <w:color w:val="000000"/>
        </w:rPr>
      </w:pPr>
    </w:p>
    <w:p w14:paraId="05206B5C" w14:textId="77777777" w:rsidR="001B1921" w:rsidRPr="00286C9E" w:rsidRDefault="001B1921" w:rsidP="001B1921">
      <w:pPr>
        <w:spacing w:after="0"/>
        <w:jc w:val="both"/>
        <w:rPr>
          <w:rFonts w:cstheme="minorHAnsi"/>
          <w:b/>
        </w:rPr>
      </w:pPr>
      <w:r>
        <w:rPr>
          <w:rFonts w:cstheme="minorHAnsi"/>
          <w:b/>
        </w:rPr>
        <w:t>7</w:t>
      </w:r>
      <w:r w:rsidRPr="00286C9E">
        <w:rPr>
          <w:rFonts w:cstheme="minorHAnsi"/>
          <w:b/>
        </w:rPr>
        <w:t xml:space="preserve">.0 </w:t>
      </w:r>
      <w:r>
        <w:rPr>
          <w:rFonts w:cstheme="minorHAnsi"/>
          <w:b/>
        </w:rPr>
        <w:tab/>
        <w:t xml:space="preserve">External </w:t>
      </w:r>
      <w:r w:rsidRPr="00286C9E">
        <w:rPr>
          <w:rFonts w:cstheme="minorHAnsi"/>
          <w:b/>
        </w:rPr>
        <w:t>Visitors and Travel</w:t>
      </w:r>
    </w:p>
    <w:p w14:paraId="47C36916" w14:textId="77777777" w:rsidR="001B1921" w:rsidRPr="00286C9E" w:rsidRDefault="001B1921" w:rsidP="001B1921">
      <w:pPr>
        <w:spacing w:after="0"/>
        <w:jc w:val="both"/>
        <w:rPr>
          <w:rFonts w:cstheme="minorHAnsi"/>
          <w:b/>
        </w:rPr>
      </w:pPr>
    </w:p>
    <w:p w14:paraId="1653EE2B" w14:textId="77777777" w:rsidR="00D650E1" w:rsidRDefault="00D650E1" w:rsidP="00D650E1">
      <w:pPr>
        <w:spacing w:after="0"/>
        <w:ind w:left="720"/>
        <w:rPr>
          <w:rFonts w:ascii="Calibri" w:hAnsi="Calibri" w:cs="Calibri"/>
          <w:color w:val="000000"/>
        </w:rPr>
      </w:pPr>
      <w:r w:rsidRPr="00BB2544">
        <w:rPr>
          <w:rFonts w:cstheme="minorHAnsi"/>
        </w:rPr>
        <w:t xml:space="preserve">At the current time, we are advising that visitors should be discouraged from visiting the campus and instead should communicate and work with us </w:t>
      </w:r>
      <w:r>
        <w:rPr>
          <w:rFonts w:cstheme="minorHAnsi"/>
        </w:rPr>
        <w:t>online</w:t>
      </w:r>
      <w:r w:rsidRPr="00BB2544">
        <w:rPr>
          <w:rFonts w:cstheme="minorHAnsi"/>
        </w:rPr>
        <w:t>.   Where a department has to have an external visitor for a business critical activity</w:t>
      </w:r>
      <w:r>
        <w:rPr>
          <w:rFonts w:cstheme="minorHAnsi"/>
        </w:rPr>
        <w:t>,</w:t>
      </w:r>
      <w:r w:rsidRPr="00BB2544">
        <w:rPr>
          <w:rFonts w:cstheme="minorHAnsi"/>
        </w:rPr>
        <w:t xml:space="preserve"> a separate activity risk assessment will have to be completed and approved by the Head of Department/senior line manager. These requests need to be forwarded for final approval to the Business Continuity team at the following email address </w:t>
      </w:r>
      <w:hyperlink r:id="rId28" w:tgtFrame="_blank" w:history="1">
        <w:r w:rsidRPr="00BB2544">
          <w:rPr>
            <w:rStyle w:val="Hyperlink"/>
            <w:rFonts w:ascii="Calibri" w:hAnsi="Calibri" w:cs="Calibri"/>
            <w:color w:val="800080"/>
          </w:rPr>
          <w:t>businesscontinuity@warwick.ac.uk</w:t>
        </w:r>
      </w:hyperlink>
      <w:r w:rsidRPr="00BB2544">
        <w:rPr>
          <w:rFonts w:ascii="Calibri" w:hAnsi="Calibri" w:cs="Calibri"/>
          <w:color w:val="000000"/>
        </w:rPr>
        <w:t xml:space="preserve">  .  Note.  An external visitor or group may need to seek permission from their own employer, etc. if they are visiting campus.</w:t>
      </w:r>
    </w:p>
    <w:p w14:paraId="5F1FF06A" w14:textId="77777777" w:rsidR="001B1921" w:rsidRDefault="001B1921" w:rsidP="001B1921">
      <w:pPr>
        <w:spacing w:after="0"/>
        <w:jc w:val="both"/>
        <w:rPr>
          <w:rFonts w:cstheme="minorHAnsi"/>
          <w:b/>
        </w:rPr>
      </w:pPr>
    </w:p>
    <w:p w14:paraId="6756F077" w14:textId="77777777" w:rsidR="001B1921" w:rsidRPr="00286C9E" w:rsidRDefault="001B1921" w:rsidP="001B1921">
      <w:pPr>
        <w:spacing w:after="0"/>
        <w:jc w:val="both"/>
        <w:rPr>
          <w:rFonts w:cstheme="minorHAnsi"/>
          <w:b/>
        </w:rPr>
      </w:pPr>
      <w:r>
        <w:rPr>
          <w:rFonts w:cstheme="minorHAnsi"/>
          <w:b/>
        </w:rPr>
        <w:t>8.0</w:t>
      </w:r>
      <w:r w:rsidRPr="00286C9E">
        <w:rPr>
          <w:rFonts w:cstheme="minorHAnsi"/>
          <w:b/>
        </w:rPr>
        <w:t xml:space="preserve"> </w:t>
      </w:r>
      <w:r>
        <w:rPr>
          <w:rFonts w:cstheme="minorHAnsi"/>
          <w:b/>
        </w:rPr>
        <w:tab/>
      </w:r>
      <w:r w:rsidRPr="00286C9E">
        <w:rPr>
          <w:rFonts w:cstheme="minorHAnsi"/>
          <w:b/>
        </w:rPr>
        <w:t xml:space="preserve">Reporting </w:t>
      </w:r>
      <w:r>
        <w:rPr>
          <w:rFonts w:cstheme="minorHAnsi"/>
          <w:b/>
        </w:rPr>
        <w:t>a potential Covid 19 outbreak</w:t>
      </w:r>
      <w:r w:rsidRPr="00286C9E">
        <w:rPr>
          <w:rFonts w:cstheme="minorHAnsi"/>
          <w:b/>
        </w:rPr>
        <w:t xml:space="preserve"> or showing symptoms</w:t>
      </w:r>
    </w:p>
    <w:p w14:paraId="0D53FCE5" w14:textId="77777777" w:rsidR="001B1921" w:rsidRPr="00286C9E" w:rsidRDefault="001B1921" w:rsidP="001B1921">
      <w:pPr>
        <w:spacing w:after="0"/>
        <w:jc w:val="both"/>
        <w:rPr>
          <w:rFonts w:cstheme="minorHAnsi"/>
          <w:b/>
        </w:rPr>
      </w:pPr>
    </w:p>
    <w:p w14:paraId="6A1993BD" w14:textId="77777777" w:rsidR="001B1921" w:rsidRPr="00286C9E" w:rsidRDefault="001B1921" w:rsidP="001B1921">
      <w:pPr>
        <w:spacing w:after="0"/>
        <w:ind w:left="720"/>
        <w:jc w:val="both"/>
        <w:rPr>
          <w:rFonts w:cstheme="minorHAnsi"/>
        </w:rPr>
      </w:pPr>
      <w:r w:rsidRPr="00286C9E">
        <w:rPr>
          <w:rFonts w:cstheme="minorHAnsi"/>
        </w:rPr>
        <w:t xml:space="preserve">If you think you may have contracted coronavirus, you must follow </w:t>
      </w:r>
      <w:hyperlink r:id="rId29" w:history="1">
        <w:r w:rsidRPr="00286C9E">
          <w:rPr>
            <w:rStyle w:val="Hyperlink"/>
            <w:rFonts w:cstheme="minorHAnsi"/>
          </w:rPr>
          <w:t>Public Health England</w:t>
        </w:r>
      </w:hyperlink>
      <w:r w:rsidRPr="00286C9E">
        <w:rPr>
          <w:rFonts w:cstheme="minorHAnsi"/>
        </w:rPr>
        <w:t xml:space="preserve"> advice.  Further details on this can be found </w:t>
      </w:r>
      <w:hyperlink r:id="rId30" w:anchor="what-to-do" w:history="1">
        <w:r w:rsidRPr="00286C9E">
          <w:rPr>
            <w:rStyle w:val="Hyperlink"/>
            <w:rFonts w:cstheme="minorHAnsi"/>
          </w:rPr>
          <w:t>here</w:t>
        </w:r>
      </w:hyperlink>
      <w:r w:rsidRPr="00286C9E">
        <w:rPr>
          <w:rFonts w:cstheme="minorHAnsi"/>
        </w:rPr>
        <w:t>.   If there is a reported outbreak associated with the building, this should be immediately reported to your Head of Department/line manager, who will liaise with Health and Safety Services in conjunction with Public Health England in terms of the actions that need to be taken.</w:t>
      </w:r>
    </w:p>
    <w:p w14:paraId="72459C7D" w14:textId="77777777" w:rsidR="001B1921" w:rsidRPr="00286C9E" w:rsidRDefault="001B1921" w:rsidP="001B1921">
      <w:pPr>
        <w:spacing w:after="0"/>
        <w:jc w:val="both"/>
        <w:rPr>
          <w:rFonts w:cstheme="minorHAnsi"/>
        </w:rPr>
      </w:pPr>
    </w:p>
    <w:p w14:paraId="739157A6" w14:textId="77777777" w:rsidR="001B1921" w:rsidRPr="00286C9E" w:rsidRDefault="001B1921" w:rsidP="001B1921">
      <w:pPr>
        <w:spacing w:after="0"/>
        <w:jc w:val="both"/>
        <w:rPr>
          <w:rFonts w:cstheme="minorHAnsi"/>
          <w:b/>
        </w:rPr>
      </w:pPr>
      <w:r>
        <w:rPr>
          <w:rFonts w:cstheme="minorHAnsi"/>
          <w:b/>
        </w:rPr>
        <w:t>9.</w:t>
      </w:r>
      <w:r w:rsidRPr="00286C9E">
        <w:rPr>
          <w:rFonts w:cstheme="minorHAnsi"/>
          <w:b/>
        </w:rPr>
        <w:t xml:space="preserve"> </w:t>
      </w:r>
      <w:r>
        <w:rPr>
          <w:rFonts w:cstheme="minorHAnsi"/>
          <w:b/>
        </w:rPr>
        <w:tab/>
      </w:r>
      <w:r w:rsidRPr="00286C9E">
        <w:rPr>
          <w:rFonts w:cstheme="minorHAnsi"/>
          <w:b/>
        </w:rPr>
        <w:t>How to raise any concerns</w:t>
      </w:r>
    </w:p>
    <w:p w14:paraId="29DC7F68" w14:textId="77777777" w:rsidR="001B1921" w:rsidRPr="00286C9E" w:rsidRDefault="001B1921" w:rsidP="001B1921">
      <w:pPr>
        <w:spacing w:after="0"/>
        <w:jc w:val="both"/>
        <w:rPr>
          <w:rFonts w:cstheme="minorHAnsi"/>
          <w:b/>
        </w:rPr>
      </w:pPr>
    </w:p>
    <w:p w14:paraId="0B107540" w14:textId="77777777" w:rsidR="001B1921" w:rsidRPr="00286C9E" w:rsidRDefault="001B1921" w:rsidP="001B1921">
      <w:pPr>
        <w:spacing w:after="0" w:line="240" w:lineRule="auto"/>
        <w:ind w:left="720"/>
        <w:jc w:val="both"/>
        <w:textAlignment w:val="baseline"/>
        <w:rPr>
          <w:rFonts w:eastAsia="Arial" w:cstheme="minorHAnsi"/>
          <w:color w:val="000000"/>
          <w:spacing w:val="-1"/>
        </w:rPr>
      </w:pPr>
      <w:r w:rsidRPr="00286C9E">
        <w:rPr>
          <w:rFonts w:eastAsia="Arial" w:cstheme="minorHAnsi"/>
          <w:color w:val="000000"/>
          <w:spacing w:val="-1"/>
        </w:rPr>
        <w:t xml:space="preserve">If you are unsure or feel that the control measures are not adequate, or are not working, you should discuss these concerns with your line manager in the first instance.  If necessary, you can escalate concerns to our Health and Safety Representative and/or our Health and Safety Office/Adviser or the </w:t>
      </w:r>
      <w:hyperlink r:id="rId31" w:history="1">
        <w:r w:rsidRPr="00286C9E">
          <w:rPr>
            <w:rStyle w:val="Hyperlink"/>
            <w:rFonts w:eastAsia="Arial" w:cstheme="minorHAnsi"/>
            <w:spacing w:val="-1"/>
          </w:rPr>
          <w:t>H&amp;S Helpdesk</w:t>
        </w:r>
      </w:hyperlink>
      <w:r w:rsidRPr="00286C9E">
        <w:rPr>
          <w:rFonts w:eastAsia="Arial" w:cstheme="minorHAnsi"/>
          <w:color w:val="000000"/>
          <w:spacing w:val="-1"/>
        </w:rPr>
        <w:t>.</w:t>
      </w:r>
    </w:p>
    <w:p w14:paraId="116EE222" w14:textId="77777777" w:rsidR="001B1921" w:rsidRPr="00286C9E" w:rsidRDefault="001B1921" w:rsidP="001B1921">
      <w:pPr>
        <w:spacing w:after="0"/>
        <w:rPr>
          <w:rFonts w:cstheme="minorHAnsi"/>
        </w:rPr>
      </w:pPr>
    </w:p>
    <w:p w14:paraId="5F5B4013" w14:textId="67AA4D2E" w:rsidR="005B3640" w:rsidRDefault="005B3640" w:rsidP="00AA5167">
      <w:pPr>
        <w:tabs>
          <w:tab w:val="left" w:pos="567"/>
          <w:tab w:val="left" w:pos="1701"/>
          <w:tab w:val="left" w:pos="7371"/>
        </w:tabs>
        <w:jc w:val="both"/>
        <w:rPr>
          <w:rFonts w:cstheme="minorHAnsi"/>
        </w:rPr>
      </w:pPr>
    </w:p>
    <w:p w14:paraId="0B5FCA36" w14:textId="77777777" w:rsidR="005153FF" w:rsidRDefault="005153FF" w:rsidP="00AA5167">
      <w:pPr>
        <w:tabs>
          <w:tab w:val="left" w:pos="567"/>
          <w:tab w:val="left" w:pos="1701"/>
          <w:tab w:val="left" w:pos="7371"/>
        </w:tabs>
        <w:jc w:val="both"/>
        <w:rPr>
          <w:rFonts w:cstheme="minorHAnsi"/>
        </w:rPr>
      </w:pPr>
    </w:p>
    <w:p w14:paraId="08D9C256" w14:textId="77777777" w:rsidR="005B3640" w:rsidRDefault="005B3640" w:rsidP="00AA5167">
      <w:pPr>
        <w:tabs>
          <w:tab w:val="left" w:pos="567"/>
          <w:tab w:val="left" w:pos="1701"/>
          <w:tab w:val="left" w:pos="7371"/>
        </w:tabs>
        <w:jc w:val="both"/>
        <w:rPr>
          <w:rFonts w:cstheme="minorHAnsi"/>
        </w:rPr>
        <w:sectPr w:rsidR="005B3640" w:rsidSect="004357EA">
          <w:headerReference w:type="default" r:id="rId32"/>
          <w:footerReference w:type="default" r:id="rId33"/>
          <w:pgSz w:w="11906" w:h="16838"/>
          <w:pgMar w:top="1440" w:right="991" w:bottom="1440" w:left="851" w:header="708" w:footer="708" w:gutter="0"/>
          <w:cols w:space="708"/>
          <w:docGrid w:linePitch="360"/>
        </w:sectPr>
      </w:pPr>
    </w:p>
    <w:p w14:paraId="1E1C47F9" w14:textId="77777777" w:rsidR="00F77D9B" w:rsidRDefault="00F77D9B" w:rsidP="00F77D9B">
      <w:pPr>
        <w:spacing w:before="121" w:line="231" w:lineRule="exact"/>
        <w:textAlignment w:val="baseline"/>
        <w:rPr>
          <w:rFonts w:eastAsia="Arial" w:cstheme="minorHAnsi"/>
          <w:b/>
          <w:color w:val="000000"/>
          <w:sz w:val="28"/>
          <w:szCs w:val="28"/>
        </w:rPr>
      </w:pPr>
      <w:r>
        <w:rPr>
          <w:rFonts w:eastAsia="Arial" w:cstheme="minorHAnsi"/>
          <w:b/>
          <w:color w:val="000000"/>
          <w:sz w:val="28"/>
          <w:szCs w:val="28"/>
        </w:rPr>
        <w:t>Risk Assessment for Returning to Work during the Covid-19 Lockdown Easing Period</w:t>
      </w:r>
    </w:p>
    <w:p w14:paraId="3E01E2DD" w14:textId="77777777" w:rsidR="00F77D9B" w:rsidRDefault="00F77D9B" w:rsidP="00F77D9B">
      <w:pPr>
        <w:spacing w:before="121" w:line="231" w:lineRule="exact"/>
        <w:textAlignment w:val="baseline"/>
        <w:rPr>
          <w:rFonts w:eastAsia="Arial" w:cstheme="minorHAnsi"/>
          <w:b/>
          <w:color w:val="000000"/>
          <w:sz w:val="28"/>
          <w:szCs w:val="28"/>
        </w:rPr>
      </w:pPr>
    </w:p>
    <w:tbl>
      <w:tblPr>
        <w:tblStyle w:val="TableGrid"/>
        <w:tblW w:w="17640" w:type="dxa"/>
        <w:tblInd w:w="-284" w:type="dxa"/>
        <w:tblLook w:val="04A0" w:firstRow="1" w:lastRow="0" w:firstColumn="1" w:lastColumn="0" w:noHBand="0" w:noVBand="1"/>
      </w:tblPr>
      <w:tblGrid>
        <w:gridCol w:w="284"/>
        <w:gridCol w:w="1275"/>
        <w:gridCol w:w="708"/>
        <w:gridCol w:w="1144"/>
        <w:gridCol w:w="1252"/>
        <w:gridCol w:w="1716"/>
        <w:gridCol w:w="7339"/>
        <w:gridCol w:w="236"/>
        <w:gridCol w:w="48"/>
        <w:gridCol w:w="3638"/>
      </w:tblGrid>
      <w:tr w:rsidR="00F77D9B" w:rsidRPr="00BE789D" w14:paraId="299243A6" w14:textId="77777777" w:rsidTr="00EB2C06">
        <w:trPr>
          <w:gridAfter w:val="2"/>
          <w:wAfter w:w="3686" w:type="dxa"/>
          <w:trHeight w:val="404"/>
        </w:trPr>
        <w:tc>
          <w:tcPr>
            <w:tcW w:w="1559" w:type="dxa"/>
            <w:gridSpan w:val="2"/>
            <w:tcBorders>
              <w:top w:val="nil"/>
              <w:left w:val="nil"/>
              <w:bottom w:val="nil"/>
            </w:tcBorders>
          </w:tcPr>
          <w:p w14:paraId="69691618" w14:textId="77777777" w:rsidR="00F77D9B" w:rsidRPr="00BE789D" w:rsidRDefault="00F77D9B" w:rsidP="00EB2C06">
            <w:pPr>
              <w:jc w:val="right"/>
              <w:rPr>
                <w:rFonts w:ascii="Calibri" w:eastAsia="Calibri" w:hAnsi="Calibri" w:cs="Times New Roman"/>
              </w:rPr>
            </w:pPr>
            <w:r w:rsidRPr="00BE789D">
              <w:rPr>
                <w:rFonts w:ascii="Calibri" w:eastAsia="Calibri" w:hAnsi="Calibri" w:cs="Times New Roman"/>
              </w:rPr>
              <w:t>Department/</w:t>
            </w:r>
          </w:p>
          <w:p w14:paraId="7F818070" w14:textId="77777777" w:rsidR="00F77D9B" w:rsidRPr="00BE789D" w:rsidRDefault="00F77D9B" w:rsidP="00EB2C06">
            <w:pPr>
              <w:jc w:val="right"/>
              <w:rPr>
                <w:rFonts w:ascii="Calibri" w:eastAsia="Calibri" w:hAnsi="Calibri" w:cs="Times New Roman"/>
              </w:rPr>
            </w:pPr>
            <w:r w:rsidRPr="00BE789D">
              <w:rPr>
                <w:rFonts w:ascii="Calibri" w:eastAsia="Calibri" w:hAnsi="Calibri" w:cs="Times New Roman"/>
              </w:rPr>
              <w:t>Group/Team</w:t>
            </w:r>
          </w:p>
        </w:tc>
        <w:tc>
          <w:tcPr>
            <w:tcW w:w="3104" w:type="dxa"/>
            <w:gridSpan w:val="3"/>
          </w:tcPr>
          <w:p w14:paraId="26295435" w14:textId="77777777" w:rsidR="00F77D9B" w:rsidRPr="00BE789D" w:rsidRDefault="00F77D9B" w:rsidP="00EB2C06">
            <w:pPr>
              <w:rPr>
                <w:rFonts w:ascii="Calibri" w:eastAsia="Calibri" w:hAnsi="Calibri" w:cs="Times New Roman"/>
              </w:rPr>
            </w:pPr>
            <w:r w:rsidRPr="00BE789D">
              <w:rPr>
                <w:rFonts w:ascii="Calibri" w:eastAsia="Calibri" w:hAnsi="Calibri" w:cs="Times New Roman"/>
              </w:rPr>
              <w:t>Occupants of Ramphal Building – Faculty of Arts School of Cross-faculty Studies, Department of History – Centre for History of Medicine, Faculty Centre for the Study of the Renaissance, Faculty Humanities Research Centre, Faculty CADRE PGR space</w:t>
            </w:r>
          </w:p>
          <w:p w14:paraId="1A903120" w14:textId="77777777" w:rsidR="00F77D9B" w:rsidRPr="00BE789D" w:rsidRDefault="00F77D9B" w:rsidP="00EB2C06">
            <w:pPr>
              <w:rPr>
                <w:rFonts w:ascii="Calibri" w:eastAsia="Calibri" w:hAnsi="Calibri" w:cs="Times New Roman"/>
              </w:rPr>
            </w:pPr>
          </w:p>
        </w:tc>
        <w:tc>
          <w:tcPr>
            <w:tcW w:w="1716" w:type="dxa"/>
            <w:tcBorders>
              <w:top w:val="nil"/>
              <w:bottom w:val="nil"/>
              <w:right w:val="single" w:sz="4" w:space="0" w:color="auto"/>
            </w:tcBorders>
            <w:vAlign w:val="center"/>
          </w:tcPr>
          <w:p w14:paraId="28B9511F" w14:textId="77777777" w:rsidR="00F77D9B" w:rsidRPr="00BE789D" w:rsidRDefault="00F77D9B" w:rsidP="00EB2C06">
            <w:pPr>
              <w:jc w:val="right"/>
              <w:rPr>
                <w:rFonts w:ascii="Calibri" w:eastAsia="Calibri" w:hAnsi="Calibri" w:cs="Times New Roman"/>
              </w:rPr>
            </w:pPr>
            <w:r w:rsidRPr="00BE789D">
              <w:rPr>
                <w:rFonts w:ascii="Calibri" w:eastAsia="Calibri" w:hAnsi="Calibri" w:cs="Times New Roman"/>
              </w:rPr>
              <w:t xml:space="preserve">                Date of assessment</w:t>
            </w:r>
          </w:p>
        </w:tc>
        <w:tc>
          <w:tcPr>
            <w:tcW w:w="7339" w:type="dxa"/>
            <w:tcBorders>
              <w:top w:val="single" w:sz="4" w:space="0" w:color="auto"/>
              <w:left w:val="single" w:sz="4" w:space="0" w:color="auto"/>
              <w:bottom w:val="single" w:sz="4" w:space="0" w:color="auto"/>
              <w:right w:val="single" w:sz="4" w:space="0" w:color="auto"/>
            </w:tcBorders>
            <w:vAlign w:val="center"/>
          </w:tcPr>
          <w:p w14:paraId="6869EA73" w14:textId="77777777" w:rsidR="00F77D9B" w:rsidRPr="00BE789D" w:rsidRDefault="00F77D9B" w:rsidP="00EB2C06">
            <w:pPr>
              <w:rPr>
                <w:rFonts w:ascii="Calibri" w:eastAsia="Calibri" w:hAnsi="Calibri" w:cs="Times New Roman"/>
              </w:rPr>
            </w:pPr>
            <w:r w:rsidRPr="00BE789D">
              <w:rPr>
                <w:rFonts w:ascii="Calibri" w:eastAsia="Calibri" w:hAnsi="Calibri" w:cs="Times New Roman"/>
              </w:rPr>
              <w:t>August 2020</w:t>
            </w:r>
          </w:p>
          <w:p w14:paraId="425435F6" w14:textId="77777777" w:rsidR="00F77D9B" w:rsidRPr="00BE789D" w:rsidRDefault="00F77D9B" w:rsidP="00EB2C06">
            <w:pPr>
              <w:rPr>
                <w:rFonts w:ascii="Calibri" w:eastAsia="Calibri" w:hAnsi="Calibri" w:cs="Times New Roman"/>
              </w:rPr>
            </w:pPr>
          </w:p>
        </w:tc>
        <w:tc>
          <w:tcPr>
            <w:tcW w:w="236" w:type="dxa"/>
            <w:tcBorders>
              <w:top w:val="nil"/>
              <w:left w:val="single" w:sz="4" w:space="0" w:color="auto"/>
              <w:bottom w:val="nil"/>
              <w:right w:val="nil"/>
            </w:tcBorders>
          </w:tcPr>
          <w:p w14:paraId="33A705B2" w14:textId="77777777" w:rsidR="00F77D9B" w:rsidRPr="00BE789D" w:rsidRDefault="00F77D9B" w:rsidP="00EB2C06">
            <w:pPr>
              <w:rPr>
                <w:rFonts w:ascii="Calibri" w:eastAsia="Calibri" w:hAnsi="Calibri" w:cs="Times New Roman"/>
              </w:rPr>
            </w:pPr>
          </w:p>
        </w:tc>
      </w:tr>
      <w:tr w:rsidR="00F77D9B" w:rsidRPr="00BE789D" w14:paraId="5C4EDC8D" w14:textId="77777777" w:rsidTr="00EB2C06">
        <w:trPr>
          <w:gridAfter w:val="2"/>
          <w:wAfter w:w="3686" w:type="dxa"/>
          <w:trHeight w:val="427"/>
        </w:trPr>
        <w:tc>
          <w:tcPr>
            <w:tcW w:w="1559" w:type="dxa"/>
            <w:gridSpan w:val="2"/>
            <w:tcBorders>
              <w:top w:val="nil"/>
              <w:left w:val="nil"/>
              <w:bottom w:val="nil"/>
              <w:right w:val="single" w:sz="4" w:space="0" w:color="000000"/>
            </w:tcBorders>
          </w:tcPr>
          <w:p w14:paraId="6B3A03CE" w14:textId="77777777" w:rsidR="00F77D9B" w:rsidRPr="00BE789D" w:rsidRDefault="00F77D9B" w:rsidP="00EB2C06">
            <w:pPr>
              <w:jc w:val="right"/>
              <w:rPr>
                <w:rFonts w:ascii="Calibri" w:eastAsia="Calibri" w:hAnsi="Calibri" w:cs="Times New Roman"/>
              </w:rPr>
            </w:pPr>
          </w:p>
          <w:p w14:paraId="2BB0E123" w14:textId="77777777" w:rsidR="00F77D9B" w:rsidRPr="00BE789D" w:rsidRDefault="00F77D9B" w:rsidP="00EB2C06">
            <w:pPr>
              <w:jc w:val="right"/>
              <w:rPr>
                <w:rFonts w:ascii="Calibri" w:eastAsia="Calibri" w:hAnsi="Calibri" w:cs="Times New Roman"/>
              </w:rPr>
            </w:pPr>
            <w:r w:rsidRPr="00BE789D">
              <w:rPr>
                <w:rFonts w:ascii="Calibri" w:eastAsia="Calibri" w:hAnsi="Calibri" w:cs="Times New Roman"/>
              </w:rPr>
              <w:t>Building</w:t>
            </w:r>
          </w:p>
        </w:tc>
        <w:tc>
          <w:tcPr>
            <w:tcW w:w="3104" w:type="dxa"/>
            <w:gridSpan w:val="3"/>
            <w:tcBorders>
              <w:top w:val="single" w:sz="4" w:space="0" w:color="000000"/>
              <w:left w:val="single" w:sz="4" w:space="0" w:color="000000"/>
              <w:bottom w:val="single" w:sz="4" w:space="0" w:color="000000"/>
              <w:right w:val="single" w:sz="4" w:space="0" w:color="000000"/>
            </w:tcBorders>
          </w:tcPr>
          <w:p w14:paraId="3BB9B363" w14:textId="77777777" w:rsidR="00F77D9B" w:rsidRPr="00BE789D" w:rsidRDefault="00F77D9B" w:rsidP="00EB2C06">
            <w:pPr>
              <w:rPr>
                <w:rFonts w:ascii="Calibri" w:eastAsia="Calibri" w:hAnsi="Calibri" w:cs="Times New Roman"/>
                <w:i/>
              </w:rPr>
            </w:pPr>
            <w:r w:rsidRPr="00BE789D">
              <w:rPr>
                <w:rFonts w:ascii="Calibri" w:eastAsia="Calibri" w:hAnsi="Calibri" w:cs="Times New Roman"/>
              </w:rPr>
              <w:t>Ramphal Building – Faculty of Arts areas and general circulation space and facilities.</w:t>
            </w:r>
          </w:p>
        </w:tc>
        <w:tc>
          <w:tcPr>
            <w:tcW w:w="1716" w:type="dxa"/>
            <w:tcBorders>
              <w:top w:val="nil"/>
              <w:left w:val="single" w:sz="4" w:space="0" w:color="000000"/>
              <w:bottom w:val="nil"/>
              <w:right w:val="single" w:sz="4" w:space="0" w:color="auto"/>
            </w:tcBorders>
            <w:vAlign w:val="center"/>
          </w:tcPr>
          <w:p w14:paraId="5E23B53B" w14:textId="77777777" w:rsidR="00F77D9B" w:rsidRPr="00BE789D" w:rsidRDefault="00F77D9B" w:rsidP="00EB2C06">
            <w:pPr>
              <w:jc w:val="right"/>
              <w:rPr>
                <w:rFonts w:ascii="Calibri" w:eastAsia="Calibri" w:hAnsi="Calibri" w:cs="Times New Roman"/>
              </w:rPr>
            </w:pPr>
            <w:r w:rsidRPr="00BE789D">
              <w:rPr>
                <w:rFonts w:ascii="Calibri" w:eastAsia="Calibri" w:hAnsi="Calibri" w:cs="Times New Roman"/>
              </w:rPr>
              <w:t xml:space="preserve"> Reduced Occupancy Level (Maximum)</w:t>
            </w:r>
          </w:p>
        </w:tc>
        <w:tc>
          <w:tcPr>
            <w:tcW w:w="7339" w:type="dxa"/>
            <w:tcBorders>
              <w:top w:val="single" w:sz="4" w:space="0" w:color="auto"/>
              <w:left w:val="single" w:sz="4" w:space="0" w:color="auto"/>
              <w:bottom w:val="single" w:sz="4" w:space="0" w:color="auto"/>
              <w:right w:val="single" w:sz="4" w:space="0" w:color="auto"/>
            </w:tcBorders>
            <w:vAlign w:val="center"/>
          </w:tcPr>
          <w:p w14:paraId="20BB9C20" w14:textId="77777777" w:rsidR="00F77D9B" w:rsidRDefault="00DB038D" w:rsidP="00DB038D">
            <w:pPr>
              <w:spacing w:before="119" w:after="90" w:line="230" w:lineRule="exact"/>
              <w:textAlignment w:val="baseline"/>
              <w:rPr>
                <w:rFonts w:eastAsia="Arial" w:cstheme="minorHAnsi"/>
                <w:color w:val="000000"/>
                <w:spacing w:val="-2"/>
              </w:rPr>
            </w:pPr>
            <w:r>
              <w:rPr>
                <w:rFonts w:eastAsia="Arial" w:cstheme="minorHAnsi"/>
                <w:color w:val="000000"/>
                <w:spacing w:val="-2"/>
              </w:rPr>
              <w:t xml:space="preserve">Maximum occupancy in Faculty of Arts single and shared offices, common rooms, etc. on floors 1-2 is 44 people. </w:t>
            </w:r>
          </w:p>
          <w:p w14:paraId="7BC07AE9" w14:textId="4836BF07" w:rsidR="008C3132" w:rsidRPr="00BE789D" w:rsidRDefault="008C3132" w:rsidP="005F3605">
            <w:pPr>
              <w:spacing w:before="119" w:after="90" w:line="230" w:lineRule="exact"/>
              <w:textAlignment w:val="baseline"/>
              <w:rPr>
                <w:rFonts w:eastAsia="Arial" w:cstheme="minorHAnsi"/>
                <w:color w:val="000000"/>
                <w:spacing w:val="-2"/>
              </w:rPr>
            </w:pPr>
            <w:r>
              <w:rPr>
                <w:rFonts w:eastAsia="Arial" w:cstheme="minorHAnsi"/>
                <w:color w:val="000000"/>
                <w:spacing w:val="-2"/>
              </w:rPr>
              <w:t xml:space="preserve">Maximum occupancy for the building is an estimated 300 including the 44 above.  </w:t>
            </w:r>
          </w:p>
        </w:tc>
        <w:tc>
          <w:tcPr>
            <w:tcW w:w="236" w:type="dxa"/>
            <w:tcBorders>
              <w:top w:val="nil"/>
              <w:left w:val="single" w:sz="4" w:space="0" w:color="auto"/>
              <w:bottom w:val="nil"/>
              <w:right w:val="nil"/>
            </w:tcBorders>
          </w:tcPr>
          <w:p w14:paraId="2238295E" w14:textId="77777777" w:rsidR="00F77D9B" w:rsidRPr="00BE789D" w:rsidRDefault="00F77D9B" w:rsidP="00EB2C06">
            <w:pPr>
              <w:rPr>
                <w:rFonts w:ascii="Calibri" w:eastAsia="Calibri" w:hAnsi="Calibri" w:cs="Times New Roman"/>
              </w:rPr>
            </w:pPr>
          </w:p>
          <w:p w14:paraId="5F97C434" w14:textId="77777777" w:rsidR="00F77D9B" w:rsidRPr="00BE789D" w:rsidRDefault="00F77D9B" w:rsidP="00EB2C06">
            <w:pPr>
              <w:rPr>
                <w:rFonts w:ascii="Calibri" w:eastAsia="Calibri" w:hAnsi="Calibri" w:cs="Times New Roman"/>
              </w:rPr>
            </w:pPr>
          </w:p>
        </w:tc>
      </w:tr>
      <w:tr w:rsidR="00F77D9B" w:rsidRPr="00BE789D" w14:paraId="61E76A62" w14:textId="77777777" w:rsidTr="00EB2C06">
        <w:trPr>
          <w:gridAfter w:val="2"/>
          <w:wAfter w:w="3686" w:type="dxa"/>
          <w:trHeight w:val="427"/>
        </w:trPr>
        <w:tc>
          <w:tcPr>
            <w:tcW w:w="1559" w:type="dxa"/>
            <w:gridSpan w:val="2"/>
            <w:tcBorders>
              <w:top w:val="nil"/>
              <w:left w:val="nil"/>
              <w:bottom w:val="nil"/>
              <w:right w:val="single" w:sz="4" w:space="0" w:color="000000"/>
            </w:tcBorders>
          </w:tcPr>
          <w:p w14:paraId="586FE902" w14:textId="77777777" w:rsidR="00F77D9B" w:rsidRPr="00BE789D" w:rsidRDefault="00F77D9B" w:rsidP="00EB2C06">
            <w:pPr>
              <w:jc w:val="right"/>
              <w:rPr>
                <w:rFonts w:ascii="Calibri" w:eastAsia="Calibri" w:hAnsi="Calibri" w:cs="Times New Roman"/>
              </w:rPr>
            </w:pPr>
            <w:r w:rsidRPr="00BE789D">
              <w:rPr>
                <w:rFonts w:ascii="Calibri" w:eastAsia="Calibri" w:hAnsi="Calibri" w:cs="Times New Roman"/>
              </w:rPr>
              <w:t>Space(s) in use</w:t>
            </w:r>
          </w:p>
        </w:tc>
        <w:tc>
          <w:tcPr>
            <w:tcW w:w="3104" w:type="dxa"/>
            <w:gridSpan w:val="3"/>
            <w:tcBorders>
              <w:top w:val="single" w:sz="4" w:space="0" w:color="000000"/>
              <w:left w:val="single" w:sz="4" w:space="0" w:color="000000"/>
              <w:bottom w:val="single" w:sz="4" w:space="0" w:color="000000"/>
              <w:right w:val="single" w:sz="4" w:space="0" w:color="000000"/>
            </w:tcBorders>
          </w:tcPr>
          <w:p w14:paraId="584ADF1F" w14:textId="77777777" w:rsidR="00F77D9B" w:rsidRPr="00BE789D" w:rsidRDefault="00F77D9B" w:rsidP="00EB2C06">
            <w:pPr>
              <w:rPr>
                <w:rFonts w:ascii="Calibri" w:eastAsia="Calibri" w:hAnsi="Calibri" w:cs="Times New Roman"/>
              </w:rPr>
            </w:pPr>
            <w:r w:rsidRPr="00BE789D">
              <w:rPr>
                <w:rFonts w:ascii="Calibri" w:eastAsia="Calibri" w:hAnsi="Calibri" w:cs="Times New Roman"/>
              </w:rPr>
              <w:t>Faculty and departmental areas; departmental LTTRs and specialist space; CTTRs; common areas (kitchens, toilets circulation space)</w:t>
            </w:r>
          </w:p>
        </w:tc>
        <w:tc>
          <w:tcPr>
            <w:tcW w:w="1716" w:type="dxa"/>
            <w:tcBorders>
              <w:top w:val="nil"/>
              <w:left w:val="single" w:sz="4" w:space="0" w:color="000000"/>
              <w:bottom w:val="nil"/>
              <w:right w:val="single" w:sz="4" w:space="0" w:color="auto"/>
            </w:tcBorders>
            <w:vAlign w:val="center"/>
          </w:tcPr>
          <w:p w14:paraId="4B5E8998" w14:textId="77777777" w:rsidR="00F77D9B" w:rsidRPr="00BE789D" w:rsidRDefault="00F77D9B" w:rsidP="00EB2C06">
            <w:pPr>
              <w:jc w:val="right"/>
              <w:rPr>
                <w:rFonts w:ascii="Calibri" w:eastAsia="Calibri" w:hAnsi="Calibri" w:cs="Times New Roman"/>
              </w:rPr>
            </w:pPr>
            <w:r w:rsidRPr="00BE789D">
              <w:rPr>
                <w:rFonts w:ascii="Calibri" w:eastAsia="Calibri" w:hAnsi="Calibri" w:cs="Times New Roman"/>
              </w:rPr>
              <w:t>Number of People</w:t>
            </w:r>
          </w:p>
        </w:tc>
        <w:tc>
          <w:tcPr>
            <w:tcW w:w="7339" w:type="dxa"/>
            <w:tcBorders>
              <w:top w:val="single" w:sz="4" w:space="0" w:color="auto"/>
              <w:left w:val="single" w:sz="4" w:space="0" w:color="auto"/>
              <w:bottom w:val="single" w:sz="4" w:space="0" w:color="auto"/>
              <w:right w:val="single" w:sz="4" w:space="0" w:color="auto"/>
            </w:tcBorders>
            <w:vAlign w:val="center"/>
          </w:tcPr>
          <w:p w14:paraId="04D16430" w14:textId="6CE05ACD" w:rsidR="00F77D9B" w:rsidRPr="00BE789D" w:rsidRDefault="008C3132" w:rsidP="00932635">
            <w:pPr>
              <w:rPr>
                <w:rFonts w:ascii="Calibri" w:eastAsia="Calibri" w:hAnsi="Calibri" w:cs="Times New Roman"/>
              </w:rPr>
            </w:pPr>
            <w:r>
              <w:rPr>
                <w:rFonts w:ascii="Calibri" w:eastAsia="Calibri" w:hAnsi="Calibri" w:cs="Times New Roman"/>
              </w:rPr>
              <w:t>As detailed above.</w:t>
            </w:r>
            <w:r w:rsidR="00DB038D">
              <w:rPr>
                <w:rFonts w:ascii="Calibri" w:eastAsia="Calibri" w:hAnsi="Calibri" w:cs="Times New Roman"/>
              </w:rPr>
              <w:t xml:space="preserve"> </w:t>
            </w:r>
          </w:p>
        </w:tc>
        <w:tc>
          <w:tcPr>
            <w:tcW w:w="236" w:type="dxa"/>
            <w:tcBorders>
              <w:top w:val="nil"/>
              <w:left w:val="single" w:sz="4" w:space="0" w:color="auto"/>
              <w:bottom w:val="nil"/>
              <w:right w:val="nil"/>
            </w:tcBorders>
          </w:tcPr>
          <w:p w14:paraId="6FFD425A" w14:textId="77777777" w:rsidR="00F77D9B" w:rsidRPr="00BE789D" w:rsidRDefault="00F77D9B" w:rsidP="00EB2C06">
            <w:pPr>
              <w:rPr>
                <w:rFonts w:ascii="Calibri" w:eastAsia="Calibri" w:hAnsi="Calibri" w:cs="Times New Roman"/>
              </w:rPr>
            </w:pPr>
          </w:p>
        </w:tc>
      </w:tr>
      <w:tr w:rsidR="00F77D9B" w:rsidRPr="00BE789D" w14:paraId="21641A44" w14:textId="77777777" w:rsidTr="00EB2C06">
        <w:trPr>
          <w:gridAfter w:val="2"/>
          <w:wAfter w:w="3686" w:type="dxa"/>
          <w:trHeight w:val="85"/>
        </w:trPr>
        <w:tc>
          <w:tcPr>
            <w:tcW w:w="1559" w:type="dxa"/>
            <w:gridSpan w:val="2"/>
            <w:tcBorders>
              <w:top w:val="nil"/>
              <w:left w:val="nil"/>
              <w:bottom w:val="nil"/>
              <w:right w:val="nil"/>
            </w:tcBorders>
          </w:tcPr>
          <w:p w14:paraId="05E91CD4" w14:textId="77777777" w:rsidR="00F77D9B" w:rsidRPr="00BE789D" w:rsidRDefault="00F77D9B" w:rsidP="00EB2C06">
            <w:pPr>
              <w:jc w:val="right"/>
              <w:rPr>
                <w:rFonts w:ascii="Calibri" w:eastAsia="Calibri" w:hAnsi="Calibri" w:cs="Times New Roman"/>
              </w:rPr>
            </w:pPr>
          </w:p>
        </w:tc>
        <w:tc>
          <w:tcPr>
            <w:tcW w:w="1852" w:type="dxa"/>
            <w:gridSpan w:val="2"/>
            <w:tcBorders>
              <w:top w:val="single" w:sz="4" w:space="0" w:color="000000"/>
              <w:left w:val="nil"/>
              <w:right w:val="nil"/>
            </w:tcBorders>
          </w:tcPr>
          <w:p w14:paraId="5B03A1B8" w14:textId="77777777" w:rsidR="00F77D9B" w:rsidRPr="00BE789D" w:rsidRDefault="00F77D9B" w:rsidP="00EB2C06">
            <w:pPr>
              <w:rPr>
                <w:rFonts w:ascii="Calibri" w:eastAsia="Calibri" w:hAnsi="Calibri" w:cs="Times New Roman"/>
              </w:rPr>
            </w:pPr>
          </w:p>
        </w:tc>
        <w:tc>
          <w:tcPr>
            <w:tcW w:w="1252" w:type="dxa"/>
            <w:tcBorders>
              <w:top w:val="single" w:sz="4" w:space="0" w:color="000000"/>
              <w:left w:val="nil"/>
              <w:right w:val="nil"/>
            </w:tcBorders>
          </w:tcPr>
          <w:p w14:paraId="355FEC3B" w14:textId="77777777" w:rsidR="00F77D9B" w:rsidRPr="00BE789D" w:rsidRDefault="00F77D9B" w:rsidP="00EB2C06">
            <w:pPr>
              <w:rPr>
                <w:rFonts w:ascii="Calibri" w:eastAsia="Calibri" w:hAnsi="Calibri" w:cs="Times New Roman"/>
              </w:rPr>
            </w:pPr>
          </w:p>
        </w:tc>
        <w:tc>
          <w:tcPr>
            <w:tcW w:w="1716" w:type="dxa"/>
            <w:tcBorders>
              <w:top w:val="nil"/>
              <w:left w:val="nil"/>
              <w:right w:val="nil"/>
            </w:tcBorders>
            <w:vAlign w:val="center"/>
          </w:tcPr>
          <w:p w14:paraId="3BF66BD9" w14:textId="77777777" w:rsidR="00F77D9B" w:rsidRPr="00BE789D" w:rsidRDefault="00F77D9B" w:rsidP="00EB2C06">
            <w:pPr>
              <w:jc w:val="right"/>
              <w:rPr>
                <w:rFonts w:ascii="Calibri" w:eastAsia="Calibri" w:hAnsi="Calibri" w:cs="Times New Roman"/>
              </w:rPr>
            </w:pPr>
          </w:p>
        </w:tc>
        <w:tc>
          <w:tcPr>
            <w:tcW w:w="7339" w:type="dxa"/>
            <w:tcBorders>
              <w:top w:val="nil"/>
              <w:left w:val="nil"/>
              <w:bottom w:val="nil"/>
              <w:right w:val="nil"/>
            </w:tcBorders>
            <w:vAlign w:val="center"/>
          </w:tcPr>
          <w:p w14:paraId="77944A8E" w14:textId="77777777" w:rsidR="00F77D9B" w:rsidRPr="00BE789D" w:rsidRDefault="00F77D9B" w:rsidP="00EB2C06">
            <w:pPr>
              <w:jc w:val="right"/>
              <w:rPr>
                <w:rFonts w:ascii="Calibri" w:eastAsia="Calibri" w:hAnsi="Calibri" w:cs="Times New Roman"/>
              </w:rPr>
            </w:pPr>
          </w:p>
        </w:tc>
        <w:tc>
          <w:tcPr>
            <w:tcW w:w="236" w:type="dxa"/>
            <w:tcBorders>
              <w:top w:val="nil"/>
              <w:left w:val="nil"/>
              <w:bottom w:val="nil"/>
              <w:right w:val="nil"/>
            </w:tcBorders>
          </w:tcPr>
          <w:p w14:paraId="0EFD2AEA" w14:textId="77777777" w:rsidR="00F77D9B" w:rsidRPr="00BE789D" w:rsidRDefault="00F77D9B" w:rsidP="00EB2C06">
            <w:pPr>
              <w:jc w:val="right"/>
              <w:rPr>
                <w:rFonts w:ascii="Calibri" w:eastAsia="Calibri" w:hAnsi="Calibri" w:cs="Times New Roman"/>
              </w:rPr>
            </w:pPr>
          </w:p>
        </w:tc>
      </w:tr>
      <w:tr w:rsidR="00F77D9B" w:rsidRPr="00BE789D" w14:paraId="3BD97E4E" w14:textId="77777777" w:rsidTr="00EB2C06">
        <w:trPr>
          <w:gridAfter w:val="3"/>
          <w:wAfter w:w="3922" w:type="dxa"/>
          <w:trHeight w:val="547"/>
        </w:trPr>
        <w:tc>
          <w:tcPr>
            <w:tcW w:w="1559" w:type="dxa"/>
            <w:gridSpan w:val="2"/>
            <w:tcBorders>
              <w:top w:val="nil"/>
              <w:left w:val="nil"/>
              <w:bottom w:val="nil"/>
            </w:tcBorders>
          </w:tcPr>
          <w:p w14:paraId="18507294" w14:textId="77777777" w:rsidR="00F77D9B" w:rsidRPr="00BE789D" w:rsidRDefault="00F77D9B" w:rsidP="00EB2C06">
            <w:pPr>
              <w:jc w:val="right"/>
              <w:rPr>
                <w:rFonts w:ascii="Calibri" w:eastAsia="Calibri" w:hAnsi="Calibri" w:cs="Times New Roman"/>
              </w:rPr>
            </w:pPr>
          </w:p>
          <w:p w14:paraId="6148635E" w14:textId="77777777" w:rsidR="00F77D9B" w:rsidRPr="00BE789D" w:rsidRDefault="00F77D9B" w:rsidP="00EB2C06">
            <w:pPr>
              <w:jc w:val="right"/>
              <w:rPr>
                <w:rFonts w:ascii="Calibri" w:eastAsia="Calibri" w:hAnsi="Calibri" w:cs="Times New Roman"/>
              </w:rPr>
            </w:pPr>
            <w:r w:rsidRPr="00BE789D">
              <w:rPr>
                <w:rFonts w:ascii="Calibri" w:eastAsia="Calibri" w:hAnsi="Calibri" w:cs="Times New Roman"/>
              </w:rPr>
              <w:t xml:space="preserve"> ‘Critical Activities’ to be carried out</w:t>
            </w:r>
          </w:p>
        </w:tc>
        <w:tc>
          <w:tcPr>
            <w:tcW w:w="12159" w:type="dxa"/>
            <w:gridSpan w:val="5"/>
          </w:tcPr>
          <w:p w14:paraId="3118F18E" w14:textId="77777777" w:rsidR="00F77D9B" w:rsidRPr="00BE789D" w:rsidRDefault="00F77D9B" w:rsidP="00EB2C06">
            <w:pPr>
              <w:pStyle w:val="NormalWeb"/>
              <w:spacing w:before="0" w:beforeAutospacing="0" w:after="0" w:afterAutospacing="0"/>
              <w:rPr>
                <w:rFonts w:asciiTheme="minorHAnsi" w:hAnsiTheme="minorHAnsi" w:cstheme="minorHAnsi"/>
                <w:bCs/>
                <w:color w:val="0D0D0D" w:themeColor="text1" w:themeTint="F2"/>
                <w:sz w:val="22"/>
                <w:szCs w:val="22"/>
                <w:bdr w:val="none" w:sz="0" w:space="0" w:color="auto" w:frame="1"/>
                <w:lang w:val="en-US"/>
              </w:rPr>
            </w:pPr>
            <w:r w:rsidRPr="00BE789D">
              <w:rPr>
                <w:rFonts w:asciiTheme="minorHAnsi" w:hAnsiTheme="minorHAnsi" w:cstheme="minorHAnsi"/>
                <w:bCs/>
                <w:color w:val="0D0D0D" w:themeColor="text1" w:themeTint="F2"/>
                <w:sz w:val="22"/>
                <w:szCs w:val="22"/>
                <w:bdr w:val="none" w:sz="0" w:space="0" w:color="auto" w:frame="1"/>
                <w:lang w:val="en-US"/>
              </w:rPr>
              <w:t xml:space="preserve">The critical activities are to deliver face-to-face teaching and learning and student support in the locally timetabled rooms, specialist teaching rooms and centrally timetabled rooms and to provide a limited on-site student support and guidance service.  </w:t>
            </w:r>
          </w:p>
          <w:p w14:paraId="24F79759" w14:textId="77777777" w:rsidR="00F77D9B" w:rsidRPr="00BE789D" w:rsidRDefault="00F77D9B" w:rsidP="00EB2C06">
            <w:pPr>
              <w:pStyle w:val="NormalWeb"/>
              <w:spacing w:before="0" w:beforeAutospacing="0" w:after="0" w:afterAutospacing="0"/>
              <w:rPr>
                <w:rFonts w:asciiTheme="minorHAnsi" w:hAnsiTheme="minorHAnsi" w:cstheme="minorHAnsi"/>
                <w:bCs/>
                <w:color w:val="0D0D0D" w:themeColor="text1" w:themeTint="F2"/>
                <w:sz w:val="22"/>
                <w:szCs w:val="22"/>
                <w:bdr w:val="none" w:sz="0" w:space="0" w:color="auto" w:frame="1"/>
                <w:lang w:val="en-US"/>
              </w:rPr>
            </w:pPr>
          </w:p>
          <w:p w14:paraId="4976051A" w14:textId="77777777" w:rsidR="00F77D9B" w:rsidRPr="00BE789D" w:rsidRDefault="00F77D9B" w:rsidP="00EB2C06">
            <w:pPr>
              <w:pStyle w:val="NormalWeb"/>
              <w:spacing w:before="0" w:beforeAutospacing="0" w:after="0" w:afterAutospacing="0"/>
              <w:rPr>
                <w:rFonts w:asciiTheme="minorHAnsi" w:hAnsiTheme="minorHAnsi" w:cstheme="minorHAnsi"/>
                <w:bCs/>
                <w:color w:val="0D0D0D" w:themeColor="text1" w:themeTint="F2"/>
                <w:sz w:val="22"/>
                <w:szCs w:val="22"/>
                <w:bdr w:val="none" w:sz="0" w:space="0" w:color="auto" w:frame="1"/>
                <w:lang w:val="en-US"/>
              </w:rPr>
            </w:pPr>
            <w:r w:rsidRPr="00BE789D">
              <w:rPr>
                <w:rFonts w:asciiTheme="minorHAnsi" w:hAnsiTheme="minorHAnsi" w:cstheme="minorHAnsi"/>
                <w:bCs/>
                <w:color w:val="0D0D0D" w:themeColor="text1" w:themeTint="F2"/>
                <w:sz w:val="22"/>
                <w:szCs w:val="22"/>
                <w:bdr w:val="none" w:sz="0" w:space="0" w:color="auto" w:frame="1"/>
                <w:lang w:val="en-US"/>
              </w:rPr>
              <w:t>There will be some usage of individual academic staff offices and shared office space associated with the teaching and learning and student support.  In addition, there will be some PGR student usage of individual and shared office space for those students who need to continue to undertake their research on campus.</w:t>
            </w:r>
          </w:p>
          <w:p w14:paraId="4FAE9322" w14:textId="77777777" w:rsidR="00F77D9B" w:rsidRPr="00BE789D" w:rsidRDefault="00F77D9B" w:rsidP="00EB2C06">
            <w:pPr>
              <w:pStyle w:val="NormalWeb"/>
              <w:spacing w:before="0" w:beforeAutospacing="0" w:after="0" w:afterAutospacing="0"/>
              <w:rPr>
                <w:rFonts w:asciiTheme="minorHAnsi" w:hAnsiTheme="minorHAnsi" w:cstheme="minorHAnsi"/>
                <w:b/>
                <w:bCs/>
                <w:color w:val="0D0D0D" w:themeColor="text1" w:themeTint="F2"/>
                <w:sz w:val="22"/>
                <w:szCs w:val="22"/>
                <w:bdr w:val="none" w:sz="0" w:space="0" w:color="auto" w:frame="1"/>
                <w:lang w:val="en-US"/>
              </w:rPr>
            </w:pPr>
          </w:p>
          <w:p w14:paraId="774F4D46" w14:textId="77777777" w:rsidR="00F77D9B" w:rsidRPr="00BE789D" w:rsidRDefault="00F77D9B" w:rsidP="00EB2C06">
            <w:pPr>
              <w:rPr>
                <w:rFonts w:cstheme="minorHAnsi"/>
              </w:rPr>
            </w:pPr>
            <w:r w:rsidRPr="00BE789D">
              <w:rPr>
                <w:rFonts w:cstheme="minorHAnsi"/>
              </w:rPr>
              <w:t>The overarching guidance is that attendance on campus should be for business critical activity. By this, we mean scheduled teaching and learning and student support for academic staff, GTAs and other sessional teachers.  A reduced student support function (professional and technical).  Research that has to take place on campus because of access to particular resources or other requirements.  PGRs that need to be on campus in order to access particular resources, or because they need study space and/or have some teaching.   This description will not cover all circumstances and any cases not covered should be referred to the line manager for clarification.</w:t>
            </w:r>
          </w:p>
          <w:p w14:paraId="38547309" w14:textId="77777777" w:rsidR="00F77D9B" w:rsidRPr="00BE789D" w:rsidRDefault="00F77D9B" w:rsidP="00EB2C06">
            <w:pPr>
              <w:pStyle w:val="NormalWeb"/>
              <w:spacing w:before="0" w:beforeAutospacing="0" w:after="0" w:afterAutospacing="0"/>
              <w:rPr>
                <w:rFonts w:asciiTheme="minorHAnsi" w:hAnsiTheme="minorHAnsi" w:cstheme="minorHAnsi"/>
                <w:color w:val="0D0D0D" w:themeColor="text1" w:themeTint="F2"/>
                <w:sz w:val="22"/>
                <w:szCs w:val="22"/>
                <w:bdr w:val="none" w:sz="0" w:space="0" w:color="auto" w:frame="1"/>
              </w:rPr>
            </w:pPr>
          </w:p>
          <w:p w14:paraId="1ACDFCCF" w14:textId="60B19668" w:rsidR="00F77D9B" w:rsidRPr="00BE789D" w:rsidRDefault="00F77D9B" w:rsidP="00EB2C06">
            <w:pPr>
              <w:pStyle w:val="NormalWeb"/>
              <w:spacing w:before="0" w:beforeAutospacing="0" w:after="0" w:afterAutospacing="0"/>
              <w:rPr>
                <w:rFonts w:asciiTheme="minorHAnsi" w:eastAsia="Calibri" w:hAnsiTheme="minorHAnsi" w:cstheme="minorHAnsi"/>
                <w:color w:val="0D0D0D" w:themeColor="text1" w:themeTint="F2"/>
                <w:sz w:val="22"/>
                <w:szCs w:val="22"/>
              </w:rPr>
            </w:pPr>
            <w:r w:rsidRPr="00BE789D">
              <w:rPr>
                <w:rFonts w:asciiTheme="minorHAnsi" w:hAnsiTheme="minorHAnsi" w:cstheme="minorHAnsi"/>
                <w:color w:val="0D0D0D" w:themeColor="text1" w:themeTint="F2"/>
                <w:sz w:val="22"/>
                <w:szCs w:val="22"/>
                <w:bdr w:val="none" w:sz="0" w:space="0" w:color="auto" w:frame="1"/>
              </w:rPr>
              <w:t xml:space="preserve">Management oversight of the </w:t>
            </w:r>
            <w:r w:rsidR="00DE2484">
              <w:rPr>
                <w:rFonts w:asciiTheme="minorHAnsi" w:hAnsiTheme="minorHAnsi" w:cstheme="minorHAnsi"/>
                <w:color w:val="0D0D0D" w:themeColor="text1" w:themeTint="F2"/>
                <w:sz w:val="22"/>
                <w:szCs w:val="22"/>
                <w:bdr w:val="none" w:sz="0" w:space="0" w:color="auto" w:frame="1"/>
              </w:rPr>
              <w:t xml:space="preserve">Arts-based </w:t>
            </w:r>
            <w:r w:rsidRPr="00BE789D">
              <w:rPr>
                <w:rFonts w:asciiTheme="minorHAnsi" w:hAnsiTheme="minorHAnsi" w:cstheme="minorHAnsi"/>
                <w:color w:val="0D0D0D" w:themeColor="text1" w:themeTint="F2"/>
                <w:sz w:val="22"/>
                <w:szCs w:val="22"/>
                <w:bdr w:val="none" w:sz="0" w:space="0" w:color="auto" w:frame="1"/>
              </w:rPr>
              <w:t>building activities will be overseen by the Chair of Faculty and Director of Administration for Arts and the Arts HoDs’ Forum working collaboratively with management colleagues in the Faculty departments and centres with the support and advice of colleagues from Estates, Health and Safety, HR and SPA.</w:t>
            </w:r>
          </w:p>
          <w:p w14:paraId="6B685130" w14:textId="77777777" w:rsidR="00F77D9B" w:rsidRPr="00BE789D" w:rsidRDefault="00F77D9B" w:rsidP="00EB2C06">
            <w:pPr>
              <w:rPr>
                <w:rFonts w:cstheme="minorHAnsi"/>
              </w:rPr>
            </w:pPr>
          </w:p>
          <w:p w14:paraId="1BFF7CED" w14:textId="77777777" w:rsidR="00F77D9B" w:rsidRPr="00BE789D" w:rsidRDefault="00F77D9B" w:rsidP="00EB2C06">
            <w:pPr>
              <w:rPr>
                <w:rFonts w:cstheme="minorHAnsi"/>
              </w:rPr>
            </w:pPr>
            <w:r w:rsidRPr="00BE789D">
              <w:rPr>
                <w:rFonts w:cstheme="minorHAnsi"/>
              </w:rPr>
              <w:t xml:space="preserve">The departmental and faculty professional services presence will be reduced to 25-30% pre-Covid capacity and will be scheduled on a rota.  </w:t>
            </w:r>
          </w:p>
          <w:p w14:paraId="33684586" w14:textId="77777777" w:rsidR="00F77D9B" w:rsidRPr="00BE789D" w:rsidRDefault="00F77D9B" w:rsidP="00EB2C06">
            <w:pPr>
              <w:rPr>
                <w:rFonts w:cstheme="minorHAnsi"/>
              </w:rPr>
            </w:pPr>
          </w:p>
          <w:p w14:paraId="423FECB6" w14:textId="77777777" w:rsidR="00F77D9B" w:rsidRPr="00BE789D" w:rsidRDefault="00F77D9B" w:rsidP="00EB2C06">
            <w:pPr>
              <w:rPr>
                <w:rFonts w:cstheme="minorHAnsi"/>
              </w:rPr>
            </w:pPr>
            <w:r w:rsidRPr="00BE789D">
              <w:rPr>
                <w:rFonts w:cstheme="minorHAnsi"/>
              </w:rPr>
              <w:t>PGR students – The faculties and Doctoral College recognise that some PGRs will be able to work on their research from home.  For those who cannot work from home, or need access to certain on campus facilities, departments will endeavour to provide suitable socially distanced shared working spaces to support their students’ needs.</w:t>
            </w:r>
          </w:p>
          <w:p w14:paraId="2968E373" w14:textId="77777777" w:rsidR="00F77D9B" w:rsidRPr="00BE789D" w:rsidRDefault="00F77D9B" w:rsidP="00EB2C06">
            <w:pPr>
              <w:rPr>
                <w:rFonts w:cstheme="minorHAnsi"/>
              </w:rPr>
            </w:pPr>
          </w:p>
          <w:p w14:paraId="37EA8ABE" w14:textId="4DA67FF7" w:rsidR="00F77D9B" w:rsidRPr="00BE789D" w:rsidRDefault="00707475" w:rsidP="00EB2C06">
            <w:pPr>
              <w:pStyle w:val="NormalWeb"/>
              <w:spacing w:before="0" w:beforeAutospacing="0" w:after="0" w:afterAutospacing="0"/>
              <w:rPr>
                <w:rFonts w:asciiTheme="minorHAnsi" w:eastAsia="Calibri" w:hAnsiTheme="minorHAnsi" w:cstheme="minorHAnsi"/>
                <w:color w:val="0D0D0D" w:themeColor="text1" w:themeTint="F2"/>
                <w:sz w:val="22"/>
                <w:szCs w:val="22"/>
              </w:rPr>
            </w:pPr>
            <w:r w:rsidRPr="0079579A">
              <w:rPr>
                <w:rFonts w:asciiTheme="minorHAnsi" w:eastAsia="Calibri" w:hAnsiTheme="minorHAnsi" w:cstheme="minorHAnsi"/>
                <w:color w:val="FF0000"/>
                <w:sz w:val="22"/>
                <w:szCs w:val="22"/>
              </w:rPr>
              <w:t xml:space="preserve">Risk assessments for centrally timetabled spaces in the Humanities Building and other University buildings are available from  </w:t>
            </w:r>
            <w:hyperlink r:id="rId34" w:history="1">
              <w:r w:rsidRPr="0079579A">
                <w:rPr>
                  <w:rStyle w:val="Hyperlink"/>
                  <w:rFonts w:asciiTheme="minorHAnsi" w:eastAsia="Calibri" w:hAnsiTheme="minorHAnsi" w:cstheme="minorHAnsi"/>
                  <w:color w:val="FF0000"/>
                  <w:sz w:val="22"/>
                  <w:szCs w:val="22"/>
                </w:rPr>
                <w:t>https://warwick.ac.uk/services/sg/spa/spacemanagement/cttrcovid19</w:t>
              </w:r>
            </w:hyperlink>
          </w:p>
        </w:tc>
      </w:tr>
      <w:tr w:rsidR="00F77D9B" w:rsidRPr="00BE789D" w14:paraId="250A5FD1" w14:textId="77777777" w:rsidTr="00EB2C06">
        <w:trPr>
          <w:trHeight w:val="229"/>
        </w:trPr>
        <w:tc>
          <w:tcPr>
            <w:tcW w:w="1559" w:type="dxa"/>
            <w:gridSpan w:val="2"/>
            <w:tcBorders>
              <w:top w:val="nil"/>
              <w:left w:val="nil"/>
              <w:bottom w:val="nil"/>
              <w:right w:val="nil"/>
            </w:tcBorders>
          </w:tcPr>
          <w:p w14:paraId="21CF43AA" w14:textId="77777777" w:rsidR="00F77D9B" w:rsidRPr="00BE789D" w:rsidRDefault="00F77D9B" w:rsidP="00EB2C06">
            <w:pPr>
              <w:jc w:val="right"/>
              <w:rPr>
                <w:rFonts w:ascii="Calibri" w:eastAsia="Calibri" w:hAnsi="Calibri" w:cs="Times New Roman"/>
              </w:rPr>
            </w:pPr>
          </w:p>
        </w:tc>
        <w:tc>
          <w:tcPr>
            <w:tcW w:w="12159" w:type="dxa"/>
            <w:gridSpan w:val="5"/>
            <w:tcBorders>
              <w:top w:val="nil"/>
              <w:left w:val="nil"/>
              <w:bottom w:val="nil"/>
              <w:right w:val="nil"/>
            </w:tcBorders>
          </w:tcPr>
          <w:p w14:paraId="2763959E" w14:textId="77777777" w:rsidR="00F77D9B" w:rsidRPr="00BE789D" w:rsidRDefault="00F77D9B" w:rsidP="00EB2C06">
            <w:pPr>
              <w:rPr>
                <w:rFonts w:ascii="Calibri" w:eastAsia="Calibri" w:hAnsi="Calibri" w:cs="Times New Roman"/>
              </w:rPr>
            </w:pPr>
          </w:p>
        </w:tc>
        <w:tc>
          <w:tcPr>
            <w:tcW w:w="236" w:type="dxa"/>
            <w:tcBorders>
              <w:top w:val="nil"/>
              <w:left w:val="nil"/>
              <w:bottom w:val="nil"/>
              <w:right w:val="nil"/>
            </w:tcBorders>
          </w:tcPr>
          <w:p w14:paraId="326FA577" w14:textId="77777777" w:rsidR="00F77D9B" w:rsidRPr="00BE789D" w:rsidRDefault="00F77D9B" w:rsidP="00EB2C06">
            <w:pPr>
              <w:rPr>
                <w:rFonts w:ascii="Calibri" w:eastAsia="Calibri" w:hAnsi="Calibri" w:cs="Times New Roman"/>
              </w:rPr>
            </w:pPr>
          </w:p>
        </w:tc>
        <w:tc>
          <w:tcPr>
            <w:tcW w:w="3686" w:type="dxa"/>
            <w:gridSpan w:val="2"/>
            <w:tcBorders>
              <w:top w:val="nil"/>
              <w:left w:val="nil"/>
              <w:bottom w:val="nil"/>
              <w:right w:val="nil"/>
            </w:tcBorders>
          </w:tcPr>
          <w:p w14:paraId="002BA29F" w14:textId="77777777" w:rsidR="00F77D9B" w:rsidRPr="00BE789D" w:rsidRDefault="00F77D9B" w:rsidP="00EB2C06">
            <w:pPr>
              <w:rPr>
                <w:rFonts w:ascii="Calibri" w:eastAsia="Calibri" w:hAnsi="Calibri" w:cs="Times New Roman"/>
              </w:rPr>
            </w:pPr>
          </w:p>
        </w:tc>
      </w:tr>
      <w:tr w:rsidR="00F77D9B" w:rsidRPr="00BE789D" w14:paraId="06FF53E1" w14:textId="77777777" w:rsidTr="00EB2C06">
        <w:trPr>
          <w:gridAfter w:val="2"/>
          <w:wAfter w:w="3686" w:type="dxa"/>
          <w:trHeight w:val="413"/>
        </w:trPr>
        <w:tc>
          <w:tcPr>
            <w:tcW w:w="2267" w:type="dxa"/>
            <w:gridSpan w:val="3"/>
            <w:tcBorders>
              <w:top w:val="nil"/>
              <w:left w:val="nil"/>
              <w:bottom w:val="nil"/>
            </w:tcBorders>
          </w:tcPr>
          <w:p w14:paraId="1A0A954B" w14:textId="77777777" w:rsidR="00F77D9B" w:rsidRPr="00BE789D" w:rsidRDefault="00F77D9B" w:rsidP="00EB2C06">
            <w:pPr>
              <w:jc w:val="right"/>
              <w:rPr>
                <w:rFonts w:ascii="Calibri" w:eastAsia="Calibri" w:hAnsi="Calibri" w:cs="Times New Roman"/>
              </w:rPr>
            </w:pPr>
            <w:r w:rsidRPr="00BE789D">
              <w:rPr>
                <w:rFonts w:ascii="Calibri" w:eastAsia="Calibri" w:hAnsi="Calibri" w:cs="Times New Roman"/>
              </w:rPr>
              <w:t>Line Manager carrying out the assessment</w:t>
            </w:r>
          </w:p>
        </w:tc>
        <w:tc>
          <w:tcPr>
            <w:tcW w:w="11451" w:type="dxa"/>
            <w:gridSpan w:val="4"/>
            <w:tcBorders>
              <w:top w:val="single" w:sz="4" w:space="0" w:color="auto"/>
              <w:bottom w:val="single" w:sz="4" w:space="0" w:color="auto"/>
              <w:right w:val="single" w:sz="4" w:space="0" w:color="auto"/>
            </w:tcBorders>
          </w:tcPr>
          <w:p w14:paraId="230E213C" w14:textId="77777777" w:rsidR="00F77D9B" w:rsidRPr="00BE789D" w:rsidRDefault="00F77D9B" w:rsidP="00EB2C06">
            <w:pPr>
              <w:rPr>
                <w:rFonts w:ascii="Calibri" w:eastAsia="Calibri" w:hAnsi="Calibri" w:cs="Times New Roman"/>
              </w:rPr>
            </w:pPr>
            <w:r w:rsidRPr="00BE789D">
              <w:rPr>
                <w:rFonts w:ascii="Calibri" w:eastAsia="Calibri" w:hAnsi="Calibri" w:cs="Times New Roman"/>
              </w:rPr>
              <w:t>The Faculty of Arts Director of Administration has completed this overarching building risk assessment for the Chair/VP of Arts  in consultation with the Heads of the School of Cross-Faculty Studies, Centre for the Study for the Renaissance, Department of History, Humanities Research Centre and CADRE.</w:t>
            </w:r>
          </w:p>
          <w:p w14:paraId="701DBD1B" w14:textId="77777777" w:rsidR="00F77D9B" w:rsidRPr="00BE789D" w:rsidRDefault="00F77D9B" w:rsidP="00EB2C06">
            <w:pPr>
              <w:rPr>
                <w:rFonts w:ascii="Calibri" w:eastAsia="Calibri" w:hAnsi="Calibri" w:cs="Times New Roman"/>
              </w:rPr>
            </w:pPr>
          </w:p>
          <w:p w14:paraId="3FECAB7F" w14:textId="77777777" w:rsidR="00F77D9B" w:rsidRPr="00BE789D" w:rsidRDefault="00F77D9B" w:rsidP="00EB2C06">
            <w:pPr>
              <w:rPr>
                <w:rFonts w:ascii="Calibri" w:eastAsia="Calibri" w:hAnsi="Calibri" w:cs="Times New Roman"/>
              </w:rPr>
            </w:pPr>
            <w:r w:rsidRPr="00BE789D">
              <w:rPr>
                <w:rFonts w:ascii="Calibri" w:eastAsia="Calibri" w:hAnsi="Calibri" w:cs="Times New Roman"/>
              </w:rPr>
              <w:t>Further information on Risk Assessment, Covid 19 and general health and safety are available at:</w:t>
            </w:r>
          </w:p>
          <w:p w14:paraId="757BF62F" w14:textId="77777777" w:rsidR="00F77D9B" w:rsidRPr="00BE789D" w:rsidRDefault="00E72F15" w:rsidP="00EB2C06">
            <w:pPr>
              <w:rPr>
                <w:rFonts w:ascii="Calibri" w:eastAsia="Calibri" w:hAnsi="Calibri" w:cs="Times New Roman"/>
              </w:rPr>
            </w:pPr>
            <w:hyperlink r:id="rId35" w:history="1">
              <w:r w:rsidR="00F77D9B" w:rsidRPr="00BE789D">
                <w:rPr>
                  <w:rStyle w:val="Hyperlink"/>
                  <w:rFonts w:ascii="Calibri" w:eastAsia="Calibri" w:hAnsi="Calibri" w:cs="Times New Roman"/>
                </w:rPr>
                <w:t>https://warwick.ac.uk/services/healthsafetywellbeing/managingrisks/</w:t>
              </w:r>
            </w:hyperlink>
          </w:p>
          <w:p w14:paraId="2FA05B1E" w14:textId="77777777" w:rsidR="00F77D9B" w:rsidRPr="00BE789D" w:rsidRDefault="00E72F15" w:rsidP="00EB2C06">
            <w:pPr>
              <w:rPr>
                <w:rFonts w:ascii="Calibri" w:eastAsia="Calibri" w:hAnsi="Calibri" w:cs="Times New Roman"/>
              </w:rPr>
            </w:pPr>
            <w:hyperlink r:id="rId36" w:history="1">
              <w:r w:rsidR="00F77D9B" w:rsidRPr="00BE789D">
                <w:rPr>
                  <w:rStyle w:val="Hyperlink"/>
                  <w:rFonts w:ascii="Calibri" w:eastAsia="Calibri" w:hAnsi="Calibri" w:cs="Times New Roman"/>
                </w:rPr>
                <w:t>https://warwick.ac.uk/services/healthsafetywellbeing/a-z/healthandsafetyguidanceoncovid19</w:t>
              </w:r>
            </w:hyperlink>
          </w:p>
          <w:p w14:paraId="35D4530F" w14:textId="77777777" w:rsidR="00F77D9B" w:rsidRPr="00BE789D" w:rsidRDefault="00F77D9B" w:rsidP="00EB2C06">
            <w:pPr>
              <w:rPr>
                <w:rFonts w:ascii="Calibri" w:eastAsia="Calibri" w:hAnsi="Calibri" w:cs="Times New Roman"/>
              </w:rPr>
            </w:pPr>
          </w:p>
          <w:p w14:paraId="2D833307" w14:textId="77777777" w:rsidR="00F77D9B" w:rsidRPr="00BE789D" w:rsidRDefault="00F77D9B" w:rsidP="00EB2C06">
            <w:pPr>
              <w:rPr>
                <w:rFonts w:ascii="Calibri" w:eastAsia="Calibri" w:hAnsi="Calibri" w:cs="Times New Roman"/>
              </w:rPr>
            </w:pPr>
            <w:r w:rsidRPr="00BE789D">
              <w:rPr>
                <w:rFonts w:ascii="Calibri" w:eastAsia="Calibri" w:hAnsi="Calibri" w:cs="Times New Roman"/>
              </w:rPr>
              <w:t>There is also a Risk Assessment Moodle training module available via Warwick’s MyMoodle and another short module which is in development for ‘Staying Safe’ which may be useful for staff who are returning to campus.</w:t>
            </w:r>
          </w:p>
          <w:p w14:paraId="1D495F73" w14:textId="77777777" w:rsidR="00F77D9B" w:rsidRPr="00BE789D" w:rsidRDefault="00F77D9B" w:rsidP="00EB2C06">
            <w:pPr>
              <w:rPr>
                <w:rFonts w:ascii="Calibri" w:eastAsia="Calibri" w:hAnsi="Calibri" w:cs="Times New Roman"/>
              </w:rPr>
            </w:pPr>
          </w:p>
          <w:p w14:paraId="22DF7255" w14:textId="77777777" w:rsidR="00F77D9B" w:rsidRPr="00BE789D" w:rsidRDefault="00F77D9B" w:rsidP="00EB2C06">
            <w:pPr>
              <w:rPr>
                <w:rFonts w:ascii="Calibri" w:eastAsia="Calibri" w:hAnsi="Calibri" w:cs="Times New Roman"/>
              </w:rPr>
            </w:pPr>
            <w:r w:rsidRPr="00BE789D">
              <w:rPr>
                <w:rFonts w:ascii="Calibri" w:eastAsia="Calibri" w:hAnsi="Calibri" w:cs="Times New Roman"/>
              </w:rPr>
              <w:t>If you require support or advice on completing this form, please contact your Health and Safety Officer or Health and Safety Adviser:</w:t>
            </w:r>
          </w:p>
          <w:p w14:paraId="7131D927" w14:textId="77777777" w:rsidR="00F77D9B" w:rsidRPr="00BE789D" w:rsidRDefault="00E72F15" w:rsidP="00EB2C06">
            <w:pPr>
              <w:rPr>
                <w:rFonts w:ascii="Calibri" w:eastAsia="Calibri" w:hAnsi="Calibri" w:cs="Times New Roman"/>
              </w:rPr>
            </w:pPr>
            <w:hyperlink r:id="rId37" w:history="1">
              <w:r w:rsidR="00F77D9B" w:rsidRPr="00BE789D">
                <w:rPr>
                  <w:rStyle w:val="Hyperlink"/>
                  <w:rFonts w:ascii="Calibri" w:eastAsia="Calibri" w:hAnsi="Calibri" w:cs="Times New Roman"/>
                </w:rPr>
                <w:t>https://warwick.ac.uk/services/healthsafetywellbeing/contacts/</w:t>
              </w:r>
            </w:hyperlink>
          </w:p>
          <w:p w14:paraId="2064A8CD" w14:textId="77777777" w:rsidR="00F77D9B" w:rsidRPr="00BE789D" w:rsidRDefault="00F77D9B" w:rsidP="00EB2C06">
            <w:pPr>
              <w:rPr>
                <w:rFonts w:ascii="Calibri" w:eastAsia="Calibri" w:hAnsi="Calibri" w:cs="Times New Roman"/>
              </w:rPr>
            </w:pPr>
          </w:p>
        </w:tc>
        <w:tc>
          <w:tcPr>
            <w:tcW w:w="236" w:type="dxa"/>
            <w:tcBorders>
              <w:top w:val="nil"/>
              <w:left w:val="single" w:sz="4" w:space="0" w:color="auto"/>
              <w:bottom w:val="nil"/>
              <w:right w:val="nil"/>
            </w:tcBorders>
          </w:tcPr>
          <w:p w14:paraId="50AC8F39" w14:textId="77777777" w:rsidR="00F77D9B" w:rsidRPr="00BE789D" w:rsidRDefault="00F77D9B" w:rsidP="00EB2C06">
            <w:pPr>
              <w:rPr>
                <w:rFonts w:ascii="Calibri" w:eastAsia="Calibri" w:hAnsi="Calibri" w:cs="Times New Roman"/>
              </w:rPr>
            </w:pPr>
          </w:p>
        </w:tc>
      </w:tr>
      <w:tr w:rsidR="00F77D9B" w:rsidRPr="00BE789D" w14:paraId="1709945B" w14:textId="77777777" w:rsidTr="00EB2C06">
        <w:trPr>
          <w:gridAfter w:val="2"/>
          <w:wAfter w:w="3686" w:type="dxa"/>
          <w:trHeight w:val="413"/>
        </w:trPr>
        <w:tc>
          <w:tcPr>
            <w:tcW w:w="2267" w:type="dxa"/>
            <w:gridSpan w:val="3"/>
            <w:tcBorders>
              <w:top w:val="nil"/>
              <w:left w:val="nil"/>
              <w:bottom w:val="nil"/>
            </w:tcBorders>
          </w:tcPr>
          <w:p w14:paraId="0C418DDF" w14:textId="77777777" w:rsidR="00F77D9B" w:rsidRPr="00BE789D" w:rsidRDefault="00F77D9B" w:rsidP="00EB2C06">
            <w:pPr>
              <w:jc w:val="right"/>
              <w:rPr>
                <w:rFonts w:ascii="Calibri" w:eastAsia="Calibri" w:hAnsi="Calibri" w:cs="Times New Roman"/>
              </w:rPr>
            </w:pPr>
          </w:p>
          <w:p w14:paraId="49EC6127" w14:textId="77777777" w:rsidR="00F77D9B" w:rsidRPr="00BE789D" w:rsidRDefault="00F77D9B" w:rsidP="00EB2C06">
            <w:pPr>
              <w:jc w:val="right"/>
              <w:rPr>
                <w:rFonts w:ascii="Calibri" w:eastAsia="Calibri" w:hAnsi="Calibri" w:cs="Times New Roman"/>
              </w:rPr>
            </w:pPr>
            <w:r w:rsidRPr="00BE789D">
              <w:rPr>
                <w:rFonts w:ascii="Calibri" w:eastAsia="Calibri" w:hAnsi="Calibri" w:cs="Times New Roman"/>
              </w:rPr>
              <w:t>Staff supporting assessment process</w:t>
            </w:r>
          </w:p>
        </w:tc>
        <w:tc>
          <w:tcPr>
            <w:tcW w:w="11451" w:type="dxa"/>
            <w:gridSpan w:val="4"/>
            <w:tcBorders>
              <w:top w:val="single" w:sz="4" w:space="0" w:color="auto"/>
              <w:bottom w:val="single" w:sz="4" w:space="0" w:color="auto"/>
              <w:right w:val="single" w:sz="4" w:space="0" w:color="auto"/>
            </w:tcBorders>
          </w:tcPr>
          <w:p w14:paraId="0C57F767" w14:textId="77777777" w:rsidR="00F77D9B" w:rsidRPr="00BE789D" w:rsidRDefault="00F77D9B" w:rsidP="00EB2C06">
            <w:pPr>
              <w:rPr>
                <w:rFonts w:ascii="Calibri" w:eastAsia="Calibri" w:hAnsi="Calibri" w:cs="Times New Roman"/>
              </w:rPr>
            </w:pPr>
          </w:p>
          <w:p w14:paraId="25BAE2EA" w14:textId="325C507F" w:rsidR="00F77D9B" w:rsidRPr="00BE789D" w:rsidRDefault="00F77D9B" w:rsidP="00EB2C06">
            <w:pPr>
              <w:rPr>
                <w:rFonts w:ascii="Calibri" w:eastAsia="Calibri" w:hAnsi="Calibri" w:cs="Times New Roman"/>
              </w:rPr>
            </w:pPr>
            <w:r w:rsidRPr="00BE789D">
              <w:rPr>
                <w:rFonts w:ascii="Calibri" w:eastAsia="Calibri" w:hAnsi="Calibri" w:cs="Times New Roman"/>
              </w:rPr>
              <w:t>Andy Bastable – Building Manager, Simon Watson – Health and Safety, Helen Way and Sue Horner from – HR, Hywel Rowles – SPA</w:t>
            </w:r>
            <w:r w:rsidR="00500A9A" w:rsidRPr="00BE789D">
              <w:rPr>
                <w:rFonts w:ascii="Calibri" w:eastAsia="Calibri" w:hAnsi="Calibri" w:cs="Times New Roman"/>
              </w:rPr>
              <w:t>.</w:t>
            </w:r>
          </w:p>
          <w:p w14:paraId="1A88D6EE" w14:textId="77777777" w:rsidR="00500A9A" w:rsidRPr="00BE789D" w:rsidRDefault="00500A9A" w:rsidP="00EB2C06">
            <w:pPr>
              <w:rPr>
                <w:rFonts w:ascii="Calibri" w:eastAsia="Calibri" w:hAnsi="Calibri" w:cs="Times New Roman"/>
              </w:rPr>
            </w:pPr>
          </w:p>
          <w:p w14:paraId="0DA00334" w14:textId="77777777" w:rsidR="00F77D9B" w:rsidRPr="00BE789D" w:rsidRDefault="00F77D9B" w:rsidP="00EB2C06">
            <w:pPr>
              <w:rPr>
                <w:rFonts w:ascii="Calibri" w:eastAsia="Calibri" w:hAnsi="Calibri" w:cs="Times New Roman"/>
              </w:rPr>
            </w:pPr>
            <w:r w:rsidRPr="00BE789D">
              <w:rPr>
                <w:rFonts w:ascii="Calibri" w:eastAsia="Calibri" w:hAnsi="Calibri" w:cs="Times New Roman"/>
              </w:rPr>
              <w:t>The UCU representatives on the building meetings and included in the building SOP and RA development correspondence are Dr Alastair Smith and Dr Peter Dwyer</w:t>
            </w:r>
          </w:p>
          <w:p w14:paraId="4EA78D59" w14:textId="77777777" w:rsidR="00F77D9B" w:rsidRPr="00BE789D" w:rsidRDefault="00F77D9B" w:rsidP="00EB2C06">
            <w:pPr>
              <w:rPr>
                <w:rFonts w:ascii="Calibri" w:eastAsia="Calibri" w:hAnsi="Calibri" w:cs="Times New Roman"/>
              </w:rPr>
            </w:pPr>
          </w:p>
          <w:p w14:paraId="0CE676A9" w14:textId="77777777" w:rsidR="00F77D9B" w:rsidRPr="00BE789D" w:rsidRDefault="00F77D9B" w:rsidP="00EB2C06">
            <w:pPr>
              <w:rPr>
                <w:rFonts w:ascii="Calibri" w:eastAsia="Calibri" w:hAnsi="Calibri" w:cs="Times New Roman"/>
              </w:rPr>
            </w:pPr>
            <w:r w:rsidRPr="00BE789D">
              <w:rPr>
                <w:rFonts w:ascii="Calibri" w:eastAsia="Calibri" w:hAnsi="Calibri" w:cs="Times New Roman"/>
              </w:rPr>
              <w:t>The building consultation group has included representatives from all the departments and centres. These colleagues have been in turn talking to their colleagues about the creation of the SOP and RA for the building. A two-way process for consultation, feedback and communication has been observed.</w:t>
            </w:r>
          </w:p>
          <w:p w14:paraId="0062F762" w14:textId="77777777" w:rsidR="00F77D9B" w:rsidRPr="00BE789D" w:rsidRDefault="00F77D9B" w:rsidP="00EB2C06">
            <w:pPr>
              <w:rPr>
                <w:rFonts w:ascii="Calibri" w:eastAsia="Calibri" w:hAnsi="Calibri" w:cs="Times New Roman"/>
              </w:rPr>
            </w:pPr>
          </w:p>
          <w:p w14:paraId="6FB910BD" w14:textId="40984BBC" w:rsidR="00F77D9B" w:rsidRPr="00BE789D" w:rsidRDefault="00F77D9B" w:rsidP="00EB2C06">
            <w:pPr>
              <w:rPr>
                <w:rFonts w:ascii="Calibri" w:eastAsia="Calibri" w:hAnsi="Calibri" w:cs="Times New Roman"/>
              </w:rPr>
            </w:pPr>
            <w:r w:rsidRPr="00BE789D">
              <w:rPr>
                <w:rFonts w:ascii="Calibri" w:eastAsia="Calibri" w:hAnsi="Calibri" w:cs="Times New Roman"/>
              </w:rPr>
              <w:t xml:space="preserve">It is recognised that the current situation is still evolving and that the SOP and RA will need to be revisited to ensure that they remain current. Any changes will be discussed and then communicated on to the </w:t>
            </w:r>
            <w:r w:rsidR="00DE2484">
              <w:rPr>
                <w:rFonts w:ascii="Calibri" w:eastAsia="Calibri" w:hAnsi="Calibri" w:cs="Times New Roman"/>
              </w:rPr>
              <w:t xml:space="preserve">Arts </w:t>
            </w:r>
            <w:r w:rsidRPr="00BE789D">
              <w:rPr>
                <w:rFonts w:ascii="Calibri" w:eastAsia="Calibri" w:hAnsi="Calibri" w:cs="Times New Roman"/>
              </w:rPr>
              <w:t>Ramphal Building constituents.</w:t>
            </w:r>
          </w:p>
          <w:p w14:paraId="29C40DF6" w14:textId="77777777" w:rsidR="00F77D9B" w:rsidRPr="00BE789D" w:rsidRDefault="00F77D9B" w:rsidP="00EB2C06">
            <w:pPr>
              <w:rPr>
                <w:rFonts w:ascii="Calibri" w:eastAsia="Calibri" w:hAnsi="Calibri" w:cs="Times New Roman"/>
              </w:rPr>
            </w:pPr>
          </w:p>
          <w:p w14:paraId="61585C6C" w14:textId="77777777" w:rsidR="00F77D9B" w:rsidRPr="00BE789D" w:rsidRDefault="00F77D9B" w:rsidP="00EB2C06">
            <w:pPr>
              <w:rPr>
                <w:rFonts w:ascii="Calibri" w:eastAsia="Calibri" w:hAnsi="Calibri" w:cs="Times New Roman"/>
              </w:rPr>
            </w:pPr>
          </w:p>
        </w:tc>
        <w:tc>
          <w:tcPr>
            <w:tcW w:w="236" w:type="dxa"/>
            <w:tcBorders>
              <w:top w:val="nil"/>
              <w:left w:val="single" w:sz="4" w:space="0" w:color="auto"/>
              <w:bottom w:val="nil"/>
              <w:right w:val="nil"/>
            </w:tcBorders>
          </w:tcPr>
          <w:p w14:paraId="15DE9512" w14:textId="77777777" w:rsidR="00F77D9B" w:rsidRPr="00BE789D" w:rsidRDefault="00F77D9B" w:rsidP="00EB2C06">
            <w:pPr>
              <w:rPr>
                <w:rFonts w:ascii="Calibri" w:eastAsia="Calibri" w:hAnsi="Calibri" w:cs="Times New Roman"/>
              </w:rPr>
            </w:pPr>
          </w:p>
        </w:tc>
      </w:tr>
      <w:tr w:rsidR="00F77D9B" w:rsidRPr="00BE789D" w14:paraId="3588600F" w14:textId="77777777" w:rsidTr="00EB2C06">
        <w:trPr>
          <w:gridBefore w:val="1"/>
          <w:gridAfter w:val="1"/>
          <w:wBefore w:w="284" w:type="dxa"/>
          <w:wAfter w:w="3638" w:type="dxa"/>
          <w:tblHeader/>
        </w:trPr>
        <w:tc>
          <w:tcPr>
            <w:tcW w:w="13718" w:type="dxa"/>
            <w:gridSpan w:val="8"/>
            <w:tcBorders>
              <w:top w:val="single" w:sz="4" w:space="0" w:color="auto"/>
              <w:left w:val="single" w:sz="4" w:space="0" w:color="auto"/>
              <w:bottom w:val="single" w:sz="4" w:space="0" w:color="auto"/>
              <w:right w:val="single" w:sz="4" w:space="0" w:color="auto"/>
            </w:tcBorders>
          </w:tcPr>
          <w:p w14:paraId="658D1F1A" w14:textId="77777777" w:rsidR="00F77D9B" w:rsidRPr="00BE789D" w:rsidRDefault="00F77D9B" w:rsidP="00EB2C06">
            <w:pPr>
              <w:tabs>
                <w:tab w:val="left" w:pos="3474"/>
              </w:tabs>
              <w:spacing w:before="119" w:after="90" w:line="230" w:lineRule="exact"/>
              <w:textAlignment w:val="baseline"/>
              <w:rPr>
                <w:rFonts w:eastAsia="Arial" w:cstheme="minorHAnsi"/>
                <w:b/>
                <w:bCs/>
                <w:color w:val="000000"/>
                <w:spacing w:val="-2"/>
              </w:rPr>
            </w:pPr>
            <w:r w:rsidRPr="00BE789D">
              <w:br w:type="page"/>
            </w:r>
            <w:r w:rsidRPr="00BE789D">
              <w:rPr>
                <w:rFonts w:eastAsia="Arial" w:cstheme="minorHAnsi"/>
                <w:b/>
                <w:bCs/>
                <w:color w:val="000000"/>
                <w:spacing w:val="-2"/>
              </w:rPr>
              <w:t>Additional Information</w:t>
            </w:r>
          </w:p>
          <w:p w14:paraId="71EF238D" w14:textId="77777777" w:rsidR="00F77D9B" w:rsidRPr="00BE789D" w:rsidRDefault="00F77D9B" w:rsidP="00EB2C06">
            <w:pPr>
              <w:pBdr>
                <w:top w:val="single" w:sz="4" w:space="1" w:color="auto"/>
              </w:pBdr>
              <w:spacing w:before="119" w:after="90" w:line="230" w:lineRule="exact"/>
              <w:textAlignment w:val="baseline"/>
              <w:rPr>
                <w:rFonts w:eastAsia="Arial" w:cstheme="minorHAnsi"/>
                <w:b/>
                <w:bCs/>
                <w:color w:val="000000"/>
                <w:spacing w:val="-2"/>
              </w:rPr>
            </w:pPr>
          </w:p>
          <w:p w14:paraId="7E33C2C4" w14:textId="77777777" w:rsidR="00F77D9B" w:rsidRPr="00BE789D" w:rsidRDefault="00F77D9B" w:rsidP="00EB2C06">
            <w:pPr>
              <w:pBdr>
                <w:top w:val="single" w:sz="4" w:space="1" w:color="auto"/>
              </w:pBdr>
              <w:spacing w:before="119" w:after="90" w:line="230" w:lineRule="exact"/>
              <w:textAlignment w:val="baseline"/>
              <w:rPr>
                <w:rFonts w:eastAsia="Arial" w:cstheme="minorHAnsi"/>
                <w:color w:val="000000"/>
                <w:spacing w:val="-2"/>
              </w:rPr>
            </w:pPr>
            <w:r w:rsidRPr="00BE789D">
              <w:rPr>
                <w:rFonts w:eastAsia="Arial" w:cstheme="minorHAnsi"/>
                <w:b/>
                <w:bCs/>
                <w:color w:val="000000"/>
                <w:spacing w:val="-2"/>
              </w:rPr>
              <w:t>Staff should not be coming into work unless the work is deemed a ‘critical activity’ by the University</w:t>
            </w:r>
            <w:r w:rsidRPr="00BE789D">
              <w:rPr>
                <w:rFonts w:eastAsia="Arial" w:cstheme="minorHAnsi"/>
                <w:color w:val="000000"/>
                <w:spacing w:val="-2"/>
              </w:rPr>
              <w:t>.</w:t>
            </w:r>
          </w:p>
          <w:p w14:paraId="22C3E4CC" w14:textId="77777777" w:rsidR="00F77D9B" w:rsidRPr="00BE789D" w:rsidRDefault="00F77D9B" w:rsidP="00EB2C06">
            <w:pPr>
              <w:pBdr>
                <w:top w:val="single" w:sz="4" w:space="1" w:color="auto"/>
              </w:pBdr>
              <w:spacing w:before="119" w:after="90" w:line="230" w:lineRule="exact"/>
              <w:textAlignment w:val="baseline"/>
              <w:rPr>
                <w:rFonts w:eastAsia="Arial" w:cstheme="minorHAnsi"/>
                <w:color w:val="000000"/>
                <w:spacing w:val="-2"/>
              </w:rPr>
            </w:pPr>
            <w:r w:rsidRPr="00BE789D">
              <w:rPr>
                <w:rFonts w:eastAsia="Arial" w:cstheme="minorHAnsi"/>
                <w:color w:val="000000"/>
                <w:spacing w:val="-2"/>
              </w:rPr>
              <w:t xml:space="preserve">For ‘critical activities’, managers need to examine the spaces that they require people to work in and determine how they can manage the risks associated with Covid-19 in that space and connected with the work involved. Not all tasks </w:t>
            </w:r>
            <w:r w:rsidRPr="00BE789D">
              <w:rPr>
                <w:rFonts w:cstheme="minorHAnsi"/>
                <w:color w:val="212121"/>
                <w:shd w:val="clear" w:color="auto" w:fill="FFFFFF"/>
              </w:rPr>
              <w:t>need to be completed on campus and staff must only come to campus if they cannot do the work from home, and only then to complete the essential tasks before going home to continue working from there for the rest of the day/week. Managers should be minimising the amount of time they or their staff need to be on campus.</w:t>
            </w:r>
          </w:p>
          <w:p w14:paraId="502D28DF" w14:textId="77777777" w:rsidR="00F77D9B" w:rsidRPr="00BE789D" w:rsidRDefault="00F77D9B" w:rsidP="00EB2C06">
            <w:pPr>
              <w:rPr>
                <w:rFonts w:cstheme="minorHAnsi"/>
                <w:color w:val="212121"/>
                <w:shd w:val="clear" w:color="auto" w:fill="FFFFFF"/>
              </w:rPr>
            </w:pPr>
          </w:p>
          <w:p w14:paraId="6F85C6C7" w14:textId="77777777" w:rsidR="00F77D9B" w:rsidRPr="00BE789D" w:rsidRDefault="00F77D9B" w:rsidP="00EB2C06">
            <w:pPr>
              <w:rPr>
                <w:rFonts w:cstheme="minorHAnsi"/>
                <w:b/>
                <w:color w:val="212121"/>
                <w:shd w:val="clear" w:color="auto" w:fill="FFFFFF"/>
              </w:rPr>
            </w:pPr>
            <w:r w:rsidRPr="00BE789D">
              <w:rPr>
                <w:rFonts w:cstheme="minorHAnsi"/>
                <w:b/>
                <w:color w:val="212121"/>
                <w:shd w:val="clear" w:color="auto" w:fill="FFFFFF"/>
              </w:rPr>
              <w:t>Limiting Durations of Work</w:t>
            </w:r>
          </w:p>
          <w:p w14:paraId="7A27C357" w14:textId="77777777" w:rsidR="00F77D9B" w:rsidRPr="00BE789D" w:rsidRDefault="00F77D9B" w:rsidP="00EB2C06">
            <w:pPr>
              <w:rPr>
                <w:rFonts w:cstheme="minorHAnsi"/>
                <w:b/>
                <w:color w:val="212121"/>
                <w:shd w:val="clear" w:color="auto" w:fill="FFFFFF"/>
              </w:rPr>
            </w:pPr>
            <w:r w:rsidRPr="00BE789D">
              <w:rPr>
                <w:rFonts w:cstheme="minorHAnsi"/>
                <w:color w:val="212121"/>
                <w:shd w:val="clear" w:color="auto" w:fill="FFFFFF"/>
              </w:rPr>
              <w:t>Time spent with others, as well as distancing, is an important control measure. People might only need to come to campus to complete their ‘critical activity’ tasks and then could go home to continue working from there for the rest of the day/week. Wherever possible managers/supervisors should be minimising the amount of time they or their staff need to be on site.</w:t>
            </w:r>
          </w:p>
          <w:p w14:paraId="627DD4F8" w14:textId="77777777" w:rsidR="00F77D9B" w:rsidRPr="00BE789D" w:rsidRDefault="00F77D9B" w:rsidP="00EB2C06">
            <w:pPr>
              <w:rPr>
                <w:rFonts w:cstheme="minorHAnsi"/>
                <w:color w:val="212121"/>
                <w:shd w:val="clear" w:color="auto" w:fill="FFFFFF"/>
              </w:rPr>
            </w:pPr>
          </w:p>
          <w:p w14:paraId="10600B62" w14:textId="77777777" w:rsidR="00F77D9B" w:rsidRPr="00BE789D" w:rsidRDefault="00F77D9B" w:rsidP="00EB2C06">
            <w:pPr>
              <w:rPr>
                <w:rFonts w:cstheme="minorHAnsi"/>
                <w:b/>
                <w:color w:val="212121"/>
                <w:shd w:val="clear" w:color="auto" w:fill="FFFFFF"/>
              </w:rPr>
            </w:pPr>
            <w:r w:rsidRPr="00BE789D">
              <w:rPr>
                <w:rFonts w:cstheme="minorHAnsi"/>
                <w:b/>
                <w:color w:val="212121"/>
                <w:shd w:val="clear" w:color="auto" w:fill="FFFFFF"/>
              </w:rPr>
              <w:t>Meetings</w:t>
            </w:r>
          </w:p>
          <w:p w14:paraId="4FA1678C" w14:textId="77777777" w:rsidR="00F77D9B" w:rsidRPr="00BE789D" w:rsidRDefault="00F77D9B" w:rsidP="00EB2C06">
            <w:pPr>
              <w:rPr>
                <w:rFonts w:cstheme="minorHAnsi"/>
                <w:color w:val="212121"/>
                <w:shd w:val="clear" w:color="auto" w:fill="FFFFFF"/>
              </w:rPr>
            </w:pPr>
            <w:r w:rsidRPr="00BE789D">
              <w:rPr>
                <w:rFonts w:cstheme="minorHAnsi"/>
                <w:color w:val="212121"/>
                <w:shd w:val="clear" w:color="auto" w:fill="FFFFFF"/>
              </w:rPr>
              <w:t>Meetings should only be held if absolutely necessary, and should be held as online meetings, even if some or all of the participants are on campus. Where this is not possible meetings must be held where 2 metre distancing can be maintained and preferably in a well ventilated space or outdoors.</w:t>
            </w:r>
          </w:p>
          <w:p w14:paraId="7E0E417E" w14:textId="77777777" w:rsidR="00F77D9B" w:rsidRPr="00BE789D" w:rsidRDefault="00F77D9B" w:rsidP="00EB2C06">
            <w:pPr>
              <w:rPr>
                <w:rFonts w:cstheme="minorHAnsi"/>
                <w:color w:val="212121"/>
                <w:shd w:val="clear" w:color="auto" w:fill="FFFFFF"/>
              </w:rPr>
            </w:pPr>
          </w:p>
          <w:p w14:paraId="03F38499" w14:textId="77777777" w:rsidR="00F77D9B" w:rsidRPr="00BE789D" w:rsidRDefault="00F77D9B" w:rsidP="00EB2C06">
            <w:pPr>
              <w:rPr>
                <w:rFonts w:cstheme="minorHAnsi"/>
                <w:b/>
                <w:color w:val="212121"/>
                <w:shd w:val="clear" w:color="auto" w:fill="FFFFFF"/>
              </w:rPr>
            </w:pPr>
            <w:r w:rsidRPr="00BE789D">
              <w:rPr>
                <w:rFonts w:cstheme="minorHAnsi"/>
                <w:b/>
                <w:color w:val="212121"/>
                <w:shd w:val="clear" w:color="auto" w:fill="FFFFFF"/>
              </w:rPr>
              <w:t>Other Risk Assessments</w:t>
            </w:r>
          </w:p>
          <w:p w14:paraId="3032A4F2" w14:textId="77777777" w:rsidR="00F77D9B" w:rsidRPr="00BE789D" w:rsidRDefault="00F77D9B" w:rsidP="00EB2C06">
            <w:pPr>
              <w:rPr>
                <w:rFonts w:cstheme="minorHAnsi"/>
                <w:color w:val="212121"/>
                <w:shd w:val="clear" w:color="auto" w:fill="FFFFFF"/>
              </w:rPr>
            </w:pPr>
            <w:r w:rsidRPr="00BE789D">
              <w:rPr>
                <w:rFonts w:cstheme="minorHAnsi"/>
                <w:color w:val="212121"/>
                <w:shd w:val="clear" w:color="auto" w:fill="FFFFFF"/>
              </w:rPr>
              <w:t>Risk assessments already in place (for work activities, chemicals, biological agents, work equipment, etc.) are still applicable and must complement the risks and risk control measures covered in this specific risk assessments. These risks need to be assessed jointly and a holistic approach to ensuring the health and safety of individuals adopted.</w:t>
            </w:r>
          </w:p>
          <w:p w14:paraId="21EE96B5" w14:textId="77777777" w:rsidR="00F77D9B" w:rsidRPr="00BE789D" w:rsidRDefault="00F77D9B" w:rsidP="00EB2C06">
            <w:pPr>
              <w:rPr>
                <w:rFonts w:cstheme="minorHAnsi"/>
                <w:color w:val="212121"/>
                <w:shd w:val="clear" w:color="auto" w:fill="FFFFFF"/>
              </w:rPr>
            </w:pPr>
          </w:p>
          <w:p w14:paraId="59185978" w14:textId="77777777" w:rsidR="00F77D9B" w:rsidRPr="00BE789D" w:rsidRDefault="00F77D9B" w:rsidP="00EB2C06">
            <w:pPr>
              <w:rPr>
                <w:rFonts w:cstheme="minorHAnsi"/>
                <w:b/>
                <w:color w:val="212121"/>
                <w:shd w:val="clear" w:color="auto" w:fill="FFFFFF"/>
              </w:rPr>
            </w:pPr>
            <w:r w:rsidRPr="00BE789D">
              <w:rPr>
                <w:rFonts w:cstheme="minorHAnsi"/>
                <w:b/>
                <w:color w:val="212121"/>
                <w:shd w:val="clear" w:color="auto" w:fill="FFFFFF"/>
              </w:rPr>
              <w:t>Further information</w:t>
            </w:r>
          </w:p>
          <w:p w14:paraId="162D47E2" w14:textId="77777777" w:rsidR="00F77D9B" w:rsidRPr="00BE789D" w:rsidRDefault="00F77D9B" w:rsidP="00EB2C06">
            <w:pPr>
              <w:rPr>
                <w:rFonts w:cstheme="minorHAnsi"/>
                <w:b/>
                <w:color w:val="212121"/>
                <w:shd w:val="clear" w:color="auto" w:fill="FFFFFF"/>
              </w:rPr>
            </w:pPr>
            <w:r w:rsidRPr="00BE789D">
              <w:rPr>
                <w:rFonts w:eastAsia="Arial" w:cstheme="minorHAnsi"/>
                <w:color w:val="000000"/>
                <w:spacing w:val="-2"/>
              </w:rPr>
              <w:t xml:space="preserve">Refer also to the Standard Operating </w:t>
            </w:r>
            <w:r w:rsidRPr="00BE789D">
              <w:rPr>
                <w:rFonts w:eastAsia="Arial" w:cstheme="minorHAnsi"/>
                <w:bCs/>
                <w:color w:val="000000"/>
                <w:spacing w:val="-2"/>
              </w:rPr>
              <w:t>Procedure for staff returning to work to carry out ‘Critical Activities’ during Covid-19 lockdown easing period, which is included at the end of this assessment.</w:t>
            </w:r>
          </w:p>
          <w:p w14:paraId="622B632B" w14:textId="77777777" w:rsidR="00F77D9B" w:rsidRPr="00BE789D" w:rsidRDefault="00F77D9B" w:rsidP="00EB2C06">
            <w:pPr>
              <w:tabs>
                <w:tab w:val="left" w:pos="1965"/>
              </w:tabs>
              <w:rPr>
                <w:rFonts w:eastAsia="Arial" w:cstheme="minorHAnsi"/>
                <w:color w:val="000000"/>
                <w:spacing w:val="-2"/>
              </w:rPr>
            </w:pPr>
          </w:p>
        </w:tc>
      </w:tr>
    </w:tbl>
    <w:p w14:paraId="4BD9E774" w14:textId="77777777" w:rsidR="00F77D9B" w:rsidRPr="00BE789D" w:rsidRDefault="00F77D9B" w:rsidP="00F77D9B">
      <w:pPr>
        <w:tabs>
          <w:tab w:val="left" w:pos="1965"/>
        </w:tabs>
        <w:spacing w:after="0" w:line="240" w:lineRule="auto"/>
        <w:rPr>
          <w:rFonts w:ascii="Calibri" w:eastAsia="Calibri" w:hAnsi="Calibri" w:cs="Times New Roman"/>
        </w:rPr>
      </w:pPr>
    </w:p>
    <w:tbl>
      <w:tblPr>
        <w:tblStyle w:val="TableGrid"/>
        <w:tblW w:w="13892" w:type="dxa"/>
        <w:tblInd w:w="-5" w:type="dxa"/>
        <w:tblLook w:val="04A0" w:firstRow="1" w:lastRow="0" w:firstColumn="1" w:lastColumn="0" w:noHBand="0" w:noVBand="1"/>
      </w:tblPr>
      <w:tblGrid>
        <w:gridCol w:w="1465"/>
        <w:gridCol w:w="5690"/>
        <w:gridCol w:w="6737"/>
      </w:tblGrid>
      <w:tr w:rsidR="00F77D9B" w:rsidRPr="00BE789D" w14:paraId="162BAF25" w14:textId="77777777" w:rsidTr="00EB2C06">
        <w:trPr>
          <w:tblHeader/>
        </w:trPr>
        <w:tc>
          <w:tcPr>
            <w:tcW w:w="8647" w:type="dxa"/>
            <w:gridSpan w:val="2"/>
          </w:tcPr>
          <w:p w14:paraId="01913C57" w14:textId="77777777" w:rsidR="00F77D9B" w:rsidRPr="00BE789D" w:rsidRDefault="00F77D9B" w:rsidP="00EB2C06">
            <w:pPr>
              <w:tabs>
                <w:tab w:val="left" w:pos="177"/>
                <w:tab w:val="left" w:pos="360"/>
              </w:tabs>
              <w:spacing w:before="120" w:after="120" w:line="230" w:lineRule="exact"/>
              <w:ind w:right="215"/>
              <w:textAlignment w:val="baseline"/>
              <w:rPr>
                <w:rFonts w:eastAsia="Arial" w:cstheme="minorHAnsi"/>
                <w:b/>
                <w:bCs/>
                <w:color w:val="000000"/>
                <w:sz w:val="28"/>
                <w:szCs w:val="28"/>
              </w:rPr>
            </w:pPr>
            <w:r w:rsidRPr="00BE789D">
              <w:rPr>
                <w:rFonts w:eastAsia="Arial" w:cstheme="minorHAnsi"/>
                <w:b/>
                <w:bCs/>
                <w:color w:val="000000"/>
                <w:sz w:val="28"/>
                <w:szCs w:val="28"/>
              </w:rPr>
              <w:t xml:space="preserve">Hierarchy of Control Measures to be used </w:t>
            </w:r>
          </w:p>
          <w:p w14:paraId="3BC47800" w14:textId="77777777" w:rsidR="00F77D9B" w:rsidRPr="00BE789D" w:rsidRDefault="00F77D9B" w:rsidP="00EB2C06">
            <w:pPr>
              <w:tabs>
                <w:tab w:val="left" w:pos="177"/>
                <w:tab w:val="left" w:pos="360"/>
              </w:tabs>
              <w:spacing w:before="120" w:after="120" w:line="230" w:lineRule="exact"/>
              <w:ind w:right="215"/>
              <w:textAlignment w:val="baseline"/>
              <w:rPr>
                <w:rFonts w:eastAsia="Arial" w:cstheme="minorHAnsi"/>
                <w:b/>
                <w:bCs/>
                <w:color w:val="000000"/>
                <w:sz w:val="28"/>
                <w:szCs w:val="28"/>
              </w:rPr>
            </w:pPr>
            <w:r w:rsidRPr="00BE789D">
              <w:rPr>
                <w:rFonts w:eastAsia="Arial" w:cstheme="minorHAnsi"/>
                <w:color w:val="000000"/>
              </w:rPr>
              <w:t>(these are listed in order of priority, but a combination of controls may be required)</w:t>
            </w:r>
          </w:p>
        </w:tc>
        <w:tc>
          <w:tcPr>
            <w:tcW w:w="5245" w:type="dxa"/>
          </w:tcPr>
          <w:p w14:paraId="7B3C59C9" w14:textId="77777777" w:rsidR="00F77D9B" w:rsidRPr="00BE789D" w:rsidRDefault="00F77D9B" w:rsidP="00EB2C06">
            <w:pPr>
              <w:tabs>
                <w:tab w:val="left" w:pos="177"/>
                <w:tab w:val="left" w:pos="360"/>
              </w:tabs>
              <w:spacing w:before="120" w:after="120" w:line="230" w:lineRule="exact"/>
              <w:ind w:right="215"/>
              <w:textAlignment w:val="baseline"/>
              <w:rPr>
                <w:rFonts w:eastAsia="Arial" w:cstheme="minorHAnsi"/>
                <w:b/>
                <w:bCs/>
                <w:color w:val="000000"/>
                <w:sz w:val="28"/>
                <w:szCs w:val="28"/>
              </w:rPr>
            </w:pPr>
            <w:r w:rsidRPr="00BE789D">
              <w:rPr>
                <w:rFonts w:eastAsia="Arial" w:cstheme="minorHAnsi"/>
                <w:b/>
                <w:bCs/>
                <w:color w:val="000000"/>
                <w:sz w:val="28"/>
                <w:szCs w:val="28"/>
              </w:rPr>
              <w:t xml:space="preserve">Control Measure </w:t>
            </w:r>
          </w:p>
          <w:p w14:paraId="554D6BC1" w14:textId="77777777" w:rsidR="00F77D9B" w:rsidRPr="00BE789D" w:rsidRDefault="00F77D9B" w:rsidP="00EB2C06">
            <w:pPr>
              <w:tabs>
                <w:tab w:val="left" w:pos="177"/>
                <w:tab w:val="left" w:pos="360"/>
              </w:tabs>
              <w:spacing w:before="120" w:after="120" w:line="230" w:lineRule="exact"/>
              <w:ind w:right="215"/>
              <w:textAlignment w:val="baseline"/>
              <w:rPr>
                <w:rFonts w:eastAsia="Arial" w:cstheme="minorHAnsi"/>
                <w:b/>
                <w:bCs/>
                <w:color w:val="000000"/>
                <w:sz w:val="28"/>
                <w:szCs w:val="28"/>
              </w:rPr>
            </w:pPr>
            <w:r w:rsidRPr="00BE789D">
              <w:rPr>
                <w:rFonts w:eastAsia="Arial" w:cstheme="minorHAnsi"/>
                <w:color w:val="000000"/>
              </w:rPr>
              <w:t>(Please answer the questions in this column)</w:t>
            </w:r>
          </w:p>
        </w:tc>
      </w:tr>
      <w:tr w:rsidR="00F77D9B" w:rsidRPr="00BE789D" w14:paraId="53CEB668" w14:textId="77777777" w:rsidTr="00EB2C06">
        <w:tc>
          <w:tcPr>
            <w:tcW w:w="1560" w:type="dxa"/>
          </w:tcPr>
          <w:p w14:paraId="24EAE4BA" w14:textId="77777777" w:rsidR="00F77D9B" w:rsidRPr="00BE789D" w:rsidRDefault="00F77D9B" w:rsidP="00EB2C06">
            <w:pPr>
              <w:tabs>
                <w:tab w:val="left" w:pos="1965"/>
              </w:tabs>
              <w:spacing w:before="120"/>
              <w:jc w:val="center"/>
              <w:rPr>
                <w:rFonts w:ascii="Calibri" w:eastAsia="Calibri" w:hAnsi="Calibri" w:cs="Times New Roman"/>
                <w:b/>
                <w:bCs/>
              </w:rPr>
            </w:pPr>
            <w:r w:rsidRPr="00BE789D">
              <w:rPr>
                <w:rFonts w:ascii="Calibri" w:eastAsia="Calibri" w:hAnsi="Calibri" w:cs="Times New Roman"/>
                <w:b/>
                <w:bCs/>
              </w:rPr>
              <w:t>Eliminate</w:t>
            </w:r>
          </w:p>
        </w:tc>
        <w:tc>
          <w:tcPr>
            <w:tcW w:w="7087" w:type="dxa"/>
          </w:tcPr>
          <w:p w14:paraId="62557595" w14:textId="77777777" w:rsidR="00F77D9B" w:rsidRPr="00BE789D" w:rsidRDefault="00F77D9B" w:rsidP="00EB2C06">
            <w:pPr>
              <w:tabs>
                <w:tab w:val="left" w:pos="177"/>
                <w:tab w:val="left" w:pos="360"/>
              </w:tabs>
              <w:spacing w:before="120" w:after="120" w:line="230" w:lineRule="exact"/>
              <w:ind w:right="215"/>
              <w:textAlignment w:val="baseline"/>
              <w:rPr>
                <w:rFonts w:eastAsia="Arial" w:cstheme="minorHAnsi"/>
                <w:color w:val="000000"/>
              </w:rPr>
            </w:pPr>
            <w:r w:rsidRPr="00BE789D">
              <w:rPr>
                <w:rFonts w:eastAsia="Arial" w:cstheme="minorHAnsi"/>
                <w:color w:val="000000"/>
              </w:rPr>
              <w:t>Any staff reporting that they are unwell with symptoms of Coronavirus (Covid-19) must be told not travel to or attend the University.  Their sickness absence should be recorded within the University HR System SuccessFactors. Testing is available for any members of staff deemed to be required to come to work by the University for ‘critical activities’.</w:t>
            </w:r>
          </w:p>
          <w:p w14:paraId="038CAFF2" w14:textId="2FE92A87" w:rsidR="00F77D9B" w:rsidRPr="00BE789D" w:rsidRDefault="00F77D9B" w:rsidP="00EB2C06">
            <w:pPr>
              <w:tabs>
                <w:tab w:val="left" w:pos="177"/>
                <w:tab w:val="left" w:pos="360"/>
              </w:tabs>
              <w:spacing w:before="120" w:after="120" w:line="230" w:lineRule="exact"/>
              <w:ind w:right="215"/>
              <w:textAlignment w:val="baseline"/>
              <w:rPr>
                <w:rFonts w:eastAsia="Arial" w:cstheme="minorHAnsi"/>
                <w:color w:val="000000"/>
              </w:rPr>
            </w:pPr>
            <w:r w:rsidRPr="00BE789D">
              <w:rPr>
                <w:rFonts w:eastAsia="Arial" w:cstheme="minorHAnsi"/>
                <w:color w:val="000000"/>
              </w:rPr>
              <w:t xml:space="preserve">Staff with symptoms must be told to self-isolate, as should staff with members of their household who are showing symptoms, until testing confirms that it is not Covid-19 (see </w:t>
            </w:r>
            <w:hyperlink r:id="rId38" w:history="1">
              <w:r w:rsidRPr="00BE789D">
                <w:rPr>
                  <w:rStyle w:val="Hyperlink"/>
                  <w:rFonts w:eastAsia="Arial" w:cstheme="minorHAnsi"/>
                </w:rPr>
                <w:t>University Covid-19 testing guidance</w:t>
              </w:r>
            </w:hyperlink>
            <w:r w:rsidRPr="00BE789D">
              <w:rPr>
                <w:rFonts w:eastAsia="Arial" w:cstheme="minorHAnsi"/>
                <w:color w:val="000000"/>
              </w:rPr>
              <w:t>) or the relevant time period has elapsed.</w:t>
            </w:r>
            <w:r w:rsidR="00707475">
              <w:rPr>
                <w:rFonts w:eastAsia="Arial" w:cstheme="minorHAnsi"/>
                <w:color w:val="000000"/>
              </w:rPr>
              <w:t xml:space="preserve"> </w:t>
            </w:r>
            <w:r w:rsidR="00707475" w:rsidRPr="0079579A">
              <w:rPr>
                <w:rFonts w:eastAsia="Arial" w:cstheme="minorHAnsi"/>
                <w:color w:val="FF0000"/>
              </w:rPr>
              <w:t xml:space="preserve">See also link to </w:t>
            </w:r>
            <w:hyperlink r:id="rId39" w:history="1">
              <w:r w:rsidR="00707475" w:rsidRPr="0079579A">
                <w:rPr>
                  <w:rStyle w:val="Hyperlink"/>
                  <w:rFonts w:eastAsia="Arial" w:cstheme="minorHAnsi"/>
                  <w:color w:val="FF0000"/>
                </w:rPr>
                <w:t>Test and Trace</w:t>
              </w:r>
            </w:hyperlink>
            <w:r w:rsidR="00707475" w:rsidRPr="0079579A">
              <w:rPr>
                <w:rFonts w:eastAsia="Arial" w:cstheme="minorHAnsi"/>
                <w:color w:val="FF0000"/>
              </w:rPr>
              <w:t>.</w:t>
            </w:r>
          </w:p>
          <w:p w14:paraId="47469016" w14:textId="77777777" w:rsidR="00F77D9B" w:rsidRPr="00BE789D" w:rsidRDefault="00F77D9B" w:rsidP="00EB2C06">
            <w:pPr>
              <w:rPr>
                <w:rFonts w:cstheme="minorHAnsi"/>
                <w:color w:val="201F1E"/>
                <w:bdr w:val="none" w:sz="0" w:space="0" w:color="auto" w:frame="1"/>
              </w:rPr>
            </w:pPr>
            <w:r w:rsidRPr="00BE789D">
              <w:rPr>
                <w:rFonts w:cstheme="minorHAnsi"/>
                <w:color w:val="201F1E"/>
                <w:bdr w:val="none" w:sz="0" w:space="0" w:color="auto" w:frame="1"/>
              </w:rPr>
              <w:t xml:space="preserve">If a member of staff does fall ill, then the space in which they were working should be left empty and well ventilated for at least 72 hours and extra cleaning be arranged with Cleaning Services by the manager. </w:t>
            </w:r>
          </w:p>
          <w:p w14:paraId="7912662B" w14:textId="77777777" w:rsidR="00F77D9B" w:rsidRPr="00BE789D" w:rsidRDefault="00F77D9B" w:rsidP="00EB2C06">
            <w:pPr>
              <w:tabs>
                <w:tab w:val="left" w:pos="177"/>
                <w:tab w:val="left" w:pos="360"/>
              </w:tabs>
              <w:spacing w:before="120" w:after="120" w:line="230" w:lineRule="exact"/>
              <w:ind w:right="215"/>
              <w:textAlignment w:val="baseline"/>
              <w:rPr>
                <w:rFonts w:eastAsia="Arial" w:cstheme="minorHAnsi"/>
                <w:color w:val="000000" w:themeColor="text1"/>
              </w:rPr>
            </w:pPr>
            <w:r w:rsidRPr="00BE789D">
              <w:rPr>
                <w:rFonts w:eastAsia="Arial" w:cstheme="minorHAnsi"/>
                <w:color w:val="000000" w:themeColor="text1"/>
              </w:rPr>
              <w:t>Staff who are in the ‘extremely vulnerable’ group (have received a specific letter from the NHS) are shielded and must not come to work. Staff in the vulnerable’ group need to follow the strictest levels of ‘2 metre distancing’, and they should continue working from home or to stay at home until further notice.</w:t>
            </w:r>
          </w:p>
          <w:p w14:paraId="51E67914" w14:textId="77777777" w:rsidR="00F77D9B" w:rsidRPr="00BE789D" w:rsidRDefault="00F77D9B" w:rsidP="00EB2C06">
            <w:pPr>
              <w:tabs>
                <w:tab w:val="left" w:pos="504"/>
              </w:tabs>
              <w:spacing w:before="54" w:after="45" w:line="231" w:lineRule="exact"/>
              <w:textAlignment w:val="baseline"/>
              <w:rPr>
                <w:rFonts w:eastAsia="Arial" w:cstheme="minorHAnsi"/>
                <w:b/>
                <w:iCs/>
                <w:color w:val="000000"/>
              </w:rPr>
            </w:pPr>
            <w:r w:rsidRPr="00BE789D">
              <w:rPr>
                <w:rFonts w:eastAsia="Arial" w:cstheme="minorHAnsi"/>
                <w:b/>
                <w:iCs/>
                <w:color w:val="000000"/>
              </w:rPr>
              <w:t>Meetings on campus</w:t>
            </w:r>
          </w:p>
          <w:p w14:paraId="11BFDF0B" w14:textId="77777777" w:rsidR="00F77D9B" w:rsidRPr="00BE789D" w:rsidRDefault="00F77D9B" w:rsidP="00EB2C06">
            <w:pPr>
              <w:rPr>
                <w:rFonts w:eastAsia="Arial" w:cstheme="minorHAnsi"/>
                <w:color w:val="000000"/>
              </w:rPr>
            </w:pPr>
            <w:r w:rsidRPr="00BE789D">
              <w:rPr>
                <w:rFonts w:cstheme="minorHAnsi"/>
                <w:color w:val="212121"/>
                <w:shd w:val="clear" w:color="auto" w:fill="FFFFFF"/>
              </w:rPr>
              <w:t>Meetings should continue to be held as online meetings, even if some or all of the participants are on campus. Where this is not possible meetings must be held where 2 metre distancing can be maintained and preferably in a well ventilated space or outdoors. DO NOT invite visitors to come to campus, other than contractors who need to attend to equipment or systems required for a critical activity.</w:t>
            </w:r>
          </w:p>
        </w:tc>
        <w:tc>
          <w:tcPr>
            <w:tcW w:w="5245" w:type="dxa"/>
          </w:tcPr>
          <w:p w14:paraId="08DC5642" w14:textId="4734D7EA" w:rsidR="00F77D9B" w:rsidRPr="00BE789D" w:rsidRDefault="00F77D9B" w:rsidP="00EB2C06">
            <w:pPr>
              <w:tabs>
                <w:tab w:val="left" w:pos="177"/>
                <w:tab w:val="left" w:pos="360"/>
              </w:tabs>
              <w:spacing w:before="100" w:beforeAutospacing="1" w:after="120" w:line="230" w:lineRule="exact"/>
              <w:ind w:right="215"/>
              <w:textAlignment w:val="baseline"/>
              <w:rPr>
                <w:rFonts w:eastAsia="Arial" w:cstheme="minorHAnsi"/>
                <w:color w:val="000000"/>
              </w:rPr>
            </w:pPr>
            <w:r w:rsidRPr="00BE789D">
              <w:rPr>
                <w:rFonts w:eastAsia="Arial" w:cstheme="minorHAnsi"/>
                <w:color w:val="000000"/>
              </w:rPr>
              <w:t>Academic teaching and learning – the Executive has asked departments to provide face-to-face teaching up to a maximum of 75% for 1</w:t>
            </w:r>
            <w:r w:rsidRPr="00BE789D">
              <w:rPr>
                <w:rFonts w:eastAsia="Arial" w:cstheme="minorHAnsi"/>
                <w:color w:val="000000"/>
                <w:vertAlign w:val="superscript"/>
              </w:rPr>
              <w:t>st</w:t>
            </w:r>
            <w:r w:rsidRPr="00BE789D">
              <w:rPr>
                <w:rFonts w:eastAsia="Arial" w:cstheme="minorHAnsi"/>
                <w:color w:val="000000"/>
              </w:rPr>
              <w:t xml:space="preserve"> year seminars and a maximum 60% for 2</w:t>
            </w:r>
            <w:r w:rsidRPr="00BE789D">
              <w:rPr>
                <w:rFonts w:eastAsia="Arial" w:cstheme="minorHAnsi"/>
                <w:color w:val="000000"/>
                <w:vertAlign w:val="superscript"/>
              </w:rPr>
              <w:t>nd</w:t>
            </w:r>
            <w:r w:rsidRPr="00BE789D">
              <w:rPr>
                <w:rFonts w:eastAsia="Arial" w:cstheme="minorHAnsi"/>
                <w:color w:val="000000"/>
              </w:rPr>
              <w:t>, 3</w:t>
            </w:r>
            <w:r w:rsidRPr="00BE789D">
              <w:rPr>
                <w:rFonts w:eastAsia="Arial" w:cstheme="minorHAnsi"/>
                <w:color w:val="000000"/>
                <w:vertAlign w:val="superscript"/>
              </w:rPr>
              <w:t>rd</w:t>
            </w:r>
            <w:r w:rsidRPr="00BE789D">
              <w:rPr>
                <w:rFonts w:eastAsia="Arial" w:cstheme="minorHAnsi"/>
                <w:color w:val="000000"/>
              </w:rPr>
              <w:t xml:space="preserve"> year and PGT seminars. It is these scheduled classes that have been prioritised for delivery and staff are only coming in to delive</w:t>
            </w:r>
            <w:r w:rsidR="00DE2484">
              <w:rPr>
                <w:rFonts w:eastAsia="Arial" w:cstheme="minorHAnsi"/>
                <w:color w:val="000000"/>
              </w:rPr>
              <w:t>r these classes. This teaching may</w:t>
            </w:r>
            <w:r w:rsidRPr="00BE789D">
              <w:rPr>
                <w:rFonts w:eastAsia="Arial" w:cstheme="minorHAnsi"/>
                <w:color w:val="000000"/>
              </w:rPr>
              <w:t xml:space="preserve"> be scheduled in teaching spaces across the campus </w:t>
            </w:r>
            <w:r w:rsidR="00DE2484">
              <w:rPr>
                <w:rFonts w:eastAsia="Arial" w:cstheme="minorHAnsi"/>
                <w:color w:val="000000"/>
              </w:rPr>
              <w:t>in order to use spaces that meet the SD requirement</w:t>
            </w:r>
            <w:r w:rsidRPr="00BE789D">
              <w:rPr>
                <w:rFonts w:eastAsia="Arial" w:cstheme="minorHAnsi"/>
                <w:color w:val="000000"/>
              </w:rPr>
              <w:t>.  Lectures, personal tutoring and student surgeries will all be delivered online some seminars.  PGR supervision and assessment will be delivered online.</w:t>
            </w:r>
          </w:p>
          <w:p w14:paraId="07E5CA5E" w14:textId="77777777" w:rsidR="00F77D9B" w:rsidRPr="00BE789D" w:rsidRDefault="00F77D9B" w:rsidP="00EB2C06">
            <w:pPr>
              <w:tabs>
                <w:tab w:val="left" w:pos="177"/>
                <w:tab w:val="left" w:pos="360"/>
              </w:tabs>
              <w:spacing w:before="100" w:beforeAutospacing="1" w:after="120" w:line="230" w:lineRule="exact"/>
              <w:ind w:right="215"/>
              <w:textAlignment w:val="baseline"/>
              <w:rPr>
                <w:rFonts w:eastAsia="Arial" w:cstheme="minorHAnsi"/>
                <w:color w:val="000000"/>
              </w:rPr>
            </w:pPr>
            <w:r w:rsidRPr="00BE789D">
              <w:rPr>
                <w:rFonts w:eastAsia="Arial" w:cstheme="minorHAnsi"/>
                <w:color w:val="000000"/>
              </w:rPr>
              <w:t>Sessional staff/GTAs/PGR teaching – these part-time staff will be supported in the same way as core employees and be provided with the SOP and risk assessment.  Departments will ensure that these staff have access to suitably socially distanced space for breaks and times between teaching.  Smaller CTTRs and LTTRs may be commissioned for this purpose.</w:t>
            </w:r>
          </w:p>
          <w:p w14:paraId="159127F5" w14:textId="77777777" w:rsidR="00F77D9B" w:rsidRPr="00BE789D" w:rsidRDefault="00F77D9B" w:rsidP="00EB2C06">
            <w:pPr>
              <w:tabs>
                <w:tab w:val="left" w:pos="177"/>
                <w:tab w:val="left" w:pos="360"/>
              </w:tabs>
              <w:spacing w:before="100" w:beforeAutospacing="1" w:after="120" w:line="230" w:lineRule="exact"/>
              <w:ind w:right="215"/>
              <w:textAlignment w:val="baseline"/>
              <w:rPr>
                <w:rFonts w:eastAsia="Arial" w:cstheme="minorHAnsi"/>
                <w:color w:val="000000"/>
              </w:rPr>
            </w:pPr>
            <w:r w:rsidRPr="00BE789D">
              <w:rPr>
                <w:rFonts w:eastAsia="Arial" w:cstheme="minorHAnsi"/>
                <w:color w:val="000000"/>
              </w:rPr>
              <w:t>Professional support – a limited student support service is being provided by academic departments on a rota basis.</w:t>
            </w:r>
          </w:p>
          <w:p w14:paraId="7CB69121" w14:textId="77777777" w:rsidR="00F77D9B" w:rsidRPr="00BE789D" w:rsidRDefault="00F77D9B" w:rsidP="00EB2C06">
            <w:pPr>
              <w:tabs>
                <w:tab w:val="left" w:pos="177"/>
                <w:tab w:val="left" w:pos="360"/>
              </w:tabs>
              <w:spacing w:before="100" w:beforeAutospacing="1" w:after="120" w:line="230" w:lineRule="exact"/>
              <w:ind w:right="215"/>
              <w:textAlignment w:val="baseline"/>
              <w:rPr>
                <w:rFonts w:eastAsia="Arial" w:cstheme="minorHAnsi"/>
                <w:color w:val="000000"/>
              </w:rPr>
            </w:pPr>
            <w:r w:rsidRPr="00BE789D">
              <w:rPr>
                <w:rFonts w:eastAsia="Arial" w:cstheme="minorHAnsi"/>
                <w:color w:val="000000"/>
              </w:rPr>
              <w:t>Management – in order to ensure a safe working environment, management and supervisory representatives will only be on site on a rota basis.</w:t>
            </w:r>
          </w:p>
          <w:p w14:paraId="7F5CBBC9" w14:textId="2268F50E" w:rsidR="00F77D9B" w:rsidRPr="00BE789D" w:rsidRDefault="00F77D9B" w:rsidP="00EB2C06">
            <w:pPr>
              <w:tabs>
                <w:tab w:val="left" w:pos="177"/>
                <w:tab w:val="left" w:pos="360"/>
              </w:tabs>
              <w:spacing w:before="100" w:beforeAutospacing="1" w:after="120" w:line="230" w:lineRule="exact"/>
              <w:ind w:right="215"/>
              <w:textAlignment w:val="baseline"/>
              <w:rPr>
                <w:rFonts w:eastAsia="Arial" w:cstheme="minorHAnsi"/>
                <w:color w:val="000000"/>
              </w:rPr>
            </w:pPr>
            <w:r w:rsidRPr="00BE789D">
              <w:rPr>
                <w:rFonts w:eastAsia="Arial" w:cstheme="minorHAnsi"/>
                <w:color w:val="000000"/>
              </w:rPr>
              <w:t>All staff will receive a copy of the standard operating procedures (SOP) for the building. These include the guidance for staff about self-isolation in the event of any Covid 19 symptoms emerging.</w:t>
            </w:r>
            <w:r w:rsidR="00707475">
              <w:rPr>
                <w:rFonts w:eastAsia="Arial" w:cstheme="minorHAnsi"/>
                <w:color w:val="000000"/>
              </w:rPr>
              <w:t xml:space="preserve"> </w:t>
            </w:r>
            <w:r w:rsidR="00707475" w:rsidRPr="0079579A">
              <w:rPr>
                <w:rFonts w:eastAsia="Arial" w:cstheme="minorHAnsi"/>
                <w:color w:val="FF0000"/>
              </w:rPr>
              <w:t>The</w:t>
            </w:r>
            <w:r w:rsidR="00707475">
              <w:rPr>
                <w:rFonts w:eastAsia="Arial" w:cstheme="minorHAnsi"/>
                <w:color w:val="FF0000"/>
              </w:rPr>
              <w:t xml:space="preserve"> information is available to all staff and students from the following </w:t>
            </w:r>
            <w:hyperlink r:id="rId40" w:history="1">
              <w:r w:rsidR="00707475" w:rsidRPr="0079579A">
                <w:rPr>
                  <w:rStyle w:val="Hyperlink"/>
                  <w:rFonts w:eastAsia="Arial" w:cstheme="minorHAnsi"/>
                </w:rPr>
                <w:t>link</w:t>
              </w:r>
            </w:hyperlink>
            <w:r w:rsidR="00707475">
              <w:rPr>
                <w:rFonts w:eastAsia="Arial" w:cstheme="minorHAnsi"/>
                <w:color w:val="FF0000"/>
              </w:rPr>
              <w:t xml:space="preserve"> .</w:t>
            </w:r>
          </w:p>
          <w:p w14:paraId="239D133F" w14:textId="77777777" w:rsidR="00F77D9B" w:rsidRPr="00BE789D" w:rsidRDefault="00F77D9B" w:rsidP="00EB2C06">
            <w:pPr>
              <w:tabs>
                <w:tab w:val="left" w:pos="177"/>
                <w:tab w:val="left" w:pos="360"/>
              </w:tabs>
              <w:spacing w:before="100" w:beforeAutospacing="1" w:after="120" w:line="230" w:lineRule="exact"/>
              <w:ind w:right="215"/>
              <w:textAlignment w:val="baseline"/>
              <w:rPr>
                <w:rFonts w:eastAsia="Arial" w:cstheme="minorHAnsi"/>
                <w:color w:val="000000"/>
              </w:rPr>
            </w:pPr>
            <w:r w:rsidRPr="00BE789D">
              <w:rPr>
                <w:rFonts w:eastAsia="Arial" w:cstheme="minorHAnsi"/>
                <w:color w:val="000000"/>
              </w:rPr>
              <w:t>All departments will ensure that their staff are aware of the Covid-age Self Assessment form and process for discussing their concerns with HoDs and other line managers.  This is to ensure that the individual situations of staff that have been identified as extremely vulnerable or vulnerable have been fully considered.</w:t>
            </w:r>
          </w:p>
          <w:p w14:paraId="5BF820CA" w14:textId="77777777" w:rsidR="00F77D9B" w:rsidRPr="00BE789D" w:rsidRDefault="00F77D9B" w:rsidP="00EB2C06">
            <w:pPr>
              <w:tabs>
                <w:tab w:val="left" w:pos="177"/>
                <w:tab w:val="left" w:pos="360"/>
              </w:tabs>
              <w:spacing w:before="100" w:beforeAutospacing="1" w:after="120" w:line="230" w:lineRule="exact"/>
              <w:ind w:right="215"/>
              <w:textAlignment w:val="baseline"/>
              <w:rPr>
                <w:rFonts w:eastAsia="Arial" w:cstheme="minorHAnsi"/>
                <w:color w:val="000000"/>
              </w:rPr>
            </w:pPr>
            <w:r w:rsidRPr="00BE789D">
              <w:rPr>
                <w:rFonts w:eastAsia="Arial" w:cstheme="minorHAnsi"/>
                <w:color w:val="000000"/>
              </w:rPr>
              <w:t>The guidance issued to staff in the standard operating procedures for the building clearly indicates that all meetings will continue to be scheduled online as will all student personal tutoring meetings and surgeries.</w:t>
            </w:r>
          </w:p>
          <w:p w14:paraId="590EDB78" w14:textId="77777777" w:rsidR="00F77D9B" w:rsidRPr="00BE789D" w:rsidRDefault="00F77D9B" w:rsidP="00EB2C06">
            <w:pPr>
              <w:tabs>
                <w:tab w:val="left" w:pos="177"/>
                <w:tab w:val="left" w:pos="360"/>
              </w:tabs>
              <w:spacing w:before="100" w:beforeAutospacing="1" w:after="120" w:line="230" w:lineRule="exact"/>
              <w:ind w:right="215"/>
              <w:textAlignment w:val="baseline"/>
              <w:rPr>
                <w:rFonts w:eastAsia="Arial" w:cstheme="minorHAnsi"/>
                <w:color w:val="000000"/>
              </w:rPr>
            </w:pPr>
            <w:r w:rsidRPr="00BE789D">
              <w:rPr>
                <w:rFonts w:eastAsia="Arial" w:cstheme="minorHAnsi"/>
                <w:color w:val="000000"/>
              </w:rPr>
              <w:t>Where, exceptionally, an academic or professional colleague needs to hold a face-to-face meeting with a student, then the guidance is that this normally should be booked by the departmental/service area support office into one of the small teaching spaces to ensure that social distancing is appropriately maintained.</w:t>
            </w:r>
          </w:p>
          <w:p w14:paraId="2A066EA0" w14:textId="39D9BEF2" w:rsidR="00F77D9B" w:rsidRPr="00BE789D" w:rsidRDefault="0023210E" w:rsidP="00EB2C06">
            <w:pPr>
              <w:tabs>
                <w:tab w:val="left" w:pos="177"/>
                <w:tab w:val="left" w:pos="360"/>
              </w:tabs>
              <w:spacing w:before="100" w:beforeAutospacing="1" w:after="120" w:line="230" w:lineRule="exact"/>
              <w:ind w:right="215"/>
              <w:textAlignment w:val="baseline"/>
              <w:rPr>
                <w:rFonts w:eastAsia="Arial" w:cstheme="minorHAnsi"/>
                <w:color w:val="000000"/>
              </w:rPr>
            </w:pPr>
            <w:r>
              <w:rPr>
                <w:rFonts w:eastAsia="Arial" w:cstheme="minorHAnsi"/>
                <w:color w:val="000000"/>
              </w:rPr>
              <w:t>The University has, however,</w:t>
            </w:r>
            <w:r w:rsidR="00F77D9B" w:rsidRPr="00BE789D">
              <w:rPr>
                <w:rFonts w:eastAsia="Arial" w:cstheme="minorHAnsi"/>
                <w:color w:val="000000"/>
              </w:rPr>
              <w:t xml:space="preserve"> confirmed that staff can hold 1:1 meetings in single offices if both parties are in agreement to this arrangement, are wearing masks and sit at least 2m apart during the meeting.</w:t>
            </w:r>
          </w:p>
        </w:tc>
      </w:tr>
      <w:tr w:rsidR="00F77D9B" w:rsidRPr="00BE789D" w14:paraId="73E357C2" w14:textId="77777777" w:rsidTr="00EB2C06">
        <w:tc>
          <w:tcPr>
            <w:tcW w:w="1560" w:type="dxa"/>
          </w:tcPr>
          <w:p w14:paraId="3C389C28" w14:textId="77777777" w:rsidR="00F77D9B" w:rsidRPr="00BE789D" w:rsidRDefault="00F77D9B" w:rsidP="00EB2C06">
            <w:pPr>
              <w:tabs>
                <w:tab w:val="left" w:pos="1965"/>
              </w:tabs>
              <w:spacing w:before="120"/>
              <w:jc w:val="center"/>
              <w:rPr>
                <w:rFonts w:ascii="Calibri" w:eastAsia="Calibri" w:hAnsi="Calibri" w:cs="Times New Roman"/>
                <w:b/>
                <w:bCs/>
              </w:rPr>
            </w:pPr>
            <w:r w:rsidRPr="00BE789D">
              <w:rPr>
                <w:rFonts w:ascii="Calibri" w:eastAsia="Calibri" w:hAnsi="Calibri" w:cs="Times New Roman"/>
                <w:b/>
                <w:bCs/>
              </w:rPr>
              <w:t>Reduce</w:t>
            </w:r>
          </w:p>
        </w:tc>
        <w:tc>
          <w:tcPr>
            <w:tcW w:w="7087" w:type="dxa"/>
          </w:tcPr>
          <w:p w14:paraId="62CB8558" w14:textId="77777777" w:rsidR="00F77D9B" w:rsidRPr="00BE789D" w:rsidRDefault="00F77D9B" w:rsidP="00EB2C06">
            <w:pPr>
              <w:spacing w:before="120" w:after="46"/>
              <w:textAlignment w:val="baseline"/>
              <w:rPr>
                <w:rFonts w:eastAsia="Arial" w:cstheme="minorHAnsi"/>
                <w:color w:val="000000"/>
              </w:rPr>
            </w:pPr>
            <w:r w:rsidRPr="00BE789D">
              <w:rPr>
                <w:rFonts w:eastAsia="Arial" w:cstheme="minorHAnsi"/>
                <w:color w:val="000000"/>
              </w:rPr>
              <w:t>Where ‘elimination’ cannot be applied consider whether you can ‘reduce’ the likelihood of persons coming into contact with one another:</w:t>
            </w:r>
          </w:p>
          <w:p w14:paraId="34C76081" w14:textId="77777777" w:rsidR="00F77D9B" w:rsidRPr="00BE789D" w:rsidRDefault="00F77D9B" w:rsidP="00EB2C06">
            <w:pPr>
              <w:spacing w:before="120" w:after="46"/>
              <w:jc w:val="center"/>
              <w:textAlignment w:val="baseline"/>
              <w:rPr>
                <w:rFonts w:eastAsia="Arial" w:cstheme="minorHAnsi"/>
                <w:color w:val="000000"/>
              </w:rPr>
            </w:pPr>
          </w:p>
          <w:p w14:paraId="5FCDFF0A" w14:textId="77777777" w:rsidR="00F77D9B" w:rsidRPr="00BE789D" w:rsidRDefault="00F77D9B" w:rsidP="00EB2C06">
            <w:pPr>
              <w:spacing w:before="120" w:after="46"/>
              <w:textAlignment w:val="baseline"/>
              <w:rPr>
                <w:rFonts w:eastAsia="Arial" w:cstheme="minorHAnsi"/>
                <w:color w:val="000000"/>
              </w:rPr>
            </w:pPr>
            <w:r w:rsidRPr="00BE789D">
              <w:rPr>
                <w:rFonts w:eastAsia="Arial" w:cstheme="minorHAnsi"/>
                <w:color w:val="000000"/>
              </w:rPr>
              <w:t>Consideration should be given to rotas or shifts in order to keep the number on campus at any one time to a minimum. Night shifts should be avoided, but early and late shifts, or weekend working might be appropriate.</w:t>
            </w:r>
          </w:p>
          <w:p w14:paraId="7CBE1C17" w14:textId="77777777" w:rsidR="00F77D9B" w:rsidRPr="00BE789D" w:rsidRDefault="00F77D9B" w:rsidP="00EB2C06">
            <w:pPr>
              <w:spacing w:before="120" w:after="46"/>
              <w:textAlignment w:val="baseline"/>
              <w:rPr>
                <w:rFonts w:eastAsia="Arial" w:cstheme="minorHAnsi"/>
                <w:color w:val="000000"/>
              </w:rPr>
            </w:pPr>
          </w:p>
          <w:p w14:paraId="2448890E" w14:textId="77777777" w:rsidR="00F77D9B" w:rsidRPr="00BE789D" w:rsidRDefault="00F77D9B" w:rsidP="00EB2C06">
            <w:pPr>
              <w:spacing w:before="120" w:after="46"/>
              <w:textAlignment w:val="baseline"/>
              <w:rPr>
                <w:rFonts w:eastAsia="Arial" w:cstheme="minorHAnsi"/>
                <w:color w:val="000000"/>
              </w:rPr>
            </w:pPr>
            <w:r w:rsidRPr="00BE789D">
              <w:rPr>
                <w:rFonts w:eastAsia="Arial" w:cstheme="minorHAnsi"/>
                <w:color w:val="000000"/>
              </w:rPr>
              <w:t xml:space="preserve">Lone working may also need to be considered at this time with a reduction in numbers.  A </w:t>
            </w:r>
            <w:hyperlink r:id="rId41" w:history="1">
              <w:r w:rsidRPr="00BE789D">
                <w:rPr>
                  <w:rStyle w:val="Hyperlink"/>
                  <w:rFonts w:eastAsia="Arial" w:cstheme="minorHAnsi"/>
                </w:rPr>
                <w:t>Lone Working template</w:t>
              </w:r>
            </w:hyperlink>
            <w:r w:rsidRPr="00BE789D">
              <w:rPr>
                <w:rFonts w:eastAsia="Arial" w:cstheme="minorHAnsi"/>
                <w:color w:val="000000"/>
              </w:rPr>
              <w:t xml:space="preserve"> SOP has been developed which can be adapted for the group to use.</w:t>
            </w:r>
          </w:p>
          <w:p w14:paraId="0DBEAABE" w14:textId="77777777" w:rsidR="00F77D9B" w:rsidRPr="00BE789D" w:rsidRDefault="00F77D9B" w:rsidP="00EB2C06">
            <w:pPr>
              <w:spacing w:before="120" w:after="46"/>
              <w:textAlignment w:val="baseline"/>
              <w:rPr>
                <w:rFonts w:eastAsia="Arial" w:cstheme="minorHAnsi"/>
                <w:color w:val="000000"/>
              </w:rPr>
            </w:pPr>
          </w:p>
          <w:p w14:paraId="66A8E787" w14:textId="77777777" w:rsidR="00F77D9B" w:rsidRPr="00BE789D" w:rsidRDefault="00F77D9B" w:rsidP="00EB2C06">
            <w:pPr>
              <w:spacing w:before="120" w:after="46"/>
              <w:textAlignment w:val="baseline"/>
              <w:rPr>
                <w:rFonts w:eastAsia="Arial" w:cstheme="minorHAnsi"/>
                <w:color w:val="000000"/>
              </w:rPr>
            </w:pPr>
            <w:r w:rsidRPr="00BE789D">
              <w:rPr>
                <w:rFonts w:eastAsia="Arial" w:cstheme="minorHAnsi"/>
                <w:color w:val="000000"/>
              </w:rPr>
              <w:t>Booking systems for deliveries or collections, and systems for the use of receptions, should be set up in such a way as to minimise person-to-person contact.</w:t>
            </w:r>
          </w:p>
          <w:p w14:paraId="78C72232" w14:textId="77777777" w:rsidR="00F77D9B" w:rsidRPr="00BE789D" w:rsidRDefault="00F77D9B" w:rsidP="00EB2C06">
            <w:pPr>
              <w:spacing w:before="120" w:after="46"/>
              <w:textAlignment w:val="baseline"/>
              <w:rPr>
                <w:rFonts w:eastAsia="Arial" w:cstheme="minorHAnsi"/>
                <w:color w:val="000000"/>
              </w:rPr>
            </w:pPr>
          </w:p>
          <w:p w14:paraId="0A77D78C" w14:textId="77777777" w:rsidR="00F77D9B" w:rsidRPr="00BE789D" w:rsidRDefault="00F77D9B" w:rsidP="00EB2C06">
            <w:pPr>
              <w:spacing w:before="120" w:after="46"/>
              <w:textAlignment w:val="baseline"/>
              <w:rPr>
                <w:rFonts w:eastAsia="Arial" w:cstheme="minorHAnsi"/>
                <w:color w:val="000000"/>
              </w:rPr>
            </w:pPr>
            <w:r w:rsidRPr="00BE789D">
              <w:rPr>
                <w:rFonts w:eastAsia="Arial" w:cstheme="minorHAnsi"/>
                <w:color w:val="000000"/>
              </w:rPr>
              <w:t>People must be encouraged to leave the University as soon as they have finished the activity which cannot be conducted from home.</w:t>
            </w:r>
          </w:p>
          <w:p w14:paraId="3294C13E" w14:textId="77777777" w:rsidR="00F77D9B" w:rsidRPr="00BE789D" w:rsidRDefault="00F77D9B" w:rsidP="00EB2C06">
            <w:pPr>
              <w:spacing w:before="120" w:after="46"/>
              <w:textAlignment w:val="baseline"/>
              <w:rPr>
                <w:rFonts w:eastAsia="Arial" w:cstheme="minorHAnsi"/>
                <w:color w:val="000000"/>
              </w:rPr>
            </w:pPr>
            <w:r w:rsidRPr="00BE789D">
              <w:rPr>
                <w:rFonts w:eastAsia="Arial" w:cstheme="minorHAnsi"/>
                <w:color w:val="000000"/>
              </w:rPr>
              <w:t>Wherever possible, all data should be uploaded to a shared drive or system which allows the analysis or work to be undertaken at home.</w:t>
            </w:r>
          </w:p>
          <w:p w14:paraId="0FC647E2" w14:textId="77777777" w:rsidR="00F77D9B" w:rsidRPr="00BE789D" w:rsidRDefault="00F77D9B" w:rsidP="00EB2C06">
            <w:pPr>
              <w:spacing w:before="120"/>
              <w:textAlignment w:val="baseline"/>
              <w:rPr>
                <w:rFonts w:eastAsia="Arial" w:cstheme="minorHAnsi"/>
                <w:color w:val="000000"/>
              </w:rPr>
            </w:pPr>
            <w:r w:rsidRPr="00BE789D">
              <w:rPr>
                <w:rFonts w:eastAsia="Arial" w:cstheme="minorHAnsi"/>
                <w:color w:val="000000"/>
              </w:rPr>
              <w:t>Writing-up of experiments, results and reports must be conducted at home.</w:t>
            </w:r>
          </w:p>
        </w:tc>
        <w:tc>
          <w:tcPr>
            <w:tcW w:w="5245" w:type="dxa"/>
          </w:tcPr>
          <w:p w14:paraId="44C07335" w14:textId="18EC8FEC" w:rsidR="00F77D9B" w:rsidRPr="00BE789D" w:rsidRDefault="00F77D9B" w:rsidP="00EB2C06">
            <w:pPr>
              <w:tabs>
                <w:tab w:val="left" w:pos="167"/>
                <w:tab w:val="left" w:pos="360"/>
              </w:tabs>
              <w:spacing w:before="120" w:after="33" w:line="249" w:lineRule="exact"/>
              <w:textAlignment w:val="baseline"/>
              <w:rPr>
                <w:rFonts w:eastAsia="Arial" w:cstheme="minorHAnsi"/>
                <w:color w:val="000000"/>
              </w:rPr>
            </w:pPr>
            <w:r w:rsidRPr="00BE789D">
              <w:rPr>
                <w:rFonts w:eastAsia="Arial" w:cstheme="minorHAnsi"/>
                <w:color w:val="000000"/>
              </w:rPr>
              <w:t>The overall planned building operations for the Ramphal Building have been scaled back to a maximum of 30% of previous activity levels.  Fire safety occupancy of the building(s) has been reduced to 3</w:t>
            </w:r>
            <w:r w:rsidR="00CB470F">
              <w:rPr>
                <w:rFonts w:eastAsia="Arial" w:cstheme="minorHAnsi"/>
                <w:color w:val="000000"/>
              </w:rPr>
              <w:t>40</w:t>
            </w:r>
            <w:r w:rsidRPr="00BE789D">
              <w:rPr>
                <w:rFonts w:eastAsia="Arial" w:cstheme="minorHAnsi"/>
                <w:color w:val="000000"/>
              </w:rPr>
              <w:t>. Lectures will run asynchronously online and only up to the agreed level of seminars will take place face-to-face.  Face-to-face professional student support will be front of house only on a rota basis, with additional support available online or by telephone.</w:t>
            </w:r>
          </w:p>
          <w:p w14:paraId="26108462" w14:textId="77777777" w:rsidR="00F77D9B" w:rsidRPr="00BE789D" w:rsidRDefault="00F77D9B" w:rsidP="00EB2C06">
            <w:pPr>
              <w:tabs>
                <w:tab w:val="left" w:pos="167"/>
                <w:tab w:val="left" w:pos="360"/>
              </w:tabs>
              <w:spacing w:before="120" w:after="33" w:line="249" w:lineRule="exact"/>
              <w:textAlignment w:val="baseline"/>
              <w:rPr>
                <w:rFonts w:eastAsia="Arial" w:cstheme="minorHAnsi"/>
                <w:color w:val="000000"/>
              </w:rPr>
            </w:pPr>
            <w:r w:rsidRPr="00BE789D">
              <w:rPr>
                <w:rFonts w:eastAsia="Arial" w:cstheme="minorHAnsi"/>
                <w:color w:val="000000"/>
              </w:rPr>
              <w:t xml:space="preserve">Staff are still being encouraged to work from home on days where their work is not deemed business critical to provide a face-to-face service. </w:t>
            </w:r>
          </w:p>
          <w:p w14:paraId="62B36C0E" w14:textId="77777777" w:rsidR="00F77D9B" w:rsidRPr="00BE789D" w:rsidRDefault="00F77D9B" w:rsidP="00EB2C06">
            <w:pPr>
              <w:tabs>
                <w:tab w:val="left" w:pos="167"/>
                <w:tab w:val="left" w:pos="360"/>
              </w:tabs>
              <w:spacing w:before="120" w:after="33" w:line="249" w:lineRule="exact"/>
              <w:textAlignment w:val="baseline"/>
              <w:rPr>
                <w:rFonts w:eastAsia="Arial" w:cstheme="minorHAnsi"/>
                <w:color w:val="000000"/>
              </w:rPr>
            </w:pPr>
            <w:r w:rsidRPr="00BE789D">
              <w:rPr>
                <w:rFonts w:eastAsia="Arial" w:cstheme="minorHAnsi"/>
                <w:color w:val="000000"/>
              </w:rPr>
              <w:t>Once the face-to-face activity is completed, staff are being encouraged to leave the campus and return to working from home.  Professional staff are being rota-d to minimise the period of time that they have on campus. Rotas will be set up to manage bubbles of staff attendance to further reduce opportunities for transmission.</w:t>
            </w:r>
          </w:p>
          <w:p w14:paraId="184547BB" w14:textId="77777777" w:rsidR="00F77D9B" w:rsidRPr="00BE789D" w:rsidRDefault="00F77D9B" w:rsidP="00EB2C06">
            <w:pPr>
              <w:tabs>
                <w:tab w:val="left" w:pos="167"/>
                <w:tab w:val="left" w:pos="360"/>
              </w:tabs>
              <w:spacing w:before="120" w:after="33" w:line="249" w:lineRule="exact"/>
              <w:textAlignment w:val="baseline"/>
              <w:rPr>
                <w:rFonts w:eastAsia="Arial" w:cstheme="minorHAnsi"/>
                <w:color w:val="000000"/>
              </w:rPr>
            </w:pPr>
            <w:r w:rsidRPr="00BE789D">
              <w:rPr>
                <w:rFonts w:eastAsia="Arial" w:cstheme="minorHAnsi"/>
                <w:color w:val="000000"/>
              </w:rPr>
              <w:t xml:space="preserve">Departments have been asked to review their operations and to identify when and where lone working may be taking place.  The lone working template will be completed by departments with a plan to manage identified activities safely.  </w:t>
            </w:r>
          </w:p>
          <w:p w14:paraId="34DD80F7" w14:textId="77777777" w:rsidR="00F77D9B" w:rsidRPr="00BE789D" w:rsidRDefault="00F77D9B" w:rsidP="00EB2C06">
            <w:pPr>
              <w:tabs>
                <w:tab w:val="left" w:pos="167"/>
                <w:tab w:val="left" w:pos="360"/>
              </w:tabs>
              <w:spacing w:before="49" w:after="33" w:line="249" w:lineRule="exact"/>
              <w:textAlignment w:val="baseline"/>
              <w:rPr>
                <w:rFonts w:eastAsia="Arial" w:cstheme="minorHAnsi"/>
                <w:color w:val="000000"/>
              </w:rPr>
            </w:pPr>
          </w:p>
          <w:p w14:paraId="30A947C4" w14:textId="6D908E05" w:rsidR="00F77D9B" w:rsidRPr="00BE789D" w:rsidRDefault="00F77D9B" w:rsidP="00EB2C06">
            <w:pPr>
              <w:tabs>
                <w:tab w:val="left" w:pos="167"/>
                <w:tab w:val="left" w:pos="360"/>
              </w:tabs>
              <w:spacing w:before="49" w:after="33" w:line="249" w:lineRule="exact"/>
              <w:textAlignment w:val="baseline"/>
              <w:rPr>
                <w:rFonts w:eastAsia="Arial" w:cstheme="minorHAnsi"/>
                <w:color w:val="000000"/>
              </w:rPr>
            </w:pPr>
            <w:r w:rsidRPr="00BE789D">
              <w:rPr>
                <w:rFonts w:eastAsia="Arial" w:cstheme="minorHAnsi"/>
                <w:color w:val="000000"/>
              </w:rPr>
              <w:t>The University Timetabling team will manage the scheduling of student seminars in the building.  Capacity for teaching spaces has been set at 10% for tiered spaces and 25% for flat spaces.  Maximum capacities have also been issued for offices and other spaces (including dwell spaces) to manage social distancing and potential transmission of the virus.</w:t>
            </w:r>
          </w:p>
          <w:p w14:paraId="69330158" w14:textId="77777777" w:rsidR="00F77D9B" w:rsidRPr="00BE789D" w:rsidRDefault="00F77D9B" w:rsidP="00EB2C06">
            <w:pPr>
              <w:tabs>
                <w:tab w:val="left" w:pos="167"/>
                <w:tab w:val="left" w:pos="360"/>
              </w:tabs>
              <w:spacing w:before="49" w:after="33" w:line="249" w:lineRule="exact"/>
              <w:textAlignment w:val="baseline"/>
              <w:rPr>
                <w:rFonts w:ascii="Calibri" w:eastAsia="Calibri" w:hAnsi="Calibri" w:cs="Times New Roman"/>
              </w:rPr>
            </w:pPr>
          </w:p>
          <w:p w14:paraId="64C77052" w14:textId="77777777" w:rsidR="00F77D9B" w:rsidRPr="00BE789D" w:rsidRDefault="00F77D9B" w:rsidP="00EB2C06">
            <w:pPr>
              <w:tabs>
                <w:tab w:val="left" w:pos="167"/>
                <w:tab w:val="left" w:pos="360"/>
              </w:tabs>
              <w:spacing w:before="49" w:after="33" w:line="249" w:lineRule="exact"/>
              <w:textAlignment w:val="baseline"/>
              <w:rPr>
                <w:rFonts w:ascii="Calibri" w:eastAsia="Calibri" w:hAnsi="Calibri" w:cs="Times New Roman"/>
              </w:rPr>
            </w:pPr>
            <w:r w:rsidRPr="00BE789D">
              <w:rPr>
                <w:rFonts w:ascii="Calibri" w:eastAsia="Calibri" w:hAnsi="Calibri" w:cs="Times New Roman"/>
              </w:rPr>
              <w:t>The departments will operate rotas for any shared office spaces with clear guidance on cleaning regimes and the provision of hand sanitiser and other cleaning facilities.</w:t>
            </w:r>
          </w:p>
          <w:p w14:paraId="522CF472" w14:textId="77777777" w:rsidR="00F77D9B" w:rsidRPr="00BE789D" w:rsidRDefault="00F77D9B" w:rsidP="00EB2C06">
            <w:pPr>
              <w:tabs>
                <w:tab w:val="left" w:pos="167"/>
                <w:tab w:val="left" w:pos="360"/>
              </w:tabs>
              <w:spacing w:before="49" w:after="33" w:line="249" w:lineRule="exact"/>
              <w:textAlignment w:val="baseline"/>
              <w:rPr>
                <w:rFonts w:eastAsia="Arial" w:cstheme="minorHAnsi"/>
                <w:color w:val="000000"/>
              </w:rPr>
            </w:pPr>
          </w:p>
          <w:p w14:paraId="21AAA084" w14:textId="194BEE10" w:rsidR="00F77D9B" w:rsidRPr="00BE789D" w:rsidRDefault="00F77D9B" w:rsidP="00EB2C06">
            <w:pPr>
              <w:pStyle w:val="commentcontentpara"/>
              <w:spacing w:before="0" w:beforeAutospacing="0" w:after="0" w:afterAutospacing="0"/>
              <w:rPr>
                <w:rFonts w:asciiTheme="minorHAnsi" w:hAnsiTheme="minorHAnsi" w:cstheme="minorHAnsi"/>
                <w:sz w:val="22"/>
                <w:szCs w:val="22"/>
              </w:rPr>
            </w:pPr>
            <w:r w:rsidRPr="00BE789D">
              <w:rPr>
                <w:rFonts w:asciiTheme="minorHAnsi" w:hAnsiTheme="minorHAnsi" w:cstheme="minorHAnsi"/>
                <w:sz w:val="22"/>
                <w:szCs w:val="22"/>
              </w:rPr>
              <w:t xml:space="preserve">The Building Manager and Estates </w:t>
            </w:r>
            <w:r w:rsidR="00707475">
              <w:rPr>
                <w:rFonts w:asciiTheme="minorHAnsi" w:hAnsiTheme="minorHAnsi" w:cstheme="minorHAnsi"/>
                <w:sz w:val="22"/>
                <w:szCs w:val="22"/>
              </w:rPr>
              <w:t>have worked</w:t>
            </w:r>
            <w:r w:rsidRPr="00BE789D">
              <w:rPr>
                <w:rFonts w:asciiTheme="minorHAnsi" w:hAnsiTheme="minorHAnsi" w:cstheme="minorHAnsi"/>
                <w:sz w:val="22"/>
                <w:szCs w:val="22"/>
              </w:rPr>
              <w:t xml:space="preserve"> with the occupants to put up signage around the building to help manage capacity, queues, flow and hand washing and sanitisation. </w:t>
            </w:r>
          </w:p>
          <w:p w14:paraId="29DCBF65" w14:textId="77777777" w:rsidR="00F77D9B" w:rsidRPr="00BE789D" w:rsidRDefault="00F77D9B" w:rsidP="00EB2C06">
            <w:pPr>
              <w:pStyle w:val="commentcontentpara"/>
              <w:spacing w:before="0" w:beforeAutospacing="0" w:after="0" w:afterAutospacing="0"/>
              <w:rPr>
                <w:rFonts w:asciiTheme="minorHAnsi" w:hAnsiTheme="minorHAnsi" w:cstheme="minorHAnsi"/>
                <w:sz w:val="22"/>
                <w:szCs w:val="22"/>
              </w:rPr>
            </w:pPr>
          </w:p>
          <w:p w14:paraId="14A75E8F" w14:textId="6B6C27ED" w:rsidR="00F77D9B" w:rsidRPr="00BE789D" w:rsidRDefault="00707475" w:rsidP="00EB2C06">
            <w:pPr>
              <w:pStyle w:val="commentcontentpara"/>
              <w:spacing w:before="0" w:beforeAutospacing="0" w:after="0" w:afterAutospacing="0"/>
              <w:rPr>
                <w:rFonts w:eastAsia="Arial" w:cstheme="minorHAnsi"/>
                <w:color w:val="000000"/>
              </w:rPr>
            </w:pPr>
            <w:r w:rsidRPr="00EB7510">
              <w:rPr>
                <w:rFonts w:asciiTheme="minorHAnsi" w:hAnsiTheme="minorHAnsi" w:cstheme="minorHAnsi"/>
                <w:color w:val="FF0000"/>
                <w:sz w:val="22"/>
                <w:szCs w:val="22"/>
              </w:rPr>
              <w:t>Initial PPE supplies have been ordered and distributed and a system is in place to enable departments to order to up supplies through the building manager and Estates procurement.</w:t>
            </w:r>
          </w:p>
        </w:tc>
      </w:tr>
      <w:tr w:rsidR="00F77D9B" w:rsidRPr="00BE789D" w14:paraId="65FC253D" w14:textId="77777777" w:rsidTr="00EB2C06">
        <w:tc>
          <w:tcPr>
            <w:tcW w:w="1560" w:type="dxa"/>
          </w:tcPr>
          <w:p w14:paraId="73AA9613" w14:textId="77777777" w:rsidR="00F77D9B" w:rsidRPr="00BE789D" w:rsidRDefault="00F77D9B" w:rsidP="00EB2C06">
            <w:pPr>
              <w:tabs>
                <w:tab w:val="left" w:pos="1965"/>
              </w:tabs>
              <w:spacing w:before="120"/>
              <w:jc w:val="center"/>
              <w:rPr>
                <w:rFonts w:ascii="Calibri" w:eastAsia="Calibri" w:hAnsi="Calibri" w:cs="Times New Roman"/>
                <w:b/>
                <w:bCs/>
              </w:rPr>
            </w:pPr>
            <w:r w:rsidRPr="00BE789D">
              <w:rPr>
                <w:rFonts w:ascii="Calibri" w:eastAsia="Calibri" w:hAnsi="Calibri" w:cs="Times New Roman"/>
                <w:b/>
                <w:bCs/>
              </w:rPr>
              <w:t>Isolate</w:t>
            </w:r>
          </w:p>
        </w:tc>
        <w:tc>
          <w:tcPr>
            <w:tcW w:w="7087" w:type="dxa"/>
          </w:tcPr>
          <w:p w14:paraId="724C469E" w14:textId="77777777" w:rsidR="00F77D9B" w:rsidRPr="00BE789D" w:rsidRDefault="00F77D9B" w:rsidP="00EB2C06">
            <w:pPr>
              <w:tabs>
                <w:tab w:val="left" w:pos="177"/>
              </w:tabs>
              <w:spacing w:before="120" w:after="120" w:line="230" w:lineRule="exact"/>
              <w:ind w:right="215"/>
              <w:textAlignment w:val="baseline"/>
              <w:rPr>
                <w:rFonts w:eastAsia="Arial" w:cstheme="minorHAnsi"/>
                <w:color w:val="000000"/>
              </w:rPr>
            </w:pPr>
            <w:r w:rsidRPr="00BE789D">
              <w:rPr>
                <w:rFonts w:eastAsia="Arial" w:cstheme="minorHAnsi"/>
                <w:color w:val="000000"/>
              </w:rPr>
              <w:t>Where work activities have to be carried out with others, and persons have to work within relative close proximity to one another for intermittent work activities:</w:t>
            </w:r>
          </w:p>
          <w:p w14:paraId="733E1501" w14:textId="77777777" w:rsidR="00F77D9B" w:rsidRPr="00BE789D" w:rsidRDefault="00F77D9B" w:rsidP="00EB2C06">
            <w:pPr>
              <w:tabs>
                <w:tab w:val="left" w:pos="177"/>
              </w:tabs>
              <w:spacing w:before="120" w:after="120" w:line="230" w:lineRule="exact"/>
              <w:ind w:right="215"/>
              <w:textAlignment w:val="baseline"/>
              <w:rPr>
                <w:rFonts w:eastAsia="Arial" w:cstheme="minorHAnsi"/>
                <w:color w:val="000000"/>
              </w:rPr>
            </w:pPr>
            <w:r w:rsidRPr="00BE789D">
              <w:rPr>
                <w:rFonts w:eastAsia="Arial" w:cstheme="minorHAnsi"/>
                <w:color w:val="000000"/>
              </w:rPr>
              <w:t xml:space="preserve">Screens (such as Perspex screens) and barriers (to keep people back from reception desks for example) must be deployed where there is regular contact with people which cannot be eliminated. </w:t>
            </w:r>
          </w:p>
          <w:p w14:paraId="2FB8C013" w14:textId="77777777" w:rsidR="00F77D9B" w:rsidRPr="00BE789D" w:rsidRDefault="00F77D9B" w:rsidP="00EB2C06">
            <w:pPr>
              <w:tabs>
                <w:tab w:val="left" w:pos="177"/>
                <w:tab w:val="left" w:pos="360"/>
              </w:tabs>
              <w:spacing w:before="100" w:beforeAutospacing="1" w:after="120" w:line="230" w:lineRule="exact"/>
              <w:ind w:right="215"/>
              <w:textAlignment w:val="baseline"/>
              <w:rPr>
                <w:rFonts w:eastAsia="Arial" w:cstheme="minorHAnsi"/>
                <w:color w:val="000000" w:themeColor="text1"/>
              </w:rPr>
            </w:pPr>
            <w:r w:rsidRPr="00BE789D">
              <w:rPr>
                <w:rFonts w:eastAsia="Arial" w:cstheme="minorHAnsi"/>
                <w:color w:val="000000"/>
              </w:rPr>
              <w:t>Try to keep staff groups small and consistent as far as possible, forming fixed teams and partnering arrangements for people whilst at work. The number of different contacts people have with others at work should be kept as low as is possible.</w:t>
            </w:r>
            <w:r w:rsidRPr="00BE789D">
              <w:rPr>
                <w:rFonts w:eastAsia="Arial" w:cstheme="minorHAnsi"/>
                <w:color w:val="000000" w:themeColor="text1"/>
              </w:rPr>
              <w:t xml:space="preserve"> </w:t>
            </w:r>
          </w:p>
          <w:p w14:paraId="5DAD645B" w14:textId="77777777" w:rsidR="00F77D9B" w:rsidRPr="00BE789D" w:rsidRDefault="00F77D9B" w:rsidP="00EB2C06">
            <w:pPr>
              <w:tabs>
                <w:tab w:val="left" w:pos="177"/>
                <w:tab w:val="left" w:pos="360"/>
              </w:tabs>
              <w:spacing w:before="100" w:beforeAutospacing="1" w:after="120" w:line="230" w:lineRule="exact"/>
              <w:ind w:right="215"/>
              <w:textAlignment w:val="baseline"/>
              <w:rPr>
                <w:rFonts w:eastAsia="Arial" w:cstheme="minorHAnsi"/>
                <w:color w:val="000000"/>
              </w:rPr>
            </w:pPr>
            <w:r w:rsidRPr="00BE789D">
              <w:rPr>
                <w:rFonts w:eastAsia="Arial" w:cstheme="minorHAnsi"/>
                <w:color w:val="000000" w:themeColor="text1"/>
              </w:rPr>
              <w:t>Consider access for cleaners, IT staff, Estates staff, etc. and how such activities can be carried out safely.</w:t>
            </w:r>
          </w:p>
          <w:p w14:paraId="5FEFCD86" w14:textId="77777777" w:rsidR="00F77D9B" w:rsidRPr="00BE789D" w:rsidRDefault="00F77D9B" w:rsidP="00EB2C06">
            <w:pPr>
              <w:tabs>
                <w:tab w:val="left" w:pos="177"/>
              </w:tabs>
              <w:spacing w:before="120" w:after="120" w:line="230" w:lineRule="exact"/>
              <w:ind w:right="215"/>
              <w:textAlignment w:val="baseline"/>
              <w:rPr>
                <w:rFonts w:eastAsia="Arial" w:cstheme="minorHAnsi"/>
                <w:color w:val="000000"/>
              </w:rPr>
            </w:pPr>
            <w:r w:rsidRPr="00BE789D">
              <w:rPr>
                <w:rFonts w:eastAsia="Arial" w:cstheme="minorHAnsi"/>
                <w:color w:val="000000"/>
              </w:rPr>
              <w:t>Ventilation and fresh air is important – desk top humidifiers must not be used in the workplace.</w:t>
            </w:r>
          </w:p>
          <w:p w14:paraId="0DAC7F0D" w14:textId="77777777" w:rsidR="00F77D9B" w:rsidRPr="00BE789D" w:rsidRDefault="00F77D9B" w:rsidP="00EB2C06">
            <w:pPr>
              <w:tabs>
                <w:tab w:val="left" w:pos="177"/>
                <w:tab w:val="left" w:pos="360"/>
              </w:tabs>
              <w:spacing w:before="100" w:beforeAutospacing="1" w:after="120" w:line="230" w:lineRule="exact"/>
              <w:ind w:right="215"/>
              <w:textAlignment w:val="baseline"/>
              <w:rPr>
                <w:rFonts w:eastAsia="Arial" w:cstheme="minorHAnsi"/>
                <w:color w:val="000000"/>
              </w:rPr>
            </w:pPr>
            <w:r w:rsidRPr="00BE789D">
              <w:rPr>
                <w:rFonts w:eastAsia="Arial" w:cstheme="minorHAnsi"/>
                <w:color w:val="000000"/>
              </w:rPr>
              <w:t>Justify why you cannot conduct a meeting online, AND is there a space where you can meet with a small number of staff that is in the open or where there is good ventilation, and where 2 metres distancing can take place? Use Teams/Zoom/Skype, etc. for meetings.</w:t>
            </w:r>
          </w:p>
          <w:p w14:paraId="2D92C262" w14:textId="77777777" w:rsidR="00F77D9B" w:rsidRPr="00BE789D" w:rsidRDefault="00F77D9B" w:rsidP="00EB2C06">
            <w:pPr>
              <w:tabs>
                <w:tab w:val="left" w:pos="177"/>
                <w:tab w:val="left" w:pos="360"/>
              </w:tabs>
              <w:spacing w:before="100" w:beforeAutospacing="1" w:after="120" w:line="230" w:lineRule="exact"/>
              <w:ind w:right="215"/>
              <w:textAlignment w:val="baseline"/>
              <w:rPr>
                <w:rFonts w:eastAsia="Arial" w:cstheme="minorHAnsi"/>
                <w:color w:val="000000"/>
              </w:rPr>
            </w:pPr>
          </w:p>
        </w:tc>
        <w:tc>
          <w:tcPr>
            <w:tcW w:w="5245" w:type="dxa"/>
          </w:tcPr>
          <w:p w14:paraId="7237E6F7" w14:textId="708F8BDA" w:rsidR="00F77D9B" w:rsidRPr="00BE789D" w:rsidRDefault="00F77D9B" w:rsidP="00EB2C06">
            <w:pPr>
              <w:tabs>
                <w:tab w:val="left" w:pos="360"/>
              </w:tabs>
              <w:spacing w:before="49" w:after="42" w:line="249" w:lineRule="exact"/>
              <w:textAlignment w:val="baseline"/>
              <w:rPr>
                <w:rFonts w:eastAsia="Arial" w:cstheme="minorHAnsi"/>
                <w:color w:val="000000"/>
              </w:rPr>
            </w:pPr>
            <w:r w:rsidRPr="00BE789D">
              <w:rPr>
                <w:rFonts w:eastAsia="Arial" w:cstheme="minorHAnsi"/>
                <w:color w:val="000000"/>
              </w:rPr>
              <w:t>Screens will be provided for student support offices</w:t>
            </w:r>
            <w:r w:rsidR="009F327B">
              <w:rPr>
                <w:rFonts w:eastAsia="Arial" w:cstheme="minorHAnsi"/>
                <w:color w:val="000000"/>
              </w:rPr>
              <w:t xml:space="preserve"> as requested.</w:t>
            </w:r>
          </w:p>
          <w:p w14:paraId="65A488DD" w14:textId="77777777" w:rsidR="00F77D9B" w:rsidRPr="00BE789D" w:rsidRDefault="00F77D9B" w:rsidP="00EB2C06">
            <w:pPr>
              <w:tabs>
                <w:tab w:val="left" w:pos="360"/>
              </w:tabs>
              <w:spacing w:before="49" w:after="42" w:line="249" w:lineRule="exact"/>
              <w:textAlignment w:val="baseline"/>
              <w:rPr>
                <w:rFonts w:eastAsia="Arial" w:cstheme="minorHAnsi"/>
                <w:color w:val="000000"/>
              </w:rPr>
            </w:pPr>
          </w:p>
          <w:p w14:paraId="74237F4B" w14:textId="77777777" w:rsidR="00F77D9B" w:rsidRPr="00BE789D" w:rsidRDefault="00F77D9B" w:rsidP="00EB2C06">
            <w:pPr>
              <w:tabs>
                <w:tab w:val="left" w:pos="360"/>
              </w:tabs>
              <w:spacing w:before="49" w:after="42" w:line="249" w:lineRule="exact"/>
              <w:textAlignment w:val="baseline"/>
              <w:rPr>
                <w:rFonts w:eastAsia="Arial" w:cstheme="minorHAnsi"/>
                <w:color w:val="000000"/>
              </w:rPr>
            </w:pPr>
            <w:r w:rsidRPr="00BE789D">
              <w:rPr>
                <w:rFonts w:eastAsia="Arial" w:cstheme="minorHAnsi"/>
                <w:color w:val="000000"/>
              </w:rPr>
              <w:t>The building will adhere to the University’s face covering policy as outlined in the SOP.</w:t>
            </w:r>
          </w:p>
          <w:p w14:paraId="10D74780" w14:textId="77777777" w:rsidR="00F77D9B" w:rsidRPr="00BE789D" w:rsidRDefault="00F77D9B" w:rsidP="00EB2C06">
            <w:pPr>
              <w:tabs>
                <w:tab w:val="left" w:pos="360"/>
              </w:tabs>
              <w:spacing w:before="49" w:after="42" w:line="249" w:lineRule="exact"/>
              <w:textAlignment w:val="baseline"/>
              <w:rPr>
                <w:rFonts w:eastAsia="Arial" w:cstheme="minorHAnsi"/>
                <w:color w:val="000000"/>
              </w:rPr>
            </w:pPr>
          </w:p>
          <w:p w14:paraId="2DDEB8AA" w14:textId="77777777" w:rsidR="00F77D9B" w:rsidRPr="00BE789D" w:rsidRDefault="00F77D9B" w:rsidP="00EB2C06">
            <w:pPr>
              <w:tabs>
                <w:tab w:val="left" w:pos="360"/>
              </w:tabs>
              <w:spacing w:before="49" w:after="42" w:line="249" w:lineRule="exact"/>
              <w:textAlignment w:val="baseline"/>
              <w:rPr>
                <w:rFonts w:eastAsia="Arial" w:cstheme="minorHAnsi"/>
                <w:color w:val="000000"/>
              </w:rPr>
            </w:pPr>
            <w:r w:rsidRPr="00BE789D">
              <w:rPr>
                <w:rFonts w:eastAsia="Arial" w:cstheme="minorHAnsi"/>
                <w:color w:val="000000"/>
              </w:rPr>
              <w:t>Floor markings will help guide staff and students where queuing is required.</w:t>
            </w:r>
          </w:p>
          <w:p w14:paraId="545F3051" w14:textId="77777777" w:rsidR="00F77D9B" w:rsidRPr="00BE789D" w:rsidRDefault="00F77D9B" w:rsidP="00EB2C06">
            <w:pPr>
              <w:tabs>
                <w:tab w:val="left" w:pos="360"/>
              </w:tabs>
              <w:spacing w:before="49" w:after="42" w:line="249" w:lineRule="exact"/>
              <w:textAlignment w:val="baseline"/>
              <w:rPr>
                <w:rFonts w:eastAsia="Arial" w:cstheme="minorHAnsi"/>
                <w:color w:val="000000"/>
              </w:rPr>
            </w:pPr>
          </w:p>
          <w:p w14:paraId="62CD761B" w14:textId="77777777" w:rsidR="00F77D9B" w:rsidRPr="00BE789D" w:rsidRDefault="00F77D9B" w:rsidP="00EB2C06">
            <w:pPr>
              <w:tabs>
                <w:tab w:val="left" w:pos="360"/>
              </w:tabs>
              <w:spacing w:before="49" w:after="42" w:line="249" w:lineRule="exact"/>
              <w:textAlignment w:val="baseline"/>
              <w:rPr>
                <w:rFonts w:eastAsia="Arial" w:cstheme="minorHAnsi"/>
                <w:color w:val="000000"/>
              </w:rPr>
            </w:pPr>
            <w:r w:rsidRPr="00BE789D">
              <w:rPr>
                <w:rFonts w:eastAsia="Arial" w:cstheme="minorHAnsi"/>
                <w:color w:val="000000"/>
              </w:rPr>
              <w:t>The maximum capacity for kitchens and toilets will be clearly displayed outside these facilities.</w:t>
            </w:r>
          </w:p>
          <w:p w14:paraId="7F38CC1C" w14:textId="77777777" w:rsidR="00F77D9B" w:rsidRPr="00BE789D" w:rsidRDefault="00F77D9B" w:rsidP="00EB2C06">
            <w:pPr>
              <w:tabs>
                <w:tab w:val="left" w:pos="360"/>
              </w:tabs>
              <w:spacing w:before="49" w:after="42" w:line="249" w:lineRule="exact"/>
              <w:textAlignment w:val="baseline"/>
              <w:rPr>
                <w:rFonts w:eastAsia="Arial" w:cstheme="minorHAnsi"/>
                <w:color w:val="000000"/>
              </w:rPr>
            </w:pPr>
          </w:p>
          <w:p w14:paraId="40FB5A5D" w14:textId="77777777" w:rsidR="00F77D9B" w:rsidRPr="00BE789D" w:rsidRDefault="00F77D9B" w:rsidP="00EB2C06">
            <w:pPr>
              <w:tabs>
                <w:tab w:val="left" w:pos="360"/>
              </w:tabs>
              <w:spacing w:before="49" w:after="42" w:line="249" w:lineRule="exact"/>
              <w:textAlignment w:val="baseline"/>
              <w:rPr>
                <w:rFonts w:eastAsia="Arial" w:cstheme="minorHAnsi"/>
                <w:color w:val="000000"/>
              </w:rPr>
            </w:pPr>
            <w:r w:rsidRPr="00BE789D">
              <w:rPr>
                <w:rFonts w:eastAsia="Arial" w:cstheme="minorHAnsi"/>
                <w:color w:val="000000"/>
              </w:rPr>
              <w:t>As guided by UEB, the departments have reduced face-to-face teaching transactions so that only the agreed level of seminars are being delivered face-to-face.  The rest of the tutorials and seminars and all lectures will be delivered online.</w:t>
            </w:r>
          </w:p>
          <w:p w14:paraId="05C675EF" w14:textId="77777777" w:rsidR="00F77D9B" w:rsidRPr="00BE789D" w:rsidRDefault="00F77D9B" w:rsidP="00EB2C06">
            <w:pPr>
              <w:tabs>
                <w:tab w:val="left" w:pos="360"/>
              </w:tabs>
              <w:spacing w:before="49" w:after="42" w:line="249" w:lineRule="exact"/>
              <w:textAlignment w:val="baseline"/>
              <w:rPr>
                <w:rFonts w:eastAsia="Arial" w:cstheme="minorHAnsi"/>
                <w:color w:val="000000"/>
              </w:rPr>
            </w:pPr>
          </w:p>
          <w:p w14:paraId="29A704A1" w14:textId="77777777" w:rsidR="00F77D9B" w:rsidRPr="00BE789D" w:rsidRDefault="00F77D9B" w:rsidP="00EB2C06">
            <w:pPr>
              <w:tabs>
                <w:tab w:val="left" w:pos="360"/>
              </w:tabs>
              <w:spacing w:before="49" w:after="42" w:line="249" w:lineRule="exact"/>
              <w:textAlignment w:val="baseline"/>
              <w:rPr>
                <w:rFonts w:eastAsia="Arial" w:cstheme="minorHAnsi"/>
                <w:color w:val="000000"/>
              </w:rPr>
            </w:pPr>
            <w:r w:rsidRPr="00BE789D">
              <w:rPr>
                <w:rFonts w:eastAsia="Arial" w:cstheme="minorHAnsi"/>
                <w:color w:val="000000"/>
              </w:rPr>
              <w:t>Professional staff and management attendance will be on a rota basis</w:t>
            </w:r>
          </w:p>
          <w:p w14:paraId="07694DD0" w14:textId="77777777" w:rsidR="00F77D9B" w:rsidRPr="00BE789D" w:rsidRDefault="00F77D9B" w:rsidP="00EB2C06">
            <w:pPr>
              <w:tabs>
                <w:tab w:val="left" w:pos="360"/>
              </w:tabs>
              <w:spacing w:before="49" w:after="42" w:line="249" w:lineRule="exact"/>
              <w:textAlignment w:val="baseline"/>
              <w:rPr>
                <w:rFonts w:eastAsia="Arial" w:cstheme="minorHAnsi"/>
                <w:color w:val="000000"/>
              </w:rPr>
            </w:pPr>
          </w:p>
          <w:p w14:paraId="6DDAD650" w14:textId="77777777" w:rsidR="00F77D9B" w:rsidRPr="00BE789D" w:rsidRDefault="00F77D9B" w:rsidP="00EB2C06">
            <w:pPr>
              <w:tabs>
                <w:tab w:val="left" w:pos="360"/>
              </w:tabs>
              <w:spacing w:before="49" w:after="42" w:line="249" w:lineRule="exact"/>
              <w:textAlignment w:val="baseline"/>
              <w:rPr>
                <w:rFonts w:ascii="Calibri" w:eastAsia="Calibri" w:hAnsi="Calibri" w:cs="Times New Roman"/>
              </w:rPr>
            </w:pPr>
            <w:r w:rsidRPr="00BE789D">
              <w:rPr>
                <w:rFonts w:ascii="Calibri" w:eastAsia="Calibri" w:hAnsi="Calibri" w:cs="Times New Roman"/>
              </w:rPr>
              <w:t>Shared spaces will be reviewed and a maximum capacity allocated so that only a fixed number of staff are in the spaces at any one time. A rota/room booking process will be initiated by the department for these spaces.</w:t>
            </w:r>
          </w:p>
          <w:p w14:paraId="7F5CAC47" w14:textId="77777777" w:rsidR="00F77D9B" w:rsidRPr="00BE789D" w:rsidRDefault="00F77D9B" w:rsidP="00EB2C06">
            <w:pPr>
              <w:tabs>
                <w:tab w:val="left" w:pos="360"/>
              </w:tabs>
              <w:spacing w:before="49" w:after="42" w:line="249" w:lineRule="exact"/>
              <w:textAlignment w:val="baseline"/>
              <w:rPr>
                <w:rFonts w:eastAsia="Arial" w:cstheme="minorHAnsi"/>
                <w:color w:val="000000"/>
              </w:rPr>
            </w:pPr>
          </w:p>
          <w:p w14:paraId="214A0B51" w14:textId="77777777" w:rsidR="00F77D9B" w:rsidRPr="00BE789D" w:rsidRDefault="00F77D9B" w:rsidP="00EB2C06">
            <w:pPr>
              <w:tabs>
                <w:tab w:val="left" w:pos="360"/>
              </w:tabs>
              <w:spacing w:before="49" w:after="42" w:line="249" w:lineRule="exact"/>
              <w:textAlignment w:val="baseline"/>
              <w:rPr>
                <w:rFonts w:eastAsia="Arial" w:cstheme="minorHAnsi"/>
                <w:color w:val="000000"/>
              </w:rPr>
            </w:pPr>
            <w:r w:rsidRPr="00BE789D">
              <w:rPr>
                <w:rFonts w:eastAsia="Arial" w:cstheme="minorHAnsi"/>
                <w:color w:val="000000"/>
              </w:rPr>
              <w:t>All staff will receive a copy of the SOP for the building and this risk assessment and will be aware of the guidance for maintaining social distancing and other safety protocol.</w:t>
            </w:r>
          </w:p>
          <w:p w14:paraId="30A0EF14" w14:textId="77777777" w:rsidR="00F77D9B" w:rsidRPr="00BE789D" w:rsidRDefault="00F77D9B" w:rsidP="00EB2C06">
            <w:pPr>
              <w:tabs>
                <w:tab w:val="left" w:pos="360"/>
              </w:tabs>
              <w:spacing w:before="49" w:after="42" w:line="249" w:lineRule="exact"/>
              <w:textAlignment w:val="baseline"/>
              <w:rPr>
                <w:rFonts w:eastAsia="Arial" w:cstheme="minorHAnsi"/>
                <w:color w:val="000000"/>
              </w:rPr>
            </w:pPr>
          </w:p>
          <w:p w14:paraId="2900A523" w14:textId="15A79376" w:rsidR="00F77D9B" w:rsidRPr="00BE789D" w:rsidRDefault="00F77D9B" w:rsidP="00EB2C06">
            <w:pPr>
              <w:tabs>
                <w:tab w:val="left" w:pos="360"/>
              </w:tabs>
              <w:spacing w:before="49" w:after="42" w:line="249" w:lineRule="exact"/>
              <w:textAlignment w:val="baseline"/>
              <w:rPr>
                <w:rFonts w:eastAsia="Arial" w:cstheme="minorHAnsi"/>
                <w:color w:val="000000"/>
              </w:rPr>
            </w:pPr>
            <w:r w:rsidRPr="00BE789D">
              <w:rPr>
                <w:rFonts w:eastAsia="Arial" w:cstheme="minorHAnsi"/>
                <w:color w:val="000000"/>
              </w:rPr>
              <w:t>The Ramphal Building has many naturally ventilated spaces where windows can be opened.  Any specific queries or concerns about ventilation in spaces are being followed up by the Building Manager and Estates.</w:t>
            </w:r>
          </w:p>
          <w:p w14:paraId="18CC0583" w14:textId="77777777" w:rsidR="00F77D9B" w:rsidRPr="00BE789D" w:rsidRDefault="00F77D9B" w:rsidP="00EB2C06">
            <w:pPr>
              <w:tabs>
                <w:tab w:val="left" w:pos="360"/>
              </w:tabs>
              <w:spacing w:before="49" w:after="42" w:line="249" w:lineRule="exact"/>
              <w:textAlignment w:val="baseline"/>
              <w:rPr>
                <w:rFonts w:eastAsia="Arial" w:cstheme="minorHAnsi"/>
                <w:color w:val="000000"/>
              </w:rPr>
            </w:pPr>
          </w:p>
        </w:tc>
      </w:tr>
      <w:tr w:rsidR="00F77D9B" w:rsidRPr="00BE789D" w14:paraId="040F0169" w14:textId="77777777" w:rsidTr="00EB2C06">
        <w:tc>
          <w:tcPr>
            <w:tcW w:w="1560" w:type="dxa"/>
          </w:tcPr>
          <w:p w14:paraId="152D8D46" w14:textId="77777777" w:rsidR="00F77D9B" w:rsidRPr="00BE789D" w:rsidRDefault="00F77D9B" w:rsidP="00EB2C06">
            <w:pPr>
              <w:tabs>
                <w:tab w:val="left" w:pos="1965"/>
              </w:tabs>
              <w:spacing w:before="120"/>
              <w:jc w:val="center"/>
              <w:rPr>
                <w:rFonts w:ascii="Calibri" w:eastAsia="Calibri" w:hAnsi="Calibri" w:cs="Times New Roman"/>
                <w:b/>
                <w:bCs/>
                <w:color w:val="000000" w:themeColor="text1"/>
              </w:rPr>
            </w:pPr>
            <w:r w:rsidRPr="00BE789D">
              <w:rPr>
                <w:rFonts w:ascii="Calibri" w:eastAsia="Calibri" w:hAnsi="Calibri" w:cs="Times New Roman"/>
                <w:b/>
                <w:bCs/>
                <w:color w:val="000000" w:themeColor="text1"/>
              </w:rPr>
              <w:t>Control</w:t>
            </w:r>
          </w:p>
        </w:tc>
        <w:tc>
          <w:tcPr>
            <w:tcW w:w="7087" w:type="dxa"/>
          </w:tcPr>
          <w:p w14:paraId="0F91706D" w14:textId="77777777" w:rsidR="00F77D9B" w:rsidRPr="00BE789D" w:rsidRDefault="00F77D9B" w:rsidP="00EB2C06">
            <w:pPr>
              <w:spacing w:before="117" w:after="37" w:line="229" w:lineRule="exact"/>
              <w:ind w:left="111"/>
              <w:textAlignment w:val="baseline"/>
              <w:rPr>
                <w:rFonts w:eastAsia="Arial" w:cstheme="minorHAnsi"/>
                <w:color w:val="000000" w:themeColor="text1"/>
              </w:rPr>
            </w:pPr>
            <w:r w:rsidRPr="00BE789D">
              <w:rPr>
                <w:rFonts w:eastAsia="Arial" w:cstheme="minorHAnsi"/>
                <w:color w:val="000000" w:themeColor="text1"/>
              </w:rPr>
              <w:t>Where ‘critical activity’ work within 2 metres just cannot be avoided:</w:t>
            </w:r>
          </w:p>
          <w:p w14:paraId="5992CFB3" w14:textId="77777777" w:rsidR="00F77D9B" w:rsidRPr="00BE789D" w:rsidRDefault="00F77D9B" w:rsidP="00DD4BE1">
            <w:pPr>
              <w:pStyle w:val="ListParagraph"/>
              <w:numPr>
                <w:ilvl w:val="0"/>
                <w:numId w:val="24"/>
              </w:numPr>
              <w:spacing w:before="117" w:after="37" w:line="229" w:lineRule="exact"/>
              <w:ind w:left="317" w:hanging="284"/>
              <w:textAlignment w:val="baseline"/>
              <w:rPr>
                <w:rFonts w:eastAsia="Arial" w:cstheme="minorHAnsi"/>
                <w:color w:val="000000" w:themeColor="text1"/>
              </w:rPr>
            </w:pPr>
            <w:r w:rsidRPr="00BE789D">
              <w:rPr>
                <w:rFonts w:eastAsia="Arial" w:cstheme="minorHAnsi"/>
                <w:color w:val="000000" w:themeColor="text1"/>
              </w:rPr>
              <w:t>Introduce a local system where you will know who is on site and what work they are doing and increase the level of supervision to monitor and manage compliance with the working arrangements.</w:t>
            </w:r>
          </w:p>
          <w:p w14:paraId="7036F884" w14:textId="77777777" w:rsidR="00F77D9B" w:rsidRPr="00BE789D" w:rsidRDefault="00F77D9B" w:rsidP="00DD4BE1">
            <w:pPr>
              <w:pStyle w:val="ListParagraph"/>
              <w:numPr>
                <w:ilvl w:val="0"/>
                <w:numId w:val="24"/>
              </w:numPr>
              <w:tabs>
                <w:tab w:val="left" w:pos="360"/>
              </w:tabs>
              <w:spacing w:before="49" w:after="85" w:line="249" w:lineRule="exact"/>
              <w:ind w:left="317" w:hanging="284"/>
              <w:textAlignment w:val="baseline"/>
              <w:rPr>
                <w:rFonts w:eastAsia="Arial" w:cstheme="minorHAnsi"/>
                <w:color w:val="000000" w:themeColor="text1"/>
              </w:rPr>
            </w:pPr>
            <w:r w:rsidRPr="00BE789D">
              <w:rPr>
                <w:rFonts w:eastAsia="Arial" w:cstheme="minorHAnsi"/>
                <w:color w:val="000000" w:themeColor="text1"/>
              </w:rPr>
              <w:t>People should work from a desk or workstation assigned for their exclusive use, and avoid desk sharing or hot-desking as far as possible: where desks, workstations or equipment have to be shared, these should be cleaned after each use.</w:t>
            </w:r>
          </w:p>
          <w:p w14:paraId="07E8CEC7" w14:textId="77777777" w:rsidR="00F77D9B" w:rsidRPr="00BE789D" w:rsidRDefault="00F77D9B" w:rsidP="00DD4BE1">
            <w:pPr>
              <w:pStyle w:val="ListParagraph"/>
              <w:numPr>
                <w:ilvl w:val="0"/>
                <w:numId w:val="24"/>
              </w:numPr>
              <w:tabs>
                <w:tab w:val="left" w:pos="360"/>
              </w:tabs>
              <w:spacing w:before="49" w:after="85" w:line="249" w:lineRule="exact"/>
              <w:ind w:left="317" w:hanging="284"/>
              <w:textAlignment w:val="baseline"/>
              <w:rPr>
                <w:rFonts w:eastAsia="Arial" w:cstheme="minorHAnsi"/>
                <w:color w:val="000000" w:themeColor="text1"/>
              </w:rPr>
            </w:pPr>
            <w:r w:rsidRPr="00BE789D">
              <w:rPr>
                <w:rFonts w:eastAsia="Arial" w:cstheme="minorHAnsi"/>
                <w:color w:val="000000" w:themeColor="text1"/>
              </w:rPr>
              <w:t>Workers should conduct their activities by working side by side, or facing away from each other, rather than face to face wherever possible</w:t>
            </w:r>
          </w:p>
          <w:p w14:paraId="09514E49" w14:textId="77777777" w:rsidR="00F77D9B" w:rsidRPr="00BE789D" w:rsidRDefault="00F77D9B" w:rsidP="00DD4BE1">
            <w:pPr>
              <w:pStyle w:val="ListParagraph"/>
              <w:numPr>
                <w:ilvl w:val="0"/>
                <w:numId w:val="24"/>
              </w:numPr>
              <w:tabs>
                <w:tab w:val="left" w:pos="360"/>
              </w:tabs>
              <w:spacing w:before="49" w:after="85" w:line="249" w:lineRule="exact"/>
              <w:ind w:left="317" w:hanging="284"/>
              <w:textAlignment w:val="baseline"/>
              <w:rPr>
                <w:rFonts w:eastAsia="Arial" w:cstheme="minorHAnsi"/>
                <w:color w:val="000000" w:themeColor="text1"/>
              </w:rPr>
            </w:pPr>
            <w:r w:rsidRPr="00BE789D">
              <w:rPr>
                <w:rFonts w:eastAsia="Arial" w:cstheme="minorHAnsi"/>
                <w:color w:val="000000" w:themeColor="text1"/>
              </w:rPr>
              <w:t>Ensure that there is a means to regularly clean common touchpoints, doors, buttons, handles, tools, equipment etc. in spaces where you do not have routine cleaning by Estates Cleaning staff.</w:t>
            </w:r>
          </w:p>
          <w:p w14:paraId="0F34FD85" w14:textId="77777777" w:rsidR="00F77D9B" w:rsidRPr="00BE789D" w:rsidRDefault="00F77D9B" w:rsidP="00DD4BE1">
            <w:pPr>
              <w:pStyle w:val="ListParagraph"/>
              <w:numPr>
                <w:ilvl w:val="0"/>
                <w:numId w:val="24"/>
              </w:numPr>
              <w:tabs>
                <w:tab w:val="left" w:pos="360"/>
              </w:tabs>
              <w:spacing w:before="49" w:after="85" w:line="249" w:lineRule="exact"/>
              <w:ind w:left="317" w:hanging="284"/>
              <w:textAlignment w:val="baseline"/>
              <w:rPr>
                <w:rFonts w:eastAsia="Arial" w:cstheme="minorHAnsi"/>
                <w:color w:val="000000" w:themeColor="text1"/>
              </w:rPr>
            </w:pPr>
            <w:r w:rsidRPr="00BE789D">
              <w:rPr>
                <w:rFonts w:eastAsia="Arial" w:cstheme="minorHAnsi"/>
                <w:color w:val="000000" w:themeColor="text1"/>
              </w:rPr>
              <w:t>Ensure that there is hand washing facilities in the spaces (with soap and water) to permit people to wash their hands before and after using any equipment?</w:t>
            </w:r>
          </w:p>
          <w:p w14:paraId="7EEE973A" w14:textId="77777777" w:rsidR="00F77D9B" w:rsidRPr="00BE789D" w:rsidRDefault="00F77D9B" w:rsidP="00DD4BE1">
            <w:pPr>
              <w:pStyle w:val="ListParagraph"/>
              <w:numPr>
                <w:ilvl w:val="0"/>
                <w:numId w:val="24"/>
              </w:numPr>
              <w:tabs>
                <w:tab w:val="left" w:pos="360"/>
              </w:tabs>
              <w:spacing w:before="49" w:after="85" w:line="249" w:lineRule="exact"/>
              <w:ind w:left="317" w:hanging="284"/>
              <w:textAlignment w:val="baseline"/>
              <w:rPr>
                <w:rFonts w:eastAsia="Arial" w:cstheme="minorHAnsi"/>
                <w:color w:val="000000" w:themeColor="text1"/>
              </w:rPr>
            </w:pPr>
            <w:r w:rsidRPr="00BE789D">
              <w:rPr>
                <w:rFonts w:eastAsia="Arial" w:cstheme="minorHAnsi"/>
                <w:color w:val="000000" w:themeColor="text1"/>
              </w:rPr>
              <w:t>Introduce hand sanitiser (e.g. where limited access to soap and water)</w:t>
            </w:r>
          </w:p>
          <w:p w14:paraId="222C89F4" w14:textId="77777777" w:rsidR="00F77D9B" w:rsidRPr="00BE789D" w:rsidRDefault="00F77D9B" w:rsidP="00DD4BE1">
            <w:pPr>
              <w:pStyle w:val="ListParagraph"/>
              <w:numPr>
                <w:ilvl w:val="0"/>
                <w:numId w:val="24"/>
              </w:numPr>
              <w:tabs>
                <w:tab w:val="left" w:pos="360"/>
              </w:tabs>
              <w:spacing w:before="49" w:after="85" w:line="249" w:lineRule="exact"/>
              <w:ind w:left="317" w:hanging="284"/>
              <w:textAlignment w:val="baseline"/>
              <w:rPr>
                <w:rFonts w:eastAsia="Arial" w:cstheme="minorHAnsi"/>
                <w:color w:val="000000" w:themeColor="text1"/>
              </w:rPr>
            </w:pPr>
            <w:r w:rsidRPr="00BE789D">
              <w:rPr>
                <w:rFonts w:eastAsia="Arial" w:cstheme="minorHAnsi"/>
                <w:color w:val="000000" w:themeColor="text1"/>
              </w:rPr>
              <w:t>Keep work to short durations e.g. less than 15 minutes.</w:t>
            </w:r>
          </w:p>
          <w:p w14:paraId="21B50F1D" w14:textId="77777777" w:rsidR="00F77D9B" w:rsidRPr="00BE789D" w:rsidRDefault="00F77D9B" w:rsidP="00DD4BE1">
            <w:pPr>
              <w:pStyle w:val="ListParagraph"/>
              <w:numPr>
                <w:ilvl w:val="0"/>
                <w:numId w:val="24"/>
              </w:numPr>
              <w:tabs>
                <w:tab w:val="left" w:pos="360"/>
              </w:tabs>
              <w:spacing w:before="49" w:after="85" w:line="249" w:lineRule="exact"/>
              <w:ind w:left="317" w:hanging="284"/>
              <w:textAlignment w:val="baseline"/>
              <w:rPr>
                <w:rFonts w:eastAsia="Arial" w:cstheme="minorHAnsi"/>
                <w:color w:val="000000" w:themeColor="text1"/>
              </w:rPr>
            </w:pPr>
            <w:r w:rsidRPr="00BE789D">
              <w:rPr>
                <w:rFonts w:eastAsia="Arial" w:cstheme="minorHAnsi"/>
                <w:color w:val="000000" w:themeColor="text1"/>
                <w:spacing w:val="-2"/>
              </w:rPr>
              <w:t>Reduce the frequency that the lifts are used to reduce congestion and contact at all times including where the lifts are used for the movement of goods from one floor to another.</w:t>
            </w:r>
          </w:p>
          <w:p w14:paraId="3A118B3A" w14:textId="77777777" w:rsidR="00F77D9B" w:rsidRPr="00BE789D" w:rsidRDefault="00F77D9B" w:rsidP="00DD4BE1">
            <w:pPr>
              <w:pStyle w:val="ListParagraph"/>
              <w:numPr>
                <w:ilvl w:val="0"/>
                <w:numId w:val="24"/>
              </w:numPr>
              <w:tabs>
                <w:tab w:val="left" w:pos="360"/>
              </w:tabs>
              <w:spacing w:before="49" w:after="85" w:line="249" w:lineRule="exact"/>
              <w:ind w:left="317" w:hanging="284"/>
              <w:textAlignment w:val="baseline"/>
              <w:rPr>
                <w:rFonts w:eastAsia="Arial" w:cstheme="minorHAnsi"/>
                <w:color w:val="000000" w:themeColor="text1"/>
              </w:rPr>
            </w:pPr>
            <w:r w:rsidRPr="00BE789D">
              <w:rPr>
                <w:rFonts w:eastAsia="Arial" w:cstheme="minorHAnsi"/>
                <w:color w:val="000000" w:themeColor="text1"/>
              </w:rPr>
              <w:t>Cleaning equipment/supplies for IT equipment (including photo-copiers, etc.) might be required, and/or added to the cleaning regime for the area.</w:t>
            </w:r>
          </w:p>
          <w:p w14:paraId="4E16F2AE" w14:textId="77777777" w:rsidR="00F77D9B" w:rsidRPr="00BE789D" w:rsidRDefault="00F77D9B" w:rsidP="00DD4BE1">
            <w:pPr>
              <w:pStyle w:val="ListParagraph"/>
              <w:numPr>
                <w:ilvl w:val="0"/>
                <w:numId w:val="24"/>
              </w:numPr>
              <w:tabs>
                <w:tab w:val="left" w:pos="360"/>
              </w:tabs>
              <w:spacing w:before="49" w:after="85" w:line="249" w:lineRule="exact"/>
              <w:ind w:left="317" w:hanging="284"/>
              <w:textAlignment w:val="baseline"/>
              <w:rPr>
                <w:rFonts w:eastAsia="Arial" w:cstheme="minorHAnsi"/>
                <w:color w:val="000000" w:themeColor="text1"/>
              </w:rPr>
            </w:pPr>
            <w:r w:rsidRPr="00BE789D">
              <w:rPr>
                <w:rFonts w:eastAsia="Arial" w:cstheme="minorHAnsi"/>
                <w:color w:val="000000" w:themeColor="text1"/>
              </w:rPr>
              <w:t>Consider access for cleaners, IT staff, Estates staff, etc. and how such activities can be carried out safely.</w:t>
            </w:r>
          </w:p>
        </w:tc>
        <w:tc>
          <w:tcPr>
            <w:tcW w:w="5245" w:type="dxa"/>
          </w:tcPr>
          <w:p w14:paraId="6168E968" w14:textId="53F6EF55" w:rsidR="00F77D9B" w:rsidRPr="00BE789D" w:rsidRDefault="00F77D9B" w:rsidP="00EB2C06">
            <w:pPr>
              <w:spacing w:before="117" w:after="37" w:line="229" w:lineRule="exact"/>
              <w:ind w:firstLine="30"/>
              <w:textAlignment w:val="baseline"/>
              <w:rPr>
                <w:rFonts w:eastAsia="Arial" w:cstheme="minorHAnsi"/>
                <w:color w:val="000000"/>
              </w:rPr>
            </w:pPr>
            <w:r w:rsidRPr="00BE789D">
              <w:rPr>
                <w:rFonts w:eastAsia="Arial" w:cstheme="minorHAnsi"/>
                <w:color w:val="000000"/>
              </w:rPr>
              <w:t>For the majority of tasks taking place in the building, it will be possible for staff to work 2 metres from each other.  They will occasionally need to pass essential paperwork across to each other, but this can be done in a social distanced way, as can accepting any ab</w:t>
            </w:r>
            <w:r w:rsidR="006627CD">
              <w:rPr>
                <w:rFonts w:eastAsia="Arial" w:cstheme="minorHAnsi"/>
                <w:color w:val="000000"/>
              </w:rPr>
              <w:t>solutely essential documents from</w:t>
            </w:r>
            <w:r w:rsidRPr="00BE789D">
              <w:rPr>
                <w:rFonts w:eastAsia="Arial" w:cstheme="minorHAnsi"/>
                <w:color w:val="000000"/>
              </w:rPr>
              <w:t xml:space="preserve"> students.  Where possible most transactions will take place online.</w:t>
            </w:r>
          </w:p>
          <w:p w14:paraId="10CF1FB6" w14:textId="77777777" w:rsidR="00F77D9B" w:rsidRPr="00BE789D" w:rsidRDefault="00F77D9B" w:rsidP="00EB2C06">
            <w:pPr>
              <w:spacing w:before="117" w:after="37" w:line="229" w:lineRule="exact"/>
              <w:textAlignment w:val="baseline"/>
              <w:rPr>
                <w:rFonts w:eastAsia="Arial" w:cstheme="minorHAnsi"/>
                <w:color w:val="000000"/>
              </w:rPr>
            </w:pPr>
            <w:r w:rsidRPr="00BE789D">
              <w:rPr>
                <w:rFonts w:eastAsia="Arial" w:cstheme="minorHAnsi"/>
                <w:color w:val="000000"/>
              </w:rPr>
              <w:t>Room capacity has been reduced to make the usage of shared offices as safe as possible. Advice and guidance is available from Health and Safety on the best layout for shared spaces.</w:t>
            </w:r>
          </w:p>
          <w:p w14:paraId="7500564A" w14:textId="77777777" w:rsidR="00F77D9B" w:rsidRPr="00BE789D" w:rsidRDefault="00F77D9B" w:rsidP="00EB2C06">
            <w:pPr>
              <w:spacing w:before="117" w:after="37" w:line="229" w:lineRule="exact"/>
              <w:textAlignment w:val="baseline"/>
              <w:rPr>
                <w:rFonts w:eastAsia="Arial" w:cstheme="minorHAnsi"/>
                <w:color w:val="000000"/>
              </w:rPr>
            </w:pPr>
            <w:r w:rsidRPr="00BE789D">
              <w:rPr>
                <w:rFonts w:eastAsia="Arial" w:cstheme="minorHAnsi"/>
                <w:color w:val="000000"/>
              </w:rPr>
              <w:t>Staff will be given guidance on cleaning their own desks and other shared spaces such as common rooms and kitchens. Cleaning facilities will be made available to staff in shared offices. It will be up to staff to report to line managers if they find colleagues are not behaving appropriately and keeping their spaces clean.</w:t>
            </w:r>
          </w:p>
          <w:p w14:paraId="28FB5889" w14:textId="77777777" w:rsidR="00F77D9B" w:rsidRPr="00BE789D" w:rsidRDefault="00F77D9B" w:rsidP="00EB2C06">
            <w:pPr>
              <w:spacing w:before="117" w:after="37" w:line="229" w:lineRule="exact"/>
              <w:ind w:left="30" w:hanging="30"/>
              <w:textAlignment w:val="baseline"/>
              <w:rPr>
                <w:rFonts w:eastAsia="Arial" w:cstheme="minorHAnsi"/>
                <w:color w:val="000000"/>
              </w:rPr>
            </w:pPr>
            <w:r w:rsidRPr="00BE789D">
              <w:rPr>
                <w:rFonts w:eastAsia="Arial" w:cstheme="minorHAnsi"/>
                <w:color w:val="000000"/>
              </w:rPr>
              <w:t>The reduced capacity (25-30% of Pre-Covid 19 capacity) of the building ensures that there are plenty of toilet facilities in which staff and students can wash their hands.  These facilities will be cleaned (x 3 a day -1 full clean and 2 additional toilet facilities checks/sanitisation) and the supply of soap and other facilities will be maintained.</w:t>
            </w:r>
          </w:p>
          <w:p w14:paraId="4D8038CA" w14:textId="77777777" w:rsidR="00F77D9B" w:rsidRPr="00BE789D" w:rsidRDefault="00F77D9B" w:rsidP="00EB2C06">
            <w:pPr>
              <w:spacing w:before="117" w:after="37" w:line="229" w:lineRule="exact"/>
              <w:textAlignment w:val="baseline"/>
              <w:rPr>
                <w:rFonts w:eastAsia="Arial" w:cstheme="minorHAnsi"/>
                <w:color w:val="000000"/>
              </w:rPr>
            </w:pPr>
            <w:r w:rsidRPr="00BE789D">
              <w:rPr>
                <w:rFonts w:eastAsia="Arial" w:cstheme="minorHAnsi"/>
                <w:color w:val="000000"/>
              </w:rPr>
              <w:t>Hand sanitiser will be provided in all key points in the building, e.g. entrances, kitchens and toilets and can be requested by departments for shared office spaces.</w:t>
            </w:r>
          </w:p>
          <w:p w14:paraId="4B0F7FFD" w14:textId="77777777" w:rsidR="00F77D9B" w:rsidRPr="00BE789D" w:rsidRDefault="00F77D9B" w:rsidP="00EB2C06">
            <w:pPr>
              <w:spacing w:before="117" w:after="37" w:line="229" w:lineRule="exact"/>
              <w:textAlignment w:val="baseline"/>
              <w:rPr>
                <w:rFonts w:eastAsia="Arial" w:cstheme="minorHAnsi"/>
                <w:color w:val="000000"/>
              </w:rPr>
            </w:pPr>
            <w:r w:rsidRPr="00BE789D">
              <w:rPr>
                <w:rFonts w:eastAsia="Arial" w:cstheme="minorHAnsi"/>
                <w:color w:val="000000"/>
              </w:rPr>
              <w:t>A clear protocol has been established for the usage of the lifts, which means that they can only be used either by a member of staff or a student with a disability (plus carer if appropriate) and/ or for the movement of heavy items from floor-to-floor.</w:t>
            </w:r>
          </w:p>
          <w:p w14:paraId="2CADE840" w14:textId="77777777" w:rsidR="00F77D9B" w:rsidRPr="00BE789D" w:rsidRDefault="00F77D9B" w:rsidP="00EB2C06">
            <w:pPr>
              <w:spacing w:before="117" w:after="37" w:line="229" w:lineRule="exact"/>
              <w:textAlignment w:val="baseline"/>
              <w:rPr>
                <w:rFonts w:eastAsia="Arial" w:cstheme="minorHAnsi"/>
                <w:color w:val="000000"/>
              </w:rPr>
            </w:pPr>
            <w:r w:rsidRPr="00BE789D">
              <w:rPr>
                <w:rFonts w:eastAsia="Arial" w:cstheme="minorHAnsi"/>
                <w:color w:val="000000"/>
              </w:rPr>
              <w:t>It is possible that cleaners, porters, IT Staff or Estates colleagues may need access to spaces where staff are working. In the event this is the case, then for short periods of interaction the 2 metre social distancing guideline may be be observed, e.g. when post is being delivered. Where this is not possible and the room capacity would be exceeded, or longer attendance is required, the staff member may need to vacate the space in order for the work to be completed/or to request attendance at another time when the room will be vacant, e.g. cleaning a 1 person office, or a maintenance repair which requires more than one worker in attendance.</w:t>
            </w:r>
          </w:p>
          <w:p w14:paraId="26B3A2D6" w14:textId="77777777" w:rsidR="00F77D9B" w:rsidRPr="00BE789D" w:rsidRDefault="00F77D9B" w:rsidP="00EB2C06">
            <w:pPr>
              <w:spacing w:before="117" w:after="37" w:line="229" w:lineRule="exact"/>
              <w:ind w:left="111"/>
              <w:textAlignment w:val="baseline"/>
              <w:rPr>
                <w:rFonts w:ascii="Calibri" w:eastAsia="Calibri" w:hAnsi="Calibri" w:cs="Times New Roman"/>
              </w:rPr>
            </w:pPr>
          </w:p>
          <w:p w14:paraId="547ABF70" w14:textId="77777777" w:rsidR="00F77D9B" w:rsidRPr="00BE789D" w:rsidRDefault="00F77D9B" w:rsidP="00EB2C06">
            <w:pPr>
              <w:spacing w:before="117" w:after="37" w:line="229" w:lineRule="exact"/>
              <w:ind w:left="111"/>
              <w:textAlignment w:val="baseline"/>
              <w:rPr>
                <w:rFonts w:eastAsia="Arial" w:cstheme="minorHAnsi"/>
                <w:color w:val="000000"/>
              </w:rPr>
            </w:pPr>
          </w:p>
        </w:tc>
      </w:tr>
      <w:tr w:rsidR="00F77D9B" w:rsidRPr="00BE789D" w14:paraId="3B74C830" w14:textId="77777777" w:rsidTr="00986825">
        <w:trPr>
          <w:trHeight w:val="1470"/>
        </w:trPr>
        <w:tc>
          <w:tcPr>
            <w:tcW w:w="1560" w:type="dxa"/>
          </w:tcPr>
          <w:p w14:paraId="4EB5C4D4" w14:textId="77777777" w:rsidR="00F77D9B" w:rsidRPr="00BE789D" w:rsidRDefault="00F77D9B" w:rsidP="00EB2C06">
            <w:pPr>
              <w:tabs>
                <w:tab w:val="left" w:pos="1965"/>
              </w:tabs>
              <w:spacing w:before="120"/>
              <w:jc w:val="center"/>
              <w:rPr>
                <w:rFonts w:ascii="Calibri" w:eastAsia="Calibri" w:hAnsi="Calibri" w:cs="Times New Roman"/>
                <w:b/>
                <w:bCs/>
              </w:rPr>
            </w:pPr>
            <w:r w:rsidRPr="00BE789D">
              <w:rPr>
                <w:rFonts w:ascii="Calibri" w:eastAsia="Calibri" w:hAnsi="Calibri" w:cs="Times New Roman"/>
                <w:b/>
                <w:bCs/>
              </w:rPr>
              <w:t>First Aid and Fire Safety</w:t>
            </w:r>
          </w:p>
        </w:tc>
        <w:tc>
          <w:tcPr>
            <w:tcW w:w="7087" w:type="dxa"/>
          </w:tcPr>
          <w:p w14:paraId="2E4CCEE3" w14:textId="77777777" w:rsidR="00F77D9B" w:rsidRPr="00BE789D" w:rsidRDefault="00F77D9B" w:rsidP="00EB2C06">
            <w:pPr>
              <w:spacing w:before="120" w:line="230" w:lineRule="exact"/>
              <w:ind w:left="108" w:right="108"/>
              <w:jc w:val="both"/>
              <w:textAlignment w:val="baseline"/>
              <w:rPr>
                <w:rFonts w:eastAsia="Arial" w:cstheme="minorHAnsi"/>
                <w:color w:val="000000" w:themeColor="text1"/>
              </w:rPr>
            </w:pPr>
            <w:r w:rsidRPr="00BE789D">
              <w:rPr>
                <w:rFonts w:eastAsia="Arial" w:cstheme="minorHAnsi"/>
                <w:color w:val="000000" w:themeColor="text1"/>
              </w:rPr>
              <w:t xml:space="preserve">Have you considered any high risk activities which need particular </w:t>
            </w:r>
            <w:hyperlink r:id="rId42" w:history="1">
              <w:r w:rsidRPr="00BE789D">
                <w:rPr>
                  <w:rStyle w:val="Hyperlink"/>
                  <w:rFonts w:eastAsia="Arial" w:cstheme="minorHAnsi"/>
                </w:rPr>
                <w:t>First Aid</w:t>
              </w:r>
            </w:hyperlink>
            <w:r w:rsidRPr="00BE789D">
              <w:rPr>
                <w:rFonts w:eastAsia="Arial" w:cstheme="minorHAnsi"/>
                <w:color w:val="000000" w:themeColor="text1"/>
              </w:rPr>
              <w:t xml:space="preserve"> or </w:t>
            </w:r>
            <w:hyperlink r:id="rId43" w:history="1">
              <w:r w:rsidRPr="00BE789D">
                <w:rPr>
                  <w:rStyle w:val="Hyperlink"/>
                  <w:rFonts w:eastAsia="Arial" w:cstheme="minorHAnsi"/>
                </w:rPr>
                <w:t>Fire Safety</w:t>
              </w:r>
            </w:hyperlink>
            <w:r w:rsidRPr="00BE789D">
              <w:rPr>
                <w:rFonts w:eastAsia="Arial" w:cstheme="minorHAnsi"/>
                <w:color w:val="000000" w:themeColor="text1"/>
              </w:rPr>
              <w:t xml:space="preserve"> arrangements. If you are concerned about first aid cover or fire safety contact t</w:t>
            </w:r>
            <w:r w:rsidRPr="00BE789D">
              <w:rPr>
                <w:color w:val="000000" w:themeColor="text1"/>
              </w:rPr>
              <w:t xml:space="preserve">he </w:t>
            </w:r>
            <w:r w:rsidRPr="00BE789D">
              <w:rPr>
                <w:rFonts w:eastAsia="Arial" w:cstheme="minorHAnsi"/>
                <w:color w:val="000000" w:themeColor="text1"/>
              </w:rPr>
              <w:t>Health and the Safety Helpdesk.</w:t>
            </w:r>
          </w:p>
          <w:p w14:paraId="53A99415" w14:textId="77777777" w:rsidR="00F77D9B" w:rsidRPr="00BE789D" w:rsidRDefault="00F77D9B" w:rsidP="00EB2C06">
            <w:pPr>
              <w:spacing w:before="120" w:line="230" w:lineRule="exact"/>
              <w:ind w:left="108" w:right="108"/>
              <w:jc w:val="both"/>
              <w:textAlignment w:val="baseline"/>
              <w:rPr>
                <w:rFonts w:eastAsia="Arial" w:cstheme="minorHAnsi"/>
                <w:color w:val="000000" w:themeColor="text1"/>
              </w:rPr>
            </w:pPr>
            <w:r w:rsidRPr="00BE789D">
              <w:rPr>
                <w:rFonts w:eastAsia="Arial" w:cstheme="minorHAnsi"/>
                <w:color w:val="000000" w:themeColor="text1"/>
              </w:rPr>
              <w:t>Security will be able to provide emergency First Aid support during this period, but managers should endeavour to provide first aiders as far as is possible at present.</w:t>
            </w:r>
          </w:p>
          <w:p w14:paraId="2BA2DD9F" w14:textId="77777777" w:rsidR="00F77D9B" w:rsidRPr="00BE789D" w:rsidRDefault="00F77D9B" w:rsidP="00EB2C06">
            <w:pPr>
              <w:spacing w:before="120" w:line="230" w:lineRule="exact"/>
              <w:ind w:left="108" w:right="108"/>
              <w:jc w:val="both"/>
              <w:textAlignment w:val="baseline"/>
              <w:rPr>
                <w:rFonts w:eastAsia="Arial" w:cstheme="minorHAnsi"/>
                <w:color w:val="000000" w:themeColor="text1"/>
              </w:rPr>
            </w:pPr>
            <w:r w:rsidRPr="00BE789D">
              <w:rPr>
                <w:rFonts w:eastAsia="Arial" w:cstheme="minorHAnsi"/>
                <w:color w:val="000000" w:themeColor="text1"/>
              </w:rPr>
              <w:t xml:space="preserve">Encourage all members of staff to act as temporary </w:t>
            </w:r>
            <w:hyperlink r:id="rId44" w:history="1">
              <w:r w:rsidRPr="00BE789D">
                <w:rPr>
                  <w:rStyle w:val="Hyperlink"/>
                  <w:rFonts w:eastAsia="Arial" w:cstheme="minorHAnsi"/>
                </w:rPr>
                <w:t>Fire Wardens</w:t>
              </w:r>
            </w:hyperlink>
            <w:r w:rsidRPr="00BE789D">
              <w:rPr>
                <w:rFonts w:eastAsia="Arial" w:cstheme="minorHAnsi"/>
                <w:color w:val="000000" w:themeColor="text1"/>
              </w:rPr>
              <w:t xml:space="preserve"> during this period. They can complete the Fire Warden training module available on Moodle </w:t>
            </w:r>
            <w:r w:rsidRPr="00BE789D">
              <w:rPr>
                <w:color w:val="000000" w:themeColor="text1"/>
              </w:rPr>
              <w:t>(available using the Fire Warden link)</w:t>
            </w:r>
            <w:r w:rsidRPr="00BE789D">
              <w:rPr>
                <w:rFonts w:eastAsia="Arial" w:cstheme="minorHAnsi"/>
                <w:color w:val="000000" w:themeColor="text1"/>
              </w:rPr>
              <w:t>. They need to know how to flag any concerns relating to fire safety to the Health and Safety Helpdesk. Normal fire escape routes take precedence over one-way routes in an emergency situation.</w:t>
            </w:r>
          </w:p>
        </w:tc>
        <w:tc>
          <w:tcPr>
            <w:tcW w:w="5245" w:type="dxa"/>
          </w:tcPr>
          <w:p w14:paraId="140223B6" w14:textId="1223F569" w:rsidR="00F77D9B" w:rsidRPr="00BE789D" w:rsidRDefault="00986825" w:rsidP="00986825">
            <w:pPr>
              <w:spacing w:before="120" w:line="230" w:lineRule="exact"/>
              <w:ind w:right="108" w:firstLine="30"/>
              <w:jc w:val="both"/>
              <w:textAlignment w:val="baseline"/>
              <w:rPr>
                <w:rFonts w:eastAsia="Arial" w:cstheme="minorHAnsi"/>
                <w:color w:val="000000" w:themeColor="text1"/>
              </w:rPr>
            </w:pPr>
            <w:r w:rsidRPr="00BE789D">
              <w:rPr>
                <w:rFonts w:eastAsia="Arial" w:cstheme="minorHAnsi"/>
                <w:color w:val="000000" w:themeColor="text1"/>
              </w:rPr>
              <w:t xml:space="preserve"> The building meetings have not identified any high risk activities going on in these spaces.</w:t>
            </w:r>
          </w:p>
          <w:p w14:paraId="51904172" w14:textId="77777777" w:rsidR="00F77D9B" w:rsidRPr="00BE789D" w:rsidRDefault="00F77D9B" w:rsidP="00986825">
            <w:pPr>
              <w:spacing w:before="120" w:after="95" w:line="230" w:lineRule="exact"/>
              <w:ind w:left="108" w:right="108"/>
              <w:jc w:val="both"/>
              <w:textAlignment w:val="baseline"/>
              <w:rPr>
                <w:rFonts w:eastAsia="Arial" w:cstheme="minorHAnsi"/>
                <w:color w:val="000000" w:themeColor="text1"/>
              </w:rPr>
            </w:pPr>
            <w:r w:rsidRPr="00BE789D">
              <w:rPr>
                <w:rFonts w:eastAsia="Arial" w:cstheme="minorHAnsi"/>
                <w:color w:val="000000" w:themeColor="text1"/>
              </w:rPr>
              <w:t>A list of first-aiders is available for the building, however, due to reduced capacity allowed in the building, not all first-aiders will be present.  The staff have therefore been informed of how to contact Security in the event of a first-aid incident?</w:t>
            </w:r>
          </w:p>
          <w:p w14:paraId="344E5547" w14:textId="77777777" w:rsidR="00707475" w:rsidRDefault="00707475" w:rsidP="00707475">
            <w:pPr>
              <w:spacing w:before="120" w:after="95" w:line="230" w:lineRule="exact"/>
              <w:ind w:left="108" w:right="108"/>
              <w:jc w:val="both"/>
              <w:textAlignment w:val="baseline"/>
              <w:rPr>
                <w:rFonts w:eastAsia="Arial" w:cstheme="minorHAnsi"/>
                <w:color w:val="000000" w:themeColor="text1"/>
              </w:rPr>
            </w:pPr>
            <w:r>
              <w:rPr>
                <w:rFonts w:eastAsia="Arial" w:cstheme="minorHAnsi"/>
                <w:color w:val="000000" w:themeColor="text1"/>
              </w:rPr>
              <w:t>The</w:t>
            </w:r>
            <w:r w:rsidRPr="00866C6A">
              <w:rPr>
                <w:rFonts w:eastAsia="Arial" w:cstheme="minorHAnsi"/>
                <w:color w:val="000000" w:themeColor="text1"/>
              </w:rPr>
              <w:t xml:space="preserve"> risk assessments for centrally timetabled teaching spaces (CTTRs) are </w:t>
            </w:r>
            <w:r>
              <w:rPr>
                <w:rFonts w:eastAsia="Arial" w:cstheme="minorHAnsi"/>
                <w:color w:val="000000" w:themeColor="text1"/>
              </w:rPr>
              <w:t>available from</w:t>
            </w:r>
          </w:p>
          <w:p w14:paraId="3C2A526B" w14:textId="77777777" w:rsidR="00707475" w:rsidRPr="00866C6A" w:rsidRDefault="00707475" w:rsidP="00707475">
            <w:pPr>
              <w:spacing w:before="120" w:after="95" w:line="230" w:lineRule="exact"/>
              <w:ind w:left="108" w:right="108"/>
              <w:jc w:val="both"/>
              <w:textAlignment w:val="baseline"/>
              <w:rPr>
                <w:rFonts w:eastAsia="Arial" w:cstheme="minorHAnsi"/>
                <w:color w:val="000000" w:themeColor="text1"/>
              </w:rPr>
            </w:pPr>
            <w:hyperlink r:id="rId45" w:history="1">
              <w:r w:rsidRPr="0079579A">
                <w:rPr>
                  <w:rStyle w:val="Hyperlink"/>
                  <w:rFonts w:eastAsia="Calibri" w:cstheme="minorHAnsi"/>
                  <w:color w:val="FF0000"/>
                </w:rPr>
                <w:t>https://warwick.ac.uk/services/sg/spa/spacemanagement/cttrcovid19</w:t>
              </w:r>
            </w:hyperlink>
          </w:p>
          <w:p w14:paraId="67B23A55" w14:textId="3EA8B39B" w:rsidR="00F77D9B" w:rsidRPr="00BE789D" w:rsidRDefault="00707475" w:rsidP="00707475">
            <w:pPr>
              <w:spacing w:before="120" w:after="95" w:line="230" w:lineRule="exact"/>
              <w:ind w:left="108" w:right="108" w:firstLine="30"/>
              <w:jc w:val="both"/>
              <w:textAlignment w:val="baseline"/>
              <w:rPr>
                <w:rFonts w:eastAsia="Arial" w:cstheme="minorHAnsi"/>
                <w:color w:val="000000" w:themeColor="text1"/>
              </w:rPr>
            </w:pPr>
            <w:r w:rsidRPr="00866C6A">
              <w:rPr>
                <w:rFonts w:eastAsia="Arial" w:cstheme="minorHAnsi"/>
                <w:color w:val="000000" w:themeColor="text1"/>
              </w:rPr>
              <w:t>Local risk assessments for specialist activities (</w:t>
            </w:r>
            <w:r>
              <w:rPr>
                <w:rFonts w:eastAsia="Arial" w:cstheme="minorHAnsi"/>
                <w:color w:val="000000" w:themeColor="text1"/>
              </w:rPr>
              <w:t>e.g. teaching and learning</w:t>
            </w:r>
            <w:r w:rsidRPr="00866C6A">
              <w:rPr>
                <w:rFonts w:eastAsia="Arial" w:cstheme="minorHAnsi"/>
                <w:color w:val="000000" w:themeColor="text1"/>
              </w:rPr>
              <w:t xml:space="preserve">) and locally timetabled teaching spaces (LTTRS) will be </w:t>
            </w:r>
            <w:r>
              <w:rPr>
                <w:rFonts w:eastAsia="Arial" w:cstheme="minorHAnsi"/>
                <w:color w:val="000000" w:themeColor="text1"/>
              </w:rPr>
              <w:t>publicised with the departmental SOP on the departmental websites</w:t>
            </w:r>
            <w:r w:rsidRPr="009A75C2">
              <w:rPr>
                <w:rFonts w:eastAsia="Arial" w:cstheme="minorHAnsi"/>
                <w:color w:val="000000" w:themeColor="text1"/>
              </w:rPr>
              <w:t xml:space="preserve"> </w:t>
            </w:r>
          </w:p>
        </w:tc>
      </w:tr>
      <w:tr w:rsidR="00F77D9B" w:rsidRPr="00BE789D" w14:paraId="2925233C" w14:textId="77777777" w:rsidTr="00EB2C06">
        <w:trPr>
          <w:trHeight w:val="104"/>
        </w:trPr>
        <w:tc>
          <w:tcPr>
            <w:tcW w:w="1560" w:type="dxa"/>
          </w:tcPr>
          <w:p w14:paraId="0A30B634" w14:textId="77777777" w:rsidR="00F77D9B" w:rsidRPr="00BE789D" w:rsidRDefault="00F77D9B" w:rsidP="00EB2C06">
            <w:pPr>
              <w:tabs>
                <w:tab w:val="left" w:pos="1965"/>
              </w:tabs>
              <w:spacing w:before="120"/>
              <w:jc w:val="center"/>
              <w:rPr>
                <w:rFonts w:ascii="Calibri" w:eastAsia="Calibri" w:hAnsi="Calibri" w:cs="Times New Roman"/>
                <w:b/>
                <w:bCs/>
              </w:rPr>
            </w:pPr>
            <w:r w:rsidRPr="00BE789D">
              <w:rPr>
                <w:rFonts w:ascii="Calibri" w:eastAsia="Calibri" w:hAnsi="Calibri" w:cs="Times New Roman"/>
                <w:b/>
                <w:bCs/>
              </w:rPr>
              <w:t>Behaviours</w:t>
            </w:r>
          </w:p>
        </w:tc>
        <w:tc>
          <w:tcPr>
            <w:tcW w:w="7087" w:type="dxa"/>
          </w:tcPr>
          <w:p w14:paraId="09CA976D" w14:textId="77777777" w:rsidR="00F77D9B" w:rsidRPr="00BE789D" w:rsidRDefault="00F77D9B" w:rsidP="00EB2C06">
            <w:pPr>
              <w:tabs>
                <w:tab w:val="left" w:pos="1965"/>
              </w:tabs>
              <w:spacing w:before="120"/>
              <w:rPr>
                <w:rFonts w:ascii="Calibri" w:eastAsia="Calibri" w:hAnsi="Calibri" w:cs="Times New Roman"/>
                <w:lang w:val="en-US"/>
              </w:rPr>
            </w:pPr>
            <w:r w:rsidRPr="00BE789D">
              <w:rPr>
                <w:rFonts w:ascii="Calibri" w:eastAsia="Calibri" w:hAnsi="Calibri" w:cs="Times New Roman"/>
                <w:lang w:val="en-US"/>
              </w:rPr>
              <w:t>The measures necessary to minimise the risk of spread of infection rely on everyone taking responsibility for their own actions and behaviours. As a manager you will need to encourage an open and collaborative approach, where any issues can be openly discussed and addressed.</w:t>
            </w:r>
          </w:p>
          <w:p w14:paraId="3C1FDC5B" w14:textId="77777777" w:rsidR="00F77D9B" w:rsidRPr="00BE789D" w:rsidRDefault="00F77D9B" w:rsidP="00EB2C06">
            <w:pPr>
              <w:tabs>
                <w:tab w:val="left" w:pos="1965"/>
              </w:tabs>
              <w:spacing w:before="120"/>
              <w:rPr>
                <w:rFonts w:ascii="Calibri" w:eastAsia="Calibri" w:hAnsi="Calibri" w:cs="Times New Roman"/>
                <w:lang w:val="en-US"/>
              </w:rPr>
            </w:pPr>
            <w:r w:rsidRPr="00BE789D">
              <w:rPr>
                <w:rFonts w:ascii="Calibri" w:eastAsia="Calibri" w:hAnsi="Calibri" w:cs="Times New Roman"/>
                <w:lang w:val="en-US"/>
              </w:rPr>
              <w:t xml:space="preserve">Line managers must hold a ‘returning to work briefing’ with any staff returning to campus at the earliest opportunity, sharing this completed document with them in writing and allowing any questions. </w:t>
            </w:r>
          </w:p>
          <w:p w14:paraId="2D556BE5" w14:textId="77777777" w:rsidR="00F77D9B" w:rsidRPr="00BE789D" w:rsidRDefault="00F77D9B" w:rsidP="00EB2C06">
            <w:pPr>
              <w:tabs>
                <w:tab w:val="left" w:pos="1965"/>
              </w:tabs>
              <w:spacing w:before="120"/>
              <w:rPr>
                <w:rFonts w:ascii="Calibri" w:eastAsia="Calibri" w:hAnsi="Calibri" w:cs="Times New Roman"/>
                <w:lang w:val="en-US"/>
              </w:rPr>
            </w:pPr>
            <w:r w:rsidRPr="00BE789D">
              <w:rPr>
                <w:rFonts w:ascii="Calibri" w:eastAsia="Calibri" w:hAnsi="Calibri" w:cs="Times New Roman"/>
                <w:lang w:val="en-US"/>
              </w:rPr>
              <w:t>Line managers must carry out regular team meetings to review this risk assessment and arrangements with staff. Line Managers should also refer to and follow any relevant HR or OD guidance.</w:t>
            </w:r>
          </w:p>
        </w:tc>
        <w:tc>
          <w:tcPr>
            <w:tcW w:w="5245" w:type="dxa"/>
          </w:tcPr>
          <w:p w14:paraId="41190C0E" w14:textId="67E7ECBE" w:rsidR="00F77D9B" w:rsidRPr="00BE789D" w:rsidRDefault="00F77D9B" w:rsidP="00EB2C06">
            <w:pPr>
              <w:tabs>
                <w:tab w:val="left" w:pos="1965"/>
              </w:tabs>
              <w:spacing w:before="120"/>
              <w:rPr>
                <w:rFonts w:ascii="Calibri" w:eastAsia="Calibri" w:hAnsi="Calibri" w:cs="Times New Roman"/>
                <w:lang w:val="en-US"/>
              </w:rPr>
            </w:pPr>
            <w:r w:rsidRPr="00BE789D">
              <w:rPr>
                <w:rFonts w:ascii="Calibri" w:eastAsia="Calibri" w:hAnsi="Calibri" w:cs="Times New Roman"/>
                <w:lang w:val="en-US"/>
              </w:rPr>
              <w:t xml:space="preserve">Heads of Department and line managers have been asked to work closely with their staff and to encourage them to raise any concerns that they have about staff or student actions and behaviours with regard to the potential transmission of the virus. They will also be encouraged to report to HoDs and line managers if there are any concerns about cleaning and or availability of </w:t>
            </w:r>
            <w:r w:rsidR="00E03F75">
              <w:rPr>
                <w:rFonts w:ascii="Calibri" w:eastAsia="Calibri" w:hAnsi="Calibri" w:cs="Times New Roman"/>
                <w:lang w:val="en-US"/>
              </w:rPr>
              <w:t>hand washing facilities, sanitis</w:t>
            </w:r>
            <w:r w:rsidRPr="00BE789D">
              <w:rPr>
                <w:rFonts w:ascii="Calibri" w:eastAsia="Calibri" w:hAnsi="Calibri" w:cs="Times New Roman"/>
                <w:lang w:val="en-US"/>
              </w:rPr>
              <w:t>er, etc.</w:t>
            </w:r>
          </w:p>
          <w:p w14:paraId="78F04315" w14:textId="77777777" w:rsidR="00F77D9B" w:rsidRPr="00BE789D" w:rsidRDefault="00F77D9B" w:rsidP="00EB2C06">
            <w:pPr>
              <w:tabs>
                <w:tab w:val="left" w:pos="1965"/>
              </w:tabs>
              <w:spacing w:before="120"/>
              <w:rPr>
                <w:rFonts w:ascii="Calibri" w:eastAsia="Calibri" w:hAnsi="Calibri" w:cs="Times New Roman"/>
                <w:lang w:val="en-US"/>
              </w:rPr>
            </w:pPr>
            <w:r w:rsidRPr="00BE789D">
              <w:rPr>
                <w:rFonts w:ascii="Calibri" w:eastAsia="Calibri" w:hAnsi="Calibri" w:cs="Times New Roman"/>
                <w:lang w:val="en-US"/>
              </w:rPr>
              <w:t>Any changes to the SOP, risk assessment or other control measures will be discussed virtually with the existing building group and then once confirmed will be given to Heads of Department and line managers for onward transmission to their staff and students.</w:t>
            </w:r>
          </w:p>
          <w:p w14:paraId="344A8034" w14:textId="77777777" w:rsidR="00F77D9B" w:rsidRPr="00BE789D" w:rsidRDefault="00F77D9B" w:rsidP="00EB2C06">
            <w:pPr>
              <w:tabs>
                <w:tab w:val="left" w:pos="1965"/>
              </w:tabs>
              <w:spacing w:before="120"/>
              <w:rPr>
                <w:rFonts w:ascii="Calibri" w:eastAsia="Calibri" w:hAnsi="Calibri" w:cs="Times New Roman"/>
                <w:color w:val="FF0000"/>
                <w:lang w:val="en-US"/>
              </w:rPr>
            </w:pPr>
          </w:p>
        </w:tc>
      </w:tr>
      <w:tr w:rsidR="00F77D9B" w:rsidRPr="00BE789D" w14:paraId="05D51B9D" w14:textId="77777777" w:rsidTr="00EB2C06">
        <w:tc>
          <w:tcPr>
            <w:tcW w:w="1560" w:type="dxa"/>
          </w:tcPr>
          <w:p w14:paraId="10C56E32" w14:textId="77777777" w:rsidR="00F77D9B" w:rsidRPr="00BE789D" w:rsidRDefault="00F77D9B" w:rsidP="00EB2C06">
            <w:pPr>
              <w:tabs>
                <w:tab w:val="left" w:pos="1965"/>
              </w:tabs>
              <w:spacing w:before="120"/>
              <w:jc w:val="center"/>
              <w:rPr>
                <w:rFonts w:ascii="Calibri" w:eastAsia="Calibri" w:hAnsi="Calibri" w:cs="Times New Roman"/>
                <w:b/>
                <w:bCs/>
                <w:color w:val="000000" w:themeColor="text1"/>
              </w:rPr>
            </w:pPr>
            <w:r w:rsidRPr="00BE789D">
              <w:rPr>
                <w:rFonts w:ascii="Calibri" w:eastAsia="Calibri" w:hAnsi="Calibri" w:cs="Times New Roman"/>
                <w:b/>
                <w:bCs/>
                <w:color w:val="000000" w:themeColor="text1"/>
              </w:rPr>
              <w:t>One way Routes and Passing Places</w:t>
            </w:r>
          </w:p>
        </w:tc>
        <w:tc>
          <w:tcPr>
            <w:tcW w:w="7087" w:type="dxa"/>
          </w:tcPr>
          <w:p w14:paraId="01212CE4" w14:textId="77777777" w:rsidR="00F77D9B" w:rsidRPr="00BE789D" w:rsidRDefault="00F77D9B" w:rsidP="00EB2C06">
            <w:pPr>
              <w:tabs>
                <w:tab w:val="left" w:pos="1965"/>
              </w:tabs>
              <w:spacing w:before="120"/>
              <w:rPr>
                <w:rFonts w:ascii="Calibri" w:eastAsia="Calibri" w:hAnsi="Calibri" w:cs="Times New Roman"/>
                <w:color w:val="000000" w:themeColor="text1"/>
                <w:lang w:val="en-US"/>
              </w:rPr>
            </w:pPr>
            <w:r w:rsidRPr="00BE789D">
              <w:rPr>
                <w:rFonts w:eastAsia="Arial" w:cstheme="minorHAnsi"/>
                <w:color w:val="000000" w:themeColor="text1"/>
              </w:rPr>
              <w:t>Line Managers must find out any local temporary instructions on any access/egress arrangements, one way routes and passing places. These must be shared with your staff. Normal fire escape routes take precedence over one way routes in an emergency situation.</w:t>
            </w:r>
          </w:p>
        </w:tc>
        <w:tc>
          <w:tcPr>
            <w:tcW w:w="5245" w:type="dxa"/>
          </w:tcPr>
          <w:p w14:paraId="70C3C732" w14:textId="77777777" w:rsidR="00F77D9B" w:rsidRPr="00BE789D" w:rsidRDefault="00F77D9B" w:rsidP="00EB2C06">
            <w:pPr>
              <w:tabs>
                <w:tab w:val="left" w:pos="167"/>
                <w:tab w:val="left" w:pos="360"/>
              </w:tabs>
              <w:spacing w:before="49" w:after="33" w:line="249" w:lineRule="exact"/>
              <w:textAlignment w:val="baseline"/>
              <w:rPr>
                <w:rFonts w:ascii="Calibri" w:eastAsia="Calibri" w:hAnsi="Calibri" w:cs="Times New Roman"/>
              </w:rPr>
            </w:pPr>
            <w:r w:rsidRPr="00BE789D">
              <w:rPr>
                <w:rFonts w:eastAsia="Arial" w:cstheme="minorHAnsi"/>
                <w:color w:val="000000" w:themeColor="text1"/>
              </w:rPr>
              <w:t xml:space="preserve">The standard operating procedures (SOP) for the building will be communicated to all staff through their departments or service area. This includes instructions on access/egress to the building and building flow.  </w:t>
            </w:r>
          </w:p>
          <w:p w14:paraId="21BDB4FD" w14:textId="77777777" w:rsidR="00F77D9B" w:rsidRPr="00BE789D" w:rsidRDefault="00F77D9B" w:rsidP="00EB2C06">
            <w:pPr>
              <w:tabs>
                <w:tab w:val="left" w:pos="167"/>
                <w:tab w:val="left" w:pos="360"/>
              </w:tabs>
              <w:spacing w:before="49" w:after="33" w:line="249" w:lineRule="exact"/>
              <w:textAlignment w:val="baseline"/>
              <w:rPr>
                <w:rFonts w:ascii="Calibri" w:eastAsia="Calibri" w:hAnsi="Calibri" w:cs="Times New Roman"/>
              </w:rPr>
            </w:pPr>
          </w:p>
        </w:tc>
      </w:tr>
      <w:tr w:rsidR="00F77D9B" w:rsidRPr="00BE789D" w14:paraId="7BE7641A" w14:textId="77777777" w:rsidTr="00EB2C06">
        <w:tc>
          <w:tcPr>
            <w:tcW w:w="1560" w:type="dxa"/>
          </w:tcPr>
          <w:p w14:paraId="5B91175F" w14:textId="77777777" w:rsidR="00F77D9B" w:rsidRPr="00BE789D" w:rsidRDefault="00F77D9B" w:rsidP="00EB2C06">
            <w:pPr>
              <w:tabs>
                <w:tab w:val="left" w:pos="1965"/>
              </w:tabs>
              <w:spacing w:before="120"/>
              <w:jc w:val="center"/>
              <w:rPr>
                <w:rFonts w:ascii="Calibri" w:eastAsia="Calibri" w:hAnsi="Calibri" w:cs="Times New Roman"/>
                <w:b/>
                <w:bCs/>
                <w:color w:val="000000" w:themeColor="text1"/>
              </w:rPr>
            </w:pPr>
            <w:r w:rsidRPr="00BE789D">
              <w:rPr>
                <w:rFonts w:ascii="Calibri" w:eastAsia="Calibri" w:hAnsi="Calibri" w:cs="Times New Roman"/>
                <w:b/>
                <w:bCs/>
                <w:color w:val="000000" w:themeColor="text1"/>
              </w:rPr>
              <w:t>Communal areas</w:t>
            </w:r>
          </w:p>
        </w:tc>
        <w:tc>
          <w:tcPr>
            <w:tcW w:w="7087" w:type="dxa"/>
          </w:tcPr>
          <w:p w14:paraId="683A8056" w14:textId="77777777" w:rsidR="00F77D9B" w:rsidRPr="00BE789D" w:rsidRDefault="00F77D9B" w:rsidP="00EB2C06">
            <w:pPr>
              <w:tabs>
                <w:tab w:val="left" w:pos="1965"/>
              </w:tabs>
              <w:spacing w:before="120"/>
              <w:rPr>
                <w:rFonts w:eastAsia="Arial" w:cstheme="minorHAnsi"/>
                <w:color w:val="000000" w:themeColor="text1"/>
              </w:rPr>
            </w:pPr>
            <w:r w:rsidRPr="00BE789D">
              <w:rPr>
                <w:rFonts w:eastAsia="Arial" w:cstheme="minorHAnsi"/>
                <w:color w:val="000000" w:themeColor="text1"/>
              </w:rPr>
              <w:t xml:space="preserve">It is important that people continue to take breaks from their work activity. Communal areas which are used for breaks and meals must be arranged to ensure that people maintain 2 metre separation at all times. </w:t>
            </w:r>
          </w:p>
          <w:p w14:paraId="275A4181" w14:textId="77777777" w:rsidR="00F77D9B" w:rsidRPr="00BE789D" w:rsidRDefault="00F77D9B" w:rsidP="00EB2C06">
            <w:pPr>
              <w:tabs>
                <w:tab w:val="left" w:pos="1965"/>
              </w:tabs>
              <w:spacing w:before="120"/>
              <w:rPr>
                <w:rFonts w:eastAsia="Arial" w:cstheme="minorHAnsi"/>
                <w:color w:val="000000" w:themeColor="text1"/>
              </w:rPr>
            </w:pPr>
            <w:r w:rsidRPr="00BE789D">
              <w:rPr>
                <w:rFonts w:eastAsia="Arial" w:cstheme="minorHAnsi"/>
                <w:color w:val="000000" w:themeColor="text1"/>
              </w:rPr>
              <w:t>If people need to remain on campus, they should be encouraged to take their breaks outside in the fresh air, while maintaining 2 metre separation.</w:t>
            </w:r>
          </w:p>
          <w:p w14:paraId="4C8FB8AC" w14:textId="77777777" w:rsidR="00F77D9B" w:rsidRPr="00BE789D" w:rsidRDefault="00F77D9B" w:rsidP="00EB2C06">
            <w:pPr>
              <w:tabs>
                <w:tab w:val="left" w:pos="1965"/>
              </w:tabs>
              <w:spacing w:before="120"/>
              <w:rPr>
                <w:rFonts w:eastAsia="Arial" w:cstheme="minorHAnsi"/>
                <w:color w:val="000000" w:themeColor="text1"/>
              </w:rPr>
            </w:pPr>
            <w:r w:rsidRPr="00BE789D">
              <w:rPr>
                <w:rFonts w:eastAsia="Arial" w:cstheme="minorHAnsi"/>
                <w:color w:val="000000" w:themeColor="text1"/>
              </w:rPr>
              <w:t>People should bring their own food, which ideally does not require the use of a microwave, as there will potentially be limited access to kitchen or  catering facilities</w:t>
            </w:r>
            <w:r w:rsidRPr="00BE789D">
              <w:rPr>
                <w:rStyle w:val="CommentReference"/>
              </w:rPr>
              <w:t>.</w:t>
            </w:r>
          </w:p>
          <w:p w14:paraId="40AC6AE9" w14:textId="77777777" w:rsidR="00F77D9B" w:rsidRPr="00BE789D" w:rsidRDefault="00F77D9B" w:rsidP="00EB2C06">
            <w:pPr>
              <w:tabs>
                <w:tab w:val="left" w:pos="1965"/>
              </w:tabs>
              <w:spacing w:before="120"/>
              <w:rPr>
                <w:rFonts w:eastAsia="Arial" w:cstheme="minorHAnsi"/>
                <w:color w:val="000000" w:themeColor="text1"/>
              </w:rPr>
            </w:pPr>
            <w:r w:rsidRPr="00BE789D">
              <w:rPr>
                <w:rFonts w:eastAsia="Arial" w:cstheme="minorHAnsi"/>
                <w:color w:val="000000" w:themeColor="text1"/>
              </w:rPr>
              <w:t>Kitchenettes, etc. must have floor markings to ensure that they do not become overcrowded and allow queuing, back-to-back working and one-way systems.</w:t>
            </w:r>
          </w:p>
          <w:p w14:paraId="318E50FA" w14:textId="77777777" w:rsidR="00F77D9B" w:rsidRPr="00BE789D" w:rsidRDefault="00F77D9B" w:rsidP="00EB2C06">
            <w:pPr>
              <w:tabs>
                <w:tab w:val="left" w:pos="1965"/>
              </w:tabs>
              <w:spacing w:before="120"/>
              <w:rPr>
                <w:rFonts w:eastAsia="Arial" w:cstheme="minorHAnsi"/>
                <w:color w:val="000000" w:themeColor="text1"/>
              </w:rPr>
            </w:pPr>
            <w:r w:rsidRPr="00BE789D">
              <w:rPr>
                <w:rFonts w:eastAsia="Arial" w:cstheme="minorHAnsi"/>
                <w:color w:val="000000" w:themeColor="text1"/>
              </w:rPr>
              <w:t>Toilets, changing rooms, showers, etc. must be managed to ensure that they do not become crowded. ALL personal items MUST be removed from showers and changing rooms unless they are placed in a plastic bag in a locker.</w:t>
            </w:r>
          </w:p>
        </w:tc>
        <w:tc>
          <w:tcPr>
            <w:tcW w:w="5245" w:type="dxa"/>
          </w:tcPr>
          <w:p w14:paraId="3BC5429D" w14:textId="77777777" w:rsidR="00F77D9B" w:rsidRPr="00BE789D" w:rsidRDefault="00F77D9B" w:rsidP="00EB2C06">
            <w:pPr>
              <w:tabs>
                <w:tab w:val="left" w:pos="167"/>
                <w:tab w:val="left" w:pos="360"/>
              </w:tabs>
              <w:spacing w:before="49" w:after="33" w:line="249" w:lineRule="exact"/>
              <w:textAlignment w:val="baseline"/>
              <w:rPr>
                <w:rFonts w:ascii="Calibri" w:eastAsia="Calibri" w:hAnsi="Calibri" w:cs="Times New Roman"/>
              </w:rPr>
            </w:pPr>
            <w:r w:rsidRPr="00BE789D">
              <w:rPr>
                <w:rFonts w:ascii="Calibri" w:eastAsia="Calibri" w:hAnsi="Calibri" w:cs="Times New Roman"/>
              </w:rPr>
              <w:t xml:space="preserve">The standard operating procedures (SOP) for the building will be communicated to all staff. This includes overarching guidance on taking breaks from work activity. It also includes guidance on usage of kitchens and common rooms. </w:t>
            </w:r>
          </w:p>
          <w:p w14:paraId="199958EE" w14:textId="77777777" w:rsidR="00F77D9B" w:rsidRPr="00BE789D" w:rsidRDefault="00F77D9B" w:rsidP="00EB2C06">
            <w:pPr>
              <w:tabs>
                <w:tab w:val="left" w:pos="167"/>
                <w:tab w:val="left" w:pos="360"/>
              </w:tabs>
              <w:spacing w:before="49" w:after="33" w:line="249" w:lineRule="exact"/>
              <w:textAlignment w:val="baseline"/>
              <w:rPr>
                <w:rFonts w:ascii="Calibri" w:eastAsia="Calibri" w:hAnsi="Calibri" w:cs="Times New Roman"/>
              </w:rPr>
            </w:pPr>
          </w:p>
          <w:p w14:paraId="2AF55869" w14:textId="77777777" w:rsidR="00F77D9B" w:rsidRPr="00BE789D" w:rsidRDefault="00F77D9B" w:rsidP="00EB2C06">
            <w:pPr>
              <w:tabs>
                <w:tab w:val="left" w:pos="167"/>
                <w:tab w:val="left" w:pos="360"/>
              </w:tabs>
              <w:spacing w:before="49" w:after="33" w:line="249" w:lineRule="exact"/>
              <w:textAlignment w:val="baseline"/>
              <w:rPr>
                <w:rFonts w:ascii="Calibri" w:eastAsia="Calibri" w:hAnsi="Calibri" w:cs="Times New Roman"/>
              </w:rPr>
            </w:pPr>
            <w:r w:rsidRPr="00BE789D">
              <w:rPr>
                <w:rFonts w:ascii="Calibri" w:eastAsia="Calibri" w:hAnsi="Calibri" w:cs="Times New Roman"/>
              </w:rPr>
              <w:t>The SOP also provides guidance on the usage of toilet facilities in the building.  Signage for toilets has been provided to indicate maximum capacity of facilities and queuing arrangements.</w:t>
            </w:r>
          </w:p>
          <w:p w14:paraId="214D8598" w14:textId="77777777" w:rsidR="00F77D9B" w:rsidRPr="00BE789D" w:rsidRDefault="00F77D9B" w:rsidP="00EB2C06">
            <w:pPr>
              <w:tabs>
                <w:tab w:val="left" w:pos="167"/>
                <w:tab w:val="left" w:pos="360"/>
              </w:tabs>
              <w:spacing w:before="49" w:after="33" w:line="249" w:lineRule="exact"/>
              <w:textAlignment w:val="baseline"/>
              <w:rPr>
                <w:rFonts w:ascii="Calibri" w:eastAsia="Calibri" w:hAnsi="Calibri" w:cs="Times New Roman"/>
              </w:rPr>
            </w:pPr>
          </w:p>
          <w:p w14:paraId="360ADCB4" w14:textId="77777777" w:rsidR="00F77D9B" w:rsidRPr="00BE789D" w:rsidRDefault="00F77D9B" w:rsidP="00EB2C06">
            <w:pPr>
              <w:tabs>
                <w:tab w:val="left" w:pos="167"/>
                <w:tab w:val="left" w:pos="360"/>
              </w:tabs>
              <w:spacing w:before="49" w:after="33" w:line="249" w:lineRule="exact"/>
              <w:textAlignment w:val="baseline"/>
              <w:rPr>
                <w:rFonts w:ascii="Calibri" w:eastAsia="Calibri" w:hAnsi="Calibri" w:cs="Times New Roman"/>
              </w:rPr>
            </w:pPr>
            <w:r w:rsidRPr="00BE789D">
              <w:rPr>
                <w:rFonts w:ascii="Calibri" w:eastAsia="Calibri" w:hAnsi="Calibri" w:cs="Times New Roman"/>
              </w:rPr>
              <w:t>Departments/service areas will provide guidance on the management and, where appropriate, staggering of breaks to help manage access to locally managed kitchen and common room facilities.</w:t>
            </w:r>
          </w:p>
          <w:p w14:paraId="59C1BFFA" w14:textId="77777777" w:rsidR="00F77D9B" w:rsidRPr="00BE789D" w:rsidRDefault="00F77D9B" w:rsidP="00EB2C06">
            <w:pPr>
              <w:tabs>
                <w:tab w:val="left" w:pos="167"/>
                <w:tab w:val="left" w:pos="360"/>
              </w:tabs>
              <w:spacing w:before="49" w:after="33" w:line="249" w:lineRule="exact"/>
              <w:textAlignment w:val="baseline"/>
              <w:rPr>
                <w:rFonts w:ascii="Calibri" w:eastAsia="Calibri" w:hAnsi="Calibri" w:cs="Times New Roman"/>
              </w:rPr>
            </w:pPr>
          </w:p>
          <w:p w14:paraId="78EECACF" w14:textId="77777777" w:rsidR="00F77D9B" w:rsidRPr="00BE789D" w:rsidRDefault="00F77D9B" w:rsidP="00EB2C06">
            <w:pPr>
              <w:tabs>
                <w:tab w:val="left" w:pos="167"/>
                <w:tab w:val="left" w:pos="360"/>
              </w:tabs>
              <w:spacing w:before="49" w:after="33" w:line="249" w:lineRule="exact"/>
              <w:textAlignment w:val="baseline"/>
              <w:rPr>
                <w:rFonts w:eastAsia="Arial" w:cstheme="minorHAnsi"/>
                <w:color w:val="000000" w:themeColor="text1"/>
              </w:rPr>
            </w:pPr>
          </w:p>
        </w:tc>
      </w:tr>
      <w:tr w:rsidR="00F77D9B" w:rsidRPr="00BE789D" w14:paraId="20135470" w14:textId="77777777" w:rsidTr="00EB2C06">
        <w:trPr>
          <w:trHeight w:val="1470"/>
        </w:trPr>
        <w:tc>
          <w:tcPr>
            <w:tcW w:w="1560" w:type="dxa"/>
          </w:tcPr>
          <w:p w14:paraId="76F831DA" w14:textId="77777777" w:rsidR="00F77D9B" w:rsidRPr="00BE789D" w:rsidRDefault="00F77D9B" w:rsidP="00EB2C06">
            <w:pPr>
              <w:tabs>
                <w:tab w:val="left" w:pos="1965"/>
              </w:tabs>
              <w:spacing w:before="120"/>
              <w:rPr>
                <w:rFonts w:ascii="Calibri" w:eastAsia="Calibri" w:hAnsi="Calibri" w:cs="Times New Roman"/>
                <w:b/>
                <w:bCs/>
              </w:rPr>
            </w:pPr>
            <w:r w:rsidRPr="00BE789D">
              <w:rPr>
                <w:rFonts w:ascii="Calibri" w:eastAsia="Calibri" w:hAnsi="Calibri" w:cs="Times New Roman"/>
                <w:b/>
                <w:bCs/>
              </w:rPr>
              <w:t>Personal Protective Equipment (PPE)</w:t>
            </w:r>
          </w:p>
        </w:tc>
        <w:tc>
          <w:tcPr>
            <w:tcW w:w="7087" w:type="dxa"/>
          </w:tcPr>
          <w:p w14:paraId="2A9D7481" w14:textId="77777777" w:rsidR="00F77D9B" w:rsidRPr="00BE789D" w:rsidRDefault="00F77D9B" w:rsidP="00EB2C06">
            <w:pPr>
              <w:spacing w:before="120" w:after="95" w:line="230" w:lineRule="exact"/>
              <w:ind w:left="108" w:right="108"/>
              <w:jc w:val="both"/>
              <w:textAlignment w:val="baseline"/>
              <w:rPr>
                <w:rFonts w:eastAsia="Arial" w:cstheme="minorHAnsi"/>
                <w:color w:val="000000"/>
              </w:rPr>
            </w:pPr>
            <w:r w:rsidRPr="00BE789D">
              <w:rPr>
                <w:rFonts w:eastAsia="Arial" w:cstheme="minorHAnsi"/>
                <w:color w:val="000000"/>
              </w:rPr>
              <w:t xml:space="preserve">Workplaces should NOT encourage the precautionary use of extra PPE to protect against Covid-19 (except when responding to suspected or identified cases of Covid-19).  Use the link to see University and Government  </w:t>
            </w:r>
            <w:hyperlink r:id="rId46" w:history="1">
              <w:r w:rsidRPr="00BE789D">
                <w:rPr>
                  <w:rStyle w:val="Hyperlink"/>
                  <w:rFonts w:eastAsia="Arial" w:cstheme="minorHAnsi"/>
                </w:rPr>
                <w:t>Guidance on the use of Face Coverings</w:t>
              </w:r>
            </w:hyperlink>
          </w:p>
          <w:p w14:paraId="758B3986" w14:textId="77777777" w:rsidR="00F77D9B" w:rsidRPr="00BE789D" w:rsidRDefault="00F77D9B" w:rsidP="00EB2C06">
            <w:pPr>
              <w:spacing w:before="120" w:line="230" w:lineRule="exact"/>
              <w:ind w:left="108" w:right="108"/>
              <w:jc w:val="both"/>
              <w:textAlignment w:val="baseline"/>
              <w:rPr>
                <w:rFonts w:eastAsia="Arial" w:cstheme="minorHAnsi"/>
                <w:color w:val="000000"/>
                <w:lang w:val="en-US"/>
              </w:rPr>
            </w:pPr>
            <w:r w:rsidRPr="00BE789D">
              <w:rPr>
                <w:rFonts w:eastAsia="Arial" w:cstheme="minorHAnsi"/>
                <w:color w:val="000000"/>
                <w:lang w:val="en-US"/>
              </w:rPr>
              <w:t xml:space="preserve">Where PPE is deemed necessary as a control measure to ensure the safety of the individual for the work activity that they are undertaking, e.g. work involving hazardous substances, it must continue to be worn.  </w:t>
            </w:r>
          </w:p>
          <w:p w14:paraId="792AC083" w14:textId="77777777" w:rsidR="00F77D9B" w:rsidRPr="00BE789D" w:rsidRDefault="00F77D9B" w:rsidP="00EB2C06">
            <w:pPr>
              <w:spacing w:before="120" w:after="95" w:line="230" w:lineRule="exact"/>
              <w:ind w:left="108" w:right="108"/>
              <w:jc w:val="both"/>
              <w:textAlignment w:val="baseline"/>
              <w:rPr>
                <w:rFonts w:eastAsia="Arial" w:cstheme="minorHAnsi"/>
                <w:color w:val="000000"/>
              </w:rPr>
            </w:pPr>
          </w:p>
          <w:p w14:paraId="78286516" w14:textId="77777777" w:rsidR="00F77D9B" w:rsidRPr="00BE789D" w:rsidRDefault="00F77D9B" w:rsidP="00EB2C06">
            <w:pPr>
              <w:spacing w:before="120" w:after="95" w:line="230" w:lineRule="exact"/>
              <w:ind w:left="108" w:right="108"/>
              <w:jc w:val="both"/>
              <w:textAlignment w:val="baseline"/>
              <w:rPr>
                <w:rFonts w:eastAsia="Arial" w:cstheme="minorHAnsi"/>
                <w:color w:val="000000"/>
              </w:rPr>
            </w:pPr>
            <w:r w:rsidRPr="00BE789D">
              <w:rPr>
                <w:rFonts w:eastAsia="Arial" w:cstheme="minorHAnsi"/>
                <w:color w:val="000000"/>
              </w:rPr>
              <w:t>Workers MAY choose to use a home-made face covering in the workplace, but this should NOT be a substitute for 2 metre distancing and more effective hygiene measures (regular handwashing, use of sanitisers, and catching coughs and sneezes in a tissue).</w:t>
            </w:r>
          </w:p>
          <w:p w14:paraId="40BAF4CE" w14:textId="77777777" w:rsidR="00F77D9B" w:rsidRPr="00BE789D" w:rsidRDefault="00F77D9B" w:rsidP="00EB2C06">
            <w:pPr>
              <w:spacing w:before="120" w:after="95" w:line="230" w:lineRule="exact"/>
              <w:ind w:left="108" w:right="108"/>
              <w:jc w:val="both"/>
              <w:textAlignment w:val="baseline"/>
              <w:rPr>
                <w:rFonts w:eastAsia="Arial" w:cstheme="minorHAnsi"/>
                <w:color w:val="000000"/>
              </w:rPr>
            </w:pPr>
            <w:r w:rsidRPr="00BE789D">
              <w:rPr>
                <w:rFonts w:eastAsia="Arial" w:cstheme="minorHAnsi"/>
                <w:color w:val="000000"/>
              </w:rPr>
              <w:t>Workers who choose to use a face covering should be supported in its effective use.</w:t>
            </w:r>
          </w:p>
          <w:p w14:paraId="5F4E4765" w14:textId="77777777" w:rsidR="00F77D9B" w:rsidRPr="00BE789D" w:rsidRDefault="00F77D9B" w:rsidP="00EB2C06">
            <w:pPr>
              <w:spacing w:before="120" w:line="230" w:lineRule="exact"/>
              <w:ind w:left="108" w:right="108"/>
              <w:jc w:val="both"/>
              <w:textAlignment w:val="baseline"/>
              <w:rPr>
                <w:rFonts w:eastAsia="Arial" w:cstheme="minorHAnsi"/>
                <w:color w:val="000000"/>
              </w:rPr>
            </w:pPr>
            <w:r w:rsidRPr="00BE789D">
              <w:rPr>
                <w:rFonts w:eastAsia="Arial" w:cstheme="minorHAnsi"/>
                <w:color w:val="000000"/>
              </w:rPr>
              <w:t xml:space="preserve"> </w:t>
            </w:r>
          </w:p>
        </w:tc>
        <w:tc>
          <w:tcPr>
            <w:tcW w:w="5245" w:type="dxa"/>
          </w:tcPr>
          <w:p w14:paraId="5915CF3F" w14:textId="77777777" w:rsidR="00F77D9B" w:rsidRPr="00BE789D" w:rsidRDefault="00F77D9B" w:rsidP="00EB2C06">
            <w:pPr>
              <w:spacing w:before="120" w:after="95" w:line="230" w:lineRule="exact"/>
              <w:ind w:left="108" w:right="108"/>
              <w:jc w:val="both"/>
              <w:textAlignment w:val="baseline"/>
              <w:rPr>
                <w:rFonts w:eastAsia="Arial" w:cstheme="minorHAnsi"/>
                <w:color w:val="000000"/>
              </w:rPr>
            </w:pPr>
            <w:r w:rsidRPr="00BE789D">
              <w:rPr>
                <w:rFonts w:eastAsia="Arial" w:cstheme="minorHAnsi"/>
                <w:color w:val="000000"/>
              </w:rPr>
              <w:t>The building will be operating to the mandatory guidance on face coverings as detailed in the SOP.</w:t>
            </w:r>
          </w:p>
          <w:p w14:paraId="34BC90C2" w14:textId="77777777" w:rsidR="00F77D9B" w:rsidRPr="00BE789D" w:rsidRDefault="00F77D9B" w:rsidP="00EB2C06">
            <w:pPr>
              <w:spacing w:before="120" w:after="95" w:line="230" w:lineRule="exact"/>
              <w:ind w:left="108" w:right="108"/>
              <w:jc w:val="both"/>
              <w:textAlignment w:val="baseline"/>
              <w:rPr>
                <w:rFonts w:eastAsia="Arial" w:cstheme="minorHAnsi"/>
                <w:color w:val="000000"/>
              </w:rPr>
            </w:pPr>
          </w:p>
          <w:p w14:paraId="410A3965" w14:textId="558DADF1" w:rsidR="00F77D9B" w:rsidRPr="00BE789D" w:rsidRDefault="00F77D9B" w:rsidP="00EB2C06">
            <w:pPr>
              <w:spacing w:before="120" w:after="95" w:line="230" w:lineRule="exact"/>
              <w:ind w:left="108" w:right="108"/>
              <w:jc w:val="both"/>
              <w:textAlignment w:val="baseline"/>
              <w:rPr>
                <w:rFonts w:eastAsia="Arial" w:cstheme="minorHAnsi"/>
                <w:color w:val="000000"/>
              </w:rPr>
            </w:pPr>
            <w:r w:rsidRPr="00BE789D">
              <w:rPr>
                <w:rFonts w:eastAsia="Arial" w:cstheme="minorHAnsi"/>
                <w:color w:val="000000"/>
              </w:rPr>
              <w:t>Screens will be provided for staff working in fac</w:t>
            </w:r>
            <w:r w:rsidR="00E03F75">
              <w:rPr>
                <w:rFonts w:eastAsia="Arial" w:cstheme="minorHAnsi"/>
                <w:color w:val="000000"/>
              </w:rPr>
              <w:t>e-to-face student support areas.</w:t>
            </w:r>
          </w:p>
          <w:p w14:paraId="4048A624" w14:textId="77777777" w:rsidR="00F77D9B" w:rsidRPr="00BE789D" w:rsidRDefault="00F77D9B" w:rsidP="00EB2C06">
            <w:pPr>
              <w:spacing w:before="120" w:after="95" w:line="230" w:lineRule="exact"/>
              <w:ind w:right="108"/>
              <w:jc w:val="both"/>
              <w:textAlignment w:val="baseline"/>
              <w:rPr>
                <w:rFonts w:eastAsia="Arial" w:cstheme="minorHAnsi"/>
                <w:color w:val="000000"/>
              </w:rPr>
            </w:pPr>
          </w:p>
          <w:p w14:paraId="3E1A93BC" w14:textId="77777777" w:rsidR="00F77D9B" w:rsidRPr="00BE789D" w:rsidRDefault="00F77D9B" w:rsidP="00EB2C06">
            <w:pPr>
              <w:spacing w:before="120" w:after="95" w:line="230" w:lineRule="exact"/>
              <w:ind w:right="108"/>
              <w:jc w:val="both"/>
              <w:textAlignment w:val="baseline"/>
              <w:rPr>
                <w:rFonts w:eastAsia="Arial" w:cstheme="minorHAnsi"/>
                <w:color w:val="000000"/>
              </w:rPr>
            </w:pPr>
          </w:p>
          <w:p w14:paraId="1CA27947" w14:textId="77777777" w:rsidR="00F77D9B" w:rsidRPr="00BE789D" w:rsidRDefault="00F77D9B" w:rsidP="00EB2C06">
            <w:pPr>
              <w:spacing w:before="120" w:after="95" w:line="230" w:lineRule="exact"/>
              <w:ind w:left="108" w:right="108"/>
              <w:jc w:val="both"/>
              <w:textAlignment w:val="baseline"/>
              <w:rPr>
                <w:rFonts w:eastAsia="Arial" w:cstheme="minorHAnsi"/>
                <w:color w:val="000000"/>
              </w:rPr>
            </w:pPr>
          </w:p>
        </w:tc>
      </w:tr>
      <w:tr w:rsidR="00F77D9B" w14:paraId="1887AAE4" w14:textId="77777777" w:rsidTr="00EB2C06">
        <w:tc>
          <w:tcPr>
            <w:tcW w:w="1560" w:type="dxa"/>
          </w:tcPr>
          <w:p w14:paraId="209B16A5" w14:textId="77777777" w:rsidR="00F77D9B" w:rsidRPr="00BE789D" w:rsidRDefault="00F77D9B" w:rsidP="00EB2C06">
            <w:pPr>
              <w:tabs>
                <w:tab w:val="left" w:pos="1965"/>
              </w:tabs>
              <w:spacing w:before="120"/>
              <w:jc w:val="center"/>
              <w:rPr>
                <w:rFonts w:ascii="Calibri" w:eastAsia="Calibri" w:hAnsi="Calibri" w:cs="Times New Roman"/>
                <w:b/>
                <w:bCs/>
              </w:rPr>
            </w:pPr>
            <w:r w:rsidRPr="00BE789D">
              <w:rPr>
                <w:rFonts w:ascii="Calibri" w:eastAsia="Calibri" w:hAnsi="Calibri" w:cs="Times New Roman"/>
                <w:b/>
                <w:bCs/>
              </w:rPr>
              <w:t xml:space="preserve">Guidance to staff </w:t>
            </w:r>
          </w:p>
        </w:tc>
        <w:tc>
          <w:tcPr>
            <w:tcW w:w="7087" w:type="dxa"/>
          </w:tcPr>
          <w:p w14:paraId="78C07621" w14:textId="77777777" w:rsidR="00F77D9B" w:rsidRPr="00BE789D" w:rsidRDefault="00F77D9B" w:rsidP="00EB2C06">
            <w:pPr>
              <w:tabs>
                <w:tab w:val="left" w:pos="1965"/>
              </w:tabs>
              <w:spacing w:before="120"/>
              <w:rPr>
                <w:rFonts w:eastAsia="Arial" w:cstheme="minorHAnsi"/>
                <w:bCs/>
                <w:color w:val="000000"/>
              </w:rPr>
            </w:pPr>
            <w:r w:rsidRPr="00BE789D">
              <w:rPr>
                <w:rFonts w:eastAsia="Arial" w:cstheme="minorHAnsi"/>
                <w:color w:val="000000"/>
              </w:rPr>
              <w:t xml:space="preserve">Have you issued the Covid-19 guidance to </w:t>
            </w:r>
            <w:r w:rsidRPr="00BE789D">
              <w:rPr>
                <w:rFonts w:eastAsia="Arial" w:cstheme="minorHAnsi"/>
                <w:b/>
                <w:bCs/>
                <w:color w:val="000000"/>
              </w:rPr>
              <w:t>all</w:t>
            </w:r>
            <w:r w:rsidRPr="00BE789D">
              <w:rPr>
                <w:rFonts w:eastAsia="Arial" w:cstheme="minorHAnsi"/>
                <w:color w:val="000000"/>
              </w:rPr>
              <w:t xml:space="preserve"> of those that are returning to work to carry out ‘critical activities’ (see </w:t>
            </w:r>
            <w:r w:rsidRPr="00BE789D">
              <w:rPr>
                <w:rFonts w:eastAsia="Arial" w:cstheme="minorHAnsi"/>
                <w:bCs/>
                <w:i/>
                <w:iCs/>
                <w:color w:val="000000"/>
                <w:spacing w:val="-1"/>
              </w:rPr>
              <w:t>General principles to be applied for those coming in to work to carry out ‘critical activities</w:t>
            </w:r>
            <w:r w:rsidRPr="00BE789D">
              <w:rPr>
                <w:rFonts w:eastAsia="Arial" w:cstheme="minorHAnsi"/>
                <w:bCs/>
                <w:color w:val="000000"/>
                <w:spacing w:val="-1"/>
              </w:rPr>
              <w:t>’)</w:t>
            </w:r>
          </w:p>
          <w:p w14:paraId="0A80C70E" w14:textId="77777777" w:rsidR="00F77D9B" w:rsidRPr="00BE789D" w:rsidRDefault="00F77D9B" w:rsidP="00EB2C06">
            <w:pPr>
              <w:tabs>
                <w:tab w:val="left" w:pos="1965"/>
              </w:tabs>
              <w:spacing w:before="120"/>
              <w:rPr>
                <w:rFonts w:eastAsia="Arial" w:cstheme="minorHAnsi"/>
                <w:color w:val="000000"/>
              </w:rPr>
            </w:pPr>
            <w:r w:rsidRPr="00BE789D">
              <w:rPr>
                <w:rFonts w:eastAsia="Arial" w:cstheme="minorHAnsi"/>
                <w:color w:val="000000"/>
              </w:rPr>
              <w:t>Have you arranged briefing sessions on the risk assessment and SOP with staff?</w:t>
            </w:r>
          </w:p>
          <w:p w14:paraId="09610954" w14:textId="77777777" w:rsidR="00F77D9B" w:rsidRPr="00BE789D" w:rsidRDefault="00F77D9B" w:rsidP="00EB2C06">
            <w:pPr>
              <w:tabs>
                <w:tab w:val="left" w:pos="1965"/>
              </w:tabs>
              <w:spacing w:before="120"/>
              <w:rPr>
                <w:rFonts w:ascii="Calibri" w:eastAsia="Calibri" w:hAnsi="Calibri" w:cs="Times New Roman"/>
                <w:lang w:val="en-US"/>
              </w:rPr>
            </w:pPr>
            <w:r w:rsidRPr="00BE789D">
              <w:rPr>
                <w:rFonts w:eastAsia="Arial" w:cstheme="minorHAnsi"/>
                <w:color w:val="000000"/>
              </w:rPr>
              <w:t xml:space="preserve">Have you arranged 121 meetings with staff who are </w:t>
            </w:r>
            <w:r w:rsidRPr="00BE789D">
              <w:rPr>
                <w:rFonts w:ascii="Calibri" w:eastAsia="Calibri" w:hAnsi="Calibri" w:cs="Times New Roman"/>
              </w:rPr>
              <w:t>vulnerable, living with vulnerable people, pregnant, in the BAME community, are disabled or who might have child care (or other care provision) challenges at this point in time?</w:t>
            </w:r>
          </w:p>
        </w:tc>
        <w:tc>
          <w:tcPr>
            <w:tcW w:w="5245" w:type="dxa"/>
          </w:tcPr>
          <w:p w14:paraId="374DEE02" w14:textId="77777777" w:rsidR="00707475" w:rsidRPr="00866C6A" w:rsidRDefault="00707475" w:rsidP="00707475">
            <w:pPr>
              <w:tabs>
                <w:tab w:val="left" w:pos="1965"/>
              </w:tabs>
              <w:spacing w:before="120"/>
              <w:rPr>
                <w:rFonts w:eastAsia="Arial" w:cstheme="minorHAnsi"/>
                <w:color w:val="000000"/>
              </w:rPr>
            </w:pPr>
            <w:r>
              <w:rPr>
                <w:rFonts w:eastAsia="Arial" w:cstheme="minorHAnsi"/>
                <w:color w:val="000000"/>
              </w:rPr>
              <w:t xml:space="preserve">The building SOP and risk assessment are located on the Faculty of Arts website (accessible to all University staff and students) at </w:t>
            </w:r>
            <w:hyperlink r:id="rId47" w:history="1">
              <w:r w:rsidRPr="00B653D6">
                <w:rPr>
                  <w:rStyle w:val="Hyperlink"/>
                  <w:rFonts w:eastAsia="Arial" w:cstheme="minorHAnsi"/>
                </w:rPr>
                <w:t>https://warwick.ac.uk/fac/arts/people/covid19/</w:t>
              </w:r>
            </w:hyperlink>
            <w:r>
              <w:rPr>
                <w:rFonts w:eastAsia="Arial" w:cstheme="minorHAnsi"/>
                <w:color w:val="FF0000"/>
              </w:rPr>
              <w:t xml:space="preserve">  Staff have been made aware of these documents through their departmental meetings and communications and also through core faculty communications.  The review of the risk assessments has also been communicated through core faculty and building group meetings.</w:t>
            </w:r>
          </w:p>
          <w:p w14:paraId="6DA2C5B5" w14:textId="43B088A2" w:rsidR="00F77D9B" w:rsidRPr="00BE789D" w:rsidRDefault="00707475" w:rsidP="00707475">
            <w:pPr>
              <w:tabs>
                <w:tab w:val="left" w:pos="1965"/>
              </w:tabs>
              <w:spacing w:before="120"/>
              <w:rPr>
                <w:rFonts w:eastAsia="Arial" w:cstheme="minorHAnsi"/>
                <w:color w:val="000000"/>
              </w:rPr>
            </w:pPr>
            <w:r w:rsidRPr="00866C6A">
              <w:rPr>
                <w:rFonts w:eastAsia="Arial" w:cstheme="minorHAnsi"/>
                <w:color w:val="000000"/>
              </w:rPr>
              <w:t>All managers have met with their staff to discuss the plans for the return to campus.  Guidance will be given about completing the Covid 19 Age Risk Assessment and raising individual concerns by line managers.  Staff returning to campus will be required to complete the checklist with their line manager.</w:t>
            </w:r>
            <w:r>
              <w:rPr>
                <w:rFonts w:eastAsia="Arial" w:cstheme="minorHAnsi"/>
                <w:color w:val="000000"/>
              </w:rPr>
              <w:t xml:space="preserve">  </w:t>
            </w:r>
            <w:r w:rsidRPr="00955B28">
              <w:rPr>
                <w:rFonts w:eastAsia="Arial" w:cstheme="minorHAnsi"/>
                <w:color w:val="FF0000"/>
              </w:rPr>
              <w:t>The situation with regard to Covid 19 continues to be dynamic and all managers are continuing to engage with their staff to listen to concerns.</w:t>
            </w:r>
            <w:r>
              <w:rPr>
                <w:rFonts w:eastAsia="Arial" w:cstheme="minorHAnsi"/>
                <w:color w:val="FF0000"/>
              </w:rPr>
              <w:t xml:space="preserve"> In the academic areas, group concerns are escalated to HoDs’ Forum for discussion and then through the Chair/VP to the Provost or direct through Faculty representation on Campus Operations Group.  Other areas will report through line managers to their director and up to their UEB representative.</w:t>
            </w:r>
          </w:p>
        </w:tc>
      </w:tr>
    </w:tbl>
    <w:p w14:paraId="27B3A34E" w14:textId="77777777" w:rsidR="00F77D9B" w:rsidRDefault="00F77D9B" w:rsidP="00F77D9B">
      <w:pPr>
        <w:tabs>
          <w:tab w:val="left" w:pos="1965"/>
        </w:tabs>
        <w:spacing w:after="0" w:line="240" w:lineRule="auto"/>
        <w:rPr>
          <w:rFonts w:ascii="Calibri" w:eastAsia="Calibri" w:hAnsi="Calibri" w:cs="Times New Roman"/>
        </w:rPr>
      </w:pPr>
    </w:p>
    <w:tbl>
      <w:tblPr>
        <w:tblW w:w="1403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79"/>
        <w:gridCol w:w="851"/>
        <w:gridCol w:w="1559"/>
        <w:gridCol w:w="5245"/>
      </w:tblGrid>
      <w:tr w:rsidR="00F77D9B" w:rsidRPr="00954C4E" w14:paraId="4E33DDC7" w14:textId="77777777" w:rsidTr="00EB2C06">
        <w:trPr>
          <w:trHeight w:val="651"/>
        </w:trPr>
        <w:tc>
          <w:tcPr>
            <w:tcW w:w="6379" w:type="dxa"/>
          </w:tcPr>
          <w:p w14:paraId="7A698BBD" w14:textId="77777777" w:rsidR="00F77D9B" w:rsidRDefault="00F77D9B" w:rsidP="00EB2C06">
            <w:pPr>
              <w:spacing w:after="0" w:line="240" w:lineRule="auto"/>
              <w:rPr>
                <w:rFonts w:ascii="Calibri" w:eastAsia="Times New Roman" w:hAnsi="Calibri" w:cs="Arial"/>
                <w:b/>
                <w:bCs/>
                <w:szCs w:val="20"/>
              </w:rPr>
            </w:pPr>
            <w:bookmarkStart w:id="1" w:name="_Hlk39164992"/>
            <w:bookmarkStart w:id="2" w:name="_Hlk39165143"/>
            <w:r>
              <w:rPr>
                <w:rFonts w:ascii="Calibri" w:eastAsia="Times New Roman" w:hAnsi="Calibri" w:cs="Arial"/>
                <w:b/>
                <w:bCs/>
                <w:szCs w:val="20"/>
              </w:rPr>
              <w:t>Tick here if the level of risk is acceptable to permit the work activity to take place</w:t>
            </w:r>
          </w:p>
          <w:p w14:paraId="3E22D53C" w14:textId="77777777" w:rsidR="00F77D9B" w:rsidRPr="00954C4E" w:rsidRDefault="00F77D9B" w:rsidP="00EB2C06">
            <w:pPr>
              <w:spacing w:after="0" w:line="240" w:lineRule="auto"/>
              <w:rPr>
                <w:rFonts w:ascii="Calibri" w:eastAsia="Times New Roman" w:hAnsi="Calibri" w:cs="Arial"/>
                <w:sz w:val="20"/>
                <w:szCs w:val="20"/>
              </w:rPr>
            </w:pPr>
            <w:r w:rsidRPr="00954C4E">
              <w:rPr>
                <w:rFonts w:ascii="Calibri" w:eastAsia="Times New Roman" w:hAnsi="Calibri" w:cs="Arial"/>
                <w:szCs w:val="20"/>
              </w:rPr>
              <w:t>(</w:t>
            </w:r>
            <w:r>
              <w:rPr>
                <w:rFonts w:ascii="Calibri" w:eastAsia="Times New Roman" w:hAnsi="Calibri" w:cs="Arial"/>
                <w:szCs w:val="20"/>
              </w:rPr>
              <w:t>once you have put the control measures above in place)</w:t>
            </w:r>
          </w:p>
        </w:tc>
        <w:tc>
          <w:tcPr>
            <w:tcW w:w="851" w:type="dxa"/>
            <w:vAlign w:val="center"/>
          </w:tcPr>
          <w:p w14:paraId="595B3723" w14:textId="559A076B" w:rsidR="00F77D9B" w:rsidRPr="00954C4E" w:rsidRDefault="00374222" w:rsidP="00EB2C06">
            <w:pPr>
              <w:spacing w:after="0" w:line="240" w:lineRule="auto"/>
              <w:jc w:val="center"/>
              <w:rPr>
                <w:rFonts w:ascii="Arial" w:eastAsia="Times New Roman" w:hAnsi="Arial" w:cs="Arial"/>
                <w:b/>
                <w:bCs/>
                <w:color w:val="B00000"/>
                <w:sz w:val="20"/>
                <w:szCs w:val="20"/>
              </w:rPr>
            </w:pPr>
            <w:r>
              <w:rPr>
                <w:rFonts w:ascii="Arial" w:eastAsia="Times New Roman" w:hAnsi="Arial" w:cs="Arial"/>
                <w:b/>
                <w:bCs/>
                <w:color w:val="B00000"/>
                <w:sz w:val="20"/>
                <w:szCs w:val="20"/>
              </w:rPr>
              <w:sym w:font="Symbol" w:char="F0D6"/>
            </w:r>
            <w:r w:rsidR="00F77D9B">
              <w:rPr>
                <w:rFonts w:ascii="Arial" w:eastAsia="Times New Roman" w:hAnsi="Arial" w:cs="Arial"/>
                <w:b/>
                <w:bCs/>
                <w:color w:val="B00000"/>
                <w:sz w:val="20"/>
                <w:szCs w:val="20"/>
              </w:rPr>
              <w:t xml:space="preserve"> </w:t>
            </w:r>
          </w:p>
        </w:tc>
        <w:tc>
          <w:tcPr>
            <w:tcW w:w="1559" w:type="dxa"/>
          </w:tcPr>
          <w:p w14:paraId="1B5F197A" w14:textId="77777777" w:rsidR="00F77D9B" w:rsidRDefault="00F77D9B" w:rsidP="00EB2C06">
            <w:pPr>
              <w:spacing w:after="0" w:line="240" w:lineRule="auto"/>
              <w:rPr>
                <w:rFonts w:ascii="Calibri" w:eastAsia="Times New Roman" w:hAnsi="Calibri" w:cs="Arial"/>
                <w:b/>
                <w:bCs/>
                <w:szCs w:val="20"/>
              </w:rPr>
            </w:pPr>
            <w:r>
              <w:rPr>
                <w:rFonts w:ascii="Calibri" w:eastAsia="Times New Roman" w:hAnsi="Calibri" w:cs="Arial"/>
                <w:b/>
                <w:bCs/>
                <w:szCs w:val="20"/>
              </w:rPr>
              <w:t xml:space="preserve">Line Manager </w:t>
            </w:r>
          </w:p>
          <w:p w14:paraId="2A61160B" w14:textId="77777777" w:rsidR="00F77D9B" w:rsidRDefault="00F77D9B" w:rsidP="00EB2C06">
            <w:pPr>
              <w:spacing w:after="0" w:line="240" w:lineRule="auto"/>
              <w:rPr>
                <w:rFonts w:ascii="Calibri" w:eastAsia="Times New Roman" w:hAnsi="Calibri" w:cs="Arial"/>
                <w:b/>
                <w:bCs/>
                <w:szCs w:val="20"/>
              </w:rPr>
            </w:pPr>
            <w:r>
              <w:rPr>
                <w:rFonts w:ascii="Calibri" w:eastAsia="Times New Roman" w:hAnsi="Calibri" w:cs="Arial"/>
                <w:b/>
                <w:bCs/>
                <w:szCs w:val="20"/>
              </w:rPr>
              <w:t>Signature</w:t>
            </w:r>
          </w:p>
          <w:p w14:paraId="69976ABA" w14:textId="77777777" w:rsidR="00F77D9B" w:rsidRPr="00954C4E" w:rsidRDefault="00F77D9B" w:rsidP="00EB2C06"/>
        </w:tc>
        <w:tc>
          <w:tcPr>
            <w:tcW w:w="5245" w:type="dxa"/>
            <w:vAlign w:val="center"/>
          </w:tcPr>
          <w:p w14:paraId="70E64D64" w14:textId="5801D95A" w:rsidR="00F77D9B" w:rsidRPr="00954C4E" w:rsidRDefault="00F77D9B" w:rsidP="00EB2C06"/>
        </w:tc>
      </w:tr>
      <w:bookmarkEnd w:id="1"/>
      <w:bookmarkEnd w:id="2"/>
    </w:tbl>
    <w:p w14:paraId="36CFFD3A" w14:textId="77777777" w:rsidR="00F77D9B" w:rsidRDefault="00F77D9B" w:rsidP="00F77D9B">
      <w:pPr>
        <w:spacing w:before="2" w:line="273" w:lineRule="exact"/>
        <w:textAlignment w:val="baseline"/>
        <w:rPr>
          <w:rFonts w:eastAsia="Arial" w:cstheme="minorHAnsi"/>
          <w:b/>
          <w:color w:val="000000"/>
        </w:rPr>
      </w:pPr>
    </w:p>
    <w:p w14:paraId="64325D0E" w14:textId="77777777" w:rsidR="00F77D9B" w:rsidRDefault="00F77D9B" w:rsidP="00F77D9B">
      <w:pPr>
        <w:pBdr>
          <w:top w:val="single" w:sz="4" w:space="1" w:color="auto"/>
          <w:left w:val="single" w:sz="4" w:space="4" w:color="auto"/>
          <w:bottom w:val="single" w:sz="4" w:space="1" w:color="auto"/>
          <w:right w:val="single" w:sz="4" w:space="4" w:color="auto"/>
        </w:pBdr>
        <w:spacing w:before="2" w:line="273" w:lineRule="exact"/>
        <w:textAlignment w:val="baseline"/>
        <w:rPr>
          <w:rFonts w:eastAsia="Arial" w:cstheme="minorHAnsi"/>
          <w:b/>
          <w:color w:val="000000"/>
        </w:rPr>
      </w:pPr>
      <w:r>
        <w:rPr>
          <w:rFonts w:eastAsia="Arial" w:cstheme="minorHAnsi"/>
          <w:b/>
          <w:color w:val="000000"/>
        </w:rPr>
        <w:t>List of people that this assessment has been shared with:</w:t>
      </w:r>
    </w:p>
    <w:p w14:paraId="7B28CAC2" w14:textId="77777777" w:rsidR="00F77D9B" w:rsidRPr="00725BC6" w:rsidRDefault="00F77D9B" w:rsidP="00F77D9B">
      <w:pPr>
        <w:pBdr>
          <w:top w:val="single" w:sz="4" w:space="1" w:color="auto"/>
          <w:left w:val="single" w:sz="4" w:space="4" w:color="auto"/>
          <w:bottom w:val="single" w:sz="4" w:space="1" w:color="auto"/>
          <w:right w:val="single" w:sz="4" w:space="4" w:color="auto"/>
        </w:pBdr>
        <w:spacing w:before="2" w:line="273" w:lineRule="exact"/>
        <w:textAlignment w:val="baseline"/>
        <w:rPr>
          <w:rFonts w:eastAsia="Arial" w:cstheme="minorHAnsi"/>
          <w:color w:val="000000"/>
        </w:rPr>
      </w:pPr>
      <w:r>
        <w:rPr>
          <w:rFonts w:eastAsia="Arial" w:cstheme="minorHAnsi"/>
          <w:color w:val="000000"/>
        </w:rPr>
        <w:t>Heads of Department/line managers for staff who work in the building and all their staff. Union representatives. Health and Safety, Building Manager, HR Manager or Advisor/ Directors of Administration for other Faculties</w:t>
      </w:r>
    </w:p>
    <w:p w14:paraId="66F76B29" w14:textId="77777777" w:rsidR="00F77D9B" w:rsidRDefault="00F77D9B" w:rsidP="00F77D9B">
      <w:pPr>
        <w:pBdr>
          <w:top w:val="single" w:sz="4" w:space="1" w:color="auto"/>
          <w:left w:val="single" w:sz="4" w:space="4" w:color="auto"/>
          <w:bottom w:val="single" w:sz="4" w:space="1" w:color="auto"/>
          <w:right w:val="single" w:sz="4" w:space="4" w:color="auto"/>
        </w:pBdr>
        <w:spacing w:before="2" w:line="273" w:lineRule="exact"/>
        <w:textAlignment w:val="baseline"/>
        <w:rPr>
          <w:rFonts w:eastAsia="Arial" w:cstheme="minorHAnsi"/>
          <w:b/>
          <w:color w:val="000000"/>
        </w:rPr>
      </w:pPr>
    </w:p>
    <w:p w14:paraId="3CD6F94F" w14:textId="77777777" w:rsidR="00F77D9B" w:rsidRPr="00715E30" w:rsidRDefault="00F77D9B" w:rsidP="00F77D9B">
      <w:pPr>
        <w:pBdr>
          <w:top w:val="single" w:sz="4" w:space="1" w:color="auto"/>
          <w:left w:val="single" w:sz="4" w:space="4" w:color="auto"/>
          <w:bottom w:val="single" w:sz="4" w:space="1" w:color="auto"/>
          <w:right w:val="single" w:sz="4" w:space="0" w:color="auto"/>
        </w:pBdr>
        <w:shd w:val="clear" w:color="auto" w:fill="D0CECE" w:themeFill="background2" w:themeFillShade="E6"/>
        <w:spacing w:before="2" w:line="273" w:lineRule="exact"/>
        <w:textAlignment w:val="baseline"/>
        <w:rPr>
          <w:rFonts w:eastAsia="Arial" w:cstheme="minorHAnsi"/>
          <w:b/>
          <w:color w:val="000000"/>
        </w:rPr>
      </w:pPr>
      <w:r>
        <w:rPr>
          <w:rFonts w:eastAsia="Arial" w:cstheme="minorHAnsi"/>
          <w:b/>
          <w:color w:val="000000"/>
        </w:rPr>
        <w:t xml:space="preserve">Review date: </w:t>
      </w:r>
      <w:r>
        <w:rPr>
          <w:rFonts w:eastAsia="Arial" w:cstheme="minorHAnsi"/>
          <w:color w:val="000000"/>
        </w:rPr>
        <w:t>this assessment needs to be reviewed and updated should anything change, should people raise any concerns, or at least once every week</w:t>
      </w:r>
    </w:p>
    <w:tbl>
      <w:tblPr>
        <w:tblStyle w:val="TableGrid"/>
        <w:tblW w:w="13892" w:type="dxa"/>
        <w:tblLook w:val="04A0" w:firstRow="1" w:lastRow="0" w:firstColumn="1" w:lastColumn="0" w:noHBand="0" w:noVBand="1"/>
      </w:tblPr>
      <w:tblGrid>
        <w:gridCol w:w="1830"/>
        <w:gridCol w:w="4455"/>
        <w:gridCol w:w="510"/>
        <w:gridCol w:w="1121"/>
        <w:gridCol w:w="5976"/>
      </w:tblGrid>
      <w:tr w:rsidR="00F77D9B" w:rsidRPr="00954C4E" w14:paraId="7FE5799E" w14:textId="77777777" w:rsidTr="70A613EF">
        <w:tc>
          <w:tcPr>
            <w:tcW w:w="6285" w:type="dxa"/>
            <w:gridSpan w:val="2"/>
            <w:tcBorders>
              <w:left w:val="nil"/>
              <w:right w:val="nil"/>
            </w:tcBorders>
          </w:tcPr>
          <w:p w14:paraId="1E271761" w14:textId="77777777" w:rsidR="00F77D9B" w:rsidRPr="00954C4E" w:rsidRDefault="00F77D9B" w:rsidP="00EB2C06">
            <w:pPr>
              <w:rPr>
                <w:rFonts w:ascii="Calibri" w:eastAsia="Calibri" w:hAnsi="Calibri" w:cs="Times New Roman"/>
              </w:rPr>
            </w:pPr>
          </w:p>
        </w:tc>
        <w:tc>
          <w:tcPr>
            <w:tcW w:w="510" w:type="dxa"/>
            <w:tcBorders>
              <w:top w:val="nil"/>
              <w:left w:val="nil"/>
              <w:bottom w:val="nil"/>
              <w:right w:val="nil"/>
            </w:tcBorders>
          </w:tcPr>
          <w:p w14:paraId="5CB8A93F" w14:textId="77777777" w:rsidR="00F77D9B" w:rsidRPr="00954C4E" w:rsidRDefault="00F77D9B" w:rsidP="00EB2C06">
            <w:pPr>
              <w:rPr>
                <w:rFonts w:ascii="Calibri" w:eastAsia="Calibri" w:hAnsi="Calibri" w:cs="Times New Roman"/>
              </w:rPr>
            </w:pPr>
          </w:p>
        </w:tc>
        <w:tc>
          <w:tcPr>
            <w:tcW w:w="1121" w:type="dxa"/>
            <w:tcBorders>
              <w:left w:val="nil"/>
              <w:right w:val="nil"/>
            </w:tcBorders>
          </w:tcPr>
          <w:p w14:paraId="3341BAE4" w14:textId="77777777" w:rsidR="00F77D9B" w:rsidRPr="00954C4E" w:rsidRDefault="00F77D9B" w:rsidP="00EB2C06">
            <w:pPr>
              <w:rPr>
                <w:rFonts w:ascii="Calibri" w:eastAsia="Calibri" w:hAnsi="Calibri" w:cs="Times New Roman"/>
              </w:rPr>
            </w:pPr>
          </w:p>
        </w:tc>
        <w:tc>
          <w:tcPr>
            <w:tcW w:w="5976" w:type="dxa"/>
            <w:tcBorders>
              <w:left w:val="nil"/>
              <w:right w:val="nil"/>
            </w:tcBorders>
          </w:tcPr>
          <w:p w14:paraId="7BAB90F8" w14:textId="77777777" w:rsidR="00F77D9B" w:rsidRPr="00954C4E" w:rsidRDefault="00F77D9B" w:rsidP="00EB2C06">
            <w:pPr>
              <w:rPr>
                <w:rFonts w:ascii="Calibri" w:eastAsia="Calibri" w:hAnsi="Calibri" w:cs="Times New Roman"/>
              </w:rPr>
            </w:pPr>
          </w:p>
        </w:tc>
      </w:tr>
      <w:tr w:rsidR="00F77D9B" w:rsidRPr="00954C4E" w14:paraId="1583588D" w14:textId="77777777" w:rsidTr="70A613EF">
        <w:trPr>
          <w:trHeight w:val="606"/>
        </w:trPr>
        <w:tc>
          <w:tcPr>
            <w:tcW w:w="1830" w:type="dxa"/>
            <w:vAlign w:val="center"/>
          </w:tcPr>
          <w:p w14:paraId="2177A899" w14:textId="77777777" w:rsidR="00F77D9B" w:rsidRPr="0036397E" w:rsidRDefault="00F77D9B" w:rsidP="00EB2C06">
            <w:pPr>
              <w:jc w:val="right"/>
              <w:rPr>
                <w:rFonts w:ascii="Calibri" w:eastAsia="Calibri" w:hAnsi="Calibri" w:cs="Times New Roman"/>
                <w:b/>
              </w:rPr>
            </w:pPr>
            <w:r w:rsidRPr="0036397E">
              <w:rPr>
                <w:rFonts w:ascii="Calibri" w:eastAsia="Calibri" w:hAnsi="Calibri" w:cs="Times New Roman"/>
                <w:b/>
              </w:rPr>
              <w:t>Approved By</w:t>
            </w:r>
          </w:p>
          <w:p w14:paraId="068BB55A" w14:textId="77777777" w:rsidR="00F77D9B" w:rsidRPr="0036397E" w:rsidRDefault="00F77D9B" w:rsidP="00EB2C06">
            <w:pPr>
              <w:jc w:val="right"/>
              <w:rPr>
                <w:rFonts w:ascii="Calibri" w:eastAsia="Calibri" w:hAnsi="Calibri" w:cs="Times New Roman"/>
                <w:b/>
              </w:rPr>
            </w:pPr>
            <w:r w:rsidRPr="0036397E">
              <w:rPr>
                <w:rFonts w:ascii="Calibri" w:eastAsia="Calibri" w:hAnsi="Calibri" w:cs="Times New Roman"/>
                <w:b/>
              </w:rPr>
              <w:t>(HOD or Director)</w:t>
            </w:r>
          </w:p>
        </w:tc>
        <w:tc>
          <w:tcPr>
            <w:tcW w:w="4455" w:type="dxa"/>
            <w:vAlign w:val="center"/>
          </w:tcPr>
          <w:p w14:paraId="38B8E0EA" w14:textId="77777777" w:rsidR="00F77D9B" w:rsidRPr="00954C4E" w:rsidRDefault="00F77D9B" w:rsidP="00EB2C06">
            <w:pPr>
              <w:tabs>
                <w:tab w:val="left" w:pos="167"/>
                <w:tab w:val="left" w:pos="360"/>
              </w:tabs>
              <w:spacing w:before="49" w:after="33" w:line="249" w:lineRule="exact"/>
              <w:textAlignment w:val="baseline"/>
              <w:rPr>
                <w:rFonts w:ascii="Calibri" w:eastAsia="Calibri" w:hAnsi="Calibri" w:cs="Times New Roman"/>
              </w:rPr>
            </w:pPr>
            <w:r>
              <w:rPr>
                <w:rFonts w:ascii="Calibri" w:eastAsia="Calibri" w:hAnsi="Calibri" w:cs="Times New Roman"/>
              </w:rPr>
              <w:t>Professor Penny Roberts, Vice Provost/Chair of Faculty of Arts</w:t>
            </w:r>
          </w:p>
        </w:tc>
        <w:tc>
          <w:tcPr>
            <w:tcW w:w="510" w:type="dxa"/>
            <w:tcBorders>
              <w:top w:val="nil"/>
              <w:bottom w:val="nil"/>
            </w:tcBorders>
            <w:vAlign w:val="center"/>
          </w:tcPr>
          <w:p w14:paraId="279932B9" w14:textId="77777777" w:rsidR="00F77D9B" w:rsidRPr="00954C4E" w:rsidRDefault="00F77D9B" w:rsidP="00EB2C06">
            <w:pPr>
              <w:rPr>
                <w:rFonts w:ascii="Calibri" w:eastAsia="Calibri" w:hAnsi="Calibri" w:cs="Times New Roman"/>
              </w:rPr>
            </w:pPr>
          </w:p>
        </w:tc>
        <w:tc>
          <w:tcPr>
            <w:tcW w:w="1121" w:type="dxa"/>
            <w:tcBorders>
              <w:bottom w:val="single" w:sz="4" w:space="0" w:color="auto"/>
            </w:tcBorders>
            <w:vAlign w:val="center"/>
          </w:tcPr>
          <w:p w14:paraId="3B3BA226" w14:textId="77777777" w:rsidR="00F77D9B" w:rsidRPr="0036397E" w:rsidRDefault="00F77D9B" w:rsidP="00EB2C06">
            <w:pPr>
              <w:jc w:val="right"/>
              <w:rPr>
                <w:rFonts w:ascii="Calibri" w:eastAsia="Calibri" w:hAnsi="Calibri" w:cs="Times New Roman"/>
                <w:b/>
              </w:rPr>
            </w:pPr>
            <w:r w:rsidRPr="0036397E">
              <w:rPr>
                <w:rFonts w:ascii="Calibri" w:eastAsia="Calibri" w:hAnsi="Calibri" w:cs="Times New Roman"/>
                <w:b/>
              </w:rPr>
              <w:t>Signature</w:t>
            </w:r>
          </w:p>
        </w:tc>
        <w:tc>
          <w:tcPr>
            <w:tcW w:w="5976" w:type="dxa"/>
            <w:tcBorders>
              <w:bottom w:val="single" w:sz="4" w:space="0" w:color="auto"/>
            </w:tcBorders>
            <w:vAlign w:val="center"/>
          </w:tcPr>
          <w:p w14:paraId="79C85575" w14:textId="5C088751" w:rsidR="00F77D9B" w:rsidRPr="00954C4E" w:rsidRDefault="00F77D9B" w:rsidP="00EB2C06">
            <w:pPr>
              <w:tabs>
                <w:tab w:val="left" w:pos="167"/>
                <w:tab w:val="left" w:pos="360"/>
              </w:tabs>
              <w:spacing w:before="49" w:after="33" w:line="249" w:lineRule="exact"/>
              <w:textAlignment w:val="baseline"/>
              <w:rPr>
                <w:rFonts w:ascii="Calibri" w:eastAsia="Calibri" w:hAnsi="Calibri" w:cs="Times New Roman"/>
              </w:rPr>
            </w:pPr>
          </w:p>
        </w:tc>
      </w:tr>
      <w:tr w:rsidR="00F77D9B" w:rsidRPr="00954C4E" w14:paraId="322459DB" w14:textId="77777777" w:rsidTr="70A613EF">
        <w:trPr>
          <w:trHeight w:val="606"/>
        </w:trPr>
        <w:tc>
          <w:tcPr>
            <w:tcW w:w="1830" w:type="dxa"/>
            <w:vAlign w:val="center"/>
          </w:tcPr>
          <w:p w14:paraId="6AE8D430" w14:textId="77777777" w:rsidR="00F77D9B" w:rsidRPr="0036397E" w:rsidRDefault="00F77D9B" w:rsidP="00EB2C06">
            <w:pPr>
              <w:jc w:val="right"/>
              <w:rPr>
                <w:rFonts w:ascii="Calibri" w:eastAsia="Calibri" w:hAnsi="Calibri" w:cs="Times New Roman"/>
                <w:b/>
              </w:rPr>
            </w:pPr>
            <w:r w:rsidRPr="0036397E">
              <w:rPr>
                <w:rFonts w:ascii="Calibri" w:eastAsia="Calibri" w:hAnsi="Calibri" w:cs="Times New Roman"/>
                <w:b/>
              </w:rPr>
              <w:t>Date</w:t>
            </w:r>
          </w:p>
        </w:tc>
        <w:tc>
          <w:tcPr>
            <w:tcW w:w="4455" w:type="dxa"/>
            <w:vAlign w:val="center"/>
          </w:tcPr>
          <w:p w14:paraId="012133C5" w14:textId="46E98F26" w:rsidR="00F77D9B" w:rsidRPr="00954C4E" w:rsidRDefault="00707475" w:rsidP="00EB2C06">
            <w:pPr>
              <w:rPr>
                <w:rFonts w:ascii="Calibri" w:eastAsia="Calibri" w:hAnsi="Calibri" w:cs="Times New Roman"/>
              </w:rPr>
            </w:pPr>
            <w:r>
              <w:rPr>
                <w:rFonts w:ascii="Calibri" w:eastAsia="Calibri" w:hAnsi="Calibri" w:cs="Times New Roman"/>
              </w:rPr>
              <w:t>14/10/20</w:t>
            </w:r>
          </w:p>
        </w:tc>
        <w:tc>
          <w:tcPr>
            <w:tcW w:w="510" w:type="dxa"/>
            <w:tcBorders>
              <w:top w:val="nil"/>
              <w:bottom w:val="nil"/>
            </w:tcBorders>
            <w:vAlign w:val="center"/>
          </w:tcPr>
          <w:p w14:paraId="71CBC9A1" w14:textId="77777777" w:rsidR="00F77D9B" w:rsidRPr="00954C4E" w:rsidRDefault="00F77D9B" w:rsidP="00EB2C06">
            <w:pPr>
              <w:rPr>
                <w:rFonts w:ascii="Calibri" w:eastAsia="Calibri" w:hAnsi="Calibri" w:cs="Times New Roman"/>
              </w:rPr>
            </w:pPr>
          </w:p>
        </w:tc>
        <w:tc>
          <w:tcPr>
            <w:tcW w:w="1121" w:type="dxa"/>
            <w:tcBorders>
              <w:bottom w:val="single" w:sz="4" w:space="0" w:color="auto"/>
            </w:tcBorders>
            <w:vAlign w:val="center"/>
          </w:tcPr>
          <w:p w14:paraId="3203271E" w14:textId="77777777" w:rsidR="00F77D9B" w:rsidRPr="0036397E" w:rsidRDefault="00F77D9B" w:rsidP="00EB2C06">
            <w:pPr>
              <w:jc w:val="right"/>
              <w:rPr>
                <w:rFonts w:ascii="Calibri" w:eastAsia="Calibri" w:hAnsi="Calibri" w:cs="Times New Roman"/>
                <w:b/>
              </w:rPr>
            </w:pPr>
            <w:r w:rsidRPr="0036397E">
              <w:rPr>
                <w:rFonts w:ascii="Calibri" w:eastAsia="Calibri" w:hAnsi="Calibri" w:cs="Times New Roman"/>
                <w:b/>
              </w:rPr>
              <w:t>Position</w:t>
            </w:r>
          </w:p>
        </w:tc>
        <w:tc>
          <w:tcPr>
            <w:tcW w:w="5976" w:type="dxa"/>
            <w:tcBorders>
              <w:bottom w:val="single" w:sz="4" w:space="0" w:color="auto"/>
            </w:tcBorders>
            <w:vAlign w:val="center"/>
          </w:tcPr>
          <w:p w14:paraId="3E00720E" w14:textId="783919CF" w:rsidR="00F77D9B" w:rsidRPr="00954C4E" w:rsidRDefault="70A613EF" w:rsidP="00EB2C06">
            <w:pPr>
              <w:rPr>
                <w:rFonts w:ascii="Calibri" w:eastAsia="Calibri" w:hAnsi="Calibri" w:cs="Times New Roman"/>
              </w:rPr>
            </w:pPr>
            <w:r w:rsidRPr="70A613EF">
              <w:rPr>
                <w:rFonts w:ascii="Calibri" w:eastAsia="Calibri" w:hAnsi="Calibri" w:cs="Times New Roman"/>
              </w:rPr>
              <w:t>Vice-Provost and Chair of the Faculty of Arts</w:t>
            </w:r>
          </w:p>
        </w:tc>
      </w:tr>
      <w:tr w:rsidR="00F77D9B" w:rsidRPr="00954C4E" w14:paraId="09AEE523" w14:textId="77777777" w:rsidTr="70A613EF">
        <w:trPr>
          <w:trHeight w:val="558"/>
        </w:trPr>
        <w:tc>
          <w:tcPr>
            <w:tcW w:w="1830" w:type="dxa"/>
            <w:vAlign w:val="center"/>
          </w:tcPr>
          <w:p w14:paraId="3797E713" w14:textId="77777777" w:rsidR="00F77D9B" w:rsidRPr="0036397E" w:rsidRDefault="00F77D9B" w:rsidP="00EB2C06">
            <w:pPr>
              <w:jc w:val="right"/>
              <w:rPr>
                <w:rFonts w:ascii="Calibri" w:eastAsia="Calibri" w:hAnsi="Calibri" w:cs="Times New Roman"/>
                <w:b/>
              </w:rPr>
            </w:pPr>
            <w:r w:rsidRPr="0036397E">
              <w:rPr>
                <w:rFonts w:ascii="Calibri" w:eastAsia="Calibri" w:hAnsi="Calibri" w:cs="Times New Roman"/>
                <w:b/>
              </w:rPr>
              <w:t>Review Date</w:t>
            </w:r>
          </w:p>
        </w:tc>
        <w:tc>
          <w:tcPr>
            <w:tcW w:w="4455" w:type="dxa"/>
            <w:vAlign w:val="center"/>
          </w:tcPr>
          <w:p w14:paraId="59888670" w14:textId="6D9088E4" w:rsidR="00F77D9B" w:rsidRPr="00954C4E" w:rsidRDefault="00707475" w:rsidP="00EB2C06">
            <w:pPr>
              <w:rPr>
                <w:rFonts w:ascii="Calibri" w:eastAsia="Calibri" w:hAnsi="Calibri" w:cs="Times New Roman"/>
              </w:rPr>
            </w:pPr>
            <w:r>
              <w:rPr>
                <w:rFonts w:ascii="Calibri" w:eastAsia="Calibri" w:hAnsi="Calibri" w:cs="Times New Roman"/>
              </w:rPr>
              <w:t>January 2021</w:t>
            </w:r>
          </w:p>
        </w:tc>
        <w:tc>
          <w:tcPr>
            <w:tcW w:w="510" w:type="dxa"/>
            <w:tcBorders>
              <w:top w:val="nil"/>
              <w:bottom w:val="nil"/>
              <w:right w:val="nil"/>
            </w:tcBorders>
          </w:tcPr>
          <w:p w14:paraId="659A5BEA" w14:textId="77777777" w:rsidR="00F77D9B" w:rsidRPr="00954C4E" w:rsidRDefault="00F77D9B" w:rsidP="00EB2C06">
            <w:pPr>
              <w:rPr>
                <w:rFonts w:ascii="Calibri" w:eastAsia="Calibri" w:hAnsi="Calibri" w:cs="Times New Roman"/>
              </w:rPr>
            </w:pPr>
          </w:p>
        </w:tc>
        <w:tc>
          <w:tcPr>
            <w:tcW w:w="1121" w:type="dxa"/>
            <w:tcBorders>
              <w:left w:val="nil"/>
              <w:bottom w:val="nil"/>
              <w:right w:val="nil"/>
            </w:tcBorders>
          </w:tcPr>
          <w:p w14:paraId="6DC5090E" w14:textId="77777777" w:rsidR="00F77D9B" w:rsidRPr="00954C4E" w:rsidRDefault="00F77D9B" w:rsidP="00EB2C06">
            <w:pPr>
              <w:rPr>
                <w:rFonts w:ascii="Calibri" w:eastAsia="Calibri" w:hAnsi="Calibri" w:cs="Times New Roman"/>
              </w:rPr>
            </w:pPr>
          </w:p>
        </w:tc>
        <w:tc>
          <w:tcPr>
            <w:tcW w:w="5976" w:type="dxa"/>
            <w:tcBorders>
              <w:left w:val="nil"/>
              <w:bottom w:val="nil"/>
              <w:right w:val="nil"/>
            </w:tcBorders>
          </w:tcPr>
          <w:p w14:paraId="3AF95140" w14:textId="77777777" w:rsidR="00F77D9B" w:rsidRPr="00954C4E" w:rsidRDefault="00F77D9B" w:rsidP="00EB2C06">
            <w:pPr>
              <w:rPr>
                <w:rFonts w:ascii="Calibri" w:eastAsia="Calibri" w:hAnsi="Calibri" w:cs="Times New Roman"/>
              </w:rPr>
            </w:pPr>
          </w:p>
        </w:tc>
      </w:tr>
    </w:tbl>
    <w:p w14:paraId="15991DE0" w14:textId="77777777" w:rsidR="00F77D9B" w:rsidRDefault="00F77D9B" w:rsidP="00F77D9B">
      <w:pPr>
        <w:rPr>
          <w:rFonts w:ascii="Calibri" w:eastAsia="Calibri" w:hAnsi="Calibri" w:cs="Times New Roman"/>
        </w:rPr>
      </w:pPr>
    </w:p>
    <w:p w14:paraId="5EB3652D" w14:textId="77777777" w:rsidR="00707475" w:rsidRDefault="00707475" w:rsidP="00707475">
      <w:pPr>
        <w:rPr>
          <w:rFonts w:ascii="Calibri" w:eastAsia="Calibri" w:hAnsi="Calibri" w:cs="Times New Roman"/>
        </w:rPr>
      </w:pPr>
      <w:r>
        <w:rPr>
          <w:rFonts w:ascii="Calibri" w:eastAsia="Calibri" w:hAnsi="Calibri" w:cs="Times New Roman"/>
        </w:rPr>
        <w:t>*Items in red have been updated at October 2020 and are in red in the document:</w:t>
      </w:r>
    </w:p>
    <w:p w14:paraId="233D53FA" w14:textId="77777777" w:rsidR="00707475" w:rsidRDefault="00707475" w:rsidP="00707475">
      <w:pPr>
        <w:pStyle w:val="ListParagraph"/>
        <w:numPr>
          <w:ilvl w:val="0"/>
          <w:numId w:val="45"/>
        </w:numPr>
        <w:rPr>
          <w:rFonts w:ascii="Calibri" w:eastAsia="Calibri" w:hAnsi="Calibri" w:cs="Times New Roman"/>
        </w:rPr>
      </w:pPr>
      <w:r>
        <w:rPr>
          <w:rFonts w:ascii="Calibri" w:eastAsia="Calibri" w:hAnsi="Calibri" w:cs="Times New Roman"/>
        </w:rPr>
        <w:t>The inclusion of the link to the CTTR risk assessments on the University’s website.</w:t>
      </w:r>
    </w:p>
    <w:p w14:paraId="02CB757E" w14:textId="77777777" w:rsidR="00707475" w:rsidRDefault="00707475" w:rsidP="00707475">
      <w:pPr>
        <w:pStyle w:val="ListParagraph"/>
        <w:numPr>
          <w:ilvl w:val="0"/>
          <w:numId w:val="45"/>
        </w:numPr>
        <w:rPr>
          <w:rFonts w:ascii="Calibri" w:eastAsia="Calibri" w:hAnsi="Calibri" w:cs="Times New Roman"/>
        </w:rPr>
      </w:pPr>
      <w:r>
        <w:rPr>
          <w:rFonts w:ascii="Calibri" w:eastAsia="Calibri" w:hAnsi="Calibri" w:cs="Times New Roman"/>
        </w:rPr>
        <w:t>The inclusion of the link to the building standard operating procedures and risk assessments on the Faculty website – available to all.</w:t>
      </w:r>
    </w:p>
    <w:p w14:paraId="526703D1" w14:textId="77777777" w:rsidR="00707475" w:rsidRDefault="00707475" w:rsidP="00707475">
      <w:pPr>
        <w:pStyle w:val="ListParagraph"/>
        <w:numPr>
          <w:ilvl w:val="0"/>
          <w:numId w:val="45"/>
        </w:numPr>
        <w:rPr>
          <w:rFonts w:ascii="Calibri" w:eastAsia="Calibri" w:hAnsi="Calibri" w:cs="Times New Roman"/>
        </w:rPr>
      </w:pPr>
      <w:r>
        <w:rPr>
          <w:rFonts w:ascii="Calibri" w:eastAsia="Calibri" w:hAnsi="Calibri" w:cs="Times New Roman"/>
        </w:rPr>
        <w:t>The inclusion of the direct link to the University’s test and trace facility.</w:t>
      </w:r>
    </w:p>
    <w:p w14:paraId="550A46BD" w14:textId="77777777" w:rsidR="00707475" w:rsidRDefault="00707475" w:rsidP="00707475">
      <w:pPr>
        <w:pStyle w:val="ListParagraph"/>
        <w:numPr>
          <w:ilvl w:val="0"/>
          <w:numId w:val="45"/>
        </w:numPr>
        <w:rPr>
          <w:rFonts w:ascii="Calibri" w:eastAsia="Calibri" w:hAnsi="Calibri" w:cs="Times New Roman"/>
        </w:rPr>
      </w:pPr>
      <w:r>
        <w:rPr>
          <w:rFonts w:ascii="Calibri" w:eastAsia="Calibri" w:hAnsi="Calibri" w:cs="Times New Roman"/>
        </w:rPr>
        <w:t>An updated statement on PPE to confirm how top up supplies can be ordered.</w:t>
      </w:r>
    </w:p>
    <w:p w14:paraId="06489B07" w14:textId="77777777" w:rsidR="00707475" w:rsidRDefault="00707475" w:rsidP="00707475">
      <w:pPr>
        <w:pStyle w:val="ListParagraph"/>
        <w:numPr>
          <w:ilvl w:val="0"/>
          <w:numId w:val="45"/>
        </w:numPr>
        <w:rPr>
          <w:rFonts w:ascii="Calibri" w:eastAsia="Calibri" w:hAnsi="Calibri" w:cs="Times New Roman"/>
        </w:rPr>
      </w:pPr>
      <w:r>
        <w:rPr>
          <w:rFonts w:ascii="Calibri" w:eastAsia="Calibri" w:hAnsi="Calibri" w:cs="Times New Roman"/>
        </w:rPr>
        <w:t>In the guidance to staff, we have included a more detailed note about communication and also how the review of risk assessments will be communicated to staff.</w:t>
      </w:r>
    </w:p>
    <w:p w14:paraId="1F870595" w14:textId="77777777" w:rsidR="00F77D9B" w:rsidRDefault="00F77D9B" w:rsidP="00F77D9B">
      <w:pPr>
        <w:rPr>
          <w:b/>
        </w:rPr>
        <w:sectPr w:rsidR="00F77D9B" w:rsidSect="00EB2C06">
          <w:headerReference w:type="even" r:id="rId48"/>
          <w:headerReference w:type="default" r:id="rId49"/>
          <w:footerReference w:type="even" r:id="rId50"/>
          <w:footerReference w:type="default" r:id="rId51"/>
          <w:headerReference w:type="first" r:id="rId52"/>
          <w:footerReference w:type="first" r:id="rId53"/>
          <w:pgSz w:w="16838" w:h="11906" w:orient="landscape"/>
          <w:pgMar w:top="1080" w:right="2096" w:bottom="1080" w:left="993" w:header="284" w:footer="709" w:gutter="0"/>
          <w:cols w:space="708"/>
          <w:titlePg/>
          <w:docGrid w:linePitch="360"/>
        </w:sectPr>
      </w:pPr>
    </w:p>
    <w:p w14:paraId="19EDD6E2" w14:textId="77777777" w:rsidR="00F77D9B" w:rsidRDefault="00F77D9B" w:rsidP="00F77D9B">
      <w:pPr>
        <w:spacing w:after="0"/>
        <w:rPr>
          <w:b/>
          <w:sz w:val="28"/>
        </w:rPr>
      </w:pPr>
      <w:r>
        <w:rPr>
          <w:b/>
          <w:sz w:val="28"/>
        </w:rPr>
        <w:t>Standard Operating Procedure for returning to work to carry out ‘Critical Activities’ during Covid-19 lockdown easing period</w:t>
      </w:r>
    </w:p>
    <w:p w14:paraId="545966F4" w14:textId="77777777" w:rsidR="00F77D9B" w:rsidRPr="00E81023" w:rsidRDefault="00F77D9B" w:rsidP="00F77D9B">
      <w:pPr>
        <w:spacing w:after="0"/>
      </w:pPr>
    </w:p>
    <w:p w14:paraId="04CF8A17" w14:textId="77777777" w:rsidR="00F77D9B" w:rsidRDefault="00F77D9B" w:rsidP="00F77D9B">
      <w:pPr>
        <w:tabs>
          <w:tab w:val="left" w:pos="1965"/>
        </w:tabs>
        <w:spacing w:after="0" w:line="240" w:lineRule="auto"/>
      </w:pPr>
      <w:r>
        <w:t>This guidance sets out the general principles on things to consider before permitting people to return to work to carry out ‘critical activities’ post easing of the lockdown measures.   These guidelines have been drafted to mitigate the potential resurgence of Covid-19 in the workplace after re-opening.  In essence the general principles will require the University to continue to apply the Public Health England (PHE) guidelines which are:</w:t>
      </w:r>
    </w:p>
    <w:p w14:paraId="28F159F7" w14:textId="77777777" w:rsidR="00F77D9B" w:rsidRDefault="00F77D9B" w:rsidP="00F77D9B">
      <w:pPr>
        <w:tabs>
          <w:tab w:val="left" w:pos="1965"/>
        </w:tabs>
        <w:spacing w:after="0" w:line="240" w:lineRule="auto"/>
      </w:pPr>
    </w:p>
    <w:tbl>
      <w:tblPr>
        <w:tblW w:w="9727" w:type="dxa"/>
        <w:tblInd w:w="48" w:type="dxa"/>
        <w:tblLayout w:type="fixed"/>
        <w:tblCellMar>
          <w:left w:w="0" w:type="dxa"/>
          <w:right w:w="0" w:type="dxa"/>
        </w:tblCellMar>
        <w:tblLook w:val="04A0" w:firstRow="1" w:lastRow="0" w:firstColumn="1" w:lastColumn="0" w:noHBand="0" w:noVBand="1"/>
      </w:tblPr>
      <w:tblGrid>
        <w:gridCol w:w="2131"/>
        <w:gridCol w:w="7596"/>
      </w:tblGrid>
      <w:tr w:rsidR="00F77D9B" w:rsidRPr="00FA734E" w14:paraId="71B4DBD4" w14:textId="77777777" w:rsidTr="00EB2C06">
        <w:trPr>
          <w:trHeight w:val="1121"/>
        </w:trPr>
        <w:tc>
          <w:tcPr>
            <w:tcW w:w="2131" w:type="dxa"/>
            <w:tcBorders>
              <w:top w:val="single" w:sz="5" w:space="0" w:color="000000"/>
              <w:left w:val="single" w:sz="5" w:space="0" w:color="000000"/>
              <w:bottom w:val="single" w:sz="0" w:space="0" w:color="000000"/>
              <w:right w:val="single" w:sz="5" w:space="0" w:color="000000"/>
            </w:tcBorders>
          </w:tcPr>
          <w:p w14:paraId="4E1528C1" w14:textId="77777777" w:rsidR="00F77D9B" w:rsidRPr="00FA734E" w:rsidRDefault="00F77D9B" w:rsidP="00EB2C06">
            <w:pPr>
              <w:spacing w:before="118" w:after="775" w:line="230" w:lineRule="exact"/>
              <w:ind w:left="111"/>
              <w:textAlignment w:val="baseline"/>
              <w:rPr>
                <w:rFonts w:eastAsia="Arial" w:cstheme="minorHAnsi"/>
                <w:b/>
                <w:color w:val="000000"/>
              </w:rPr>
            </w:pPr>
            <w:r w:rsidRPr="00FA734E">
              <w:rPr>
                <w:rFonts w:eastAsia="Arial" w:cstheme="minorHAnsi"/>
                <w:b/>
                <w:color w:val="000000"/>
              </w:rPr>
              <w:t>Social distancing</w:t>
            </w:r>
          </w:p>
        </w:tc>
        <w:tc>
          <w:tcPr>
            <w:tcW w:w="7596" w:type="dxa"/>
            <w:tcBorders>
              <w:top w:val="single" w:sz="5" w:space="0" w:color="000000"/>
              <w:left w:val="single" w:sz="5" w:space="0" w:color="000000"/>
              <w:right w:val="single" w:sz="5" w:space="0" w:color="000000"/>
            </w:tcBorders>
            <w:vAlign w:val="center"/>
          </w:tcPr>
          <w:p w14:paraId="1CC94DA8" w14:textId="77777777" w:rsidR="00F77D9B" w:rsidRPr="00FA734E" w:rsidRDefault="00F77D9B" w:rsidP="00EB2C06">
            <w:pPr>
              <w:spacing w:before="100" w:beforeAutospacing="1" w:line="240" w:lineRule="auto"/>
              <w:ind w:left="72"/>
              <w:textAlignment w:val="baseline"/>
              <w:rPr>
                <w:rFonts w:eastAsia="Arial" w:cstheme="minorHAnsi"/>
                <w:color w:val="000000"/>
              </w:rPr>
            </w:pPr>
            <w:r w:rsidRPr="00FA734E">
              <w:rPr>
                <w:rFonts w:eastAsia="Arial" w:cstheme="minorHAnsi"/>
                <w:color w:val="000000"/>
              </w:rPr>
              <w:t xml:space="preserve">Workers </w:t>
            </w:r>
            <w:r>
              <w:rPr>
                <w:rFonts w:eastAsia="Arial" w:cstheme="minorHAnsi"/>
                <w:color w:val="000000"/>
              </w:rPr>
              <w:t>must</w:t>
            </w:r>
            <w:r w:rsidRPr="00FA734E">
              <w:rPr>
                <w:rFonts w:eastAsia="Arial" w:cstheme="minorHAnsi"/>
                <w:color w:val="000000"/>
              </w:rPr>
              <w:t xml:space="preserve"> follow the guidance on</w:t>
            </w:r>
            <w:r w:rsidRPr="00FA734E">
              <w:rPr>
                <w:rFonts w:eastAsia="Arial" w:cstheme="minorHAnsi"/>
                <w:color w:val="0000FF"/>
              </w:rPr>
              <w:t xml:space="preserve"> </w:t>
            </w:r>
            <w:hyperlink r:id="rId54" w:history="1">
              <w:r w:rsidRPr="00381C83">
                <w:rPr>
                  <w:rStyle w:val="Hyperlink"/>
                  <w:rFonts w:eastAsia="Arial" w:cstheme="minorHAnsi"/>
                </w:rPr>
                <w:t>staying alert and safe (social distancing)</w:t>
              </w:r>
            </w:hyperlink>
            <w:r>
              <w:rPr>
                <w:rFonts w:eastAsia="Arial" w:cstheme="minorHAnsi"/>
                <w:color w:val="0000FF"/>
              </w:rPr>
              <w:t xml:space="preserve"> </w:t>
            </w:r>
            <w:r w:rsidRPr="000F52D7">
              <w:rPr>
                <w:rFonts w:eastAsia="Arial" w:cstheme="minorHAnsi"/>
              </w:rPr>
              <w:t>and</w:t>
            </w:r>
            <w:r>
              <w:rPr>
                <w:rFonts w:eastAsia="Arial" w:cstheme="minorHAnsi"/>
                <w:color w:val="0000FF"/>
              </w:rPr>
              <w:t xml:space="preserve"> </w:t>
            </w:r>
            <w:hyperlink r:id="rId55" w:history="1">
              <w:r w:rsidRPr="000F52D7">
                <w:rPr>
                  <w:rStyle w:val="Hyperlink"/>
                  <w:rFonts w:eastAsia="Arial" w:cstheme="minorHAnsi"/>
                </w:rPr>
                <w:t>Staying Safe outside your home</w:t>
              </w:r>
            </w:hyperlink>
            <w:r>
              <w:rPr>
                <w:rFonts w:eastAsia="Arial" w:cstheme="minorHAnsi"/>
                <w:color w:val="0000FF"/>
              </w:rPr>
              <w:t xml:space="preserve"> </w:t>
            </w:r>
            <w:r w:rsidRPr="000F52D7">
              <w:rPr>
                <w:rFonts w:eastAsia="Arial" w:cstheme="minorHAnsi"/>
              </w:rPr>
              <w:t>guidance</w:t>
            </w:r>
            <w:r w:rsidRPr="00FA734E">
              <w:rPr>
                <w:rFonts w:eastAsia="Arial" w:cstheme="minorHAnsi"/>
                <w:color w:val="0000FF"/>
              </w:rPr>
              <w:t>.</w:t>
            </w:r>
            <w:r w:rsidRPr="00FA734E">
              <w:rPr>
                <w:rFonts w:eastAsia="Arial" w:cstheme="minorHAnsi"/>
                <w:color w:val="000000"/>
              </w:rPr>
              <w:t xml:space="preserve">  Where they cannot work from home, they must follow the same principles of social distancing while travelling to and from work and while at work.  This will require some thought about how the 2m distancing measures can be applied at work.</w:t>
            </w:r>
            <w:r>
              <w:rPr>
                <w:rFonts w:eastAsia="Arial" w:cstheme="minorHAnsi"/>
                <w:color w:val="000000"/>
              </w:rPr>
              <w:t xml:space="preserve">  Managers/Supervisors will carry out an assessment of this.</w:t>
            </w:r>
          </w:p>
        </w:tc>
      </w:tr>
      <w:tr w:rsidR="00F77D9B" w:rsidRPr="00FA734E" w14:paraId="1D09A14C" w14:textId="77777777" w:rsidTr="00EB2C06">
        <w:trPr>
          <w:trHeight w:val="1183"/>
        </w:trPr>
        <w:tc>
          <w:tcPr>
            <w:tcW w:w="2131" w:type="dxa"/>
            <w:tcBorders>
              <w:top w:val="single" w:sz="5" w:space="0" w:color="000000"/>
              <w:left w:val="single" w:sz="5" w:space="0" w:color="000000"/>
              <w:bottom w:val="single" w:sz="0" w:space="0" w:color="000000"/>
              <w:right w:val="single" w:sz="5" w:space="0" w:color="000000"/>
            </w:tcBorders>
          </w:tcPr>
          <w:p w14:paraId="42623DE4" w14:textId="77777777" w:rsidR="00F77D9B" w:rsidRPr="00FA734E" w:rsidRDefault="00F77D9B" w:rsidP="00EB2C06">
            <w:pPr>
              <w:spacing w:before="118" w:after="780" w:line="230" w:lineRule="exact"/>
              <w:ind w:left="111"/>
              <w:textAlignment w:val="baseline"/>
              <w:rPr>
                <w:rFonts w:eastAsia="Arial" w:cstheme="minorHAnsi"/>
                <w:b/>
                <w:color w:val="000000"/>
              </w:rPr>
            </w:pPr>
            <w:r w:rsidRPr="00FA734E">
              <w:rPr>
                <w:rFonts w:eastAsia="Arial" w:cstheme="minorHAnsi"/>
                <w:b/>
                <w:color w:val="000000"/>
              </w:rPr>
              <w:t>Self-isolation</w:t>
            </w:r>
          </w:p>
        </w:tc>
        <w:tc>
          <w:tcPr>
            <w:tcW w:w="7596" w:type="dxa"/>
            <w:tcBorders>
              <w:top w:val="single" w:sz="5" w:space="0" w:color="000000"/>
              <w:left w:val="single" w:sz="5" w:space="0" w:color="000000"/>
              <w:right w:val="single" w:sz="5" w:space="0" w:color="000000"/>
            </w:tcBorders>
          </w:tcPr>
          <w:p w14:paraId="4DED20A1" w14:textId="77777777" w:rsidR="00F77D9B" w:rsidRPr="00FA734E" w:rsidRDefault="00F77D9B" w:rsidP="00EB2C06">
            <w:pPr>
              <w:spacing w:before="100" w:beforeAutospacing="1" w:line="240" w:lineRule="auto"/>
              <w:ind w:left="144" w:right="216"/>
              <w:textAlignment w:val="baseline"/>
              <w:rPr>
                <w:rFonts w:eastAsia="Arial" w:cstheme="minorHAnsi"/>
                <w:color w:val="000000"/>
                <w:spacing w:val="-2"/>
              </w:rPr>
            </w:pPr>
            <w:r w:rsidRPr="00FA734E">
              <w:rPr>
                <w:rFonts w:eastAsia="Arial" w:cstheme="minorHAnsi"/>
                <w:color w:val="000000"/>
                <w:spacing w:val="-2"/>
              </w:rPr>
              <w:t xml:space="preserve">Anyone who either has a high temperature or a new persistent cough or is within 14 days of the day when the first member of their household showed symptoms of Coronavirus (Covid-19) </w:t>
            </w:r>
            <w:r>
              <w:rPr>
                <w:rFonts w:eastAsia="Arial" w:cstheme="minorHAnsi"/>
                <w:color w:val="000000"/>
                <w:spacing w:val="-2"/>
              </w:rPr>
              <w:t>must</w:t>
            </w:r>
            <w:r w:rsidRPr="00FA734E">
              <w:rPr>
                <w:rFonts w:eastAsia="Arial" w:cstheme="minorHAnsi"/>
                <w:color w:val="000000"/>
                <w:spacing w:val="-2"/>
              </w:rPr>
              <w:t xml:space="preserve"> not come in to work, but must follow the guidance on</w:t>
            </w:r>
            <w:r w:rsidRPr="00FA734E">
              <w:rPr>
                <w:rFonts w:eastAsia="Arial" w:cstheme="minorHAnsi"/>
                <w:color w:val="0000FF"/>
                <w:spacing w:val="-2"/>
              </w:rPr>
              <w:t xml:space="preserve"> </w:t>
            </w:r>
            <w:hyperlink r:id="rId56" w:history="1">
              <w:r w:rsidRPr="00381C83">
                <w:rPr>
                  <w:rStyle w:val="Hyperlink"/>
                  <w:rFonts w:eastAsia="Arial" w:cstheme="minorHAnsi"/>
                  <w:spacing w:val="-2"/>
                </w:rPr>
                <w:t>self-</w:t>
              </w:r>
              <w:r w:rsidRPr="00381C83">
                <w:rPr>
                  <w:rStyle w:val="Hyperlink"/>
                  <w:rFonts w:eastAsia="Arial" w:cstheme="minorHAnsi"/>
                </w:rPr>
                <w:t>isolation</w:t>
              </w:r>
            </w:hyperlink>
            <w:r w:rsidRPr="00FA734E">
              <w:rPr>
                <w:rFonts w:eastAsia="Arial" w:cstheme="minorHAnsi"/>
                <w:color w:val="0000FF"/>
              </w:rPr>
              <w:t>.</w:t>
            </w:r>
          </w:p>
        </w:tc>
      </w:tr>
      <w:tr w:rsidR="00F77D9B" w:rsidRPr="00FA734E" w14:paraId="3DE40219" w14:textId="77777777" w:rsidTr="00EB2C06">
        <w:trPr>
          <w:trHeight w:val="890"/>
        </w:trPr>
        <w:tc>
          <w:tcPr>
            <w:tcW w:w="2131" w:type="dxa"/>
            <w:tcBorders>
              <w:top w:val="single" w:sz="5" w:space="0" w:color="000000"/>
              <w:left w:val="single" w:sz="5" w:space="0" w:color="000000"/>
              <w:bottom w:val="single" w:sz="0" w:space="0" w:color="000000"/>
              <w:right w:val="single" w:sz="5" w:space="0" w:color="000000"/>
            </w:tcBorders>
          </w:tcPr>
          <w:p w14:paraId="157DAE2A" w14:textId="77777777" w:rsidR="00F77D9B" w:rsidRPr="00FA734E" w:rsidRDefault="00F77D9B" w:rsidP="00EB2C06">
            <w:pPr>
              <w:spacing w:before="108" w:after="314" w:line="235" w:lineRule="exact"/>
              <w:ind w:left="108"/>
              <w:textAlignment w:val="baseline"/>
              <w:rPr>
                <w:rFonts w:eastAsia="Arial" w:cstheme="minorHAnsi"/>
                <w:b/>
                <w:color w:val="000000"/>
              </w:rPr>
            </w:pPr>
            <w:r w:rsidRPr="00FA734E">
              <w:rPr>
                <w:rFonts w:eastAsia="Arial" w:cstheme="minorHAnsi"/>
                <w:b/>
                <w:color w:val="000000"/>
              </w:rPr>
              <w:t>Person at increased risk</w:t>
            </w:r>
          </w:p>
        </w:tc>
        <w:tc>
          <w:tcPr>
            <w:tcW w:w="7596" w:type="dxa"/>
            <w:tcBorders>
              <w:top w:val="single" w:sz="5" w:space="0" w:color="000000"/>
              <w:left w:val="single" w:sz="5" w:space="0" w:color="000000"/>
              <w:right w:val="single" w:sz="5" w:space="0" w:color="000000"/>
            </w:tcBorders>
            <w:vAlign w:val="center"/>
          </w:tcPr>
          <w:p w14:paraId="118F34A9" w14:textId="77777777" w:rsidR="00F77D9B" w:rsidRPr="00D72FFE" w:rsidRDefault="00F77D9B" w:rsidP="00EB2C06">
            <w:pPr>
              <w:spacing w:before="100" w:beforeAutospacing="1" w:line="240" w:lineRule="auto"/>
              <w:ind w:left="72"/>
              <w:textAlignment w:val="baseline"/>
              <w:rPr>
                <w:rFonts w:eastAsia="Arial" w:cstheme="minorHAnsi"/>
                <w:color w:val="000000"/>
              </w:rPr>
            </w:pPr>
            <w:r w:rsidRPr="00D72FFE">
              <w:rPr>
                <w:rFonts w:eastAsia="Arial" w:cstheme="minorHAnsi"/>
                <w:color w:val="000000"/>
              </w:rPr>
              <w:t>Anyone who is at</w:t>
            </w:r>
            <w:r w:rsidRPr="00D72FFE">
              <w:rPr>
                <w:rFonts w:eastAsia="Arial" w:cstheme="minorHAnsi"/>
                <w:color w:val="0000FF"/>
              </w:rPr>
              <w:t xml:space="preserve"> </w:t>
            </w:r>
            <w:r w:rsidRPr="000F52D7">
              <w:rPr>
                <w:rFonts w:eastAsia="Arial" w:cstheme="minorHAnsi"/>
                <w:color w:val="0000FF"/>
              </w:rPr>
              <w:t>increased risk of severe illness</w:t>
            </w:r>
            <w:r w:rsidRPr="00D72FFE">
              <w:rPr>
                <w:rFonts w:eastAsia="Arial" w:cstheme="minorHAnsi"/>
                <w:color w:val="000000"/>
              </w:rPr>
              <w:t xml:space="preserve"> from Covid-19 (‘Clinically Vulnerable’)</w:t>
            </w:r>
            <w:r>
              <w:rPr>
                <w:rFonts w:eastAsia="Arial" w:cstheme="minorHAnsi"/>
                <w:color w:val="000000"/>
              </w:rPr>
              <w:t xml:space="preserve"> </w:t>
            </w:r>
            <w:r w:rsidRPr="00D72FFE">
              <w:rPr>
                <w:rFonts w:eastAsia="Arial" w:cstheme="minorHAnsi"/>
                <w:color w:val="000000"/>
              </w:rPr>
              <w:t>should continue to follow the ‘strict social distancing’ rules as recommended by the Government and as per the instructions in any advice that they have received from the NHS or their GP during this crisis.</w:t>
            </w:r>
          </w:p>
        </w:tc>
      </w:tr>
      <w:tr w:rsidR="00F77D9B" w:rsidRPr="00FA734E" w14:paraId="235528E4" w14:textId="77777777" w:rsidTr="00EB2C06">
        <w:trPr>
          <w:trHeight w:val="1116"/>
        </w:trPr>
        <w:tc>
          <w:tcPr>
            <w:tcW w:w="2131" w:type="dxa"/>
            <w:tcBorders>
              <w:top w:val="single" w:sz="5" w:space="0" w:color="000000"/>
              <w:left w:val="single" w:sz="5" w:space="0" w:color="000000"/>
              <w:bottom w:val="single" w:sz="0" w:space="0" w:color="000000"/>
              <w:right w:val="single" w:sz="5" w:space="0" w:color="000000"/>
            </w:tcBorders>
          </w:tcPr>
          <w:p w14:paraId="6F315697" w14:textId="77777777" w:rsidR="00F77D9B" w:rsidRPr="00FA734E" w:rsidRDefault="00F77D9B" w:rsidP="00EB2C06">
            <w:pPr>
              <w:spacing w:before="114" w:after="80" w:line="230" w:lineRule="exact"/>
              <w:ind w:left="108" w:right="144"/>
              <w:textAlignment w:val="baseline"/>
              <w:rPr>
                <w:rFonts w:eastAsia="Arial" w:cstheme="minorHAnsi"/>
                <w:b/>
                <w:color w:val="000000"/>
              </w:rPr>
            </w:pPr>
            <w:r w:rsidRPr="00FA734E">
              <w:rPr>
                <w:rFonts w:eastAsia="Arial" w:cstheme="minorHAnsi"/>
                <w:b/>
                <w:color w:val="000000"/>
              </w:rPr>
              <w:t>Persons defined on medical grounds as extremely vulnerable</w:t>
            </w:r>
          </w:p>
        </w:tc>
        <w:tc>
          <w:tcPr>
            <w:tcW w:w="7596" w:type="dxa"/>
            <w:tcBorders>
              <w:top w:val="single" w:sz="5" w:space="0" w:color="000000"/>
              <w:left w:val="single" w:sz="5" w:space="0" w:color="000000"/>
              <w:right w:val="single" w:sz="5" w:space="0" w:color="000000"/>
            </w:tcBorders>
          </w:tcPr>
          <w:p w14:paraId="52D3D312" w14:textId="77777777" w:rsidR="00F77D9B" w:rsidRPr="00FA734E" w:rsidRDefault="00F77D9B" w:rsidP="00EB2C06">
            <w:pPr>
              <w:spacing w:before="100" w:beforeAutospacing="1" w:line="240" w:lineRule="auto"/>
              <w:ind w:left="108" w:right="252"/>
              <w:textAlignment w:val="baseline"/>
              <w:rPr>
                <w:rFonts w:eastAsia="Arial" w:cstheme="minorHAnsi"/>
                <w:color w:val="000000"/>
                <w:spacing w:val="-3"/>
              </w:rPr>
            </w:pPr>
            <w:r w:rsidRPr="00FA734E">
              <w:rPr>
                <w:rFonts w:eastAsia="Arial" w:cstheme="minorHAnsi"/>
                <w:color w:val="000000"/>
                <w:spacing w:val="-3"/>
              </w:rPr>
              <w:t xml:space="preserve">Anyone identified as </w:t>
            </w:r>
            <w:r>
              <w:rPr>
                <w:rFonts w:eastAsia="Arial" w:cstheme="minorHAnsi"/>
                <w:color w:val="000000"/>
                <w:spacing w:val="-3"/>
              </w:rPr>
              <w:t>‘</w:t>
            </w:r>
            <w:hyperlink r:id="rId57" w:anchor="who-is-clinically-extremely-vulnerable" w:history="1">
              <w:r w:rsidRPr="000F52D7">
                <w:rPr>
                  <w:rStyle w:val="Hyperlink"/>
                  <w:rFonts w:eastAsia="Arial" w:cstheme="minorHAnsi"/>
                  <w:spacing w:val="-3"/>
                </w:rPr>
                <w:t>Clinically Extremely Vulnerable</w:t>
              </w:r>
            </w:hyperlink>
            <w:r>
              <w:rPr>
                <w:rFonts w:eastAsia="Arial" w:cstheme="minorHAnsi"/>
                <w:color w:val="000000"/>
                <w:spacing w:val="-3"/>
              </w:rPr>
              <w:t>’</w:t>
            </w:r>
            <w:r w:rsidRPr="00FA734E">
              <w:rPr>
                <w:rFonts w:eastAsia="Arial" w:cstheme="minorHAnsi"/>
                <w:color w:val="000000"/>
                <w:spacing w:val="-3"/>
              </w:rPr>
              <w:t xml:space="preserve"> will </w:t>
            </w:r>
            <w:r>
              <w:rPr>
                <w:rFonts w:eastAsia="Arial" w:cstheme="minorHAnsi"/>
                <w:color w:val="000000"/>
                <w:spacing w:val="-3"/>
              </w:rPr>
              <w:t xml:space="preserve">have been </w:t>
            </w:r>
            <w:r w:rsidRPr="00FA734E">
              <w:rPr>
                <w:rFonts w:eastAsia="Arial" w:cstheme="minorHAnsi"/>
                <w:color w:val="000000"/>
                <w:spacing w:val="-3"/>
              </w:rPr>
              <w:t xml:space="preserve">advised </w:t>
            </w:r>
            <w:r>
              <w:rPr>
                <w:rFonts w:eastAsia="Arial" w:cstheme="minorHAnsi"/>
                <w:color w:val="000000"/>
                <w:spacing w:val="-3"/>
              </w:rPr>
              <w:t>in a letter from the NHS or from their GP/</w:t>
            </w:r>
            <w:r w:rsidRPr="00FA734E">
              <w:rPr>
                <w:rFonts w:eastAsia="Arial" w:cstheme="minorHAnsi"/>
                <w:color w:val="000000"/>
                <w:spacing w:val="-3"/>
              </w:rPr>
              <w:t>health authority and must follow the guidance on</w:t>
            </w:r>
            <w:r w:rsidRPr="00FA734E">
              <w:rPr>
                <w:rFonts w:eastAsia="Arial" w:cstheme="minorHAnsi"/>
                <w:color w:val="0000FF"/>
                <w:spacing w:val="-3"/>
              </w:rPr>
              <w:t xml:space="preserve"> </w:t>
            </w:r>
            <w:hyperlink r:id="rId58" w:history="1">
              <w:r w:rsidRPr="00381C83">
                <w:rPr>
                  <w:rStyle w:val="Hyperlink"/>
                  <w:rFonts w:eastAsia="Arial" w:cstheme="minorHAnsi"/>
                  <w:spacing w:val="-3"/>
                </w:rPr>
                <w:t>shielding and protecting extremely vulnerable people</w:t>
              </w:r>
            </w:hyperlink>
            <w:r w:rsidRPr="00FA734E">
              <w:rPr>
                <w:rFonts w:eastAsia="Arial" w:cstheme="minorHAnsi"/>
                <w:color w:val="0000FF"/>
                <w:spacing w:val="-3"/>
              </w:rPr>
              <w:t>.</w:t>
            </w:r>
          </w:p>
        </w:tc>
      </w:tr>
      <w:tr w:rsidR="00F77D9B" w:rsidRPr="00FA734E" w14:paraId="2E32281C" w14:textId="77777777" w:rsidTr="00EB2C06">
        <w:trPr>
          <w:trHeight w:val="891"/>
        </w:trPr>
        <w:tc>
          <w:tcPr>
            <w:tcW w:w="2131" w:type="dxa"/>
            <w:tcBorders>
              <w:top w:val="single" w:sz="5" w:space="0" w:color="000000"/>
              <w:left w:val="single" w:sz="5" w:space="0" w:color="000000"/>
              <w:bottom w:val="single" w:sz="0" w:space="0" w:color="000000"/>
              <w:right w:val="single" w:sz="5" w:space="0" w:color="000000"/>
            </w:tcBorders>
          </w:tcPr>
          <w:p w14:paraId="150E7405" w14:textId="77777777" w:rsidR="00F77D9B" w:rsidRPr="00FA734E" w:rsidRDefault="00F77D9B" w:rsidP="00EB2C06">
            <w:pPr>
              <w:spacing w:before="114" w:after="89" w:line="230" w:lineRule="exact"/>
              <w:ind w:left="108" w:right="360"/>
              <w:textAlignment w:val="baseline"/>
              <w:rPr>
                <w:rFonts w:eastAsia="Arial" w:cstheme="minorHAnsi"/>
                <w:b/>
                <w:color w:val="000000"/>
                <w:spacing w:val="-2"/>
              </w:rPr>
            </w:pPr>
            <w:r w:rsidRPr="00FA734E">
              <w:rPr>
                <w:rFonts w:eastAsia="Arial" w:cstheme="minorHAnsi"/>
                <w:b/>
                <w:color w:val="000000"/>
                <w:spacing w:val="-2"/>
              </w:rPr>
              <w:t>Living with a person in one of the above groups</w:t>
            </w:r>
          </w:p>
        </w:tc>
        <w:tc>
          <w:tcPr>
            <w:tcW w:w="7596" w:type="dxa"/>
            <w:tcBorders>
              <w:top w:val="single" w:sz="5" w:space="0" w:color="000000"/>
              <w:left w:val="single" w:sz="5" w:space="0" w:color="000000"/>
              <w:bottom w:val="single" w:sz="6" w:space="0" w:color="000000"/>
              <w:right w:val="single" w:sz="5" w:space="0" w:color="000000"/>
            </w:tcBorders>
          </w:tcPr>
          <w:p w14:paraId="66859857" w14:textId="77777777" w:rsidR="00F77D9B" w:rsidRPr="00FA734E" w:rsidRDefault="00F77D9B" w:rsidP="00EB2C06">
            <w:pPr>
              <w:spacing w:before="100" w:beforeAutospacing="1" w:line="240" w:lineRule="auto"/>
              <w:ind w:left="144" w:right="216"/>
              <w:textAlignment w:val="baseline"/>
              <w:rPr>
                <w:rFonts w:eastAsia="Arial" w:cstheme="minorHAnsi"/>
                <w:color w:val="000000"/>
                <w:spacing w:val="-2"/>
              </w:rPr>
            </w:pPr>
            <w:r w:rsidRPr="00FA734E">
              <w:rPr>
                <w:rFonts w:eastAsia="Arial" w:cstheme="minorHAnsi"/>
                <w:color w:val="000000"/>
                <w:spacing w:val="-2"/>
              </w:rPr>
              <w:t>Anyone living with a person who is at increased risk of severe illness</w:t>
            </w:r>
            <w:r>
              <w:rPr>
                <w:rFonts w:eastAsia="Arial" w:cstheme="minorHAnsi"/>
                <w:color w:val="000000"/>
                <w:spacing w:val="-2"/>
              </w:rPr>
              <w:t xml:space="preserve"> (‘Clinically Vulnerable’)</w:t>
            </w:r>
            <w:r w:rsidRPr="00FA734E">
              <w:rPr>
                <w:rFonts w:eastAsia="Arial" w:cstheme="minorHAnsi"/>
                <w:color w:val="000000"/>
                <w:spacing w:val="-2"/>
              </w:rPr>
              <w:t xml:space="preserve">, or an </w:t>
            </w:r>
            <w:r>
              <w:rPr>
                <w:rFonts w:eastAsia="Arial" w:cstheme="minorHAnsi"/>
                <w:color w:val="000000"/>
                <w:spacing w:val="-2"/>
              </w:rPr>
              <w:t>‘Clinically E</w:t>
            </w:r>
            <w:r w:rsidRPr="00FA734E">
              <w:rPr>
                <w:rFonts w:eastAsia="Arial" w:cstheme="minorHAnsi"/>
                <w:color w:val="000000"/>
                <w:spacing w:val="-2"/>
              </w:rPr>
              <w:t xml:space="preserve">xtremely </w:t>
            </w:r>
            <w:r>
              <w:rPr>
                <w:rFonts w:eastAsia="Arial" w:cstheme="minorHAnsi"/>
                <w:color w:val="000000"/>
                <w:spacing w:val="-2"/>
              </w:rPr>
              <w:t>V</w:t>
            </w:r>
            <w:r w:rsidRPr="00FA734E">
              <w:rPr>
                <w:rFonts w:eastAsia="Arial" w:cstheme="minorHAnsi"/>
                <w:color w:val="000000"/>
                <w:spacing w:val="-2"/>
              </w:rPr>
              <w:t>ulnerable</w:t>
            </w:r>
            <w:r>
              <w:rPr>
                <w:rFonts w:eastAsia="Arial" w:cstheme="minorHAnsi"/>
                <w:color w:val="000000"/>
                <w:spacing w:val="-2"/>
              </w:rPr>
              <w:t>’</w:t>
            </w:r>
            <w:r w:rsidRPr="00FA734E">
              <w:rPr>
                <w:rFonts w:eastAsia="Arial" w:cstheme="minorHAnsi"/>
                <w:color w:val="000000"/>
                <w:spacing w:val="-2"/>
              </w:rPr>
              <w:t xml:space="preserve"> person who is</w:t>
            </w:r>
            <w:r w:rsidRPr="00FA734E">
              <w:rPr>
                <w:rFonts w:eastAsia="Arial" w:cstheme="minorHAnsi"/>
                <w:color w:val="0000FF"/>
                <w:spacing w:val="-2"/>
              </w:rPr>
              <w:t xml:space="preserve"> shielding</w:t>
            </w:r>
            <w:r w:rsidRPr="00FA734E">
              <w:rPr>
                <w:rFonts w:eastAsia="Arial" w:cstheme="minorHAnsi"/>
                <w:color w:val="000000"/>
                <w:spacing w:val="-2"/>
              </w:rPr>
              <w:t xml:space="preserve"> from Coronavirus (Covid-19), should stringently </w:t>
            </w:r>
            <w:r w:rsidRPr="00FA734E">
              <w:rPr>
                <w:rFonts w:eastAsia="Arial" w:cstheme="minorHAnsi"/>
                <w:color w:val="000000"/>
              </w:rPr>
              <w:t>follow the guidance on</w:t>
            </w:r>
            <w:r w:rsidRPr="00FA734E">
              <w:rPr>
                <w:rFonts w:eastAsia="Arial" w:cstheme="minorHAnsi"/>
                <w:color w:val="0000FF"/>
              </w:rPr>
              <w:t xml:space="preserve"> </w:t>
            </w:r>
            <w:hyperlink r:id="rId59" w:history="1">
              <w:r w:rsidRPr="000F52D7">
                <w:rPr>
                  <w:rStyle w:val="Hyperlink"/>
                  <w:rFonts w:eastAsia="Arial" w:cstheme="minorHAnsi"/>
                </w:rPr>
                <w:t>social distancing</w:t>
              </w:r>
            </w:hyperlink>
            <w:r w:rsidRPr="00FA734E">
              <w:rPr>
                <w:rFonts w:eastAsia="Arial" w:cstheme="minorHAnsi"/>
                <w:color w:val="000000"/>
              </w:rPr>
              <w:t xml:space="preserve"> and minimise contact outside the home. </w:t>
            </w:r>
          </w:p>
        </w:tc>
      </w:tr>
      <w:tr w:rsidR="00F77D9B" w:rsidRPr="00FA734E" w14:paraId="4E6167AF" w14:textId="77777777" w:rsidTr="00EB2C06">
        <w:trPr>
          <w:trHeight w:val="2828"/>
        </w:trPr>
        <w:tc>
          <w:tcPr>
            <w:tcW w:w="2131" w:type="dxa"/>
            <w:tcBorders>
              <w:top w:val="single" w:sz="5" w:space="0" w:color="000000"/>
              <w:left w:val="single" w:sz="5" w:space="0" w:color="000000"/>
              <w:bottom w:val="single" w:sz="5" w:space="0" w:color="000000"/>
              <w:right w:val="single" w:sz="6" w:space="0" w:color="000000"/>
            </w:tcBorders>
          </w:tcPr>
          <w:p w14:paraId="5539803B" w14:textId="77777777" w:rsidR="00F77D9B" w:rsidRPr="00FA734E" w:rsidRDefault="00F77D9B" w:rsidP="00EB2C06">
            <w:pPr>
              <w:spacing w:before="113" w:after="2484" w:line="230" w:lineRule="exact"/>
              <w:ind w:left="111"/>
              <w:textAlignment w:val="baseline"/>
              <w:rPr>
                <w:rFonts w:eastAsia="Arial" w:cstheme="minorHAnsi"/>
                <w:b/>
                <w:color w:val="000000"/>
              </w:rPr>
            </w:pPr>
            <w:r w:rsidRPr="00FA734E">
              <w:rPr>
                <w:rFonts w:eastAsia="Arial" w:cstheme="minorHAnsi"/>
                <w:b/>
                <w:color w:val="000000"/>
              </w:rPr>
              <w:t>If someone falls ill</w:t>
            </w:r>
          </w:p>
        </w:tc>
        <w:tc>
          <w:tcPr>
            <w:tcW w:w="7596" w:type="dxa"/>
            <w:tcBorders>
              <w:top w:val="single" w:sz="6" w:space="0" w:color="000000"/>
              <w:left w:val="single" w:sz="6" w:space="0" w:color="000000"/>
              <w:bottom w:val="single" w:sz="6" w:space="0" w:color="000000"/>
              <w:right w:val="single" w:sz="6" w:space="0" w:color="000000"/>
            </w:tcBorders>
          </w:tcPr>
          <w:p w14:paraId="19F92AE8" w14:textId="77777777" w:rsidR="00F77D9B" w:rsidRPr="00FA734E" w:rsidRDefault="00F77D9B" w:rsidP="00EB2C06">
            <w:pPr>
              <w:spacing w:before="100" w:beforeAutospacing="1" w:line="240" w:lineRule="auto"/>
              <w:ind w:left="72" w:right="216"/>
              <w:textAlignment w:val="baseline"/>
              <w:rPr>
                <w:rFonts w:eastAsia="Arial" w:cstheme="minorHAnsi"/>
                <w:color w:val="000000"/>
              </w:rPr>
            </w:pPr>
            <w:r w:rsidRPr="00FA734E">
              <w:rPr>
                <w:rFonts w:eastAsia="Arial" w:cstheme="minorHAnsi"/>
                <w:color w:val="000000"/>
              </w:rPr>
              <w:t xml:space="preserve">If </w:t>
            </w:r>
            <w:r>
              <w:rPr>
                <w:rFonts w:eastAsia="Arial" w:cstheme="minorHAnsi"/>
                <w:color w:val="000000"/>
              </w:rPr>
              <w:t xml:space="preserve">someone </w:t>
            </w:r>
            <w:r w:rsidRPr="00FA734E">
              <w:rPr>
                <w:rFonts w:eastAsia="Arial" w:cstheme="minorHAnsi"/>
                <w:color w:val="000000"/>
              </w:rPr>
              <w:t>develops a high temperature or a persistent cough while at work, they should:</w:t>
            </w:r>
          </w:p>
          <w:p w14:paraId="06EFC719" w14:textId="77777777" w:rsidR="00F77D9B" w:rsidRPr="00FA734E" w:rsidRDefault="00F77D9B" w:rsidP="00DD4BE1">
            <w:pPr>
              <w:numPr>
                <w:ilvl w:val="0"/>
                <w:numId w:val="23"/>
              </w:numPr>
              <w:tabs>
                <w:tab w:val="clear" w:pos="360"/>
                <w:tab w:val="left" w:pos="432"/>
              </w:tabs>
              <w:spacing w:before="100" w:beforeAutospacing="1" w:after="0" w:line="240" w:lineRule="auto"/>
              <w:ind w:left="432" w:hanging="360"/>
              <w:textAlignment w:val="baseline"/>
              <w:rPr>
                <w:rFonts w:eastAsia="Arial" w:cstheme="minorHAnsi"/>
                <w:color w:val="000000"/>
              </w:rPr>
            </w:pPr>
            <w:r w:rsidRPr="00FA734E">
              <w:rPr>
                <w:rFonts w:eastAsia="Arial" w:cstheme="minorHAnsi"/>
                <w:color w:val="000000"/>
              </w:rPr>
              <w:t>Ensure their manager or supervisor is informed</w:t>
            </w:r>
            <w:r>
              <w:rPr>
                <w:rFonts w:eastAsia="Arial" w:cstheme="minorHAnsi"/>
                <w:color w:val="000000"/>
              </w:rPr>
              <w:t xml:space="preserve"> (via telephone prefereably)</w:t>
            </w:r>
          </w:p>
          <w:p w14:paraId="37B5C221" w14:textId="77777777" w:rsidR="00F77D9B" w:rsidRPr="00FA734E" w:rsidRDefault="00F77D9B" w:rsidP="00DD4BE1">
            <w:pPr>
              <w:numPr>
                <w:ilvl w:val="0"/>
                <w:numId w:val="23"/>
              </w:numPr>
              <w:tabs>
                <w:tab w:val="clear" w:pos="360"/>
                <w:tab w:val="left" w:pos="432"/>
              </w:tabs>
              <w:spacing w:before="100" w:beforeAutospacing="1" w:after="0" w:line="240" w:lineRule="auto"/>
              <w:ind w:left="432" w:hanging="360"/>
              <w:textAlignment w:val="baseline"/>
              <w:rPr>
                <w:rFonts w:eastAsia="Arial" w:cstheme="minorHAnsi"/>
                <w:color w:val="000000"/>
              </w:rPr>
            </w:pPr>
            <w:r w:rsidRPr="00FA734E">
              <w:rPr>
                <w:rFonts w:eastAsia="Arial" w:cstheme="minorHAnsi"/>
                <w:color w:val="000000"/>
              </w:rPr>
              <w:t>Return home immediately</w:t>
            </w:r>
          </w:p>
          <w:p w14:paraId="52E540BB" w14:textId="77777777" w:rsidR="00F77D9B" w:rsidRPr="00FA734E" w:rsidRDefault="00F77D9B" w:rsidP="00DD4BE1">
            <w:pPr>
              <w:numPr>
                <w:ilvl w:val="0"/>
                <w:numId w:val="23"/>
              </w:numPr>
              <w:tabs>
                <w:tab w:val="clear" w:pos="360"/>
                <w:tab w:val="left" w:pos="432"/>
              </w:tabs>
              <w:spacing w:before="100" w:beforeAutospacing="1" w:after="0" w:line="240" w:lineRule="auto"/>
              <w:ind w:left="432" w:hanging="360"/>
              <w:textAlignment w:val="baseline"/>
              <w:rPr>
                <w:rFonts w:eastAsia="Arial" w:cstheme="minorHAnsi"/>
                <w:color w:val="000000"/>
              </w:rPr>
            </w:pPr>
            <w:r w:rsidRPr="00FA734E">
              <w:rPr>
                <w:rFonts w:eastAsia="Arial" w:cstheme="minorHAnsi"/>
                <w:color w:val="000000"/>
              </w:rPr>
              <w:t>Avoid touching anything</w:t>
            </w:r>
          </w:p>
          <w:p w14:paraId="3FF1307B" w14:textId="77777777" w:rsidR="00F77D9B" w:rsidRDefault="00F77D9B" w:rsidP="00DD4BE1">
            <w:pPr>
              <w:numPr>
                <w:ilvl w:val="0"/>
                <w:numId w:val="23"/>
              </w:numPr>
              <w:tabs>
                <w:tab w:val="clear" w:pos="360"/>
                <w:tab w:val="left" w:pos="432"/>
              </w:tabs>
              <w:spacing w:before="100" w:beforeAutospacing="1" w:after="0" w:line="240" w:lineRule="auto"/>
              <w:ind w:left="432" w:right="216" w:hanging="360"/>
              <w:textAlignment w:val="baseline"/>
              <w:rPr>
                <w:rFonts w:eastAsia="Arial" w:cstheme="minorHAnsi"/>
                <w:color w:val="000000"/>
              </w:rPr>
            </w:pPr>
            <w:r w:rsidRPr="00FA734E">
              <w:rPr>
                <w:rFonts w:eastAsia="Arial" w:cstheme="minorHAnsi"/>
                <w:color w:val="000000"/>
              </w:rPr>
              <w:t>Cough or sneeze into a tissue and put it in a bin, or if they do not have tissues, cough and sneeze into the crook of their elbow.</w:t>
            </w:r>
          </w:p>
          <w:p w14:paraId="22DDC3C4" w14:textId="77777777" w:rsidR="00F77D9B" w:rsidRPr="00FA734E" w:rsidRDefault="00F77D9B" w:rsidP="00DD4BE1">
            <w:pPr>
              <w:numPr>
                <w:ilvl w:val="0"/>
                <w:numId w:val="23"/>
              </w:numPr>
              <w:tabs>
                <w:tab w:val="clear" w:pos="360"/>
                <w:tab w:val="left" w:pos="432"/>
              </w:tabs>
              <w:spacing w:before="100" w:beforeAutospacing="1" w:after="0" w:line="240" w:lineRule="auto"/>
              <w:ind w:left="432" w:right="216" w:hanging="360"/>
              <w:textAlignment w:val="baseline"/>
              <w:rPr>
                <w:rFonts w:eastAsia="Arial" w:cstheme="minorHAnsi"/>
                <w:color w:val="000000"/>
              </w:rPr>
            </w:pPr>
            <w:r>
              <w:rPr>
                <w:rFonts w:eastAsia="Arial" w:cstheme="minorHAnsi"/>
                <w:color w:val="000000"/>
              </w:rPr>
              <w:t xml:space="preserve">Arrange a Covid-19 test as per the </w:t>
            </w:r>
            <w:hyperlink r:id="rId60" w:history="1">
              <w:r w:rsidRPr="000923C8">
                <w:rPr>
                  <w:rStyle w:val="Hyperlink"/>
                  <w:rFonts w:eastAsia="Arial" w:cstheme="minorHAnsi"/>
                </w:rPr>
                <w:t>Covid-19 testing guidance</w:t>
              </w:r>
            </w:hyperlink>
            <w:r>
              <w:rPr>
                <w:rFonts w:eastAsia="Arial" w:cstheme="minorHAnsi"/>
                <w:color w:val="000000"/>
              </w:rPr>
              <w:t>.</w:t>
            </w:r>
          </w:p>
          <w:p w14:paraId="30ABEAF4" w14:textId="77777777" w:rsidR="00F77D9B" w:rsidRPr="00FA734E" w:rsidRDefault="00F77D9B" w:rsidP="00EB2C06">
            <w:pPr>
              <w:spacing w:before="100" w:beforeAutospacing="1" w:line="240" w:lineRule="auto"/>
              <w:ind w:left="72"/>
              <w:textAlignment w:val="baseline"/>
              <w:rPr>
                <w:rFonts w:eastAsia="Arial" w:cstheme="minorHAnsi"/>
                <w:color w:val="000000"/>
              </w:rPr>
            </w:pPr>
            <w:r w:rsidRPr="00FA734E">
              <w:rPr>
                <w:rFonts w:eastAsia="Arial" w:cstheme="minorHAnsi"/>
                <w:color w:val="000000"/>
              </w:rPr>
              <w:t>They must then follow the guidance on</w:t>
            </w:r>
            <w:r w:rsidRPr="00FA734E">
              <w:rPr>
                <w:rFonts w:eastAsia="Arial" w:cstheme="minorHAnsi"/>
                <w:color w:val="0000FF"/>
              </w:rPr>
              <w:t xml:space="preserve"> self-isolation</w:t>
            </w:r>
            <w:r w:rsidRPr="00FA734E">
              <w:rPr>
                <w:rFonts w:eastAsia="Arial" w:cstheme="minorHAnsi"/>
                <w:color w:val="000000"/>
              </w:rPr>
              <w:t xml:space="preserve"> </w:t>
            </w:r>
            <w:r>
              <w:rPr>
                <w:rFonts w:eastAsia="Arial" w:cstheme="minorHAnsi"/>
                <w:color w:val="000000"/>
              </w:rPr>
              <w:t xml:space="preserve">(link above) </w:t>
            </w:r>
            <w:r w:rsidRPr="00FA734E">
              <w:rPr>
                <w:rFonts w:eastAsia="Arial" w:cstheme="minorHAnsi"/>
                <w:color w:val="000000"/>
              </w:rPr>
              <w:t>and not return on to site until their period of self-isolation has been completed</w:t>
            </w:r>
            <w:r>
              <w:rPr>
                <w:rFonts w:eastAsia="Arial" w:cstheme="minorHAnsi"/>
                <w:color w:val="000000"/>
              </w:rPr>
              <w:t xml:space="preserve"> or test has been proven negative</w:t>
            </w:r>
            <w:r w:rsidRPr="00FA734E">
              <w:rPr>
                <w:rFonts w:eastAsia="Arial" w:cstheme="minorHAnsi"/>
                <w:color w:val="000000"/>
              </w:rPr>
              <w:t>.</w:t>
            </w:r>
          </w:p>
        </w:tc>
      </w:tr>
    </w:tbl>
    <w:p w14:paraId="09D384A3" w14:textId="77777777" w:rsidR="00F77D9B" w:rsidRDefault="00F77D9B" w:rsidP="00F77D9B">
      <w:pPr>
        <w:spacing w:before="120" w:line="230" w:lineRule="exact"/>
        <w:textAlignment w:val="baseline"/>
        <w:rPr>
          <w:rFonts w:cstheme="minorHAnsi"/>
        </w:rPr>
      </w:pPr>
      <w:bookmarkStart w:id="5" w:name="_Hlk39145221"/>
    </w:p>
    <w:p w14:paraId="12940F73" w14:textId="77777777" w:rsidR="00F77D9B" w:rsidRDefault="00F77D9B" w:rsidP="00F77D9B">
      <w:pPr>
        <w:spacing w:before="120" w:line="230" w:lineRule="exact"/>
        <w:textAlignment w:val="baseline"/>
        <w:rPr>
          <w:rFonts w:eastAsia="Arial" w:cstheme="minorHAnsi"/>
          <w:b/>
          <w:color w:val="000000"/>
          <w:spacing w:val="-1"/>
          <w:sz w:val="28"/>
          <w:szCs w:val="28"/>
        </w:rPr>
      </w:pPr>
    </w:p>
    <w:p w14:paraId="55216506" w14:textId="77777777" w:rsidR="00F77D9B" w:rsidRDefault="00F77D9B" w:rsidP="00F77D9B">
      <w:pPr>
        <w:spacing w:before="120" w:line="230" w:lineRule="exact"/>
        <w:textAlignment w:val="baseline"/>
        <w:rPr>
          <w:rFonts w:eastAsia="Arial" w:cstheme="minorHAnsi"/>
          <w:b/>
          <w:color w:val="000000"/>
          <w:spacing w:val="-1"/>
          <w:sz w:val="28"/>
          <w:szCs w:val="28"/>
        </w:rPr>
      </w:pPr>
    </w:p>
    <w:p w14:paraId="7D2D847F" w14:textId="77777777" w:rsidR="00F77D9B" w:rsidRDefault="00F77D9B" w:rsidP="00F77D9B">
      <w:pPr>
        <w:spacing w:before="120" w:line="230" w:lineRule="exact"/>
        <w:textAlignment w:val="baseline"/>
        <w:rPr>
          <w:rFonts w:eastAsia="Arial" w:cstheme="minorHAnsi"/>
          <w:b/>
          <w:color w:val="000000"/>
          <w:spacing w:val="-1"/>
          <w:sz w:val="28"/>
          <w:szCs w:val="28"/>
        </w:rPr>
      </w:pPr>
    </w:p>
    <w:p w14:paraId="5640FCDD" w14:textId="77777777" w:rsidR="00F77D9B" w:rsidRPr="00FA734E" w:rsidRDefault="00F77D9B" w:rsidP="00F77D9B">
      <w:pPr>
        <w:spacing w:before="120" w:line="230" w:lineRule="exact"/>
        <w:textAlignment w:val="baseline"/>
        <w:rPr>
          <w:rFonts w:eastAsia="Arial" w:cstheme="minorHAnsi"/>
          <w:b/>
          <w:color w:val="000000"/>
          <w:spacing w:val="-1"/>
          <w:sz w:val="28"/>
          <w:szCs w:val="28"/>
        </w:rPr>
      </w:pPr>
      <w:r>
        <w:rPr>
          <w:rFonts w:eastAsia="Arial" w:cstheme="minorHAnsi"/>
          <w:b/>
          <w:color w:val="000000"/>
          <w:spacing w:val="-1"/>
          <w:sz w:val="28"/>
          <w:szCs w:val="28"/>
        </w:rPr>
        <w:t>The University will</w:t>
      </w:r>
      <w:r w:rsidRPr="00FA734E">
        <w:rPr>
          <w:rFonts w:eastAsia="Arial" w:cstheme="minorHAnsi"/>
          <w:b/>
          <w:color w:val="000000"/>
          <w:spacing w:val="-1"/>
          <w:sz w:val="28"/>
          <w:szCs w:val="28"/>
        </w:rPr>
        <w:t>:</w:t>
      </w:r>
    </w:p>
    <w:bookmarkEnd w:id="5"/>
    <w:p w14:paraId="16318686" w14:textId="77777777" w:rsidR="00F77D9B" w:rsidRDefault="00F77D9B" w:rsidP="00F77D9B">
      <w:pPr>
        <w:pStyle w:val="ListParagraph"/>
        <w:tabs>
          <w:tab w:val="left" w:pos="432"/>
        </w:tabs>
        <w:spacing w:after="0" w:line="240" w:lineRule="auto"/>
        <w:ind w:left="0"/>
        <w:rPr>
          <w:rFonts w:cstheme="minorHAnsi"/>
        </w:rPr>
      </w:pPr>
      <w:r>
        <w:rPr>
          <w:rFonts w:cstheme="minorHAnsi"/>
        </w:rPr>
        <w:t>Share all Risk Assessments and SOPs with staff and encourage staff to comment on and influence the content of the assessments and the associated control measures.</w:t>
      </w:r>
    </w:p>
    <w:p w14:paraId="05028D2A" w14:textId="77777777" w:rsidR="00F77D9B" w:rsidRDefault="00F77D9B" w:rsidP="00F77D9B">
      <w:pPr>
        <w:pStyle w:val="ListParagraph"/>
        <w:tabs>
          <w:tab w:val="left" w:pos="432"/>
        </w:tabs>
        <w:spacing w:after="0" w:line="240" w:lineRule="auto"/>
        <w:ind w:left="0"/>
        <w:rPr>
          <w:rFonts w:cstheme="minorHAnsi"/>
        </w:rPr>
      </w:pPr>
    </w:p>
    <w:p w14:paraId="4DEE2680" w14:textId="77777777" w:rsidR="00F77D9B" w:rsidRDefault="00F77D9B" w:rsidP="00F77D9B">
      <w:pPr>
        <w:pStyle w:val="ListParagraph"/>
        <w:tabs>
          <w:tab w:val="left" w:pos="432"/>
        </w:tabs>
        <w:spacing w:after="0" w:line="240" w:lineRule="auto"/>
        <w:ind w:left="0"/>
        <w:rPr>
          <w:rFonts w:cstheme="minorHAnsi"/>
        </w:rPr>
      </w:pPr>
      <w:r w:rsidRPr="001A587A">
        <w:rPr>
          <w:rFonts w:cstheme="minorHAnsi"/>
        </w:rPr>
        <w:t>Continue to have an operational emergency team in place comprising of essential staff</w:t>
      </w:r>
      <w:r>
        <w:rPr>
          <w:rFonts w:cstheme="minorHAnsi"/>
        </w:rPr>
        <w:t xml:space="preserve"> to respond to any emergency</w:t>
      </w:r>
      <w:r w:rsidRPr="001A587A">
        <w:rPr>
          <w:rFonts w:cstheme="minorHAnsi"/>
        </w:rPr>
        <w:t>.</w:t>
      </w:r>
      <w:r>
        <w:rPr>
          <w:rFonts w:cstheme="minorHAnsi"/>
        </w:rPr>
        <w:t xml:space="preserve"> </w:t>
      </w:r>
    </w:p>
    <w:p w14:paraId="4447D6B7" w14:textId="77777777" w:rsidR="00F77D9B" w:rsidRDefault="00F77D9B" w:rsidP="00F77D9B">
      <w:pPr>
        <w:pStyle w:val="ListParagraph"/>
        <w:tabs>
          <w:tab w:val="left" w:pos="432"/>
        </w:tabs>
        <w:spacing w:after="0" w:line="240" w:lineRule="auto"/>
        <w:ind w:left="0"/>
        <w:rPr>
          <w:rFonts w:cstheme="minorHAnsi"/>
        </w:rPr>
      </w:pPr>
    </w:p>
    <w:p w14:paraId="1304F8A2" w14:textId="77777777" w:rsidR="00F77D9B" w:rsidRPr="001A587A" w:rsidRDefault="00F77D9B" w:rsidP="00F77D9B">
      <w:pPr>
        <w:pStyle w:val="ListParagraph"/>
        <w:tabs>
          <w:tab w:val="left" w:pos="432"/>
        </w:tabs>
        <w:spacing w:after="0" w:line="240" w:lineRule="auto"/>
        <w:ind w:left="0"/>
        <w:rPr>
          <w:rFonts w:cstheme="minorHAnsi"/>
        </w:rPr>
      </w:pPr>
      <w:r w:rsidRPr="001A587A">
        <w:rPr>
          <w:rFonts w:cstheme="minorHAnsi"/>
        </w:rPr>
        <w:t>Establish procedures for alert and outbreak verification to receive early warnings should the virus appear on campus.</w:t>
      </w:r>
    </w:p>
    <w:p w14:paraId="40C323A3" w14:textId="77777777" w:rsidR="00F77D9B" w:rsidRDefault="00F77D9B" w:rsidP="00F77D9B">
      <w:pPr>
        <w:tabs>
          <w:tab w:val="left" w:pos="432"/>
        </w:tabs>
        <w:spacing w:after="0" w:line="240" w:lineRule="auto"/>
        <w:rPr>
          <w:rFonts w:cstheme="minorHAnsi"/>
        </w:rPr>
      </w:pPr>
    </w:p>
    <w:p w14:paraId="193AF451" w14:textId="77777777" w:rsidR="00F77D9B" w:rsidRPr="001A587A" w:rsidRDefault="00F77D9B" w:rsidP="00F77D9B">
      <w:pPr>
        <w:tabs>
          <w:tab w:val="left" w:pos="432"/>
        </w:tabs>
        <w:spacing w:after="0" w:line="240" w:lineRule="auto"/>
        <w:rPr>
          <w:rFonts w:cstheme="minorHAnsi"/>
        </w:rPr>
      </w:pPr>
      <w:r w:rsidRPr="001A587A">
        <w:rPr>
          <w:rFonts w:cstheme="minorHAnsi"/>
        </w:rPr>
        <w:t>Utilise existing communication channels for the drafting of situation reports, briefings, back-up of information, etc. for internal and external stakeholders.</w:t>
      </w:r>
    </w:p>
    <w:p w14:paraId="05BB8193" w14:textId="77777777" w:rsidR="00F77D9B" w:rsidRDefault="00F77D9B" w:rsidP="00F77D9B">
      <w:pPr>
        <w:tabs>
          <w:tab w:val="left" w:pos="432"/>
        </w:tabs>
        <w:spacing w:after="0" w:line="240" w:lineRule="auto"/>
        <w:rPr>
          <w:rFonts w:cstheme="minorHAnsi"/>
        </w:rPr>
      </w:pPr>
    </w:p>
    <w:p w14:paraId="05669615" w14:textId="77777777" w:rsidR="00F77D9B" w:rsidRDefault="00F77D9B" w:rsidP="00F77D9B">
      <w:pPr>
        <w:tabs>
          <w:tab w:val="left" w:pos="432"/>
        </w:tabs>
        <w:spacing w:after="0" w:line="240" w:lineRule="auto"/>
        <w:rPr>
          <w:rFonts w:cstheme="minorHAnsi"/>
        </w:rPr>
      </w:pPr>
      <w:r w:rsidRPr="001A587A">
        <w:rPr>
          <w:rFonts w:cstheme="minorHAnsi"/>
        </w:rPr>
        <w:t>Follow its existing contingency plans which address the impact of potential resurgence of disease in the workplace after re-opening including a mechanism for identifying triggers that could change the current approach being adopted.</w:t>
      </w:r>
    </w:p>
    <w:p w14:paraId="4B986783" w14:textId="77777777" w:rsidR="00F77D9B" w:rsidRDefault="00F77D9B" w:rsidP="00F77D9B">
      <w:pPr>
        <w:tabs>
          <w:tab w:val="left" w:pos="432"/>
        </w:tabs>
        <w:spacing w:after="0" w:line="240" w:lineRule="auto"/>
        <w:rPr>
          <w:rFonts w:cstheme="minorHAnsi"/>
        </w:rPr>
      </w:pPr>
    </w:p>
    <w:p w14:paraId="30C7FC29" w14:textId="77777777" w:rsidR="00F77D9B" w:rsidRPr="001A587A" w:rsidRDefault="00F77D9B" w:rsidP="00F77D9B">
      <w:pPr>
        <w:tabs>
          <w:tab w:val="left" w:pos="432"/>
        </w:tabs>
        <w:spacing w:after="0" w:line="240" w:lineRule="auto"/>
        <w:rPr>
          <w:rFonts w:cstheme="minorHAnsi"/>
        </w:rPr>
      </w:pPr>
      <w:r>
        <w:rPr>
          <w:rFonts w:cstheme="minorHAnsi"/>
        </w:rPr>
        <w:t xml:space="preserve">Carry out building assessments to consider safety arrangements (2 metre distancing, hand washing, sanitiser, barriers, screens, access controls, etc.) in communal and shared spaces, including entrances, exits, stair wells, lifts, corridors, toilets, showers, locker rooms, kitchens and rest areas. </w:t>
      </w:r>
    </w:p>
    <w:p w14:paraId="03217622" w14:textId="77777777" w:rsidR="00F77D9B" w:rsidRDefault="00F77D9B" w:rsidP="00F77D9B">
      <w:pPr>
        <w:spacing w:after="0" w:line="240" w:lineRule="auto"/>
        <w:textAlignment w:val="baseline"/>
        <w:rPr>
          <w:rFonts w:eastAsia="Arial" w:cstheme="minorHAnsi"/>
          <w:b/>
          <w:color w:val="000000"/>
          <w:spacing w:val="-1"/>
        </w:rPr>
      </w:pPr>
    </w:p>
    <w:p w14:paraId="35BDA389" w14:textId="77777777" w:rsidR="00F77D9B" w:rsidRPr="001C36DC" w:rsidRDefault="00F77D9B" w:rsidP="00F77D9B">
      <w:pPr>
        <w:spacing w:after="0" w:line="240" w:lineRule="auto"/>
        <w:textAlignment w:val="baseline"/>
        <w:rPr>
          <w:rFonts w:eastAsia="Arial" w:cstheme="minorHAnsi"/>
          <w:b/>
          <w:color w:val="000000"/>
          <w:spacing w:val="-1"/>
        </w:rPr>
      </w:pPr>
      <w:r w:rsidRPr="001A587A">
        <w:rPr>
          <w:rFonts w:eastAsia="Arial" w:cstheme="minorHAnsi"/>
          <w:b/>
          <w:color w:val="000000"/>
          <w:spacing w:val="-1"/>
        </w:rPr>
        <w:t>Managers / Supervisor Responsibility</w:t>
      </w:r>
    </w:p>
    <w:p w14:paraId="4737868E" w14:textId="77777777" w:rsidR="00F77D9B" w:rsidRPr="001A587A" w:rsidRDefault="00F77D9B" w:rsidP="00F77D9B">
      <w:pPr>
        <w:spacing w:after="0" w:line="240" w:lineRule="auto"/>
        <w:textAlignment w:val="baseline"/>
        <w:rPr>
          <w:rFonts w:eastAsia="Arial" w:cstheme="minorHAnsi"/>
          <w:color w:val="000000"/>
          <w:spacing w:val="-2"/>
        </w:rPr>
      </w:pPr>
      <w:r w:rsidRPr="001A587A">
        <w:rPr>
          <w:rFonts w:eastAsia="Arial" w:cstheme="minorHAnsi"/>
          <w:color w:val="000000"/>
          <w:spacing w:val="-2"/>
        </w:rPr>
        <w:t>The first principle will be to decide whether work activities are ‘critical’ and should recommence or whether there are other ways of completing that work, e.g. continued working from home.</w:t>
      </w:r>
    </w:p>
    <w:p w14:paraId="3831C084" w14:textId="77777777" w:rsidR="00F77D9B" w:rsidRDefault="00F77D9B" w:rsidP="00F77D9B">
      <w:pPr>
        <w:spacing w:after="0" w:line="240" w:lineRule="auto"/>
        <w:textAlignment w:val="baseline"/>
        <w:rPr>
          <w:rFonts w:eastAsia="Arial" w:cstheme="minorHAnsi"/>
          <w:color w:val="000000"/>
          <w:spacing w:val="-2"/>
        </w:rPr>
      </w:pPr>
    </w:p>
    <w:p w14:paraId="67B35401" w14:textId="77777777" w:rsidR="00F77D9B" w:rsidRPr="001A587A" w:rsidRDefault="00F77D9B" w:rsidP="00F77D9B">
      <w:pPr>
        <w:spacing w:after="0" w:line="240" w:lineRule="auto"/>
        <w:textAlignment w:val="baseline"/>
        <w:rPr>
          <w:rFonts w:eastAsia="Arial" w:cstheme="minorHAnsi"/>
          <w:color w:val="000000"/>
          <w:spacing w:val="-2"/>
        </w:rPr>
      </w:pPr>
      <w:r w:rsidRPr="001A587A">
        <w:rPr>
          <w:rFonts w:eastAsia="Arial" w:cstheme="minorHAnsi"/>
          <w:color w:val="000000"/>
          <w:spacing w:val="-2"/>
        </w:rPr>
        <w:t xml:space="preserve">Managers otherwise will need to </w:t>
      </w:r>
      <w:r>
        <w:rPr>
          <w:rFonts w:eastAsia="Arial" w:cstheme="minorHAnsi"/>
          <w:color w:val="000000"/>
          <w:spacing w:val="-2"/>
        </w:rPr>
        <w:t>complete the above</w:t>
      </w:r>
      <w:r w:rsidRPr="001A587A">
        <w:rPr>
          <w:rFonts w:eastAsia="Arial" w:cstheme="minorHAnsi"/>
          <w:color w:val="000000"/>
          <w:spacing w:val="-2"/>
        </w:rPr>
        <w:t xml:space="preserve"> risk assessment of the Covid-19 hazard which will consider the spaces that they have people working in and determine whether they can maintain 2 meter distancing in that space whilst carrying out the required work activities.</w:t>
      </w:r>
    </w:p>
    <w:p w14:paraId="65AA9236" w14:textId="77777777" w:rsidR="00F77D9B" w:rsidRDefault="00F77D9B" w:rsidP="00F77D9B">
      <w:pPr>
        <w:tabs>
          <w:tab w:val="left" w:pos="1965"/>
        </w:tabs>
        <w:spacing w:after="0" w:line="240" w:lineRule="auto"/>
        <w:rPr>
          <w:rFonts w:cstheme="minorHAnsi"/>
        </w:rPr>
      </w:pPr>
    </w:p>
    <w:p w14:paraId="5BB81861" w14:textId="77777777" w:rsidR="00F77D9B" w:rsidRPr="001A587A" w:rsidRDefault="00F77D9B" w:rsidP="00F77D9B">
      <w:pPr>
        <w:tabs>
          <w:tab w:val="left" w:pos="1965"/>
        </w:tabs>
        <w:spacing w:after="0" w:line="240" w:lineRule="auto"/>
        <w:rPr>
          <w:rFonts w:cstheme="minorHAnsi"/>
        </w:rPr>
      </w:pPr>
      <w:r w:rsidRPr="001A587A">
        <w:rPr>
          <w:rFonts w:cstheme="minorHAnsi"/>
        </w:rPr>
        <w:t xml:space="preserve">Where people are continuing to work from home, whether using a desktop PC, laptop or with paper-based activities, then the work is generally ‘low-risk’ and they should continue to use the </w:t>
      </w:r>
      <w:r>
        <w:rPr>
          <w:rFonts w:cstheme="minorHAnsi"/>
        </w:rPr>
        <w:t xml:space="preserve">guidance available for </w:t>
      </w:r>
      <w:hyperlink r:id="rId61" w:history="1">
        <w:r w:rsidRPr="0016334E">
          <w:rPr>
            <w:rStyle w:val="Hyperlink"/>
            <w:rFonts w:cstheme="minorHAnsi"/>
          </w:rPr>
          <w:t>Working from Home</w:t>
        </w:r>
      </w:hyperlink>
      <w:r w:rsidRPr="001A587A">
        <w:rPr>
          <w:rFonts w:cstheme="minorHAnsi"/>
        </w:rPr>
        <w:t>.</w:t>
      </w:r>
    </w:p>
    <w:p w14:paraId="408C1742" w14:textId="77777777" w:rsidR="00F77D9B" w:rsidRPr="001A587A" w:rsidRDefault="00F77D9B" w:rsidP="00F77D9B">
      <w:pPr>
        <w:tabs>
          <w:tab w:val="left" w:pos="1965"/>
        </w:tabs>
        <w:spacing w:after="0" w:line="240" w:lineRule="auto"/>
        <w:rPr>
          <w:rFonts w:cstheme="minorHAnsi"/>
        </w:rPr>
      </w:pPr>
    </w:p>
    <w:p w14:paraId="59650688" w14:textId="77777777" w:rsidR="00F77D9B" w:rsidRPr="00E747EB" w:rsidRDefault="00F77D9B" w:rsidP="00F77D9B">
      <w:pPr>
        <w:tabs>
          <w:tab w:val="left" w:pos="1965"/>
        </w:tabs>
        <w:spacing w:after="0" w:line="240" w:lineRule="auto"/>
        <w:rPr>
          <w:rFonts w:cstheme="minorHAnsi"/>
        </w:rPr>
      </w:pPr>
      <w:r w:rsidRPr="001A587A">
        <w:rPr>
          <w:rFonts w:cstheme="minorHAnsi"/>
        </w:rPr>
        <w:t xml:space="preserve">For work activities that can only be conducted by coming in to work and deemed ‘critical’, then the </w:t>
      </w:r>
      <w:r>
        <w:rPr>
          <w:rFonts w:cstheme="minorHAnsi"/>
        </w:rPr>
        <w:t>risk control measured and</w:t>
      </w:r>
      <w:r w:rsidRPr="001A587A">
        <w:rPr>
          <w:rFonts w:cstheme="minorHAnsi"/>
        </w:rPr>
        <w:t xml:space="preserve"> general principles </w:t>
      </w:r>
      <w:r>
        <w:rPr>
          <w:rFonts w:cstheme="minorHAnsi"/>
        </w:rPr>
        <w:t xml:space="preserve">within this document </w:t>
      </w:r>
      <w:r w:rsidRPr="001A587A">
        <w:rPr>
          <w:rFonts w:cstheme="minorHAnsi"/>
        </w:rPr>
        <w:t xml:space="preserve">need to be applied by everyone. </w:t>
      </w:r>
    </w:p>
    <w:p w14:paraId="13B87B28" w14:textId="77777777" w:rsidR="00F77D9B" w:rsidRDefault="00F77D9B" w:rsidP="00F77D9B">
      <w:pPr>
        <w:spacing w:after="0" w:line="240" w:lineRule="auto"/>
        <w:rPr>
          <w:rFonts w:eastAsia="Arial" w:cstheme="minorHAnsi"/>
          <w:b/>
          <w:color w:val="000000"/>
        </w:rPr>
      </w:pPr>
    </w:p>
    <w:p w14:paraId="275968A7" w14:textId="77777777" w:rsidR="00F77D9B" w:rsidRPr="001C36DC" w:rsidRDefault="00F77D9B" w:rsidP="00F77D9B">
      <w:pPr>
        <w:spacing w:after="0" w:line="240" w:lineRule="auto"/>
        <w:rPr>
          <w:rFonts w:eastAsia="Arial" w:cstheme="minorHAnsi"/>
          <w:b/>
          <w:color w:val="000000"/>
        </w:rPr>
      </w:pPr>
      <w:r>
        <w:rPr>
          <w:rFonts w:eastAsia="Arial" w:cstheme="minorHAnsi"/>
          <w:b/>
          <w:color w:val="000000"/>
        </w:rPr>
        <w:t xml:space="preserve">Sharing </w:t>
      </w:r>
      <w:r w:rsidRPr="001A587A">
        <w:rPr>
          <w:rFonts w:eastAsia="Arial" w:cstheme="minorHAnsi"/>
          <w:b/>
          <w:color w:val="000000"/>
        </w:rPr>
        <w:t xml:space="preserve">Information </w:t>
      </w:r>
      <w:r>
        <w:rPr>
          <w:rFonts w:eastAsia="Arial" w:cstheme="minorHAnsi"/>
          <w:b/>
          <w:color w:val="000000"/>
        </w:rPr>
        <w:t>with Staff</w:t>
      </w:r>
    </w:p>
    <w:p w14:paraId="2C108E35" w14:textId="77777777" w:rsidR="00F77D9B" w:rsidRDefault="00F77D9B" w:rsidP="00F77D9B">
      <w:pPr>
        <w:spacing w:after="0" w:line="240" w:lineRule="auto"/>
        <w:textAlignment w:val="baseline"/>
        <w:rPr>
          <w:rFonts w:eastAsia="Arial" w:cstheme="minorHAnsi"/>
          <w:color w:val="000000"/>
          <w:spacing w:val="-1"/>
        </w:rPr>
      </w:pPr>
      <w:r w:rsidRPr="001A587A">
        <w:rPr>
          <w:rFonts w:eastAsia="Arial" w:cstheme="minorHAnsi"/>
          <w:color w:val="000000"/>
          <w:spacing w:val="-1"/>
        </w:rPr>
        <w:t>Line Managers will complete</w:t>
      </w:r>
      <w:r>
        <w:rPr>
          <w:rFonts w:eastAsia="Arial" w:cstheme="minorHAnsi"/>
          <w:color w:val="000000"/>
          <w:spacing w:val="-1"/>
        </w:rPr>
        <w:t xml:space="preserve"> the above</w:t>
      </w:r>
      <w:r w:rsidRPr="001A587A">
        <w:rPr>
          <w:rFonts w:eastAsia="Arial" w:cstheme="minorHAnsi"/>
          <w:color w:val="000000"/>
          <w:spacing w:val="-1"/>
        </w:rPr>
        <w:t xml:space="preserve"> risk assessment and a completed copy of the risk assessment outlining the control measures that need to be put into place to permit ‘critical activities’ to be carried out on campus will be provided to all those involved in the ‘critical activities’.</w:t>
      </w:r>
    </w:p>
    <w:p w14:paraId="122C624B" w14:textId="77777777" w:rsidR="00F77D9B" w:rsidRPr="001A587A" w:rsidRDefault="00F77D9B" w:rsidP="00F77D9B">
      <w:pPr>
        <w:spacing w:after="0" w:line="240" w:lineRule="auto"/>
        <w:textAlignment w:val="baseline"/>
        <w:rPr>
          <w:rFonts w:eastAsia="Arial" w:cstheme="minorHAnsi"/>
          <w:color w:val="000000"/>
          <w:spacing w:val="-1"/>
        </w:rPr>
      </w:pPr>
    </w:p>
    <w:p w14:paraId="4BC3A552" w14:textId="77777777" w:rsidR="00F77D9B" w:rsidRPr="00E747EB" w:rsidRDefault="00F77D9B" w:rsidP="00F77D9B">
      <w:pPr>
        <w:spacing w:after="0" w:line="240" w:lineRule="auto"/>
        <w:ind w:right="144"/>
        <w:textAlignment w:val="baseline"/>
        <w:rPr>
          <w:rFonts w:eastAsia="Arial" w:cstheme="minorHAnsi"/>
          <w:color w:val="000000"/>
        </w:rPr>
      </w:pPr>
      <w:r w:rsidRPr="001A587A">
        <w:rPr>
          <w:rFonts w:eastAsia="Arial" w:cstheme="minorHAnsi"/>
          <w:color w:val="000000"/>
        </w:rPr>
        <w:t>The following guidelines need to be followed by every person coming on to campus in order to try to prevent a resurgence / spread of the Covid-19 infection.</w:t>
      </w:r>
      <w:r>
        <w:rPr>
          <w:rFonts w:eastAsia="Arial" w:cstheme="minorHAnsi"/>
          <w:color w:val="000000"/>
        </w:rPr>
        <w:t xml:space="preserve"> A copy of these guidelines will also be shared with staff.</w:t>
      </w:r>
    </w:p>
    <w:p w14:paraId="2BAA1EF8" w14:textId="77777777" w:rsidR="00F77D9B" w:rsidRDefault="00F77D9B" w:rsidP="00F77D9B">
      <w:pPr>
        <w:spacing w:after="0" w:line="240" w:lineRule="auto"/>
        <w:textAlignment w:val="baseline"/>
        <w:rPr>
          <w:rFonts w:eastAsia="Arial" w:cstheme="minorHAnsi"/>
          <w:b/>
          <w:color w:val="000000"/>
          <w:spacing w:val="-1"/>
        </w:rPr>
      </w:pPr>
    </w:p>
    <w:p w14:paraId="3872E450" w14:textId="77777777" w:rsidR="00F77D9B" w:rsidRDefault="00F77D9B" w:rsidP="00F77D9B">
      <w:pPr>
        <w:spacing w:after="0" w:line="240" w:lineRule="auto"/>
        <w:textAlignment w:val="baseline"/>
        <w:rPr>
          <w:rFonts w:eastAsia="Arial" w:cstheme="minorHAnsi"/>
          <w:b/>
          <w:color w:val="000000"/>
          <w:spacing w:val="-1"/>
        </w:rPr>
      </w:pPr>
      <w:r>
        <w:rPr>
          <w:rFonts w:eastAsia="Arial" w:cstheme="minorHAnsi"/>
          <w:b/>
          <w:color w:val="000000"/>
          <w:spacing w:val="-1"/>
        </w:rPr>
        <w:t>If Staff have Concerns</w:t>
      </w:r>
    </w:p>
    <w:p w14:paraId="2AADB132" w14:textId="77777777" w:rsidR="00F77D9B" w:rsidRPr="001C36DC" w:rsidRDefault="00F77D9B" w:rsidP="00F77D9B">
      <w:pPr>
        <w:spacing w:after="0" w:line="240" w:lineRule="auto"/>
        <w:textAlignment w:val="baseline"/>
        <w:rPr>
          <w:rFonts w:eastAsia="Arial" w:cstheme="minorHAnsi"/>
          <w:color w:val="000000"/>
          <w:spacing w:val="-1"/>
        </w:rPr>
      </w:pPr>
      <w:r>
        <w:rPr>
          <w:rFonts w:eastAsia="Arial" w:cstheme="minorHAnsi"/>
          <w:color w:val="000000"/>
          <w:spacing w:val="-1"/>
        </w:rPr>
        <w:t xml:space="preserve">If staff are unsure or feel that the control measures are not adequate, or are not working, they should discuss with their manager or supervisor in the first instance. If necessary, they can escalate concerns to their Health and Safety Representative and/or their Health and Safety Office/Adviser or the H&amp;S Helpdesk. If necessary, they can stop work: </w:t>
      </w:r>
      <w:r w:rsidRPr="001C36DC">
        <w:rPr>
          <w:rFonts w:eastAsia="Arial" w:cstheme="minorHAnsi"/>
          <w:b/>
          <w:color w:val="000000"/>
          <w:spacing w:val="-1"/>
        </w:rPr>
        <w:t>there is nothing so important that it cannot be done safely</w:t>
      </w:r>
      <w:r>
        <w:rPr>
          <w:rFonts w:eastAsia="Arial" w:cstheme="minorHAnsi"/>
          <w:color w:val="000000"/>
          <w:spacing w:val="-1"/>
        </w:rPr>
        <w:t>!</w:t>
      </w:r>
    </w:p>
    <w:p w14:paraId="6473A6B9" w14:textId="77777777" w:rsidR="00F77D9B" w:rsidRDefault="00F77D9B" w:rsidP="00F77D9B">
      <w:pPr>
        <w:rPr>
          <w:rFonts w:eastAsia="Arial" w:cstheme="minorHAnsi"/>
          <w:b/>
          <w:color w:val="000000"/>
          <w:spacing w:val="-1"/>
        </w:rPr>
      </w:pPr>
    </w:p>
    <w:p w14:paraId="43D00610" w14:textId="77777777" w:rsidR="00F77D9B" w:rsidRDefault="00F77D9B" w:rsidP="00F77D9B">
      <w:pPr>
        <w:rPr>
          <w:rFonts w:eastAsia="Arial" w:cstheme="minorHAnsi"/>
          <w:b/>
          <w:color w:val="000000"/>
          <w:spacing w:val="-1"/>
          <w:sz w:val="24"/>
        </w:rPr>
        <w:sectPr w:rsidR="00F77D9B" w:rsidSect="00EB2C06">
          <w:headerReference w:type="default" r:id="rId62"/>
          <w:footerReference w:type="default" r:id="rId63"/>
          <w:pgSz w:w="11906" w:h="16838"/>
          <w:pgMar w:top="851" w:right="1134" w:bottom="851" w:left="1134" w:header="709" w:footer="344" w:gutter="0"/>
          <w:cols w:space="708"/>
          <w:docGrid w:linePitch="360"/>
        </w:sectPr>
      </w:pPr>
    </w:p>
    <w:p w14:paraId="1E855B26" w14:textId="77777777" w:rsidR="00F77D9B" w:rsidRPr="0016334E" w:rsidRDefault="00F77D9B" w:rsidP="00F77D9B">
      <w:pPr>
        <w:rPr>
          <w:rFonts w:eastAsia="Arial" w:cstheme="minorHAnsi"/>
          <w:b/>
          <w:color w:val="000000"/>
          <w:spacing w:val="-1"/>
          <w:sz w:val="24"/>
        </w:rPr>
      </w:pPr>
      <w:r w:rsidRPr="0016334E">
        <w:rPr>
          <w:rFonts w:eastAsia="Arial" w:cstheme="minorHAnsi"/>
          <w:b/>
          <w:color w:val="000000"/>
          <w:spacing w:val="-1"/>
          <w:sz w:val="24"/>
        </w:rPr>
        <w:t>General principles to be applied for those coming in to work to carry out ‘critical activities’</w:t>
      </w:r>
    </w:p>
    <w:p w14:paraId="7D067148" w14:textId="77777777" w:rsidR="00F77D9B" w:rsidRDefault="00F77D9B" w:rsidP="00F77D9B">
      <w:pPr>
        <w:spacing w:after="0" w:line="240" w:lineRule="auto"/>
        <w:textAlignment w:val="baseline"/>
        <w:rPr>
          <w:rFonts w:eastAsia="Arial" w:cstheme="minorHAnsi"/>
          <w:b/>
          <w:color w:val="000000"/>
          <w:spacing w:val="-1"/>
        </w:rPr>
      </w:pPr>
    </w:p>
    <w:p w14:paraId="7B34C4FF" w14:textId="77777777" w:rsidR="00F77D9B" w:rsidRPr="0016334E" w:rsidRDefault="00F77D9B" w:rsidP="00DD4BE1">
      <w:pPr>
        <w:pStyle w:val="ListParagraph"/>
        <w:numPr>
          <w:ilvl w:val="0"/>
          <w:numId w:val="37"/>
        </w:numPr>
        <w:spacing w:after="0" w:line="240" w:lineRule="auto"/>
        <w:ind w:left="284" w:hanging="284"/>
        <w:textAlignment w:val="baseline"/>
        <w:rPr>
          <w:rFonts w:eastAsia="Arial" w:cstheme="minorHAnsi"/>
          <w:b/>
          <w:color w:val="000000"/>
          <w:spacing w:val="-1"/>
        </w:rPr>
      </w:pPr>
      <w:r w:rsidRPr="0016334E">
        <w:rPr>
          <w:rFonts w:eastAsia="Arial" w:cstheme="minorHAnsi"/>
          <w:b/>
          <w:color w:val="000000"/>
          <w:spacing w:val="-1"/>
        </w:rPr>
        <w:t>Travel to Work</w:t>
      </w:r>
    </w:p>
    <w:p w14:paraId="327675EE" w14:textId="77777777" w:rsidR="00F77D9B" w:rsidRDefault="00F77D9B" w:rsidP="00F77D9B">
      <w:pPr>
        <w:spacing w:after="0" w:line="240" w:lineRule="auto"/>
        <w:textAlignment w:val="baseline"/>
        <w:rPr>
          <w:rFonts w:eastAsia="Arial" w:cstheme="minorHAnsi"/>
          <w:color w:val="000000"/>
        </w:rPr>
      </w:pPr>
    </w:p>
    <w:p w14:paraId="0596F8B7" w14:textId="77777777" w:rsidR="00F77D9B" w:rsidRPr="001A587A" w:rsidRDefault="00F77D9B" w:rsidP="00F77D9B">
      <w:pPr>
        <w:spacing w:after="0" w:line="240" w:lineRule="auto"/>
        <w:textAlignment w:val="baseline"/>
        <w:rPr>
          <w:rFonts w:eastAsia="Arial" w:cstheme="minorHAnsi"/>
          <w:color w:val="000000"/>
        </w:rPr>
      </w:pPr>
      <w:r w:rsidRPr="001A587A">
        <w:rPr>
          <w:rFonts w:eastAsia="Arial" w:cstheme="minorHAnsi"/>
          <w:color w:val="000000"/>
        </w:rPr>
        <w:t>Wherever possible people should travel to campus alone or with those that they live with using their own transport</w:t>
      </w:r>
      <w:r>
        <w:rPr>
          <w:rFonts w:eastAsia="Arial" w:cstheme="minorHAnsi"/>
          <w:color w:val="000000"/>
        </w:rPr>
        <w:t>, or by walking or cycling</w:t>
      </w:r>
      <w:r w:rsidRPr="001A587A">
        <w:rPr>
          <w:rFonts w:eastAsia="Arial" w:cstheme="minorHAnsi"/>
          <w:color w:val="000000"/>
        </w:rPr>
        <w:t>.</w:t>
      </w:r>
      <w:r>
        <w:rPr>
          <w:rFonts w:eastAsia="Arial" w:cstheme="minorHAnsi"/>
          <w:color w:val="000000"/>
        </w:rPr>
        <w:t xml:space="preserve">  Should there be a need to reference government documentation about this, refer to: </w:t>
      </w:r>
      <w:hyperlink r:id="rId64" w:history="1">
        <w:r w:rsidRPr="00392563">
          <w:rPr>
            <w:rStyle w:val="Hyperlink"/>
            <w:rFonts w:eastAsia="Arial" w:cstheme="minorHAnsi"/>
          </w:rPr>
          <w:t>Coronavirus (COVID-19): safer travel guidance for Passengers</w:t>
        </w:r>
      </w:hyperlink>
      <w:r>
        <w:rPr>
          <w:rFonts w:eastAsia="Arial" w:cstheme="minorHAnsi"/>
          <w:color w:val="000000"/>
        </w:rPr>
        <w:t xml:space="preserve">. </w:t>
      </w:r>
    </w:p>
    <w:p w14:paraId="0BD04260" w14:textId="77777777" w:rsidR="00F77D9B" w:rsidRDefault="00F77D9B" w:rsidP="00F77D9B">
      <w:pPr>
        <w:spacing w:after="0" w:line="240" w:lineRule="auto"/>
        <w:textAlignment w:val="baseline"/>
        <w:rPr>
          <w:rFonts w:eastAsia="Arial" w:cstheme="minorHAnsi"/>
          <w:color w:val="000000"/>
        </w:rPr>
      </w:pPr>
    </w:p>
    <w:p w14:paraId="4F8F11B3" w14:textId="77777777" w:rsidR="00F77D9B" w:rsidRDefault="00F77D9B" w:rsidP="00F77D9B">
      <w:pPr>
        <w:spacing w:after="0" w:line="240" w:lineRule="auto"/>
        <w:textAlignment w:val="baseline"/>
        <w:rPr>
          <w:rFonts w:eastAsia="Arial" w:cstheme="minorHAnsi"/>
          <w:color w:val="000000"/>
        </w:rPr>
      </w:pPr>
      <w:r w:rsidRPr="001A587A">
        <w:rPr>
          <w:rFonts w:eastAsia="Arial" w:cstheme="minorHAnsi"/>
          <w:color w:val="000000"/>
        </w:rPr>
        <w:t>Those that drive to work must:</w:t>
      </w:r>
    </w:p>
    <w:p w14:paraId="3EA6DC0A" w14:textId="77777777" w:rsidR="00F77D9B" w:rsidRPr="001A587A" w:rsidRDefault="00F77D9B" w:rsidP="00F77D9B">
      <w:pPr>
        <w:spacing w:after="0" w:line="240" w:lineRule="auto"/>
        <w:textAlignment w:val="baseline"/>
        <w:rPr>
          <w:rFonts w:eastAsia="Arial" w:cstheme="minorHAnsi"/>
          <w:color w:val="000000"/>
        </w:rPr>
      </w:pPr>
    </w:p>
    <w:p w14:paraId="22544792" w14:textId="77777777" w:rsidR="00F77D9B" w:rsidRPr="001A587A" w:rsidRDefault="00F77D9B" w:rsidP="00DD4BE1">
      <w:pPr>
        <w:pStyle w:val="ListParagraph"/>
        <w:numPr>
          <w:ilvl w:val="0"/>
          <w:numId w:val="36"/>
        </w:numPr>
        <w:spacing w:after="0" w:line="240" w:lineRule="auto"/>
        <w:ind w:left="425" w:hanging="357"/>
        <w:textAlignment w:val="baseline"/>
        <w:rPr>
          <w:rFonts w:eastAsia="Arial" w:cstheme="minorHAnsi"/>
          <w:color w:val="000000"/>
        </w:rPr>
      </w:pPr>
      <w:r>
        <w:rPr>
          <w:rFonts w:eastAsia="Arial" w:cstheme="minorHAnsi"/>
          <w:color w:val="000000"/>
        </w:rPr>
        <w:t xml:space="preserve">Wherever possible </w:t>
      </w:r>
      <w:r w:rsidRPr="001A587A">
        <w:rPr>
          <w:rFonts w:eastAsia="Arial" w:cstheme="minorHAnsi"/>
          <w:color w:val="000000"/>
        </w:rPr>
        <w:t xml:space="preserve">park their vehicle in a space </w:t>
      </w:r>
      <w:r>
        <w:rPr>
          <w:rFonts w:eastAsia="Arial" w:cstheme="minorHAnsi"/>
          <w:color w:val="000000"/>
        </w:rPr>
        <w:t>away from other vehicles, or park so that cars are not positioned driver door to driver door</w:t>
      </w:r>
      <w:r w:rsidRPr="001A587A">
        <w:rPr>
          <w:rFonts w:eastAsia="Arial" w:cstheme="minorHAnsi"/>
          <w:color w:val="000000"/>
        </w:rPr>
        <w:t>.</w:t>
      </w:r>
    </w:p>
    <w:p w14:paraId="164A8103" w14:textId="77777777" w:rsidR="00F77D9B" w:rsidRPr="001A587A" w:rsidRDefault="00F77D9B" w:rsidP="00DD4BE1">
      <w:pPr>
        <w:pStyle w:val="ListParagraph"/>
        <w:numPr>
          <w:ilvl w:val="0"/>
          <w:numId w:val="36"/>
        </w:numPr>
        <w:spacing w:after="0" w:line="240" w:lineRule="auto"/>
        <w:ind w:left="425" w:hanging="357"/>
        <w:textAlignment w:val="baseline"/>
        <w:rPr>
          <w:rFonts w:eastAsia="Arial" w:cstheme="minorHAnsi"/>
          <w:color w:val="000000"/>
        </w:rPr>
      </w:pPr>
      <w:r w:rsidRPr="001A587A">
        <w:rPr>
          <w:rFonts w:eastAsia="Arial" w:cstheme="minorHAnsi"/>
          <w:color w:val="000000"/>
        </w:rPr>
        <w:t>Consider staggering their arrival and departure times in order to avoid congestion (times will need agreement with a line manager / supervisor).</w:t>
      </w:r>
    </w:p>
    <w:p w14:paraId="434402D1" w14:textId="77777777" w:rsidR="00F77D9B" w:rsidRPr="001A587A" w:rsidRDefault="00F77D9B" w:rsidP="00F77D9B">
      <w:pPr>
        <w:tabs>
          <w:tab w:val="left" w:pos="567"/>
          <w:tab w:val="left" w:pos="709"/>
        </w:tabs>
        <w:spacing w:after="0" w:line="240" w:lineRule="auto"/>
        <w:textAlignment w:val="baseline"/>
        <w:rPr>
          <w:rFonts w:eastAsia="Arial" w:cstheme="minorHAnsi"/>
          <w:b/>
          <w:color w:val="000000"/>
          <w:spacing w:val="-1"/>
        </w:rPr>
      </w:pPr>
    </w:p>
    <w:p w14:paraId="232CE4A5" w14:textId="77777777" w:rsidR="00F77D9B" w:rsidRPr="0016334E" w:rsidRDefault="00F77D9B" w:rsidP="00DD4BE1">
      <w:pPr>
        <w:pStyle w:val="ListParagraph"/>
        <w:numPr>
          <w:ilvl w:val="0"/>
          <w:numId w:val="37"/>
        </w:numPr>
        <w:spacing w:after="0" w:line="240" w:lineRule="auto"/>
        <w:ind w:left="284" w:hanging="284"/>
        <w:rPr>
          <w:rFonts w:eastAsia="Arial" w:cstheme="minorHAnsi"/>
          <w:b/>
          <w:color w:val="000000"/>
          <w:spacing w:val="-1"/>
        </w:rPr>
      </w:pPr>
      <w:r w:rsidRPr="0016334E">
        <w:rPr>
          <w:rFonts w:eastAsia="Arial" w:cstheme="minorHAnsi"/>
          <w:b/>
          <w:color w:val="000000"/>
          <w:spacing w:val="-1"/>
        </w:rPr>
        <w:t>Driving at Work</w:t>
      </w:r>
    </w:p>
    <w:p w14:paraId="0C4C43D1" w14:textId="77777777" w:rsidR="00F77D9B" w:rsidRPr="001A587A" w:rsidRDefault="00F77D9B" w:rsidP="00F77D9B">
      <w:pPr>
        <w:spacing w:after="0" w:line="240" w:lineRule="auto"/>
        <w:rPr>
          <w:rFonts w:eastAsia="Arial" w:cstheme="minorHAnsi"/>
          <w:b/>
          <w:color w:val="000000"/>
          <w:spacing w:val="-1"/>
        </w:rPr>
      </w:pPr>
    </w:p>
    <w:p w14:paraId="64D27367" w14:textId="77777777" w:rsidR="00F77D9B" w:rsidRPr="000123E8" w:rsidRDefault="00F77D9B" w:rsidP="00F77D9B">
      <w:pPr>
        <w:spacing w:after="0" w:line="240" w:lineRule="auto"/>
        <w:ind w:left="72" w:right="72"/>
        <w:textAlignment w:val="baseline"/>
        <w:rPr>
          <w:rFonts w:eastAsia="Arial" w:cstheme="minorHAnsi"/>
          <w:bCs/>
          <w:color w:val="000000"/>
        </w:rPr>
      </w:pPr>
      <w:r>
        <w:rPr>
          <w:rFonts w:eastAsia="Arial" w:cstheme="minorHAnsi"/>
          <w:bCs/>
          <w:color w:val="000000"/>
        </w:rPr>
        <w:t>For t</w:t>
      </w:r>
      <w:r w:rsidRPr="0016334E">
        <w:rPr>
          <w:rFonts w:eastAsia="Arial" w:cstheme="minorHAnsi"/>
          <w:bCs/>
          <w:color w:val="000000"/>
        </w:rPr>
        <w:t xml:space="preserve">hose that need to travel whilst at work (i.e. </w:t>
      </w:r>
      <w:r>
        <w:rPr>
          <w:rFonts w:eastAsia="Arial" w:cstheme="minorHAnsi"/>
          <w:bCs/>
          <w:color w:val="000000"/>
        </w:rPr>
        <w:t xml:space="preserve">around campus, </w:t>
      </w:r>
      <w:r w:rsidRPr="0016334E">
        <w:rPr>
          <w:rFonts w:eastAsia="Arial" w:cstheme="minorHAnsi"/>
          <w:bCs/>
          <w:color w:val="000000"/>
        </w:rPr>
        <w:t>between</w:t>
      </w:r>
      <w:r>
        <w:rPr>
          <w:rFonts w:eastAsia="Arial" w:cstheme="minorHAnsi"/>
          <w:bCs/>
          <w:color w:val="000000"/>
        </w:rPr>
        <w:t xml:space="preserve"> </w:t>
      </w:r>
      <w:r w:rsidRPr="0016334E">
        <w:rPr>
          <w:rFonts w:eastAsia="Arial" w:cstheme="minorHAnsi"/>
          <w:bCs/>
          <w:color w:val="000000"/>
        </w:rPr>
        <w:t>campuses or other locations)</w:t>
      </w:r>
      <w:r>
        <w:rPr>
          <w:rFonts w:eastAsia="Arial" w:cstheme="minorHAnsi"/>
          <w:bCs/>
          <w:color w:val="000000"/>
        </w:rPr>
        <w:t xml:space="preserve">. </w:t>
      </w:r>
      <w:r w:rsidRPr="000123E8">
        <w:rPr>
          <w:rFonts w:eastAsia="Arial" w:cstheme="minorHAnsi"/>
          <w:bCs/>
          <w:color w:val="000000"/>
        </w:rPr>
        <w:t xml:space="preserve">Wherever possible members of staff should travel alone. </w:t>
      </w:r>
      <w:r w:rsidRPr="001A587A">
        <w:rPr>
          <w:rFonts w:eastAsia="Arial" w:cstheme="minorHAnsi"/>
          <w:color w:val="000000"/>
        </w:rPr>
        <w:t>If staff have no option but to share a vehicle, then they should:</w:t>
      </w:r>
    </w:p>
    <w:p w14:paraId="78A22562" w14:textId="77777777" w:rsidR="00F77D9B" w:rsidRPr="001A587A" w:rsidRDefault="00F77D9B" w:rsidP="00F77D9B">
      <w:pPr>
        <w:spacing w:after="0" w:line="240" w:lineRule="auto"/>
        <w:ind w:left="72" w:right="72"/>
        <w:textAlignment w:val="baseline"/>
        <w:rPr>
          <w:rFonts w:eastAsia="Arial" w:cstheme="minorHAnsi"/>
          <w:color w:val="000000"/>
        </w:rPr>
      </w:pPr>
    </w:p>
    <w:p w14:paraId="7F81212D" w14:textId="77777777" w:rsidR="00F77D9B" w:rsidRPr="001A587A" w:rsidRDefault="00F77D9B" w:rsidP="00DD4BE1">
      <w:pPr>
        <w:numPr>
          <w:ilvl w:val="0"/>
          <w:numId w:val="27"/>
        </w:numPr>
        <w:tabs>
          <w:tab w:val="clear" w:pos="360"/>
          <w:tab w:val="left" w:pos="432"/>
        </w:tabs>
        <w:spacing w:after="0" w:line="240" w:lineRule="auto"/>
        <w:ind w:left="426" w:hanging="284"/>
        <w:textAlignment w:val="baseline"/>
        <w:rPr>
          <w:rFonts w:eastAsia="Arial" w:cstheme="minorHAnsi"/>
          <w:color w:val="000000"/>
        </w:rPr>
      </w:pPr>
      <w:r w:rsidRPr="001A587A">
        <w:rPr>
          <w:rFonts w:eastAsia="Arial" w:cstheme="minorHAnsi"/>
          <w:color w:val="000000"/>
        </w:rPr>
        <w:t>Share with the same individuals and with the minimum number of people at any one time</w:t>
      </w:r>
    </w:p>
    <w:p w14:paraId="17E2AFDD" w14:textId="77777777" w:rsidR="00F77D9B" w:rsidRPr="001A587A" w:rsidRDefault="00F77D9B" w:rsidP="00DD4BE1">
      <w:pPr>
        <w:numPr>
          <w:ilvl w:val="0"/>
          <w:numId w:val="27"/>
        </w:numPr>
        <w:tabs>
          <w:tab w:val="clear" w:pos="360"/>
          <w:tab w:val="left" w:pos="432"/>
        </w:tabs>
        <w:spacing w:after="0" w:line="240" w:lineRule="auto"/>
        <w:ind w:left="426" w:hanging="284"/>
        <w:textAlignment w:val="baseline"/>
        <w:rPr>
          <w:rFonts w:eastAsia="Arial" w:cstheme="minorHAnsi"/>
          <w:color w:val="000000"/>
        </w:rPr>
      </w:pPr>
      <w:r w:rsidRPr="001A587A">
        <w:rPr>
          <w:rFonts w:eastAsia="Arial" w:cstheme="minorHAnsi"/>
          <w:color w:val="000000"/>
        </w:rPr>
        <w:t>Wherever possible maintain a distance of two metres and avoid touching their faces</w:t>
      </w:r>
    </w:p>
    <w:p w14:paraId="6E817624" w14:textId="77777777" w:rsidR="00F77D9B" w:rsidRPr="001A587A" w:rsidRDefault="00F77D9B" w:rsidP="00DD4BE1">
      <w:pPr>
        <w:numPr>
          <w:ilvl w:val="0"/>
          <w:numId w:val="27"/>
        </w:numPr>
        <w:tabs>
          <w:tab w:val="clear" w:pos="360"/>
          <w:tab w:val="left" w:pos="432"/>
        </w:tabs>
        <w:spacing w:after="0" w:line="240" w:lineRule="auto"/>
        <w:ind w:left="426" w:hanging="284"/>
        <w:textAlignment w:val="baseline"/>
        <w:rPr>
          <w:rFonts w:eastAsia="Arial" w:cstheme="minorHAnsi"/>
          <w:color w:val="000000"/>
          <w:spacing w:val="-1"/>
        </w:rPr>
      </w:pPr>
      <w:r w:rsidRPr="001A587A">
        <w:rPr>
          <w:rFonts w:eastAsia="Arial" w:cstheme="minorHAnsi"/>
          <w:color w:val="000000"/>
          <w:spacing w:val="-1"/>
        </w:rPr>
        <w:t>Maintain good ventilation (i.e. keeping the windows open) and face away from each other during the journey</w:t>
      </w:r>
    </w:p>
    <w:p w14:paraId="779E4081" w14:textId="77777777" w:rsidR="00F77D9B" w:rsidRPr="001A587A" w:rsidRDefault="00F77D9B" w:rsidP="00DD4BE1">
      <w:pPr>
        <w:numPr>
          <w:ilvl w:val="0"/>
          <w:numId w:val="27"/>
        </w:numPr>
        <w:tabs>
          <w:tab w:val="clear" w:pos="360"/>
          <w:tab w:val="left" w:pos="432"/>
        </w:tabs>
        <w:spacing w:after="0" w:line="240" w:lineRule="auto"/>
        <w:ind w:left="426" w:right="72" w:hanging="284"/>
        <w:textAlignment w:val="baseline"/>
        <w:rPr>
          <w:rFonts w:eastAsia="Arial" w:cstheme="minorHAnsi"/>
          <w:color w:val="000000"/>
        </w:rPr>
      </w:pPr>
      <w:r w:rsidRPr="001A587A">
        <w:rPr>
          <w:rFonts w:eastAsia="Arial" w:cstheme="minorHAnsi"/>
          <w:color w:val="000000"/>
        </w:rPr>
        <w:t>Wash their hands for 20 seconds using soap and water or hand sanitiser if soap and water are not available before entering and after getting out of the vehicle</w:t>
      </w:r>
    </w:p>
    <w:p w14:paraId="0D1D97C4" w14:textId="77777777" w:rsidR="00F77D9B" w:rsidRDefault="00F77D9B" w:rsidP="00DD4BE1">
      <w:pPr>
        <w:numPr>
          <w:ilvl w:val="0"/>
          <w:numId w:val="27"/>
        </w:numPr>
        <w:tabs>
          <w:tab w:val="clear" w:pos="360"/>
          <w:tab w:val="left" w:pos="432"/>
        </w:tabs>
        <w:spacing w:after="0" w:line="240" w:lineRule="auto"/>
        <w:ind w:left="426" w:right="72" w:hanging="284"/>
        <w:textAlignment w:val="baseline"/>
        <w:rPr>
          <w:rFonts w:eastAsia="Arial" w:cstheme="minorHAnsi"/>
          <w:color w:val="000000"/>
        </w:rPr>
      </w:pPr>
      <w:r w:rsidRPr="001A587A">
        <w:rPr>
          <w:rFonts w:eastAsia="Arial" w:cstheme="minorHAnsi"/>
          <w:color w:val="000000"/>
        </w:rPr>
        <w:t>Regularly clean the vehicle using gloves and standard cleaning products, with particular emphasis on handles and other surfaces which may be touched during the journey.</w:t>
      </w:r>
    </w:p>
    <w:p w14:paraId="4353FA44" w14:textId="77777777" w:rsidR="00F77D9B" w:rsidRPr="001A587A" w:rsidRDefault="00F77D9B" w:rsidP="00F77D9B">
      <w:pPr>
        <w:tabs>
          <w:tab w:val="left" w:pos="360"/>
          <w:tab w:val="left" w:pos="432"/>
        </w:tabs>
        <w:spacing w:after="0" w:line="240" w:lineRule="auto"/>
        <w:ind w:right="72"/>
        <w:textAlignment w:val="baseline"/>
        <w:rPr>
          <w:rFonts w:eastAsia="Arial" w:cstheme="minorHAnsi"/>
          <w:color w:val="000000"/>
        </w:rPr>
      </w:pPr>
    </w:p>
    <w:p w14:paraId="07B4E829" w14:textId="77777777" w:rsidR="00F77D9B" w:rsidRPr="0016334E" w:rsidRDefault="00F77D9B" w:rsidP="00DD4BE1">
      <w:pPr>
        <w:pStyle w:val="ListParagraph"/>
        <w:numPr>
          <w:ilvl w:val="0"/>
          <w:numId w:val="37"/>
        </w:numPr>
        <w:spacing w:after="0" w:line="240" w:lineRule="auto"/>
        <w:ind w:left="284" w:hanging="284"/>
        <w:textAlignment w:val="baseline"/>
        <w:rPr>
          <w:rFonts w:eastAsia="Arial" w:cstheme="minorHAnsi"/>
          <w:b/>
          <w:color w:val="000000"/>
        </w:rPr>
      </w:pPr>
      <w:r w:rsidRPr="0016334E">
        <w:rPr>
          <w:rFonts w:eastAsia="Arial" w:cstheme="minorHAnsi"/>
          <w:b/>
          <w:color w:val="000000"/>
        </w:rPr>
        <w:t xml:space="preserve">Access to/Egress from Buildings </w:t>
      </w:r>
    </w:p>
    <w:p w14:paraId="423B1E1F" w14:textId="77777777" w:rsidR="00F77D9B" w:rsidRPr="001A587A" w:rsidRDefault="00F77D9B" w:rsidP="00F77D9B">
      <w:pPr>
        <w:spacing w:after="0" w:line="240" w:lineRule="auto"/>
        <w:ind w:left="72"/>
        <w:textAlignment w:val="baseline"/>
        <w:rPr>
          <w:rFonts w:eastAsia="Arial" w:cstheme="minorHAnsi"/>
          <w:b/>
          <w:color w:val="000000"/>
        </w:rPr>
      </w:pPr>
    </w:p>
    <w:p w14:paraId="70FF7210" w14:textId="77777777" w:rsidR="00F77D9B" w:rsidRPr="001A587A" w:rsidRDefault="00F77D9B" w:rsidP="00DD4BE1">
      <w:pPr>
        <w:numPr>
          <w:ilvl w:val="0"/>
          <w:numId w:val="28"/>
        </w:numPr>
        <w:tabs>
          <w:tab w:val="clear" w:pos="360"/>
          <w:tab w:val="left" w:pos="432"/>
        </w:tabs>
        <w:spacing w:after="0" w:line="240" w:lineRule="auto"/>
        <w:ind w:left="426" w:hanging="284"/>
        <w:textAlignment w:val="baseline"/>
        <w:rPr>
          <w:rFonts w:eastAsia="Arial" w:cstheme="minorHAnsi"/>
          <w:color w:val="000000"/>
          <w:spacing w:val="-1"/>
        </w:rPr>
      </w:pPr>
      <w:r w:rsidRPr="001A587A">
        <w:rPr>
          <w:rFonts w:eastAsia="Arial" w:cstheme="minorHAnsi"/>
          <w:color w:val="000000"/>
          <w:spacing w:val="-1"/>
        </w:rPr>
        <w:t>Non-essential visitors should not be invited on to campus.</w:t>
      </w:r>
    </w:p>
    <w:p w14:paraId="12C7B1BF" w14:textId="77777777" w:rsidR="00F77D9B" w:rsidRPr="001A587A" w:rsidRDefault="00F77D9B" w:rsidP="00DD4BE1">
      <w:pPr>
        <w:numPr>
          <w:ilvl w:val="0"/>
          <w:numId w:val="28"/>
        </w:numPr>
        <w:tabs>
          <w:tab w:val="clear" w:pos="360"/>
          <w:tab w:val="left" w:pos="432"/>
        </w:tabs>
        <w:spacing w:after="0" w:line="240" w:lineRule="auto"/>
        <w:ind w:left="426" w:hanging="284"/>
        <w:textAlignment w:val="baseline"/>
        <w:rPr>
          <w:rFonts w:eastAsia="Arial" w:cstheme="minorHAnsi"/>
          <w:color w:val="000000"/>
        </w:rPr>
      </w:pPr>
      <w:r w:rsidRPr="001A587A">
        <w:rPr>
          <w:rFonts w:eastAsia="Arial" w:cstheme="minorHAnsi"/>
          <w:color w:val="000000"/>
        </w:rPr>
        <w:t xml:space="preserve">There will be a reduced building occupancy during this period for each building.  Managers will be required to liaise with Estates to determine the </w:t>
      </w:r>
      <w:r>
        <w:rPr>
          <w:rFonts w:eastAsia="Arial" w:cstheme="minorHAnsi"/>
          <w:color w:val="000000"/>
        </w:rPr>
        <w:t xml:space="preserve">occupancy </w:t>
      </w:r>
      <w:r w:rsidRPr="001A587A">
        <w:rPr>
          <w:rFonts w:eastAsia="Arial" w:cstheme="minorHAnsi"/>
          <w:color w:val="000000"/>
        </w:rPr>
        <w:t>numbers for each space.</w:t>
      </w:r>
    </w:p>
    <w:p w14:paraId="11FAAF73" w14:textId="77777777" w:rsidR="00F77D9B" w:rsidRPr="001A587A" w:rsidRDefault="00F77D9B" w:rsidP="00DD4BE1">
      <w:pPr>
        <w:numPr>
          <w:ilvl w:val="0"/>
          <w:numId w:val="28"/>
        </w:numPr>
        <w:tabs>
          <w:tab w:val="clear" w:pos="360"/>
          <w:tab w:val="left" w:pos="432"/>
        </w:tabs>
        <w:spacing w:after="0" w:line="240" w:lineRule="auto"/>
        <w:ind w:left="426" w:hanging="284"/>
        <w:textAlignment w:val="baseline"/>
        <w:rPr>
          <w:rFonts w:eastAsia="Arial" w:cstheme="minorHAnsi"/>
          <w:color w:val="000000"/>
        </w:rPr>
      </w:pPr>
      <w:r w:rsidRPr="001A587A">
        <w:rPr>
          <w:rFonts w:eastAsia="Arial" w:cstheme="minorHAnsi"/>
          <w:color w:val="000000"/>
        </w:rPr>
        <w:t>Start and finish times should be staggered to reduce congestion and contact in agreement with your line manager.</w:t>
      </w:r>
    </w:p>
    <w:p w14:paraId="5929980E" w14:textId="77777777" w:rsidR="00F77D9B" w:rsidRPr="001A587A" w:rsidRDefault="00F77D9B" w:rsidP="00DD4BE1">
      <w:pPr>
        <w:numPr>
          <w:ilvl w:val="0"/>
          <w:numId w:val="28"/>
        </w:numPr>
        <w:tabs>
          <w:tab w:val="clear" w:pos="360"/>
          <w:tab w:val="left" w:pos="432"/>
        </w:tabs>
        <w:spacing w:after="0" w:line="240" w:lineRule="auto"/>
        <w:ind w:left="426" w:right="72" w:hanging="284"/>
        <w:textAlignment w:val="baseline"/>
        <w:rPr>
          <w:rFonts w:eastAsia="Arial" w:cstheme="minorHAnsi"/>
          <w:color w:val="000000"/>
        </w:rPr>
      </w:pPr>
      <w:r w:rsidRPr="001A587A">
        <w:rPr>
          <w:rFonts w:eastAsia="Arial" w:cstheme="minorHAnsi"/>
          <w:color w:val="000000"/>
        </w:rPr>
        <w:t>Two meter distancing will need to be maintained on entry and exit from buildings.  Follow any signage in place as there could be a change made to the number of access points into the buildings or a one-way system introduced in order to reduce congestion on circulation routes.</w:t>
      </w:r>
    </w:p>
    <w:p w14:paraId="2BBB43A7" w14:textId="77777777" w:rsidR="00F77D9B" w:rsidRPr="001A587A" w:rsidRDefault="00F77D9B" w:rsidP="00DD4BE1">
      <w:pPr>
        <w:numPr>
          <w:ilvl w:val="0"/>
          <w:numId w:val="28"/>
        </w:numPr>
        <w:tabs>
          <w:tab w:val="clear" w:pos="360"/>
          <w:tab w:val="left" w:pos="432"/>
        </w:tabs>
        <w:spacing w:after="0" w:line="240" w:lineRule="auto"/>
        <w:ind w:left="426" w:right="72" w:hanging="284"/>
        <w:textAlignment w:val="baseline"/>
        <w:rPr>
          <w:rFonts w:eastAsia="Arial" w:cstheme="minorHAnsi"/>
          <w:color w:val="000000"/>
        </w:rPr>
      </w:pPr>
      <w:r w:rsidRPr="001A587A">
        <w:rPr>
          <w:rFonts w:eastAsia="Arial" w:cstheme="minorHAnsi"/>
          <w:color w:val="000000"/>
        </w:rPr>
        <w:t>There will be no planned fire emergency evacuations during the lockdown easing period, so if the fire alarm sounds, people will be encouraged to leave the building as normal, using all available exits, rather than congregating on normal staircases.   Any one-way system introduced can be ignored at this time.</w:t>
      </w:r>
    </w:p>
    <w:p w14:paraId="4A1F2D17" w14:textId="77777777" w:rsidR="00F77D9B" w:rsidRPr="001A587A" w:rsidRDefault="00F77D9B" w:rsidP="00DD4BE1">
      <w:pPr>
        <w:numPr>
          <w:ilvl w:val="0"/>
          <w:numId w:val="28"/>
        </w:numPr>
        <w:tabs>
          <w:tab w:val="clear" w:pos="360"/>
          <w:tab w:val="left" w:pos="432"/>
        </w:tabs>
        <w:spacing w:after="0" w:line="240" w:lineRule="auto"/>
        <w:ind w:left="426" w:hanging="284"/>
        <w:textAlignment w:val="baseline"/>
        <w:rPr>
          <w:rFonts w:eastAsia="Arial" w:cstheme="minorHAnsi"/>
          <w:color w:val="000000"/>
        </w:rPr>
      </w:pPr>
      <w:r w:rsidRPr="001A587A">
        <w:rPr>
          <w:rFonts w:eastAsia="Arial" w:cstheme="minorHAnsi"/>
          <w:color w:val="000000"/>
        </w:rPr>
        <w:t>Allow plenty of space between people waiting to enter / leave each building.</w:t>
      </w:r>
    </w:p>
    <w:p w14:paraId="2911B9E0" w14:textId="77777777" w:rsidR="00F77D9B" w:rsidRPr="001A587A" w:rsidRDefault="00F77D9B" w:rsidP="00DD4BE1">
      <w:pPr>
        <w:numPr>
          <w:ilvl w:val="0"/>
          <w:numId w:val="28"/>
        </w:numPr>
        <w:tabs>
          <w:tab w:val="clear" w:pos="360"/>
          <w:tab w:val="left" w:pos="432"/>
        </w:tabs>
        <w:spacing w:after="0" w:line="240" w:lineRule="auto"/>
        <w:ind w:left="426" w:hanging="284"/>
        <w:textAlignment w:val="baseline"/>
        <w:rPr>
          <w:rFonts w:eastAsia="Arial" w:cstheme="minorHAnsi"/>
          <w:color w:val="000000"/>
          <w:spacing w:val="-3"/>
        </w:rPr>
      </w:pPr>
      <w:r w:rsidRPr="001A587A">
        <w:rPr>
          <w:rFonts w:eastAsia="Arial" w:cstheme="minorHAnsi"/>
          <w:color w:val="000000"/>
          <w:spacing w:val="-3"/>
        </w:rPr>
        <w:t>Signage may be in place in certain locations:</w:t>
      </w:r>
    </w:p>
    <w:p w14:paraId="28149D25" w14:textId="77777777" w:rsidR="00F77D9B" w:rsidRPr="001A587A" w:rsidRDefault="00F77D9B" w:rsidP="00DD4BE1">
      <w:pPr>
        <w:numPr>
          <w:ilvl w:val="0"/>
          <w:numId w:val="26"/>
        </w:numPr>
        <w:tabs>
          <w:tab w:val="clear" w:pos="432"/>
          <w:tab w:val="left" w:pos="567"/>
        </w:tabs>
        <w:spacing w:after="0" w:line="240" w:lineRule="auto"/>
        <w:ind w:left="851" w:hanging="284"/>
        <w:textAlignment w:val="baseline"/>
        <w:rPr>
          <w:rFonts w:eastAsia="Arial" w:cstheme="minorHAnsi"/>
          <w:color w:val="000000"/>
        </w:rPr>
      </w:pPr>
      <w:r w:rsidRPr="001A587A">
        <w:rPr>
          <w:rFonts w:eastAsia="Arial" w:cstheme="minorHAnsi"/>
          <w:color w:val="000000"/>
        </w:rPr>
        <w:t>Floor markings may be put down to ensure 2 metre distance is maintained between people when queuing</w:t>
      </w:r>
    </w:p>
    <w:p w14:paraId="39DD54F5" w14:textId="77777777" w:rsidR="00F77D9B" w:rsidRPr="001A587A" w:rsidRDefault="00F77D9B" w:rsidP="00DD4BE1">
      <w:pPr>
        <w:numPr>
          <w:ilvl w:val="0"/>
          <w:numId w:val="26"/>
        </w:numPr>
        <w:tabs>
          <w:tab w:val="clear" w:pos="432"/>
          <w:tab w:val="left" w:pos="567"/>
        </w:tabs>
        <w:spacing w:after="0" w:line="240" w:lineRule="auto"/>
        <w:ind w:left="851" w:hanging="284"/>
        <w:textAlignment w:val="baseline"/>
        <w:rPr>
          <w:rFonts w:eastAsia="Arial" w:cstheme="minorHAnsi"/>
          <w:color w:val="000000"/>
          <w:spacing w:val="-3"/>
        </w:rPr>
      </w:pPr>
      <w:r w:rsidRPr="001A587A">
        <w:rPr>
          <w:rFonts w:eastAsia="Arial" w:cstheme="minorHAnsi"/>
          <w:color w:val="000000"/>
          <w:spacing w:val="-3"/>
        </w:rPr>
        <w:t>Reminding workers not to attend if they have symptoms of Coronavirus (Covid-19) and to follow PHE guidelines</w:t>
      </w:r>
    </w:p>
    <w:p w14:paraId="7B10FD89" w14:textId="77777777" w:rsidR="00F77D9B" w:rsidRDefault="00F77D9B" w:rsidP="00DD4BE1">
      <w:pPr>
        <w:pStyle w:val="ListParagraph"/>
        <w:numPr>
          <w:ilvl w:val="0"/>
          <w:numId w:val="29"/>
        </w:numPr>
        <w:spacing w:after="0" w:line="240" w:lineRule="auto"/>
        <w:ind w:left="426" w:right="72" w:hanging="284"/>
        <w:textAlignment w:val="baseline"/>
        <w:rPr>
          <w:rFonts w:eastAsia="Arial" w:cstheme="minorHAnsi"/>
          <w:color w:val="000000"/>
        </w:rPr>
      </w:pPr>
      <w:r w:rsidRPr="001A587A">
        <w:rPr>
          <w:rFonts w:eastAsia="Arial" w:cstheme="minorHAnsi"/>
          <w:color w:val="000000"/>
        </w:rPr>
        <w:t>Entry systems will continue to be in operation as these do not require persons to make personal contact with them.</w:t>
      </w:r>
    </w:p>
    <w:p w14:paraId="55DB7C5C" w14:textId="77777777" w:rsidR="00F77D9B" w:rsidRPr="001A587A" w:rsidRDefault="00F77D9B" w:rsidP="00DD4BE1">
      <w:pPr>
        <w:pStyle w:val="ListParagraph"/>
        <w:numPr>
          <w:ilvl w:val="0"/>
          <w:numId w:val="29"/>
        </w:numPr>
        <w:spacing w:after="0" w:line="240" w:lineRule="auto"/>
        <w:ind w:left="426" w:right="72" w:hanging="284"/>
        <w:textAlignment w:val="baseline"/>
        <w:rPr>
          <w:rFonts w:eastAsia="Arial" w:cstheme="minorHAnsi"/>
          <w:color w:val="000000"/>
        </w:rPr>
      </w:pPr>
      <w:r w:rsidRPr="001A587A">
        <w:rPr>
          <w:rFonts w:eastAsia="Arial" w:cstheme="minorHAnsi"/>
          <w:color w:val="000000"/>
        </w:rPr>
        <w:t xml:space="preserve">People will be encouraged to wash their hands for 20 seconds using soap and water </w:t>
      </w:r>
      <w:r>
        <w:rPr>
          <w:rFonts w:eastAsia="Arial" w:cstheme="minorHAnsi"/>
          <w:color w:val="000000"/>
        </w:rPr>
        <w:t xml:space="preserve">or to use sanitiser </w:t>
      </w:r>
      <w:r w:rsidRPr="001A587A">
        <w:rPr>
          <w:rFonts w:eastAsia="Arial" w:cstheme="minorHAnsi"/>
          <w:color w:val="000000"/>
        </w:rPr>
        <w:t>when entering and leaving buildings.</w:t>
      </w:r>
    </w:p>
    <w:p w14:paraId="603EBE8B" w14:textId="77777777" w:rsidR="00F77D9B" w:rsidRPr="0016334E" w:rsidRDefault="00F77D9B" w:rsidP="00DD4BE1">
      <w:pPr>
        <w:numPr>
          <w:ilvl w:val="0"/>
          <w:numId w:val="30"/>
        </w:numPr>
        <w:tabs>
          <w:tab w:val="clear" w:pos="360"/>
        </w:tabs>
        <w:spacing w:after="0" w:line="240" w:lineRule="auto"/>
        <w:ind w:left="426" w:right="72" w:hanging="284"/>
        <w:textAlignment w:val="baseline"/>
        <w:rPr>
          <w:rFonts w:eastAsia="Arial" w:cstheme="minorHAnsi"/>
          <w:color w:val="000000"/>
        </w:rPr>
      </w:pPr>
      <w:r w:rsidRPr="001A587A">
        <w:rPr>
          <w:rFonts w:eastAsia="Arial" w:cstheme="minorHAnsi"/>
          <w:color w:val="000000"/>
        </w:rPr>
        <w:t>Common contact surfaces in receptions, offices, circulation spaces and door furniture will continue to be cleaned, particularly during peak flow times.</w:t>
      </w:r>
    </w:p>
    <w:p w14:paraId="6220D4A1" w14:textId="77777777" w:rsidR="00F77D9B" w:rsidRPr="001A587A" w:rsidRDefault="00F77D9B" w:rsidP="00DD4BE1">
      <w:pPr>
        <w:numPr>
          <w:ilvl w:val="0"/>
          <w:numId w:val="30"/>
        </w:numPr>
        <w:tabs>
          <w:tab w:val="clear" w:pos="360"/>
        </w:tabs>
        <w:spacing w:after="0" w:line="240" w:lineRule="auto"/>
        <w:ind w:left="426" w:right="72" w:hanging="284"/>
        <w:textAlignment w:val="baseline"/>
        <w:rPr>
          <w:rFonts w:eastAsia="Arial" w:cstheme="minorHAnsi"/>
          <w:color w:val="000000"/>
        </w:rPr>
      </w:pPr>
      <w:r w:rsidRPr="001A587A">
        <w:rPr>
          <w:rFonts w:eastAsia="Arial" w:cstheme="minorHAnsi"/>
          <w:color w:val="000000"/>
        </w:rPr>
        <w:t xml:space="preserve">Persons needing to meet one another will be encouraged to hold gatherings </w:t>
      </w:r>
      <w:r>
        <w:rPr>
          <w:rFonts w:eastAsia="Arial" w:cstheme="minorHAnsi"/>
          <w:color w:val="000000"/>
        </w:rPr>
        <w:t xml:space="preserve">online, or if this is not possible then meetings should be </w:t>
      </w:r>
      <w:r w:rsidRPr="001A587A">
        <w:rPr>
          <w:rFonts w:eastAsia="Arial" w:cstheme="minorHAnsi"/>
          <w:color w:val="000000"/>
        </w:rPr>
        <w:t>outdoors</w:t>
      </w:r>
      <w:r>
        <w:rPr>
          <w:rFonts w:eastAsia="Arial" w:cstheme="minorHAnsi"/>
          <w:color w:val="000000"/>
        </w:rPr>
        <w:t xml:space="preserve"> or in well ventilated spaces where good distancing can also be maintained</w:t>
      </w:r>
      <w:r w:rsidRPr="001A587A">
        <w:rPr>
          <w:rFonts w:eastAsia="Arial" w:cstheme="minorHAnsi"/>
          <w:color w:val="000000"/>
        </w:rPr>
        <w:t>.</w:t>
      </w:r>
    </w:p>
    <w:p w14:paraId="208A012D" w14:textId="77777777" w:rsidR="00F77D9B" w:rsidRPr="000123E8" w:rsidRDefault="00F77D9B" w:rsidP="00DD4BE1">
      <w:pPr>
        <w:numPr>
          <w:ilvl w:val="0"/>
          <w:numId w:val="30"/>
        </w:numPr>
        <w:tabs>
          <w:tab w:val="clear" w:pos="360"/>
        </w:tabs>
        <w:spacing w:after="0" w:line="240" w:lineRule="auto"/>
        <w:ind w:left="426" w:right="72" w:hanging="284"/>
        <w:textAlignment w:val="baseline"/>
        <w:rPr>
          <w:rFonts w:eastAsia="Arial" w:cstheme="minorHAnsi"/>
          <w:color w:val="000000"/>
          <w:spacing w:val="-3"/>
        </w:rPr>
      </w:pPr>
      <w:r w:rsidRPr="001A587A">
        <w:rPr>
          <w:rFonts w:eastAsia="Arial" w:cstheme="minorHAnsi"/>
          <w:color w:val="000000"/>
          <w:spacing w:val="-3"/>
        </w:rPr>
        <w:t xml:space="preserve">Where deliveries need to be made, drivers </w:t>
      </w:r>
      <w:r>
        <w:rPr>
          <w:rFonts w:eastAsia="Arial" w:cstheme="minorHAnsi"/>
          <w:color w:val="000000"/>
          <w:spacing w:val="-3"/>
        </w:rPr>
        <w:t xml:space="preserve">and staff members </w:t>
      </w:r>
      <w:r w:rsidRPr="001A587A">
        <w:rPr>
          <w:rFonts w:eastAsia="Arial" w:cstheme="minorHAnsi"/>
          <w:color w:val="000000"/>
          <w:spacing w:val="-3"/>
        </w:rPr>
        <w:t xml:space="preserve">should wash or sanitise their hands before </w:t>
      </w:r>
      <w:r>
        <w:rPr>
          <w:rFonts w:eastAsia="Arial" w:cstheme="minorHAnsi"/>
          <w:color w:val="000000"/>
          <w:spacing w:val="-3"/>
        </w:rPr>
        <w:t xml:space="preserve">and after </w:t>
      </w:r>
      <w:r w:rsidRPr="001A587A">
        <w:rPr>
          <w:rFonts w:eastAsia="Arial" w:cstheme="minorHAnsi"/>
          <w:color w:val="000000"/>
          <w:spacing w:val="-3"/>
        </w:rPr>
        <w:t>handling</w:t>
      </w:r>
      <w:r w:rsidRPr="000123E8">
        <w:rPr>
          <w:rFonts w:eastAsia="Arial" w:cstheme="minorHAnsi"/>
          <w:color w:val="000000"/>
        </w:rPr>
        <w:t>.</w:t>
      </w:r>
    </w:p>
    <w:p w14:paraId="695BE945" w14:textId="77777777" w:rsidR="00F77D9B" w:rsidRPr="001A587A" w:rsidRDefault="00F77D9B" w:rsidP="00F77D9B">
      <w:pPr>
        <w:tabs>
          <w:tab w:val="left" w:pos="360"/>
        </w:tabs>
        <w:spacing w:after="0" w:line="240" w:lineRule="auto"/>
        <w:textAlignment w:val="baseline"/>
        <w:rPr>
          <w:rFonts w:eastAsia="Arial" w:cstheme="minorHAnsi"/>
          <w:color w:val="000000"/>
        </w:rPr>
      </w:pPr>
    </w:p>
    <w:p w14:paraId="0610F8AD" w14:textId="77777777" w:rsidR="00F77D9B" w:rsidRPr="0016334E" w:rsidRDefault="00F77D9B" w:rsidP="00DD4BE1">
      <w:pPr>
        <w:pStyle w:val="ListParagraph"/>
        <w:numPr>
          <w:ilvl w:val="0"/>
          <w:numId w:val="37"/>
        </w:numPr>
        <w:spacing w:after="0" w:line="240" w:lineRule="auto"/>
        <w:ind w:left="284" w:hanging="284"/>
        <w:textAlignment w:val="baseline"/>
        <w:rPr>
          <w:rFonts w:eastAsia="Arial" w:cstheme="minorHAnsi"/>
          <w:b/>
          <w:color w:val="000000"/>
        </w:rPr>
      </w:pPr>
      <w:r w:rsidRPr="0016334E">
        <w:rPr>
          <w:rFonts w:eastAsia="Arial" w:cstheme="minorHAnsi"/>
          <w:b/>
          <w:color w:val="000000"/>
        </w:rPr>
        <w:t>Use of Circulation Spaces and Lifts</w:t>
      </w:r>
    </w:p>
    <w:p w14:paraId="5420BAF2" w14:textId="77777777" w:rsidR="00F77D9B" w:rsidRPr="001A587A" w:rsidRDefault="00F77D9B" w:rsidP="00F77D9B">
      <w:pPr>
        <w:spacing w:after="0" w:line="240" w:lineRule="auto"/>
        <w:ind w:left="142"/>
        <w:textAlignment w:val="baseline"/>
        <w:rPr>
          <w:rFonts w:eastAsia="Arial" w:cstheme="minorHAnsi"/>
          <w:b/>
          <w:color w:val="000000"/>
        </w:rPr>
      </w:pPr>
    </w:p>
    <w:p w14:paraId="06B0B54D" w14:textId="77777777" w:rsidR="00F77D9B" w:rsidRDefault="00F77D9B" w:rsidP="00DD4BE1">
      <w:pPr>
        <w:numPr>
          <w:ilvl w:val="0"/>
          <w:numId w:val="23"/>
        </w:numPr>
        <w:tabs>
          <w:tab w:val="clear" w:pos="360"/>
          <w:tab w:val="left" w:pos="504"/>
        </w:tabs>
        <w:spacing w:after="0" w:line="240" w:lineRule="auto"/>
        <w:ind w:left="504" w:hanging="360"/>
        <w:textAlignment w:val="baseline"/>
        <w:rPr>
          <w:rFonts w:eastAsia="Arial" w:cstheme="minorHAnsi"/>
          <w:color w:val="000000"/>
        </w:rPr>
      </w:pPr>
      <w:r w:rsidRPr="001A587A">
        <w:rPr>
          <w:rFonts w:eastAsia="Arial" w:cstheme="minorHAnsi"/>
          <w:color w:val="000000"/>
        </w:rPr>
        <w:t>One-way systems may be put into place to avoid congestion and crossing people’s paths within a 2m distance.   Everyone must follow these (where they are in place) and wherever possible maintain a 2m distance from others.</w:t>
      </w:r>
    </w:p>
    <w:p w14:paraId="44280737" w14:textId="77777777" w:rsidR="00F77D9B" w:rsidRPr="00DB0CAB" w:rsidRDefault="00F77D9B" w:rsidP="00DD4BE1">
      <w:pPr>
        <w:numPr>
          <w:ilvl w:val="0"/>
          <w:numId w:val="23"/>
        </w:numPr>
        <w:tabs>
          <w:tab w:val="clear" w:pos="360"/>
          <w:tab w:val="left" w:pos="504"/>
        </w:tabs>
        <w:spacing w:after="0" w:line="240" w:lineRule="auto"/>
        <w:ind w:left="504" w:hanging="360"/>
        <w:textAlignment w:val="baseline"/>
        <w:rPr>
          <w:rFonts w:eastAsia="Arial" w:cstheme="minorHAnsi"/>
          <w:color w:val="000000"/>
        </w:rPr>
      </w:pPr>
      <w:r w:rsidRPr="00DB0CAB">
        <w:rPr>
          <w:rFonts w:eastAsia="Arial" w:cstheme="minorHAnsi"/>
          <w:color w:val="000000"/>
        </w:rPr>
        <w:t>Stairs should be used in preference to lifts (with the exception of goods lifts) and, a</w:t>
      </w:r>
      <w:r w:rsidRPr="00DB0CAB">
        <w:rPr>
          <w:rFonts w:cstheme="minorHAnsi"/>
        </w:rPr>
        <w:t>s they are small confined areas, lifts should only be used by one person at a time and only by those staff or students who are unable to safely use the stairs during this period</w:t>
      </w:r>
      <w:r w:rsidRPr="00DB0CAB">
        <w:rPr>
          <w:rFonts w:eastAsia="Arial" w:cstheme="minorHAnsi"/>
          <w:color w:val="000000"/>
        </w:rPr>
        <w:t>.</w:t>
      </w:r>
    </w:p>
    <w:p w14:paraId="4EA9A451" w14:textId="77777777" w:rsidR="00F77D9B" w:rsidRPr="001A587A" w:rsidRDefault="00F77D9B" w:rsidP="00F77D9B">
      <w:pPr>
        <w:tabs>
          <w:tab w:val="left" w:pos="504"/>
        </w:tabs>
        <w:spacing w:after="0" w:line="240" w:lineRule="auto"/>
        <w:ind w:left="504"/>
        <w:textAlignment w:val="baseline"/>
        <w:rPr>
          <w:rFonts w:eastAsia="Arial" w:cstheme="minorHAnsi"/>
          <w:color w:val="000000"/>
        </w:rPr>
      </w:pPr>
    </w:p>
    <w:p w14:paraId="5D11A15F" w14:textId="77777777" w:rsidR="00F77D9B" w:rsidRPr="0016334E" w:rsidRDefault="00F77D9B" w:rsidP="00DD4BE1">
      <w:pPr>
        <w:pStyle w:val="ListParagraph"/>
        <w:numPr>
          <w:ilvl w:val="0"/>
          <w:numId w:val="37"/>
        </w:numPr>
        <w:spacing w:after="0" w:line="240" w:lineRule="auto"/>
        <w:ind w:left="284" w:hanging="284"/>
        <w:textAlignment w:val="baseline"/>
        <w:rPr>
          <w:rFonts w:eastAsia="Arial" w:cstheme="minorHAnsi"/>
          <w:b/>
          <w:color w:val="000000"/>
          <w:spacing w:val="-1"/>
        </w:rPr>
      </w:pPr>
      <w:r w:rsidRPr="0016334E">
        <w:rPr>
          <w:rFonts w:eastAsia="Arial" w:cstheme="minorHAnsi"/>
          <w:b/>
          <w:color w:val="000000"/>
          <w:spacing w:val="-1"/>
        </w:rPr>
        <w:t>Personal Hygiene</w:t>
      </w:r>
    </w:p>
    <w:p w14:paraId="0868B393" w14:textId="77777777" w:rsidR="00F77D9B" w:rsidRPr="001A587A" w:rsidRDefault="00F77D9B" w:rsidP="00F77D9B">
      <w:pPr>
        <w:spacing w:after="0" w:line="240" w:lineRule="auto"/>
        <w:ind w:left="72"/>
        <w:textAlignment w:val="baseline"/>
        <w:rPr>
          <w:rFonts w:eastAsia="Arial" w:cstheme="minorHAnsi"/>
          <w:b/>
          <w:color w:val="000000"/>
          <w:spacing w:val="-1"/>
        </w:rPr>
      </w:pPr>
    </w:p>
    <w:p w14:paraId="33BDBDC2" w14:textId="77777777" w:rsidR="00F77D9B" w:rsidRPr="001A587A" w:rsidRDefault="00F77D9B" w:rsidP="00DD4BE1">
      <w:pPr>
        <w:numPr>
          <w:ilvl w:val="0"/>
          <w:numId w:val="23"/>
        </w:numPr>
        <w:tabs>
          <w:tab w:val="clear" w:pos="360"/>
        </w:tabs>
        <w:spacing w:after="0" w:line="240" w:lineRule="auto"/>
        <w:ind w:left="426" w:hanging="282"/>
        <w:textAlignment w:val="baseline"/>
        <w:rPr>
          <w:rFonts w:eastAsia="Arial" w:cstheme="minorHAnsi"/>
          <w:color w:val="000000"/>
        </w:rPr>
      </w:pPr>
      <w:r w:rsidRPr="001A587A">
        <w:rPr>
          <w:rFonts w:eastAsia="Arial" w:cstheme="minorHAnsi"/>
          <w:color w:val="000000"/>
        </w:rPr>
        <w:t>Staff should not come in to work if showing symptoms of Covid-19 and should self-isolate for 14 days if other members of their household have symptoms until a test has determined that it is not Covid-19.   (See University Covid-19 testing guidance).</w:t>
      </w:r>
    </w:p>
    <w:p w14:paraId="11258D87" w14:textId="77777777" w:rsidR="00F77D9B" w:rsidRPr="001A587A" w:rsidRDefault="00F77D9B" w:rsidP="00DD4BE1">
      <w:pPr>
        <w:numPr>
          <w:ilvl w:val="0"/>
          <w:numId w:val="23"/>
        </w:numPr>
        <w:tabs>
          <w:tab w:val="clear" w:pos="360"/>
          <w:tab w:val="left" w:pos="426"/>
        </w:tabs>
        <w:spacing w:after="0" w:line="240" w:lineRule="auto"/>
        <w:ind w:left="504" w:hanging="360"/>
        <w:textAlignment w:val="baseline"/>
        <w:rPr>
          <w:rFonts w:eastAsia="Arial" w:cstheme="minorHAnsi"/>
          <w:color w:val="000000"/>
        </w:rPr>
      </w:pPr>
      <w:r w:rsidRPr="001A587A">
        <w:rPr>
          <w:rFonts w:eastAsia="Arial" w:cstheme="minorHAnsi"/>
          <w:color w:val="000000"/>
        </w:rPr>
        <w:t>Avoid skin to skin and face to face contact.</w:t>
      </w:r>
    </w:p>
    <w:p w14:paraId="68B3238C" w14:textId="77777777" w:rsidR="00F77D9B" w:rsidRPr="001A587A" w:rsidRDefault="00F77D9B" w:rsidP="00DD4BE1">
      <w:pPr>
        <w:numPr>
          <w:ilvl w:val="0"/>
          <w:numId w:val="23"/>
        </w:numPr>
        <w:tabs>
          <w:tab w:val="clear" w:pos="360"/>
          <w:tab w:val="left" w:pos="426"/>
        </w:tabs>
        <w:spacing w:after="0" w:line="240" w:lineRule="auto"/>
        <w:ind w:left="504" w:hanging="360"/>
        <w:textAlignment w:val="baseline"/>
        <w:rPr>
          <w:rFonts w:eastAsia="Arial" w:cstheme="minorHAnsi"/>
          <w:color w:val="000000"/>
        </w:rPr>
      </w:pPr>
      <w:r w:rsidRPr="001A587A">
        <w:rPr>
          <w:rFonts w:eastAsia="Arial" w:cstheme="minorHAnsi"/>
          <w:color w:val="000000"/>
        </w:rPr>
        <w:t>Staff must follow the hand washing guidelines and regularly wash hands with soap and water.</w:t>
      </w:r>
    </w:p>
    <w:p w14:paraId="3B6791D8" w14:textId="77777777" w:rsidR="00F77D9B" w:rsidRPr="001A587A" w:rsidRDefault="00F77D9B" w:rsidP="00DD4BE1">
      <w:pPr>
        <w:numPr>
          <w:ilvl w:val="0"/>
          <w:numId w:val="23"/>
        </w:numPr>
        <w:tabs>
          <w:tab w:val="clear" w:pos="360"/>
          <w:tab w:val="left" w:pos="144"/>
        </w:tabs>
        <w:spacing w:after="0" w:line="240" w:lineRule="auto"/>
        <w:ind w:left="426" w:hanging="282"/>
        <w:textAlignment w:val="baseline"/>
        <w:rPr>
          <w:rFonts w:eastAsia="Arial" w:cstheme="minorHAnsi"/>
          <w:color w:val="000000"/>
        </w:rPr>
      </w:pPr>
      <w:r w:rsidRPr="001A587A">
        <w:rPr>
          <w:rFonts w:eastAsia="Arial" w:cstheme="minorHAnsi"/>
          <w:color w:val="000000"/>
        </w:rPr>
        <w:t>Those that are required to wear protective gloves for their work to ensure they are removed so to avoid cross-contamination.</w:t>
      </w:r>
    </w:p>
    <w:p w14:paraId="0F52D919" w14:textId="77777777" w:rsidR="00F77D9B" w:rsidRPr="001A587A" w:rsidRDefault="00F77D9B" w:rsidP="00DD4BE1">
      <w:pPr>
        <w:numPr>
          <w:ilvl w:val="0"/>
          <w:numId w:val="23"/>
        </w:numPr>
        <w:tabs>
          <w:tab w:val="clear" w:pos="360"/>
          <w:tab w:val="left" w:pos="144"/>
        </w:tabs>
        <w:spacing w:after="0" w:line="240" w:lineRule="auto"/>
        <w:ind w:left="426" w:hanging="282"/>
        <w:textAlignment w:val="baseline"/>
        <w:rPr>
          <w:rFonts w:eastAsia="Arial" w:cstheme="minorHAnsi"/>
          <w:color w:val="000000"/>
        </w:rPr>
      </w:pPr>
      <w:r w:rsidRPr="001A587A">
        <w:rPr>
          <w:rFonts w:eastAsia="Arial" w:cstheme="minorHAnsi"/>
          <w:color w:val="000000"/>
        </w:rPr>
        <w:t>Tissues and other waste to be disposed of in local waste bins regularly.</w:t>
      </w:r>
    </w:p>
    <w:p w14:paraId="785F4E73" w14:textId="77777777" w:rsidR="00F77D9B" w:rsidRPr="001A587A" w:rsidRDefault="00F77D9B" w:rsidP="00DD4BE1">
      <w:pPr>
        <w:numPr>
          <w:ilvl w:val="0"/>
          <w:numId w:val="23"/>
        </w:numPr>
        <w:tabs>
          <w:tab w:val="clear" w:pos="360"/>
          <w:tab w:val="left" w:pos="144"/>
        </w:tabs>
        <w:spacing w:after="0" w:line="240" w:lineRule="auto"/>
        <w:ind w:left="426" w:hanging="282"/>
        <w:textAlignment w:val="baseline"/>
        <w:rPr>
          <w:rFonts w:eastAsia="Arial" w:cstheme="minorHAnsi"/>
          <w:color w:val="000000"/>
        </w:rPr>
      </w:pPr>
      <w:r w:rsidRPr="001A587A">
        <w:rPr>
          <w:rFonts w:eastAsia="Arial" w:cstheme="minorHAnsi"/>
          <w:color w:val="000000"/>
        </w:rPr>
        <w:t xml:space="preserve">Staff to follow the Government’s advice: Catch it, Bin it, Kill it </w:t>
      </w:r>
    </w:p>
    <w:p w14:paraId="7B517EB8" w14:textId="77777777" w:rsidR="00F77D9B" w:rsidRDefault="00F77D9B" w:rsidP="00F77D9B">
      <w:pPr>
        <w:tabs>
          <w:tab w:val="left" w:pos="144"/>
        </w:tabs>
        <w:spacing w:after="0" w:line="240" w:lineRule="auto"/>
        <w:textAlignment w:val="baseline"/>
        <w:rPr>
          <w:rFonts w:eastAsia="Arial" w:cstheme="minorHAnsi"/>
          <w:b/>
          <w:color w:val="000000"/>
        </w:rPr>
      </w:pPr>
    </w:p>
    <w:p w14:paraId="00775D3F" w14:textId="77777777" w:rsidR="00F77D9B" w:rsidRPr="0016334E" w:rsidRDefault="00F77D9B" w:rsidP="00DD4BE1">
      <w:pPr>
        <w:pStyle w:val="ListParagraph"/>
        <w:numPr>
          <w:ilvl w:val="0"/>
          <w:numId w:val="37"/>
        </w:numPr>
        <w:tabs>
          <w:tab w:val="left" w:pos="144"/>
        </w:tabs>
        <w:spacing w:after="0" w:line="240" w:lineRule="auto"/>
        <w:ind w:left="284" w:hanging="284"/>
        <w:textAlignment w:val="baseline"/>
        <w:rPr>
          <w:rFonts w:eastAsia="Arial" w:cstheme="minorHAnsi"/>
          <w:b/>
          <w:color w:val="000000"/>
        </w:rPr>
      </w:pPr>
      <w:r w:rsidRPr="001A587A">
        <w:rPr>
          <w:noProof/>
          <w:lang w:eastAsia="en-GB"/>
        </w:rPr>
        <w:drawing>
          <wp:anchor distT="0" distB="0" distL="114300" distR="114300" simplePos="0" relativeHeight="251662336" behindDoc="1" locked="0" layoutInCell="1" allowOverlap="1" wp14:anchorId="1A40176B" wp14:editId="27CF2D3A">
            <wp:simplePos x="0" y="0"/>
            <wp:positionH relativeFrom="column">
              <wp:posOffset>270510</wp:posOffset>
            </wp:positionH>
            <wp:positionV relativeFrom="paragraph">
              <wp:posOffset>69215</wp:posOffset>
            </wp:positionV>
            <wp:extent cx="2419350" cy="1130300"/>
            <wp:effectExtent l="0" t="0" r="0" b="0"/>
            <wp:wrapTopAndBottom/>
            <wp:docPr id="3" name="Picture 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001.png"/>
                    <pic:cNvPicPr/>
                  </pic:nvPicPr>
                  <pic:blipFill>
                    <a:blip r:embed="rId25">
                      <a:extLst>
                        <a:ext uri="{28A0092B-C50C-407E-A947-70E740481C1C}">
                          <a14:useLocalDpi xmlns:a14="http://schemas.microsoft.com/office/drawing/2010/main" val="0"/>
                        </a:ext>
                      </a:extLst>
                    </a:blip>
                    <a:stretch>
                      <a:fillRect/>
                    </a:stretch>
                  </pic:blipFill>
                  <pic:spPr>
                    <a:xfrm>
                      <a:off x="0" y="0"/>
                      <a:ext cx="2419350" cy="1130300"/>
                    </a:xfrm>
                    <a:prstGeom prst="rect">
                      <a:avLst/>
                    </a:prstGeom>
                  </pic:spPr>
                </pic:pic>
              </a:graphicData>
            </a:graphic>
            <wp14:sizeRelH relativeFrom="margin">
              <wp14:pctWidth>0</wp14:pctWidth>
            </wp14:sizeRelH>
            <wp14:sizeRelV relativeFrom="margin">
              <wp14:pctHeight>0</wp14:pctHeight>
            </wp14:sizeRelV>
          </wp:anchor>
        </w:drawing>
      </w:r>
      <w:r w:rsidRPr="0016334E">
        <w:rPr>
          <w:rFonts w:eastAsia="Arial" w:cstheme="minorHAnsi"/>
          <w:b/>
          <w:color w:val="000000"/>
        </w:rPr>
        <w:t>Hand Washing</w:t>
      </w:r>
    </w:p>
    <w:p w14:paraId="7E40EBDC" w14:textId="77777777" w:rsidR="00F77D9B" w:rsidRPr="001A587A" w:rsidRDefault="00F77D9B" w:rsidP="00F77D9B">
      <w:pPr>
        <w:tabs>
          <w:tab w:val="left" w:pos="144"/>
        </w:tabs>
        <w:spacing w:after="0" w:line="240" w:lineRule="auto"/>
        <w:textAlignment w:val="baseline"/>
        <w:rPr>
          <w:rFonts w:eastAsia="Arial" w:cstheme="minorHAnsi"/>
          <w:color w:val="000000"/>
        </w:rPr>
      </w:pPr>
    </w:p>
    <w:p w14:paraId="1BA55D0C" w14:textId="77777777" w:rsidR="00F77D9B" w:rsidRPr="001A587A" w:rsidRDefault="00F77D9B" w:rsidP="00DD4BE1">
      <w:pPr>
        <w:numPr>
          <w:ilvl w:val="0"/>
          <w:numId w:val="31"/>
        </w:numPr>
        <w:tabs>
          <w:tab w:val="clear" w:pos="360"/>
        </w:tabs>
        <w:spacing w:after="0" w:line="240" w:lineRule="auto"/>
        <w:ind w:left="426" w:right="72" w:hanging="284"/>
        <w:textAlignment w:val="baseline"/>
        <w:rPr>
          <w:rFonts w:eastAsia="Arial" w:cstheme="minorHAnsi"/>
          <w:color w:val="000000"/>
        </w:rPr>
      </w:pPr>
      <w:r w:rsidRPr="001A587A">
        <w:rPr>
          <w:rFonts w:eastAsia="Arial" w:cstheme="minorHAnsi"/>
          <w:color w:val="000000"/>
        </w:rPr>
        <w:t>The University will ensure that there is an adequate supply of soap and fresh water to wash hands regularly.  Staff to wash their hands with soap and warm water for at least 20 seconds each time.</w:t>
      </w:r>
    </w:p>
    <w:p w14:paraId="31EF599F" w14:textId="77777777" w:rsidR="00F77D9B" w:rsidRDefault="00F77D9B" w:rsidP="00DD4BE1">
      <w:pPr>
        <w:numPr>
          <w:ilvl w:val="0"/>
          <w:numId w:val="31"/>
        </w:numPr>
        <w:tabs>
          <w:tab w:val="clear" w:pos="360"/>
        </w:tabs>
        <w:spacing w:after="0" w:line="240" w:lineRule="auto"/>
        <w:ind w:left="426" w:hanging="284"/>
        <w:textAlignment w:val="baseline"/>
        <w:rPr>
          <w:rFonts w:eastAsia="Arial" w:cstheme="minorHAnsi"/>
          <w:color w:val="000000"/>
        </w:rPr>
      </w:pPr>
      <w:r w:rsidRPr="00946DC0">
        <w:rPr>
          <w:rFonts w:eastAsia="Arial" w:cstheme="minorHAnsi"/>
          <w:color w:val="000000"/>
        </w:rPr>
        <w:t>The University will provide hand sanitiser (minimum 60% alcohol based) where hand washing facilities are unavailable.</w:t>
      </w:r>
    </w:p>
    <w:p w14:paraId="464DEE72" w14:textId="77777777" w:rsidR="00F77D9B" w:rsidRPr="00946DC0" w:rsidRDefault="00F77D9B" w:rsidP="00F77D9B">
      <w:pPr>
        <w:spacing w:after="0" w:line="240" w:lineRule="auto"/>
        <w:ind w:left="426"/>
        <w:textAlignment w:val="baseline"/>
        <w:rPr>
          <w:rFonts w:eastAsia="Arial" w:cstheme="minorHAnsi"/>
          <w:color w:val="000000"/>
        </w:rPr>
      </w:pPr>
    </w:p>
    <w:p w14:paraId="36C16268" w14:textId="77777777" w:rsidR="00F77D9B" w:rsidRPr="0016334E" w:rsidRDefault="00F77D9B" w:rsidP="00F77D9B">
      <w:pPr>
        <w:rPr>
          <w:rFonts w:eastAsia="Arial" w:cstheme="minorHAnsi"/>
          <w:color w:val="000000"/>
        </w:rPr>
      </w:pPr>
      <w:r w:rsidRPr="0016334E">
        <w:rPr>
          <w:rFonts w:eastAsia="Arial" w:cstheme="minorHAnsi"/>
          <w:b/>
          <w:color w:val="000000"/>
        </w:rPr>
        <w:t>Toilet Facilities</w:t>
      </w:r>
    </w:p>
    <w:p w14:paraId="33E90533" w14:textId="77777777" w:rsidR="00F77D9B" w:rsidRPr="001A587A" w:rsidRDefault="00F77D9B" w:rsidP="00DD4BE1">
      <w:pPr>
        <w:numPr>
          <w:ilvl w:val="0"/>
          <w:numId w:val="32"/>
        </w:numPr>
        <w:tabs>
          <w:tab w:val="clear" w:pos="360"/>
        </w:tabs>
        <w:spacing w:after="0" w:line="240" w:lineRule="auto"/>
        <w:ind w:left="426" w:hanging="284"/>
        <w:textAlignment w:val="baseline"/>
        <w:rPr>
          <w:rFonts w:eastAsia="Arial" w:cstheme="minorHAnsi"/>
          <w:color w:val="000000"/>
        </w:rPr>
      </w:pPr>
      <w:r w:rsidRPr="001A587A">
        <w:rPr>
          <w:rFonts w:eastAsia="Arial" w:cstheme="minorHAnsi"/>
          <w:color w:val="000000"/>
        </w:rPr>
        <w:t>In most locations around campus it will be impossible to restrict the number of people using toilet facilities at any given time.  That said, if required to queue, anyone queuing should ensure 2 metre distancing is maintained and as much space is permitted to circulate otherwise within the toilet facilities themselves.</w:t>
      </w:r>
    </w:p>
    <w:p w14:paraId="0D795211" w14:textId="77777777" w:rsidR="00F77D9B" w:rsidRPr="00F70405" w:rsidRDefault="00F77D9B" w:rsidP="00DD4BE1">
      <w:pPr>
        <w:numPr>
          <w:ilvl w:val="0"/>
          <w:numId w:val="32"/>
        </w:numPr>
        <w:tabs>
          <w:tab w:val="clear" w:pos="360"/>
        </w:tabs>
        <w:spacing w:after="0" w:line="240" w:lineRule="auto"/>
        <w:ind w:left="426" w:hanging="284"/>
        <w:textAlignment w:val="baseline"/>
        <w:rPr>
          <w:rFonts w:eastAsia="Arial" w:cstheme="minorHAnsi"/>
          <w:color w:val="000000"/>
        </w:rPr>
      </w:pPr>
      <w:r w:rsidRPr="001A587A">
        <w:rPr>
          <w:rFonts w:eastAsia="Arial" w:cstheme="minorHAnsi"/>
          <w:color w:val="000000"/>
        </w:rPr>
        <w:t>Everyone must wash their hands following the Hand Washing guidance after using the toilet facilities</w:t>
      </w:r>
      <w:r>
        <w:rPr>
          <w:rFonts w:eastAsia="Arial" w:cstheme="minorHAnsi"/>
          <w:color w:val="000000"/>
        </w:rPr>
        <w:t xml:space="preserve"> and should d</w:t>
      </w:r>
      <w:r w:rsidRPr="00F70405">
        <w:rPr>
          <w:rFonts w:eastAsia="Arial" w:cstheme="minorHAnsi"/>
          <w:color w:val="000000"/>
        </w:rPr>
        <w:t xml:space="preserve">ry </w:t>
      </w:r>
      <w:r>
        <w:rPr>
          <w:rFonts w:eastAsia="Arial" w:cstheme="minorHAnsi"/>
          <w:color w:val="000000"/>
        </w:rPr>
        <w:t xml:space="preserve">their </w:t>
      </w:r>
      <w:r w:rsidRPr="00F70405">
        <w:rPr>
          <w:rFonts w:eastAsia="Arial" w:cstheme="minorHAnsi"/>
          <w:color w:val="000000"/>
        </w:rPr>
        <w:t>hand</w:t>
      </w:r>
      <w:r>
        <w:rPr>
          <w:rFonts w:eastAsia="Arial" w:cstheme="minorHAnsi"/>
          <w:color w:val="000000"/>
        </w:rPr>
        <w:t>s properly.</w:t>
      </w:r>
      <w:r w:rsidRPr="00F70405">
        <w:rPr>
          <w:rFonts w:eastAsia="Arial" w:cstheme="minorHAnsi"/>
          <w:color w:val="000000"/>
        </w:rPr>
        <w:t xml:space="preserve"> </w:t>
      </w:r>
    </w:p>
    <w:p w14:paraId="024E162B" w14:textId="77777777" w:rsidR="00F77D9B" w:rsidRPr="001A587A" w:rsidRDefault="00F77D9B" w:rsidP="00DD4BE1">
      <w:pPr>
        <w:numPr>
          <w:ilvl w:val="0"/>
          <w:numId w:val="32"/>
        </w:numPr>
        <w:tabs>
          <w:tab w:val="clear" w:pos="360"/>
        </w:tabs>
        <w:spacing w:after="0" w:line="240" w:lineRule="auto"/>
        <w:ind w:left="426" w:hanging="284"/>
        <w:textAlignment w:val="baseline"/>
        <w:rPr>
          <w:rFonts w:eastAsia="Arial" w:cstheme="minorHAnsi"/>
          <w:color w:val="000000"/>
        </w:rPr>
      </w:pPr>
      <w:r w:rsidRPr="001A587A">
        <w:rPr>
          <w:rFonts w:eastAsia="Arial" w:cstheme="minorHAnsi"/>
          <w:color w:val="000000"/>
        </w:rPr>
        <w:t>Cleaning regimes for toilet facilities, particularly door handles, locks and the toilet flushes will be maintained.</w:t>
      </w:r>
    </w:p>
    <w:p w14:paraId="08B527BF" w14:textId="77777777" w:rsidR="00F77D9B" w:rsidRDefault="00F77D9B" w:rsidP="00DD4BE1">
      <w:pPr>
        <w:numPr>
          <w:ilvl w:val="0"/>
          <w:numId w:val="32"/>
        </w:numPr>
        <w:tabs>
          <w:tab w:val="clear" w:pos="360"/>
        </w:tabs>
        <w:spacing w:after="0" w:line="240" w:lineRule="auto"/>
        <w:ind w:left="426" w:right="142" w:hanging="284"/>
        <w:textAlignment w:val="baseline"/>
        <w:rPr>
          <w:rFonts w:eastAsia="Arial" w:cstheme="minorHAnsi"/>
          <w:color w:val="000000"/>
        </w:rPr>
      </w:pPr>
      <w:r w:rsidRPr="001A587A">
        <w:rPr>
          <w:rFonts w:eastAsia="Arial" w:cstheme="minorHAnsi"/>
          <w:color w:val="000000"/>
        </w:rPr>
        <w:t xml:space="preserve">Cleaning staff will empty toilet facility waste receptacles regularly. </w:t>
      </w:r>
    </w:p>
    <w:p w14:paraId="28C27FBD" w14:textId="77777777" w:rsidR="00F77D9B" w:rsidRPr="001A587A" w:rsidRDefault="00F77D9B" w:rsidP="00F77D9B">
      <w:pPr>
        <w:spacing w:after="0" w:line="240" w:lineRule="auto"/>
        <w:ind w:right="142"/>
        <w:textAlignment w:val="baseline"/>
        <w:rPr>
          <w:rFonts w:eastAsia="Arial" w:cstheme="minorHAnsi"/>
          <w:b/>
          <w:color w:val="000000"/>
        </w:rPr>
      </w:pPr>
    </w:p>
    <w:p w14:paraId="48AB4CB8" w14:textId="77777777" w:rsidR="00F77D9B" w:rsidRPr="0016334E" w:rsidRDefault="00F77D9B" w:rsidP="00DD4BE1">
      <w:pPr>
        <w:pStyle w:val="ListParagraph"/>
        <w:numPr>
          <w:ilvl w:val="0"/>
          <w:numId w:val="37"/>
        </w:numPr>
        <w:spacing w:after="0" w:line="240" w:lineRule="auto"/>
        <w:ind w:left="284" w:right="142" w:hanging="284"/>
        <w:textAlignment w:val="baseline"/>
        <w:rPr>
          <w:rFonts w:eastAsia="Arial" w:cstheme="minorHAnsi"/>
          <w:b/>
          <w:color w:val="000000"/>
        </w:rPr>
      </w:pPr>
      <w:r w:rsidRPr="0016334E">
        <w:rPr>
          <w:rFonts w:eastAsia="Arial" w:cstheme="minorHAnsi"/>
          <w:b/>
          <w:color w:val="000000"/>
        </w:rPr>
        <w:t>Cafes and Rest Areas</w:t>
      </w:r>
    </w:p>
    <w:p w14:paraId="6EAAFBFB" w14:textId="77777777" w:rsidR="00F77D9B" w:rsidRPr="001A587A" w:rsidRDefault="00F77D9B" w:rsidP="00F77D9B">
      <w:pPr>
        <w:spacing w:after="0" w:line="240" w:lineRule="auto"/>
        <w:ind w:right="142"/>
        <w:textAlignment w:val="baseline"/>
        <w:rPr>
          <w:rFonts w:eastAsia="Arial" w:cstheme="minorHAnsi"/>
          <w:color w:val="000000"/>
        </w:rPr>
      </w:pPr>
    </w:p>
    <w:p w14:paraId="3091B921" w14:textId="77777777" w:rsidR="00F77D9B" w:rsidRDefault="00F77D9B" w:rsidP="00F77D9B">
      <w:pPr>
        <w:spacing w:after="0" w:line="240" w:lineRule="auto"/>
        <w:ind w:left="72" w:right="144"/>
        <w:textAlignment w:val="baseline"/>
        <w:rPr>
          <w:rFonts w:eastAsia="Arial" w:cstheme="minorHAnsi"/>
          <w:color w:val="000000"/>
        </w:rPr>
      </w:pPr>
      <w:r w:rsidRPr="001A587A">
        <w:rPr>
          <w:rFonts w:eastAsia="Arial" w:cstheme="minorHAnsi"/>
          <w:color w:val="000000"/>
        </w:rPr>
        <w:t xml:space="preserve">Cafes </w:t>
      </w:r>
      <w:r>
        <w:rPr>
          <w:rFonts w:eastAsia="Arial" w:cstheme="minorHAnsi"/>
          <w:color w:val="000000"/>
        </w:rPr>
        <w:t xml:space="preserve">on campus </w:t>
      </w:r>
      <w:r w:rsidRPr="001A587A">
        <w:rPr>
          <w:rFonts w:eastAsia="Arial" w:cstheme="minorHAnsi"/>
          <w:color w:val="000000"/>
        </w:rPr>
        <w:t>will be offering a reduced service during the lockdown easing period</w:t>
      </w:r>
      <w:r>
        <w:rPr>
          <w:rFonts w:eastAsia="Arial" w:cstheme="minorHAnsi"/>
          <w:color w:val="000000"/>
        </w:rPr>
        <w:t xml:space="preserve">, possibly just a take away option at times, and some </w:t>
      </w:r>
      <w:r w:rsidRPr="001A587A">
        <w:rPr>
          <w:rFonts w:eastAsia="Arial" w:cstheme="minorHAnsi"/>
          <w:color w:val="000000"/>
        </w:rPr>
        <w:t>will remain closed</w:t>
      </w:r>
      <w:r>
        <w:rPr>
          <w:rFonts w:eastAsia="Arial" w:cstheme="minorHAnsi"/>
          <w:color w:val="000000"/>
        </w:rPr>
        <w:t>. Where possible staff</w:t>
      </w:r>
      <w:r w:rsidRPr="001A587A">
        <w:rPr>
          <w:rFonts w:eastAsia="Arial" w:cstheme="minorHAnsi"/>
          <w:color w:val="000000"/>
        </w:rPr>
        <w:t xml:space="preserve"> should bring their own food </w:t>
      </w:r>
      <w:r>
        <w:rPr>
          <w:rFonts w:eastAsia="Arial" w:cstheme="minorHAnsi"/>
          <w:color w:val="000000"/>
        </w:rPr>
        <w:t xml:space="preserve">to work and </w:t>
      </w:r>
      <w:r w:rsidRPr="001A587A">
        <w:rPr>
          <w:rFonts w:eastAsia="Arial" w:cstheme="minorHAnsi"/>
          <w:color w:val="000000"/>
        </w:rPr>
        <w:t>return to their work locations (where safe to do so to consume food) and eat there</w:t>
      </w:r>
      <w:r>
        <w:rPr>
          <w:rFonts w:eastAsia="Arial" w:cstheme="minorHAnsi"/>
          <w:color w:val="000000"/>
        </w:rPr>
        <w:t>, or at some other external space away from others</w:t>
      </w:r>
      <w:r w:rsidRPr="001A587A">
        <w:rPr>
          <w:rFonts w:eastAsia="Arial" w:cstheme="minorHAnsi"/>
          <w:color w:val="000000"/>
        </w:rPr>
        <w:t>.</w:t>
      </w:r>
    </w:p>
    <w:p w14:paraId="61780506" w14:textId="77777777" w:rsidR="00F77D9B" w:rsidRPr="001A587A" w:rsidRDefault="00F77D9B" w:rsidP="00F77D9B">
      <w:pPr>
        <w:spacing w:after="0" w:line="240" w:lineRule="auto"/>
        <w:ind w:left="72" w:right="144"/>
        <w:textAlignment w:val="baseline"/>
        <w:rPr>
          <w:rFonts w:eastAsia="Arial" w:cstheme="minorHAnsi"/>
          <w:color w:val="000000"/>
        </w:rPr>
      </w:pPr>
    </w:p>
    <w:p w14:paraId="54658F72" w14:textId="77777777" w:rsidR="00F77D9B" w:rsidRPr="001A587A" w:rsidRDefault="00F77D9B" w:rsidP="00DD4BE1">
      <w:pPr>
        <w:numPr>
          <w:ilvl w:val="0"/>
          <w:numId w:val="33"/>
        </w:numPr>
        <w:tabs>
          <w:tab w:val="clear" w:pos="360"/>
        </w:tabs>
        <w:spacing w:after="0" w:line="240" w:lineRule="auto"/>
        <w:ind w:left="426" w:hanging="284"/>
        <w:textAlignment w:val="baseline"/>
        <w:rPr>
          <w:rFonts w:eastAsia="Arial" w:cstheme="minorHAnsi"/>
          <w:color w:val="000000"/>
        </w:rPr>
      </w:pPr>
      <w:r w:rsidRPr="001A587A">
        <w:rPr>
          <w:rFonts w:eastAsia="Arial" w:cstheme="minorHAnsi"/>
          <w:color w:val="000000"/>
        </w:rPr>
        <w:t xml:space="preserve">Staff will </w:t>
      </w:r>
      <w:r>
        <w:rPr>
          <w:rFonts w:eastAsia="Arial" w:cstheme="minorHAnsi"/>
          <w:color w:val="000000"/>
        </w:rPr>
        <w:t>observe</w:t>
      </w:r>
      <w:r w:rsidRPr="001A587A">
        <w:rPr>
          <w:rFonts w:eastAsia="Arial" w:cstheme="minorHAnsi"/>
          <w:color w:val="000000"/>
        </w:rPr>
        <w:t xml:space="preserve"> 2 metre distancing measures whilst queuing.</w:t>
      </w:r>
    </w:p>
    <w:p w14:paraId="573CE134" w14:textId="77777777" w:rsidR="00F77D9B" w:rsidRPr="001A587A" w:rsidRDefault="00F77D9B" w:rsidP="00DD4BE1">
      <w:pPr>
        <w:numPr>
          <w:ilvl w:val="0"/>
          <w:numId w:val="33"/>
        </w:numPr>
        <w:tabs>
          <w:tab w:val="clear" w:pos="360"/>
        </w:tabs>
        <w:spacing w:after="0" w:line="240" w:lineRule="auto"/>
        <w:ind w:left="426" w:hanging="284"/>
        <w:textAlignment w:val="baseline"/>
        <w:rPr>
          <w:rFonts w:eastAsia="Arial" w:cstheme="minorHAnsi"/>
          <w:color w:val="000000"/>
        </w:rPr>
      </w:pPr>
      <w:r w:rsidRPr="001A587A">
        <w:rPr>
          <w:rFonts w:eastAsia="Arial" w:cstheme="minorHAnsi"/>
          <w:color w:val="000000"/>
        </w:rPr>
        <w:t>People should stagger break times to reduce congestion.</w:t>
      </w:r>
    </w:p>
    <w:p w14:paraId="55986B18" w14:textId="77777777" w:rsidR="00F77D9B" w:rsidRPr="001A587A" w:rsidRDefault="00F77D9B" w:rsidP="00DD4BE1">
      <w:pPr>
        <w:numPr>
          <w:ilvl w:val="0"/>
          <w:numId w:val="33"/>
        </w:numPr>
        <w:tabs>
          <w:tab w:val="clear" w:pos="360"/>
        </w:tabs>
        <w:spacing w:after="0" w:line="240" w:lineRule="auto"/>
        <w:ind w:left="426" w:hanging="284"/>
        <w:textAlignment w:val="baseline"/>
        <w:rPr>
          <w:rFonts w:eastAsia="Arial" w:cstheme="minorHAnsi"/>
          <w:color w:val="000000"/>
        </w:rPr>
      </w:pPr>
      <w:r w:rsidRPr="001A587A">
        <w:rPr>
          <w:rFonts w:eastAsia="Arial" w:cstheme="minorHAnsi"/>
          <w:color w:val="000000"/>
        </w:rPr>
        <w:t>Drinking water will remain provided with enhanced cleaning measures of the tap mechanism.</w:t>
      </w:r>
    </w:p>
    <w:p w14:paraId="53516470" w14:textId="77777777" w:rsidR="00F77D9B" w:rsidRPr="001A587A" w:rsidRDefault="00F77D9B" w:rsidP="00DD4BE1">
      <w:pPr>
        <w:numPr>
          <w:ilvl w:val="0"/>
          <w:numId w:val="33"/>
        </w:numPr>
        <w:tabs>
          <w:tab w:val="clear" w:pos="360"/>
        </w:tabs>
        <w:spacing w:after="0" w:line="240" w:lineRule="auto"/>
        <w:ind w:left="426" w:hanging="284"/>
        <w:textAlignment w:val="baseline"/>
        <w:rPr>
          <w:rFonts w:eastAsia="Arial" w:cstheme="minorHAnsi"/>
          <w:color w:val="000000"/>
        </w:rPr>
      </w:pPr>
      <w:r w:rsidRPr="001A587A">
        <w:rPr>
          <w:rFonts w:eastAsia="Arial" w:cstheme="minorHAnsi"/>
          <w:color w:val="000000"/>
        </w:rPr>
        <w:t>Those using shared kitchens should frequently clean surfaces that are touched regularly, using standard cleaning products e.g. kettles, refrigerators, microwaves.</w:t>
      </w:r>
    </w:p>
    <w:p w14:paraId="74870C07" w14:textId="77777777" w:rsidR="00F77D9B" w:rsidRPr="001A587A" w:rsidRDefault="00F77D9B" w:rsidP="00DD4BE1">
      <w:pPr>
        <w:numPr>
          <w:ilvl w:val="0"/>
          <w:numId w:val="33"/>
        </w:numPr>
        <w:tabs>
          <w:tab w:val="clear" w:pos="360"/>
        </w:tabs>
        <w:spacing w:after="0" w:line="240" w:lineRule="auto"/>
        <w:ind w:left="426" w:hanging="284"/>
        <w:textAlignment w:val="baseline"/>
        <w:rPr>
          <w:rFonts w:eastAsia="Arial" w:cstheme="minorHAnsi"/>
          <w:color w:val="000000"/>
        </w:rPr>
      </w:pPr>
      <w:r w:rsidRPr="001A587A">
        <w:rPr>
          <w:rFonts w:eastAsia="Arial" w:cstheme="minorHAnsi"/>
          <w:color w:val="000000"/>
        </w:rPr>
        <w:t>Hand cleaning facilities or hand sanitiser should be available at the entrance to any room where people eat and should be used by workers when entering and leaving the area.</w:t>
      </w:r>
    </w:p>
    <w:p w14:paraId="7BE56598" w14:textId="77777777" w:rsidR="00F77D9B" w:rsidRPr="001A587A" w:rsidRDefault="00F77D9B" w:rsidP="00DD4BE1">
      <w:pPr>
        <w:numPr>
          <w:ilvl w:val="0"/>
          <w:numId w:val="33"/>
        </w:numPr>
        <w:tabs>
          <w:tab w:val="clear" w:pos="360"/>
        </w:tabs>
        <w:spacing w:after="0" w:line="240" w:lineRule="auto"/>
        <w:ind w:left="426" w:hanging="284"/>
        <w:textAlignment w:val="baseline"/>
        <w:rPr>
          <w:rFonts w:eastAsia="Arial" w:cstheme="minorHAnsi"/>
          <w:color w:val="000000"/>
        </w:rPr>
      </w:pPr>
      <w:r w:rsidRPr="001A587A">
        <w:rPr>
          <w:rFonts w:eastAsia="Arial" w:cstheme="minorHAnsi"/>
          <w:color w:val="000000"/>
        </w:rPr>
        <w:t>All rubbish should be put straight in the bin and not left for someone else to clear up.</w:t>
      </w:r>
    </w:p>
    <w:p w14:paraId="2A777E91" w14:textId="77777777" w:rsidR="00F77D9B" w:rsidRPr="001A587A" w:rsidRDefault="00F77D9B" w:rsidP="00DD4BE1">
      <w:pPr>
        <w:numPr>
          <w:ilvl w:val="0"/>
          <w:numId w:val="33"/>
        </w:numPr>
        <w:tabs>
          <w:tab w:val="clear" w:pos="360"/>
        </w:tabs>
        <w:spacing w:after="0" w:line="240" w:lineRule="auto"/>
        <w:ind w:left="426" w:hanging="284"/>
        <w:textAlignment w:val="baseline"/>
        <w:rPr>
          <w:rFonts w:eastAsia="Arial" w:cstheme="minorHAnsi"/>
          <w:color w:val="000000"/>
        </w:rPr>
      </w:pPr>
      <w:r w:rsidRPr="001A587A">
        <w:rPr>
          <w:rFonts w:eastAsia="Arial" w:cstheme="minorHAnsi"/>
          <w:color w:val="000000"/>
        </w:rPr>
        <w:t xml:space="preserve">Crockery, eating utensils, cups etc. should </w:t>
      </w:r>
      <w:r>
        <w:rPr>
          <w:rFonts w:eastAsia="Arial" w:cstheme="minorHAnsi"/>
          <w:color w:val="000000"/>
        </w:rPr>
        <w:t xml:space="preserve">be </w:t>
      </w:r>
      <w:r w:rsidRPr="001A587A">
        <w:rPr>
          <w:rFonts w:eastAsia="Arial" w:cstheme="minorHAnsi"/>
          <w:color w:val="000000"/>
        </w:rPr>
        <w:t>washed and dried between use</w:t>
      </w:r>
      <w:r>
        <w:rPr>
          <w:rFonts w:eastAsia="Arial" w:cstheme="minorHAnsi"/>
          <w:color w:val="000000"/>
        </w:rPr>
        <w:t>s</w:t>
      </w:r>
      <w:r w:rsidRPr="001A587A">
        <w:rPr>
          <w:rFonts w:eastAsia="Arial" w:cstheme="minorHAnsi"/>
          <w:color w:val="000000"/>
        </w:rPr>
        <w:t>.</w:t>
      </w:r>
    </w:p>
    <w:p w14:paraId="453F4E60" w14:textId="77777777" w:rsidR="00F77D9B" w:rsidRPr="001A587A" w:rsidRDefault="00F77D9B" w:rsidP="00DD4BE1">
      <w:pPr>
        <w:numPr>
          <w:ilvl w:val="0"/>
          <w:numId w:val="34"/>
        </w:numPr>
        <w:tabs>
          <w:tab w:val="clear" w:pos="360"/>
        </w:tabs>
        <w:spacing w:after="0" w:line="240" w:lineRule="auto"/>
        <w:ind w:left="426" w:hanging="284"/>
        <w:textAlignment w:val="baseline"/>
        <w:rPr>
          <w:rFonts w:eastAsia="Arial" w:cstheme="minorHAnsi"/>
          <w:color w:val="000000"/>
        </w:rPr>
      </w:pPr>
      <w:r w:rsidRPr="001A587A">
        <w:rPr>
          <w:rFonts w:eastAsia="Arial" w:cstheme="minorHAnsi"/>
          <w:color w:val="000000"/>
        </w:rPr>
        <w:t>Payments should be taken by contactless card wherever possible.</w:t>
      </w:r>
    </w:p>
    <w:p w14:paraId="28AEA094" w14:textId="77777777" w:rsidR="00F77D9B" w:rsidRPr="001A587A" w:rsidRDefault="00F77D9B" w:rsidP="00DD4BE1">
      <w:pPr>
        <w:numPr>
          <w:ilvl w:val="0"/>
          <w:numId w:val="35"/>
        </w:numPr>
        <w:tabs>
          <w:tab w:val="clear" w:pos="360"/>
        </w:tabs>
        <w:spacing w:after="0" w:line="240" w:lineRule="auto"/>
        <w:ind w:left="426" w:hanging="284"/>
        <w:textAlignment w:val="baseline"/>
        <w:rPr>
          <w:rFonts w:eastAsia="Arial" w:cstheme="minorHAnsi"/>
          <w:color w:val="000000"/>
        </w:rPr>
      </w:pPr>
      <w:r w:rsidRPr="001A587A">
        <w:rPr>
          <w:rFonts w:eastAsia="Arial" w:cstheme="minorHAnsi"/>
          <w:color w:val="000000"/>
        </w:rPr>
        <w:t>Canteen staff should wash their hands often with soap and water for at least 20 seconds before and after handling food.</w:t>
      </w:r>
    </w:p>
    <w:p w14:paraId="4E53103A" w14:textId="77777777" w:rsidR="00F77D9B" w:rsidRPr="001A587A" w:rsidRDefault="00F77D9B" w:rsidP="00DD4BE1">
      <w:pPr>
        <w:numPr>
          <w:ilvl w:val="0"/>
          <w:numId w:val="25"/>
        </w:numPr>
        <w:tabs>
          <w:tab w:val="clear" w:pos="360"/>
          <w:tab w:val="left" w:pos="432"/>
        </w:tabs>
        <w:spacing w:after="0" w:line="240" w:lineRule="auto"/>
        <w:ind w:left="432" w:hanging="290"/>
        <w:textAlignment w:val="baseline"/>
        <w:rPr>
          <w:rFonts w:eastAsia="Arial" w:cstheme="minorHAnsi"/>
          <w:color w:val="000000"/>
        </w:rPr>
      </w:pPr>
      <w:r w:rsidRPr="001A587A">
        <w:rPr>
          <w:rFonts w:eastAsia="Arial" w:cstheme="minorHAnsi"/>
          <w:color w:val="000000"/>
        </w:rPr>
        <w:t>Staff within café areas and rest rooms will need to monitor compliance.</w:t>
      </w:r>
    </w:p>
    <w:p w14:paraId="63A25F54" w14:textId="77777777" w:rsidR="00F77D9B" w:rsidRDefault="00F77D9B" w:rsidP="00F77D9B">
      <w:pPr>
        <w:spacing w:after="0" w:line="240" w:lineRule="auto"/>
        <w:textAlignment w:val="baseline"/>
        <w:rPr>
          <w:rFonts w:eastAsia="Arial" w:cstheme="minorHAnsi"/>
          <w:b/>
          <w:color w:val="000000"/>
        </w:rPr>
      </w:pPr>
    </w:p>
    <w:p w14:paraId="673006AF" w14:textId="77777777" w:rsidR="00F77D9B" w:rsidRPr="0016334E" w:rsidRDefault="00F77D9B" w:rsidP="00DD4BE1">
      <w:pPr>
        <w:pStyle w:val="ListParagraph"/>
        <w:numPr>
          <w:ilvl w:val="0"/>
          <w:numId w:val="37"/>
        </w:numPr>
        <w:spacing w:after="0" w:line="240" w:lineRule="auto"/>
        <w:ind w:left="284" w:hanging="284"/>
        <w:textAlignment w:val="baseline"/>
        <w:rPr>
          <w:rFonts w:eastAsia="Arial" w:cstheme="minorHAnsi"/>
          <w:b/>
          <w:color w:val="000000"/>
        </w:rPr>
      </w:pPr>
      <w:r w:rsidRPr="0016334E">
        <w:rPr>
          <w:rFonts w:eastAsia="Arial" w:cstheme="minorHAnsi"/>
          <w:b/>
          <w:color w:val="000000"/>
        </w:rPr>
        <w:t>Waste Disposal</w:t>
      </w:r>
    </w:p>
    <w:p w14:paraId="387D5A5D" w14:textId="77777777" w:rsidR="00F77D9B" w:rsidRPr="001A587A" w:rsidRDefault="00F77D9B" w:rsidP="00F77D9B">
      <w:pPr>
        <w:spacing w:after="0" w:line="240" w:lineRule="auto"/>
        <w:textAlignment w:val="baseline"/>
        <w:rPr>
          <w:rFonts w:eastAsia="Arial" w:cstheme="minorHAnsi"/>
          <w:b/>
          <w:color w:val="000000"/>
        </w:rPr>
      </w:pPr>
    </w:p>
    <w:p w14:paraId="3C00861D" w14:textId="77777777" w:rsidR="00F77D9B" w:rsidRPr="001A587A" w:rsidRDefault="00F77D9B" w:rsidP="00DD4BE1">
      <w:pPr>
        <w:numPr>
          <w:ilvl w:val="0"/>
          <w:numId w:val="23"/>
        </w:numPr>
        <w:tabs>
          <w:tab w:val="clear" w:pos="360"/>
          <w:tab w:val="left" w:pos="144"/>
        </w:tabs>
        <w:spacing w:after="0" w:line="240" w:lineRule="auto"/>
        <w:ind w:left="426" w:hanging="284"/>
        <w:textAlignment w:val="baseline"/>
        <w:rPr>
          <w:rFonts w:eastAsia="Arial" w:cstheme="minorHAnsi"/>
          <w:color w:val="000000"/>
        </w:rPr>
      </w:pPr>
      <w:r>
        <w:rPr>
          <w:rFonts w:eastAsia="Arial" w:cstheme="minorHAnsi"/>
          <w:color w:val="000000"/>
        </w:rPr>
        <w:t>Cleaning s</w:t>
      </w:r>
      <w:r w:rsidRPr="001A587A">
        <w:rPr>
          <w:rFonts w:eastAsia="Arial" w:cstheme="minorHAnsi"/>
          <w:color w:val="000000"/>
        </w:rPr>
        <w:t>taff to regularly empty any local waste bins into the larger waste receptacles so that they can be regularly disposed of.</w:t>
      </w:r>
    </w:p>
    <w:p w14:paraId="7B25E8B0" w14:textId="77777777" w:rsidR="00F77D9B" w:rsidRPr="001A587A" w:rsidRDefault="00F77D9B" w:rsidP="00DD4BE1">
      <w:pPr>
        <w:numPr>
          <w:ilvl w:val="0"/>
          <w:numId w:val="23"/>
        </w:numPr>
        <w:tabs>
          <w:tab w:val="clear" w:pos="360"/>
        </w:tabs>
        <w:spacing w:after="0" w:line="240" w:lineRule="auto"/>
        <w:ind w:left="426" w:right="142" w:hanging="284"/>
        <w:textAlignment w:val="baseline"/>
        <w:rPr>
          <w:rFonts w:eastAsia="Arial" w:cstheme="minorHAnsi"/>
          <w:color w:val="000000"/>
        </w:rPr>
      </w:pPr>
      <w:r w:rsidRPr="001A587A">
        <w:rPr>
          <w:rFonts w:eastAsia="Arial" w:cstheme="minorHAnsi"/>
          <w:color w:val="000000"/>
        </w:rPr>
        <w:t xml:space="preserve">Cleaning staff will regularly empty toilet facility waste receptacles so that any hand towel rubbish does not accumulate. </w:t>
      </w:r>
    </w:p>
    <w:p w14:paraId="785CA630" w14:textId="77777777" w:rsidR="00F77D9B" w:rsidRDefault="00F77D9B" w:rsidP="00F77D9B">
      <w:pPr>
        <w:spacing w:after="0" w:line="240" w:lineRule="auto"/>
        <w:textAlignment w:val="baseline"/>
        <w:rPr>
          <w:rFonts w:eastAsia="Arial" w:cstheme="minorHAnsi"/>
          <w:b/>
          <w:color w:val="000000"/>
        </w:rPr>
      </w:pPr>
    </w:p>
    <w:p w14:paraId="15608231" w14:textId="77777777" w:rsidR="00F77D9B" w:rsidRPr="0016334E" w:rsidRDefault="00F77D9B" w:rsidP="00DD4BE1">
      <w:pPr>
        <w:pStyle w:val="ListParagraph"/>
        <w:numPr>
          <w:ilvl w:val="0"/>
          <w:numId w:val="37"/>
        </w:numPr>
        <w:spacing w:after="0" w:line="240" w:lineRule="auto"/>
        <w:ind w:left="284" w:hanging="284"/>
        <w:textAlignment w:val="baseline"/>
        <w:rPr>
          <w:rFonts w:eastAsia="Arial" w:cstheme="minorHAnsi"/>
          <w:b/>
          <w:color w:val="000000"/>
        </w:rPr>
      </w:pPr>
      <w:r w:rsidRPr="0016334E">
        <w:rPr>
          <w:rFonts w:eastAsia="Arial" w:cstheme="minorHAnsi"/>
          <w:b/>
          <w:color w:val="000000"/>
        </w:rPr>
        <w:t>Changing Facilities, Showers and Drying Rooms</w:t>
      </w:r>
    </w:p>
    <w:p w14:paraId="326F43EE" w14:textId="77777777" w:rsidR="00F77D9B" w:rsidRDefault="00F77D9B" w:rsidP="00F77D9B">
      <w:pPr>
        <w:tabs>
          <w:tab w:val="left" w:pos="360"/>
          <w:tab w:val="left" w:pos="432"/>
        </w:tabs>
        <w:spacing w:after="0" w:line="240" w:lineRule="auto"/>
        <w:textAlignment w:val="baseline"/>
        <w:rPr>
          <w:rFonts w:eastAsia="Arial" w:cstheme="minorHAnsi"/>
          <w:color w:val="000000"/>
        </w:rPr>
      </w:pPr>
    </w:p>
    <w:p w14:paraId="718DC8CA" w14:textId="77777777" w:rsidR="00F77D9B" w:rsidRDefault="00F77D9B" w:rsidP="00F77D9B">
      <w:pPr>
        <w:tabs>
          <w:tab w:val="left" w:pos="360"/>
          <w:tab w:val="left" w:pos="432"/>
        </w:tabs>
        <w:spacing w:after="0" w:line="240" w:lineRule="auto"/>
        <w:textAlignment w:val="baseline"/>
        <w:rPr>
          <w:rFonts w:eastAsia="Arial" w:cstheme="minorHAnsi"/>
          <w:color w:val="000000"/>
        </w:rPr>
      </w:pPr>
      <w:r w:rsidRPr="001A587A">
        <w:rPr>
          <w:rFonts w:eastAsia="Arial" w:cstheme="minorHAnsi"/>
          <w:color w:val="000000"/>
        </w:rPr>
        <w:t>There are a number of buildings that have changing facilities, showers and areas for drying clothes.</w:t>
      </w:r>
    </w:p>
    <w:p w14:paraId="675CEA96" w14:textId="77777777" w:rsidR="00F77D9B" w:rsidRPr="001A587A" w:rsidRDefault="00F77D9B" w:rsidP="00F77D9B">
      <w:pPr>
        <w:tabs>
          <w:tab w:val="left" w:pos="360"/>
          <w:tab w:val="left" w:pos="432"/>
        </w:tabs>
        <w:spacing w:after="0" w:line="240" w:lineRule="auto"/>
        <w:textAlignment w:val="baseline"/>
        <w:rPr>
          <w:rFonts w:eastAsia="Arial" w:cstheme="minorHAnsi"/>
          <w:color w:val="000000"/>
        </w:rPr>
      </w:pPr>
    </w:p>
    <w:p w14:paraId="72A06A69" w14:textId="77777777" w:rsidR="00F77D9B" w:rsidRPr="001A587A" w:rsidRDefault="00F77D9B" w:rsidP="00DD4BE1">
      <w:pPr>
        <w:numPr>
          <w:ilvl w:val="0"/>
          <w:numId w:val="25"/>
        </w:numPr>
        <w:tabs>
          <w:tab w:val="clear" w:pos="360"/>
          <w:tab w:val="left" w:pos="432"/>
        </w:tabs>
        <w:spacing w:after="0" w:line="240" w:lineRule="auto"/>
        <w:ind w:left="432" w:hanging="290"/>
        <w:textAlignment w:val="baseline"/>
        <w:rPr>
          <w:rFonts w:eastAsia="Arial" w:cstheme="minorHAnsi"/>
          <w:color w:val="000000"/>
        </w:rPr>
      </w:pPr>
      <w:r w:rsidRPr="001A587A">
        <w:rPr>
          <w:rFonts w:eastAsia="Arial" w:cstheme="minorHAnsi"/>
          <w:color w:val="000000"/>
        </w:rPr>
        <w:t>Based on the size of each facility, the number of people that may use these facilities at any one time will be displayed on the outside to maintain a distance of two metres.</w:t>
      </w:r>
    </w:p>
    <w:p w14:paraId="0F1F29E5" w14:textId="77777777" w:rsidR="00F77D9B" w:rsidRPr="001A587A" w:rsidRDefault="00F77D9B" w:rsidP="00DD4BE1">
      <w:pPr>
        <w:numPr>
          <w:ilvl w:val="0"/>
          <w:numId w:val="25"/>
        </w:numPr>
        <w:tabs>
          <w:tab w:val="clear" w:pos="360"/>
          <w:tab w:val="left" w:pos="432"/>
        </w:tabs>
        <w:spacing w:after="0" w:line="240" w:lineRule="auto"/>
        <w:ind w:left="432" w:hanging="290"/>
        <w:textAlignment w:val="baseline"/>
        <w:rPr>
          <w:rFonts w:eastAsia="Arial" w:cstheme="minorHAnsi"/>
          <w:color w:val="000000"/>
        </w:rPr>
      </w:pPr>
      <w:r w:rsidRPr="001A587A">
        <w:rPr>
          <w:rFonts w:eastAsia="Arial" w:cstheme="minorHAnsi"/>
          <w:color w:val="000000"/>
        </w:rPr>
        <w:t>A staggered start and finish times should reduce congestion and contact of these facilities.</w:t>
      </w:r>
    </w:p>
    <w:p w14:paraId="3996F176" w14:textId="77777777" w:rsidR="00F77D9B" w:rsidRPr="001A587A" w:rsidRDefault="00F77D9B" w:rsidP="00DD4BE1">
      <w:pPr>
        <w:numPr>
          <w:ilvl w:val="0"/>
          <w:numId w:val="25"/>
        </w:numPr>
        <w:tabs>
          <w:tab w:val="clear" w:pos="360"/>
          <w:tab w:val="left" w:pos="432"/>
        </w:tabs>
        <w:spacing w:after="0" w:line="240" w:lineRule="auto"/>
        <w:ind w:left="432" w:hanging="290"/>
        <w:textAlignment w:val="baseline"/>
        <w:rPr>
          <w:rFonts w:eastAsia="Arial" w:cstheme="minorHAnsi"/>
          <w:color w:val="000000"/>
        </w:rPr>
      </w:pPr>
      <w:r w:rsidRPr="001A587A">
        <w:rPr>
          <w:rFonts w:eastAsia="Arial" w:cstheme="minorHAnsi"/>
          <w:color w:val="000000"/>
        </w:rPr>
        <w:t>Facilities will be cleaned throughout the day and at the end of each day.</w:t>
      </w:r>
    </w:p>
    <w:p w14:paraId="6EBA0957" w14:textId="77777777" w:rsidR="00F77D9B" w:rsidRPr="001A587A" w:rsidRDefault="00F77D9B" w:rsidP="00DD4BE1">
      <w:pPr>
        <w:numPr>
          <w:ilvl w:val="0"/>
          <w:numId w:val="25"/>
        </w:numPr>
        <w:tabs>
          <w:tab w:val="clear" w:pos="360"/>
          <w:tab w:val="left" w:pos="432"/>
        </w:tabs>
        <w:spacing w:after="0" w:line="240" w:lineRule="auto"/>
        <w:ind w:left="432" w:hanging="290"/>
        <w:textAlignment w:val="baseline"/>
        <w:rPr>
          <w:rFonts w:eastAsia="Arial" w:cstheme="minorHAnsi"/>
          <w:color w:val="000000"/>
        </w:rPr>
      </w:pPr>
      <w:r w:rsidRPr="001A587A">
        <w:rPr>
          <w:rFonts w:eastAsia="Arial" w:cstheme="minorHAnsi"/>
          <w:color w:val="000000"/>
        </w:rPr>
        <w:t>Use any rubbish bins provided as these will be regularly emptied and the waste disposed of.</w:t>
      </w:r>
    </w:p>
    <w:p w14:paraId="720547C3" w14:textId="77777777" w:rsidR="00F77D9B" w:rsidRPr="001A587A" w:rsidRDefault="00F77D9B" w:rsidP="00F77D9B">
      <w:pPr>
        <w:tabs>
          <w:tab w:val="left" w:pos="360"/>
          <w:tab w:val="left" w:pos="432"/>
        </w:tabs>
        <w:spacing w:after="0" w:line="240" w:lineRule="auto"/>
        <w:textAlignment w:val="baseline"/>
        <w:rPr>
          <w:rFonts w:eastAsia="Arial" w:cstheme="minorHAnsi"/>
          <w:color w:val="000000"/>
        </w:rPr>
      </w:pPr>
    </w:p>
    <w:p w14:paraId="4F9EF91A" w14:textId="77777777" w:rsidR="00F77D9B" w:rsidRPr="0016334E" w:rsidRDefault="00F77D9B" w:rsidP="00DD4BE1">
      <w:pPr>
        <w:pStyle w:val="ListParagraph"/>
        <w:numPr>
          <w:ilvl w:val="0"/>
          <w:numId w:val="37"/>
        </w:numPr>
        <w:spacing w:after="0" w:line="240" w:lineRule="auto"/>
        <w:ind w:left="284" w:hanging="284"/>
        <w:textAlignment w:val="baseline"/>
        <w:rPr>
          <w:rFonts w:eastAsia="Arial" w:cstheme="minorHAnsi"/>
          <w:b/>
          <w:color w:val="000000"/>
        </w:rPr>
      </w:pPr>
      <w:r w:rsidRPr="0016334E">
        <w:rPr>
          <w:rFonts w:eastAsia="Arial" w:cstheme="minorHAnsi"/>
          <w:b/>
          <w:color w:val="000000"/>
        </w:rPr>
        <w:t>First Aid and Emergency Service Response</w:t>
      </w:r>
    </w:p>
    <w:p w14:paraId="20C73EA0" w14:textId="77777777" w:rsidR="00F77D9B" w:rsidRPr="001A587A" w:rsidRDefault="00F77D9B" w:rsidP="00F77D9B">
      <w:pPr>
        <w:spacing w:after="0" w:line="240" w:lineRule="auto"/>
        <w:ind w:left="72"/>
        <w:textAlignment w:val="baseline"/>
        <w:rPr>
          <w:rFonts w:eastAsia="Arial" w:cstheme="minorHAnsi"/>
          <w:b/>
          <w:color w:val="000000"/>
        </w:rPr>
      </w:pPr>
    </w:p>
    <w:p w14:paraId="16BA5459" w14:textId="77777777" w:rsidR="00F77D9B" w:rsidRPr="001A587A" w:rsidRDefault="00F77D9B" w:rsidP="00F77D9B">
      <w:pPr>
        <w:spacing w:after="0" w:line="240" w:lineRule="auto"/>
        <w:ind w:left="72" w:right="144"/>
        <w:textAlignment w:val="baseline"/>
        <w:rPr>
          <w:rFonts w:eastAsia="Arial" w:cstheme="minorHAnsi"/>
          <w:color w:val="000000"/>
        </w:rPr>
      </w:pPr>
      <w:r w:rsidRPr="001A587A">
        <w:rPr>
          <w:rFonts w:eastAsia="Arial" w:cstheme="minorHAnsi"/>
          <w:color w:val="000000"/>
        </w:rPr>
        <w:t xml:space="preserve">The primary purpose of First Aid is to preserve life and first aid should be administered if required and until the emergency services attend.  </w:t>
      </w:r>
    </w:p>
    <w:p w14:paraId="0542941B" w14:textId="77777777" w:rsidR="00F77D9B" w:rsidRDefault="00F77D9B" w:rsidP="00F77D9B">
      <w:pPr>
        <w:spacing w:after="0" w:line="240" w:lineRule="auto"/>
        <w:ind w:left="72" w:right="144"/>
        <w:textAlignment w:val="baseline"/>
        <w:rPr>
          <w:rFonts w:eastAsia="Arial" w:cstheme="minorHAnsi"/>
          <w:color w:val="000000"/>
        </w:rPr>
      </w:pPr>
    </w:p>
    <w:p w14:paraId="66388501" w14:textId="77777777" w:rsidR="00F77D9B" w:rsidRDefault="00F77D9B" w:rsidP="00F77D9B">
      <w:pPr>
        <w:spacing w:after="0" w:line="240" w:lineRule="auto"/>
        <w:ind w:left="72" w:right="144"/>
        <w:textAlignment w:val="baseline"/>
        <w:rPr>
          <w:rFonts w:eastAsia="Arial" w:cstheme="minorHAnsi"/>
          <w:color w:val="000000"/>
        </w:rPr>
      </w:pPr>
      <w:r w:rsidRPr="001A587A">
        <w:rPr>
          <w:rFonts w:eastAsia="Arial" w:cstheme="minorHAnsi"/>
          <w:color w:val="000000"/>
        </w:rPr>
        <w:t xml:space="preserve">When planning work activities, a check should be made that there is an adequate provision of first aid resources.  Not all staff will be returning to work, so check who is in and who may be able to provide support at the times you are going to be in work.  </w:t>
      </w:r>
    </w:p>
    <w:p w14:paraId="21537638" w14:textId="77777777" w:rsidR="00F77D9B" w:rsidRPr="001A587A" w:rsidRDefault="00F77D9B" w:rsidP="00F77D9B">
      <w:pPr>
        <w:spacing w:after="0" w:line="240" w:lineRule="auto"/>
        <w:ind w:left="72" w:right="144"/>
        <w:textAlignment w:val="baseline"/>
        <w:rPr>
          <w:rFonts w:eastAsia="Arial" w:cstheme="minorHAnsi"/>
          <w:color w:val="000000"/>
        </w:rPr>
      </w:pPr>
    </w:p>
    <w:p w14:paraId="19EB09AE" w14:textId="77777777" w:rsidR="00F77D9B" w:rsidRPr="001A587A" w:rsidRDefault="00F77D9B" w:rsidP="00DD4BE1">
      <w:pPr>
        <w:numPr>
          <w:ilvl w:val="0"/>
          <w:numId w:val="25"/>
        </w:numPr>
        <w:tabs>
          <w:tab w:val="clear" w:pos="360"/>
          <w:tab w:val="left" w:pos="432"/>
        </w:tabs>
        <w:spacing w:after="0" w:line="240" w:lineRule="auto"/>
        <w:ind w:left="432" w:right="72" w:hanging="360"/>
        <w:textAlignment w:val="baseline"/>
        <w:rPr>
          <w:rFonts w:eastAsia="Arial" w:cstheme="minorHAnsi"/>
          <w:color w:val="000000"/>
        </w:rPr>
      </w:pPr>
      <w:r w:rsidRPr="001A587A">
        <w:rPr>
          <w:rFonts w:eastAsia="Arial" w:cstheme="minorHAnsi"/>
          <w:color w:val="000000"/>
        </w:rPr>
        <w:t>Security staff are all First Aiders, but this is not their only role on campus, so if you are planning to conduct high-risk work, consider whether the work should be delayed or provide additional competent first aid resources.</w:t>
      </w:r>
    </w:p>
    <w:p w14:paraId="68DF08B0" w14:textId="77777777" w:rsidR="00F77D9B" w:rsidRDefault="00F77D9B" w:rsidP="00DD4BE1">
      <w:pPr>
        <w:numPr>
          <w:ilvl w:val="0"/>
          <w:numId w:val="25"/>
        </w:numPr>
        <w:tabs>
          <w:tab w:val="clear" w:pos="360"/>
          <w:tab w:val="left" w:pos="432"/>
        </w:tabs>
        <w:spacing w:after="0" w:line="240" w:lineRule="auto"/>
        <w:ind w:left="432" w:right="72" w:hanging="360"/>
        <w:textAlignment w:val="baseline"/>
        <w:rPr>
          <w:rFonts w:eastAsia="Arial" w:cstheme="minorHAnsi"/>
          <w:color w:val="000000"/>
        </w:rPr>
      </w:pPr>
      <w:r w:rsidRPr="001A587A">
        <w:rPr>
          <w:rFonts w:eastAsia="Arial" w:cstheme="minorHAnsi"/>
          <w:color w:val="000000"/>
        </w:rPr>
        <w:t>Consideration must also be given to potential delays in emergency services response, due to the current pressure on resources.</w:t>
      </w:r>
    </w:p>
    <w:p w14:paraId="4F5D35C8" w14:textId="77777777" w:rsidR="00F77D9B" w:rsidRDefault="00F77D9B" w:rsidP="00F77D9B">
      <w:pPr>
        <w:tabs>
          <w:tab w:val="left" w:pos="360"/>
          <w:tab w:val="left" w:pos="432"/>
        </w:tabs>
        <w:spacing w:after="0" w:line="240" w:lineRule="auto"/>
        <w:ind w:right="72"/>
        <w:textAlignment w:val="baseline"/>
        <w:rPr>
          <w:rFonts w:eastAsia="Arial" w:cstheme="minorHAnsi"/>
          <w:color w:val="000000"/>
        </w:rPr>
      </w:pPr>
    </w:p>
    <w:p w14:paraId="45E51E6F" w14:textId="77777777" w:rsidR="00F77D9B" w:rsidRPr="0016334E" w:rsidRDefault="00F77D9B" w:rsidP="00DD4BE1">
      <w:pPr>
        <w:pStyle w:val="ListParagraph"/>
        <w:numPr>
          <w:ilvl w:val="0"/>
          <w:numId w:val="37"/>
        </w:numPr>
        <w:spacing w:after="0" w:line="240" w:lineRule="auto"/>
        <w:ind w:left="284" w:hanging="284"/>
        <w:textAlignment w:val="baseline"/>
        <w:rPr>
          <w:rFonts w:eastAsia="Arial" w:cstheme="minorHAnsi"/>
          <w:b/>
          <w:color w:val="000000"/>
          <w:spacing w:val="-3"/>
        </w:rPr>
      </w:pPr>
      <w:r w:rsidRPr="0016334E">
        <w:rPr>
          <w:rFonts w:eastAsia="Arial" w:cstheme="minorHAnsi"/>
          <w:b/>
          <w:color w:val="000000"/>
          <w:spacing w:val="-3"/>
        </w:rPr>
        <w:t>Cleaning</w:t>
      </w:r>
    </w:p>
    <w:p w14:paraId="01CD6DEE" w14:textId="77777777" w:rsidR="00F77D9B" w:rsidRPr="001A587A" w:rsidRDefault="00F77D9B" w:rsidP="00F77D9B">
      <w:pPr>
        <w:spacing w:after="0" w:line="240" w:lineRule="auto"/>
        <w:ind w:left="72"/>
        <w:textAlignment w:val="baseline"/>
        <w:rPr>
          <w:rFonts w:eastAsia="Arial" w:cstheme="minorHAnsi"/>
          <w:b/>
          <w:color w:val="000000"/>
          <w:spacing w:val="-3"/>
        </w:rPr>
      </w:pPr>
    </w:p>
    <w:p w14:paraId="40FF02A0" w14:textId="77777777" w:rsidR="00F77D9B" w:rsidRDefault="00F77D9B" w:rsidP="00F77D9B">
      <w:pPr>
        <w:spacing w:after="0" w:line="240" w:lineRule="auto"/>
        <w:ind w:left="72" w:right="144"/>
        <w:textAlignment w:val="baseline"/>
        <w:rPr>
          <w:rFonts w:eastAsia="Arial" w:cstheme="minorHAnsi"/>
          <w:color w:val="000000"/>
        </w:rPr>
      </w:pPr>
      <w:r w:rsidRPr="001A587A">
        <w:rPr>
          <w:rFonts w:eastAsia="Arial" w:cstheme="minorHAnsi"/>
          <w:color w:val="000000"/>
        </w:rPr>
        <w:t>Enhanced cleaning procedures will be in place across campus, particularly in communal areas and at touch points including:</w:t>
      </w:r>
    </w:p>
    <w:p w14:paraId="121492B1" w14:textId="77777777" w:rsidR="00F77D9B" w:rsidRPr="001A587A" w:rsidRDefault="00F77D9B" w:rsidP="00F77D9B">
      <w:pPr>
        <w:spacing w:after="0" w:line="240" w:lineRule="auto"/>
        <w:ind w:left="72" w:right="144"/>
        <w:textAlignment w:val="baseline"/>
        <w:rPr>
          <w:rFonts w:eastAsia="Arial" w:cstheme="minorHAnsi"/>
          <w:color w:val="000000"/>
        </w:rPr>
      </w:pPr>
    </w:p>
    <w:p w14:paraId="3A4C3D42" w14:textId="77777777" w:rsidR="00F77D9B" w:rsidRPr="001A587A" w:rsidRDefault="00F77D9B" w:rsidP="00DD4BE1">
      <w:pPr>
        <w:numPr>
          <w:ilvl w:val="0"/>
          <w:numId w:val="25"/>
        </w:numPr>
        <w:tabs>
          <w:tab w:val="clear" w:pos="360"/>
          <w:tab w:val="left" w:pos="432"/>
        </w:tabs>
        <w:spacing w:after="0" w:line="240" w:lineRule="auto"/>
        <w:ind w:left="432" w:hanging="360"/>
        <w:textAlignment w:val="baseline"/>
        <w:rPr>
          <w:rFonts w:eastAsia="Arial" w:cstheme="minorHAnsi"/>
          <w:color w:val="000000"/>
          <w:spacing w:val="-1"/>
        </w:rPr>
      </w:pPr>
      <w:r w:rsidRPr="001A587A">
        <w:rPr>
          <w:rFonts w:eastAsia="Arial" w:cstheme="minorHAnsi"/>
          <w:color w:val="000000"/>
          <w:spacing w:val="-1"/>
        </w:rPr>
        <w:t>Taps and washing facilities.</w:t>
      </w:r>
    </w:p>
    <w:p w14:paraId="19D6E638" w14:textId="77777777" w:rsidR="00F77D9B" w:rsidRPr="001A587A" w:rsidRDefault="00F77D9B" w:rsidP="00DD4BE1">
      <w:pPr>
        <w:numPr>
          <w:ilvl w:val="0"/>
          <w:numId w:val="25"/>
        </w:numPr>
        <w:tabs>
          <w:tab w:val="clear" w:pos="360"/>
          <w:tab w:val="left" w:pos="432"/>
        </w:tabs>
        <w:spacing w:after="0" w:line="240" w:lineRule="auto"/>
        <w:ind w:left="432" w:hanging="360"/>
        <w:textAlignment w:val="baseline"/>
        <w:rPr>
          <w:rFonts w:eastAsia="Arial" w:cstheme="minorHAnsi"/>
          <w:color w:val="000000"/>
          <w:spacing w:val="-1"/>
        </w:rPr>
      </w:pPr>
      <w:r w:rsidRPr="001A587A">
        <w:rPr>
          <w:rFonts w:eastAsia="Arial" w:cstheme="minorHAnsi"/>
          <w:color w:val="000000"/>
          <w:spacing w:val="-1"/>
        </w:rPr>
        <w:t>Toilet flush and seats.</w:t>
      </w:r>
    </w:p>
    <w:p w14:paraId="644AB2A1" w14:textId="77777777" w:rsidR="00F77D9B" w:rsidRPr="001A587A" w:rsidRDefault="00F77D9B" w:rsidP="00DD4BE1">
      <w:pPr>
        <w:numPr>
          <w:ilvl w:val="0"/>
          <w:numId w:val="25"/>
        </w:numPr>
        <w:tabs>
          <w:tab w:val="clear" w:pos="360"/>
          <w:tab w:val="left" w:pos="432"/>
        </w:tabs>
        <w:spacing w:after="0" w:line="240" w:lineRule="auto"/>
        <w:ind w:left="432" w:hanging="360"/>
        <w:textAlignment w:val="baseline"/>
        <w:rPr>
          <w:rFonts w:eastAsia="Arial" w:cstheme="minorHAnsi"/>
          <w:color w:val="000000"/>
          <w:spacing w:val="-1"/>
        </w:rPr>
      </w:pPr>
      <w:r w:rsidRPr="001A587A">
        <w:rPr>
          <w:rFonts w:eastAsia="Arial" w:cstheme="minorHAnsi"/>
          <w:color w:val="000000"/>
          <w:spacing w:val="-1"/>
        </w:rPr>
        <w:t>Door handles and push plates.</w:t>
      </w:r>
    </w:p>
    <w:p w14:paraId="20B3C4D9" w14:textId="77777777" w:rsidR="00F77D9B" w:rsidRPr="001A587A" w:rsidRDefault="00F77D9B" w:rsidP="00DD4BE1">
      <w:pPr>
        <w:numPr>
          <w:ilvl w:val="0"/>
          <w:numId w:val="25"/>
        </w:numPr>
        <w:tabs>
          <w:tab w:val="clear" w:pos="360"/>
          <w:tab w:val="left" w:pos="432"/>
        </w:tabs>
        <w:spacing w:after="0" w:line="240" w:lineRule="auto"/>
        <w:ind w:left="432" w:hanging="360"/>
        <w:textAlignment w:val="baseline"/>
        <w:rPr>
          <w:rFonts w:eastAsia="Arial" w:cstheme="minorHAnsi"/>
          <w:color w:val="000000"/>
        </w:rPr>
      </w:pPr>
      <w:r w:rsidRPr="001A587A">
        <w:rPr>
          <w:rFonts w:eastAsia="Arial" w:cstheme="minorHAnsi"/>
          <w:color w:val="000000"/>
        </w:rPr>
        <w:t>Handrails on staircases and corridors.</w:t>
      </w:r>
    </w:p>
    <w:p w14:paraId="2B938410" w14:textId="77777777" w:rsidR="00F77D9B" w:rsidRPr="001A587A" w:rsidRDefault="00F77D9B" w:rsidP="00DD4BE1">
      <w:pPr>
        <w:numPr>
          <w:ilvl w:val="0"/>
          <w:numId w:val="25"/>
        </w:numPr>
        <w:tabs>
          <w:tab w:val="clear" w:pos="360"/>
          <w:tab w:val="left" w:pos="432"/>
        </w:tabs>
        <w:spacing w:after="0" w:line="240" w:lineRule="auto"/>
        <w:ind w:left="432" w:hanging="360"/>
        <w:textAlignment w:val="baseline"/>
        <w:rPr>
          <w:rFonts w:eastAsia="Arial" w:cstheme="minorHAnsi"/>
          <w:color w:val="000000"/>
          <w:spacing w:val="-1"/>
        </w:rPr>
      </w:pPr>
      <w:r w:rsidRPr="001A587A">
        <w:rPr>
          <w:rFonts w:eastAsia="Arial" w:cstheme="minorHAnsi"/>
          <w:color w:val="000000"/>
          <w:spacing w:val="-1"/>
        </w:rPr>
        <w:t>Lift and hoist controls.</w:t>
      </w:r>
    </w:p>
    <w:p w14:paraId="553E1B60" w14:textId="77777777" w:rsidR="00F77D9B" w:rsidRPr="001A587A" w:rsidRDefault="00F77D9B" w:rsidP="00DD4BE1">
      <w:pPr>
        <w:numPr>
          <w:ilvl w:val="0"/>
          <w:numId w:val="25"/>
        </w:numPr>
        <w:tabs>
          <w:tab w:val="clear" w:pos="360"/>
          <w:tab w:val="left" w:pos="432"/>
        </w:tabs>
        <w:spacing w:after="0" w:line="240" w:lineRule="auto"/>
        <w:ind w:left="432" w:hanging="360"/>
        <w:textAlignment w:val="baseline"/>
        <w:rPr>
          <w:rFonts w:eastAsia="Arial" w:cstheme="minorHAnsi"/>
          <w:color w:val="000000"/>
        </w:rPr>
      </w:pPr>
      <w:r w:rsidRPr="001A587A">
        <w:rPr>
          <w:rFonts w:eastAsia="Arial" w:cstheme="minorHAnsi"/>
          <w:color w:val="000000"/>
        </w:rPr>
        <w:t>Machinery and equipment controls.</w:t>
      </w:r>
    </w:p>
    <w:p w14:paraId="4AAD093E" w14:textId="77777777" w:rsidR="00F77D9B" w:rsidRPr="001A587A" w:rsidRDefault="00F77D9B" w:rsidP="00DD4BE1">
      <w:pPr>
        <w:numPr>
          <w:ilvl w:val="0"/>
          <w:numId w:val="25"/>
        </w:numPr>
        <w:tabs>
          <w:tab w:val="clear" w:pos="360"/>
          <w:tab w:val="left" w:pos="432"/>
        </w:tabs>
        <w:spacing w:after="0" w:line="240" w:lineRule="auto"/>
        <w:ind w:left="432" w:right="72" w:hanging="360"/>
        <w:textAlignment w:val="baseline"/>
        <w:rPr>
          <w:rFonts w:eastAsia="Arial" w:cstheme="minorHAnsi"/>
          <w:color w:val="000000"/>
        </w:rPr>
      </w:pPr>
      <w:r w:rsidRPr="001A587A">
        <w:rPr>
          <w:rFonts w:eastAsia="Arial" w:cstheme="minorHAnsi"/>
          <w:color w:val="000000"/>
        </w:rPr>
        <w:t>All areas used for eating must be thoroughly cleaned at the end of each break and shift, including chairs, door handles, vending machines and payment devices.</w:t>
      </w:r>
    </w:p>
    <w:p w14:paraId="6B48616B" w14:textId="77777777" w:rsidR="00F77D9B" w:rsidRPr="001A587A" w:rsidRDefault="00F77D9B" w:rsidP="00DD4BE1">
      <w:pPr>
        <w:numPr>
          <w:ilvl w:val="0"/>
          <w:numId w:val="25"/>
        </w:numPr>
        <w:tabs>
          <w:tab w:val="clear" w:pos="360"/>
          <w:tab w:val="left" w:pos="432"/>
        </w:tabs>
        <w:spacing w:after="0" w:line="240" w:lineRule="auto"/>
        <w:ind w:left="432" w:right="72" w:hanging="360"/>
        <w:textAlignment w:val="baseline"/>
        <w:rPr>
          <w:rFonts w:eastAsia="Arial" w:cstheme="minorHAnsi"/>
          <w:color w:val="000000"/>
        </w:rPr>
      </w:pPr>
      <w:r w:rsidRPr="001A587A">
        <w:rPr>
          <w:rFonts w:eastAsia="Arial" w:cstheme="minorHAnsi"/>
          <w:color w:val="000000"/>
        </w:rPr>
        <w:t>Rubbish collection and storage points should be increased and emptied regularly throughout and at the end of each day.</w:t>
      </w:r>
    </w:p>
    <w:p w14:paraId="52CE342A" w14:textId="77777777" w:rsidR="00F77D9B" w:rsidRDefault="00F77D9B" w:rsidP="00DD4BE1">
      <w:pPr>
        <w:numPr>
          <w:ilvl w:val="0"/>
          <w:numId w:val="25"/>
        </w:numPr>
        <w:tabs>
          <w:tab w:val="clear" w:pos="360"/>
          <w:tab w:val="left" w:pos="432"/>
        </w:tabs>
        <w:spacing w:after="0" w:line="240" w:lineRule="auto"/>
        <w:ind w:left="432" w:hanging="360"/>
        <w:textAlignment w:val="baseline"/>
        <w:rPr>
          <w:rFonts w:eastAsia="Arial" w:cstheme="minorHAnsi"/>
          <w:color w:val="000000"/>
        </w:rPr>
      </w:pPr>
      <w:r w:rsidRPr="001A587A">
        <w:rPr>
          <w:rFonts w:eastAsia="Arial" w:cstheme="minorHAnsi"/>
          <w:color w:val="000000"/>
        </w:rPr>
        <w:t xml:space="preserve">Staff are responsible for cleaning of their own telephones, keyboards, </w:t>
      </w:r>
      <w:r>
        <w:rPr>
          <w:rFonts w:eastAsia="Arial" w:cstheme="minorHAnsi"/>
          <w:color w:val="000000"/>
        </w:rPr>
        <w:t>desks and equipment in their immediate vicinity.</w:t>
      </w:r>
    </w:p>
    <w:p w14:paraId="4BB4177C" w14:textId="77777777" w:rsidR="00F77D9B" w:rsidRDefault="00F77D9B" w:rsidP="00DD4BE1">
      <w:pPr>
        <w:numPr>
          <w:ilvl w:val="0"/>
          <w:numId w:val="25"/>
        </w:numPr>
        <w:tabs>
          <w:tab w:val="clear" w:pos="360"/>
          <w:tab w:val="left" w:pos="432"/>
        </w:tabs>
        <w:spacing w:after="0" w:line="240" w:lineRule="auto"/>
        <w:ind w:left="432" w:hanging="360"/>
        <w:textAlignment w:val="baseline"/>
        <w:rPr>
          <w:rFonts w:eastAsia="Arial" w:cstheme="minorHAnsi"/>
          <w:color w:val="000000"/>
        </w:rPr>
      </w:pPr>
      <w:r>
        <w:rPr>
          <w:rFonts w:eastAsia="Arial" w:cstheme="minorHAnsi"/>
          <w:color w:val="000000"/>
        </w:rPr>
        <w:t xml:space="preserve">Local arrangements should be implemented by managers for cleaning </w:t>
      </w:r>
      <w:r w:rsidRPr="001A587A">
        <w:rPr>
          <w:rFonts w:eastAsia="Arial" w:cstheme="minorHAnsi"/>
          <w:color w:val="000000"/>
        </w:rPr>
        <w:t>photocopiers and other office equipment.</w:t>
      </w:r>
    </w:p>
    <w:p w14:paraId="56F5BCEC" w14:textId="77777777" w:rsidR="00F77D9B" w:rsidRPr="007B063A" w:rsidRDefault="00F77D9B" w:rsidP="00DD4BE1">
      <w:pPr>
        <w:numPr>
          <w:ilvl w:val="0"/>
          <w:numId w:val="25"/>
        </w:numPr>
        <w:tabs>
          <w:tab w:val="clear" w:pos="360"/>
          <w:tab w:val="left" w:pos="432"/>
        </w:tabs>
        <w:spacing w:after="0" w:line="240" w:lineRule="auto"/>
        <w:ind w:left="432" w:hanging="360"/>
        <w:textAlignment w:val="baseline"/>
        <w:rPr>
          <w:rFonts w:eastAsia="Arial" w:cstheme="minorHAnsi"/>
          <w:color w:val="000000"/>
        </w:rPr>
      </w:pPr>
      <w:r>
        <w:rPr>
          <w:rFonts w:eastAsia="Arial" w:cstheme="minorHAnsi"/>
          <w:color w:val="000000"/>
        </w:rPr>
        <w:t xml:space="preserve">Local arrangements should also be implemented by managers for cleaning workshop and laboratory machinery, </w:t>
      </w:r>
      <w:r w:rsidRPr="001A587A">
        <w:rPr>
          <w:rFonts w:eastAsia="Arial" w:cstheme="minorHAnsi"/>
          <w:color w:val="000000"/>
        </w:rPr>
        <w:t>equipment</w:t>
      </w:r>
      <w:r>
        <w:rPr>
          <w:rFonts w:eastAsia="Arial" w:cstheme="minorHAnsi"/>
          <w:color w:val="000000"/>
        </w:rPr>
        <w:t xml:space="preserve"> or controls</w:t>
      </w:r>
      <w:r w:rsidRPr="001A587A">
        <w:rPr>
          <w:rFonts w:eastAsia="Arial" w:cstheme="minorHAnsi"/>
          <w:color w:val="000000"/>
        </w:rPr>
        <w:t>.</w:t>
      </w:r>
    </w:p>
    <w:p w14:paraId="2C5D9183" w14:textId="77777777" w:rsidR="00F77D9B" w:rsidRDefault="00F77D9B" w:rsidP="00DD4BE1">
      <w:pPr>
        <w:numPr>
          <w:ilvl w:val="0"/>
          <w:numId w:val="25"/>
        </w:numPr>
        <w:tabs>
          <w:tab w:val="clear" w:pos="360"/>
          <w:tab w:val="left" w:pos="432"/>
        </w:tabs>
        <w:spacing w:after="0" w:line="240" w:lineRule="auto"/>
        <w:ind w:left="432" w:hanging="360"/>
        <w:textAlignment w:val="baseline"/>
        <w:rPr>
          <w:rFonts w:eastAsia="Arial" w:cstheme="minorHAnsi"/>
          <w:color w:val="000000"/>
        </w:rPr>
      </w:pPr>
      <w:r w:rsidRPr="001A587A">
        <w:rPr>
          <w:rFonts w:eastAsia="Arial" w:cstheme="minorHAnsi"/>
          <w:color w:val="000000"/>
        </w:rPr>
        <w:t>In high hazard spaces, cleaning will be the responsibility of the space users unless there are arrangements in place with Campus Cleaning Services.</w:t>
      </w:r>
    </w:p>
    <w:p w14:paraId="1CA41806" w14:textId="77777777" w:rsidR="00F77D9B" w:rsidRDefault="00F77D9B" w:rsidP="00F77D9B">
      <w:pPr>
        <w:tabs>
          <w:tab w:val="left" w:pos="360"/>
          <w:tab w:val="left" w:pos="432"/>
        </w:tabs>
        <w:spacing w:after="0" w:line="240" w:lineRule="auto"/>
        <w:textAlignment w:val="baseline"/>
        <w:rPr>
          <w:rFonts w:eastAsia="Arial" w:cstheme="minorHAnsi"/>
          <w:color w:val="000000"/>
        </w:rPr>
      </w:pPr>
    </w:p>
    <w:p w14:paraId="5E3A51F4" w14:textId="77777777" w:rsidR="00F77D9B" w:rsidRDefault="00F77D9B" w:rsidP="00F77D9B">
      <w:pPr>
        <w:tabs>
          <w:tab w:val="left" w:pos="360"/>
          <w:tab w:val="left" w:pos="432"/>
        </w:tabs>
        <w:spacing w:after="0" w:line="240" w:lineRule="auto"/>
        <w:textAlignment w:val="baseline"/>
        <w:rPr>
          <w:rFonts w:eastAsia="Arial" w:cstheme="minorHAnsi"/>
          <w:b/>
          <w:color w:val="000000"/>
        </w:rPr>
      </w:pPr>
      <w:r w:rsidRPr="00C839CF">
        <w:rPr>
          <w:rFonts w:eastAsia="Arial" w:cstheme="minorHAnsi"/>
          <w:b/>
          <w:color w:val="000000"/>
        </w:rPr>
        <w:t>Useful Links:</w:t>
      </w:r>
    </w:p>
    <w:p w14:paraId="7E66EB2F" w14:textId="77777777" w:rsidR="00F77D9B" w:rsidRDefault="00F77D9B" w:rsidP="00F77D9B">
      <w:pPr>
        <w:tabs>
          <w:tab w:val="left" w:pos="360"/>
          <w:tab w:val="left" w:pos="432"/>
        </w:tabs>
        <w:spacing w:after="0" w:line="240" w:lineRule="auto"/>
        <w:textAlignment w:val="baseline"/>
        <w:rPr>
          <w:rFonts w:eastAsia="Arial" w:cstheme="minorHAnsi"/>
          <w:b/>
          <w:color w:val="000000"/>
        </w:rPr>
      </w:pPr>
    </w:p>
    <w:p w14:paraId="4D595958" w14:textId="77777777" w:rsidR="00F77D9B" w:rsidRDefault="00E72F15" w:rsidP="00DD4BE1">
      <w:pPr>
        <w:pStyle w:val="ListParagraph"/>
        <w:numPr>
          <w:ilvl w:val="0"/>
          <w:numId w:val="38"/>
        </w:numPr>
        <w:tabs>
          <w:tab w:val="left" w:pos="360"/>
          <w:tab w:val="left" w:pos="432"/>
        </w:tabs>
        <w:spacing w:after="0" w:line="240" w:lineRule="auto"/>
        <w:textAlignment w:val="baseline"/>
        <w:rPr>
          <w:rFonts w:eastAsia="Arial" w:cstheme="minorHAnsi"/>
          <w:color w:val="000000"/>
        </w:rPr>
      </w:pPr>
      <w:hyperlink r:id="rId65" w:history="1">
        <w:r w:rsidR="00F77D9B" w:rsidRPr="00C839CF">
          <w:rPr>
            <w:rStyle w:val="Hyperlink"/>
            <w:rFonts w:eastAsia="Arial" w:cstheme="minorHAnsi"/>
          </w:rPr>
          <w:t>University of Warwick Health and Safety Services</w:t>
        </w:r>
      </w:hyperlink>
    </w:p>
    <w:p w14:paraId="77C554C4" w14:textId="77777777" w:rsidR="00F77D9B" w:rsidRDefault="00F77D9B" w:rsidP="00F77D9B">
      <w:pPr>
        <w:pStyle w:val="ListParagraph"/>
        <w:tabs>
          <w:tab w:val="left" w:pos="360"/>
          <w:tab w:val="left" w:pos="432"/>
        </w:tabs>
        <w:spacing w:after="0" w:line="240" w:lineRule="auto"/>
        <w:textAlignment w:val="baseline"/>
        <w:rPr>
          <w:rFonts w:eastAsia="Arial" w:cstheme="minorHAnsi"/>
          <w:color w:val="000000"/>
        </w:rPr>
      </w:pPr>
    </w:p>
    <w:p w14:paraId="6851CE33" w14:textId="77777777" w:rsidR="00F77D9B" w:rsidRPr="00140EB8" w:rsidRDefault="00E72F15" w:rsidP="00DD4BE1">
      <w:pPr>
        <w:pStyle w:val="ListParagraph"/>
        <w:numPr>
          <w:ilvl w:val="0"/>
          <w:numId w:val="38"/>
        </w:numPr>
        <w:tabs>
          <w:tab w:val="left" w:pos="360"/>
          <w:tab w:val="left" w:pos="432"/>
        </w:tabs>
        <w:spacing w:after="0" w:line="240" w:lineRule="auto"/>
        <w:textAlignment w:val="baseline"/>
        <w:rPr>
          <w:rFonts w:eastAsia="Arial" w:cstheme="minorHAnsi"/>
          <w:color w:val="000000"/>
        </w:rPr>
      </w:pPr>
      <w:hyperlink r:id="rId66" w:history="1">
        <w:r w:rsidR="00F77D9B">
          <w:rPr>
            <w:rStyle w:val="Hyperlink"/>
            <w:rFonts w:eastAsia="Arial" w:cstheme="minorHAnsi"/>
          </w:rPr>
          <w:t>University of Warwick L</w:t>
        </w:r>
        <w:r w:rsidR="00F77D9B" w:rsidRPr="00043871">
          <w:rPr>
            <w:rStyle w:val="Hyperlink"/>
            <w:rFonts w:eastAsia="Arial" w:cstheme="minorHAnsi"/>
          </w:rPr>
          <w:t>one Working SOP template</w:t>
        </w:r>
      </w:hyperlink>
    </w:p>
    <w:p w14:paraId="2560630E" w14:textId="77777777" w:rsidR="00F77D9B" w:rsidRPr="0034793D" w:rsidRDefault="00F77D9B" w:rsidP="00F77D9B">
      <w:pPr>
        <w:pStyle w:val="ListParagraph"/>
        <w:rPr>
          <w:rFonts w:eastAsia="Arial" w:cstheme="minorHAnsi"/>
          <w:color w:val="000000"/>
        </w:rPr>
      </w:pPr>
    </w:p>
    <w:p w14:paraId="7DC4D278" w14:textId="77777777" w:rsidR="00F77D9B" w:rsidRDefault="00E72F15" w:rsidP="00DD4BE1">
      <w:pPr>
        <w:pStyle w:val="ListParagraph"/>
        <w:numPr>
          <w:ilvl w:val="0"/>
          <w:numId w:val="38"/>
        </w:numPr>
        <w:tabs>
          <w:tab w:val="left" w:pos="360"/>
          <w:tab w:val="left" w:pos="432"/>
        </w:tabs>
        <w:spacing w:after="0" w:line="240" w:lineRule="auto"/>
        <w:textAlignment w:val="baseline"/>
        <w:rPr>
          <w:rFonts w:eastAsia="Arial" w:cstheme="minorHAnsi"/>
          <w:color w:val="000000"/>
        </w:rPr>
      </w:pPr>
      <w:hyperlink r:id="rId67" w:history="1">
        <w:r w:rsidR="00F77D9B" w:rsidRPr="0034793D">
          <w:rPr>
            <w:rStyle w:val="Hyperlink"/>
            <w:rFonts w:eastAsia="Arial" w:cstheme="minorHAnsi"/>
          </w:rPr>
          <w:t>UCU Departmental Contacts</w:t>
        </w:r>
      </w:hyperlink>
    </w:p>
    <w:p w14:paraId="02CB4341" w14:textId="77777777" w:rsidR="00F77D9B" w:rsidRPr="0034793D" w:rsidRDefault="00F77D9B" w:rsidP="00F77D9B">
      <w:pPr>
        <w:pStyle w:val="ListParagraph"/>
        <w:rPr>
          <w:rFonts w:eastAsia="Arial" w:cstheme="minorHAnsi"/>
          <w:color w:val="000000"/>
        </w:rPr>
      </w:pPr>
    </w:p>
    <w:p w14:paraId="4ADFB941" w14:textId="77777777" w:rsidR="00F77D9B" w:rsidRPr="00140EB8" w:rsidRDefault="00E72F15" w:rsidP="00DD4BE1">
      <w:pPr>
        <w:pStyle w:val="ListParagraph"/>
        <w:numPr>
          <w:ilvl w:val="0"/>
          <w:numId w:val="38"/>
        </w:numPr>
        <w:tabs>
          <w:tab w:val="left" w:pos="360"/>
          <w:tab w:val="left" w:pos="432"/>
        </w:tabs>
        <w:spacing w:after="0" w:line="240" w:lineRule="auto"/>
        <w:textAlignment w:val="baseline"/>
        <w:rPr>
          <w:rFonts w:eastAsia="Arial" w:cstheme="minorHAnsi"/>
          <w:color w:val="000000"/>
        </w:rPr>
      </w:pPr>
      <w:hyperlink r:id="rId68" w:history="1">
        <w:r w:rsidR="00F77D9B" w:rsidRPr="0034793D">
          <w:rPr>
            <w:rStyle w:val="Hyperlink"/>
            <w:rFonts w:eastAsia="Arial" w:cstheme="minorHAnsi"/>
          </w:rPr>
          <w:t>Unison Departmental Contacts</w:t>
        </w:r>
      </w:hyperlink>
    </w:p>
    <w:p w14:paraId="03D2C5A4" w14:textId="77777777" w:rsidR="00F77D9B" w:rsidRPr="00C839CF" w:rsidRDefault="00F77D9B" w:rsidP="00F77D9B">
      <w:pPr>
        <w:tabs>
          <w:tab w:val="left" w:pos="360"/>
          <w:tab w:val="left" w:pos="432"/>
        </w:tabs>
        <w:spacing w:after="0" w:line="240" w:lineRule="auto"/>
        <w:textAlignment w:val="baseline"/>
        <w:rPr>
          <w:rFonts w:eastAsia="Arial" w:cstheme="minorHAnsi"/>
          <w:color w:val="000000"/>
        </w:rPr>
      </w:pPr>
    </w:p>
    <w:p w14:paraId="47F4D295" w14:textId="77777777" w:rsidR="00F77D9B" w:rsidRDefault="00E72F15" w:rsidP="00DD4BE1">
      <w:pPr>
        <w:pStyle w:val="ListParagraph"/>
        <w:numPr>
          <w:ilvl w:val="0"/>
          <w:numId w:val="38"/>
        </w:numPr>
        <w:tabs>
          <w:tab w:val="left" w:pos="360"/>
          <w:tab w:val="left" w:pos="432"/>
        </w:tabs>
        <w:spacing w:after="0" w:line="240" w:lineRule="auto"/>
        <w:textAlignment w:val="baseline"/>
        <w:rPr>
          <w:rFonts w:eastAsia="Arial" w:cstheme="minorHAnsi"/>
          <w:color w:val="000000"/>
        </w:rPr>
      </w:pPr>
      <w:hyperlink r:id="rId69" w:history="1">
        <w:r w:rsidR="00F77D9B" w:rsidRPr="00C839CF">
          <w:rPr>
            <w:rStyle w:val="Hyperlink"/>
            <w:rFonts w:eastAsia="Arial" w:cstheme="minorHAnsi"/>
          </w:rPr>
          <w:t>Government Guidance on Working Safel</w:t>
        </w:r>
        <w:r w:rsidR="00F77D9B">
          <w:rPr>
            <w:rStyle w:val="Hyperlink"/>
            <w:rFonts w:eastAsia="Arial" w:cstheme="minorHAnsi"/>
          </w:rPr>
          <w:t>y during Coronavirus</w:t>
        </w:r>
      </w:hyperlink>
    </w:p>
    <w:p w14:paraId="163F8C34" w14:textId="77777777" w:rsidR="00F77D9B" w:rsidRPr="00C839CF" w:rsidRDefault="00F77D9B" w:rsidP="00F77D9B">
      <w:pPr>
        <w:pStyle w:val="ListParagraph"/>
        <w:rPr>
          <w:rFonts w:eastAsia="Arial" w:cstheme="minorHAnsi"/>
          <w:color w:val="000000"/>
        </w:rPr>
      </w:pPr>
    </w:p>
    <w:p w14:paraId="1EF253DA" w14:textId="77777777" w:rsidR="00F77D9B" w:rsidRDefault="00E72F15" w:rsidP="00DD4BE1">
      <w:pPr>
        <w:pStyle w:val="ListParagraph"/>
        <w:numPr>
          <w:ilvl w:val="0"/>
          <w:numId w:val="38"/>
        </w:numPr>
        <w:tabs>
          <w:tab w:val="left" w:pos="360"/>
          <w:tab w:val="left" w:pos="432"/>
        </w:tabs>
        <w:spacing w:after="0" w:line="240" w:lineRule="auto"/>
        <w:textAlignment w:val="baseline"/>
        <w:rPr>
          <w:rFonts w:eastAsia="Arial" w:cstheme="minorHAnsi"/>
          <w:color w:val="000000"/>
        </w:rPr>
      </w:pPr>
      <w:hyperlink r:id="rId70" w:history="1">
        <w:r w:rsidR="00F77D9B" w:rsidRPr="00C839CF">
          <w:rPr>
            <w:rStyle w:val="Hyperlink"/>
            <w:rFonts w:eastAsia="Arial" w:cstheme="minorHAnsi"/>
          </w:rPr>
          <w:t>Health and Safety Executive</w:t>
        </w:r>
      </w:hyperlink>
    </w:p>
    <w:p w14:paraId="51878512" w14:textId="77777777" w:rsidR="00F77D9B" w:rsidRPr="00C839CF" w:rsidRDefault="00F77D9B" w:rsidP="00F77D9B">
      <w:pPr>
        <w:pStyle w:val="ListParagraph"/>
        <w:rPr>
          <w:rFonts w:eastAsia="Arial" w:cstheme="minorHAnsi"/>
          <w:color w:val="000000"/>
        </w:rPr>
      </w:pPr>
    </w:p>
    <w:p w14:paraId="5708EA31" w14:textId="77777777" w:rsidR="00F77D9B" w:rsidRDefault="00E72F15" w:rsidP="00DD4BE1">
      <w:pPr>
        <w:pStyle w:val="ListParagraph"/>
        <w:numPr>
          <w:ilvl w:val="0"/>
          <w:numId w:val="38"/>
        </w:numPr>
        <w:tabs>
          <w:tab w:val="left" w:pos="360"/>
          <w:tab w:val="left" w:pos="432"/>
        </w:tabs>
        <w:spacing w:after="0" w:line="240" w:lineRule="auto"/>
        <w:textAlignment w:val="baseline"/>
        <w:rPr>
          <w:rFonts w:eastAsia="Arial" w:cstheme="minorHAnsi"/>
          <w:color w:val="000000"/>
        </w:rPr>
      </w:pPr>
      <w:hyperlink r:id="rId71" w:history="1">
        <w:r w:rsidR="00F77D9B" w:rsidRPr="00C839CF">
          <w:rPr>
            <w:rStyle w:val="Hyperlink"/>
            <w:rFonts w:eastAsia="Arial" w:cstheme="minorHAnsi"/>
          </w:rPr>
          <w:t>TUC</w:t>
        </w:r>
      </w:hyperlink>
    </w:p>
    <w:p w14:paraId="0C0D2DCD" w14:textId="77777777" w:rsidR="00F77D9B" w:rsidRPr="0034793D" w:rsidRDefault="00F77D9B" w:rsidP="00F77D9B">
      <w:pPr>
        <w:tabs>
          <w:tab w:val="left" w:pos="360"/>
          <w:tab w:val="left" w:pos="432"/>
        </w:tabs>
        <w:spacing w:after="0" w:line="240" w:lineRule="auto"/>
        <w:textAlignment w:val="baseline"/>
        <w:rPr>
          <w:rFonts w:eastAsia="Arial" w:cstheme="minorHAnsi"/>
          <w:color w:val="000000"/>
        </w:rPr>
      </w:pPr>
    </w:p>
    <w:p w14:paraId="70A2B656" w14:textId="77777777" w:rsidR="00F77D9B" w:rsidRPr="00C839CF" w:rsidRDefault="00F77D9B" w:rsidP="00F77D9B">
      <w:pPr>
        <w:tabs>
          <w:tab w:val="left" w:pos="360"/>
          <w:tab w:val="left" w:pos="432"/>
        </w:tabs>
        <w:spacing w:after="0" w:line="240" w:lineRule="auto"/>
        <w:textAlignment w:val="baseline"/>
        <w:rPr>
          <w:rFonts w:eastAsia="Arial" w:cstheme="minorHAnsi"/>
          <w:color w:val="000000"/>
        </w:rPr>
      </w:pPr>
    </w:p>
    <w:p w14:paraId="2D39E92B" w14:textId="77777777" w:rsidR="00F77D9B" w:rsidRDefault="00F77D9B" w:rsidP="00F77D9B">
      <w:pPr>
        <w:tabs>
          <w:tab w:val="left" w:pos="360"/>
          <w:tab w:val="left" w:pos="432"/>
        </w:tabs>
        <w:spacing w:after="0" w:line="240" w:lineRule="auto"/>
        <w:textAlignment w:val="baseline"/>
        <w:rPr>
          <w:rFonts w:eastAsia="Arial" w:cstheme="minorHAnsi"/>
          <w:b/>
          <w:color w:val="000000"/>
        </w:rPr>
      </w:pPr>
    </w:p>
    <w:p w14:paraId="21B2EE11" w14:textId="77777777" w:rsidR="00F77D9B" w:rsidRPr="006362D6" w:rsidRDefault="00F77D9B" w:rsidP="00F77D9B">
      <w:pPr>
        <w:tabs>
          <w:tab w:val="left" w:pos="360"/>
          <w:tab w:val="left" w:pos="432"/>
        </w:tabs>
        <w:spacing w:after="0" w:line="240" w:lineRule="auto"/>
        <w:textAlignment w:val="baseline"/>
        <w:rPr>
          <w:rFonts w:eastAsia="Arial" w:cstheme="minorHAnsi"/>
          <w:color w:val="000000"/>
        </w:rPr>
      </w:pPr>
      <w:r w:rsidRPr="006362D6">
        <w:rPr>
          <w:rFonts w:eastAsia="Arial" w:cstheme="minorHAnsi"/>
          <w:color w:val="000000"/>
        </w:rPr>
        <w:t>To contact Health and Safety Services e-mail:</w:t>
      </w:r>
    </w:p>
    <w:p w14:paraId="6863B4AD" w14:textId="77777777" w:rsidR="00F77D9B" w:rsidRPr="006362D6" w:rsidRDefault="00F77D9B" w:rsidP="00F77D9B">
      <w:pPr>
        <w:tabs>
          <w:tab w:val="left" w:pos="360"/>
          <w:tab w:val="left" w:pos="432"/>
        </w:tabs>
        <w:spacing w:after="0" w:line="240" w:lineRule="auto"/>
        <w:textAlignment w:val="baseline"/>
        <w:rPr>
          <w:rFonts w:eastAsia="Arial" w:cstheme="minorHAnsi"/>
          <w:color w:val="000000"/>
        </w:rPr>
      </w:pPr>
    </w:p>
    <w:p w14:paraId="54173B05" w14:textId="77777777" w:rsidR="00F77D9B" w:rsidRPr="001A587A" w:rsidRDefault="00E72F15" w:rsidP="00F77D9B">
      <w:pPr>
        <w:tabs>
          <w:tab w:val="left" w:pos="360"/>
          <w:tab w:val="left" w:pos="432"/>
        </w:tabs>
        <w:spacing w:after="0" w:line="240" w:lineRule="auto"/>
        <w:textAlignment w:val="baseline"/>
        <w:rPr>
          <w:rFonts w:cstheme="minorHAnsi"/>
          <w:b/>
        </w:rPr>
      </w:pPr>
      <w:hyperlink r:id="rId72" w:history="1">
        <w:r w:rsidR="00F77D9B" w:rsidRPr="006362D6">
          <w:rPr>
            <w:rStyle w:val="Hyperlink"/>
            <w:rFonts w:eastAsia="Arial" w:cstheme="minorHAnsi"/>
          </w:rPr>
          <w:t>HealthSafetyHelpDesk@warwick.ac.uk</w:t>
        </w:r>
      </w:hyperlink>
    </w:p>
    <w:p w14:paraId="0AB6C6E1" w14:textId="1E51E37F" w:rsidR="005B3640" w:rsidRDefault="005B3640" w:rsidP="00AA5167">
      <w:pPr>
        <w:tabs>
          <w:tab w:val="left" w:pos="567"/>
          <w:tab w:val="left" w:pos="1701"/>
          <w:tab w:val="left" w:pos="7371"/>
        </w:tabs>
        <w:jc w:val="both"/>
        <w:rPr>
          <w:rFonts w:cstheme="minorHAnsi"/>
        </w:rPr>
        <w:sectPr w:rsidR="005B3640" w:rsidSect="005B3640">
          <w:headerReference w:type="default" r:id="rId73"/>
          <w:footerReference w:type="default" r:id="rId74"/>
          <w:pgSz w:w="16838" w:h="11906" w:orient="landscape"/>
          <w:pgMar w:top="851" w:right="1440" w:bottom="991" w:left="1440" w:header="708" w:footer="708" w:gutter="0"/>
          <w:cols w:space="708"/>
          <w:docGrid w:linePitch="360"/>
        </w:sectPr>
      </w:pPr>
    </w:p>
    <w:p w14:paraId="0F729104" w14:textId="635032BF" w:rsidR="00472CFD" w:rsidRDefault="00472CFD" w:rsidP="00AA5167">
      <w:pPr>
        <w:tabs>
          <w:tab w:val="left" w:pos="567"/>
          <w:tab w:val="left" w:pos="1701"/>
          <w:tab w:val="left" w:pos="7371"/>
        </w:tabs>
        <w:jc w:val="both"/>
        <w:rPr>
          <w:rFonts w:cstheme="minorHAnsi"/>
        </w:rPr>
      </w:pPr>
    </w:p>
    <w:p w14:paraId="3FE06450" w14:textId="64CDAA04" w:rsidR="00F71ED1" w:rsidRDefault="00F71ED1" w:rsidP="00F71ED1">
      <w:pPr>
        <w:pStyle w:val="Heading2"/>
      </w:pPr>
      <w:r>
        <w:rPr>
          <w:rFonts w:cstheme="minorHAnsi"/>
          <w:b/>
        </w:rPr>
        <w:t xml:space="preserve"> </w:t>
      </w:r>
      <w:bookmarkStart w:id="6" w:name="_Toc45893579"/>
      <w:bookmarkStart w:id="7" w:name="_Toc48202377"/>
      <w:r w:rsidRPr="7AFB9A56">
        <w:rPr>
          <w:rFonts w:eastAsia="Calibri Light"/>
        </w:rPr>
        <w:t xml:space="preserve">Appendix </w:t>
      </w:r>
      <w:r w:rsidR="005B3640">
        <w:rPr>
          <w:rFonts w:eastAsia="Calibri Light"/>
        </w:rPr>
        <w:t>B</w:t>
      </w:r>
      <w:r w:rsidRPr="7AFB9A56">
        <w:rPr>
          <w:rFonts w:eastAsia="Calibri Light"/>
        </w:rPr>
        <w:t xml:space="preserve">: </w:t>
      </w:r>
      <w:bookmarkEnd w:id="6"/>
      <w:r w:rsidR="00F35181">
        <w:rPr>
          <w:rFonts w:eastAsia="Calibri Light"/>
          <w:color w:val="000000" w:themeColor="text1"/>
        </w:rPr>
        <w:t xml:space="preserve">Faculty of Arts CADRE PGR </w:t>
      </w:r>
      <w:commentRangeStart w:id="8"/>
      <w:r w:rsidR="00F35181">
        <w:rPr>
          <w:rFonts w:eastAsia="Calibri Light"/>
          <w:color w:val="000000" w:themeColor="text1"/>
        </w:rPr>
        <w:t>Spaces</w:t>
      </w:r>
      <w:commentRangeEnd w:id="8"/>
      <w:r w:rsidR="00AD26BC">
        <w:rPr>
          <w:rStyle w:val="CommentReference"/>
          <w:rFonts w:asciiTheme="minorHAnsi" w:eastAsiaTheme="minorHAnsi" w:hAnsiTheme="minorHAnsi" w:cstheme="minorBidi"/>
          <w:color w:val="auto"/>
        </w:rPr>
        <w:commentReference w:id="8"/>
      </w:r>
      <w:bookmarkEnd w:id="7"/>
    </w:p>
    <w:p w14:paraId="72357F18" w14:textId="1A40AC64" w:rsidR="00F71ED1" w:rsidRDefault="00F71ED1" w:rsidP="00062A0A">
      <w:pPr>
        <w:pStyle w:val="TOC2"/>
        <w:numPr>
          <w:ilvl w:val="0"/>
          <w:numId w:val="0"/>
        </w:numPr>
        <w:ind w:left="567" w:hanging="567"/>
      </w:pPr>
    </w:p>
    <w:p w14:paraId="3E222A4E" w14:textId="187D1ABF" w:rsidR="00062A0A" w:rsidRPr="00062A0A" w:rsidRDefault="00062A0A" w:rsidP="00DD4BE1">
      <w:pPr>
        <w:pStyle w:val="ListParagraph"/>
        <w:numPr>
          <w:ilvl w:val="0"/>
          <w:numId w:val="42"/>
        </w:numPr>
        <w:ind w:hanging="720"/>
        <w:rPr>
          <w:rFonts w:asciiTheme="majorHAnsi" w:hAnsiTheme="majorHAnsi"/>
          <w:sz w:val="26"/>
          <w:szCs w:val="26"/>
        </w:rPr>
      </w:pPr>
      <w:r w:rsidRPr="00062A0A">
        <w:rPr>
          <w:rFonts w:asciiTheme="majorHAnsi" w:hAnsiTheme="majorHAnsi"/>
          <w:sz w:val="26"/>
          <w:szCs w:val="26"/>
        </w:rPr>
        <w:t>Introduction</w:t>
      </w:r>
    </w:p>
    <w:p w14:paraId="1277E1A3" w14:textId="646CBFA6" w:rsidR="00062A0A" w:rsidRPr="00062A0A" w:rsidRDefault="00062A0A" w:rsidP="00DD4BE1">
      <w:pPr>
        <w:pStyle w:val="ListParagraph"/>
        <w:numPr>
          <w:ilvl w:val="0"/>
          <w:numId w:val="42"/>
        </w:numPr>
        <w:ind w:hanging="720"/>
        <w:rPr>
          <w:rFonts w:asciiTheme="majorHAnsi" w:hAnsiTheme="majorHAnsi"/>
          <w:sz w:val="26"/>
          <w:szCs w:val="26"/>
        </w:rPr>
      </w:pPr>
      <w:r w:rsidRPr="00062A0A">
        <w:rPr>
          <w:rFonts w:asciiTheme="majorHAnsi" w:hAnsiTheme="majorHAnsi"/>
          <w:sz w:val="26"/>
          <w:szCs w:val="26"/>
        </w:rPr>
        <w:t>Building Operations</w:t>
      </w:r>
    </w:p>
    <w:p w14:paraId="3B012144" w14:textId="491483B4" w:rsidR="00062A0A" w:rsidRPr="00062A0A" w:rsidRDefault="00062A0A" w:rsidP="00062A0A">
      <w:pPr>
        <w:pStyle w:val="ListParagraph"/>
        <w:rPr>
          <w:rFonts w:asciiTheme="majorHAnsi" w:hAnsiTheme="majorHAnsi"/>
          <w:sz w:val="26"/>
          <w:szCs w:val="26"/>
        </w:rPr>
      </w:pPr>
      <w:r w:rsidRPr="00062A0A">
        <w:rPr>
          <w:rFonts w:asciiTheme="majorHAnsi" w:hAnsiTheme="majorHAnsi"/>
          <w:sz w:val="26"/>
          <w:szCs w:val="26"/>
        </w:rPr>
        <w:t>Capacity</w:t>
      </w:r>
    </w:p>
    <w:p w14:paraId="293DFF1B" w14:textId="2AC35C0B" w:rsidR="00062A0A" w:rsidRPr="00062A0A" w:rsidRDefault="00062A0A" w:rsidP="00DD4BE1">
      <w:pPr>
        <w:pStyle w:val="ListParagraph"/>
        <w:numPr>
          <w:ilvl w:val="0"/>
          <w:numId w:val="42"/>
        </w:numPr>
        <w:ind w:hanging="720"/>
        <w:rPr>
          <w:rFonts w:asciiTheme="majorHAnsi" w:hAnsiTheme="majorHAnsi"/>
          <w:sz w:val="26"/>
          <w:szCs w:val="26"/>
        </w:rPr>
      </w:pPr>
      <w:r w:rsidRPr="00062A0A">
        <w:rPr>
          <w:rFonts w:asciiTheme="majorHAnsi" w:hAnsiTheme="majorHAnsi"/>
          <w:sz w:val="26"/>
          <w:szCs w:val="26"/>
        </w:rPr>
        <w:t>Building Facilities</w:t>
      </w:r>
    </w:p>
    <w:p w14:paraId="23AED0F0" w14:textId="3D71C934" w:rsidR="00062A0A" w:rsidRPr="00062A0A" w:rsidRDefault="00062A0A" w:rsidP="00062A0A">
      <w:pPr>
        <w:pStyle w:val="ListParagraph"/>
        <w:rPr>
          <w:rFonts w:asciiTheme="majorHAnsi" w:hAnsiTheme="majorHAnsi"/>
          <w:sz w:val="26"/>
          <w:szCs w:val="26"/>
        </w:rPr>
      </w:pPr>
      <w:r w:rsidRPr="00062A0A">
        <w:rPr>
          <w:rFonts w:asciiTheme="majorHAnsi" w:hAnsiTheme="majorHAnsi"/>
          <w:sz w:val="26"/>
          <w:szCs w:val="26"/>
        </w:rPr>
        <w:t>PGR Student Spaces</w:t>
      </w:r>
      <w:r w:rsidR="00C3311F">
        <w:rPr>
          <w:rFonts w:asciiTheme="majorHAnsi" w:hAnsiTheme="majorHAnsi"/>
          <w:sz w:val="26"/>
          <w:szCs w:val="26"/>
        </w:rPr>
        <w:t xml:space="preserve">  (R2.32, R2.33, R2.34 and R2.36) – capacity 1 per room</w:t>
      </w:r>
    </w:p>
    <w:p w14:paraId="79951232" w14:textId="0E89B6B5" w:rsidR="00062A0A" w:rsidRPr="00062A0A" w:rsidRDefault="00062A0A" w:rsidP="00062A0A">
      <w:pPr>
        <w:pStyle w:val="ListParagraph"/>
        <w:rPr>
          <w:rFonts w:asciiTheme="majorHAnsi" w:hAnsiTheme="majorHAnsi"/>
          <w:sz w:val="26"/>
          <w:szCs w:val="26"/>
        </w:rPr>
      </w:pPr>
      <w:r w:rsidRPr="00062A0A">
        <w:rPr>
          <w:rFonts w:asciiTheme="majorHAnsi" w:hAnsiTheme="majorHAnsi"/>
          <w:sz w:val="26"/>
          <w:szCs w:val="26"/>
        </w:rPr>
        <w:t xml:space="preserve">Kitchen </w:t>
      </w:r>
      <w:r w:rsidR="00C3311F">
        <w:rPr>
          <w:rFonts w:asciiTheme="majorHAnsi" w:hAnsiTheme="majorHAnsi"/>
          <w:sz w:val="26"/>
          <w:szCs w:val="26"/>
        </w:rPr>
        <w:t>(Shared Facility)  – R2.18 – capacity 1</w:t>
      </w:r>
    </w:p>
    <w:p w14:paraId="6600DFE7" w14:textId="77777777" w:rsidR="00062A0A" w:rsidRDefault="00062A0A" w:rsidP="00062A0A">
      <w:pPr>
        <w:pStyle w:val="ListParagraph"/>
      </w:pPr>
    </w:p>
    <w:p w14:paraId="3CA5C04C" w14:textId="77777777" w:rsidR="00062A0A" w:rsidRPr="00062A0A" w:rsidRDefault="00062A0A" w:rsidP="00062A0A"/>
    <w:p w14:paraId="0959AE5D" w14:textId="77777777" w:rsidR="00F71ED1" w:rsidRDefault="00F71ED1" w:rsidP="00F71ED1">
      <w:r>
        <w:br w:type="page"/>
      </w:r>
    </w:p>
    <w:p w14:paraId="5082D5F7" w14:textId="3D49237E" w:rsidR="00F71ED1" w:rsidRDefault="00062A0A" w:rsidP="00062A0A">
      <w:pPr>
        <w:pStyle w:val="Heading2"/>
      </w:pPr>
      <w:bookmarkStart w:id="9" w:name="_Toc48202378"/>
      <w:r>
        <w:t>1.</w:t>
      </w:r>
      <w:r>
        <w:tab/>
      </w:r>
      <w:r w:rsidR="00F71ED1" w:rsidRPr="7AFB9A56">
        <w:t>Introduction</w:t>
      </w:r>
      <w:bookmarkEnd w:id="9"/>
    </w:p>
    <w:p w14:paraId="3484847D" w14:textId="77777777" w:rsidR="00CB4D81" w:rsidRDefault="00CB4D81" w:rsidP="00CB4D81">
      <w:pPr>
        <w:pStyle w:val="ListParagraph"/>
        <w:ind w:left="360" w:firstLine="207"/>
      </w:pPr>
    </w:p>
    <w:p w14:paraId="3EFA6D9F" w14:textId="637DD8A9" w:rsidR="00F71ED1" w:rsidRDefault="00356782" w:rsidP="00356782">
      <w:pPr>
        <w:spacing w:after="0" w:line="240" w:lineRule="auto"/>
        <w:ind w:left="567"/>
      </w:pPr>
      <w:r>
        <w:t xml:space="preserve">This Faculty CADRE SOP covers the shared PGR spaces on the </w:t>
      </w:r>
      <w:r w:rsidR="00062A0A">
        <w:t>second</w:t>
      </w:r>
      <w:r>
        <w:t xml:space="preserve"> floor in Ramphal Building.  Unless otherwise stated below. Staff and students associated with these spaces will be operating to the standard building SOP and risk assessment.</w:t>
      </w:r>
    </w:p>
    <w:p w14:paraId="17B23CAA" w14:textId="77777777" w:rsidR="00CB4D81" w:rsidRDefault="00CB4D81" w:rsidP="00CB4D81">
      <w:pPr>
        <w:pStyle w:val="ListParagraph"/>
        <w:spacing w:after="0" w:line="240" w:lineRule="auto"/>
        <w:ind w:left="927"/>
      </w:pPr>
    </w:p>
    <w:p w14:paraId="0ED62F4C" w14:textId="39627DE6" w:rsidR="00F71ED1" w:rsidRDefault="00F71ED1" w:rsidP="00DD4BE1">
      <w:pPr>
        <w:pStyle w:val="Heading2"/>
        <w:numPr>
          <w:ilvl w:val="0"/>
          <w:numId w:val="18"/>
        </w:numPr>
        <w:ind w:left="567" w:hanging="567"/>
      </w:pPr>
      <w:bookmarkStart w:id="10" w:name="_Toc48202379"/>
      <w:r>
        <w:t>Building Operations</w:t>
      </w:r>
      <w:bookmarkEnd w:id="10"/>
    </w:p>
    <w:p w14:paraId="1284A3D8" w14:textId="77777777" w:rsidR="00356782" w:rsidRPr="00356782" w:rsidRDefault="00356782" w:rsidP="00356782"/>
    <w:p w14:paraId="3CCDDF76" w14:textId="77777777" w:rsidR="00F71ED1" w:rsidRDefault="00F71ED1" w:rsidP="00DD4BE1">
      <w:pPr>
        <w:pStyle w:val="Heading2"/>
        <w:numPr>
          <w:ilvl w:val="1"/>
          <w:numId w:val="18"/>
        </w:numPr>
        <w:ind w:left="567" w:hanging="567"/>
      </w:pPr>
      <w:bookmarkStart w:id="11" w:name="_Toc48202380"/>
      <w:r>
        <w:t>Capacity</w:t>
      </w:r>
      <w:bookmarkEnd w:id="11"/>
    </w:p>
    <w:p w14:paraId="47A8FF87" w14:textId="77777777" w:rsidR="008D0F92" w:rsidRDefault="008D0F92" w:rsidP="00F71ED1">
      <w:pPr>
        <w:pStyle w:val="paragraph"/>
        <w:spacing w:before="0" w:beforeAutospacing="0" w:after="0" w:afterAutospacing="0"/>
        <w:ind w:left="567"/>
        <w:jc w:val="both"/>
        <w:textAlignment w:val="baseline"/>
        <w:rPr>
          <w:rStyle w:val="normaltextrun"/>
          <w:rFonts w:ascii="Calibri" w:hAnsi="Calibri" w:cs="Calibri"/>
          <w:sz w:val="22"/>
          <w:szCs w:val="22"/>
        </w:rPr>
      </w:pPr>
    </w:p>
    <w:p w14:paraId="174C6C3C" w14:textId="7545AAE3" w:rsidR="00F71ED1" w:rsidRDefault="00F71ED1" w:rsidP="00F71ED1">
      <w:pPr>
        <w:pStyle w:val="paragraph"/>
        <w:spacing w:before="0" w:beforeAutospacing="0" w:after="0" w:afterAutospacing="0"/>
        <w:ind w:left="567"/>
        <w:jc w:val="both"/>
        <w:textAlignment w:val="baseline"/>
        <w:rPr>
          <w:rFonts w:ascii="Segoe UI" w:hAnsi="Segoe UI" w:cs="Segoe UI"/>
          <w:sz w:val="18"/>
          <w:szCs w:val="18"/>
        </w:rPr>
      </w:pPr>
      <w:r>
        <w:rPr>
          <w:rStyle w:val="normaltextrun"/>
          <w:rFonts w:ascii="Calibri" w:hAnsi="Calibri" w:cs="Calibri"/>
          <w:sz w:val="22"/>
          <w:szCs w:val="22"/>
        </w:rPr>
        <w:t xml:space="preserve">The space allocated to the </w:t>
      </w:r>
      <w:r w:rsidR="00356782">
        <w:rPr>
          <w:rStyle w:val="normaltextrun"/>
          <w:rFonts w:ascii="Calibri" w:hAnsi="Calibri" w:cs="Calibri"/>
          <w:sz w:val="22"/>
          <w:szCs w:val="22"/>
        </w:rPr>
        <w:t xml:space="preserve">CADRE shared PGR spaces </w:t>
      </w:r>
      <w:r>
        <w:rPr>
          <w:rStyle w:val="normaltextrun"/>
          <w:rFonts w:ascii="Calibri" w:hAnsi="Calibri" w:cs="Calibri"/>
          <w:sz w:val="22"/>
          <w:szCs w:val="22"/>
        </w:rPr>
        <w:t>has been assessed and given a reduced capacity in line with curre</w:t>
      </w:r>
      <w:r w:rsidR="0079729E">
        <w:rPr>
          <w:rStyle w:val="normaltextrun"/>
          <w:rFonts w:ascii="Calibri" w:hAnsi="Calibri" w:cs="Calibri"/>
          <w:sz w:val="22"/>
          <w:szCs w:val="22"/>
        </w:rPr>
        <w:t>nt social distancing guidelines.</w:t>
      </w:r>
      <w:r>
        <w:rPr>
          <w:rStyle w:val="normaltextrun"/>
          <w:rFonts w:ascii="Calibri" w:hAnsi="Calibri" w:cs="Calibri"/>
          <w:sz w:val="22"/>
          <w:szCs w:val="22"/>
        </w:rPr>
        <w:t xml:space="preserve"> The revised capacity is </w:t>
      </w:r>
      <w:r w:rsidR="00C3311F">
        <w:rPr>
          <w:rStyle w:val="normaltextrun"/>
          <w:rFonts w:ascii="Calibri" w:hAnsi="Calibri" w:cs="Calibri"/>
          <w:sz w:val="22"/>
          <w:szCs w:val="22"/>
        </w:rPr>
        <w:t>4: 1 in each office.</w:t>
      </w:r>
    </w:p>
    <w:p w14:paraId="69E0F07E" w14:textId="77777777" w:rsidR="00F71ED1" w:rsidRDefault="00F71ED1" w:rsidP="00F71ED1">
      <w:pPr>
        <w:pStyle w:val="paragraph"/>
        <w:spacing w:before="0" w:beforeAutospacing="0" w:after="0" w:afterAutospacing="0"/>
        <w:ind w:left="567" w:hanging="567"/>
        <w:jc w:val="both"/>
        <w:textAlignment w:val="baseline"/>
        <w:rPr>
          <w:rFonts w:ascii="Segoe UI" w:hAnsi="Segoe UI" w:cs="Segoe UI"/>
          <w:sz w:val="18"/>
          <w:szCs w:val="18"/>
        </w:rPr>
      </w:pPr>
      <w:r>
        <w:rPr>
          <w:rStyle w:val="eop"/>
          <w:rFonts w:ascii="Calibri" w:hAnsi="Calibri" w:cs="Calibri"/>
          <w:sz w:val="22"/>
          <w:szCs w:val="22"/>
        </w:rPr>
        <w:t> </w:t>
      </w:r>
    </w:p>
    <w:p w14:paraId="7577028A" w14:textId="77777777" w:rsidR="00F71ED1" w:rsidRDefault="00F71ED1" w:rsidP="00F71ED1">
      <w:pPr>
        <w:pStyle w:val="paragraph"/>
        <w:spacing w:before="0" w:beforeAutospacing="0" w:after="0" w:afterAutospacing="0"/>
        <w:ind w:left="567" w:hanging="567"/>
        <w:textAlignment w:val="baseline"/>
        <w:rPr>
          <w:rStyle w:val="eop"/>
          <w:rFonts w:ascii="Calibri" w:hAnsi="Calibri" w:cs="Calibri"/>
          <w:color w:val="000000" w:themeColor="text1"/>
          <w:sz w:val="22"/>
          <w:szCs w:val="22"/>
        </w:rPr>
      </w:pPr>
      <w:r w:rsidRPr="09A37E5A">
        <w:rPr>
          <w:rStyle w:val="eop"/>
          <w:rFonts w:ascii="Calibri" w:hAnsi="Calibri" w:cs="Calibri"/>
          <w:color w:val="000000" w:themeColor="text1"/>
          <w:sz w:val="22"/>
          <w:szCs w:val="22"/>
        </w:rPr>
        <w:t> </w:t>
      </w:r>
      <w:r>
        <w:rPr>
          <w:rStyle w:val="eop"/>
          <w:rFonts w:ascii="Calibri" w:hAnsi="Calibri" w:cs="Calibri"/>
          <w:color w:val="000000" w:themeColor="text1"/>
          <w:sz w:val="22"/>
          <w:szCs w:val="22"/>
        </w:rPr>
        <w:tab/>
      </w:r>
      <w:r w:rsidRPr="09A37E5A">
        <w:rPr>
          <w:rStyle w:val="normaltextrun"/>
          <w:rFonts w:ascii="Calibri" w:hAnsi="Calibri" w:cs="Calibri"/>
          <w:color w:val="000000" w:themeColor="text1"/>
          <w:sz w:val="22"/>
          <w:szCs w:val="22"/>
        </w:rPr>
        <w:t>To ensure maximum capacity is not exceeded: </w:t>
      </w:r>
      <w:r w:rsidRPr="09A37E5A">
        <w:rPr>
          <w:rStyle w:val="eop"/>
          <w:rFonts w:ascii="Calibri" w:hAnsi="Calibri" w:cs="Calibri"/>
          <w:color w:val="000000" w:themeColor="text1"/>
          <w:sz w:val="22"/>
          <w:szCs w:val="22"/>
        </w:rPr>
        <w:t> </w:t>
      </w:r>
    </w:p>
    <w:p w14:paraId="71A95021" w14:textId="77777777" w:rsidR="00F71ED1" w:rsidRDefault="00F71ED1" w:rsidP="00F71ED1">
      <w:pPr>
        <w:pStyle w:val="paragraph"/>
        <w:spacing w:before="0" w:beforeAutospacing="0" w:after="0" w:afterAutospacing="0"/>
        <w:ind w:left="567" w:hanging="567"/>
        <w:textAlignment w:val="baseline"/>
        <w:rPr>
          <w:rFonts w:ascii="Segoe UI" w:hAnsi="Segoe UI" w:cs="Segoe UI"/>
          <w:sz w:val="18"/>
          <w:szCs w:val="18"/>
        </w:rPr>
      </w:pPr>
    </w:p>
    <w:p w14:paraId="3F03B3E6" w14:textId="70461BBF" w:rsidR="00356782" w:rsidRPr="00356782" w:rsidRDefault="00356782" w:rsidP="00DD4BE1">
      <w:pPr>
        <w:pStyle w:val="paragraph"/>
        <w:numPr>
          <w:ilvl w:val="0"/>
          <w:numId w:val="22"/>
        </w:numPr>
        <w:tabs>
          <w:tab w:val="clear" w:pos="720"/>
          <w:tab w:val="num" w:pos="1647"/>
        </w:tabs>
        <w:spacing w:before="0" w:beforeAutospacing="0" w:after="0" w:afterAutospacing="0"/>
        <w:ind w:left="1134" w:hanging="567"/>
        <w:textAlignment w:val="baseline"/>
        <w:rPr>
          <w:rStyle w:val="normaltextrun"/>
          <w:rFonts w:ascii="Calibri" w:hAnsi="Calibri" w:cs="Calibri"/>
          <w:sz w:val="22"/>
          <w:szCs w:val="22"/>
        </w:rPr>
      </w:pPr>
      <w:r>
        <w:rPr>
          <w:rStyle w:val="normaltextrun"/>
          <w:rFonts w:ascii="Calibri" w:hAnsi="Calibri" w:cs="Calibri"/>
          <w:sz w:val="22"/>
          <w:szCs w:val="22"/>
        </w:rPr>
        <w:t>The CADRE Doctoral Manager will communicate the arrangements for the usage of these spaces to PGR students.</w:t>
      </w:r>
    </w:p>
    <w:p w14:paraId="077406B1" w14:textId="73D907D9" w:rsidR="00F71ED1" w:rsidRPr="00356782" w:rsidRDefault="0079729E" w:rsidP="00DD4BE1">
      <w:pPr>
        <w:pStyle w:val="paragraph"/>
        <w:numPr>
          <w:ilvl w:val="0"/>
          <w:numId w:val="22"/>
        </w:numPr>
        <w:tabs>
          <w:tab w:val="clear" w:pos="720"/>
          <w:tab w:val="num" w:pos="1647"/>
        </w:tabs>
        <w:spacing w:before="0" w:beforeAutospacing="0" w:after="0" w:afterAutospacing="0"/>
        <w:ind w:left="1134" w:hanging="567"/>
        <w:textAlignment w:val="baseline"/>
        <w:rPr>
          <w:rStyle w:val="normaltextrun"/>
          <w:rFonts w:ascii="Calibri" w:hAnsi="Calibri" w:cs="Calibri"/>
          <w:sz w:val="22"/>
          <w:szCs w:val="22"/>
        </w:rPr>
      </w:pPr>
      <w:r>
        <w:rPr>
          <w:rStyle w:val="normaltextrun"/>
          <w:rFonts w:ascii="Calibri" w:hAnsi="Calibri" w:cs="Calibri"/>
          <w:color w:val="000000" w:themeColor="text1"/>
          <w:sz w:val="22"/>
          <w:szCs w:val="22"/>
        </w:rPr>
        <w:t>Students will have to book on</w:t>
      </w:r>
      <w:r w:rsidR="00356782">
        <w:rPr>
          <w:rStyle w:val="normaltextrun"/>
          <w:rFonts w:ascii="Calibri" w:hAnsi="Calibri" w:cs="Calibri"/>
          <w:color w:val="000000" w:themeColor="text1"/>
          <w:sz w:val="22"/>
          <w:szCs w:val="22"/>
        </w:rPr>
        <w:t>line to use these spaces.</w:t>
      </w:r>
    </w:p>
    <w:p w14:paraId="640C8014" w14:textId="77777777" w:rsidR="00356782" w:rsidRDefault="00356782" w:rsidP="00356782">
      <w:pPr>
        <w:spacing w:after="0"/>
        <w:ind w:left="1134" w:hanging="567"/>
        <w:rPr>
          <w:rFonts w:ascii="Calibri" w:eastAsia="Calibri" w:hAnsi="Calibri" w:cs="Calibri"/>
        </w:rPr>
      </w:pPr>
    </w:p>
    <w:p w14:paraId="096ADDF0" w14:textId="77777777" w:rsidR="00F71ED1" w:rsidRDefault="00F71ED1" w:rsidP="00DD4BE1">
      <w:pPr>
        <w:pStyle w:val="Heading2"/>
        <w:numPr>
          <w:ilvl w:val="0"/>
          <w:numId w:val="18"/>
        </w:numPr>
        <w:ind w:left="567" w:hanging="567"/>
        <w:rPr>
          <w:rFonts w:ascii="Calibri Light" w:eastAsia="Calibri Light" w:hAnsi="Calibri Light" w:cs="Calibri Light"/>
          <w:color w:val="2F5496" w:themeColor="accent5" w:themeShade="BF"/>
        </w:rPr>
      </w:pPr>
      <w:bookmarkStart w:id="12" w:name="_Toc48202381"/>
      <w:r>
        <w:rPr>
          <w:rFonts w:ascii="Calibri Light" w:eastAsia="Calibri Light" w:hAnsi="Calibri Light" w:cs="Calibri Light"/>
          <w:color w:val="2F5496" w:themeColor="accent5" w:themeShade="BF"/>
        </w:rPr>
        <w:t>Building Facilities</w:t>
      </w:r>
      <w:bookmarkEnd w:id="12"/>
    </w:p>
    <w:p w14:paraId="63D0EE91" w14:textId="77777777" w:rsidR="00F71ED1" w:rsidRDefault="00F71ED1" w:rsidP="00F71ED1">
      <w:pPr>
        <w:pStyle w:val="Heading2"/>
        <w:ind w:left="567" w:hanging="567"/>
        <w:rPr>
          <w:rFonts w:ascii="Times New Roman" w:eastAsia="Times New Roman" w:hAnsi="Times New Roman" w:cs="Times New Roman"/>
          <w:color w:val="2F5496" w:themeColor="accent5" w:themeShade="BF"/>
          <w:sz w:val="14"/>
          <w:szCs w:val="14"/>
        </w:rPr>
      </w:pPr>
      <w:r w:rsidRPr="7AFB9A56">
        <w:rPr>
          <w:rFonts w:ascii="Times New Roman" w:eastAsia="Times New Roman" w:hAnsi="Times New Roman" w:cs="Times New Roman"/>
          <w:color w:val="2F5496" w:themeColor="accent5" w:themeShade="BF"/>
          <w:sz w:val="14"/>
          <w:szCs w:val="14"/>
        </w:rPr>
        <w:t xml:space="preserve">  </w:t>
      </w:r>
    </w:p>
    <w:p w14:paraId="615D1B39" w14:textId="1769DB52" w:rsidR="00F71ED1" w:rsidRDefault="00356782" w:rsidP="00DD4BE1">
      <w:pPr>
        <w:pStyle w:val="Heading2"/>
        <w:numPr>
          <w:ilvl w:val="1"/>
          <w:numId w:val="18"/>
        </w:numPr>
        <w:ind w:left="567" w:hanging="567"/>
        <w:rPr>
          <w:rFonts w:ascii="Calibri Light" w:eastAsia="Calibri Light" w:hAnsi="Calibri Light" w:cs="Calibri Light"/>
          <w:color w:val="2F5496" w:themeColor="accent5" w:themeShade="BF"/>
        </w:rPr>
      </w:pPr>
      <w:bookmarkStart w:id="13" w:name="_Toc48202382"/>
      <w:r>
        <w:rPr>
          <w:rFonts w:ascii="Calibri Light" w:eastAsia="Calibri Light" w:hAnsi="Calibri Light" w:cs="Calibri Light"/>
          <w:color w:val="2F5496" w:themeColor="accent5" w:themeShade="BF"/>
        </w:rPr>
        <w:t>PGR Student Spaces</w:t>
      </w:r>
      <w:bookmarkEnd w:id="13"/>
      <w:r w:rsidR="0033336F">
        <w:rPr>
          <w:rFonts w:ascii="Calibri Light" w:eastAsia="Calibri Light" w:hAnsi="Calibri Light" w:cs="Calibri Light"/>
          <w:color w:val="2F5496" w:themeColor="accent5" w:themeShade="BF"/>
        </w:rPr>
        <w:t xml:space="preserve"> </w:t>
      </w:r>
      <w:r w:rsidR="0033336F">
        <w:t>(R2.32, R2.33, R2.34 and R2.36)</w:t>
      </w:r>
    </w:p>
    <w:p w14:paraId="4BEA3EC9" w14:textId="77777777" w:rsidR="00F71ED1" w:rsidRPr="00622534" w:rsidRDefault="00F71ED1" w:rsidP="00F71ED1"/>
    <w:p w14:paraId="74778021" w14:textId="3EE965F9" w:rsidR="00F71ED1" w:rsidRDefault="00356782" w:rsidP="00DD4BE1">
      <w:pPr>
        <w:pStyle w:val="ListParagraph"/>
        <w:numPr>
          <w:ilvl w:val="0"/>
          <w:numId w:val="21"/>
        </w:numPr>
        <w:ind w:left="1134" w:hanging="567"/>
        <w:rPr>
          <w:rFonts w:eastAsiaTheme="minorEastAsia"/>
        </w:rPr>
      </w:pPr>
      <w:r>
        <w:rPr>
          <w:rFonts w:ascii="Calibri" w:eastAsia="Calibri" w:hAnsi="Calibri" w:cs="Calibri"/>
        </w:rPr>
        <w:t xml:space="preserve">Where possible students </w:t>
      </w:r>
      <w:r w:rsidR="00F71ED1">
        <w:rPr>
          <w:rFonts w:ascii="Calibri" w:eastAsia="Calibri" w:hAnsi="Calibri" w:cs="Calibri"/>
        </w:rPr>
        <w:t>should</w:t>
      </w:r>
      <w:r w:rsidR="00F71ED1" w:rsidRPr="7AFB9A56">
        <w:rPr>
          <w:rFonts w:ascii="Calibri" w:eastAsia="Calibri" w:hAnsi="Calibri" w:cs="Calibri"/>
        </w:rPr>
        <w:t xml:space="preserve"> continue to work from home (where applicable and as discussed/arranged with </w:t>
      </w:r>
      <w:r>
        <w:rPr>
          <w:rFonts w:ascii="Calibri" w:eastAsia="Calibri" w:hAnsi="Calibri" w:cs="Calibri"/>
        </w:rPr>
        <w:t>their supervisor and department</w:t>
      </w:r>
      <w:r w:rsidR="00F71ED1" w:rsidRPr="7AFB9A56">
        <w:rPr>
          <w:rFonts w:ascii="Calibri" w:eastAsia="Calibri" w:hAnsi="Calibri" w:cs="Calibri"/>
        </w:rPr>
        <w:t>).</w:t>
      </w:r>
    </w:p>
    <w:p w14:paraId="015030DE" w14:textId="512EA255" w:rsidR="00F71ED1" w:rsidRPr="000E75F1" w:rsidRDefault="00356782" w:rsidP="00DD4BE1">
      <w:pPr>
        <w:pStyle w:val="ListParagraph"/>
        <w:numPr>
          <w:ilvl w:val="0"/>
          <w:numId w:val="21"/>
        </w:numPr>
        <w:ind w:left="1134" w:hanging="567"/>
        <w:rPr>
          <w:rFonts w:eastAsiaTheme="minorEastAsia"/>
        </w:rPr>
      </w:pPr>
      <w:r>
        <w:rPr>
          <w:rFonts w:ascii="Calibri" w:eastAsia="Calibri" w:hAnsi="Calibri" w:cs="Calibri"/>
        </w:rPr>
        <w:t xml:space="preserve">These former shared offices now </w:t>
      </w:r>
      <w:r w:rsidR="00F71ED1" w:rsidRPr="000E75F1">
        <w:rPr>
          <w:rFonts w:ascii="Calibri" w:eastAsia="Calibri" w:hAnsi="Calibri" w:cs="Calibri"/>
        </w:rPr>
        <w:t>have a maximum capacity</w:t>
      </w:r>
      <w:r>
        <w:rPr>
          <w:rFonts w:ascii="Calibri" w:eastAsia="Calibri" w:hAnsi="Calibri" w:cs="Calibri"/>
        </w:rPr>
        <w:t xml:space="preserve"> of 1 person and have to be booked in order to be utilised.</w:t>
      </w:r>
      <w:r w:rsidR="00F71ED1" w:rsidRPr="000E75F1">
        <w:rPr>
          <w:rFonts w:ascii="Calibri" w:eastAsia="Calibri" w:hAnsi="Calibri" w:cs="Calibri"/>
        </w:rPr>
        <w:t xml:space="preserve">   </w:t>
      </w:r>
    </w:p>
    <w:p w14:paraId="55CF9327" w14:textId="77777777" w:rsidR="00F71ED1" w:rsidRPr="00952568" w:rsidRDefault="00F71ED1" w:rsidP="00DD4BE1">
      <w:pPr>
        <w:pStyle w:val="ListParagraph"/>
        <w:numPr>
          <w:ilvl w:val="0"/>
          <w:numId w:val="21"/>
        </w:numPr>
        <w:ind w:left="1134" w:hanging="567"/>
        <w:rPr>
          <w:rFonts w:eastAsiaTheme="minorEastAsia"/>
        </w:rPr>
      </w:pPr>
      <w:r w:rsidRPr="00952568">
        <w:rPr>
          <w:rFonts w:ascii="Calibri" w:eastAsia="Calibri" w:hAnsi="Calibri" w:cs="Calibri"/>
        </w:rPr>
        <w:t>Hand Sanitiser will be provided for shared offices.</w:t>
      </w:r>
    </w:p>
    <w:p w14:paraId="174D17A9" w14:textId="77777777" w:rsidR="00F71ED1" w:rsidRPr="00CC3E77" w:rsidRDefault="00F71ED1" w:rsidP="00DD4BE1">
      <w:pPr>
        <w:pStyle w:val="ListParagraph"/>
        <w:numPr>
          <w:ilvl w:val="0"/>
          <w:numId w:val="21"/>
        </w:numPr>
        <w:ind w:left="1134" w:hanging="567"/>
        <w:rPr>
          <w:rFonts w:eastAsiaTheme="minorEastAsia"/>
        </w:rPr>
      </w:pPr>
      <w:r w:rsidRPr="00CC3E77">
        <w:rPr>
          <w:rFonts w:ascii="Calibri" w:eastAsia="Calibri" w:hAnsi="Calibri" w:cs="Calibri"/>
        </w:rPr>
        <w:t>Staff need to ensure that they wipe down all surfaces before and after use.</w:t>
      </w:r>
    </w:p>
    <w:p w14:paraId="7E5E3769" w14:textId="77777777" w:rsidR="00F71ED1" w:rsidRDefault="00F71ED1" w:rsidP="00F71ED1">
      <w:pPr>
        <w:spacing w:after="0"/>
        <w:ind w:left="1134" w:hanging="567"/>
        <w:rPr>
          <w:rFonts w:ascii="Calibri" w:eastAsia="Calibri" w:hAnsi="Calibri" w:cs="Calibri"/>
        </w:rPr>
      </w:pPr>
      <w:r w:rsidRPr="00CC3E77">
        <w:rPr>
          <w:rFonts w:ascii="Calibri" w:eastAsia="Calibri" w:hAnsi="Calibri" w:cs="Calibri"/>
        </w:rPr>
        <w:t>Personal Responsibility</w:t>
      </w:r>
      <w:r>
        <w:rPr>
          <w:rFonts w:ascii="Calibri" w:eastAsia="Calibri" w:hAnsi="Calibri" w:cs="Calibri"/>
        </w:rPr>
        <w:t xml:space="preserve"> – shared spaces</w:t>
      </w:r>
      <w:r w:rsidRPr="00CC3E77">
        <w:rPr>
          <w:rFonts w:ascii="Calibri" w:eastAsia="Calibri" w:hAnsi="Calibri" w:cs="Calibri"/>
        </w:rPr>
        <w:t>:</w:t>
      </w:r>
    </w:p>
    <w:p w14:paraId="7F80A4FC" w14:textId="77777777" w:rsidR="00F71ED1" w:rsidRDefault="00F71ED1" w:rsidP="00F71ED1">
      <w:pPr>
        <w:spacing w:after="0"/>
        <w:ind w:left="1134" w:hanging="567"/>
      </w:pPr>
    </w:p>
    <w:p w14:paraId="054662D8" w14:textId="77777777" w:rsidR="00F71ED1" w:rsidRPr="00CC3E77" w:rsidRDefault="00F71ED1" w:rsidP="00DD4BE1">
      <w:pPr>
        <w:pStyle w:val="ListParagraph"/>
        <w:numPr>
          <w:ilvl w:val="0"/>
          <w:numId w:val="21"/>
        </w:numPr>
        <w:ind w:left="1134" w:hanging="567"/>
        <w:rPr>
          <w:rFonts w:eastAsiaTheme="minorEastAsia"/>
        </w:rPr>
      </w:pPr>
      <w:r>
        <w:rPr>
          <w:rFonts w:ascii="Calibri" w:eastAsia="Calibri" w:hAnsi="Calibri" w:cs="Calibri"/>
        </w:rPr>
        <w:t>Staff should remove all</w:t>
      </w:r>
      <w:r w:rsidRPr="00CC3E77">
        <w:rPr>
          <w:rFonts w:ascii="Calibri" w:eastAsia="Calibri" w:hAnsi="Calibri" w:cs="Calibri"/>
        </w:rPr>
        <w:t xml:space="preserve"> personal belongings and all other items from</w:t>
      </w:r>
      <w:r>
        <w:rPr>
          <w:rFonts w:ascii="Calibri" w:eastAsia="Calibri" w:hAnsi="Calibri" w:cs="Calibri"/>
        </w:rPr>
        <w:t xml:space="preserve"> shared</w:t>
      </w:r>
      <w:r w:rsidRPr="00CC3E77">
        <w:rPr>
          <w:rFonts w:ascii="Calibri" w:eastAsia="Calibri" w:hAnsi="Calibri" w:cs="Calibri"/>
        </w:rPr>
        <w:t xml:space="preserve"> desk surfaces.</w:t>
      </w:r>
    </w:p>
    <w:p w14:paraId="6C5EC500" w14:textId="6AEBAAF8" w:rsidR="00F71ED1" w:rsidRDefault="00F71ED1" w:rsidP="00DD4BE1">
      <w:pPr>
        <w:pStyle w:val="ListParagraph"/>
        <w:numPr>
          <w:ilvl w:val="0"/>
          <w:numId w:val="21"/>
        </w:numPr>
        <w:spacing w:line="257" w:lineRule="auto"/>
        <w:ind w:left="1134" w:hanging="567"/>
      </w:pPr>
      <w:r w:rsidRPr="000E75F1">
        <w:rPr>
          <w:rFonts w:ascii="Calibri" w:eastAsia="Calibri" w:hAnsi="Calibri" w:cs="Calibri"/>
        </w:rPr>
        <w:t xml:space="preserve">Prior to starting work – staff should ensure they clean the desk surface, chair arm rests, keyboard and mouse before they start AND at the end of the day.  </w:t>
      </w:r>
    </w:p>
    <w:p w14:paraId="27CB64EF" w14:textId="1EC65B8B" w:rsidR="00F71ED1" w:rsidRDefault="00F71ED1" w:rsidP="00DD4BE1">
      <w:pPr>
        <w:pStyle w:val="Heading2"/>
        <w:numPr>
          <w:ilvl w:val="1"/>
          <w:numId w:val="18"/>
        </w:numPr>
        <w:ind w:left="567" w:hanging="567"/>
        <w:rPr>
          <w:rFonts w:ascii="Calibri Light" w:eastAsia="Calibri Light" w:hAnsi="Calibri Light" w:cs="Calibri Light"/>
          <w:color w:val="2F5496" w:themeColor="accent5" w:themeShade="BF"/>
        </w:rPr>
      </w:pPr>
      <w:bookmarkStart w:id="14" w:name="_Toc48202384"/>
      <w:r w:rsidRPr="7AFB9A56">
        <w:rPr>
          <w:rFonts w:ascii="Calibri Light" w:eastAsia="Calibri Light" w:hAnsi="Calibri Light" w:cs="Calibri Light"/>
          <w:color w:val="2F5496" w:themeColor="accent5" w:themeShade="BF"/>
        </w:rPr>
        <w:t xml:space="preserve">Kitchen </w:t>
      </w:r>
      <w:r w:rsidR="00754D8F">
        <w:rPr>
          <w:rFonts w:ascii="Calibri Light" w:eastAsia="Calibri Light" w:hAnsi="Calibri Light" w:cs="Calibri Light"/>
          <w:color w:val="2F5496" w:themeColor="accent5" w:themeShade="BF"/>
        </w:rPr>
        <w:t>and Break and Lunch-time Arrangements</w:t>
      </w:r>
      <w:bookmarkEnd w:id="14"/>
    </w:p>
    <w:p w14:paraId="6311527E" w14:textId="3F8918F0" w:rsidR="008D0F92" w:rsidRDefault="008D0F92" w:rsidP="008D0F92"/>
    <w:p w14:paraId="1A68AD48" w14:textId="1912513B" w:rsidR="008D0F92" w:rsidRPr="0007074C" w:rsidRDefault="008D0F92" w:rsidP="008D0F92">
      <w:pPr>
        <w:spacing w:line="257" w:lineRule="auto"/>
        <w:ind w:left="1134" w:hanging="567"/>
      </w:pPr>
      <w:r w:rsidRPr="0007074C">
        <w:rPr>
          <w:rFonts w:ascii="Calibri" w:eastAsia="Calibri" w:hAnsi="Calibri" w:cs="Calibri"/>
        </w:rPr>
        <w:t xml:space="preserve">Where possible </w:t>
      </w:r>
      <w:r>
        <w:rPr>
          <w:rFonts w:ascii="Calibri" w:eastAsia="Calibri" w:hAnsi="Calibri" w:cs="Calibri"/>
        </w:rPr>
        <w:t>PGR students and staff</w:t>
      </w:r>
      <w:r w:rsidRPr="0007074C">
        <w:rPr>
          <w:rFonts w:ascii="Calibri" w:eastAsia="Calibri" w:hAnsi="Calibri" w:cs="Calibri"/>
        </w:rPr>
        <w:t xml:space="preserve"> should:</w:t>
      </w:r>
    </w:p>
    <w:p w14:paraId="3CCC51FD" w14:textId="77777777" w:rsidR="008D0F92" w:rsidRPr="0007074C" w:rsidRDefault="008D0F92" w:rsidP="00DD4BE1">
      <w:pPr>
        <w:pStyle w:val="ListParagraph"/>
        <w:numPr>
          <w:ilvl w:val="0"/>
          <w:numId w:val="20"/>
        </w:numPr>
        <w:ind w:left="1134" w:hanging="567"/>
        <w:rPr>
          <w:rFonts w:eastAsiaTheme="minorEastAsia"/>
        </w:rPr>
      </w:pPr>
      <w:r w:rsidRPr="0007074C">
        <w:rPr>
          <w:rFonts w:ascii="Calibri" w:eastAsia="Calibri" w:hAnsi="Calibri" w:cs="Calibri"/>
        </w:rPr>
        <w:t xml:space="preserve">bring their own food to work </w:t>
      </w:r>
    </w:p>
    <w:p w14:paraId="05721E8C" w14:textId="77777777" w:rsidR="008D0F92" w:rsidRPr="0007074C" w:rsidRDefault="008D0F92" w:rsidP="00DD4BE1">
      <w:pPr>
        <w:pStyle w:val="ListParagraph"/>
        <w:numPr>
          <w:ilvl w:val="0"/>
          <w:numId w:val="20"/>
        </w:numPr>
        <w:ind w:left="1134" w:hanging="567"/>
        <w:rPr>
          <w:rFonts w:eastAsiaTheme="minorEastAsia"/>
        </w:rPr>
      </w:pPr>
      <w:r w:rsidRPr="0007074C">
        <w:rPr>
          <w:rFonts w:ascii="Calibri" w:eastAsia="Calibri" w:hAnsi="Calibri" w:cs="Calibri"/>
        </w:rPr>
        <w:t>stagger break times to reduce congestion</w:t>
      </w:r>
    </w:p>
    <w:p w14:paraId="060A86DA" w14:textId="77777777" w:rsidR="008D0F92" w:rsidRPr="0007074C" w:rsidRDefault="008D0F92" w:rsidP="00DD4BE1">
      <w:pPr>
        <w:pStyle w:val="ListParagraph"/>
        <w:numPr>
          <w:ilvl w:val="0"/>
          <w:numId w:val="20"/>
        </w:numPr>
        <w:spacing w:line="257" w:lineRule="auto"/>
        <w:ind w:left="1134" w:hanging="567"/>
        <w:rPr>
          <w:rFonts w:eastAsiaTheme="minorEastAsia"/>
        </w:rPr>
      </w:pPr>
      <w:r w:rsidRPr="0007074C">
        <w:rPr>
          <w:rFonts w:ascii="Calibri" w:eastAsia="Calibri" w:hAnsi="Calibri" w:cs="Calibri"/>
        </w:rPr>
        <w:t>take breaks in ‘open’ spaces such as outdoors or return to their work location (where safe to do so to consume food) and eat there.</w:t>
      </w:r>
    </w:p>
    <w:p w14:paraId="5CE41031" w14:textId="539F476F" w:rsidR="008D0F92" w:rsidRPr="00754D8F" w:rsidRDefault="008D0F92" w:rsidP="00DD4BE1">
      <w:pPr>
        <w:pStyle w:val="ListParagraph"/>
        <w:numPr>
          <w:ilvl w:val="0"/>
          <w:numId w:val="20"/>
        </w:numPr>
        <w:spacing w:line="257" w:lineRule="auto"/>
        <w:ind w:left="1134" w:hanging="567"/>
        <w:rPr>
          <w:rFonts w:eastAsiaTheme="minorEastAsia"/>
        </w:rPr>
      </w:pPr>
      <w:r w:rsidRPr="0007074C">
        <w:rPr>
          <w:rFonts w:ascii="Calibri" w:eastAsia="Calibri" w:hAnsi="Calibri" w:cs="Calibri"/>
        </w:rPr>
        <w:t>Put all rubbish straight into a bin and not leave for someone else to clear up.</w:t>
      </w:r>
    </w:p>
    <w:p w14:paraId="20844CEF" w14:textId="575E6678" w:rsidR="00754D8F" w:rsidRDefault="00754D8F" w:rsidP="00754D8F">
      <w:pPr>
        <w:pStyle w:val="ListParagraph"/>
        <w:spacing w:line="257" w:lineRule="auto"/>
        <w:ind w:left="1134"/>
        <w:rPr>
          <w:rFonts w:eastAsiaTheme="minorEastAsia"/>
        </w:rPr>
      </w:pPr>
    </w:p>
    <w:p w14:paraId="5B8DEAED" w14:textId="66041A26" w:rsidR="00754D8F" w:rsidRDefault="00754D8F" w:rsidP="00754D8F">
      <w:pPr>
        <w:pStyle w:val="ListParagraph"/>
        <w:spacing w:line="257" w:lineRule="auto"/>
        <w:ind w:left="567"/>
        <w:rPr>
          <w:rFonts w:eastAsiaTheme="minorEastAsia"/>
        </w:rPr>
      </w:pPr>
      <w:r>
        <w:rPr>
          <w:rFonts w:eastAsiaTheme="minorEastAsia"/>
        </w:rPr>
        <w:t>In the kitchen</w:t>
      </w:r>
    </w:p>
    <w:p w14:paraId="1DF7B445" w14:textId="77777777" w:rsidR="00754D8F" w:rsidRPr="0007074C" w:rsidRDefault="00754D8F" w:rsidP="00754D8F">
      <w:pPr>
        <w:pStyle w:val="ListParagraph"/>
        <w:spacing w:line="257" w:lineRule="auto"/>
        <w:ind w:left="1134"/>
        <w:rPr>
          <w:rFonts w:eastAsiaTheme="minorEastAsia"/>
        </w:rPr>
      </w:pPr>
    </w:p>
    <w:p w14:paraId="33A4CA56" w14:textId="77777777" w:rsidR="00F71ED1" w:rsidRDefault="00F71ED1" w:rsidP="00DD4BE1">
      <w:pPr>
        <w:pStyle w:val="ListParagraph"/>
        <w:numPr>
          <w:ilvl w:val="0"/>
          <w:numId w:val="19"/>
        </w:numPr>
        <w:ind w:left="1134" w:hanging="567"/>
        <w:rPr>
          <w:rFonts w:eastAsiaTheme="minorEastAsia"/>
        </w:rPr>
      </w:pPr>
      <w:r w:rsidRPr="7AFB9A56">
        <w:rPr>
          <w:rFonts w:ascii="Calibri" w:eastAsia="Calibri" w:hAnsi="Calibri" w:cs="Calibri"/>
        </w:rPr>
        <w:t>A ‘one out, one in’ procedure will be adopted with no more than 1 person being in the area at any time.</w:t>
      </w:r>
    </w:p>
    <w:p w14:paraId="53F30275" w14:textId="77777777" w:rsidR="00F71ED1" w:rsidRDefault="00F71ED1" w:rsidP="00DD4BE1">
      <w:pPr>
        <w:pStyle w:val="ListParagraph"/>
        <w:numPr>
          <w:ilvl w:val="0"/>
          <w:numId w:val="19"/>
        </w:numPr>
        <w:ind w:left="1134" w:hanging="567"/>
        <w:rPr>
          <w:rFonts w:eastAsiaTheme="minorEastAsia"/>
        </w:rPr>
      </w:pPr>
      <w:r w:rsidRPr="7AFB9A56">
        <w:rPr>
          <w:rFonts w:ascii="Calibri" w:eastAsia="Calibri" w:hAnsi="Calibri" w:cs="Calibri"/>
        </w:rPr>
        <w:t xml:space="preserve">Prior to handling of communal items such as kettle, coffee machine, fridge and cutlery, all persons should wash their hands for at least 20 seconds in accordance with government guidance to prevent contamination of surfaces. </w:t>
      </w:r>
    </w:p>
    <w:p w14:paraId="2CB22BB4" w14:textId="77777777" w:rsidR="00F71ED1" w:rsidRDefault="00F71ED1" w:rsidP="00DD4BE1">
      <w:pPr>
        <w:pStyle w:val="ListParagraph"/>
        <w:numPr>
          <w:ilvl w:val="0"/>
          <w:numId w:val="19"/>
        </w:numPr>
        <w:ind w:left="1134" w:hanging="567"/>
        <w:rPr>
          <w:rFonts w:eastAsiaTheme="minorEastAsia"/>
        </w:rPr>
      </w:pPr>
      <w:r w:rsidRPr="7AFB9A56">
        <w:rPr>
          <w:rFonts w:ascii="Calibri" w:eastAsia="Calibri" w:hAnsi="Calibri" w:cs="Calibri"/>
        </w:rPr>
        <w:t>Communal crockery should not be used.</w:t>
      </w:r>
    </w:p>
    <w:p w14:paraId="4A437321" w14:textId="77777777" w:rsidR="00F71ED1" w:rsidRDefault="00F71ED1" w:rsidP="00DD4BE1">
      <w:pPr>
        <w:pStyle w:val="ListParagraph"/>
        <w:numPr>
          <w:ilvl w:val="0"/>
          <w:numId w:val="19"/>
        </w:numPr>
        <w:ind w:left="1134" w:hanging="567"/>
        <w:rPr>
          <w:rFonts w:eastAsiaTheme="minorEastAsia"/>
        </w:rPr>
      </w:pPr>
      <w:r w:rsidRPr="7AFB9A56">
        <w:rPr>
          <w:rFonts w:ascii="Calibri" w:eastAsia="Calibri" w:hAnsi="Calibri" w:cs="Calibri"/>
        </w:rPr>
        <w:t>Personal items should not be left in the communal area.</w:t>
      </w:r>
    </w:p>
    <w:p w14:paraId="18A4918E" w14:textId="77777777" w:rsidR="00F71ED1" w:rsidRDefault="00F71ED1" w:rsidP="00DD4BE1">
      <w:pPr>
        <w:pStyle w:val="ListParagraph"/>
        <w:numPr>
          <w:ilvl w:val="0"/>
          <w:numId w:val="19"/>
        </w:numPr>
        <w:ind w:left="1134" w:hanging="567"/>
        <w:rPr>
          <w:rFonts w:eastAsiaTheme="minorEastAsia"/>
        </w:rPr>
      </w:pPr>
      <w:r w:rsidRPr="7AFB9A56">
        <w:rPr>
          <w:rFonts w:ascii="Calibri" w:eastAsia="Calibri" w:hAnsi="Calibri" w:cs="Calibri"/>
        </w:rPr>
        <w:t>Crockery and cutlery should be washed thoroughly with soap and warm water and dried using a paper towel (not a hand towel).</w:t>
      </w:r>
    </w:p>
    <w:p w14:paraId="7C70C2E2" w14:textId="77777777" w:rsidR="00F71ED1" w:rsidRDefault="00F71ED1" w:rsidP="00DD4BE1">
      <w:pPr>
        <w:pStyle w:val="ListParagraph"/>
        <w:numPr>
          <w:ilvl w:val="0"/>
          <w:numId w:val="19"/>
        </w:numPr>
        <w:ind w:left="1134" w:hanging="567"/>
        <w:rPr>
          <w:rFonts w:eastAsiaTheme="minorEastAsia"/>
        </w:rPr>
      </w:pPr>
      <w:r w:rsidRPr="7AFB9A56">
        <w:rPr>
          <w:rFonts w:ascii="Calibri" w:eastAsia="Calibri" w:hAnsi="Calibri" w:cs="Calibri"/>
        </w:rPr>
        <w:t>Personal items should not be left in the communal area.</w:t>
      </w:r>
    </w:p>
    <w:p w14:paraId="0CF15130" w14:textId="77777777" w:rsidR="00F71ED1" w:rsidRDefault="00F71ED1" w:rsidP="00DD4BE1">
      <w:pPr>
        <w:pStyle w:val="ListParagraph"/>
        <w:numPr>
          <w:ilvl w:val="0"/>
          <w:numId w:val="19"/>
        </w:numPr>
        <w:ind w:left="1134" w:hanging="567"/>
        <w:rPr>
          <w:rFonts w:eastAsiaTheme="minorEastAsia"/>
        </w:rPr>
      </w:pPr>
      <w:r w:rsidRPr="7AFB9A56">
        <w:rPr>
          <w:rFonts w:ascii="Calibri" w:eastAsia="Calibri" w:hAnsi="Calibri" w:cs="Calibri"/>
        </w:rPr>
        <w:t>Consideration should be given to staggering meal times to avoid queues.</w:t>
      </w:r>
    </w:p>
    <w:p w14:paraId="20C4664C" w14:textId="77777777" w:rsidR="00F71ED1" w:rsidRDefault="00F71ED1" w:rsidP="00F71ED1">
      <w:pPr>
        <w:pStyle w:val="Heading2"/>
        <w:ind w:left="567" w:hanging="567"/>
      </w:pPr>
      <w:r w:rsidRPr="7AFB9A56">
        <w:rPr>
          <w:rFonts w:ascii="Calibri Light" w:eastAsia="Calibri Light" w:hAnsi="Calibri Light" w:cs="Calibri Light"/>
          <w:color w:val="2F5496" w:themeColor="accent5" w:themeShade="BF"/>
        </w:rPr>
        <w:t xml:space="preserve"> </w:t>
      </w:r>
    </w:p>
    <w:p w14:paraId="3668937C" w14:textId="7954A630" w:rsidR="00F71ED1" w:rsidRDefault="00F71ED1" w:rsidP="00F71ED1">
      <w:pPr>
        <w:spacing w:line="257" w:lineRule="auto"/>
      </w:pPr>
      <w:r w:rsidRPr="7AFB9A56">
        <w:rPr>
          <w:rFonts w:ascii="Calibri" w:eastAsia="Calibri" w:hAnsi="Calibri" w:cs="Calibri"/>
        </w:rPr>
        <w:t xml:space="preserve"> </w:t>
      </w:r>
      <w:r w:rsidRPr="7AFB9A56">
        <w:rPr>
          <w:rFonts w:ascii="Calibri" w:eastAsia="Calibri" w:hAnsi="Calibri" w:cs="Calibri"/>
          <w:b/>
          <w:bCs/>
          <w:color w:val="FF0000"/>
          <w:sz w:val="20"/>
          <w:szCs w:val="20"/>
        </w:rPr>
        <w:t xml:space="preserve"> </w:t>
      </w:r>
    </w:p>
    <w:p w14:paraId="172D5420" w14:textId="77777777" w:rsidR="00754D8F" w:rsidRDefault="00754D8F">
      <w:pPr>
        <w:rPr>
          <w:rFonts w:cstheme="minorHAnsi"/>
        </w:rPr>
      </w:pPr>
      <w:r>
        <w:rPr>
          <w:rFonts w:cstheme="minorHAnsi"/>
        </w:rPr>
        <w:br w:type="page"/>
      </w:r>
    </w:p>
    <w:p w14:paraId="5892AED4" w14:textId="465234BC" w:rsidR="0068459A" w:rsidRDefault="0068459A" w:rsidP="0068459A">
      <w:pPr>
        <w:pStyle w:val="Heading2"/>
      </w:pPr>
      <w:bookmarkStart w:id="15" w:name="_Toc48202385"/>
      <w:r w:rsidRPr="7AFB9A56">
        <w:rPr>
          <w:rFonts w:eastAsia="Calibri Light"/>
        </w:rPr>
        <w:t xml:space="preserve">Appendix </w:t>
      </w:r>
      <w:r>
        <w:rPr>
          <w:rFonts w:eastAsia="Calibri Light"/>
        </w:rPr>
        <w:t>C</w:t>
      </w:r>
      <w:r w:rsidRPr="7AFB9A56">
        <w:rPr>
          <w:rFonts w:eastAsia="Calibri Light"/>
        </w:rPr>
        <w:t xml:space="preserve">: </w:t>
      </w:r>
      <w:r>
        <w:rPr>
          <w:rFonts w:eastAsia="Calibri Light"/>
          <w:color w:val="000000" w:themeColor="text1"/>
        </w:rPr>
        <w:t>Faculty of Arts – Humanities Research Centre</w:t>
      </w:r>
      <w:bookmarkEnd w:id="15"/>
      <w:r w:rsidR="002B47A5">
        <w:rPr>
          <w:rFonts w:eastAsia="Calibri Light"/>
          <w:color w:val="000000" w:themeColor="text1"/>
        </w:rPr>
        <w:t xml:space="preserve"> H2.14</w:t>
      </w:r>
    </w:p>
    <w:p w14:paraId="0E49DF33" w14:textId="77777777" w:rsidR="0068459A" w:rsidRDefault="0068459A" w:rsidP="0068459A"/>
    <w:sdt>
      <w:sdtPr>
        <w:id w:val="117496634"/>
        <w:docPartObj>
          <w:docPartGallery w:val="Table of Contents"/>
          <w:docPartUnique/>
        </w:docPartObj>
      </w:sdtPr>
      <w:sdtEndPr>
        <w:rPr>
          <w:b/>
          <w:bCs/>
          <w:noProof/>
        </w:rPr>
      </w:sdtEndPr>
      <w:sdtContent>
        <w:p w14:paraId="43045562" w14:textId="77777777" w:rsidR="0068459A" w:rsidRDefault="0068459A" w:rsidP="0068459A">
          <w:pPr>
            <w:rPr>
              <w:rFonts w:eastAsiaTheme="minorEastAsia"/>
              <w:noProof/>
              <w:lang w:eastAsia="en-GB"/>
            </w:rPr>
          </w:pPr>
          <w:r>
            <w:fldChar w:fldCharType="begin"/>
          </w:r>
          <w:r>
            <w:instrText xml:space="preserve"> TOC \o "1-3" \h \z \u </w:instrText>
          </w:r>
          <w:r>
            <w:fldChar w:fldCharType="separate"/>
          </w:r>
        </w:p>
        <w:p w14:paraId="184C70BD" w14:textId="3F554CCD" w:rsidR="0068459A" w:rsidRDefault="00E72F15" w:rsidP="005225AC">
          <w:pPr>
            <w:pStyle w:val="TOC2"/>
            <w:numPr>
              <w:ilvl w:val="0"/>
              <w:numId w:val="0"/>
            </w:numPr>
            <w:ind w:left="567"/>
            <w:rPr>
              <w:rFonts w:eastAsiaTheme="minorEastAsia"/>
              <w:lang w:eastAsia="en-GB"/>
            </w:rPr>
          </w:pPr>
          <w:hyperlink w:anchor="_Toc45893580" w:history="1">
            <w:r w:rsidR="0068459A" w:rsidRPr="0050143B">
              <w:rPr>
                <w:rStyle w:val="Hyperlink"/>
              </w:rPr>
              <w:t>1.</w:t>
            </w:r>
            <w:r w:rsidR="0068459A">
              <w:rPr>
                <w:rFonts w:eastAsiaTheme="minorEastAsia"/>
                <w:lang w:eastAsia="en-GB"/>
              </w:rPr>
              <w:tab/>
            </w:r>
            <w:r w:rsidR="0068459A" w:rsidRPr="0050143B">
              <w:rPr>
                <w:rStyle w:val="Hyperlink"/>
              </w:rPr>
              <w:t>Introduction</w:t>
            </w:r>
            <w:r w:rsidR="0068459A">
              <w:rPr>
                <w:webHidden/>
              </w:rPr>
              <w:tab/>
            </w:r>
            <w:r w:rsidR="0068459A">
              <w:rPr>
                <w:webHidden/>
              </w:rPr>
              <w:fldChar w:fldCharType="begin"/>
            </w:r>
            <w:r w:rsidR="0068459A">
              <w:rPr>
                <w:webHidden/>
              </w:rPr>
              <w:instrText xml:space="preserve"> PAGEREF _Toc45893580 \h </w:instrText>
            </w:r>
            <w:r w:rsidR="0068459A">
              <w:rPr>
                <w:webHidden/>
              </w:rPr>
            </w:r>
            <w:r w:rsidR="0068459A">
              <w:rPr>
                <w:webHidden/>
              </w:rPr>
              <w:fldChar w:fldCharType="separate"/>
            </w:r>
            <w:r w:rsidR="00DB5CB7">
              <w:rPr>
                <w:webHidden/>
              </w:rPr>
              <w:t>40</w:t>
            </w:r>
            <w:r w:rsidR="0068459A">
              <w:rPr>
                <w:webHidden/>
              </w:rPr>
              <w:fldChar w:fldCharType="end"/>
            </w:r>
          </w:hyperlink>
        </w:p>
        <w:p w14:paraId="5FB290AE" w14:textId="77777777" w:rsidR="0068459A" w:rsidRDefault="0068459A" w:rsidP="0068459A">
          <w:r>
            <w:rPr>
              <w:b/>
              <w:bCs/>
              <w:noProof/>
            </w:rPr>
            <w:fldChar w:fldCharType="end"/>
          </w:r>
        </w:p>
      </w:sdtContent>
    </w:sdt>
    <w:p w14:paraId="04ADBE59" w14:textId="25D0ECFB" w:rsidR="0068459A" w:rsidRDefault="0068459A" w:rsidP="00714685">
      <w:pPr>
        <w:tabs>
          <w:tab w:val="left" w:pos="567"/>
          <w:tab w:val="left" w:pos="1701"/>
          <w:tab w:val="left" w:pos="7371"/>
        </w:tabs>
        <w:spacing w:after="0"/>
        <w:jc w:val="both"/>
        <w:rPr>
          <w:rFonts w:cstheme="minorHAnsi"/>
        </w:rPr>
      </w:pPr>
    </w:p>
    <w:p w14:paraId="71E817ED" w14:textId="5A6561A1" w:rsidR="0068459A" w:rsidRDefault="0068459A" w:rsidP="00DD4BE1">
      <w:pPr>
        <w:pStyle w:val="Heading2"/>
        <w:numPr>
          <w:ilvl w:val="2"/>
          <w:numId w:val="22"/>
        </w:numPr>
        <w:ind w:left="567" w:hanging="567"/>
      </w:pPr>
      <w:bookmarkStart w:id="16" w:name="_Toc48202386"/>
      <w:r w:rsidRPr="7AFB9A56">
        <w:t>Introduction</w:t>
      </w:r>
      <w:bookmarkEnd w:id="16"/>
    </w:p>
    <w:p w14:paraId="6FEADFBF" w14:textId="77777777" w:rsidR="0068459A" w:rsidRDefault="0068459A" w:rsidP="0068459A">
      <w:pPr>
        <w:pStyle w:val="ListParagraph"/>
        <w:ind w:left="360" w:firstLine="207"/>
      </w:pPr>
    </w:p>
    <w:p w14:paraId="20969DF2" w14:textId="59DB4D43" w:rsidR="0068459A" w:rsidRDefault="0068459A" w:rsidP="0068459A">
      <w:pPr>
        <w:spacing w:after="0" w:line="240" w:lineRule="auto"/>
        <w:ind w:left="567"/>
      </w:pPr>
      <w:r>
        <w:t xml:space="preserve">The Humanities Research Centre </w:t>
      </w:r>
      <w:r w:rsidR="0079729E">
        <w:t xml:space="preserve">(R2.14) </w:t>
      </w:r>
      <w:r>
        <w:t>will be operating virtually for Term 1 and the Director and Centre Administrator do not anticipate occupying their current space until after December 2020.  Any scheduled visit to the building will be approved by the Centre Director and will operate to the guidelines in the standard building SOP.</w:t>
      </w:r>
    </w:p>
    <w:p w14:paraId="5B201DD1" w14:textId="3C9D35B3" w:rsidR="0068459A" w:rsidRDefault="0068459A" w:rsidP="00714685">
      <w:pPr>
        <w:tabs>
          <w:tab w:val="left" w:pos="567"/>
          <w:tab w:val="left" w:pos="1701"/>
          <w:tab w:val="left" w:pos="7371"/>
        </w:tabs>
        <w:spacing w:after="0"/>
        <w:jc w:val="both"/>
        <w:rPr>
          <w:rFonts w:cstheme="minorHAnsi"/>
        </w:rPr>
      </w:pPr>
    </w:p>
    <w:p w14:paraId="7621EE03" w14:textId="77777777" w:rsidR="0068459A" w:rsidRDefault="0068459A" w:rsidP="00714685">
      <w:pPr>
        <w:tabs>
          <w:tab w:val="left" w:pos="567"/>
          <w:tab w:val="left" w:pos="1701"/>
          <w:tab w:val="left" w:pos="7371"/>
        </w:tabs>
        <w:spacing w:after="0"/>
        <w:jc w:val="both"/>
        <w:rPr>
          <w:rFonts w:cstheme="minorHAnsi"/>
        </w:rPr>
      </w:pPr>
    </w:p>
    <w:p w14:paraId="50BABB8E" w14:textId="77777777" w:rsidR="0068459A" w:rsidRDefault="0068459A" w:rsidP="00714685">
      <w:pPr>
        <w:tabs>
          <w:tab w:val="left" w:pos="567"/>
          <w:tab w:val="left" w:pos="1701"/>
          <w:tab w:val="left" w:pos="7371"/>
        </w:tabs>
        <w:spacing w:after="0"/>
        <w:jc w:val="both"/>
        <w:rPr>
          <w:rFonts w:cstheme="minorHAnsi"/>
        </w:rPr>
        <w:sectPr w:rsidR="0068459A" w:rsidSect="005B3640">
          <w:pgSz w:w="11906" w:h="16838"/>
          <w:pgMar w:top="1440" w:right="991" w:bottom="1440" w:left="851" w:header="708" w:footer="708" w:gutter="0"/>
          <w:cols w:space="708"/>
          <w:docGrid w:linePitch="360"/>
        </w:sectPr>
      </w:pPr>
    </w:p>
    <w:p w14:paraId="36C45CFE" w14:textId="6426517C" w:rsidR="00FF74B8" w:rsidRDefault="00FF74B8" w:rsidP="00FF74B8">
      <w:pPr>
        <w:pStyle w:val="Heading2"/>
      </w:pPr>
      <w:bookmarkStart w:id="17" w:name="_Toc48202387"/>
      <w:r w:rsidRPr="7AFB9A56">
        <w:rPr>
          <w:rFonts w:eastAsia="Calibri Light"/>
        </w:rPr>
        <w:t xml:space="preserve">Appendix </w:t>
      </w:r>
      <w:r w:rsidR="00831FE7">
        <w:rPr>
          <w:rFonts w:eastAsia="Calibri Light"/>
        </w:rPr>
        <w:t>D</w:t>
      </w:r>
      <w:r w:rsidRPr="7AFB9A56">
        <w:rPr>
          <w:rFonts w:eastAsia="Calibri Light"/>
        </w:rPr>
        <w:t xml:space="preserve">: </w:t>
      </w:r>
      <w:r>
        <w:rPr>
          <w:rFonts w:eastAsia="Calibri Light"/>
        </w:rPr>
        <w:t>CENTRE FOR THE STUDY OF THE RENAISSANCE – RAMPHAL BUILDING</w:t>
      </w:r>
    </w:p>
    <w:p w14:paraId="263049FA" w14:textId="77777777" w:rsidR="00FF74B8" w:rsidRDefault="00FF74B8" w:rsidP="00FF74B8"/>
    <w:sdt>
      <w:sdtPr>
        <w:id w:val="1594829538"/>
        <w:docPartObj>
          <w:docPartGallery w:val="Table of Contents"/>
          <w:docPartUnique/>
        </w:docPartObj>
      </w:sdtPr>
      <w:sdtEndPr>
        <w:rPr>
          <w:b/>
          <w:bCs/>
          <w:noProof/>
        </w:rPr>
      </w:sdtEndPr>
      <w:sdtContent>
        <w:p w14:paraId="2592BD29" w14:textId="77777777" w:rsidR="00FF74B8" w:rsidRDefault="00FF74B8" w:rsidP="00FF74B8">
          <w:r>
            <w:t>Contents</w:t>
          </w:r>
        </w:p>
        <w:p w14:paraId="1801D152" w14:textId="07418B13" w:rsidR="00FF74B8" w:rsidRDefault="00FF74B8" w:rsidP="004D1B0F">
          <w:pPr>
            <w:pStyle w:val="TOC2"/>
            <w:numPr>
              <w:ilvl w:val="0"/>
              <w:numId w:val="0"/>
            </w:numPr>
            <w:ind w:left="567" w:hanging="567"/>
            <w:rPr>
              <w:rFonts w:eastAsiaTheme="minorEastAsia"/>
              <w:lang w:eastAsia="en-GB"/>
            </w:rPr>
          </w:pPr>
          <w:r>
            <w:rPr>
              <w:noProof w:val="0"/>
            </w:rPr>
            <w:fldChar w:fldCharType="begin"/>
          </w:r>
          <w:r>
            <w:instrText xml:space="preserve"> TOC \o "1-3" \h \z \u </w:instrText>
          </w:r>
          <w:r>
            <w:rPr>
              <w:noProof w:val="0"/>
            </w:rPr>
            <w:fldChar w:fldCharType="separate"/>
          </w:r>
          <w:hyperlink w:anchor="_Toc45893580" w:history="1">
            <w:r w:rsidRPr="0050143B">
              <w:rPr>
                <w:rStyle w:val="Hyperlink"/>
              </w:rPr>
              <w:t>Introduction</w:t>
            </w:r>
            <w:r>
              <w:rPr>
                <w:webHidden/>
              </w:rPr>
              <w:tab/>
            </w:r>
            <w:r>
              <w:rPr>
                <w:webHidden/>
              </w:rPr>
              <w:fldChar w:fldCharType="begin"/>
            </w:r>
            <w:r>
              <w:rPr>
                <w:webHidden/>
              </w:rPr>
              <w:instrText xml:space="preserve"> PAGEREF _Toc45893580 \h </w:instrText>
            </w:r>
            <w:r>
              <w:rPr>
                <w:webHidden/>
              </w:rPr>
            </w:r>
            <w:r>
              <w:rPr>
                <w:webHidden/>
              </w:rPr>
              <w:fldChar w:fldCharType="separate"/>
            </w:r>
            <w:r w:rsidR="00DB5CB7">
              <w:rPr>
                <w:webHidden/>
              </w:rPr>
              <w:t>40</w:t>
            </w:r>
            <w:r>
              <w:rPr>
                <w:webHidden/>
              </w:rPr>
              <w:fldChar w:fldCharType="end"/>
            </w:r>
          </w:hyperlink>
        </w:p>
        <w:p w14:paraId="18C7FD99" w14:textId="0BAC623F" w:rsidR="00FF74B8" w:rsidRDefault="00E72F15" w:rsidP="00FF74B8">
          <w:pPr>
            <w:pStyle w:val="TOC2"/>
            <w:numPr>
              <w:ilvl w:val="0"/>
              <w:numId w:val="0"/>
            </w:numPr>
            <w:tabs>
              <w:tab w:val="left" w:pos="660"/>
            </w:tabs>
            <w:ind w:left="567" w:hanging="567"/>
            <w:rPr>
              <w:rFonts w:eastAsiaTheme="minorEastAsia"/>
              <w:lang w:eastAsia="en-GB"/>
            </w:rPr>
          </w:pPr>
          <w:hyperlink w:anchor="_Toc45893581" w:history="1">
            <w:r w:rsidR="00FF74B8" w:rsidRPr="0050143B">
              <w:rPr>
                <w:rStyle w:val="Hyperlink"/>
              </w:rPr>
              <w:t>Building Operations</w:t>
            </w:r>
            <w:r w:rsidR="00FF74B8">
              <w:rPr>
                <w:webHidden/>
              </w:rPr>
              <w:tab/>
            </w:r>
            <w:r w:rsidR="00FF74B8">
              <w:rPr>
                <w:webHidden/>
              </w:rPr>
              <w:fldChar w:fldCharType="begin"/>
            </w:r>
            <w:r w:rsidR="00FF74B8">
              <w:rPr>
                <w:webHidden/>
              </w:rPr>
              <w:instrText xml:space="preserve"> PAGEREF _Toc45893581 \h </w:instrText>
            </w:r>
            <w:r w:rsidR="00FF74B8">
              <w:rPr>
                <w:webHidden/>
              </w:rPr>
            </w:r>
            <w:r w:rsidR="00FF74B8">
              <w:rPr>
                <w:webHidden/>
              </w:rPr>
              <w:fldChar w:fldCharType="separate"/>
            </w:r>
            <w:r w:rsidR="00DB5CB7">
              <w:rPr>
                <w:webHidden/>
              </w:rPr>
              <w:t>40</w:t>
            </w:r>
            <w:r w:rsidR="00FF74B8">
              <w:rPr>
                <w:webHidden/>
              </w:rPr>
              <w:fldChar w:fldCharType="end"/>
            </w:r>
          </w:hyperlink>
        </w:p>
        <w:p w14:paraId="4B58A302" w14:textId="4A197179" w:rsidR="00FF74B8" w:rsidRDefault="00E72F15" w:rsidP="00FF74B8">
          <w:pPr>
            <w:pStyle w:val="TOC2"/>
            <w:numPr>
              <w:ilvl w:val="0"/>
              <w:numId w:val="0"/>
            </w:numPr>
            <w:tabs>
              <w:tab w:val="left" w:pos="880"/>
            </w:tabs>
            <w:ind w:left="567" w:hanging="567"/>
            <w:rPr>
              <w:rFonts w:eastAsiaTheme="minorEastAsia"/>
              <w:lang w:eastAsia="en-GB"/>
            </w:rPr>
          </w:pPr>
          <w:hyperlink w:anchor="_Toc45893582" w:history="1">
            <w:r w:rsidR="00FF74B8" w:rsidRPr="0050143B">
              <w:rPr>
                <w:rStyle w:val="Hyperlink"/>
              </w:rPr>
              <w:t>Capacity</w:t>
            </w:r>
            <w:r w:rsidR="00FF74B8">
              <w:rPr>
                <w:webHidden/>
              </w:rPr>
              <w:tab/>
            </w:r>
            <w:r w:rsidR="00FF74B8">
              <w:rPr>
                <w:webHidden/>
              </w:rPr>
              <w:tab/>
            </w:r>
            <w:r w:rsidR="00FF74B8">
              <w:rPr>
                <w:webHidden/>
              </w:rPr>
              <w:fldChar w:fldCharType="begin"/>
            </w:r>
            <w:r w:rsidR="00FF74B8">
              <w:rPr>
                <w:webHidden/>
              </w:rPr>
              <w:instrText xml:space="preserve"> PAGEREF _Toc45893582 \h </w:instrText>
            </w:r>
            <w:r w:rsidR="00FF74B8">
              <w:rPr>
                <w:webHidden/>
              </w:rPr>
            </w:r>
            <w:r w:rsidR="00FF74B8">
              <w:rPr>
                <w:webHidden/>
              </w:rPr>
              <w:fldChar w:fldCharType="separate"/>
            </w:r>
            <w:r w:rsidR="00DB5CB7">
              <w:rPr>
                <w:webHidden/>
              </w:rPr>
              <w:t>40</w:t>
            </w:r>
            <w:r w:rsidR="00FF74B8">
              <w:rPr>
                <w:webHidden/>
              </w:rPr>
              <w:fldChar w:fldCharType="end"/>
            </w:r>
          </w:hyperlink>
        </w:p>
        <w:p w14:paraId="2272680F" w14:textId="5282DDE3" w:rsidR="00FF74B8" w:rsidRDefault="00E72F15" w:rsidP="00FF74B8">
          <w:pPr>
            <w:pStyle w:val="TOC2"/>
            <w:numPr>
              <w:ilvl w:val="0"/>
              <w:numId w:val="0"/>
            </w:numPr>
            <w:tabs>
              <w:tab w:val="left" w:pos="880"/>
            </w:tabs>
            <w:ind w:left="567" w:hanging="567"/>
            <w:rPr>
              <w:rFonts w:eastAsiaTheme="minorEastAsia"/>
              <w:lang w:eastAsia="en-GB"/>
            </w:rPr>
          </w:pPr>
          <w:hyperlink w:anchor="_Toc45893583" w:history="1">
            <w:r w:rsidR="00FF74B8" w:rsidRPr="0050143B">
              <w:rPr>
                <w:rStyle w:val="Hyperlink"/>
              </w:rPr>
              <w:t>Signage</w:t>
            </w:r>
            <w:r w:rsidR="00FF74B8">
              <w:rPr>
                <w:webHidden/>
              </w:rPr>
              <w:tab/>
            </w:r>
            <w:r w:rsidR="00FF74B8">
              <w:rPr>
                <w:webHidden/>
              </w:rPr>
              <w:tab/>
            </w:r>
            <w:r w:rsidR="00FF74B8">
              <w:rPr>
                <w:webHidden/>
              </w:rPr>
              <w:fldChar w:fldCharType="begin"/>
            </w:r>
            <w:r w:rsidR="00FF74B8">
              <w:rPr>
                <w:webHidden/>
              </w:rPr>
              <w:instrText xml:space="preserve"> PAGEREF _Toc45893583 \h </w:instrText>
            </w:r>
            <w:r w:rsidR="00FF74B8">
              <w:rPr>
                <w:webHidden/>
              </w:rPr>
            </w:r>
            <w:r w:rsidR="00FF74B8">
              <w:rPr>
                <w:webHidden/>
              </w:rPr>
              <w:fldChar w:fldCharType="separate"/>
            </w:r>
            <w:r w:rsidR="00DB5CB7">
              <w:rPr>
                <w:webHidden/>
              </w:rPr>
              <w:t>44</w:t>
            </w:r>
            <w:r w:rsidR="00FF74B8">
              <w:rPr>
                <w:webHidden/>
              </w:rPr>
              <w:fldChar w:fldCharType="end"/>
            </w:r>
          </w:hyperlink>
        </w:p>
        <w:p w14:paraId="1A0EC33F" w14:textId="3923EB33" w:rsidR="00FF74B8" w:rsidRDefault="00E72F15" w:rsidP="00FF74B8">
          <w:pPr>
            <w:pStyle w:val="TOC2"/>
            <w:numPr>
              <w:ilvl w:val="0"/>
              <w:numId w:val="0"/>
            </w:numPr>
            <w:tabs>
              <w:tab w:val="left" w:pos="880"/>
            </w:tabs>
            <w:ind w:left="567" w:hanging="567"/>
            <w:rPr>
              <w:rFonts w:eastAsiaTheme="minorEastAsia"/>
              <w:lang w:eastAsia="en-GB"/>
            </w:rPr>
          </w:pPr>
          <w:hyperlink w:anchor="_Toc45893584" w:history="1">
            <w:r w:rsidR="00FF74B8" w:rsidRPr="0050143B">
              <w:rPr>
                <w:rStyle w:val="Hyperlink"/>
                <w:rFonts w:ascii="Calibri Light" w:eastAsia="Calibri Light" w:hAnsi="Calibri Light" w:cs="Calibri Light"/>
              </w:rPr>
              <w:t>Access and exits</w:t>
            </w:r>
            <w:r w:rsidR="00FF74B8">
              <w:rPr>
                <w:webHidden/>
              </w:rPr>
              <w:tab/>
            </w:r>
            <w:r w:rsidR="00FF74B8">
              <w:rPr>
                <w:webHidden/>
              </w:rPr>
              <w:fldChar w:fldCharType="begin"/>
            </w:r>
            <w:r w:rsidR="00FF74B8">
              <w:rPr>
                <w:webHidden/>
              </w:rPr>
              <w:instrText xml:space="preserve"> PAGEREF _Toc45893584 \h </w:instrText>
            </w:r>
            <w:r w:rsidR="00FF74B8">
              <w:rPr>
                <w:webHidden/>
              </w:rPr>
            </w:r>
            <w:r w:rsidR="00FF74B8">
              <w:rPr>
                <w:webHidden/>
              </w:rPr>
              <w:fldChar w:fldCharType="separate"/>
            </w:r>
            <w:r w:rsidR="00DB5CB7">
              <w:rPr>
                <w:webHidden/>
              </w:rPr>
              <w:t>45</w:t>
            </w:r>
            <w:r w:rsidR="00FF74B8">
              <w:rPr>
                <w:webHidden/>
              </w:rPr>
              <w:fldChar w:fldCharType="end"/>
            </w:r>
          </w:hyperlink>
        </w:p>
        <w:p w14:paraId="4364F96A" w14:textId="2FFC5E6D" w:rsidR="00FF74B8" w:rsidRDefault="00E72F15" w:rsidP="00FF74B8">
          <w:pPr>
            <w:pStyle w:val="TOC2"/>
            <w:numPr>
              <w:ilvl w:val="0"/>
              <w:numId w:val="0"/>
            </w:numPr>
            <w:tabs>
              <w:tab w:val="left" w:pos="880"/>
            </w:tabs>
            <w:ind w:left="567" w:hanging="567"/>
            <w:rPr>
              <w:rFonts w:eastAsiaTheme="minorEastAsia"/>
              <w:lang w:eastAsia="en-GB"/>
            </w:rPr>
          </w:pPr>
          <w:hyperlink w:anchor="_Toc45893585" w:history="1">
            <w:r w:rsidR="00FF74B8" w:rsidRPr="0050143B">
              <w:rPr>
                <w:rStyle w:val="Hyperlink"/>
                <w:rFonts w:ascii="Calibri Light" w:eastAsia="Calibri Light" w:hAnsi="Calibri Light" w:cs="Calibri Light"/>
              </w:rPr>
              <w:t>Flow</w:t>
            </w:r>
            <w:r w:rsidR="00FF74B8">
              <w:rPr>
                <w:webHidden/>
              </w:rPr>
              <w:tab/>
            </w:r>
            <w:r w:rsidR="00FF74B8">
              <w:rPr>
                <w:webHidden/>
              </w:rPr>
              <w:tab/>
            </w:r>
            <w:r w:rsidR="00FF74B8">
              <w:rPr>
                <w:webHidden/>
              </w:rPr>
              <w:tab/>
            </w:r>
            <w:r w:rsidR="00FF74B8">
              <w:rPr>
                <w:webHidden/>
              </w:rPr>
              <w:fldChar w:fldCharType="begin"/>
            </w:r>
            <w:r w:rsidR="00FF74B8">
              <w:rPr>
                <w:webHidden/>
              </w:rPr>
              <w:instrText xml:space="preserve"> PAGEREF _Toc45893585 \h </w:instrText>
            </w:r>
            <w:r w:rsidR="00FF74B8">
              <w:rPr>
                <w:webHidden/>
              </w:rPr>
            </w:r>
            <w:r w:rsidR="00FF74B8">
              <w:rPr>
                <w:webHidden/>
              </w:rPr>
              <w:fldChar w:fldCharType="separate"/>
            </w:r>
            <w:r w:rsidR="00DB5CB7">
              <w:rPr>
                <w:webHidden/>
              </w:rPr>
              <w:t>45</w:t>
            </w:r>
            <w:r w:rsidR="00FF74B8">
              <w:rPr>
                <w:webHidden/>
              </w:rPr>
              <w:fldChar w:fldCharType="end"/>
            </w:r>
          </w:hyperlink>
        </w:p>
        <w:p w14:paraId="75EDD0BC" w14:textId="6B09922D" w:rsidR="00FF74B8" w:rsidRPr="00FF74B8" w:rsidRDefault="00E72F15" w:rsidP="00FF74B8">
          <w:pPr>
            <w:pStyle w:val="TOC2"/>
            <w:numPr>
              <w:ilvl w:val="0"/>
              <w:numId w:val="0"/>
            </w:numPr>
            <w:tabs>
              <w:tab w:val="left" w:pos="880"/>
            </w:tabs>
            <w:ind w:left="567" w:hanging="567"/>
            <w:rPr>
              <w:rFonts w:eastAsiaTheme="minorEastAsia"/>
              <w:lang w:eastAsia="en-GB"/>
            </w:rPr>
          </w:pPr>
          <w:hyperlink w:anchor="_Toc45893587" w:history="1">
            <w:r w:rsidR="00FF74B8" w:rsidRPr="00FF74B8">
              <w:rPr>
                <w:rStyle w:val="Hyperlink"/>
                <w:rFonts w:ascii="Calibri Light" w:eastAsia="Calibri Light" w:hAnsi="Calibri Light" w:cs="Calibri Light"/>
              </w:rPr>
              <w:t>Main Student Office – R2.30, capacity 2</w:t>
            </w:r>
            <w:r w:rsidR="00FF74B8" w:rsidRPr="00FF74B8">
              <w:rPr>
                <w:webHidden/>
              </w:rPr>
              <w:tab/>
            </w:r>
            <w:r w:rsidR="00FF74B8" w:rsidRPr="00FF74B8">
              <w:rPr>
                <w:webHidden/>
              </w:rPr>
              <w:fldChar w:fldCharType="begin"/>
            </w:r>
            <w:r w:rsidR="00FF74B8" w:rsidRPr="00FF74B8">
              <w:rPr>
                <w:webHidden/>
              </w:rPr>
              <w:instrText xml:space="preserve"> PAGEREF _Toc45893587 \h </w:instrText>
            </w:r>
            <w:r w:rsidR="00FF74B8" w:rsidRPr="00FF74B8">
              <w:rPr>
                <w:webHidden/>
              </w:rPr>
            </w:r>
            <w:r w:rsidR="00FF74B8" w:rsidRPr="00FF74B8">
              <w:rPr>
                <w:webHidden/>
              </w:rPr>
              <w:fldChar w:fldCharType="separate"/>
            </w:r>
            <w:r w:rsidR="00DB5CB7">
              <w:rPr>
                <w:webHidden/>
              </w:rPr>
              <w:t>45</w:t>
            </w:r>
            <w:r w:rsidR="00FF74B8" w:rsidRPr="00FF74B8">
              <w:rPr>
                <w:webHidden/>
              </w:rPr>
              <w:fldChar w:fldCharType="end"/>
            </w:r>
          </w:hyperlink>
        </w:p>
        <w:p w14:paraId="3F6DA725" w14:textId="65268521" w:rsidR="00FF74B8" w:rsidRPr="00FF74B8" w:rsidRDefault="00E72F15" w:rsidP="00FF74B8">
          <w:pPr>
            <w:pStyle w:val="TOC2"/>
            <w:numPr>
              <w:ilvl w:val="0"/>
              <w:numId w:val="0"/>
            </w:numPr>
            <w:tabs>
              <w:tab w:val="left" w:pos="880"/>
            </w:tabs>
            <w:ind w:left="567" w:hanging="567"/>
            <w:rPr>
              <w:rFonts w:eastAsiaTheme="minorEastAsia"/>
              <w:lang w:eastAsia="en-GB"/>
            </w:rPr>
          </w:pPr>
          <w:hyperlink w:anchor="_Toc45893588" w:history="1">
            <w:r w:rsidR="00FF74B8" w:rsidRPr="00FF74B8">
              <w:rPr>
                <w:rStyle w:val="Hyperlink"/>
                <w:rFonts w:eastAsia="Calibri Light"/>
              </w:rPr>
              <w:t>Single Occupancy Offices – second floor R2.30, capacity 1 per office</w:t>
            </w:r>
            <w:r w:rsidR="00FF74B8" w:rsidRPr="00FF74B8">
              <w:rPr>
                <w:webHidden/>
              </w:rPr>
              <w:tab/>
            </w:r>
            <w:r w:rsidR="00FF74B8" w:rsidRPr="00FF74B8">
              <w:rPr>
                <w:webHidden/>
              </w:rPr>
              <w:fldChar w:fldCharType="begin"/>
            </w:r>
            <w:r w:rsidR="00FF74B8" w:rsidRPr="00FF74B8">
              <w:rPr>
                <w:webHidden/>
              </w:rPr>
              <w:instrText xml:space="preserve"> PAGEREF _Toc45893588 \h </w:instrText>
            </w:r>
            <w:r w:rsidR="00FF74B8" w:rsidRPr="00FF74B8">
              <w:rPr>
                <w:webHidden/>
              </w:rPr>
            </w:r>
            <w:r w:rsidR="00FF74B8" w:rsidRPr="00FF74B8">
              <w:rPr>
                <w:webHidden/>
              </w:rPr>
              <w:fldChar w:fldCharType="separate"/>
            </w:r>
            <w:r w:rsidR="00DB5CB7">
              <w:rPr>
                <w:webHidden/>
              </w:rPr>
              <w:t>46</w:t>
            </w:r>
            <w:r w:rsidR="00FF74B8" w:rsidRPr="00FF74B8">
              <w:rPr>
                <w:webHidden/>
              </w:rPr>
              <w:fldChar w:fldCharType="end"/>
            </w:r>
          </w:hyperlink>
        </w:p>
        <w:p w14:paraId="05514F2F" w14:textId="2C4B9625" w:rsidR="00FF74B8" w:rsidRDefault="00E72F15" w:rsidP="00CA6686">
          <w:pPr>
            <w:pStyle w:val="TOC2"/>
            <w:numPr>
              <w:ilvl w:val="0"/>
              <w:numId w:val="0"/>
            </w:numPr>
            <w:tabs>
              <w:tab w:val="left" w:pos="880"/>
            </w:tabs>
            <w:ind w:left="567" w:hanging="567"/>
            <w:rPr>
              <w:rFonts w:eastAsiaTheme="minorEastAsia"/>
              <w:lang w:eastAsia="en-GB"/>
            </w:rPr>
          </w:pPr>
          <w:hyperlink w:anchor="_Toc45893589" w:history="1">
            <w:r w:rsidR="00FF74B8" w:rsidRPr="00FF74B8">
              <w:rPr>
                <w:rStyle w:val="Hyperlink"/>
                <w:rFonts w:ascii="Calibri Light" w:eastAsia="Calibri Light" w:hAnsi="Calibri Light" w:cs="Calibri Light"/>
              </w:rPr>
              <w:t>Double Occupancy Offices – second floor R2.31, capacity 1 per office</w:t>
            </w:r>
            <w:r w:rsidR="00FF74B8" w:rsidRPr="00FF74B8">
              <w:rPr>
                <w:webHidden/>
              </w:rPr>
              <w:tab/>
            </w:r>
            <w:r w:rsidR="00FF74B8" w:rsidRPr="00FF74B8">
              <w:rPr>
                <w:webHidden/>
              </w:rPr>
              <w:fldChar w:fldCharType="begin"/>
            </w:r>
            <w:r w:rsidR="00FF74B8" w:rsidRPr="00FF74B8">
              <w:rPr>
                <w:webHidden/>
              </w:rPr>
              <w:instrText xml:space="preserve"> PAGEREF _Toc45893589 \h </w:instrText>
            </w:r>
            <w:r w:rsidR="00FF74B8" w:rsidRPr="00FF74B8">
              <w:rPr>
                <w:webHidden/>
              </w:rPr>
            </w:r>
            <w:r w:rsidR="00FF74B8" w:rsidRPr="00FF74B8">
              <w:rPr>
                <w:webHidden/>
              </w:rPr>
              <w:fldChar w:fldCharType="separate"/>
            </w:r>
            <w:r w:rsidR="00DB5CB7">
              <w:rPr>
                <w:webHidden/>
              </w:rPr>
              <w:t>46</w:t>
            </w:r>
            <w:r w:rsidR="00FF74B8" w:rsidRPr="00FF74B8">
              <w:rPr>
                <w:webHidden/>
              </w:rPr>
              <w:fldChar w:fldCharType="end"/>
            </w:r>
          </w:hyperlink>
        </w:p>
        <w:p w14:paraId="1B577DB1" w14:textId="285FCF69" w:rsidR="00FF74B8" w:rsidRDefault="00E72F15" w:rsidP="00FF74B8">
          <w:pPr>
            <w:pStyle w:val="TOC2"/>
            <w:numPr>
              <w:ilvl w:val="0"/>
              <w:numId w:val="0"/>
            </w:numPr>
            <w:tabs>
              <w:tab w:val="left" w:pos="880"/>
            </w:tabs>
            <w:ind w:left="567" w:hanging="567"/>
            <w:rPr>
              <w:rFonts w:eastAsiaTheme="minorEastAsia"/>
              <w:lang w:eastAsia="en-GB"/>
            </w:rPr>
          </w:pPr>
          <w:hyperlink w:anchor="_Toc45893593" w:history="1">
            <w:r w:rsidR="00FF74B8" w:rsidRPr="0050143B">
              <w:rPr>
                <w:rStyle w:val="Hyperlink"/>
                <w:rFonts w:ascii="Calibri Light" w:eastAsia="Calibri Light" w:hAnsi="Calibri Light" w:cs="Calibri Light"/>
              </w:rPr>
              <w:t>Resource Room</w:t>
            </w:r>
            <w:r w:rsidR="004D1B0F">
              <w:rPr>
                <w:rStyle w:val="Hyperlink"/>
                <w:rFonts w:ascii="Calibri Light" w:eastAsia="Calibri Light" w:hAnsi="Calibri Light" w:cs="Calibri Light"/>
              </w:rPr>
              <w:t xml:space="preserve"> (Shared)</w:t>
            </w:r>
            <w:r w:rsidR="00FF74B8" w:rsidRPr="0050143B">
              <w:rPr>
                <w:rStyle w:val="Hyperlink"/>
                <w:rFonts w:ascii="Calibri Light" w:eastAsia="Calibri Light" w:hAnsi="Calibri Light" w:cs="Calibri Light"/>
              </w:rPr>
              <w:t xml:space="preserve"> – </w:t>
            </w:r>
            <w:r w:rsidR="00FF74B8">
              <w:rPr>
                <w:rStyle w:val="Hyperlink"/>
                <w:rFonts w:ascii="Calibri Light" w:eastAsia="Calibri Light" w:hAnsi="Calibri Light" w:cs="Calibri Light"/>
              </w:rPr>
              <w:t>R2.17</w:t>
            </w:r>
            <w:r w:rsidR="00FF74B8" w:rsidRPr="00B04ADC">
              <w:rPr>
                <w:rStyle w:val="Hyperlink"/>
                <w:rFonts w:ascii="Calibri Light" w:eastAsia="Calibri Light" w:hAnsi="Calibri Light" w:cs="Calibri Light"/>
              </w:rPr>
              <w:t>a, capacity 1</w:t>
            </w:r>
            <w:r w:rsidR="00FF74B8">
              <w:rPr>
                <w:webHidden/>
              </w:rPr>
              <w:tab/>
            </w:r>
            <w:r w:rsidR="00FF74B8">
              <w:rPr>
                <w:webHidden/>
              </w:rPr>
              <w:fldChar w:fldCharType="begin"/>
            </w:r>
            <w:r w:rsidR="00FF74B8">
              <w:rPr>
                <w:webHidden/>
              </w:rPr>
              <w:instrText xml:space="preserve"> PAGEREF _Toc45893593 \h </w:instrText>
            </w:r>
            <w:r w:rsidR="00FF74B8">
              <w:rPr>
                <w:webHidden/>
              </w:rPr>
            </w:r>
            <w:r w:rsidR="00FF74B8">
              <w:rPr>
                <w:webHidden/>
              </w:rPr>
              <w:fldChar w:fldCharType="separate"/>
            </w:r>
            <w:r w:rsidR="00DB5CB7">
              <w:rPr>
                <w:webHidden/>
              </w:rPr>
              <w:t>41</w:t>
            </w:r>
            <w:r w:rsidR="00FF74B8">
              <w:rPr>
                <w:webHidden/>
              </w:rPr>
              <w:fldChar w:fldCharType="end"/>
            </w:r>
          </w:hyperlink>
        </w:p>
        <w:p w14:paraId="1E13CFDF" w14:textId="11328F12" w:rsidR="00FF74B8" w:rsidRDefault="00E72F15" w:rsidP="00FF74B8">
          <w:pPr>
            <w:pStyle w:val="TOC2"/>
            <w:numPr>
              <w:ilvl w:val="0"/>
              <w:numId w:val="0"/>
            </w:numPr>
            <w:tabs>
              <w:tab w:val="left" w:pos="880"/>
            </w:tabs>
            <w:ind w:left="567" w:hanging="567"/>
            <w:rPr>
              <w:rFonts w:eastAsiaTheme="minorEastAsia"/>
              <w:lang w:eastAsia="en-GB"/>
            </w:rPr>
          </w:pPr>
          <w:hyperlink w:anchor="_Toc45893595" w:history="1">
            <w:r w:rsidR="00FF74B8" w:rsidRPr="0050143B">
              <w:rPr>
                <w:rStyle w:val="Hyperlink"/>
                <w:rFonts w:ascii="Calibri Light" w:eastAsia="Calibri Light" w:hAnsi="Calibri Light" w:cs="Calibri Light"/>
              </w:rPr>
              <w:t>Kitchen</w:t>
            </w:r>
            <w:r w:rsidR="004D1B0F">
              <w:rPr>
                <w:rStyle w:val="Hyperlink"/>
                <w:rFonts w:ascii="Calibri Light" w:eastAsia="Calibri Light" w:hAnsi="Calibri Light" w:cs="Calibri Light"/>
              </w:rPr>
              <w:t xml:space="preserve"> (Shared)</w:t>
            </w:r>
            <w:r w:rsidR="00FF74B8" w:rsidRPr="0050143B">
              <w:rPr>
                <w:rStyle w:val="Hyperlink"/>
                <w:rFonts w:ascii="Calibri Light" w:eastAsia="Calibri Light" w:hAnsi="Calibri Light" w:cs="Calibri Light"/>
              </w:rPr>
              <w:t xml:space="preserve"> </w:t>
            </w:r>
            <w:r w:rsidR="00FF74B8">
              <w:rPr>
                <w:rStyle w:val="Hyperlink"/>
                <w:rFonts w:ascii="Calibri Light" w:eastAsia="Calibri Light" w:hAnsi="Calibri Light" w:cs="Calibri Light"/>
              </w:rPr>
              <w:t>R2.18-19</w:t>
            </w:r>
            <w:r w:rsidR="00FF74B8" w:rsidRPr="0050143B">
              <w:rPr>
                <w:rStyle w:val="Hyperlink"/>
                <w:rFonts w:ascii="Calibri Light" w:eastAsia="Calibri Light" w:hAnsi="Calibri Light" w:cs="Calibri Light"/>
              </w:rPr>
              <w:t>, capacity 1</w:t>
            </w:r>
            <w:r w:rsidR="00FF74B8">
              <w:rPr>
                <w:webHidden/>
              </w:rPr>
              <w:tab/>
            </w:r>
            <w:r w:rsidR="00FF74B8">
              <w:rPr>
                <w:webHidden/>
              </w:rPr>
              <w:fldChar w:fldCharType="begin"/>
            </w:r>
            <w:r w:rsidR="00FF74B8">
              <w:rPr>
                <w:webHidden/>
              </w:rPr>
              <w:instrText xml:space="preserve"> PAGEREF _Toc45893595 \h </w:instrText>
            </w:r>
            <w:r w:rsidR="00FF74B8">
              <w:rPr>
                <w:webHidden/>
              </w:rPr>
            </w:r>
            <w:r w:rsidR="00FF74B8">
              <w:rPr>
                <w:webHidden/>
              </w:rPr>
              <w:fldChar w:fldCharType="separate"/>
            </w:r>
            <w:r w:rsidR="00DB5CB7">
              <w:rPr>
                <w:webHidden/>
              </w:rPr>
              <w:t>42</w:t>
            </w:r>
            <w:r w:rsidR="00FF74B8">
              <w:rPr>
                <w:webHidden/>
              </w:rPr>
              <w:fldChar w:fldCharType="end"/>
            </w:r>
          </w:hyperlink>
        </w:p>
        <w:p w14:paraId="303FF776" w14:textId="77777777" w:rsidR="00FF74B8" w:rsidRDefault="00FF74B8" w:rsidP="00FF74B8">
          <w:r>
            <w:rPr>
              <w:b/>
              <w:bCs/>
              <w:noProof/>
            </w:rPr>
            <w:fldChar w:fldCharType="end"/>
          </w:r>
        </w:p>
      </w:sdtContent>
    </w:sdt>
    <w:p w14:paraId="210527EA" w14:textId="77777777" w:rsidR="00FF74B8" w:rsidRDefault="00FF74B8" w:rsidP="00FF74B8">
      <w:r>
        <w:br w:type="page"/>
      </w:r>
    </w:p>
    <w:p w14:paraId="5DD8EF68" w14:textId="0B7A42AA" w:rsidR="00FF74B8" w:rsidRDefault="004D1B0F" w:rsidP="004D1B0F">
      <w:pPr>
        <w:pStyle w:val="Heading2"/>
        <w:ind w:left="567" w:hanging="567"/>
      </w:pPr>
      <w:bookmarkStart w:id="18" w:name="_Toc45893580"/>
      <w:r>
        <w:t>1.</w:t>
      </w:r>
      <w:r>
        <w:tab/>
      </w:r>
      <w:r w:rsidR="00FF74B8" w:rsidRPr="7AFB9A56">
        <w:t>Introduction</w:t>
      </w:r>
      <w:bookmarkEnd w:id="18"/>
    </w:p>
    <w:p w14:paraId="666559D9" w14:textId="38900AC1" w:rsidR="00FF74B8" w:rsidRDefault="00FF74B8" w:rsidP="004D1B0F">
      <w:pPr>
        <w:ind w:left="567" w:hanging="567"/>
      </w:pPr>
    </w:p>
    <w:p w14:paraId="65EB60A8" w14:textId="77777777" w:rsidR="004D1B0F" w:rsidRPr="00447FCE" w:rsidRDefault="004D1B0F" w:rsidP="004D1B0F">
      <w:pPr>
        <w:ind w:left="567"/>
      </w:pPr>
      <w:r>
        <w:t xml:space="preserve">This SOP covers the following departmentally managed offices, common rooms and teaching spaces: </w:t>
      </w:r>
      <w:r w:rsidRPr="004D1B0F">
        <w:t>R2.30 and R2.31 on the second floor of the Ramphal Building.</w:t>
      </w:r>
    </w:p>
    <w:p w14:paraId="5934B757" w14:textId="65355FFA" w:rsidR="00FF74B8" w:rsidRDefault="004D1B0F" w:rsidP="004D1B0F">
      <w:pPr>
        <w:pStyle w:val="Heading2"/>
        <w:ind w:left="567" w:hanging="567"/>
      </w:pPr>
      <w:r>
        <w:t>2.</w:t>
      </w:r>
      <w:r>
        <w:tab/>
      </w:r>
      <w:bookmarkStart w:id="19" w:name="_Toc45893581"/>
      <w:r w:rsidR="00FF74B8">
        <w:t>Building Operations</w:t>
      </w:r>
      <w:bookmarkEnd w:id="19"/>
    </w:p>
    <w:p w14:paraId="566A78D1" w14:textId="1B72A2A6" w:rsidR="00FF74B8" w:rsidRDefault="00FF74B8" w:rsidP="004D1B0F">
      <w:pPr>
        <w:ind w:left="567" w:hanging="567"/>
      </w:pPr>
    </w:p>
    <w:p w14:paraId="17D67D38" w14:textId="5F60D79F" w:rsidR="004D1B0F" w:rsidRDefault="004D1B0F" w:rsidP="004D1B0F">
      <w:pPr>
        <w:ind w:left="567" w:hanging="567"/>
      </w:pPr>
      <w:r>
        <w:tab/>
        <w:t>The CSR will be following the SOP for the Ramphal Building.</w:t>
      </w:r>
    </w:p>
    <w:p w14:paraId="55F481BD" w14:textId="77777777" w:rsidR="004D1B0F" w:rsidRDefault="004D1B0F" w:rsidP="004D1B0F">
      <w:pPr>
        <w:ind w:left="567"/>
      </w:pPr>
    </w:p>
    <w:p w14:paraId="08F277E6" w14:textId="1A738A36" w:rsidR="00FF74B8" w:rsidRDefault="006C71AB" w:rsidP="006C71AB">
      <w:pPr>
        <w:pStyle w:val="Heading2"/>
      </w:pPr>
      <w:bookmarkStart w:id="20" w:name="_Toc45893582"/>
      <w:r>
        <w:t>3.</w:t>
      </w:r>
      <w:r>
        <w:tab/>
      </w:r>
      <w:r w:rsidR="00FF74B8">
        <w:t>Capacity</w:t>
      </w:r>
      <w:bookmarkEnd w:id="20"/>
    </w:p>
    <w:p w14:paraId="58EE6B33" w14:textId="77777777" w:rsidR="00FF74B8" w:rsidRPr="00447FCE" w:rsidRDefault="00FF74B8" w:rsidP="00FF74B8">
      <w:pPr>
        <w:ind w:left="567" w:hanging="567"/>
      </w:pPr>
    </w:p>
    <w:p w14:paraId="4D9369A7" w14:textId="5A3A4132" w:rsidR="00FF74B8" w:rsidRPr="004D1B0F" w:rsidRDefault="00FF74B8" w:rsidP="00FF74B8">
      <w:pPr>
        <w:pStyle w:val="paragraph"/>
        <w:spacing w:before="0" w:beforeAutospacing="0" w:after="0" w:afterAutospacing="0"/>
        <w:ind w:left="567"/>
        <w:jc w:val="both"/>
        <w:textAlignment w:val="baseline"/>
        <w:rPr>
          <w:rFonts w:ascii="Segoe UI" w:hAnsi="Segoe UI" w:cs="Segoe UI"/>
          <w:sz w:val="18"/>
          <w:szCs w:val="18"/>
        </w:rPr>
      </w:pPr>
      <w:r>
        <w:rPr>
          <w:rStyle w:val="normaltextrun"/>
          <w:rFonts w:ascii="Calibri" w:hAnsi="Calibri" w:cs="Calibri"/>
          <w:sz w:val="22"/>
          <w:szCs w:val="22"/>
        </w:rPr>
        <w:t xml:space="preserve">The space allocated to the department has been assessed and given a reduced capacity in line with current social distancing guidelines. The revised capacity is </w:t>
      </w:r>
      <w:r w:rsidRPr="00D7748F">
        <w:rPr>
          <w:rStyle w:val="normaltextrun"/>
          <w:rFonts w:ascii="Calibri" w:hAnsi="Calibri" w:cs="Calibri"/>
          <w:sz w:val="22"/>
          <w:szCs w:val="22"/>
        </w:rPr>
        <w:t xml:space="preserve">approximately </w:t>
      </w:r>
      <w:r w:rsidR="004D1B0F">
        <w:rPr>
          <w:rStyle w:val="normaltextrun"/>
          <w:rFonts w:ascii="Calibri" w:hAnsi="Calibri" w:cs="Calibri"/>
          <w:sz w:val="22"/>
          <w:szCs w:val="22"/>
        </w:rPr>
        <w:t>4 in total for the CSR space.</w:t>
      </w:r>
    </w:p>
    <w:p w14:paraId="2B491B9D" w14:textId="77777777" w:rsidR="00FF74B8" w:rsidRDefault="00FF74B8" w:rsidP="00FF74B8">
      <w:pPr>
        <w:pStyle w:val="paragraph"/>
        <w:spacing w:before="0" w:beforeAutospacing="0" w:after="0" w:afterAutospacing="0"/>
        <w:ind w:left="567" w:hanging="567"/>
        <w:jc w:val="both"/>
        <w:textAlignment w:val="baseline"/>
        <w:rPr>
          <w:rFonts w:ascii="Segoe UI" w:hAnsi="Segoe UI" w:cs="Segoe UI"/>
          <w:sz w:val="18"/>
          <w:szCs w:val="18"/>
        </w:rPr>
      </w:pPr>
      <w:r>
        <w:rPr>
          <w:rStyle w:val="eop"/>
          <w:rFonts w:ascii="Calibri" w:hAnsi="Calibri" w:cs="Calibri"/>
          <w:sz w:val="22"/>
          <w:szCs w:val="22"/>
        </w:rPr>
        <w:t> </w:t>
      </w:r>
    </w:p>
    <w:p w14:paraId="2EB517C0" w14:textId="77777777" w:rsidR="00FF74B8" w:rsidRDefault="00FF74B8" w:rsidP="00FF74B8">
      <w:pPr>
        <w:pStyle w:val="paragraph"/>
        <w:spacing w:before="0" w:beforeAutospacing="0" w:after="0" w:afterAutospacing="0"/>
        <w:ind w:left="567" w:hanging="567"/>
        <w:textAlignment w:val="baseline"/>
        <w:rPr>
          <w:rStyle w:val="eop"/>
          <w:rFonts w:ascii="Calibri" w:hAnsi="Calibri" w:cs="Calibri"/>
          <w:color w:val="000000" w:themeColor="text1"/>
          <w:sz w:val="22"/>
          <w:szCs w:val="22"/>
        </w:rPr>
      </w:pPr>
      <w:r w:rsidRPr="09A37E5A">
        <w:rPr>
          <w:rStyle w:val="eop"/>
          <w:rFonts w:ascii="Calibri" w:hAnsi="Calibri" w:cs="Calibri"/>
          <w:color w:val="000000" w:themeColor="text1"/>
          <w:sz w:val="22"/>
          <w:szCs w:val="22"/>
        </w:rPr>
        <w:t> </w:t>
      </w:r>
      <w:r>
        <w:rPr>
          <w:rStyle w:val="eop"/>
          <w:rFonts w:ascii="Calibri" w:hAnsi="Calibri" w:cs="Calibri"/>
          <w:color w:val="000000" w:themeColor="text1"/>
          <w:sz w:val="22"/>
          <w:szCs w:val="22"/>
        </w:rPr>
        <w:tab/>
      </w:r>
      <w:r w:rsidRPr="09A37E5A">
        <w:rPr>
          <w:rStyle w:val="normaltextrun"/>
          <w:rFonts w:ascii="Calibri" w:hAnsi="Calibri" w:cs="Calibri"/>
          <w:color w:val="000000" w:themeColor="text1"/>
          <w:sz w:val="22"/>
          <w:szCs w:val="22"/>
        </w:rPr>
        <w:t>To ensure maximum capacity is not exceeded: </w:t>
      </w:r>
      <w:r w:rsidRPr="09A37E5A">
        <w:rPr>
          <w:rStyle w:val="eop"/>
          <w:rFonts w:ascii="Calibri" w:hAnsi="Calibri" w:cs="Calibri"/>
          <w:color w:val="000000" w:themeColor="text1"/>
          <w:sz w:val="22"/>
          <w:szCs w:val="22"/>
        </w:rPr>
        <w:t> </w:t>
      </w:r>
    </w:p>
    <w:p w14:paraId="745CDFB0" w14:textId="77777777" w:rsidR="00FF74B8" w:rsidRDefault="00FF74B8" w:rsidP="00FF74B8">
      <w:pPr>
        <w:pStyle w:val="paragraph"/>
        <w:spacing w:before="0" w:beforeAutospacing="0" w:after="0" w:afterAutospacing="0"/>
        <w:ind w:left="567" w:hanging="567"/>
        <w:textAlignment w:val="baseline"/>
        <w:rPr>
          <w:rFonts w:ascii="Segoe UI" w:hAnsi="Segoe UI" w:cs="Segoe UI"/>
          <w:sz w:val="18"/>
          <w:szCs w:val="18"/>
        </w:rPr>
      </w:pPr>
    </w:p>
    <w:p w14:paraId="29FE52F5" w14:textId="77777777" w:rsidR="00FF74B8" w:rsidRPr="006C71AB" w:rsidRDefault="00FF74B8" w:rsidP="00DD4BE1">
      <w:pPr>
        <w:pStyle w:val="paragraph"/>
        <w:numPr>
          <w:ilvl w:val="0"/>
          <w:numId w:val="41"/>
        </w:numPr>
        <w:tabs>
          <w:tab w:val="clear" w:pos="720"/>
          <w:tab w:val="left" w:pos="360"/>
          <w:tab w:val="num" w:pos="927"/>
        </w:tabs>
        <w:spacing w:before="0" w:beforeAutospacing="0" w:after="0" w:afterAutospacing="0"/>
        <w:ind w:left="927"/>
        <w:textAlignment w:val="baseline"/>
        <w:rPr>
          <w:rStyle w:val="eop"/>
          <w:rFonts w:ascii="Calibri" w:hAnsi="Calibri" w:cs="Calibri"/>
          <w:sz w:val="22"/>
          <w:szCs w:val="22"/>
        </w:rPr>
      </w:pPr>
      <w:r w:rsidRPr="006C71AB">
        <w:rPr>
          <w:rStyle w:val="normaltextrun"/>
          <w:rFonts w:ascii="Calibri" w:hAnsi="Calibri" w:cs="Calibri"/>
          <w:sz w:val="22"/>
          <w:szCs w:val="22"/>
        </w:rPr>
        <w:t>Start and finish times will be staggered where possible in order to reduce congestion and contact.</w:t>
      </w:r>
      <w:r w:rsidRPr="006C71AB">
        <w:rPr>
          <w:rStyle w:val="eop"/>
          <w:rFonts w:ascii="Calibri" w:hAnsi="Calibri" w:cs="Calibri"/>
          <w:sz w:val="22"/>
          <w:szCs w:val="22"/>
        </w:rPr>
        <w:t xml:space="preserve">  </w:t>
      </w:r>
    </w:p>
    <w:p w14:paraId="1CC149C3" w14:textId="77777777" w:rsidR="00FF74B8" w:rsidRPr="006C71AB" w:rsidRDefault="00FF74B8" w:rsidP="006C71AB">
      <w:pPr>
        <w:pStyle w:val="paragraph"/>
        <w:spacing w:before="0" w:beforeAutospacing="0" w:after="0" w:afterAutospacing="0"/>
        <w:ind w:left="1341"/>
        <w:textAlignment w:val="baseline"/>
        <w:rPr>
          <w:rFonts w:ascii="Calibri" w:hAnsi="Calibri" w:cs="Calibri"/>
          <w:sz w:val="22"/>
          <w:szCs w:val="22"/>
        </w:rPr>
      </w:pPr>
    </w:p>
    <w:p w14:paraId="3E377FA1" w14:textId="77777777" w:rsidR="00FF74B8" w:rsidRPr="006C71AB" w:rsidRDefault="00FF74B8" w:rsidP="00DD4BE1">
      <w:pPr>
        <w:pStyle w:val="paragraph"/>
        <w:numPr>
          <w:ilvl w:val="0"/>
          <w:numId w:val="41"/>
        </w:numPr>
        <w:tabs>
          <w:tab w:val="clear" w:pos="720"/>
          <w:tab w:val="left" w:pos="360"/>
          <w:tab w:val="num" w:pos="927"/>
        </w:tabs>
        <w:spacing w:before="0" w:beforeAutospacing="0" w:after="0" w:afterAutospacing="0"/>
        <w:ind w:left="927"/>
        <w:textAlignment w:val="baseline"/>
        <w:rPr>
          <w:rStyle w:val="eop"/>
          <w:rFonts w:ascii="Calibri" w:hAnsi="Calibri" w:cs="Calibri"/>
          <w:sz w:val="22"/>
          <w:szCs w:val="22"/>
        </w:rPr>
      </w:pPr>
      <w:r w:rsidRPr="006C71AB">
        <w:rPr>
          <w:rStyle w:val="normaltextrun"/>
          <w:rFonts w:ascii="Calibri" w:hAnsi="Calibri" w:cs="Calibri"/>
          <w:sz w:val="22"/>
          <w:szCs w:val="22"/>
        </w:rPr>
        <w:t>Non-essential visitors should not be invited to the campus.</w:t>
      </w:r>
      <w:r w:rsidRPr="006C71AB">
        <w:rPr>
          <w:rStyle w:val="eop"/>
          <w:rFonts w:ascii="Calibri" w:hAnsi="Calibri" w:cs="Calibri"/>
          <w:sz w:val="22"/>
          <w:szCs w:val="22"/>
        </w:rPr>
        <w:t> </w:t>
      </w:r>
    </w:p>
    <w:p w14:paraId="72280965" w14:textId="77777777" w:rsidR="00FF74B8" w:rsidRDefault="00FF74B8" w:rsidP="00FF74B8"/>
    <w:p w14:paraId="04FD5398" w14:textId="4DCE3A44" w:rsidR="00FF74B8" w:rsidRDefault="006C71AB" w:rsidP="006C71AB">
      <w:pPr>
        <w:pStyle w:val="Heading2"/>
      </w:pPr>
      <w:r>
        <w:t>4.</w:t>
      </w:r>
      <w:r>
        <w:tab/>
      </w:r>
      <w:r w:rsidR="00FF74B8">
        <w:t>Signage</w:t>
      </w:r>
    </w:p>
    <w:p w14:paraId="057C90EA" w14:textId="77777777" w:rsidR="00FF74B8" w:rsidRPr="00076D4F" w:rsidRDefault="00FF74B8" w:rsidP="00FF74B8">
      <w:pPr>
        <w:ind w:left="567" w:hanging="567"/>
      </w:pPr>
    </w:p>
    <w:p w14:paraId="16D0184F" w14:textId="77777777" w:rsidR="00FF74B8" w:rsidRDefault="00FF74B8" w:rsidP="00FF74B8">
      <w:pPr>
        <w:spacing w:line="257" w:lineRule="auto"/>
        <w:ind w:left="567"/>
        <w:rPr>
          <w:rFonts w:ascii="Calibri" w:eastAsia="Calibri" w:hAnsi="Calibri" w:cs="Calibri"/>
        </w:rPr>
      </w:pPr>
      <w:r w:rsidRPr="7AFB9A56">
        <w:rPr>
          <w:rFonts w:ascii="Calibri" w:eastAsia="Calibri" w:hAnsi="Calibri" w:cs="Calibri"/>
        </w:rPr>
        <w:t>To ensure that both staff and users are reminded of the guidelines and ‘rules’ of the building, temporary signage is in place throughout the building.</w:t>
      </w:r>
      <w:r>
        <w:rPr>
          <w:rFonts w:ascii="Calibri" w:eastAsia="Calibri" w:hAnsi="Calibri" w:cs="Calibri"/>
        </w:rPr>
        <w:t xml:space="preserve">  </w:t>
      </w:r>
    </w:p>
    <w:p w14:paraId="0ADF46A9" w14:textId="77777777" w:rsidR="00FF74B8" w:rsidRDefault="00FF74B8" w:rsidP="00FF74B8">
      <w:pPr>
        <w:spacing w:line="257" w:lineRule="auto"/>
        <w:ind w:left="567" w:hanging="567"/>
      </w:pPr>
    </w:p>
    <w:p w14:paraId="32A67C5D" w14:textId="37F5240A" w:rsidR="00FF74B8" w:rsidRDefault="006C71AB" w:rsidP="006C71AB">
      <w:pPr>
        <w:pStyle w:val="Heading2"/>
      </w:pPr>
      <w:r>
        <w:rPr>
          <w:rFonts w:ascii="Calibri Light" w:eastAsia="Calibri Light" w:hAnsi="Calibri Light" w:cs="Calibri Light"/>
          <w:color w:val="2F5496" w:themeColor="accent5" w:themeShade="BF"/>
        </w:rPr>
        <w:t>5.</w:t>
      </w:r>
      <w:r>
        <w:rPr>
          <w:rFonts w:ascii="Calibri Light" w:eastAsia="Calibri Light" w:hAnsi="Calibri Light" w:cs="Calibri Light"/>
          <w:color w:val="2F5496" w:themeColor="accent5" w:themeShade="BF"/>
        </w:rPr>
        <w:tab/>
      </w:r>
      <w:r w:rsidR="00FF74B8" w:rsidRPr="7AFB9A56">
        <w:rPr>
          <w:rFonts w:ascii="Calibri Light" w:eastAsia="Calibri Light" w:hAnsi="Calibri Light" w:cs="Calibri Light"/>
          <w:color w:val="2F5496" w:themeColor="accent5" w:themeShade="BF"/>
        </w:rPr>
        <w:t>Access and exits</w:t>
      </w:r>
    </w:p>
    <w:p w14:paraId="37FDD3C0" w14:textId="77777777" w:rsidR="00FF74B8" w:rsidRDefault="00FF74B8" w:rsidP="00FF74B8">
      <w:pPr>
        <w:spacing w:line="257" w:lineRule="auto"/>
        <w:ind w:left="567" w:hanging="567"/>
        <w:rPr>
          <w:rFonts w:ascii="Calibri" w:eastAsia="Calibri" w:hAnsi="Calibri" w:cs="Calibri"/>
        </w:rPr>
      </w:pPr>
    </w:p>
    <w:p w14:paraId="1FB15008" w14:textId="77777777" w:rsidR="00FF74B8" w:rsidRDefault="00FF74B8" w:rsidP="00FF74B8">
      <w:pPr>
        <w:spacing w:line="257" w:lineRule="auto"/>
        <w:ind w:left="567"/>
        <w:rPr>
          <w:rFonts w:ascii="Calibri" w:eastAsia="Calibri" w:hAnsi="Calibri" w:cs="Calibri"/>
        </w:rPr>
      </w:pPr>
      <w:r w:rsidRPr="7AFB9A56">
        <w:rPr>
          <w:rFonts w:ascii="Calibri" w:eastAsia="Calibri" w:hAnsi="Calibri" w:cs="Calibri"/>
        </w:rPr>
        <w:t xml:space="preserve">Detailed building access/egress </w:t>
      </w:r>
      <w:r>
        <w:rPr>
          <w:rFonts w:ascii="Calibri" w:eastAsia="Calibri" w:hAnsi="Calibri" w:cs="Calibri"/>
        </w:rPr>
        <w:t>information is</w:t>
      </w:r>
      <w:r w:rsidRPr="7AFB9A56">
        <w:rPr>
          <w:rFonts w:ascii="Calibri" w:eastAsia="Calibri" w:hAnsi="Calibri" w:cs="Calibri"/>
        </w:rPr>
        <w:t xml:space="preserve"> detailed in </w:t>
      </w:r>
      <w:r>
        <w:rPr>
          <w:rFonts w:ascii="Calibri" w:eastAsia="Calibri" w:hAnsi="Calibri" w:cs="Calibri"/>
        </w:rPr>
        <w:t>the SOP for the Ramphal Building.</w:t>
      </w:r>
    </w:p>
    <w:p w14:paraId="7D7392A7" w14:textId="77777777" w:rsidR="00FF74B8" w:rsidRDefault="00FF74B8" w:rsidP="00FF74B8">
      <w:pPr>
        <w:spacing w:line="257" w:lineRule="auto"/>
        <w:ind w:left="567"/>
        <w:rPr>
          <w:rFonts w:ascii="Calibri" w:eastAsia="Calibri" w:hAnsi="Calibri" w:cs="Calibri"/>
        </w:rPr>
      </w:pPr>
    </w:p>
    <w:p w14:paraId="55CE0E2C" w14:textId="10486353" w:rsidR="00FF74B8" w:rsidRDefault="006C71AB" w:rsidP="006C71AB">
      <w:pPr>
        <w:pStyle w:val="Heading2"/>
        <w:rPr>
          <w:rFonts w:ascii="Calibri Light" w:eastAsia="Calibri Light" w:hAnsi="Calibri Light" w:cs="Calibri Light"/>
          <w:color w:val="2F5496" w:themeColor="accent5" w:themeShade="BF"/>
        </w:rPr>
      </w:pPr>
      <w:r>
        <w:rPr>
          <w:rFonts w:ascii="Calibri Light" w:eastAsia="Calibri Light" w:hAnsi="Calibri Light" w:cs="Calibri Light"/>
          <w:color w:val="2F5496" w:themeColor="accent5" w:themeShade="BF"/>
        </w:rPr>
        <w:t>6.</w:t>
      </w:r>
      <w:r>
        <w:rPr>
          <w:rFonts w:ascii="Calibri Light" w:eastAsia="Calibri Light" w:hAnsi="Calibri Light" w:cs="Calibri Light"/>
          <w:color w:val="2F5496" w:themeColor="accent5" w:themeShade="BF"/>
        </w:rPr>
        <w:tab/>
      </w:r>
      <w:r w:rsidR="00FF74B8">
        <w:rPr>
          <w:rFonts w:ascii="Calibri Light" w:eastAsia="Calibri Light" w:hAnsi="Calibri Light" w:cs="Calibri Light"/>
          <w:color w:val="2F5496" w:themeColor="accent5" w:themeShade="BF"/>
        </w:rPr>
        <w:t>Flow</w:t>
      </w:r>
    </w:p>
    <w:p w14:paraId="5D02916A" w14:textId="77777777" w:rsidR="00FF74B8" w:rsidRDefault="00FF74B8" w:rsidP="00FF74B8">
      <w:pPr>
        <w:spacing w:line="257" w:lineRule="auto"/>
        <w:ind w:left="567" w:hanging="567"/>
      </w:pPr>
    </w:p>
    <w:p w14:paraId="46916AC5" w14:textId="77777777" w:rsidR="00FF74B8" w:rsidRDefault="00FF74B8" w:rsidP="00FF74B8">
      <w:pPr>
        <w:spacing w:line="257" w:lineRule="auto"/>
        <w:ind w:left="567"/>
        <w:rPr>
          <w:rFonts w:ascii="Calibri" w:eastAsia="Calibri" w:hAnsi="Calibri" w:cs="Calibri"/>
        </w:rPr>
      </w:pPr>
      <w:r w:rsidRPr="7AFB9A56">
        <w:rPr>
          <w:rFonts w:ascii="Calibri" w:eastAsia="Calibri" w:hAnsi="Calibri" w:cs="Calibri"/>
        </w:rPr>
        <w:t xml:space="preserve">Detailed building </w:t>
      </w:r>
      <w:r>
        <w:rPr>
          <w:rFonts w:ascii="Calibri" w:eastAsia="Calibri" w:hAnsi="Calibri" w:cs="Calibri"/>
        </w:rPr>
        <w:t>flow guidance is detailed</w:t>
      </w:r>
      <w:r w:rsidRPr="7AFB9A56">
        <w:rPr>
          <w:rFonts w:ascii="Calibri" w:eastAsia="Calibri" w:hAnsi="Calibri" w:cs="Calibri"/>
        </w:rPr>
        <w:t xml:space="preserve"> in </w:t>
      </w:r>
      <w:r>
        <w:rPr>
          <w:rFonts w:ascii="Calibri" w:eastAsia="Calibri" w:hAnsi="Calibri" w:cs="Calibri"/>
        </w:rPr>
        <w:t>the SOP for the Ramphal Building.</w:t>
      </w:r>
    </w:p>
    <w:p w14:paraId="6BFE1B5E" w14:textId="44EF65C6" w:rsidR="00FF74B8" w:rsidRDefault="00FF74B8" w:rsidP="007F4951">
      <w:pPr>
        <w:pStyle w:val="Heading2"/>
        <w:rPr>
          <w:rFonts w:ascii="Times New Roman" w:eastAsia="Times New Roman" w:hAnsi="Times New Roman" w:cs="Times New Roman"/>
          <w:color w:val="2F5496" w:themeColor="accent5" w:themeShade="BF"/>
          <w:sz w:val="14"/>
          <w:szCs w:val="14"/>
        </w:rPr>
      </w:pPr>
    </w:p>
    <w:p w14:paraId="0E6CCFA0" w14:textId="069A5D4A" w:rsidR="00FF74B8" w:rsidRDefault="007F4951" w:rsidP="006C71AB">
      <w:pPr>
        <w:pStyle w:val="Heading2"/>
        <w:ind w:left="567" w:hanging="567"/>
        <w:rPr>
          <w:rFonts w:ascii="Calibri Light" w:eastAsia="Calibri Light" w:hAnsi="Calibri Light" w:cs="Calibri Light"/>
          <w:color w:val="2F5496" w:themeColor="accent5" w:themeShade="BF"/>
        </w:rPr>
      </w:pPr>
      <w:r>
        <w:rPr>
          <w:rFonts w:ascii="Calibri Light" w:eastAsia="Calibri Light" w:hAnsi="Calibri Light" w:cs="Calibri Light"/>
          <w:color w:val="2F5496" w:themeColor="accent5" w:themeShade="BF"/>
        </w:rPr>
        <w:t>7.</w:t>
      </w:r>
      <w:r w:rsidR="006C71AB">
        <w:rPr>
          <w:rFonts w:ascii="Calibri Light" w:eastAsia="Calibri Light" w:hAnsi="Calibri Light" w:cs="Calibri Light"/>
          <w:color w:val="2F5496" w:themeColor="accent5" w:themeShade="BF"/>
        </w:rPr>
        <w:tab/>
      </w:r>
      <w:r w:rsidR="00FF74B8" w:rsidRPr="7AFB9A56">
        <w:rPr>
          <w:rFonts w:ascii="Calibri Light" w:eastAsia="Calibri Light" w:hAnsi="Calibri Light" w:cs="Calibri Light"/>
          <w:color w:val="2F5496" w:themeColor="accent5" w:themeShade="BF"/>
        </w:rPr>
        <w:t xml:space="preserve">Main Student </w:t>
      </w:r>
      <w:r w:rsidR="00FF74B8">
        <w:rPr>
          <w:rFonts w:ascii="Calibri Light" w:eastAsia="Calibri Light" w:hAnsi="Calibri Light" w:cs="Calibri Light"/>
          <w:color w:val="2F5496" w:themeColor="accent5" w:themeShade="BF"/>
        </w:rPr>
        <w:t xml:space="preserve">Support </w:t>
      </w:r>
      <w:r w:rsidR="00FF74B8" w:rsidRPr="7AFB9A56">
        <w:rPr>
          <w:rFonts w:ascii="Calibri Light" w:eastAsia="Calibri Light" w:hAnsi="Calibri Light" w:cs="Calibri Light"/>
          <w:color w:val="2F5496" w:themeColor="accent5" w:themeShade="BF"/>
        </w:rPr>
        <w:t>Office –</w:t>
      </w:r>
      <w:r w:rsidR="00FF74B8">
        <w:rPr>
          <w:rFonts w:ascii="Calibri Light" w:eastAsia="Calibri Light" w:hAnsi="Calibri Light" w:cs="Calibri Light"/>
          <w:color w:val="2F5496" w:themeColor="accent5" w:themeShade="BF"/>
        </w:rPr>
        <w:t xml:space="preserve"> </w:t>
      </w:r>
      <w:r w:rsidR="00FF74B8" w:rsidRPr="00D7748F">
        <w:rPr>
          <w:rFonts w:ascii="Calibri Light" w:eastAsia="Calibri Light" w:hAnsi="Calibri Light" w:cs="Calibri Light"/>
          <w:color w:val="0070C0"/>
        </w:rPr>
        <w:t xml:space="preserve">R2.30, capacity 1 (+ 1 if meeting with a student) </w:t>
      </w:r>
      <w:r w:rsidR="00FF74B8">
        <w:rPr>
          <w:rFonts w:ascii="Calibri Light" w:eastAsia="Calibri Light" w:hAnsi="Calibri Light" w:cs="Calibri Light"/>
          <w:color w:val="0070C0"/>
        </w:rPr>
        <w:t>for</w:t>
      </w:r>
      <w:r w:rsidR="00FF74B8" w:rsidRPr="00D7748F">
        <w:rPr>
          <w:rFonts w:ascii="Calibri Light" w:eastAsia="Calibri Light" w:hAnsi="Calibri Light" w:cs="Calibri Light"/>
          <w:color w:val="0070C0"/>
        </w:rPr>
        <w:t xml:space="preserve"> Jayne </w:t>
      </w:r>
      <w:r w:rsidR="00FF74B8">
        <w:rPr>
          <w:rFonts w:ascii="Calibri Light" w:eastAsia="Calibri Light" w:hAnsi="Calibri Light" w:cs="Calibri Light"/>
          <w:color w:val="0070C0"/>
        </w:rPr>
        <w:t>Sweet</w:t>
      </w:r>
    </w:p>
    <w:p w14:paraId="7F65E4F1" w14:textId="77777777" w:rsidR="00FF74B8" w:rsidRPr="00622534" w:rsidRDefault="00FF74B8" w:rsidP="00FF74B8"/>
    <w:p w14:paraId="030CFE1F" w14:textId="77777777" w:rsidR="00FF74B8" w:rsidRPr="004D1B0F" w:rsidRDefault="00FF74B8" w:rsidP="00DD4BE1">
      <w:pPr>
        <w:pStyle w:val="ListParagraph"/>
        <w:numPr>
          <w:ilvl w:val="0"/>
          <w:numId w:val="21"/>
        </w:numPr>
        <w:ind w:left="1134" w:hanging="567"/>
        <w:rPr>
          <w:rFonts w:eastAsiaTheme="minorEastAsia"/>
        </w:rPr>
      </w:pPr>
      <w:r w:rsidRPr="004D1B0F">
        <w:rPr>
          <w:rFonts w:ascii="Calibri" w:eastAsia="Calibri" w:hAnsi="Calibri" w:cs="Calibri"/>
        </w:rPr>
        <w:t>Staff should continue to work from home (where applicable and as discussed/arranged with line manager). It is expected that the administrator will staff the office between 1 and 2 days per week at reduced hours (TBC).</w:t>
      </w:r>
    </w:p>
    <w:p w14:paraId="00DB1A60" w14:textId="77777777" w:rsidR="00FF74B8" w:rsidRPr="004D1B0F" w:rsidRDefault="00FF74B8" w:rsidP="00DD4BE1">
      <w:pPr>
        <w:pStyle w:val="ListParagraph"/>
        <w:numPr>
          <w:ilvl w:val="0"/>
          <w:numId w:val="21"/>
        </w:numPr>
        <w:ind w:left="1134" w:hanging="567"/>
        <w:rPr>
          <w:rFonts w:eastAsiaTheme="minorEastAsia"/>
        </w:rPr>
      </w:pPr>
      <w:r w:rsidRPr="004D1B0F">
        <w:t>To minimise queues, students will be asked to submit their query via email or to arrange an online meeting.</w:t>
      </w:r>
    </w:p>
    <w:p w14:paraId="708F84D4" w14:textId="77777777" w:rsidR="00FF74B8" w:rsidRPr="004D1B0F" w:rsidRDefault="00FF74B8" w:rsidP="00DD4BE1">
      <w:pPr>
        <w:pStyle w:val="ListParagraph"/>
        <w:numPr>
          <w:ilvl w:val="0"/>
          <w:numId w:val="21"/>
        </w:numPr>
        <w:ind w:left="1134" w:hanging="567"/>
        <w:rPr>
          <w:rFonts w:eastAsiaTheme="minorEastAsia"/>
        </w:rPr>
      </w:pPr>
      <w:r w:rsidRPr="004D1B0F">
        <w:t>Anyone requiring an in-person discussion will be able to book this via phone/email.</w:t>
      </w:r>
    </w:p>
    <w:p w14:paraId="6C69A84A" w14:textId="0B8D97E4" w:rsidR="00FF74B8" w:rsidRPr="00792E3B" w:rsidRDefault="00FF74B8" w:rsidP="00DD4BE1">
      <w:pPr>
        <w:pStyle w:val="ListParagraph"/>
        <w:numPr>
          <w:ilvl w:val="0"/>
          <w:numId w:val="21"/>
        </w:numPr>
        <w:ind w:left="1134" w:hanging="567"/>
        <w:rPr>
          <w:rFonts w:eastAsiaTheme="minorEastAsia"/>
        </w:rPr>
      </w:pPr>
      <w:r w:rsidRPr="004D1B0F">
        <w:t>Hand sanitiser will be available at the entrance for the office and all students will be asked to use it before entering the space</w:t>
      </w:r>
      <w:r w:rsidR="004D1B0F">
        <w:t>.</w:t>
      </w:r>
    </w:p>
    <w:p w14:paraId="35F98F27" w14:textId="245E671B" w:rsidR="00FF74B8" w:rsidRDefault="00FF74B8" w:rsidP="00FF74B8">
      <w:pPr>
        <w:ind w:left="567" w:hanging="567"/>
        <w:jc w:val="both"/>
      </w:pPr>
    </w:p>
    <w:p w14:paraId="41F5981F" w14:textId="260E541F" w:rsidR="00FF74B8" w:rsidRPr="003E45EE" w:rsidRDefault="007F4951" w:rsidP="006C71AB">
      <w:pPr>
        <w:pStyle w:val="Heading2"/>
        <w:rPr>
          <w:rFonts w:ascii="Calibri Light" w:eastAsia="Calibri Light" w:hAnsi="Calibri Light" w:cs="Calibri Light"/>
          <w:color w:val="2F5496" w:themeColor="accent5" w:themeShade="BF"/>
        </w:rPr>
      </w:pPr>
      <w:r>
        <w:rPr>
          <w:rFonts w:eastAsia="Calibri Light"/>
        </w:rPr>
        <w:t>8.</w:t>
      </w:r>
      <w:r w:rsidR="006C71AB">
        <w:rPr>
          <w:rFonts w:eastAsia="Calibri Light"/>
        </w:rPr>
        <w:tab/>
      </w:r>
      <w:r w:rsidR="00FF74B8">
        <w:rPr>
          <w:rFonts w:eastAsia="Calibri Light"/>
        </w:rPr>
        <w:t>Triple</w:t>
      </w:r>
      <w:r w:rsidR="00FF74B8" w:rsidRPr="00CC3E77">
        <w:rPr>
          <w:rFonts w:eastAsia="Calibri Light"/>
        </w:rPr>
        <w:t xml:space="preserve"> Occupancy Offices – </w:t>
      </w:r>
      <w:r w:rsidR="00E17DBC">
        <w:rPr>
          <w:rFonts w:ascii="Calibri Light" w:eastAsia="Calibri Light" w:hAnsi="Calibri Light" w:cs="Calibri Light"/>
          <w:color w:val="0070C0"/>
        </w:rPr>
        <w:t xml:space="preserve">R2.31 </w:t>
      </w:r>
      <w:r w:rsidR="00FF74B8" w:rsidRPr="00B329CB">
        <w:rPr>
          <w:rFonts w:ascii="Calibri Light" w:eastAsia="Calibri Light" w:hAnsi="Calibri Light" w:cs="Calibri Light"/>
          <w:color w:val="0070C0"/>
        </w:rPr>
        <w:t xml:space="preserve">capacity </w:t>
      </w:r>
      <w:r w:rsidR="00E17DBC">
        <w:rPr>
          <w:rFonts w:ascii="Calibri Light" w:eastAsia="Calibri Light" w:hAnsi="Calibri Light" w:cs="Calibri Light"/>
          <w:color w:val="0070C0"/>
        </w:rPr>
        <w:t>1</w:t>
      </w:r>
    </w:p>
    <w:p w14:paraId="05D9A5A5" w14:textId="77777777" w:rsidR="00FF74B8" w:rsidRPr="00622534" w:rsidRDefault="00FF74B8" w:rsidP="00FF74B8"/>
    <w:p w14:paraId="09B47041" w14:textId="77777777" w:rsidR="00FF74B8" w:rsidRDefault="00FF74B8" w:rsidP="00FF74B8">
      <w:pPr>
        <w:ind w:left="1134" w:hanging="567"/>
      </w:pPr>
      <w:r w:rsidRPr="00CC3E77">
        <w:rPr>
          <w:rFonts w:ascii="Calibri" w:eastAsia="Calibri" w:hAnsi="Calibri" w:cs="Calibri"/>
        </w:rPr>
        <w:t>To ensure a safe working environment the following have been put into place for office space:</w:t>
      </w:r>
    </w:p>
    <w:p w14:paraId="6A4321C3" w14:textId="77777777" w:rsidR="00FF74B8" w:rsidRPr="00CC3E77" w:rsidRDefault="00FF74B8" w:rsidP="00DD4BE1">
      <w:pPr>
        <w:pStyle w:val="ListParagraph"/>
        <w:numPr>
          <w:ilvl w:val="0"/>
          <w:numId w:val="21"/>
        </w:numPr>
        <w:ind w:left="1134" w:hanging="567"/>
        <w:rPr>
          <w:rFonts w:eastAsiaTheme="minorEastAsia"/>
        </w:rPr>
      </w:pPr>
      <w:r w:rsidRPr="00CC3E77">
        <w:rPr>
          <w:rFonts w:ascii="Calibri" w:eastAsia="Calibri" w:hAnsi="Calibri" w:cs="Calibri"/>
        </w:rPr>
        <w:t>Unless your line manager has confirmed that you are expected to return to work on campus for specific duties, staff should continue to work from home.</w:t>
      </w:r>
    </w:p>
    <w:p w14:paraId="2C731FDD" w14:textId="77777777" w:rsidR="00FF74B8" w:rsidRPr="00CC3E77" w:rsidRDefault="00FF74B8" w:rsidP="00DD4BE1">
      <w:pPr>
        <w:pStyle w:val="ListParagraph"/>
        <w:numPr>
          <w:ilvl w:val="0"/>
          <w:numId w:val="21"/>
        </w:numPr>
        <w:ind w:left="1134" w:hanging="567"/>
        <w:rPr>
          <w:rFonts w:eastAsiaTheme="minorEastAsia"/>
        </w:rPr>
      </w:pPr>
      <w:r>
        <w:rPr>
          <w:rFonts w:ascii="Calibri" w:eastAsia="Calibri" w:hAnsi="Calibri" w:cs="Calibri"/>
        </w:rPr>
        <w:t>A</w:t>
      </w:r>
      <w:r w:rsidRPr="00CC3E77">
        <w:rPr>
          <w:rFonts w:ascii="Calibri" w:eastAsia="Calibri" w:hAnsi="Calibri" w:cs="Calibri"/>
        </w:rPr>
        <w:t xml:space="preserve"> rota system </w:t>
      </w:r>
      <w:r>
        <w:rPr>
          <w:rFonts w:ascii="Calibri" w:eastAsia="Calibri" w:hAnsi="Calibri" w:cs="Calibri"/>
        </w:rPr>
        <w:t xml:space="preserve">will be in place </w:t>
      </w:r>
      <w:r w:rsidRPr="00CC3E77">
        <w:rPr>
          <w:rFonts w:ascii="Calibri" w:eastAsia="Calibri" w:hAnsi="Calibri" w:cs="Calibri"/>
        </w:rPr>
        <w:t xml:space="preserve">to share the space to support </w:t>
      </w:r>
      <w:r>
        <w:rPr>
          <w:rFonts w:ascii="Calibri" w:eastAsia="Calibri" w:hAnsi="Calibri" w:cs="Calibri"/>
        </w:rPr>
        <w:t xml:space="preserve">staff </w:t>
      </w:r>
      <w:r w:rsidRPr="00CC3E77">
        <w:rPr>
          <w:rFonts w:ascii="Calibri" w:eastAsia="Calibri" w:hAnsi="Calibri" w:cs="Calibri"/>
        </w:rPr>
        <w:t>activities</w:t>
      </w:r>
      <w:r>
        <w:rPr>
          <w:rFonts w:ascii="Calibri" w:eastAsia="Calibri" w:hAnsi="Calibri" w:cs="Calibri"/>
        </w:rPr>
        <w:t>.</w:t>
      </w:r>
    </w:p>
    <w:p w14:paraId="579A3BF3" w14:textId="77777777" w:rsidR="00FF74B8" w:rsidRPr="00952568" w:rsidRDefault="00FF74B8" w:rsidP="00DD4BE1">
      <w:pPr>
        <w:pStyle w:val="ListParagraph"/>
        <w:numPr>
          <w:ilvl w:val="0"/>
          <w:numId w:val="21"/>
        </w:numPr>
        <w:ind w:left="1134" w:hanging="567"/>
        <w:rPr>
          <w:rFonts w:eastAsiaTheme="minorEastAsia"/>
        </w:rPr>
      </w:pPr>
      <w:r w:rsidRPr="00952568">
        <w:rPr>
          <w:rFonts w:ascii="Calibri" w:eastAsia="Calibri" w:hAnsi="Calibri" w:cs="Calibri"/>
        </w:rPr>
        <w:t>Hand Sanitiser will be provided for shared offices.</w:t>
      </w:r>
    </w:p>
    <w:p w14:paraId="52FAAAE0" w14:textId="77777777" w:rsidR="00FF74B8" w:rsidRPr="00CC3E77" w:rsidRDefault="00FF74B8" w:rsidP="00DD4BE1">
      <w:pPr>
        <w:pStyle w:val="ListParagraph"/>
        <w:numPr>
          <w:ilvl w:val="0"/>
          <w:numId w:val="21"/>
        </w:numPr>
        <w:ind w:left="1134" w:hanging="567"/>
        <w:rPr>
          <w:rFonts w:eastAsiaTheme="minorEastAsia"/>
        </w:rPr>
      </w:pPr>
      <w:r w:rsidRPr="00CC3E77">
        <w:rPr>
          <w:rFonts w:ascii="Calibri" w:eastAsia="Calibri" w:hAnsi="Calibri" w:cs="Calibri"/>
        </w:rPr>
        <w:t>Staff need to ensure that they wipe down all surfaces before and after use.</w:t>
      </w:r>
    </w:p>
    <w:p w14:paraId="757A25CB" w14:textId="77777777" w:rsidR="00FF74B8" w:rsidRDefault="00FF74B8" w:rsidP="00FF74B8">
      <w:pPr>
        <w:ind w:left="567" w:hanging="567"/>
      </w:pPr>
    </w:p>
    <w:p w14:paraId="6A08D574" w14:textId="77777777" w:rsidR="00FF74B8" w:rsidRDefault="00FF74B8" w:rsidP="00FF74B8">
      <w:pPr>
        <w:spacing w:after="0"/>
        <w:ind w:left="1134" w:hanging="567"/>
        <w:rPr>
          <w:rFonts w:ascii="Calibri" w:eastAsia="Calibri" w:hAnsi="Calibri" w:cs="Calibri"/>
        </w:rPr>
      </w:pPr>
      <w:r w:rsidRPr="00CC3E77">
        <w:rPr>
          <w:rFonts w:ascii="Calibri" w:eastAsia="Calibri" w:hAnsi="Calibri" w:cs="Calibri"/>
        </w:rPr>
        <w:t>Personal Responsibility</w:t>
      </w:r>
      <w:r>
        <w:rPr>
          <w:rFonts w:ascii="Calibri" w:eastAsia="Calibri" w:hAnsi="Calibri" w:cs="Calibri"/>
        </w:rPr>
        <w:t xml:space="preserve"> – shared spaces</w:t>
      </w:r>
      <w:r w:rsidRPr="00CC3E77">
        <w:rPr>
          <w:rFonts w:ascii="Calibri" w:eastAsia="Calibri" w:hAnsi="Calibri" w:cs="Calibri"/>
        </w:rPr>
        <w:t>:</w:t>
      </w:r>
    </w:p>
    <w:p w14:paraId="6FF1B4F4" w14:textId="77777777" w:rsidR="00FF74B8" w:rsidRDefault="00FF74B8" w:rsidP="00FF74B8">
      <w:pPr>
        <w:spacing w:after="0"/>
        <w:ind w:left="1134" w:hanging="567"/>
      </w:pPr>
    </w:p>
    <w:p w14:paraId="26B7F179" w14:textId="77777777" w:rsidR="00FF74B8" w:rsidRPr="00CC3E77" w:rsidRDefault="00FF74B8" w:rsidP="00DD4BE1">
      <w:pPr>
        <w:pStyle w:val="ListParagraph"/>
        <w:numPr>
          <w:ilvl w:val="0"/>
          <w:numId w:val="21"/>
        </w:numPr>
        <w:ind w:left="1134" w:hanging="567"/>
        <w:rPr>
          <w:rFonts w:eastAsiaTheme="minorEastAsia"/>
        </w:rPr>
      </w:pPr>
      <w:r>
        <w:rPr>
          <w:rFonts w:ascii="Calibri" w:eastAsia="Calibri" w:hAnsi="Calibri" w:cs="Calibri"/>
        </w:rPr>
        <w:t>Staff should remove all</w:t>
      </w:r>
      <w:r w:rsidRPr="00CC3E77">
        <w:rPr>
          <w:rFonts w:ascii="Calibri" w:eastAsia="Calibri" w:hAnsi="Calibri" w:cs="Calibri"/>
        </w:rPr>
        <w:t xml:space="preserve"> personal belongings and all other items from</w:t>
      </w:r>
      <w:r>
        <w:rPr>
          <w:rFonts w:ascii="Calibri" w:eastAsia="Calibri" w:hAnsi="Calibri" w:cs="Calibri"/>
        </w:rPr>
        <w:t xml:space="preserve"> shared</w:t>
      </w:r>
      <w:r w:rsidRPr="00CC3E77">
        <w:rPr>
          <w:rFonts w:ascii="Calibri" w:eastAsia="Calibri" w:hAnsi="Calibri" w:cs="Calibri"/>
        </w:rPr>
        <w:t xml:space="preserve"> desk surfaces.</w:t>
      </w:r>
    </w:p>
    <w:p w14:paraId="79B77A1B" w14:textId="77777777" w:rsidR="00FF74B8" w:rsidRPr="00CC3E77" w:rsidRDefault="00FF74B8" w:rsidP="00DD4BE1">
      <w:pPr>
        <w:pStyle w:val="ListParagraph"/>
        <w:numPr>
          <w:ilvl w:val="0"/>
          <w:numId w:val="21"/>
        </w:numPr>
        <w:ind w:left="1134" w:hanging="567"/>
        <w:rPr>
          <w:rFonts w:eastAsiaTheme="minorEastAsia"/>
        </w:rPr>
      </w:pPr>
      <w:r w:rsidRPr="00CC3E77">
        <w:rPr>
          <w:rFonts w:ascii="Calibri" w:eastAsia="Calibri" w:hAnsi="Calibri" w:cs="Calibri"/>
        </w:rPr>
        <w:t xml:space="preserve">Prior to starting work </w:t>
      </w:r>
      <w:r>
        <w:rPr>
          <w:rFonts w:ascii="Calibri" w:eastAsia="Calibri" w:hAnsi="Calibri" w:cs="Calibri"/>
        </w:rPr>
        <w:t>–</w:t>
      </w:r>
      <w:r w:rsidRPr="00CC3E77">
        <w:rPr>
          <w:rFonts w:ascii="Calibri" w:eastAsia="Calibri" w:hAnsi="Calibri" w:cs="Calibri"/>
        </w:rPr>
        <w:t xml:space="preserve"> </w:t>
      </w:r>
      <w:r>
        <w:rPr>
          <w:rFonts w:ascii="Calibri" w:eastAsia="Calibri" w:hAnsi="Calibri" w:cs="Calibri"/>
        </w:rPr>
        <w:t xml:space="preserve">staff should ensure they </w:t>
      </w:r>
      <w:r w:rsidRPr="00CC3E77">
        <w:rPr>
          <w:rFonts w:ascii="Calibri" w:eastAsia="Calibri" w:hAnsi="Calibri" w:cs="Calibri"/>
        </w:rPr>
        <w:t xml:space="preserve">clean the desk surface, chair arm rests, keyboard and mouse before </w:t>
      </w:r>
      <w:r>
        <w:rPr>
          <w:rFonts w:ascii="Calibri" w:eastAsia="Calibri" w:hAnsi="Calibri" w:cs="Calibri"/>
        </w:rPr>
        <w:t>they</w:t>
      </w:r>
      <w:r w:rsidRPr="00CC3E77">
        <w:rPr>
          <w:rFonts w:ascii="Calibri" w:eastAsia="Calibri" w:hAnsi="Calibri" w:cs="Calibri"/>
        </w:rPr>
        <w:t xml:space="preserve"> start AND at the end of the day. </w:t>
      </w:r>
    </w:p>
    <w:p w14:paraId="33B0D09C" w14:textId="0FEC8897" w:rsidR="00FF74B8" w:rsidRDefault="00FF74B8" w:rsidP="00FF74B8">
      <w:pPr>
        <w:spacing w:line="257" w:lineRule="auto"/>
        <w:ind w:left="567" w:hanging="567"/>
      </w:pPr>
      <w:r w:rsidRPr="7AFB9A56">
        <w:rPr>
          <w:rFonts w:ascii="Calibri" w:eastAsia="Calibri" w:hAnsi="Calibri" w:cs="Calibri"/>
        </w:rPr>
        <w:t xml:space="preserve"> </w:t>
      </w:r>
    </w:p>
    <w:p w14:paraId="249C8BD9" w14:textId="7449211D" w:rsidR="00FF74B8" w:rsidRPr="006C71AB" w:rsidRDefault="007F4951" w:rsidP="006C71AB">
      <w:pPr>
        <w:pStyle w:val="Heading2"/>
        <w:ind w:left="567" w:hanging="567"/>
      </w:pPr>
      <w:r>
        <w:rPr>
          <w:rFonts w:ascii="Calibri Light" w:eastAsia="Calibri Light" w:hAnsi="Calibri Light" w:cs="Calibri Light"/>
          <w:color w:val="2F5496" w:themeColor="accent5" w:themeShade="BF"/>
        </w:rPr>
        <w:t>9.</w:t>
      </w:r>
      <w:r>
        <w:rPr>
          <w:rFonts w:ascii="Calibri Light" w:eastAsia="Calibri Light" w:hAnsi="Calibri Light" w:cs="Calibri Light"/>
          <w:color w:val="2F5496" w:themeColor="accent5" w:themeShade="BF"/>
        </w:rPr>
        <w:tab/>
      </w:r>
      <w:r w:rsidR="00FF74B8" w:rsidRPr="7AFB9A56">
        <w:rPr>
          <w:rFonts w:ascii="Calibri" w:eastAsia="Calibri" w:hAnsi="Calibri" w:cs="Calibri"/>
          <w:color w:val="008080"/>
          <w:u w:val="single"/>
        </w:rPr>
        <w:t xml:space="preserve"> </w:t>
      </w:r>
      <w:bookmarkStart w:id="21" w:name="_Toc45893593"/>
      <w:r w:rsidR="00FF74B8" w:rsidRPr="00B329CB">
        <w:rPr>
          <w:rFonts w:ascii="Calibri Light" w:eastAsia="Calibri Light" w:hAnsi="Calibri Light" w:cs="Calibri Light"/>
          <w:color w:val="0070C0"/>
        </w:rPr>
        <w:t xml:space="preserve">Resource </w:t>
      </w:r>
      <w:r w:rsidR="00FF74B8" w:rsidRPr="00B329CB">
        <w:rPr>
          <w:rFonts w:ascii="Calibri Light" w:eastAsia="Calibri Light" w:hAnsi="Calibri Light" w:cs="Calibri Light"/>
          <w:color w:val="2F5496" w:themeColor="accent5" w:themeShade="BF"/>
        </w:rPr>
        <w:t xml:space="preserve">Room </w:t>
      </w:r>
      <w:r w:rsidR="00FF74B8" w:rsidRPr="00B329CB">
        <w:rPr>
          <w:rFonts w:ascii="Calibri Light" w:eastAsia="Calibri Light" w:hAnsi="Calibri Light" w:cs="Calibri Light"/>
          <w:color w:val="0070C0"/>
        </w:rPr>
        <w:t>– R2.17a, capacity, 1</w:t>
      </w:r>
      <w:bookmarkEnd w:id="21"/>
      <w:r w:rsidR="00FF74B8" w:rsidRPr="00B329CB">
        <w:rPr>
          <w:rFonts w:ascii="Calibri Light" w:eastAsia="Calibri Light" w:hAnsi="Calibri Light" w:cs="Calibri Light"/>
          <w:color w:val="0070C0"/>
        </w:rPr>
        <w:t>. This is shared with the HRC; no two members of staff will be in the room at the same time.</w:t>
      </w:r>
    </w:p>
    <w:p w14:paraId="24ADC3D3" w14:textId="77777777" w:rsidR="00FF74B8" w:rsidRPr="00B329CB" w:rsidRDefault="00FF74B8" w:rsidP="00FF74B8">
      <w:pPr>
        <w:spacing w:line="257" w:lineRule="auto"/>
        <w:ind w:left="567" w:hanging="567"/>
      </w:pPr>
      <w:r w:rsidRPr="00B329CB">
        <w:rPr>
          <w:rFonts w:ascii="Calibri" w:eastAsia="Calibri" w:hAnsi="Calibri" w:cs="Calibri"/>
        </w:rPr>
        <w:t xml:space="preserve"> </w:t>
      </w:r>
    </w:p>
    <w:p w14:paraId="393E2DC6" w14:textId="37C47094" w:rsidR="00FF74B8" w:rsidRDefault="007F4951" w:rsidP="007F4951">
      <w:pPr>
        <w:pStyle w:val="Heading2"/>
        <w:ind w:left="567" w:hanging="567"/>
      </w:pPr>
      <w:r>
        <w:rPr>
          <w:rFonts w:ascii="Calibri Light" w:eastAsia="Calibri Light" w:hAnsi="Calibri Light" w:cs="Calibri Light"/>
          <w:color w:val="2F5496" w:themeColor="accent5" w:themeShade="BF"/>
        </w:rPr>
        <w:t>10.</w:t>
      </w:r>
      <w:r>
        <w:rPr>
          <w:rFonts w:ascii="Calibri Light" w:eastAsia="Calibri Light" w:hAnsi="Calibri Light" w:cs="Calibri Light"/>
          <w:color w:val="2F5496" w:themeColor="accent5" w:themeShade="BF"/>
        </w:rPr>
        <w:tab/>
      </w:r>
      <w:r w:rsidR="004E5F13">
        <w:rPr>
          <w:rFonts w:ascii="Calibri Light" w:eastAsia="Calibri Light" w:hAnsi="Calibri Light" w:cs="Calibri Light"/>
          <w:color w:val="2F5496" w:themeColor="accent5" w:themeShade="BF"/>
        </w:rPr>
        <w:t>Break Arrangements</w:t>
      </w:r>
    </w:p>
    <w:p w14:paraId="216EE0A5" w14:textId="639BE86C" w:rsidR="00FF74B8" w:rsidRDefault="00FF74B8" w:rsidP="00FF74B8">
      <w:pPr>
        <w:spacing w:line="257" w:lineRule="auto"/>
        <w:ind w:left="1134" w:hanging="567"/>
        <w:rPr>
          <w:rFonts w:ascii="Calibri" w:eastAsia="Calibri" w:hAnsi="Calibri" w:cs="Calibri"/>
        </w:rPr>
      </w:pPr>
    </w:p>
    <w:p w14:paraId="35ACDA02" w14:textId="77777777" w:rsidR="00FF74B8" w:rsidRPr="0007074C" w:rsidRDefault="00FF74B8" w:rsidP="00FF74B8">
      <w:pPr>
        <w:spacing w:line="257" w:lineRule="auto"/>
        <w:ind w:left="1134" w:hanging="567"/>
      </w:pPr>
      <w:r w:rsidRPr="0007074C">
        <w:rPr>
          <w:rFonts w:ascii="Calibri" w:eastAsia="Calibri" w:hAnsi="Calibri" w:cs="Calibri"/>
        </w:rPr>
        <w:t>Where possible staff should:</w:t>
      </w:r>
    </w:p>
    <w:p w14:paraId="43343DD1" w14:textId="77777777" w:rsidR="00FF74B8" w:rsidRPr="0007074C" w:rsidRDefault="00FF74B8" w:rsidP="00DD4BE1">
      <w:pPr>
        <w:pStyle w:val="ListParagraph"/>
        <w:numPr>
          <w:ilvl w:val="0"/>
          <w:numId w:val="20"/>
        </w:numPr>
        <w:ind w:left="1134" w:hanging="567"/>
        <w:rPr>
          <w:rFonts w:eastAsiaTheme="minorEastAsia"/>
        </w:rPr>
      </w:pPr>
      <w:r w:rsidRPr="0007074C">
        <w:rPr>
          <w:rFonts w:ascii="Calibri" w:eastAsia="Calibri" w:hAnsi="Calibri" w:cs="Calibri"/>
        </w:rPr>
        <w:t xml:space="preserve">bring their own food to work </w:t>
      </w:r>
    </w:p>
    <w:p w14:paraId="46345284" w14:textId="77777777" w:rsidR="00FF74B8" w:rsidRPr="0007074C" w:rsidRDefault="00FF74B8" w:rsidP="00DD4BE1">
      <w:pPr>
        <w:pStyle w:val="ListParagraph"/>
        <w:numPr>
          <w:ilvl w:val="0"/>
          <w:numId w:val="20"/>
        </w:numPr>
        <w:ind w:left="1134" w:hanging="567"/>
        <w:rPr>
          <w:rFonts w:eastAsiaTheme="minorEastAsia"/>
        </w:rPr>
      </w:pPr>
      <w:r w:rsidRPr="0007074C">
        <w:rPr>
          <w:rFonts w:ascii="Calibri" w:eastAsia="Calibri" w:hAnsi="Calibri" w:cs="Calibri"/>
        </w:rPr>
        <w:t>stagger break times to reduce congestion</w:t>
      </w:r>
    </w:p>
    <w:p w14:paraId="604E78C1" w14:textId="77777777" w:rsidR="00FF74B8" w:rsidRPr="0007074C" w:rsidRDefault="00FF74B8" w:rsidP="00DD4BE1">
      <w:pPr>
        <w:pStyle w:val="ListParagraph"/>
        <w:numPr>
          <w:ilvl w:val="0"/>
          <w:numId w:val="20"/>
        </w:numPr>
        <w:spacing w:line="257" w:lineRule="auto"/>
        <w:ind w:left="1134" w:hanging="567"/>
        <w:rPr>
          <w:rFonts w:eastAsiaTheme="minorEastAsia"/>
        </w:rPr>
      </w:pPr>
      <w:r w:rsidRPr="0007074C">
        <w:rPr>
          <w:rFonts w:ascii="Calibri" w:eastAsia="Calibri" w:hAnsi="Calibri" w:cs="Calibri"/>
        </w:rPr>
        <w:t>take breaks in ‘open’ spaces such as outdoors or return to their work location (where safe to do so to consume food) and eat there.</w:t>
      </w:r>
    </w:p>
    <w:p w14:paraId="3D7B660C" w14:textId="77777777" w:rsidR="00FF74B8" w:rsidRPr="0007074C" w:rsidRDefault="00FF74B8" w:rsidP="00DD4BE1">
      <w:pPr>
        <w:pStyle w:val="ListParagraph"/>
        <w:numPr>
          <w:ilvl w:val="0"/>
          <w:numId w:val="20"/>
        </w:numPr>
        <w:spacing w:line="257" w:lineRule="auto"/>
        <w:ind w:left="1134" w:hanging="567"/>
        <w:rPr>
          <w:rFonts w:eastAsiaTheme="minorEastAsia"/>
        </w:rPr>
      </w:pPr>
      <w:r w:rsidRPr="0007074C">
        <w:rPr>
          <w:rFonts w:ascii="Calibri" w:eastAsia="Calibri" w:hAnsi="Calibri" w:cs="Calibri"/>
        </w:rPr>
        <w:t>Put all rubbish straight into a bin and not leave for someone else to clear up.</w:t>
      </w:r>
    </w:p>
    <w:p w14:paraId="42069D58" w14:textId="77777777" w:rsidR="00FF74B8" w:rsidRDefault="00FF74B8" w:rsidP="00FF74B8">
      <w:pPr>
        <w:spacing w:line="257" w:lineRule="auto"/>
        <w:ind w:left="567" w:hanging="567"/>
      </w:pPr>
      <w:r w:rsidRPr="7AFB9A56">
        <w:rPr>
          <w:rFonts w:ascii="Calibri" w:eastAsia="Calibri" w:hAnsi="Calibri" w:cs="Calibri"/>
        </w:rPr>
        <w:t xml:space="preserve"> </w:t>
      </w:r>
    </w:p>
    <w:p w14:paraId="12CF21A6" w14:textId="240ACC90" w:rsidR="00FF74B8" w:rsidRDefault="007F4951" w:rsidP="007F4951">
      <w:pPr>
        <w:pStyle w:val="Heading2"/>
        <w:rPr>
          <w:rFonts w:ascii="Calibri Light" w:eastAsia="Calibri Light" w:hAnsi="Calibri Light" w:cs="Calibri Light"/>
          <w:color w:val="2F5496" w:themeColor="accent5" w:themeShade="BF"/>
        </w:rPr>
      </w:pPr>
      <w:bookmarkStart w:id="22" w:name="_Toc45893595"/>
      <w:r>
        <w:rPr>
          <w:rFonts w:ascii="Calibri Light" w:eastAsia="Calibri Light" w:hAnsi="Calibri Light" w:cs="Calibri Light"/>
          <w:color w:val="0070C0"/>
        </w:rPr>
        <w:t>11</w:t>
      </w:r>
      <w:r>
        <w:rPr>
          <w:rFonts w:ascii="Calibri Light" w:eastAsia="Calibri Light" w:hAnsi="Calibri Light" w:cs="Calibri Light"/>
          <w:color w:val="0070C0"/>
        </w:rPr>
        <w:tab/>
      </w:r>
      <w:r w:rsidR="00FF74B8" w:rsidRPr="00B329CB">
        <w:rPr>
          <w:rFonts w:ascii="Calibri Light" w:eastAsia="Calibri Light" w:hAnsi="Calibri Light" w:cs="Calibri Light"/>
          <w:color w:val="0070C0"/>
        </w:rPr>
        <w:t xml:space="preserve">Kitchen R2.18-19, </w:t>
      </w:r>
      <w:r w:rsidR="00FF74B8" w:rsidRPr="7AFB9A56">
        <w:rPr>
          <w:rFonts w:ascii="Calibri Light" w:eastAsia="Calibri Light" w:hAnsi="Calibri Light" w:cs="Calibri Light"/>
          <w:color w:val="2F5496" w:themeColor="accent5" w:themeShade="BF"/>
        </w:rPr>
        <w:t>capacity 1</w:t>
      </w:r>
      <w:bookmarkEnd w:id="22"/>
      <w:r w:rsidR="00FF74B8">
        <w:rPr>
          <w:rFonts w:ascii="Calibri Light" w:eastAsia="Calibri Light" w:hAnsi="Calibri Light" w:cs="Calibri Light"/>
          <w:color w:val="2F5496" w:themeColor="accent5" w:themeShade="BF"/>
        </w:rPr>
        <w:t xml:space="preserve"> </w:t>
      </w:r>
    </w:p>
    <w:p w14:paraId="2F4A8744" w14:textId="77777777" w:rsidR="00FF74B8" w:rsidRPr="0007074C" w:rsidRDefault="00FF74B8" w:rsidP="00FF74B8"/>
    <w:p w14:paraId="59340AC0" w14:textId="77777777" w:rsidR="00FF74B8" w:rsidRDefault="00FF74B8" w:rsidP="00DD4BE1">
      <w:pPr>
        <w:pStyle w:val="ListParagraph"/>
        <w:numPr>
          <w:ilvl w:val="0"/>
          <w:numId w:val="19"/>
        </w:numPr>
        <w:ind w:left="1134" w:hanging="567"/>
        <w:rPr>
          <w:rFonts w:eastAsiaTheme="minorEastAsia"/>
        </w:rPr>
      </w:pPr>
      <w:r w:rsidRPr="7AFB9A56">
        <w:rPr>
          <w:rFonts w:ascii="Calibri" w:eastAsia="Calibri" w:hAnsi="Calibri" w:cs="Calibri"/>
        </w:rPr>
        <w:t>A ‘one out, one in’ procedure will be adopted with no more than 1 person being in the area at any time.</w:t>
      </w:r>
    </w:p>
    <w:p w14:paraId="3C8D59CB" w14:textId="77777777" w:rsidR="00FF74B8" w:rsidRDefault="00FF74B8" w:rsidP="00DD4BE1">
      <w:pPr>
        <w:pStyle w:val="ListParagraph"/>
        <w:numPr>
          <w:ilvl w:val="0"/>
          <w:numId w:val="19"/>
        </w:numPr>
        <w:ind w:left="1134" w:hanging="567"/>
        <w:rPr>
          <w:rFonts w:eastAsiaTheme="minorEastAsia"/>
        </w:rPr>
      </w:pPr>
      <w:r w:rsidRPr="7AFB9A56">
        <w:rPr>
          <w:rFonts w:ascii="Calibri" w:eastAsia="Calibri" w:hAnsi="Calibri" w:cs="Calibri"/>
        </w:rPr>
        <w:t xml:space="preserve">Prior to handling of communal items such as kettle, coffee machine, fridge and cutlery, all persons should wash their hands for at least 20 seconds in accordance with government guidance to prevent contamination of surfaces. </w:t>
      </w:r>
    </w:p>
    <w:p w14:paraId="15BA85C2" w14:textId="77777777" w:rsidR="00FF74B8" w:rsidRDefault="00FF74B8" w:rsidP="00DD4BE1">
      <w:pPr>
        <w:pStyle w:val="ListParagraph"/>
        <w:numPr>
          <w:ilvl w:val="0"/>
          <w:numId w:val="19"/>
        </w:numPr>
        <w:ind w:left="1134" w:hanging="567"/>
        <w:rPr>
          <w:rFonts w:eastAsiaTheme="minorEastAsia"/>
        </w:rPr>
      </w:pPr>
      <w:r w:rsidRPr="7AFB9A56">
        <w:rPr>
          <w:rFonts w:ascii="Calibri" w:eastAsia="Calibri" w:hAnsi="Calibri" w:cs="Calibri"/>
        </w:rPr>
        <w:t>Communal crockery should not be used.</w:t>
      </w:r>
    </w:p>
    <w:p w14:paraId="2FAA221E" w14:textId="77777777" w:rsidR="00FF74B8" w:rsidRDefault="00FF74B8" w:rsidP="00DD4BE1">
      <w:pPr>
        <w:pStyle w:val="ListParagraph"/>
        <w:numPr>
          <w:ilvl w:val="0"/>
          <w:numId w:val="19"/>
        </w:numPr>
        <w:ind w:left="1134" w:hanging="567"/>
        <w:rPr>
          <w:rFonts w:eastAsiaTheme="minorEastAsia"/>
        </w:rPr>
      </w:pPr>
      <w:r w:rsidRPr="7AFB9A56">
        <w:rPr>
          <w:rFonts w:ascii="Calibri" w:eastAsia="Calibri" w:hAnsi="Calibri" w:cs="Calibri"/>
        </w:rPr>
        <w:t>Personal items should not be left in the communal area.</w:t>
      </w:r>
    </w:p>
    <w:p w14:paraId="2CEBAD0B" w14:textId="77777777" w:rsidR="00FF74B8" w:rsidRDefault="00FF74B8" w:rsidP="00DD4BE1">
      <w:pPr>
        <w:pStyle w:val="ListParagraph"/>
        <w:numPr>
          <w:ilvl w:val="0"/>
          <w:numId w:val="19"/>
        </w:numPr>
        <w:ind w:left="1134" w:hanging="567"/>
        <w:rPr>
          <w:rFonts w:eastAsiaTheme="minorEastAsia"/>
        </w:rPr>
      </w:pPr>
      <w:r w:rsidRPr="7AFB9A56">
        <w:rPr>
          <w:rFonts w:ascii="Calibri" w:eastAsia="Calibri" w:hAnsi="Calibri" w:cs="Calibri"/>
        </w:rPr>
        <w:t>Crockery and cutlery should be washed thoroughly with soap and warm water and dried using a paper towel (not a hand towel).</w:t>
      </w:r>
    </w:p>
    <w:p w14:paraId="685A5829" w14:textId="77777777" w:rsidR="00FF74B8" w:rsidRDefault="00FF74B8" w:rsidP="00DD4BE1">
      <w:pPr>
        <w:pStyle w:val="ListParagraph"/>
        <w:numPr>
          <w:ilvl w:val="0"/>
          <w:numId w:val="19"/>
        </w:numPr>
        <w:ind w:left="1134" w:hanging="567"/>
        <w:rPr>
          <w:rFonts w:eastAsiaTheme="minorEastAsia"/>
        </w:rPr>
      </w:pPr>
      <w:r w:rsidRPr="7AFB9A56">
        <w:rPr>
          <w:rFonts w:ascii="Calibri" w:eastAsia="Calibri" w:hAnsi="Calibri" w:cs="Calibri"/>
        </w:rPr>
        <w:t>Personal items should not be left in the communal area.</w:t>
      </w:r>
    </w:p>
    <w:p w14:paraId="6CF4FC93" w14:textId="77777777" w:rsidR="00FF74B8" w:rsidRDefault="00FF74B8" w:rsidP="00DD4BE1">
      <w:pPr>
        <w:pStyle w:val="ListParagraph"/>
        <w:numPr>
          <w:ilvl w:val="0"/>
          <w:numId w:val="19"/>
        </w:numPr>
        <w:ind w:left="1134" w:hanging="567"/>
        <w:rPr>
          <w:rFonts w:eastAsiaTheme="minorEastAsia"/>
        </w:rPr>
      </w:pPr>
      <w:r w:rsidRPr="7AFB9A56">
        <w:rPr>
          <w:rFonts w:ascii="Calibri" w:eastAsia="Calibri" w:hAnsi="Calibri" w:cs="Calibri"/>
        </w:rPr>
        <w:t>Consideration should be given to staggering meal times to avoid queues.</w:t>
      </w:r>
    </w:p>
    <w:p w14:paraId="0D8A91E2" w14:textId="77777777" w:rsidR="00FF74B8" w:rsidRDefault="00FF74B8" w:rsidP="00FF74B8">
      <w:pPr>
        <w:pStyle w:val="Heading2"/>
        <w:ind w:left="567" w:hanging="567"/>
      </w:pPr>
      <w:r w:rsidRPr="7AFB9A56">
        <w:rPr>
          <w:rFonts w:ascii="Calibri Light" w:eastAsia="Calibri Light" w:hAnsi="Calibri Light" w:cs="Calibri Light"/>
          <w:color w:val="2F5496" w:themeColor="accent5" w:themeShade="BF"/>
        </w:rPr>
        <w:t xml:space="preserve"> </w:t>
      </w:r>
    </w:p>
    <w:p w14:paraId="3AF31ED5" w14:textId="7BE595BF" w:rsidR="00FF74B8" w:rsidRDefault="00FF74B8" w:rsidP="00FF74B8">
      <w:pPr>
        <w:spacing w:line="257" w:lineRule="auto"/>
      </w:pPr>
    </w:p>
    <w:p w14:paraId="1BF294E4" w14:textId="77777777" w:rsidR="00FF74B8" w:rsidRDefault="00FF74B8" w:rsidP="00FF74B8">
      <w:pPr>
        <w:spacing w:line="257" w:lineRule="auto"/>
      </w:pPr>
      <w:r w:rsidRPr="7AFB9A56">
        <w:rPr>
          <w:rFonts w:ascii="Calibri" w:eastAsia="Calibri" w:hAnsi="Calibri" w:cs="Calibri"/>
        </w:rPr>
        <w:t xml:space="preserve"> </w:t>
      </w:r>
    </w:p>
    <w:p w14:paraId="4446BB8E" w14:textId="77777777" w:rsidR="00FF74B8" w:rsidRDefault="00FF74B8" w:rsidP="00FF74B8">
      <w:pPr>
        <w:spacing w:line="257" w:lineRule="auto"/>
      </w:pPr>
      <w:r w:rsidRPr="7AFB9A56">
        <w:rPr>
          <w:rFonts w:ascii="Calibri" w:eastAsia="Calibri" w:hAnsi="Calibri" w:cs="Calibri"/>
        </w:rPr>
        <w:t xml:space="preserve"> </w:t>
      </w:r>
    </w:p>
    <w:p w14:paraId="6896106C" w14:textId="77777777" w:rsidR="00FF74B8" w:rsidRDefault="00FF74B8" w:rsidP="00FF74B8">
      <w:pPr>
        <w:spacing w:line="257" w:lineRule="auto"/>
        <w:jc w:val="both"/>
      </w:pPr>
      <w:r w:rsidRPr="7AFB9A56">
        <w:rPr>
          <w:rFonts w:ascii="Calibri" w:eastAsia="Calibri" w:hAnsi="Calibri" w:cs="Calibri"/>
          <w:color w:val="FF0000"/>
          <w:sz w:val="20"/>
          <w:szCs w:val="20"/>
        </w:rPr>
        <w:t xml:space="preserve"> </w:t>
      </w:r>
    </w:p>
    <w:p w14:paraId="201AEB75" w14:textId="2588B775" w:rsidR="00FF74B8" w:rsidRDefault="00FF74B8" w:rsidP="006C71AB">
      <w:pPr>
        <w:spacing w:line="257" w:lineRule="auto"/>
      </w:pPr>
      <w:r w:rsidRPr="7AFB9A56">
        <w:rPr>
          <w:rFonts w:ascii="Calibri" w:eastAsia="Calibri" w:hAnsi="Calibri" w:cs="Calibri"/>
          <w:b/>
          <w:bCs/>
          <w:color w:val="FF0000"/>
          <w:sz w:val="20"/>
          <w:szCs w:val="20"/>
        </w:rPr>
        <w:t xml:space="preserve"> </w:t>
      </w:r>
    </w:p>
    <w:p w14:paraId="43C7B5BB" w14:textId="77777777" w:rsidR="00FF74B8" w:rsidRDefault="00FF74B8" w:rsidP="00FF74B8">
      <w:r>
        <w:br/>
      </w:r>
    </w:p>
    <w:p w14:paraId="5F9392AF" w14:textId="77777777" w:rsidR="00FF74B8" w:rsidRDefault="00FF74B8" w:rsidP="00FF74B8"/>
    <w:p w14:paraId="6F683718" w14:textId="77777777" w:rsidR="00FF74B8" w:rsidRDefault="00FF74B8">
      <w:pPr>
        <w:rPr>
          <w:rFonts w:asciiTheme="majorHAnsi" w:eastAsia="Calibri Light" w:hAnsiTheme="majorHAnsi" w:cstheme="majorBidi"/>
          <w:color w:val="2E74B5" w:themeColor="accent1" w:themeShade="BF"/>
          <w:sz w:val="26"/>
          <w:szCs w:val="26"/>
        </w:rPr>
      </w:pPr>
      <w:r>
        <w:rPr>
          <w:rFonts w:eastAsia="Calibri Light"/>
        </w:rPr>
        <w:br w:type="page"/>
      </w:r>
    </w:p>
    <w:p w14:paraId="75F56898" w14:textId="187F86EF" w:rsidR="005225AC" w:rsidRDefault="005225AC" w:rsidP="005225AC">
      <w:pPr>
        <w:pStyle w:val="Heading2"/>
      </w:pPr>
      <w:r>
        <w:rPr>
          <w:rFonts w:eastAsia="Calibri Light"/>
        </w:rPr>
        <w:t>Appendix E</w:t>
      </w:r>
      <w:r w:rsidRPr="7AFB9A56">
        <w:rPr>
          <w:rFonts w:eastAsia="Calibri Light"/>
        </w:rPr>
        <w:t xml:space="preserve">: </w:t>
      </w:r>
      <w:r w:rsidRPr="00EA1659">
        <w:rPr>
          <w:rFonts w:eastAsia="Calibri Light"/>
        </w:rPr>
        <w:t>SCHOOL FOR CROSS-FACULTY STUDIES – RAMPHAL BUILDING (THIRD FLOOR)</w:t>
      </w:r>
      <w:bookmarkEnd w:id="17"/>
    </w:p>
    <w:p w14:paraId="62BA7352" w14:textId="77777777" w:rsidR="005225AC" w:rsidRDefault="005225AC" w:rsidP="005225AC"/>
    <w:sdt>
      <w:sdtPr>
        <w:id w:val="1218785655"/>
        <w:docPartObj>
          <w:docPartGallery w:val="Table of Contents"/>
          <w:docPartUnique/>
        </w:docPartObj>
      </w:sdtPr>
      <w:sdtEndPr>
        <w:rPr>
          <w:rFonts w:asciiTheme="majorHAnsi" w:hAnsiTheme="majorHAnsi" w:cstheme="majorHAnsi"/>
          <w:b/>
          <w:bCs/>
          <w:noProof/>
        </w:rPr>
      </w:sdtEndPr>
      <w:sdtContent>
        <w:p w14:paraId="25E70468" w14:textId="77777777" w:rsidR="005225AC" w:rsidRDefault="005225AC" w:rsidP="005225AC">
          <w:r>
            <w:t>Contents</w:t>
          </w:r>
        </w:p>
        <w:p w14:paraId="2AA0C7AC" w14:textId="40ABB140" w:rsidR="005225AC" w:rsidRPr="0043384A" w:rsidRDefault="005225AC" w:rsidP="005225AC">
          <w:pPr>
            <w:pStyle w:val="TOC2"/>
            <w:numPr>
              <w:ilvl w:val="0"/>
              <w:numId w:val="0"/>
            </w:numPr>
            <w:ind w:left="567"/>
            <w:rPr>
              <w:rFonts w:eastAsiaTheme="minorEastAsia"/>
              <w:lang w:eastAsia="en-GB"/>
            </w:rPr>
          </w:pPr>
          <w:r w:rsidRPr="0043384A">
            <w:rPr>
              <w:noProof w:val="0"/>
            </w:rPr>
            <w:fldChar w:fldCharType="begin"/>
          </w:r>
          <w:r w:rsidRPr="0043384A">
            <w:instrText xml:space="preserve"> TOC \o "1-3" \h \z \u </w:instrText>
          </w:r>
          <w:r w:rsidRPr="0043384A">
            <w:rPr>
              <w:noProof w:val="0"/>
            </w:rPr>
            <w:fldChar w:fldCharType="separate"/>
          </w:r>
          <w:hyperlink w:anchor="_Toc45893579" w:history="1">
            <w:r w:rsidRPr="0043384A">
              <w:rPr>
                <w:rStyle w:val="Hyperlink"/>
                <w:rFonts w:eastAsia="Calibri Light"/>
              </w:rPr>
              <w:t>Appendix 1: School for Cross-faculty Studies</w:t>
            </w:r>
            <w:r w:rsidRPr="0043384A">
              <w:rPr>
                <w:webHidden/>
              </w:rPr>
              <w:tab/>
            </w:r>
            <w:r w:rsidRPr="0043384A">
              <w:rPr>
                <w:webHidden/>
              </w:rPr>
              <w:fldChar w:fldCharType="begin"/>
            </w:r>
            <w:r w:rsidRPr="0043384A">
              <w:rPr>
                <w:webHidden/>
              </w:rPr>
              <w:instrText xml:space="preserve"> PAGEREF _Toc45893579 \h </w:instrText>
            </w:r>
            <w:r w:rsidRPr="0043384A">
              <w:rPr>
                <w:webHidden/>
              </w:rPr>
            </w:r>
            <w:r w:rsidRPr="0043384A">
              <w:rPr>
                <w:webHidden/>
              </w:rPr>
              <w:fldChar w:fldCharType="separate"/>
            </w:r>
            <w:r w:rsidR="00DB5CB7">
              <w:rPr>
                <w:webHidden/>
              </w:rPr>
              <w:t>35</w:t>
            </w:r>
            <w:r w:rsidRPr="0043384A">
              <w:rPr>
                <w:webHidden/>
              </w:rPr>
              <w:fldChar w:fldCharType="end"/>
            </w:r>
          </w:hyperlink>
        </w:p>
        <w:p w14:paraId="7518ECAB" w14:textId="6058546E" w:rsidR="005225AC" w:rsidRPr="0043384A" w:rsidRDefault="00E72F15" w:rsidP="005225AC">
          <w:pPr>
            <w:pStyle w:val="TOC2"/>
            <w:numPr>
              <w:ilvl w:val="0"/>
              <w:numId w:val="0"/>
            </w:numPr>
            <w:ind w:left="567"/>
            <w:rPr>
              <w:rFonts w:eastAsiaTheme="minorEastAsia"/>
              <w:lang w:eastAsia="en-GB"/>
            </w:rPr>
          </w:pPr>
          <w:hyperlink w:anchor="_Toc45893580" w:history="1">
            <w:r w:rsidR="005225AC" w:rsidRPr="0043384A">
              <w:rPr>
                <w:rStyle w:val="Hyperlink"/>
              </w:rPr>
              <w:t>Introduction</w:t>
            </w:r>
            <w:r w:rsidR="005225AC" w:rsidRPr="0043384A">
              <w:rPr>
                <w:webHidden/>
              </w:rPr>
              <w:tab/>
            </w:r>
            <w:r w:rsidR="005225AC" w:rsidRPr="0043384A">
              <w:rPr>
                <w:webHidden/>
              </w:rPr>
              <w:fldChar w:fldCharType="begin"/>
            </w:r>
            <w:r w:rsidR="005225AC" w:rsidRPr="0043384A">
              <w:rPr>
                <w:webHidden/>
              </w:rPr>
              <w:instrText xml:space="preserve"> PAGEREF _Toc45893580 \h </w:instrText>
            </w:r>
            <w:r w:rsidR="005225AC" w:rsidRPr="0043384A">
              <w:rPr>
                <w:webHidden/>
              </w:rPr>
            </w:r>
            <w:r w:rsidR="005225AC" w:rsidRPr="0043384A">
              <w:rPr>
                <w:webHidden/>
              </w:rPr>
              <w:fldChar w:fldCharType="separate"/>
            </w:r>
            <w:r w:rsidR="00DB5CB7">
              <w:rPr>
                <w:webHidden/>
              </w:rPr>
              <w:t>40</w:t>
            </w:r>
            <w:r w:rsidR="005225AC" w:rsidRPr="0043384A">
              <w:rPr>
                <w:webHidden/>
              </w:rPr>
              <w:fldChar w:fldCharType="end"/>
            </w:r>
          </w:hyperlink>
        </w:p>
        <w:p w14:paraId="583C5E7F" w14:textId="57173BE9" w:rsidR="005225AC" w:rsidRPr="0043384A" w:rsidRDefault="00E72F15" w:rsidP="005225AC">
          <w:pPr>
            <w:pStyle w:val="TOC2"/>
            <w:numPr>
              <w:ilvl w:val="0"/>
              <w:numId w:val="0"/>
            </w:numPr>
            <w:ind w:left="567"/>
            <w:rPr>
              <w:rFonts w:eastAsiaTheme="minorEastAsia"/>
              <w:lang w:eastAsia="en-GB"/>
            </w:rPr>
          </w:pPr>
          <w:hyperlink w:anchor="_Toc45893581" w:history="1">
            <w:r w:rsidR="005225AC" w:rsidRPr="0043384A">
              <w:rPr>
                <w:rStyle w:val="Hyperlink"/>
              </w:rPr>
              <w:t>Building Operations</w:t>
            </w:r>
            <w:r w:rsidR="005225AC" w:rsidRPr="0043384A">
              <w:rPr>
                <w:webHidden/>
              </w:rPr>
              <w:tab/>
            </w:r>
            <w:r w:rsidR="005225AC" w:rsidRPr="0043384A">
              <w:rPr>
                <w:webHidden/>
              </w:rPr>
              <w:fldChar w:fldCharType="begin"/>
            </w:r>
            <w:r w:rsidR="005225AC" w:rsidRPr="0043384A">
              <w:rPr>
                <w:webHidden/>
              </w:rPr>
              <w:instrText xml:space="preserve"> PAGEREF _Toc45893581 \h </w:instrText>
            </w:r>
            <w:r w:rsidR="005225AC" w:rsidRPr="0043384A">
              <w:rPr>
                <w:webHidden/>
              </w:rPr>
            </w:r>
            <w:r w:rsidR="005225AC" w:rsidRPr="0043384A">
              <w:rPr>
                <w:webHidden/>
              </w:rPr>
              <w:fldChar w:fldCharType="separate"/>
            </w:r>
            <w:r w:rsidR="00DB5CB7">
              <w:rPr>
                <w:webHidden/>
              </w:rPr>
              <w:t>40</w:t>
            </w:r>
            <w:r w:rsidR="005225AC" w:rsidRPr="0043384A">
              <w:rPr>
                <w:webHidden/>
              </w:rPr>
              <w:fldChar w:fldCharType="end"/>
            </w:r>
          </w:hyperlink>
        </w:p>
        <w:p w14:paraId="1F020A13" w14:textId="211B79AD" w:rsidR="005225AC" w:rsidRPr="0043384A" w:rsidRDefault="00E72F15" w:rsidP="005225AC">
          <w:pPr>
            <w:pStyle w:val="TOC2"/>
            <w:numPr>
              <w:ilvl w:val="0"/>
              <w:numId w:val="0"/>
            </w:numPr>
            <w:ind w:left="567"/>
            <w:rPr>
              <w:rFonts w:eastAsiaTheme="minorEastAsia"/>
              <w:lang w:eastAsia="en-GB"/>
            </w:rPr>
          </w:pPr>
          <w:hyperlink w:anchor="_Toc45893582" w:history="1">
            <w:r w:rsidR="005225AC" w:rsidRPr="0043384A">
              <w:rPr>
                <w:rStyle w:val="Hyperlink"/>
              </w:rPr>
              <w:t>Capacity</w:t>
            </w:r>
            <w:r w:rsidR="005225AC" w:rsidRPr="0043384A">
              <w:rPr>
                <w:webHidden/>
              </w:rPr>
              <w:tab/>
            </w:r>
            <w:r w:rsidR="005225AC" w:rsidRPr="0043384A">
              <w:rPr>
                <w:webHidden/>
              </w:rPr>
              <w:fldChar w:fldCharType="begin"/>
            </w:r>
            <w:r w:rsidR="005225AC" w:rsidRPr="0043384A">
              <w:rPr>
                <w:webHidden/>
              </w:rPr>
              <w:instrText xml:space="preserve"> PAGEREF _Toc45893582 \h </w:instrText>
            </w:r>
            <w:r w:rsidR="005225AC" w:rsidRPr="0043384A">
              <w:rPr>
                <w:webHidden/>
              </w:rPr>
            </w:r>
            <w:r w:rsidR="005225AC" w:rsidRPr="0043384A">
              <w:rPr>
                <w:webHidden/>
              </w:rPr>
              <w:fldChar w:fldCharType="separate"/>
            </w:r>
            <w:r w:rsidR="00DB5CB7">
              <w:rPr>
                <w:webHidden/>
              </w:rPr>
              <w:t>40</w:t>
            </w:r>
            <w:r w:rsidR="005225AC" w:rsidRPr="0043384A">
              <w:rPr>
                <w:webHidden/>
              </w:rPr>
              <w:fldChar w:fldCharType="end"/>
            </w:r>
          </w:hyperlink>
        </w:p>
        <w:p w14:paraId="2C494FDF" w14:textId="43B9AC73" w:rsidR="005225AC" w:rsidRPr="0043384A" w:rsidRDefault="00E72F15" w:rsidP="005225AC">
          <w:pPr>
            <w:pStyle w:val="TOC2"/>
            <w:numPr>
              <w:ilvl w:val="0"/>
              <w:numId w:val="0"/>
            </w:numPr>
            <w:ind w:left="567"/>
            <w:rPr>
              <w:rFonts w:eastAsiaTheme="minorEastAsia"/>
              <w:lang w:eastAsia="en-GB"/>
            </w:rPr>
          </w:pPr>
          <w:hyperlink w:anchor="_Toc45893583" w:history="1">
            <w:r w:rsidR="005225AC" w:rsidRPr="0043384A">
              <w:rPr>
                <w:rStyle w:val="Hyperlink"/>
              </w:rPr>
              <w:t>Signage</w:t>
            </w:r>
            <w:r w:rsidR="005225AC" w:rsidRPr="0043384A">
              <w:rPr>
                <w:webHidden/>
              </w:rPr>
              <w:tab/>
            </w:r>
            <w:r w:rsidR="005225AC" w:rsidRPr="0043384A">
              <w:rPr>
                <w:webHidden/>
              </w:rPr>
              <w:fldChar w:fldCharType="begin"/>
            </w:r>
            <w:r w:rsidR="005225AC" w:rsidRPr="0043384A">
              <w:rPr>
                <w:webHidden/>
              </w:rPr>
              <w:instrText xml:space="preserve"> PAGEREF _Toc45893583 \h </w:instrText>
            </w:r>
            <w:r w:rsidR="005225AC" w:rsidRPr="0043384A">
              <w:rPr>
                <w:webHidden/>
              </w:rPr>
            </w:r>
            <w:r w:rsidR="005225AC" w:rsidRPr="0043384A">
              <w:rPr>
                <w:webHidden/>
              </w:rPr>
              <w:fldChar w:fldCharType="separate"/>
            </w:r>
            <w:r w:rsidR="00DB5CB7">
              <w:rPr>
                <w:webHidden/>
              </w:rPr>
              <w:t>44</w:t>
            </w:r>
            <w:r w:rsidR="005225AC" w:rsidRPr="0043384A">
              <w:rPr>
                <w:webHidden/>
              </w:rPr>
              <w:fldChar w:fldCharType="end"/>
            </w:r>
          </w:hyperlink>
        </w:p>
        <w:p w14:paraId="1389F71B" w14:textId="0347314E" w:rsidR="005225AC" w:rsidRPr="0043384A" w:rsidRDefault="00E72F15" w:rsidP="005225AC">
          <w:pPr>
            <w:pStyle w:val="TOC2"/>
            <w:numPr>
              <w:ilvl w:val="0"/>
              <w:numId w:val="0"/>
            </w:numPr>
            <w:ind w:left="567"/>
            <w:rPr>
              <w:rFonts w:eastAsiaTheme="minorEastAsia"/>
              <w:lang w:eastAsia="en-GB"/>
            </w:rPr>
          </w:pPr>
          <w:hyperlink w:anchor="_Toc45893584" w:history="1">
            <w:r w:rsidR="005225AC">
              <w:rPr>
                <w:rStyle w:val="Hyperlink"/>
                <w:rFonts w:eastAsia="Calibri Light"/>
              </w:rPr>
              <w:t>Access and exit</w:t>
            </w:r>
            <w:r w:rsidR="005225AC" w:rsidRPr="0043384A">
              <w:rPr>
                <w:webHidden/>
              </w:rPr>
              <w:tab/>
            </w:r>
            <w:r w:rsidR="005225AC" w:rsidRPr="0043384A">
              <w:rPr>
                <w:webHidden/>
              </w:rPr>
              <w:fldChar w:fldCharType="begin"/>
            </w:r>
            <w:r w:rsidR="005225AC" w:rsidRPr="0043384A">
              <w:rPr>
                <w:webHidden/>
              </w:rPr>
              <w:instrText xml:space="preserve"> PAGEREF _Toc45893584 \h </w:instrText>
            </w:r>
            <w:r w:rsidR="005225AC" w:rsidRPr="0043384A">
              <w:rPr>
                <w:webHidden/>
              </w:rPr>
            </w:r>
            <w:r w:rsidR="005225AC" w:rsidRPr="0043384A">
              <w:rPr>
                <w:webHidden/>
              </w:rPr>
              <w:fldChar w:fldCharType="separate"/>
            </w:r>
            <w:r w:rsidR="00DB5CB7">
              <w:rPr>
                <w:webHidden/>
              </w:rPr>
              <w:t>45</w:t>
            </w:r>
            <w:r w:rsidR="005225AC" w:rsidRPr="0043384A">
              <w:rPr>
                <w:webHidden/>
              </w:rPr>
              <w:fldChar w:fldCharType="end"/>
            </w:r>
          </w:hyperlink>
        </w:p>
        <w:p w14:paraId="2ED97929" w14:textId="415F5DA9" w:rsidR="005225AC" w:rsidRPr="0043384A" w:rsidRDefault="00E72F15" w:rsidP="005225AC">
          <w:pPr>
            <w:pStyle w:val="TOC2"/>
            <w:numPr>
              <w:ilvl w:val="0"/>
              <w:numId w:val="0"/>
            </w:numPr>
            <w:ind w:left="567"/>
            <w:rPr>
              <w:rFonts w:eastAsiaTheme="minorEastAsia"/>
              <w:lang w:eastAsia="en-GB"/>
            </w:rPr>
          </w:pPr>
          <w:hyperlink w:anchor="_Toc45893585" w:history="1">
            <w:r w:rsidR="005225AC" w:rsidRPr="0043384A">
              <w:rPr>
                <w:rStyle w:val="Hyperlink"/>
                <w:rFonts w:eastAsia="Calibri Light"/>
              </w:rPr>
              <w:t>Flow</w:t>
            </w:r>
            <w:r w:rsidR="005225AC" w:rsidRPr="0043384A">
              <w:rPr>
                <w:webHidden/>
              </w:rPr>
              <w:tab/>
            </w:r>
            <w:r w:rsidR="005225AC" w:rsidRPr="0043384A">
              <w:rPr>
                <w:webHidden/>
              </w:rPr>
              <w:fldChar w:fldCharType="begin"/>
            </w:r>
            <w:r w:rsidR="005225AC" w:rsidRPr="0043384A">
              <w:rPr>
                <w:webHidden/>
              </w:rPr>
              <w:instrText xml:space="preserve"> PAGEREF _Toc45893585 \h </w:instrText>
            </w:r>
            <w:r w:rsidR="005225AC" w:rsidRPr="0043384A">
              <w:rPr>
                <w:webHidden/>
              </w:rPr>
            </w:r>
            <w:r w:rsidR="005225AC" w:rsidRPr="0043384A">
              <w:rPr>
                <w:webHidden/>
              </w:rPr>
              <w:fldChar w:fldCharType="separate"/>
            </w:r>
            <w:r w:rsidR="00DB5CB7">
              <w:rPr>
                <w:webHidden/>
              </w:rPr>
              <w:t>45</w:t>
            </w:r>
            <w:r w:rsidR="005225AC" w:rsidRPr="0043384A">
              <w:rPr>
                <w:webHidden/>
              </w:rPr>
              <w:fldChar w:fldCharType="end"/>
            </w:r>
          </w:hyperlink>
        </w:p>
        <w:p w14:paraId="6809F621" w14:textId="427E5E35" w:rsidR="005225AC" w:rsidRPr="0043384A" w:rsidRDefault="00E72F15" w:rsidP="005225AC">
          <w:pPr>
            <w:pStyle w:val="TOC2"/>
            <w:numPr>
              <w:ilvl w:val="0"/>
              <w:numId w:val="0"/>
            </w:numPr>
            <w:ind w:left="567"/>
            <w:rPr>
              <w:rFonts w:eastAsiaTheme="minorEastAsia"/>
              <w:lang w:eastAsia="en-GB"/>
            </w:rPr>
          </w:pPr>
          <w:hyperlink w:anchor="_Toc45893586" w:history="1">
            <w:r w:rsidR="005225AC" w:rsidRPr="0043384A">
              <w:rPr>
                <w:rStyle w:val="Hyperlink"/>
                <w:rFonts w:eastAsia="Calibri Light"/>
              </w:rPr>
              <w:t>Building Facilities</w:t>
            </w:r>
            <w:r w:rsidR="005225AC" w:rsidRPr="0043384A">
              <w:rPr>
                <w:webHidden/>
              </w:rPr>
              <w:tab/>
            </w:r>
            <w:r w:rsidR="005225AC" w:rsidRPr="0043384A">
              <w:rPr>
                <w:webHidden/>
              </w:rPr>
              <w:fldChar w:fldCharType="begin"/>
            </w:r>
            <w:r w:rsidR="005225AC" w:rsidRPr="0043384A">
              <w:rPr>
                <w:webHidden/>
              </w:rPr>
              <w:instrText xml:space="preserve"> PAGEREF _Toc45893586 \h </w:instrText>
            </w:r>
            <w:r w:rsidR="005225AC" w:rsidRPr="0043384A">
              <w:rPr>
                <w:webHidden/>
              </w:rPr>
            </w:r>
            <w:r w:rsidR="005225AC" w:rsidRPr="0043384A">
              <w:rPr>
                <w:webHidden/>
              </w:rPr>
              <w:fldChar w:fldCharType="separate"/>
            </w:r>
            <w:r w:rsidR="00DB5CB7">
              <w:rPr>
                <w:webHidden/>
              </w:rPr>
              <w:t>49</w:t>
            </w:r>
            <w:r w:rsidR="005225AC" w:rsidRPr="0043384A">
              <w:rPr>
                <w:webHidden/>
              </w:rPr>
              <w:fldChar w:fldCharType="end"/>
            </w:r>
          </w:hyperlink>
        </w:p>
        <w:p w14:paraId="613440D4" w14:textId="2C29F9B4" w:rsidR="005225AC" w:rsidRPr="0043384A" w:rsidRDefault="00E72F15" w:rsidP="005225AC">
          <w:pPr>
            <w:pStyle w:val="TOC2"/>
            <w:numPr>
              <w:ilvl w:val="0"/>
              <w:numId w:val="0"/>
            </w:numPr>
            <w:ind w:left="567"/>
            <w:rPr>
              <w:rFonts w:eastAsiaTheme="minorEastAsia"/>
              <w:lang w:eastAsia="en-GB"/>
            </w:rPr>
          </w:pPr>
          <w:hyperlink w:anchor="_Toc45893587" w:history="1">
            <w:r w:rsidR="005225AC" w:rsidRPr="0043384A">
              <w:rPr>
                <w:rStyle w:val="Hyperlink"/>
                <w:rFonts w:eastAsia="Calibri Light"/>
              </w:rPr>
              <w:t>Main Student Office – R3.23, capacity 1, R3.09, capacity 1</w:t>
            </w:r>
            <w:r w:rsidR="005225AC" w:rsidRPr="0043384A">
              <w:rPr>
                <w:webHidden/>
              </w:rPr>
              <w:tab/>
            </w:r>
            <w:r w:rsidR="005225AC" w:rsidRPr="0043384A">
              <w:rPr>
                <w:webHidden/>
              </w:rPr>
              <w:fldChar w:fldCharType="begin"/>
            </w:r>
            <w:r w:rsidR="005225AC" w:rsidRPr="0043384A">
              <w:rPr>
                <w:webHidden/>
              </w:rPr>
              <w:instrText xml:space="preserve"> PAGEREF _Toc45893587 \h </w:instrText>
            </w:r>
            <w:r w:rsidR="005225AC" w:rsidRPr="0043384A">
              <w:rPr>
                <w:webHidden/>
              </w:rPr>
            </w:r>
            <w:r w:rsidR="005225AC" w:rsidRPr="0043384A">
              <w:rPr>
                <w:webHidden/>
              </w:rPr>
              <w:fldChar w:fldCharType="separate"/>
            </w:r>
            <w:r w:rsidR="00DB5CB7">
              <w:rPr>
                <w:webHidden/>
              </w:rPr>
              <w:t>45</w:t>
            </w:r>
            <w:r w:rsidR="005225AC" w:rsidRPr="0043384A">
              <w:rPr>
                <w:webHidden/>
              </w:rPr>
              <w:fldChar w:fldCharType="end"/>
            </w:r>
          </w:hyperlink>
        </w:p>
        <w:p w14:paraId="2CA7F3FC" w14:textId="5027CDF2" w:rsidR="005225AC" w:rsidRPr="0043384A" w:rsidRDefault="00E72F15" w:rsidP="005225AC">
          <w:pPr>
            <w:pStyle w:val="TOC2"/>
            <w:numPr>
              <w:ilvl w:val="0"/>
              <w:numId w:val="0"/>
            </w:numPr>
            <w:ind w:left="567"/>
            <w:rPr>
              <w:rFonts w:eastAsiaTheme="minorEastAsia"/>
              <w:lang w:eastAsia="en-GB"/>
            </w:rPr>
          </w:pPr>
          <w:hyperlink w:anchor="_Toc45893588" w:history="1">
            <w:r w:rsidR="005225AC" w:rsidRPr="0043384A">
              <w:rPr>
                <w:rStyle w:val="Hyperlink"/>
                <w:rFonts w:eastAsia="Calibri Light"/>
              </w:rPr>
              <w:t>Single Occupancy Offices – 18 single offices capacity 1 per office</w:t>
            </w:r>
            <w:r w:rsidR="005225AC" w:rsidRPr="0043384A">
              <w:rPr>
                <w:webHidden/>
              </w:rPr>
              <w:tab/>
            </w:r>
            <w:r w:rsidR="005225AC" w:rsidRPr="0043384A">
              <w:rPr>
                <w:webHidden/>
              </w:rPr>
              <w:fldChar w:fldCharType="begin"/>
            </w:r>
            <w:r w:rsidR="005225AC" w:rsidRPr="0043384A">
              <w:rPr>
                <w:webHidden/>
              </w:rPr>
              <w:instrText xml:space="preserve"> PAGEREF _Toc45893588 \h </w:instrText>
            </w:r>
            <w:r w:rsidR="005225AC" w:rsidRPr="0043384A">
              <w:rPr>
                <w:webHidden/>
              </w:rPr>
            </w:r>
            <w:r w:rsidR="005225AC" w:rsidRPr="0043384A">
              <w:rPr>
                <w:webHidden/>
              </w:rPr>
              <w:fldChar w:fldCharType="separate"/>
            </w:r>
            <w:r w:rsidR="00DB5CB7">
              <w:rPr>
                <w:webHidden/>
              </w:rPr>
              <w:t>46</w:t>
            </w:r>
            <w:r w:rsidR="005225AC" w:rsidRPr="0043384A">
              <w:rPr>
                <w:webHidden/>
              </w:rPr>
              <w:fldChar w:fldCharType="end"/>
            </w:r>
          </w:hyperlink>
        </w:p>
        <w:p w14:paraId="4247E4C3" w14:textId="0A94DF8A" w:rsidR="005225AC" w:rsidRPr="0043384A" w:rsidRDefault="00E72F15" w:rsidP="005225AC">
          <w:pPr>
            <w:pStyle w:val="TOC2"/>
            <w:numPr>
              <w:ilvl w:val="0"/>
              <w:numId w:val="0"/>
            </w:numPr>
            <w:ind w:left="567"/>
            <w:rPr>
              <w:rFonts w:eastAsiaTheme="minorEastAsia"/>
              <w:strike/>
              <w:lang w:eastAsia="en-GB"/>
            </w:rPr>
          </w:pPr>
          <w:hyperlink w:anchor="_Toc45893589" w:history="1">
            <w:r w:rsidR="005225AC" w:rsidRPr="0043384A">
              <w:rPr>
                <w:rStyle w:val="Hyperlink"/>
                <w:rFonts w:eastAsia="Calibri Light"/>
              </w:rPr>
              <w:t>Double Occupancy Offices –</w:t>
            </w:r>
            <w:r w:rsidR="005225AC">
              <w:rPr>
                <w:rStyle w:val="Hyperlink"/>
                <w:rFonts w:eastAsia="Calibri Light"/>
              </w:rPr>
              <w:t xml:space="preserve"> 0</w:t>
            </w:r>
            <w:r w:rsidR="005225AC" w:rsidRPr="0043384A">
              <w:rPr>
                <w:webHidden/>
              </w:rPr>
              <w:tab/>
            </w:r>
            <w:r w:rsidR="005225AC" w:rsidRPr="0043384A">
              <w:rPr>
                <w:webHidden/>
              </w:rPr>
              <w:fldChar w:fldCharType="begin"/>
            </w:r>
            <w:r w:rsidR="005225AC" w:rsidRPr="0043384A">
              <w:rPr>
                <w:webHidden/>
              </w:rPr>
              <w:instrText xml:space="preserve"> PAGEREF _Toc45893589 \h </w:instrText>
            </w:r>
            <w:r w:rsidR="005225AC" w:rsidRPr="0043384A">
              <w:rPr>
                <w:webHidden/>
              </w:rPr>
            </w:r>
            <w:r w:rsidR="005225AC" w:rsidRPr="0043384A">
              <w:rPr>
                <w:webHidden/>
              </w:rPr>
              <w:fldChar w:fldCharType="separate"/>
            </w:r>
            <w:r w:rsidR="00DB5CB7">
              <w:rPr>
                <w:webHidden/>
              </w:rPr>
              <w:t>46</w:t>
            </w:r>
            <w:r w:rsidR="005225AC" w:rsidRPr="0043384A">
              <w:rPr>
                <w:webHidden/>
              </w:rPr>
              <w:fldChar w:fldCharType="end"/>
            </w:r>
          </w:hyperlink>
        </w:p>
        <w:p w14:paraId="5B1FDAFD" w14:textId="03C8DF7E" w:rsidR="005225AC" w:rsidRPr="0043384A" w:rsidRDefault="00E72F15" w:rsidP="005225AC">
          <w:pPr>
            <w:pStyle w:val="TOC2"/>
            <w:numPr>
              <w:ilvl w:val="0"/>
              <w:numId w:val="0"/>
            </w:numPr>
            <w:ind w:left="567"/>
            <w:rPr>
              <w:rFonts w:eastAsiaTheme="minorEastAsia"/>
              <w:lang w:eastAsia="en-GB"/>
            </w:rPr>
          </w:pPr>
          <w:hyperlink w:anchor="_Toc45893592" w:history="1">
            <w:r w:rsidR="005225AC" w:rsidRPr="0043384A">
              <w:rPr>
                <w:rStyle w:val="Hyperlink"/>
                <w:rFonts w:eastAsia="Calibri Light"/>
              </w:rPr>
              <w:t>Meeting Rooms –2 R3.09 and R3.38, capacity 4 in total</w:t>
            </w:r>
            <w:r w:rsidR="005225AC" w:rsidRPr="0043384A">
              <w:rPr>
                <w:webHidden/>
              </w:rPr>
              <w:tab/>
            </w:r>
            <w:r w:rsidR="005225AC" w:rsidRPr="0043384A">
              <w:rPr>
                <w:webHidden/>
              </w:rPr>
              <w:fldChar w:fldCharType="begin"/>
            </w:r>
            <w:r w:rsidR="005225AC" w:rsidRPr="0043384A">
              <w:rPr>
                <w:webHidden/>
              </w:rPr>
              <w:instrText xml:space="preserve"> PAGEREF _Toc45893592 \h </w:instrText>
            </w:r>
            <w:r w:rsidR="005225AC" w:rsidRPr="0043384A">
              <w:rPr>
                <w:webHidden/>
              </w:rPr>
            </w:r>
            <w:r w:rsidR="005225AC" w:rsidRPr="0043384A">
              <w:rPr>
                <w:webHidden/>
              </w:rPr>
              <w:fldChar w:fldCharType="separate"/>
            </w:r>
            <w:r w:rsidR="00DB5CB7">
              <w:rPr>
                <w:webHidden/>
              </w:rPr>
              <w:t>46</w:t>
            </w:r>
            <w:r w:rsidR="005225AC" w:rsidRPr="0043384A">
              <w:rPr>
                <w:webHidden/>
              </w:rPr>
              <w:fldChar w:fldCharType="end"/>
            </w:r>
          </w:hyperlink>
        </w:p>
        <w:p w14:paraId="7021070E" w14:textId="4DB9AD65" w:rsidR="005225AC" w:rsidRPr="0043384A" w:rsidRDefault="00E72F15" w:rsidP="005225AC">
          <w:pPr>
            <w:pStyle w:val="TOC2"/>
            <w:numPr>
              <w:ilvl w:val="0"/>
              <w:numId w:val="0"/>
            </w:numPr>
            <w:ind w:left="567"/>
            <w:rPr>
              <w:rFonts w:eastAsiaTheme="minorEastAsia"/>
              <w:lang w:eastAsia="en-GB"/>
            </w:rPr>
          </w:pPr>
          <w:hyperlink w:anchor="_Toc45893593" w:history="1">
            <w:r w:rsidR="005225AC" w:rsidRPr="0043384A">
              <w:rPr>
                <w:rStyle w:val="Hyperlink"/>
                <w:rFonts w:eastAsia="Calibri Light"/>
              </w:rPr>
              <w:t>Resource Room – 1 Storeroom R3.27, capacity 0</w:t>
            </w:r>
            <w:r w:rsidR="005225AC" w:rsidRPr="0043384A">
              <w:rPr>
                <w:webHidden/>
              </w:rPr>
              <w:tab/>
            </w:r>
            <w:r w:rsidR="005225AC" w:rsidRPr="0043384A">
              <w:rPr>
                <w:webHidden/>
              </w:rPr>
              <w:fldChar w:fldCharType="begin"/>
            </w:r>
            <w:r w:rsidR="005225AC" w:rsidRPr="0043384A">
              <w:rPr>
                <w:webHidden/>
              </w:rPr>
              <w:instrText xml:space="preserve"> PAGEREF _Toc45893593 \h </w:instrText>
            </w:r>
            <w:r w:rsidR="005225AC" w:rsidRPr="0043384A">
              <w:rPr>
                <w:webHidden/>
              </w:rPr>
            </w:r>
            <w:r w:rsidR="005225AC" w:rsidRPr="0043384A">
              <w:rPr>
                <w:webHidden/>
              </w:rPr>
              <w:fldChar w:fldCharType="separate"/>
            </w:r>
            <w:r w:rsidR="00DB5CB7">
              <w:rPr>
                <w:webHidden/>
              </w:rPr>
              <w:t>41</w:t>
            </w:r>
            <w:r w:rsidR="005225AC" w:rsidRPr="0043384A">
              <w:rPr>
                <w:webHidden/>
              </w:rPr>
              <w:fldChar w:fldCharType="end"/>
            </w:r>
          </w:hyperlink>
        </w:p>
        <w:p w14:paraId="3E189A8C" w14:textId="48DF8378" w:rsidR="005225AC" w:rsidRPr="0043384A" w:rsidRDefault="00E72F15" w:rsidP="005225AC">
          <w:pPr>
            <w:pStyle w:val="TOC2"/>
            <w:numPr>
              <w:ilvl w:val="0"/>
              <w:numId w:val="0"/>
            </w:numPr>
            <w:ind w:left="567"/>
            <w:rPr>
              <w:rFonts w:eastAsiaTheme="minorEastAsia"/>
              <w:lang w:eastAsia="en-GB"/>
            </w:rPr>
          </w:pPr>
          <w:hyperlink w:anchor="_Toc45893594" w:history="1">
            <w:r w:rsidR="005225AC" w:rsidRPr="0043384A">
              <w:rPr>
                <w:rFonts w:eastAsiaTheme="minorEastAsia"/>
                <w:lang w:eastAsia="en-GB"/>
              </w:rPr>
              <w:t xml:space="preserve">Student/ </w:t>
            </w:r>
            <w:r w:rsidR="005225AC" w:rsidRPr="0043384A">
              <w:rPr>
                <w:rStyle w:val="Hyperlink"/>
                <w:rFonts w:eastAsia="Calibri Light"/>
              </w:rPr>
              <w:t xml:space="preserve">Staff Common Room –1 R3.35, capacity </w:t>
            </w:r>
            <w:r w:rsidR="005225AC">
              <w:rPr>
                <w:rStyle w:val="Hyperlink"/>
                <w:rFonts w:eastAsia="Calibri Light"/>
              </w:rPr>
              <w:t>2</w:t>
            </w:r>
            <w:r w:rsidR="005225AC" w:rsidRPr="0043384A">
              <w:rPr>
                <w:rStyle w:val="Hyperlink"/>
                <w:rFonts w:eastAsia="Calibri Light"/>
              </w:rPr>
              <w:t xml:space="preserve"> </w:t>
            </w:r>
            <w:r w:rsidR="005225AC" w:rsidRPr="0043384A">
              <w:rPr>
                <w:webHidden/>
              </w:rPr>
              <w:tab/>
            </w:r>
            <w:r w:rsidR="005225AC" w:rsidRPr="0043384A">
              <w:rPr>
                <w:webHidden/>
              </w:rPr>
              <w:fldChar w:fldCharType="begin"/>
            </w:r>
            <w:r w:rsidR="005225AC" w:rsidRPr="0043384A">
              <w:rPr>
                <w:webHidden/>
              </w:rPr>
              <w:instrText xml:space="preserve"> PAGEREF _Toc45893594 \h </w:instrText>
            </w:r>
            <w:r w:rsidR="005225AC" w:rsidRPr="0043384A">
              <w:rPr>
                <w:webHidden/>
              </w:rPr>
            </w:r>
            <w:r w:rsidR="005225AC" w:rsidRPr="0043384A">
              <w:rPr>
                <w:webHidden/>
              </w:rPr>
              <w:fldChar w:fldCharType="separate"/>
            </w:r>
            <w:r w:rsidR="00DB5CB7">
              <w:rPr>
                <w:webHidden/>
              </w:rPr>
              <w:t>47</w:t>
            </w:r>
            <w:r w:rsidR="005225AC" w:rsidRPr="0043384A">
              <w:rPr>
                <w:webHidden/>
              </w:rPr>
              <w:fldChar w:fldCharType="end"/>
            </w:r>
          </w:hyperlink>
        </w:p>
        <w:p w14:paraId="50EDCD71" w14:textId="77777777" w:rsidR="005225AC" w:rsidRPr="0043384A" w:rsidRDefault="005225AC" w:rsidP="005225AC">
          <w:pPr>
            <w:rPr>
              <w:rFonts w:asciiTheme="majorHAnsi" w:hAnsiTheme="majorHAnsi" w:cstheme="majorHAnsi"/>
              <w:b/>
              <w:bCs/>
              <w:noProof/>
            </w:rPr>
          </w:pPr>
          <w:r w:rsidRPr="0043384A">
            <w:rPr>
              <w:rFonts w:asciiTheme="majorHAnsi" w:hAnsiTheme="majorHAnsi" w:cstheme="majorHAnsi"/>
              <w:b/>
              <w:bCs/>
              <w:noProof/>
            </w:rPr>
            <w:fldChar w:fldCharType="end"/>
          </w:r>
        </w:p>
      </w:sdtContent>
    </w:sdt>
    <w:p w14:paraId="4DEF470F" w14:textId="77777777" w:rsidR="005225AC" w:rsidRDefault="005225AC" w:rsidP="005225AC">
      <w:r>
        <w:br w:type="page"/>
      </w:r>
    </w:p>
    <w:p w14:paraId="6F85F093" w14:textId="77777777" w:rsidR="005225AC" w:rsidRDefault="005225AC" w:rsidP="00DD4BE1">
      <w:pPr>
        <w:pStyle w:val="Heading2"/>
        <w:numPr>
          <w:ilvl w:val="0"/>
          <w:numId w:val="18"/>
        </w:numPr>
        <w:spacing w:before="0" w:line="240" w:lineRule="auto"/>
        <w:ind w:left="567" w:hanging="567"/>
      </w:pPr>
      <w:bookmarkStart w:id="23" w:name="_Toc48202388"/>
      <w:r w:rsidRPr="7AFB9A56">
        <w:t>Introduction</w:t>
      </w:r>
      <w:bookmarkEnd w:id="23"/>
    </w:p>
    <w:p w14:paraId="006B2759" w14:textId="77777777" w:rsidR="005225AC" w:rsidRPr="002F41E3" w:rsidRDefault="005225AC" w:rsidP="005225AC"/>
    <w:p w14:paraId="29D14332" w14:textId="2BFCD944" w:rsidR="005225AC" w:rsidRDefault="005225AC" w:rsidP="005225AC">
      <w:pPr>
        <w:spacing w:after="0" w:line="240" w:lineRule="auto"/>
        <w:ind w:left="567"/>
        <w:rPr>
          <w:rFonts w:cstheme="minorHAnsi"/>
        </w:rPr>
      </w:pPr>
      <w:r w:rsidRPr="00B6673B">
        <w:rPr>
          <w:rFonts w:cstheme="minorHAnsi"/>
        </w:rPr>
        <w:t xml:space="preserve">This Safety Operating Procedure (SOP) relates to the space on the third floor of the Ramphal Building that is allocated to the Divisions of Liberal Arts and Global Sustainable Development (GSD) in the School for Cross-faculty Studies for the academic year 2020-21. It does not include the space allocated to the School on the second floor of the Ramphal building which is occupied by the Institute of Global Sustainable Development. </w:t>
      </w:r>
      <w:r>
        <w:rPr>
          <w:rFonts w:cstheme="minorHAnsi"/>
        </w:rPr>
        <w:t xml:space="preserve">  (Staff from the iGSD will not be returning to work on campus for Term 1.)  </w:t>
      </w:r>
      <w:r w:rsidRPr="00B6673B">
        <w:rPr>
          <w:rFonts w:cstheme="minorHAnsi"/>
        </w:rPr>
        <w:t>This Procedure, which should be read alongside the Safety Operating Procedure for the Faculty of Arts Space in Ramphal Building, is designed to ensure that the correct measures are in place to enable staff and other users to work and operate in the building, should this be required by the University, in a manner that is safe and which involves minimal risk to the health of those individuals in the context of the global, national and local restrictions put in place for the COVID-19 pandemic.</w:t>
      </w:r>
    </w:p>
    <w:p w14:paraId="5C0BA20A" w14:textId="77777777" w:rsidR="005225AC" w:rsidRPr="00B6673B" w:rsidRDefault="005225AC" w:rsidP="005225AC">
      <w:pPr>
        <w:spacing w:after="0" w:line="240" w:lineRule="auto"/>
        <w:ind w:left="567"/>
        <w:rPr>
          <w:rFonts w:cstheme="minorHAnsi"/>
        </w:rPr>
      </w:pPr>
    </w:p>
    <w:p w14:paraId="45544CE9" w14:textId="77777777" w:rsidR="005225AC" w:rsidRDefault="005225AC" w:rsidP="00DD4BE1">
      <w:pPr>
        <w:pStyle w:val="Heading2"/>
        <w:numPr>
          <w:ilvl w:val="0"/>
          <w:numId w:val="18"/>
        </w:numPr>
        <w:spacing w:before="0" w:line="240" w:lineRule="auto"/>
        <w:ind w:left="567" w:hanging="567"/>
      </w:pPr>
      <w:bookmarkStart w:id="24" w:name="_Toc48202389"/>
      <w:r>
        <w:t>Building Operations</w:t>
      </w:r>
      <w:bookmarkEnd w:id="24"/>
    </w:p>
    <w:p w14:paraId="4E175EC2" w14:textId="77777777" w:rsidR="005225AC" w:rsidRPr="002F41E3" w:rsidRDefault="005225AC" w:rsidP="005225AC"/>
    <w:p w14:paraId="719B29B1" w14:textId="77777777" w:rsidR="005225AC" w:rsidRDefault="005225AC" w:rsidP="005225AC">
      <w:pPr>
        <w:spacing w:after="0" w:line="240" w:lineRule="auto"/>
        <w:ind w:left="567"/>
      </w:pPr>
      <w:r>
        <w:t xml:space="preserve">This SOP covers the following departmentally managed offices, common rooms and teaching spaces: </w:t>
      </w:r>
    </w:p>
    <w:p w14:paraId="689B56BF" w14:textId="77777777" w:rsidR="005225AC" w:rsidRDefault="005225AC" w:rsidP="005225AC">
      <w:pPr>
        <w:spacing w:after="0" w:line="240" w:lineRule="auto"/>
        <w:ind w:left="567"/>
      </w:pPr>
      <w:r w:rsidRPr="00B6673B">
        <w:t>R3.09, R3.10/12, R3.11, R3.13, R3.14, R3.15, R3.16, R3.17, R3.17A, R3.18, R3.19, R3.23, R3.24, R3.27, R3.29, R3.29A, R3.30, R3.31, R3.32, R3.33, R3.34, R3.35, R3.36, R3.38</w:t>
      </w:r>
      <w:r>
        <w:t>.</w:t>
      </w:r>
    </w:p>
    <w:p w14:paraId="2A5BC983" w14:textId="77777777" w:rsidR="005225AC" w:rsidRPr="00447FCE" w:rsidRDefault="005225AC" w:rsidP="005225AC">
      <w:pPr>
        <w:spacing w:after="0" w:line="240" w:lineRule="auto"/>
        <w:ind w:left="567"/>
      </w:pPr>
    </w:p>
    <w:p w14:paraId="1E4E5E30" w14:textId="77777777" w:rsidR="005225AC" w:rsidRDefault="005225AC" w:rsidP="00DD4BE1">
      <w:pPr>
        <w:pStyle w:val="Heading2"/>
        <w:numPr>
          <w:ilvl w:val="1"/>
          <w:numId w:val="18"/>
        </w:numPr>
        <w:spacing w:before="0" w:line="240" w:lineRule="auto"/>
        <w:ind w:left="567" w:hanging="567"/>
      </w:pPr>
      <w:bookmarkStart w:id="25" w:name="_Toc48202390"/>
      <w:r>
        <w:t>Capacity</w:t>
      </w:r>
      <w:bookmarkEnd w:id="25"/>
    </w:p>
    <w:p w14:paraId="3F8028BC" w14:textId="77777777" w:rsidR="005225AC" w:rsidRPr="002F41E3" w:rsidRDefault="005225AC" w:rsidP="005225AC"/>
    <w:p w14:paraId="32A79136" w14:textId="77777777" w:rsidR="005225AC" w:rsidRDefault="005225AC" w:rsidP="005225AC">
      <w:pPr>
        <w:pStyle w:val="paragraph"/>
        <w:spacing w:before="0" w:beforeAutospacing="0" w:after="0" w:afterAutospacing="0"/>
        <w:ind w:left="567"/>
        <w:jc w:val="both"/>
        <w:textAlignment w:val="baseline"/>
        <w:rPr>
          <w:rStyle w:val="normaltextrun"/>
          <w:rFonts w:ascii="Calibri" w:hAnsi="Calibri" w:cs="Calibri"/>
          <w:sz w:val="22"/>
          <w:szCs w:val="22"/>
        </w:rPr>
      </w:pPr>
      <w:r>
        <w:rPr>
          <w:rStyle w:val="normaltextrun"/>
          <w:rFonts w:ascii="Calibri" w:hAnsi="Calibri" w:cs="Calibri"/>
          <w:sz w:val="22"/>
          <w:szCs w:val="22"/>
        </w:rPr>
        <w:t xml:space="preserve">The space allocated to the department has been assessed and given a reduced capacity in line with current social distancing guidelines. The revised capacity is approximately </w:t>
      </w:r>
    </w:p>
    <w:p w14:paraId="617A8115" w14:textId="77777777" w:rsidR="005225AC" w:rsidRPr="00B6673B" w:rsidRDefault="005225AC" w:rsidP="005225AC">
      <w:pPr>
        <w:pStyle w:val="paragraph"/>
        <w:spacing w:before="0" w:beforeAutospacing="0" w:after="0" w:afterAutospacing="0"/>
        <w:ind w:left="567"/>
        <w:jc w:val="both"/>
        <w:textAlignment w:val="baseline"/>
        <w:rPr>
          <w:rStyle w:val="normaltextrun"/>
          <w:rFonts w:ascii="Calibri" w:hAnsi="Calibri" w:cs="Calibri"/>
          <w:sz w:val="22"/>
          <w:szCs w:val="22"/>
        </w:rPr>
      </w:pPr>
      <w:r w:rsidRPr="00B6673B">
        <w:rPr>
          <w:rStyle w:val="normaltextrun"/>
          <w:rFonts w:ascii="Calibri" w:hAnsi="Calibri" w:cs="Calibri"/>
          <w:sz w:val="22"/>
          <w:szCs w:val="22"/>
        </w:rPr>
        <w:t>18 single occupancy offices – 18</w:t>
      </w:r>
    </w:p>
    <w:p w14:paraId="33B6F2DF" w14:textId="77777777" w:rsidR="005225AC" w:rsidRPr="00B6673B" w:rsidRDefault="005225AC" w:rsidP="005225AC">
      <w:pPr>
        <w:pStyle w:val="paragraph"/>
        <w:spacing w:before="0" w:beforeAutospacing="0" w:after="0" w:afterAutospacing="0"/>
        <w:ind w:left="567"/>
        <w:jc w:val="both"/>
        <w:textAlignment w:val="baseline"/>
        <w:rPr>
          <w:rStyle w:val="normaltextrun"/>
          <w:rFonts w:ascii="Calibri" w:hAnsi="Calibri" w:cs="Calibri"/>
          <w:sz w:val="22"/>
          <w:szCs w:val="22"/>
        </w:rPr>
      </w:pPr>
      <w:r w:rsidRPr="00B6673B">
        <w:rPr>
          <w:rStyle w:val="normaltextrun"/>
          <w:rFonts w:ascii="Calibri" w:hAnsi="Calibri" w:cs="Calibri"/>
          <w:sz w:val="22"/>
          <w:szCs w:val="22"/>
        </w:rPr>
        <w:t xml:space="preserve">1 x double occupancy office </w:t>
      </w:r>
      <w:r>
        <w:rPr>
          <w:rStyle w:val="normaltextrun"/>
          <w:rFonts w:ascii="Calibri" w:hAnsi="Calibri" w:cs="Calibri"/>
          <w:sz w:val="22"/>
          <w:szCs w:val="22"/>
        </w:rPr>
        <w:t>–</w:t>
      </w:r>
      <w:r w:rsidRPr="00B6673B">
        <w:rPr>
          <w:rStyle w:val="normaltextrun"/>
          <w:rFonts w:ascii="Calibri" w:hAnsi="Calibri" w:cs="Calibri"/>
          <w:sz w:val="22"/>
          <w:szCs w:val="22"/>
        </w:rPr>
        <w:t xml:space="preserve"> </w:t>
      </w:r>
      <w:r>
        <w:rPr>
          <w:rStyle w:val="normaltextrun"/>
          <w:rFonts w:ascii="Calibri" w:hAnsi="Calibri" w:cs="Calibri"/>
          <w:sz w:val="22"/>
          <w:szCs w:val="22"/>
        </w:rPr>
        <w:t xml:space="preserve">(R2.23) </w:t>
      </w:r>
      <w:r w:rsidRPr="00B6673B">
        <w:rPr>
          <w:rStyle w:val="normaltextrun"/>
          <w:rFonts w:ascii="Calibri" w:hAnsi="Calibri" w:cs="Calibri"/>
          <w:sz w:val="22"/>
          <w:szCs w:val="22"/>
        </w:rPr>
        <w:t>1</w:t>
      </w:r>
    </w:p>
    <w:p w14:paraId="0C90329A" w14:textId="77777777" w:rsidR="005225AC" w:rsidRPr="00B6673B" w:rsidRDefault="005225AC" w:rsidP="005225AC">
      <w:pPr>
        <w:pStyle w:val="paragraph"/>
        <w:spacing w:before="0" w:beforeAutospacing="0" w:after="0" w:afterAutospacing="0"/>
        <w:ind w:left="567"/>
        <w:jc w:val="both"/>
        <w:textAlignment w:val="baseline"/>
        <w:rPr>
          <w:rStyle w:val="normaltextrun"/>
          <w:rFonts w:ascii="Calibri" w:hAnsi="Calibri" w:cs="Calibri"/>
          <w:sz w:val="22"/>
          <w:szCs w:val="22"/>
        </w:rPr>
      </w:pPr>
      <w:r w:rsidRPr="00B6673B">
        <w:rPr>
          <w:rStyle w:val="normaltextrun"/>
          <w:rFonts w:ascii="Calibri" w:hAnsi="Calibri" w:cs="Calibri"/>
          <w:sz w:val="22"/>
          <w:szCs w:val="22"/>
        </w:rPr>
        <w:t>1 quadruple occupancy office (R3.10/12) - 2</w:t>
      </w:r>
    </w:p>
    <w:p w14:paraId="12F1EC67" w14:textId="77777777" w:rsidR="005225AC" w:rsidRPr="00B6673B" w:rsidRDefault="005225AC" w:rsidP="005225AC">
      <w:pPr>
        <w:pStyle w:val="paragraph"/>
        <w:spacing w:before="0" w:beforeAutospacing="0" w:after="0" w:afterAutospacing="0"/>
        <w:ind w:left="567"/>
        <w:jc w:val="both"/>
        <w:textAlignment w:val="baseline"/>
        <w:rPr>
          <w:rStyle w:val="normaltextrun"/>
          <w:rFonts w:ascii="Calibri" w:hAnsi="Calibri" w:cs="Calibri"/>
          <w:sz w:val="22"/>
          <w:szCs w:val="22"/>
        </w:rPr>
      </w:pPr>
      <w:r w:rsidRPr="00B6673B">
        <w:rPr>
          <w:rStyle w:val="normaltextrun"/>
          <w:rFonts w:ascii="Calibri" w:hAnsi="Calibri" w:cs="Calibri"/>
          <w:sz w:val="22"/>
          <w:szCs w:val="22"/>
        </w:rPr>
        <w:t>1 Staff/Student Common Room (R3.35) – 2</w:t>
      </w:r>
    </w:p>
    <w:p w14:paraId="6606F692" w14:textId="77777777" w:rsidR="005225AC" w:rsidRPr="00B6673B" w:rsidRDefault="005225AC" w:rsidP="005225AC">
      <w:pPr>
        <w:pStyle w:val="paragraph"/>
        <w:spacing w:before="0" w:beforeAutospacing="0" w:after="0" w:afterAutospacing="0"/>
        <w:ind w:left="567"/>
        <w:jc w:val="both"/>
        <w:textAlignment w:val="baseline"/>
        <w:rPr>
          <w:rStyle w:val="normaltextrun"/>
          <w:rFonts w:ascii="Calibri" w:hAnsi="Calibri" w:cs="Calibri"/>
          <w:sz w:val="22"/>
          <w:szCs w:val="22"/>
        </w:rPr>
      </w:pPr>
      <w:r w:rsidRPr="00B6673B">
        <w:rPr>
          <w:rStyle w:val="normaltextrun"/>
          <w:rFonts w:ascii="Calibri" w:hAnsi="Calibri" w:cs="Calibri"/>
          <w:sz w:val="22"/>
          <w:szCs w:val="22"/>
        </w:rPr>
        <w:t>2 Meeting Rooms (R3.09 and R3.38) – 4</w:t>
      </w:r>
    </w:p>
    <w:p w14:paraId="342E1FFF" w14:textId="77777777" w:rsidR="005225AC" w:rsidRPr="00B6673B" w:rsidRDefault="005225AC" w:rsidP="005225AC">
      <w:pPr>
        <w:pStyle w:val="paragraph"/>
        <w:spacing w:before="0" w:beforeAutospacing="0" w:after="0" w:afterAutospacing="0"/>
        <w:ind w:left="567"/>
        <w:jc w:val="both"/>
        <w:textAlignment w:val="baseline"/>
        <w:rPr>
          <w:rStyle w:val="normaltextrun"/>
          <w:rFonts w:ascii="Calibri" w:hAnsi="Calibri" w:cs="Calibri"/>
          <w:sz w:val="22"/>
          <w:szCs w:val="22"/>
        </w:rPr>
      </w:pPr>
      <w:r w:rsidRPr="00B6673B">
        <w:rPr>
          <w:rStyle w:val="normaltextrun"/>
          <w:rFonts w:ascii="Calibri" w:hAnsi="Calibri" w:cs="Calibri"/>
          <w:sz w:val="22"/>
          <w:szCs w:val="22"/>
        </w:rPr>
        <w:t>1 Store - 0</w:t>
      </w:r>
    </w:p>
    <w:p w14:paraId="688E551F" w14:textId="77777777" w:rsidR="005225AC" w:rsidRPr="00C05DFA" w:rsidRDefault="005225AC" w:rsidP="005225AC">
      <w:pPr>
        <w:pStyle w:val="paragraph"/>
        <w:spacing w:before="0" w:beforeAutospacing="0" w:after="0" w:afterAutospacing="0"/>
        <w:ind w:left="567"/>
        <w:jc w:val="both"/>
        <w:textAlignment w:val="baseline"/>
        <w:rPr>
          <w:rFonts w:ascii="Segoe UI" w:hAnsi="Segoe UI" w:cs="Segoe UI"/>
          <w:b/>
          <w:sz w:val="18"/>
          <w:szCs w:val="18"/>
        </w:rPr>
      </w:pPr>
      <w:r w:rsidRPr="00B6673B">
        <w:rPr>
          <w:rStyle w:val="normaltextrun"/>
          <w:rFonts w:ascii="Calibri" w:hAnsi="Calibri" w:cs="Calibri"/>
          <w:b/>
          <w:sz w:val="22"/>
          <w:szCs w:val="22"/>
        </w:rPr>
        <w:t>TOTAL REVISED CAPACITY FOR THIRD FLOOR SPACE OCCUPIED BY SFCFS - 2</w:t>
      </w:r>
      <w:r>
        <w:rPr>
          <w:rStyle w:val="normaltextrun"/>
          <w:rFonts w:ascii="Calibri" w:hAnsi="Calibri" w:cs="Calibri"/>
          <w:b/>
          <w:sz w:val="22"/>
          <w:szCs w:val="22"/>
        </w:rPr>
        <w:t>7</w:t>
      </w:r>
    </w:p>
    <w:p w14:paraId="37647E26" w14:textId="77777777" w:rsidR="005225AC" w:rsidRDefault="005225AC" w:rsidP="005225AC">
      <w:pPr>
        <w:pStyle w:val="paragraph"/>
        <w:spacing w:before="0" w:beforeAutospacing="0" w:after="0" w:afterAutospacing="0"/>
        <w:ind w:left="567" w:hanging="567"/>
        <w:jc w:val="both"/>
        <w:textAlignment w:val="baseline"/>
        <w:rPr>
          <w:rFonts w:ascii="Segoe UI" w:hAnsi="Segoe UI" w:cs="Segoe UI"/>
          <w:sz w:val="18"/>
          <w:szCs w:val="18"/>
        </w:rPr>
      </w:pPr>
      <w:r>
        <w:rPr>
          <w:rStyle w:val="eop"/>
          <w:rFonts w:ascii="Calibri" w:hAnsi="Calibri" w:cs="Calibri"/>
          <w:sz w:val="22"/>
          <w:szCs w:val="22"/>
        </w:rPr>
        <w:t> </w:t>
      </w:r>
    </w:p>
    <w:p w14:paraId="25484342" w14:textId="77777777" w:rsidR="005225AC" w:rsidRDefault="005225AC" w:rsidP="005225AC">
      <w:pPr>
        <w:pStyle w:val="paragraph"/>
        <w:spacing w:before="0" w:beforeAutospacing="0" w:after="0" w:afterAutospacing="0"/>
        <w:ind w:left="567" w:hanging="567"/>
        <w:textAlignment w:val="baseline"/>
        <w:rPr>
          <w:rStyle w:val="eop"/>
          <w:rFonts w:ascii="Calibri" w:hAnsi="Calibri" w:cs="Calibri"/>
          <w:color w:val="000000" w:themeColor="text1"/>
          <w:sz w:val="22"/>
          <w:szCs w:val="22"/>
        </w:rPr>
      </w:pPr>
      <w:r w:rsidRPr="09A37E5A">
        <w:rPr>
          <w:rStyle w:val="eop"/>
          <w:rFonts w:ascii="Calibri" w:hAnsi="Calibri" w:cs="Calibri"/>
          <w:color w:val="000000" w:themeColor="text1"/>
          <w:sz w:val="22"/>
          <w:szCs w:val="22"/>
        </w:rPr>
        <w:t> </w:t>
      </w:r>
      <w:r>
        <w:rPr>
          <w:rStyle w:val="eop"/>
          <w:rFonts w:ascii="Calibri" w:hAnsi="Calibri" w:cs="Calibri"/>
          <w:color w:val="000000" w:themeColor="text1"/>
          <w:sz w:val="22"/>
          <w:szCs w:val="22"/>
        </w:rPr>
        <w:tab/>
      </w:r>
      <w:r w:rsidRPr="09A37E5A">
        <w:rPr>
          <w:rStyle w:val="normaltextrun"/>
          <w:rFonts w:ascii="Calibri" w:hAnsi="Calibri" w:cs="Calibri"/>
          <w:color w:val="000000" w:themeColor="text1"/>
          <w:sz w:val="22"/>
          <w:szCs w:val="22"/>
        </w:rPr>
        <w:t>To ensure maximum capacity is not exceeded: </w:t>
      </w:r>
      <w:r w:rsidRPr="09A37E5A">
        <w:rPr>
          <w:rStyle w:val="eop"/>
          <w:rFonts w:ascii="Calibri" w:hAnsi="Calibri" w:cs="Calibri"/>
          <w:color w:val="000000" w:themeColor="text1"/>
          <w:sz w:val="22"/>
          <w:szCs w:val="22"/>
        </w:rPr>
        <w:t> </w:t>
      </w:r>
    </w:p>
    <w:p w14:paraId="60491171" w14:textId="77777777" w:rsidR="005225AC" w:rsidRDefault="005225AC" w:rsidP="005225AC">
      <w:pPr>
        <w:pStyle w:val="paragraph"/>
        <w:spacing w:before="0" w:beforeAutospacing="0" w:after="0" w:afterAutospacing="0"/>
        <w:ind w:left="567" w:hanging="567"/>
        <w:textAlignment w:val="baseline"/>
        <w:rPr>
          <w:rFonts w:ascii="Segoe UI" w:hAnsi="Segoe UI" w:cs="Segoe UI"/>
          <w:sz w:val="18"/>
          <w:szCs w:val="18"/>
        </w:rPr>
      </w:pPr>
    </w:p>
    <w:p w14:paraId="6E2F0D6A" w14:textId="0114021C" w:rsidR="005225AC" w:rsidRPr="00447FCE" w:rsidRDefault="005225AC" w:rsidP="00DD4BE1">
      <w:pPr>
        <w:pStyle w:val="paragraph"/>
        <w:numPr>
          <w:ilvl w:val="0"/>
          <w:numId w:val="22"/>
        </w:numPr>
        <w:tabs>
          <w:tab w:val="clear" w:pos="720"/>
          <w:tab w:val="num" w:pos="1647"/>
        </w:tabs>
        <w:spacing w:before="0" w:beforeAutospacing="0" w:after="0" w:afterAutospacing="0"/>
        <w:ind w:left="1134" w:hanging="567"/>
        <w:textAlignment w:val="baseline"/>
        <w:rPr>
          <w:rStyle w:val="eop"/>
          <w:rFonts w:ascii="Calibri" w:hAnsi="Calibri" w:cs="Calibri"/>
          <w:sz w:val="22"/>
          <w:szCs w:val="22"/>
        </w:rPr>
      </w:pPr>
      <w:r w:rsidRPr="09A37E5A">
        <w:rPr>
          <w:rStyle w:val="normaltextrun"/>
          <w:rFonts w:ascii="Calibri" w:hAnsi="Calibri" w:cs="Calibri"/>
          <w:color w:val="000000" w:themeColor="text1"/>
          <w:sz w:val="22"/>
          <w:szCs w:val="22"/>
        </w:rPr>
        <w:t>Start and finish times </w:t>
      </w:r>
      <w:r w:rsidR="00EF2CF1">
        <w:rPr>
          <w:rStyle w:val="normaltextrun"/>
          <w:rFonts w:ascii="Calibri" w:hAnsi="Calibri" w:cs="Calibri"/>
          <w:color w:val="000000" w:themeColor="text1"/>
          <w:sz w:val="22"/>
          <w:szCs w:val="22"/>
        </w:rPr>
        <w:t>for any s</w:t>
      </w:r>
      <w:r>
        <w:rPr>
          <w:rStyle w:val="normaltextrun"/>
          <w:rFonts w:ascii="Calibri" w:hAnsi="Calibri" w:cs="Calibri"/>
          <w:color w:val="000000" w:themeColor="text1"/>
          <w:sz w:val="22"/>
          <w:szCs w:val="22"/>
        </w:rPr>
        <w:t xml:space="preserve">taff required to work in the School’s space </w:t>
      </w:r>
      <w:r w:rsidRPr="09A37E5A">
        <w:rPr>
          <w:rStyle w:val="normaltextrun"/>
          <w:rFonts w:ascii="Calibri" w:hAnsi="Calibri" w:cs="Calibri"/>
          <w:color w:val="000000" w:themeColor="text1"/>
          <w:sz w:val="22"/>
          <w:szCs w:val="22"/>
        </w:rPr>
        <w:t>will be staggered where possible in order to reduce congestion and contact.</w:t>
      </w:r>
      <w:r w:rsidRPr="09A37E5A">
        <w:rPr>
          <w:rStyle w:val="eop"/>
          <w:rFonts w:ascii="Calibri" w:hAnsi="Calibri" w:cs="Calibri"/>
          <w:color w:val="000000" w:themeColor="text1"/>
          <w:sz w:val="22"/>
          <w:szCs w:val="22"/>
        </w:rPr>
        <w:t> </w:t>
      </w:r>
    </w:p>
    <w:p w14:paraId="1E2294E5" w14:textId="77777777" w:rsidR="005225AC" w:rsidRPr="00952568" w:rsidRDefault="005225AC" w:rsidP="00DD4BE1">
      <w:pPr>
        <w:pStyle w:val="paragraph"/>
        <w:numPr>
          <w:ilvl w:val="0"/>
          <w:numId w:val="22"/>
        </w:numPr>
        <w:tabs>
          <w:tab w:val="clear" w:pos="720"/>
          <w:tab w:val="num" w:pos="1647"/>
        </w:tabs>
        <w:spacing w:before="0" w:beforeAutospacing="0" w:after="0" w:afterAutospacing="0"/>
        <w:ind w:left="1134" w:hanging="567"/>
        <w:textAlignment w:val="baseline"/>
        <w:rPr>
          <w:rStyle w:val="eop"/>
          <w:rFonts w:ascii="Calibri" w:hAnsi="Calibri" w:cs="Calibri"/>
          <w:sz w:val="22"/>
          <w:szCs w:val="22"/>
        </w:rPr>
      </w:pPr>
      <w:r w:rsidRPr="09A37E5A">
        <w:rPr>
          <w:rStyle w:val="normaltextrun"/>
          <w:rFonts w:ascii="Calibri" w:hAnsi="Calibri" w:cs="Calibri"/>
          <w:color w:val="000000" w:themeColor="text1"/>
          <w:sz w:val="22"/>
          <w:szCs w:val="22"/>
        </w:rPr>
        <w:t xml:space="preserve">Non-essential visitors </w:t>
      </w:r>
      <w:r>
        <w:rPr>
          <w:rStyle w:val="normaltextrun"/>
          <w:rFonts w:ascii="Calibri" w:hAnsi="Calibri" w:cs="Calibri"/>
          <w:color w:val="000000" w:themeColor="text1"/>
          <w:sz w:val="22"/>
          <w:szCs w:val="22"/>
        </w:rPr>
        <w:t>will</w:t>
      </w:r>
      <w:r w:rsidRPr="09A37E5A">
        <w:rPr>
          <w:rStyle w:val="normaltextrun"/>
          <w:rFonts w:ascii="Calibri" w:hAnsi="Calibri" w:cs="Calibri"/>
          <w:color w:val="000000" w:themeColor="text1"/>
          <w:sz w:val="22"/>
          <w:szCs w:val="22"/>
        </w:rPr>
        <w:t xml:space="preserve"> not be invited to the campus.</w:t>
      </w:r>
      <w:r w:rsidRPr="09A37E5A">
        <w:rPr>
          <w:rStyle w:val="eop"/>
          <w:rFonts w:ascii="Calibri" w:hAnsi="Calibri" w:cs="Calibri"/>
          <w:color w:val="000000" w:themeColor="text1"/>
          <w:sz w:val="22"/>
          <w:szCs w:val="22"/>
        </w:rPr>
        <w:t> </w:t>
      </w:r>
    </w:p>
    <w:p w14:paraId="2FB6D28F" w14:textId="77777777" w:rsidR="005225AC" w:rsidRDefault="005225AC" w:rsidP="005225AC">
      <w:pPr>
        <w:spacing w:after="0" w:line="240" w:lineRule="auto"/>
      </w:pPr>
    </w:p>
    <w:p w14:paraId="13B888BA" w14:textId="77777777" w:rsidR="005225AC" w:rsidRDefault="005225AC" w:rsidP="00DD4BE1">
      <w:pPr>
        <w:pStyle w:val="Heading2"/>
        <w:numPr>
          <w:ilvl w:val="1"/>
          <w:numId w:val="18"/>
        </w:numPr>
        <w:spacing w:before="0" w:line="240" w:lineRule="auto"/>
        <w:ind w:left="567" w:hanging="567"/>
      </w:pPr>
      <w:bookmarkStart w:id="26" w:name="_Toc45893583"/>
      <w:bookmarkStart w:id="27" w:name="_Toc48202391"/>
      <w:r>
        <w:t>Signage</w:t>
      </w:r>
      <w:bookmarkEnd w:id="26"/>
      <w:bookmarkEnd w:id="27"/>
    </w:p>
    <w:p w14:paraId="2961F3B4" w14:textId="77777777" w:rsidR="005225AC" w:rsidRPr="002F41E3" w:rsidRDefault="005225AC" w:rsidP="005225AC"/>
    <w:p w14:paraId="2DCF19B5" w14:textId="77777777" w:rsidR="005225AC" w:rsidRDefault="005225AC" w:rsidP="005225AC">
      <w:pPr>
        <w:spacing w:after="0" w:line="240" w:lineRule="auto"/>
        <w:ind w:left="567"/>
        <w:rPr>
          <w:rFonts w:ascii="Calibri" w:eastAsia="Calibri" w:hAnsi="Calibri" w:cs="Calibri"/>
        </w:rPr>
      </w:pPr>
      <w:r w:rsidRPr="7AFB9A56">
        <w:rPr>
          <w:rFonts w:ascii="Calibri" w:eastAsia="Calibri" w:hAnsi="Calibri" w:cs="Calibri"/>
        </w:rPr>
        <w:t>To ensure that both staff and users are reminded of the guidelines and ‘rules’ of the building, temporary signage is in place throughout the building</w:t>
      </w:r>
      <w:r>
        <w:rPr>
          <w:rFonts w:ascii="Calibri" w:eastAsia="Calibri" w:hAnsi="Calibri" w:cs="Calibri"/>
        </w:rPr>
        <w:t xml:space="preserve"> and on the third floor specifically as follows:  </w:t>
      </w:r>
    </w:p>
    <w:p w14:paraId="7D19FC02" w14:textId="3D9D8994" w:rsidR="005225AC" w:rsidRPr="00B6673B" w:rsidRDefault="005225AC" w:rsidP="00DD4BE1">
      <w:pPr>
        <w:pStyle w:val="ListParagraph"/>
        <w:numPr>
          <w:ilvl w:val="0"/>
          <w:numId w:val="39"/>
        </w:numPr>
        <w:spacing w:after="0" w:line="240" w:lineRule="auto"/>
        <w:rPr>
          <w:rFonts w:ascii="Calibri" w:eastAsia="Calibri" w:hAnsi="Calibri" w:cs="Calibri"/>
        </w:rPr>
      </w:pPr>
      <w:r w:rsidRPr="00B6673B">
        <w:rPr>
          <w:rFonts w:ascii="Calibri" w:eastAsia="Calibri" w:hAnsi="Calibri" w:cs="Calibri"/>
        </w:rPr>
        <w:t xml:space="preserve">Signage to indicate </w:t>
      </w:r>
      <w:r>
        <w:rPr>
          <w:rFonts w:ascii="Calibri" w:eastAsia="Calibri" w:hAnsi="Calibri" w:cs="Calibri"/>
        </w:rPr>
        <w:t xml:space="preserve">the </w:t>
      </w:r>
      <w:r w:rsidR="00EF2CF1">
        <w:rPr>
          <w:rFonts w:ascii="Calibri" w:eastAsia="Calibri" w:hAnsi="Calibri" w:cs="Calibri"/>
        </w:rPr>
        <w:t>keep left</w:t>
      </w:r>
      <w:r>
        <w:rPr>
          <w:rFonts w:ascii="Calibri" w:eastAsia="Calibri" w:hAnsi="Calibri" w:cs="Calibri"/>
        </w:rPr>
        <w:t xml:space="preserve"> system in operation</w:t>
      </w:r>
    </w:p>
    <w:p w14:paraId="68E5CEF6" w14:textId="77777777" w:rsidR="005225AC" w:rsidRPr="00B6673B" w:rsidRDefault="005225AC" w:rsidP="00DD4BE1">
      <w:pPr>
        <w:pStyle w:val="ListParagraph"/>
        <w:numPr>
          <w:ilvl w:val="0"/>
          <w:numId w:val="39"/>
        </w:numPr>
        <w:spacing w:after="0" w:line="240" w:lineRule="auto"/>
        <w:rPr>
          <w:rFonts w:ascii="Calibri" w:eastAsia="Calibri" w:hAnsi="Calibri" w:cs="Calibri"/>
        </w:rPr>
      </w:pPr>
      <w:r w:rsidRPr="00B6673B">
        <w:rPr>
          <w:rFonts w:ascii="Calibri" w:eastAsia="Calibri" w:hAnsi="Calibri" w:cs="Calibri"/>
        </w:rPr>
        <w:t>Signage to direct students to the student support offices – R3.23 for Liberal Arts and R3.09 for GSD</w:t>
      </w:r>
    </w:p>
    <w:p w14:paraId="5341A57B" w14:textId="77777777" w:rsidR="005225AC" w:rsidRPr="00B6673B" w:rsidRDefault="005225AC" w:rsidP="00DD4BE1">
      <w:pPr>
        <w:pStyle w:val="ListParagraph"/>
        <w:numPr>
          <w:ilvl w:val="0"/>
          <w:numId w:val="39"/>
        </w:numPr>
        <w:spacing w:after="0" w:line="240" w:lineRule="auto"/>
        <w:rPr>
          <w:rFonts w:ascii="Calibri" w:eastAsia="Calibri" w:hAnsi="Calibri" w:cs="Calibri"/>
        </w:rPr>
      </w:pPr>
      <w:r w:rsidRPr="00B6673B">
        <w:rPr>
          <w:rFonts w:ascii="Calibri" w:eastAsia="Calibri" w:hAnsi="Calibri" w:cs="Calibri"/>
        </w:rPr>
        <w:t xml:space="preserve">Markers on the floor to indicate 2m distancing for any queues outside of the student </w:t>
      </w:r>
      <w:r>
        <w:rPr>
          <w:rFonts w:ascii="Calibri" w:eastAsia="Calibri" w:hAnsi="Calibri" w:cs="Calibri"/>
        </w:rPr>
        <w:t>supprt</w:t>
      </w:r>
      <w:r w:rsidRPr="00B6673B">
        <w:rPr>
          <w:rFonts w:ascii="Calibri" w:eastAsia="Calibri" w:hAnsi="Calibri" w:cs="Calibri"/>
        </w:rPr>
        <w:t xml:space="preserve"> offices</w:t>
      </w:r>
    </w:p>
    <w:p w14:paraId="18765207" w14:textId="77777777" w:rsidR="005225AC" w:rsidRPr="00B6673B" w:rsidRDefault="005225AC" w:rsidP="00DD4BE1">
      <w:pPr>
        <w:pStyle w:val="ListParagraph"/>
        <w:numPr>
          <w:ilvl w:val="0"/>
          <w:numId w:val="39"/>
        </w:numPr>
        <w:spacing w:after="0" w:line="240" w:lineRule="auto"/>
        <w:rPr>
          <w:rFonts w:ascii="Calibri" w:eastAsia="Calibri" w:hAnsi="Calibri" w:cs="Calibri"/>
          <w:caps/>
        </w:rPr>
      </w:pPr>
      <w:r w:rsidRPr="00B6673B">
        <w:rPr>
          <w:rFonts w:ascii="Calibri" w:eastAsia="Calibri" w:hAnsi="Calibri" w:cs="Calibri"/>
        </w:rPr>
        <w:t xml:space="preserve">Signage directing people to remain outside of R3.23 when being seen by the single occupant </w:t>
      </w:r>
    </w:p>
    <w:p w14:paraId="0E359111" w14:textId="77777777" w:rsidR="005225AC" w:rsidRPr="002F41E3" w:rsidRDefault="005225AC" w:rsidP="00DD4BE1">
      <w:pPr>
        <w:pStyle w:val="ListParagraph"/>
        <w:numPr>
          <w:ilvl w:val="0"/>
          <w:numId w:val="39"/>
        </w:numPr>
        <w:spacing w:after="0" w:line="240" w:lineRule="auto"/>
        <w:rPr>
          <w:rFonts w:ascii="Calibri" w:eastAsia="Calibri" w:hAnsi="Calibri" w:cs="Calibri"/>
          <w:caps/>
        </w:rPr>
      </w:pPr>
      <w:r w:rsidRPr="00B6673B">
        <w:rPr>
          <w:rFonts w:ascii="Calibri" w:eastAsia="Calibri" w:hAnsi="Calibri" w:cs="Calibri"/>
        </w:rPr>
        <w:t>Signage indicating th</w:t>
      </w:r>
      <w:r>
        <w:rPr>
          <w:rFonts w:ascii="Calibri" w:eastAsia="Calibri" w:hAnsi="Calibri" w:cs="Calibri"/>
        </w:rPr>
        <w:t>at</w:t>
      </w:r>
      <w:r w:rsidRPr="00B6673B">
        <w:rPr>
          <w:rFonts w:ascii="Calibri" w:eastAsia="Calibri" w:hAnsi="Calibri" w:cs="Calibri"/>
        </w:rPr>
        <w:t xml:space="preserve"> people may enter R3.09 one at a time in order to be dealt with but should keep a 2m distance from the occupant of the room by remaining by the door just inside. </w:t>
      </w:r>
    </w:p>
    <w:p w14:paraId="380AE755" w14:textId="77777777" w:rsidR="005225AC" w:rsidRPr="002F41E3" w:rsidRDefault="005225AC" w:rsidP="005225AC">
      <w:pPr>
        <w:spacing w:after="0" w:line="240" w:lineRule="auto"/>
        <w:ind w:left="927"/>
        <w:rPr>
          <w:rFonts w:ascii="Calibri" w:eastAsia="Calibri" w:hAnsi="Calibri" w:cs="Calibri"/>
          <w:caps/>
        </w:rPr>
      </w:pPr>
      <w:r w:rsidRPr="002F41E3">
        <w:rPr>
          <w:rFonts w:ascii="Calibri" w:eastAsia="Calibri" w:hAnsi="Calibri" w:cs="Calibri"/>
          <w:caps/>
        </w:rPr>
        <w:t xml:space="preserve"> </w:t>
      </w:r>
    </w:p>
    <w:p w14:paraId="15597D86" w14:textId="77777777" w:rsidR="005225AC" w:rsidRDefault="005225AC" w:rsidP="00DD4BE1">
      <w:pPr>
        <w:pStyle w:val="Heading2"/>
        <w:numPr>
          <w:ilvl w:val="1"/>
          <w:numId w:val="18"/>
        </w:numPr>
        <w:spacing w:before="0" w:line="240" w:lineRule="auto"/>
        <w:ind w:left="567" w:hanging="567"/>
        <w:rPr>
          <w:rFonts w:ascii="Calibri Light" w:eastAsia="Calibri Light" w:hAnsi="Calibri Light" w:cs="Calibri Light"/>
          <w:color w:val="2F5496" w:themeColor="accent5" w:themeShade="BF"/>
        </w:rPr>
      </w:pPr>
      <w:bookmarkStart w:id="28" w:name="_Toc45893584"/>
      <w:bookmarkStart w:id="29" w:name="_Toc48202392"/>
      <w:r w:rsidRPr="7AFB9A56">
        <w:rPr>
          <w:rFonts w:ascii="Calibri Light" w:eastAsia="Calibri Light" w:hAnsi="Calibri Light" w:cs="Calibri Light"/>
          <w:color w:val="2F5496" w:themeColor="accent5" w:themeShade="BF"/>
        </w:rPr>
        <w:t>Access and exits</w:t>
      </w:r>
      <w:bookmarkEnd w:id="28"/>
      <w:bookmarkEnd w:id="29"/>
    </w:p>
    <w:p w14:paraId="253148C3" w14:textId="77777777" w:rsidR="005225AC" w:rsidRPr="002F41E3" w:rsidRDefault="005225AC" w:rsidP="005225AC"/>
    <w:p w14:paraId="6EC11477" w14:textId="77777777" w:rsidR="005225AC" w:rsidRDefault="005225AC" w:rsidP="005225AC">
      <w:pPr>
        <w:spacing w:after="0" w:line="240" w:lineRule="auto"/>
        <w:ind w:left="567"/>
        <w:rPr>
          <w:rFonts w:ascii="Calibri" w:eastAsia="Calibri" w:hAnsi="Calibri" w:cs="Calibri"/>
        </w:rPr>
      </w:pPr>
      <w:r w:rsidRPr="7AFB9A56">
        <w:rPr>
          <w:rFonts w:ascii="Calibri" w:eastAsia="Calibri" w:hAnsi="Calibri" w:cs="Calibri"/>
        </w:rPr>
        <w:t xml:space="preserve">Detailed building access/egress </w:t>
      </w:r>
      <w:r>
        <w:rPr>
          <w:rFonts w:ascii="Calibri" w:eastAsia="Calibri" w:hAnsi="Calibri" w:cs="Calibri"/>
        </w:rPr>
        <w:t>information is</w:t>
      </w:r>
      <w:r w:rsidRPr="7AFB9A56">
        <w:rPr>
          <w:rFonts w:ascii="Calibri" w:eastAsia="Calibri" w:hAnsi="Calibri" w:cs="Calibri"/>
        </w:rPr>
        <w:t xml:space="preserve"> detailed in </w:t>
      </w:r>
      <w:r>
        <w:rPr>
          <w:rFonts w:ascii="Calibri" w:eastAsia="Calibri" w:hAnsi="Calibri" w:cs="Calibri"/>
        </w:rPr>
        <w:t xml:space="preserve">the SOP for the </w:t>
      </w:r>
      <w:r w:rsidRPr="00B6673B">
        <w:rPr>
          <w:rFonts w:ascii="Calibri" w:eastAsia="Calibri" w:hAnsi="Calibri" w:cs="Calibri"/>
        </w:rPr>
        <w:t>Ramphal Building</w:t>
      </w:r>
      <w:r>
        <w:rPr>
          <w:rFonts w:ascii="Calibri" w:eastAsia="Calibri" w:hAnsi="Calibri" w:cs="Calibri"/>
        </w:rPr>
        <w:t xml:space="preserve">. </w:t>
      </w:r>
    </w:p>
    <w:p w14:paraId="71692140" w14:textId="77777777" w:rsidR="005225AC" w:rsidRDefault="005225AC" w:rsidP="005225AC">
      <w:pPr>
        <w:spacing w:after="0" w:line="240" w:lineRule="auto"/>
        <w:ind w:left="567"/>
        <w:rPr>
          <w:rFonts w:ascii="Calibri" w:eastAsia="Calibri" w:hAnsi="Calibri" w:cs="Calibri"/>
        </w:rPr>
      </w:pPr>
    </w:p>
    <w:p w14:paraId="692D8996" w14:textId="77777777" w:rsidR="005225AC" w:rsidRDefault="005225AC" w:rsidP="00DD4BE1">
      <w:pPr>
        <w:pStyle w:val="Heading2"/>
        <w:numPr>
          <w:ilvl w:val="1"/>
          <w:numId w:val="18"/>
        </w:numPr>
        <w:spacing w:before="0" w:line="240" w:lineRule="auto"/>
        <w:ind w:left="567" w:hanging="567"/>
        <w:rPr>
          <w:rFonts w:ascii="Calibri Light" w:eastAsia="Calibri Light" w:hAnsi="Calibri Light" w:cs="Calibri Light"/>
          <w:color w:val="2F5496" w:themeColor="accent5" w:themeShade="BF"/>
        </w:rPr>
      </w:pPr>
      <w:bookmarkStart w:id="30" w:name="_Toc45893585"/>
      <w:bookmarkStart w:id="31" w:name="_Toc48202393"/>
      <w:r>
        <w:rPr>
          <w:rFonts w:ascii="Calibri Light" w:eastAsia="Calibri Light" w:hAnsi="Calibri Light" w:cs="Calibri Light"/>
          <w:color w:val="2F5496" w:themeColor="accent5" w:themeShade="BF"/>
        </w:rPr>
        <w:t>Flow</w:t>
      </w:r>
      <w:bookmarkEnd w:id="30"/>
      <w:bookmarkEnd w:id="31"/>
    </w:p>
    <w:p w14:paraId="130438F4" w14:textId="77777777" w:rsidR="005225AC" w:rsidRPr="002F41E3" w:rsidRDefault="005225AC" w:rsidP="005225AC"/>
    <w:p w14:paraId="2409ACFA" w14:textId="239A7AAA" w:rsidR="005225AC" w:rsidRDefault="005225AC" w:rsidP="005225AC">
      <w:pPr>
        <w:spacing w:after="0" w:line="240" w:lineRule="auto"/>
        <w:ind w:left="567"/>
        <w:rPr>
          <w:rFonts w:ascii="Calibri" w:eastAsia="Calibri" w:hAnsi="Calibri" w:cs="Calibri"/>
        </w:rPr>
      </w:pPr>
      <w:r w:rsidRPr="7AFB9A56">
        <w:rPr>
          <w:rFonts w:ascii="Calibri" w:eastAsia="Calibri" w:hAnsi="Calibri" w:cs="Calibri"/>
        </w:rPr>
        <w:t xml:space="preserve">Detailed building </w:t>
      </w:r>
      <w:r>
        <w:rPr>
          <w:rFonts w:ascii="Calibri" w:eastAsia="Calibri" w:hAnsi="Calibri" w:cs="Calibri"/>
        </w:rPr>
        <w:t>flow guidance is detailed</w:t>
      </w:r>
      <w:r w:rsidRPr="7AFB9A56">
        <w:rPr>
          <w:rFonts w:ascii="Calibri" w:eastAsia="Calibri" w:hAnsi="Calibri" w:cs="Calibri"/>
        </w:rPr>
        <w:t xml:space="preserve"> in </w:t>
      </w:r>
      <w:r>
        <w:rPr>
          <w:rFonts w:ascii="Calibri" w:eastAsia="Calibri" w:hAnsi="Calibri" w:cs="Calibri"/>
        </w:rPr>
        <w:t xml:space="preserve">the SOP for the </w:t>
      </w:r>
      <w:r w:rsidRPr="00B6673B">
        <w:rPr>
          <w:rFonts w:ascii="Calibri" w:eastAsia="Calibri" w:hAnsi="Calibri" w:cs="Calibri"/>
        </w:rPr>
        <w:t xml:space="preserve">Ramphal Building.  Signage indicates the flow of movement around the building’s </w:t>
      </w:r>
      <w:r w:rsidR="000B499B">
        <w:rPr>
          <w:rFonts w:ascii="Calibri" w:eastAsia="Calibri" w:hAnsi="Calibri" w:cs="Calibri"/>
        </w:rPr>
        <w:t>keep left system</w:t>
      </w:r>
      <w:r w:rsidRPr="00B6673B">
        <w:rPr>
          <w:rFonts w:ascii="Calibri" w:eastAsia="Calibri" w:hAnsi="Calibri" w:cs="Calibri"/>
        </w:rPr>
        <w:t xml:space="preserve">.  </w:t>
      </w:r>
    </w:p>
    <w:p w14:paraId="223DBF79" w14:textId="77777777" w:rsidR="005225AC" w:rsidRPr="008C7960" w:rsidRDefault="005225AC" w:rsidP="005225AC">
      <w:pPr>
        <w:spacing w:after="0" w:line="240" w:lineRule="auto"/>
        <w:ind w:left="567"/>
        <w:rPr>
          <w:rFonts w:ascii="Calibri" w:eastAsia="Calibri" w:hAnsi="Calibri" w:cs="Calibri"/>
          <w:highlight w:val="green"/>
        </w:rPr>
      </w:pPr>
    </w:p>
    <w:p w14:paraId="35E757D4" w14:textId="77777777" w:rsidR="005225AC" w:rsidRDefault="005225AC" w:rsidP="00DD4BE1">
      <w:pPr>
        <w:pStyle w:val="Heading2"/>
        <w:numPr>
          <w:ilvl w:val="0"/>
          <w:numId w:val="18"/>
        </w:numPr>
        <w:spacing w:before="0" w:line="240" w:lineRule="auto"/>
        <w:ind w:left="567" w:hanging="567"/>
        <w:rPr>
          <w:rFonts w:ascii="Calibri Light" w:eastAsia="Calibri Light" w:hAnsi="Calibri Light" w:cs="Calibri Light"/>
          <w:color w:val="2F5496" w:themeColor="accent5" w:themeShade="BF"/>
        </w:rPr>
      </w:pPr>
      <w:bookmarkStart w:id="32" w:name="_Toc48202394"/>
      <w:r>
        <w:rPr>
          <w:rFonts w:ascii="Calibri Light" w:eastAsia="Calibri Light" w:hAnsi="Calibri Light" w:cs="Calibri Light"/>
          <w:color w:val="2F5496" w:themeColor="accent5" w:themeShade="BF"/>
        </w:rPr>
        <w:t>Building Facilities</w:t>
      </w:r>
      <w:bookmarkEnd w:id="32"/>
    </w:p>
    <w:p w14:paraId="072135D0" w14:textId="77777777" w:rsidR="005225AC" w:rsidRDefault="005225AC" w:rsidP="005225AC">
      <w:pPr>
        <w:pStyle w:val="Heading2"/>
        <w:spacing w:before="0" w:line="240" w:lineRule="auto"/>
        <w:ind w:left="567" w:hanging="567"/>
        <w:rPr>
          <w:rFonts w:ascii="Times New Roman" w:eastAsia="Times New Roman" w:hAnsi="Times New Roman" w:cs="Times New Roman"/>
          <w:color w:val="2F5496" w:themeColor="accent5" w:themeShade="BF"/>
          <w:sz w:val="14"/>
          <w:szCs w:val="14"/>
        </w:rPr>
      </w:pPr>
      <w:r w:rsidRPr="7AFB9A56">
        <w:rPr>
          <w:rFonts w:ascii="Times New Roman" w:eastAsia="Times New Roman" w:hAnsi="Times New Roman" w:cs="Times New Roman"/>
          <w:color w:val="2F5496" w:themeColor="accent5" w:themeShade="BF"/>
          <w:sz w:val="14"/>
          <w:szCs w:val="14"/>
        </w:rPr>
        <w:t xml:space="preserve">  </w:t>
      </w:r>
    </w:p>
    <w:p w14:paraId="201A1F37" w14:textId="77777777" w:rsidR="005225AC" w:rsidRDefault="005225AC" w:rsidP="00DD4BE1">
      <w:pPr>
        <w:pStyle w:val="Heading2"/>
        <w:numPr>
          <w:ilvl w:val="1"/>
          <w:numId w:val="18"/>
        </w:numPr>
        <w:spacing w:before="0" w:line="240" w:lineRule="auto"/>
        <w:ind w:left="567" w:hanging="567"/>
        <w:rPr>
          <w:rFonts w:ascii="Calibri Light" w:eastAsia="Calibri Light" w:hAnsi="Calibri Light" w:cs="Calibri Light"/>
          <w:color w:val="2F5496" w:themeColor="accent5" w:themeShade="BF"/>
        </w:rPr>
      </w:pPr>
      <w:bookmarkStart w:id="33" w:name="_Toc45893587"/>
      <w:bookmarkStart w:id="34" w:name="_Toc48202395"/>
      <w:r w:rsidRPr="7AFB9A56">
        <w:rPr>
          <w:rFonts w:ascii="Calibri Light" w:eastAsia="Calibri Light" w:hAnsi="Calibri Light" w:cs="Calibri Light"/>
          <w:color w:val="2F5496" w:themeColor="accent5" w:themeShade="BF"/>
        </w:rPr>
        <w:t xml:space="preserve">Main Student </w:t>
      </w:r>
      <w:r>
        <w:rPr>
          <w:rFonts w:ascii="Calibri Light" w:eastAsia="Calibri Light" w:hAnsi="Calibri Light" w:cs="Calibri Light"/>
          <w:color w:val="2F5496" w:themeColor="accent5" w:themeShade="BF"/>
        </w:rPr>
        <w:t xml:space="preserve">Support </w:t>
      </w:r>
      <w:r w:rsidRPr="7AFB9A56">
        <w:rPr>
          <w:rFonts w:ascii="Calibri Light" w:eastAsia="Calibri Light" w:hAnsi="Calibri Light" w:cs="Calibri Light"/>
          <w:color w:val="2F5496" w:themeColor="accent5" w:themeShade="BF"/>
        </w:rPr>
        <w:t xml:space="preserve">Office </w:t>
      </w:r>
      <w:r w:rsidRPr="004163A2">
        <w:rPr>
          <w:rFonts w:ascii="Calibri Light" w:eastAsia="Calibri Light" w:hAnsi="Calibri Light" w:cs="Calibri Light"/>
          <w:color w:val="2F5496" w:themeColor="accent5" w:themeShade="BF"/>
        </w:rPr>
        <w:t xml:space="preserve">– </w:t>
      </w:r>
      <w:r>
        <w:rPr>
          <w:rFonts w:ascii="Calibri Light" w:eastAsia="Calibri Light" w:hAnsi="Calibri Light" w:cs="Calibri Light"/>
          <w:color w:val="2F5496" w:themeColor="accent5" w:themeShade="BF"/>
        </w:rPr>
        <w:t>2 (</w:t>
      </w:r>
      <w:r w:rsidRPr="004163A2">
        <w:rPr>
          <w:rFonts w:ascii="Calibri Light" w:eastAsia="Calibri Light" w:hAnsi="Calibri Light" w:cs="Calibri Light"/>
          <w:color w:val="2F5496" w:themeColor="accent5" w:themeShade="BF"/>
        </w:rPr>
        <w:t>Liberal Arts: R3.23, capacity 1</w:t>
      </w:r>
      <w:bookmarkEnd w:id="33"/>
      <w:r>
        <w:rPr>
          <w:rFonts w:ascii="Calibri Light" w:eastAsia="Calibri Light" w:hAnsi="Calibri Light" w:cs="Calibri Light"/>
          <w:color w:val="2F5496" w:themeColor="accent5" w:themeShade="BF"/>
        </w:rPr>
        <w:t>)</w:t>
      </w:r>
      <w:r w:rsidRPr="004163A2">
        <w:rPr>
          <w:rFonts w:ascii="Calibri Light" w:eastAsia="Calibri Light" w:hAnsi="Calibri Light" w:cs="Calibri Light"/>
          <w:color w:val="2F5496" w:themeColor="accent5" w:themeShade="BF"/>
        </w:rPr>
        <w:t xml:space="preserve">. </w:t>
      </w:r>
      <w:r>
        <w:rPr>
          <w:rFonts w:ascii="Calibri Light" w:eastAsia="Calibri Light" w:hAnsi="Calibri Light" w:cs="Calibri Light"/>
          <w:color w:val="2F5496" w:themeColor="accent5" w:themeShade="BF"/>
        </w:rPr>
        <w:t>(</w:t>
      </w:r>
      <w:r w:rsidRPr="004163A2">
        <w:rPr>
          <w:rFonts w:ascii="Calibri Light" w:eastAsia="Calibri Light" w:hAnsi="Calibri Light" w:cs="Calibri Light"/>
          <w:color w:val="2F5496" w:themeColor="accent5" w:themeShade="BF"/>
        </w:rPr>
        <w:t>GSD: R3.09,  capacity 1</w:t>
      </w:r>
      <w:r>
        <w:rPr>
          <w:rFonts w:ascii="Calibri Light" w:eastAsia="Calibri Light" w:hAnsi="Calibri Light" w:cs="Calibri Light"/>
          <w:color w:val="2F5496" w:themeColor="accent5" w:themeShade="BF"/>
        </w:rPr>
        <w:t>).</w:t>
      </w:r>
      <w:bookmarkEnd w:id="34"/>
    </w:p>
    <w:p w14:paraId="252C52BB" w14:textId="77777777" w:rsidR="005225AC" w:rsidRPr="00CE4619" w:rsidRDefault="005225AC" w:rsidP="005225AC"/>
    <w:p w14:paraId="333D664A" w14:textId="657AA661" w:rsidR="00D3071B" w:rsidRPr="00D3071B" w:rsidRDefault="00D3071B" w:rsidP="00DD4BE1">
      <w:pPr>
        <w:pStyle w:val="ListParagraph"/>
        <w:numPr>
          <w:ilvl w:val="0"/>
          <w:numId w:val="21"/>
        </w:numPr>
        <w:spacing w:after="0" w:line="240" w:lineRule="auto"/>
        <w:ind w:left="1134" w:hanging="567"/>
        <w:rPr>
          <w:rFonts w:eastAsiaTheme="minorEastAsia"/>
        </w:rPr>
      </w:pPr>
      <w:r>
        <w:rPr>
          <w:rFonts w:cstheme="minorHAnsi"/>
        </w:rPr>
        <w:t>A</w:t>
      </w:r>
      <w:r w:rsidRPr="00286C9E">
        <w:rPr>
          <w:rFonts w:cstheme="minorHAnsi"/>
        </w:rPr>
        <w:t xml:space="preserve"> reduced departmental support service will be available from </w:t>
      </w:r>
      <w:r>
        <w:rPr>
          <w:rFonts w:cstheme="minorHAnsi"/>
        </w:rPr>
        <w:t xml:space="preserve">the beginning of </w:t>
      </w:r>
      <w:r w:rsidRPr="00286C9E">
        <w:rPr>
          <w:rFonts w:cstheme="minorHAnsi"/>
        </w:rPr>
        <w:t>Welcome Week during office hours.</w:t>
      </w:r>
      <w:r>
        <w:rPr>
          <w:rFonts w:cstheme="minorHAnsi"/>
        </w:rPr>
        <w:t xml:space="preserve">  </w:t>
      </w:r>
      <w:r w:rsidR="00AA33BA">
        <w:rPr>
          <w:rFonts w:cstheme="minorHAnsi"/>
        </w:rPr>
        <w:t>This service will be compr</w:t>
      </w:r>
      <w:r w:rsidRPr="00624192">
        <w:rPr>
          <w:rFonts w:cstheme="minorHAnsi"/>
        </w:rPr>
        <w:t xml:space="preserve">ised of a front-of-house general enquiry service that can deal with student and staff queries and activities that need to be completed in person. </w:t>
      </w:r>
      <w:r>
        <w:rPr>
          <w:rFonts w:cstheme="minorHAnsi"/>
        </w:rPr>
        <w:t xml:space="preserve"> </w:t>
      </w:r>
      <w:r w:rsidRPr="00624192">
        <w:rPr>
          <w:rFonts w:cstheme="minorHAnsi"/>
        </w:rPr>
        <w:t xml:space="preserve">More extensive professional services will continue to be provided </w:t>
      </w:r>
      <w:r>
        <w:rPr>
          <w:rFonts w:cstheme="minorHAnsi"/>
        </w:rPr>
        <w:t>online</w:t>
      </w:r>
      <w:r w:rsidRPr="00624192">
        <w:rPr>
          <w:rFonts w:cstheme="minorHAnsi"/>
        </w:rPr>
        <w:t xml:space="preserve"> or by telephone.  Supervisory support for the front of house team should be present as part of the departmental management rota.</w:t>
      </w:r>
      <w:r>
        <w:rPr>
          <w:rFonts w:cstheme="minorHAnsi"/>
        </w:rPr>
        <w:t xml:space="preserve"> </w:t>
      </w:r>
      <w:r w:rsidR="00AA33BA">
        <w:rPr>
          <w:rFonts w:cstheme="minorHAnsi"/>
        </w:rPr>
        <w:t xml:space="preserve"> SFCFS will </w:t>
      </w:r>
      <w:r w:rsidR="00AA33BA" w:rsidRPr="00286C9E">
        <w:rPr>
          <w:rFonts w:cstheme="minorHAnsi"/>
        </w:rPr>
        <w:t>rota  staff</w:t>
      </w:r>
      <w:r w:rsidR="00AA33BA">
        <w:rPr>
          <w:rFonts w:cstheme="minorHAnsi"/>
        </w:rPr>
        <w:t>, where possible,</w:t>
      </w:r>
      <w:r w:rsidR="00AA33BA" w:rsidRPr="00286C9E">
        <w:rPr>
          <w:rFonts w:cstheme="minorHAnsi"/>
        </w:rPr>
        <w:t xml:space="preserve"> to create working ‘bubbles’ </w:t>
      </w:r>
      <w:r w:rsidRPr="00286C9E">
        <w:rPr>
          <w:rFonts w:cstheme="minorHAnsi"/>
        </w:rPr>
        <w:t xml:space="preserve">to allow for the NHS </w:t>
      </w:r>
      <w:hyperlink r:id="rId77" w:history="1">
        <w:r w:rsidRPr="00286C9E">
          <w:rPr>
            <w:rStyle w:val="Hyperlink"/>
            <w:rFonts w:cstheme="minorHAnsi"/>
          </w:rPr>
          <w:t>Test and Trace</w:t>
        </w:r>
      </w:hyperlink>
      <w:r w:rsidRPr="00286C9E">
        <w:rPr>
          <w:rFonts w:cstheme="minorHAnsi"/>
        </w:rPr>
        <w:t xml:space="preserve"> service easier to identify those who have been in close contact with someone who has tested positive for COVID-19.   </w:t>
      </w:r>
    </w:p>
    <w:p w14:paraId="306E89EE" w14:textId="0EFB6B31" w:rsidR="005225AC" w:rsidRPr="00851BA0" w:rsidRDefault="00D3071B" w:rsidP="00DD4BE1">
      <w:pPr>
        <w:pStyle w:val="ListParagraph"/>
        <w:numPr>
          <w:ilvl w:val="0"/>
          <w:numId w:val="21"/>
        </w:numPr>
        <w:spacing w:after="0" w:line="240" w:lineRule="auto"/>
        <w:ind w:left="1134" w:hanging="567"/>
        <w:rPr>
          <w:rFonts w:eastAsiaTheme="minorEastAsia"/>
        </w:rPr>
      </w:pPr>
      <w:r>
        <w:rPr>
          <w:rFonts w:ascii="Calibri" w:eastAsia="Calibri" w:hAnsi="Calibri" w:cs="Calibri"/>
        </w:rPr>
        <w:t xml:space="preserve">If staff are not involved in the rota above, or on a rota’d off day, they </w:t>
      </w:r>
      <w:r w:rsidR="005225AC" w:rsidRPr="00851BA0">
        <w:rPr>
          <w:rFonts w:ascii="Calibri" w:eastAsia="Calibri" w:hAnsi="Calibri" w:cs="Calibri"/>
        </w:rPr>
        <w:t xml:space="preserve">should continue to work from home (where applicable and as discussed/arranged with line manager). </w:t>
      </w:r>
    </w:p>
    <w:p w14:paraId="1BAE3991" w14:textId="77777777" w:rsidR="005225AC" w:rsidRPr="00385420" w:rsidRDefault="005225AC" w:rsidP="00DD4BE1">
      <w:pPr>
        <w:pStyle w:val="ListParagraph"/>
        <w:numPr>
          <w:ilvl w:val="0"/>
          <w:numId w:val="21"/>
        </w:numPr>
        <w:spacing w:after="0" w:line="240" w:lineRule="auto"/>
        <w:ind w:left="1134" w:hanging="567"/>
        <w:rPr>
          <w:rFonts w:eastAsiaTheme="minorEastAsia"/>
        </w:rPr>
      </w:pPr>
      <w:r w:rsidRPr="7AFB9A56">
        <w:t xml:space="preserve">To minimise </w:t>
      </w:r>
      <w:r>
        <w:t xml:space="preserve">queues, students will be asked </w:t>
      </w:r>
      <w:r w:rsidRPr="7AFB9A56">
        <w:t>to submit their query via email or to arrange an online meeting</w:t>
      </w:r>
      <w:r>
        <w:t xml:space="preserve"> rather than attend the student support offices in person or arrange a face to face meeting with staff</w:t>
      </w:r>
      <w:r w:rsidRPr="7AFB9A56">
        <w:t>.</w:t>
      </w:r>
    </w:p>
    <w:p w14:paraId="05E33BCF" w14:textId="77777777" w:rsidR="005225AC" w:rsidRPr="00385420" w:rsidRDefault="005225AC" w:rsidP="00DD4BE1">
      <w:pPr>
        <w:pStyle w:val="ListParagraph"/>
        <w:numPr>
          <w:ilvl w:val="0"/>
          <w:numId w:val="21"/>
        </w:numPr>
        <w:spacing w:after="0" w:line="240" w:lineRule="auto"/>
        <w:ind w:left="1134" w:hanging="567"/>
        <w:rPr>
          <w:rFonts w:eastAsiaTheme="minorEastAsia"/>
        </w:rPr>
      </w:pPr>
      <w:r w:rsidRPr="7AFB9A56">
        <w:t xml:space="preserve">An online booking system </w:t>
      </w:r>
      <w:r w:rsidRPr="004163A2">
        <w:t>for room R3.38 is in</w:t>
      </w:r>
      <w:r>
        <w:t xml:space="preserve"> </w:t>
      </w:r>
      <w:r w:rsidRPr="7AFB9A56">
        <w:t>place for any person who requires an in</w:t>
      </w:r>
      <w:r>
        <w:t>-</w:t>
      </w:r>
      <w:r w:rsidRPr="7AFB9A56">
        <w:t>person discussion</w:t>
      </w:r>
      <w:r>
        <w:t>, but it is emphasised that such in person meetings will be exceptional and, in order to protect both staff and students, the norm will be online contact</w:t>
      </w:r>
      <w:r w:rsidRPr="7AFB9A56">
        <w:t xml:space="preserve">. </w:t>
      </w:r>
    </w:p>
    <w:p w14:paraId="797A164A" w14:textId="77777777" w:rsidR="005225AC" w:rsidRPr="004163A2" w:rsidRDefault="005225AC" w:rsidP="00DD4BE1">
      <w:pPr>
        <w:pStyle w:val="ListParagraph"/>
        <w:numPr>
          <w:ilvl w:val="0"/>
          <w:numId w:val="21"/>
        </w:numPr>
        <w:spacing w:after="0" w:line="240" w:lineRule="auto"/>
        <w:ind w:left="1134" w:hanging="567"/>
        <w:rPr>
          <w:rFonts w:eastAsiaTheme="minorEastAsia"/>
        </w:rPr>
      </w:pPr>
      <w:r>
        <w:t xml:space="preserve">If face to face student administrative support is required, </w:t>
      </w:r>
      <w:r w:rsidRPr="004163A2">
        <w:t xml:space="preserve">the main door of offices R3.09 and R3.23 will be propped open during the hours that such support is available. </w:t>
      </w:r>
    </w:p>
    <w:p w14:paraId="5BB60786" w14:textId="77777777" w:rsidR="005225AC" w:rsidRPr="00EA1659" w:rsidRDefault="005225AC" w:rsidP="00DD4BE1">
      <w:pPr>
        <w:pStyle w:val="ListParagraph"/>
        <w:numPr>
          <w:ilvl w:val="0"/>
          <w:numId w:val="21"/>
        </w:numPr>
        <w:spacing w:after="0" w:line="240" w:lineRule="auto"/>
        <w:ind w:left="1134" w:hanging="567"/>
        <w:rPr>
          <w:rFonts w:eastAsiaTheme="minorEastAsia"/>
        </w:rPr>
      </w:pPr>
      <w:r w:rsidRPr="00EA1659">
        <w:t>Students will be asked to stand by the door and not actually enter R3.23 when being dealt with in order to ensure that social distancing is maintained and</w:t>
      </w:r>
      <w:r>
        <w:t xml:space="preserve"> because of the poor ventilation in the room</w:t>
      </w:r>
      <w:r w:rsidRPr="00EA1659">
        <w:t>. For the R3.09 student office, students may enter the room but must stay near the door</w:t>
      </w:r>
      <w:r>
        <w:t>.S</w:t>
      </w:r>
      <w:r w:rsidRPr="00EA1659">
        <w:t xml:space="preserve">ocial distancing may be observed in this room given its size and the location of the desk. The same concern regarding ventilation as in room R3.23 </w:t>
      </w:r>
      <w:r>
        <w:t>pertains</w:t>
      </w:r>
      <w:r w:rsidRPr="00EA1659">
        <w:t>, however, in respect of R3.09</w:t>
      </w:r>
      <w:r>
        <w:t xml:space="preserve"> and those using the room should be mindful of this.</w:t>
      </w:r>
      <w:r w:rsidRPr="00EA1659">
        <w:t xml:space="preserve"> </w:t>
      </w:r>
    </w:p>
    <w:p w14:paraId="714B7638" w14:textId="77777777" w:rsidR="005225AC" w:rsidRPr="002F41E3" w:rsidRDefault="005225AC" w:rsidP="00DD4BE1">
      <w:pPr>
        <w:pStyle w:val="ListParagraph"/>
        <w:numPr>
          <w:ilvl w:val="0"/>
          <w:numId w:val="21"/>
        </w:numPr>
        <w:spacing w:after="0" w:line="240" w:lineRule="auto"/>
        <w:ind w:left="1134" w:hanging="567"/>
        <w:jc w:val="both"/>
      </w:pPr>
      <w:r w:rsidRPr="7AFB9A56">
        <w:t>A queuing system with social distancing markers will be in place.</w:t>
      </w:r>
      <w:r>
        <w:t xml:space="preserve"> </w:t>
      </w:r>
      <w:r w:rsidRPr="00B8105F">
        <w:rPr>
          <w:rFonts w:ascii="Calibri" w:eastAsia="Calibri" w:hAnsi="Calibri" w:cs="Calibri"/>
          <w:color w:val="FF0000"/>
          <w:sz w:val="20"/>
          <w:szCs w:val="20"/>
        </w:rPr>
        <w:t xml:space="preserve"> </w:t>
      </w:r>
    </w:p>
    <w:p w14:paraId="77033AAD" w14:textId="77777777" w:rsidR="005225AC" w:rsidRDefault="005225AC" w:rsidP="005225AC">
      <w:pPr>
        <w:spacing w:after="0" w:line="240" w:lineRule="auto"/>
        <w:ind w:left="567"/>
        <w:jc w:val="both"/>
      </w:pPr>
    </w:p>
    <w:p w14:paraId="51EEF442" w14:textId="77777777" w:rsidR="005225AC" w:rsidRDefault="005225AC" w:rsidP="00DD4BE1">
      <w:pPr>
        <w:pStyle w:val="Heading2"/>
        <w:numPr>
          <w:ilvl w:val="1"/>
          <w:numId w:val="18"/>
        </w:numPr>
        <w:spacing w:before="0" w:line="240" w:lineRule="auto"/>
        <w:ind w:left="567" w:hanging="567"/>
        <w:rPr>
          <w:rFonts w:eastAsia="Calibri Light"/>
        </w:rPr>
      </w:pPr>
      <w:bookmarkStart w:id="35" w:name="_Toc45893588"/>
      <w:bookmarkStart w:id="36" w:name="_Toc48202396"/>
      <w:r w:rsidRPr="004163A2">
        <w:rPr>
          <w:rFonts w:eastAsia="Calibri Light"/>
        </w:rPr>
        <w:t>Single Occupancy Offices –</w:t>
      </w:r>
      <w:r>
        <w:rPr>
          <w:rFonts w:eastAsia="Calibri Light"/>
        </w:rPr>
        <w:t xml:space="preserve"> </w:t>
      </w:r>
      <w:r w:rsidRPr="004163A2">
        <w:rPr>
          <w:rFonts w:eastAsia="Calibri Light"/>
        </w:rPr>
        <w:t>18</w:t>
      </w:r>
      <w:r>
        <w:rPr>
          <w:rFonts w:eastAsia="Calibri Light"/>
        </w:rPr>
        <w:t xml:space="preserve"> (</w:t>
      </w:r>
      <w:r w:rsidRPr="004163A2">
        <w:rPr>
          <w:rFonts w:eastAsia="Calibri Light"/>
        </w:rPr>
        <w:t>capacity 1 per office</w:t>
      </w:r>
      <w:bookmarkEnd w:id="35"/>
      <w:r>
        <w:rPr>
          <w:rFonts w:eastAsia="Calibri Light"/>
        </w:rPr>
        <w:t>)</w:t>
      </w:r>
      <w:bookmarkEnd w:id="36"/>
    </w:p>
    <w:p w14:paraId="571D7A17" w14:textId="77777777" w:rsidR="005225AC" w:rsidRPr="002F41E3" w:rsidRDefault="005225AC" w:rsidP="005225AC"/>
    <w:p w14:paraId="20E1B6B3" w14:textId="77777777" w:rsidR="005225AC" w:rsidRDefault="005225AC" w:rsidP="005225AC">
      <w:pPr>
        <w:spacing w:after="0" w:line="240" w:lineRule="auto"/>
        <w:ind w:left="1134" w:hanging="567"/>
        <w:rPr>
          <w:rFonts w:ascii="Calibri" w:eastAsia="Calibri" w:hAnsi="Calibri" w:cs="Calibri"/>
        </w:rPr>
      </w:pPr>
      <w:r w:rsidRPr="00CC3E77">
        <w:rPr>
          <w:rFonts w:ascii="Calibri" w:eastAsia="Calibri" w:hAnsi="Calibri" w:cs="Calibri"/>
        </w:rPr>
        <w:t>To ensure a safe working environment the following have been put into place for office space:</w:t>
      </w:r>
    </w:p>
    <w:p w14:paraId="0E2AAB8D" w14:textId="77777777" w:rsidR="005225AC" w:rsidRDefault="005225AC" w:rsidP="005225AC">
      <w:pPr>
        <w:spacing w:after="0" w:line="240" w:lineRule="auto"/>
        <w:ind w:left="1134" w:hanging="567"/>
      </w:pPr>
    </w:p>
    <w:p w14:paraId="1603EE62" w14:textId="77777777" w:rsidR="005225AC" w:rsidRPr="00EA1659" w:rsidRDefault="005225AC" w:rsidP="00DD4BE1">
      <w:pPr>
        <w:pStyle w:val="ListParagraph"/>
        <w:numPr>
          <w:ilvl w:val="0"/>
          <w:numId w:val="21"/>
        </w:numPr>
        <w:spacing w:after="0" w:line="240" w:lineRule="auto"/>
        <w:ind w:left="1134" w:hanging="567"/>
        <w:rPr>
          <w:rFonts w:eastAsiaTheme="minorEastAsia"/>
        </w:rPr>
      </w:pPr>
      <w:r w:rsidRPr="00EA1659">
        <w:rPr>
          <w:rFonts w:ascii="Calibri" w:eastAsia="Calibri" w:hAnsi="Calibri" w:cs="Calibri"/>
        </w:rPr>
        <w:t>All staff that occupy the single occupancy offices on the third floor and staff in the shared office R3.10/12 will be expected to continue to work from home, except where they are teaching staff required to be on campus to deliver s</w:t>
      </w:r>
      <w:r w:rsidRPr="00EA1659">
        <w:rPr>
          <w:rFonts w:cstheme="minorHAnsi"/>
        </w:rPr>
        <w:t xml:space="preserve">cheduled face-to-face workshops and seminars in accordance with the School’s agreed delivery model or are senior managers required to be on campus as part of the rota supporting staff undertaking face to face operations. </w:t>
      </w:r>
      <w:r w:rsidRPr="00EA1659">
        <w:rPr>
          <w:rFonts w:eastAsiaTheme="minorEastAsia"/>
        </w:rPr>
        <w:t xml:space="preserve">There is no business critical requirement for any other </w:t>
      </w:r>
      <w:r>
        <w:rPr>
          <w:rFonts w:eastAsiaTheme="minorEastAsia"/>
        </w:rPr>
        <w:t xml:space="preserve">of the School’s </w:t>
      </w:r>
      <w:r w:rsidRPr="00EA1659">
        <w:rPr>
          <w:rFonts w:eastAsiaTheme="minorEastAsia"/>
        </w:rPr>
        <w:t xml:space="preserve">staff to be in campus.  </w:t>
      </w:r>
    </w:p>
    <w:p w14:paraId="2FDCD4E2" w14:textId="77777777" w:rsidR="005225AC" w:rsidRPr="00CA062E" w:rsidRDefault="005225AC" w:rsidP="00DD4BE1">
      <w:pPr>
        <w:pStyle w:val="ListParagraph"/>
        <w:numPr>
          <w:ilvl w:val="0"/>
          <w:numId w:val="21"/>
        </w:numPr>
        <w:spacing w:after="0" w:line="240" w:lineRule="auto"/>
        <w:ind w:left="1134" w:hanging="567"/>
        <w:rPr>
          <w:rFonts w:eastAsiaTheme="minorEastAsia"/>
        </w:rPr>
      </w:pPr>
      <w:r w:rsidRPr="004163A2">
        <w:rPr>
          <w:rFonts w:ascii="Calibri" w:eastAsia="Calibri" w:hAnsi="Calibri" w:cs="Calibri"/>
        </w:rPr>
        <w:t xml:space="preserve">Staff who are required to work in offices on the third floor will be required to ensure that they wipe down all surfaces in their working space before and after use on each working day.  Appropriate materials to enable this to be done will be purchased by and made available via the Ramphal Building Manager, Andy Bastable. </w:t>
      </w:r>
    </w:p>
    <w:p w14:paraId="45DFAD2E" w14:textId="77777777" w:rsidR="005225AC" w:rsidRPr="00CE4619" w:rsidRDefault="005225AC" w:rsidP="005225AC">
      <w:pPr>
        <w:spacing w:after="0" w:line="240" w:lineRule="auto"/>
        <w:ind w:left="567"/>
        <w:rPr>
          <w:rFonts w:eastAsiaTheme="minorEastAsia"/>
        </w:rPr>
      </w:pPr>
    </w:p>
    <w:p w14:paraId="310397B3" w14:textId="77777777" w:rsidR="005225AC" w:rsidRDefault="005225AC" w:rsidP="005225AC">
      <w:pPr>
        <w:spacing w:after="0" w:line="240" w:lineRule="auto"/>
        <w:rPr>
          <w:rFonts w:asciiTheme="majorHAnsi" w:eastAsia="Calibri Light" w:hAnsiTheme="majorHAnsi" w:cstheme="majorHAnsi"/>
          <w:color w:val="2F5496" w:themeColor="accent5" w:themeShade="BF"/>
          <w:sz w:val="26"/>
          <w:szCs w:val="26"/>
        </w:rPr>
      </w:pPr>
      <w:bookmarkStart w:id="37" w:name="_Toc45893589"/>
      <w:r w:rsidRPr="009559A0">
        <w:rPr>
          <w:rFonts w:asciiTheme="majorHAnsi" w:eastAsia="Calibri Light" w:hAnsiTheme="majorHAnsi" w:cstheme="majorHAnsi"/>
          <w:color w:val="2F5496" w:themeColor="accent5" w:themeShade="BF"/>
          <w:sz w:val="26"/>
          <w:szCs w:val="26"/>
        </w:rPr>
        <w:t xml:space="preserve">3.3 Double Occupancy Offices </w:t>
      </w:r>
      <w:r>
        <w:rPr>
          <w:rFonts w:asciiTheme="majorHAnsi" w:eastAsia="Calibri Light" w:hAnsiTheme="majorHAnsi" w:cstheme="majorHAnsi"/>
          <w:color w:val="2F5496" w:themeColor="accent5" w:themeShade="BF"/>
          <w:sz w:val="26"/>
          <w:szCs w:val="26"/>
        </w:rPr>
        <w:t>– 0</w:t>
      </w:r>
    </w:p>
    <w:p w14:paraId="71DF8DA2" w14:textId="77777777" w:rsidR="005225AC" w:rsidRDefault="005225AC" w:rsidP="005225AC">
      <w:pPr>
        <w:spacing w:after="0" w:line="240" w:lineRule="auto"/>
        <w:rPr>
          <w:rFonts w:asciiTheme="majorHAnsi" w:eastAsia="Calibri Light" w:hAnsiTheme="majorHAnsi" w:cstheme="majorHAnsi"/>
          <w:color w:val="2F5496" w:themeColor="accent5" w:themeShade="BF"/>
          <w:sz w:val="26"/>
          <w:szCs w:val="26"/>
        </w:rPr>
      </w:pPr>
    </w:p>
    <w:p w14:paraId="2849775D" w14:textId="77777777" w:rsidR="005225AC" w:rsidRDefault="005225AC" w:rsidP="005225AC">
      <w:pPr>
        <w:spacing w:after="0" w:line="240" w:lineRule="auto"/>
        <w:rPr>
          <w:rFonts w:ascii="Calibri" w:eastAsia="Calibri" w:hAnsi="Calibri" w:cs="Calibri"/>
        </w:rPr>
      </w:pPr>
      <w:r w:rsidRPr="004163A2">
        <w:rPr>
          <w:rFonts w:ascii="Calibri" w:eastAsia="Calibri" w:hAnsi="Calibri" w:cs="Calibri"/>
        </w:rPr>
        <w:t>There will be no double occupancy offices used for the duration of these operating procedures.</w:t>
      </w:r>
    </w:p>
    <w:p w14:paraId="2574F9D6" w14:textId="77777777" w:rsidR="005225AC" w:rsidRDefault="005225AC" w:rsidP="005225AC">
      <w:pPr>
        <w:spacing w:after="0" w:line="240" w:lineRule="auto"/>
        <w:rPr>
          <w:rFonts w:ascii="Calibri" w:eastAsia="Calibri" w:hAnsi="Calibri" w:cs="Calibri"/>
        </w:rPr>
      </w:pPr>
    </w:p>
    <w:p w14:paraId="13A1526C" w14:textId="77777777" w:rsidR="005225AC" w:rsidRDefault="005225AC" w:rsidP="005225AC">
      <w:pPr>
        <w:pStyle w:val="Heading2"/>
        <w:spacing w:before="0" w:line="240" w:lineRule="auto"/>
        <w:rPr>
          <w:rFonts w:ascii="Calibri Light" w:eastAsia="Calibri Light" w:hAnsi="Calibri Light" w:cs="Calibri Light"/>
          <w:color w:val="2F5496" w:themeColor="accent5" w:themeShade="BF"/>
        </w:rPr>
      </w:pPr>
      <w:bookmarkStart w:id="38" w:name="_Toc45893592"/>
      <w:bookmarkStart w:id="39" w:name="_Toc48202397"/>
      <w:bookmarkEnd w:id="37"/>
      <w:r>
        <w:rPr>
          <w:rFonts w:ascii="Calibri Light" w:eastAsia="Calibri Light" w:hAnsi="Calibri Light" w:cs="Calibri Light"/>
          <w:color w:val="2F5496" w:themeColor="accent5" w:themeShade="BF"/>
        </w:rPr>
        <w:t>3.4 Meeting</w:t>
      </w:r>
      <w:r w:rsidRPr="7AFB9A56">
        <w:rPr>
          <w:rFonts w:ascii="Calibri Light" w:eastAsia="Calibri Light" w:hAnsi="Calibri Light" w:cs="Calibri Light"/>
          <w:color w:val="2F5496" w:themeColor="accent5" w:themeShade="BF"/>
        </w:rPr>
        <w:t xml:space="preserve"> Rooms </w:t>
      </w:r>
      <w:r w:rsidRPr="004163A2">
        <w:rPr>
          <w:rFonts w:ascii="Calibri Light" w:eastAsia="Calibri Light" w:hAnsi="Calibri Light" w:cs="Calibri Light"/>
          <w:color w:val="2F5496" w:themeColor="accent5" w:themeShade="BF"/>
        </w:rPr>
        <w:t>–</w:t>
      </w:r>
      <w:r>
        <w:rPr>
          <w:rFonts w:ascii="Calibri Light" w:eastAsia="Calibri Light" w:hAnsi="Calibri Light" w:cs="Calibri Light"/>
          <w:color w:val="2F5496" w:themeColor="accent5" w:themeShade="BF"/>
        </w:rPr>
        <w:t xml:space="preserve"> 2</w:t>
      </w:r>
      <w:r w:rsidRPr="004163A2">
        <w:rPr>
          <w:rFonts w:ascii="Calibri Light" w:eastAsia="Calibri Light" w:hAnsi="Calibri Light" w:cs="Calibri Light"/>
          <w:color w:val="2F5496" w:themeColor="accent5" w:themeShade="BF"/>
        </w:rPr>
        <w:t xml:space="preserve"> (R3.38 capacity 2</w:t>
      </w:r>
      <w:bookmarkEnd w:id="38"/>
      <w:r w:rsidRPr="004163A2">
        <w:rPr>
          <w:rFonts w:ascii="Calibri Light" w:eastAsia="Calibri Light" w:hAnsi="Calibri Light" w:cs="Calibri Light"/>
          <w:color w:val="2F5496" w:themeColor="accent5" w:themeShade="BF"/>
        </w:rPr>
        <w:t xml:space="preserve">), </w:t>
      </w:r>
      <w:r>
        <w:rPr>
          <w:rFonts w:ascii="Calibri Light" w:eastAsia="Calibri Light" w:hAnsi="Calibri Light" w:cs="Calibri Light"/>
          <w:color w:val="2F5496" w:themeColor="accent5" w:themeShade="BF"/>
        </w:rPr>
        <w:t>(</w:t>
      </w:r>
      <w:r w:rsidRPr="004163A2">
        <w:rPr>
          <w:rFonts w:ascii="Calibri Light" w:eastAsia="Calibri Light" w:hAnsi="Calibri Light" w:cs="Calibri Light"/>
          <w:color w:val="2F5496" w:themeColor="accent5" w:themeShade="BF"/>
        </w:rPr>
        <w:t>R3.09, capacity 2).</w:t>
      </w:r>
      <w:bookmarkEnd w:id="39"/>
      <w:r w:rsidRPr="004163A2">
        <w:rPr>
          <w:rFonts w:ascii="Calibri Light" w:eastAsia="Calibri Light" w:hAnsi="Calibri Light" w:cs="Calibri Light"/>
          <w:color w:val="2F5496" w:themeColor="accent5" w:themeShade="BF"/>
        </w:rPr>
        <w:t xml:space="preserve"> </w:t>
      </w:r>
    </w:p>
    <w:p w14:paraId="2EE3BE3F" w14:textId="77777777" w:rsidR="005225AC" w:rsidRPr="00CA062E" w:rsidRDefault="005225AC" w:rsidP="005225AC"/>
    <w:p w14:paraId="72063586" w14:textId="77777777" w:rsidR="005225AC" w:rsidRPr="004163A2" w:rsidRDefault="005225AC" w:rsidP="005225AC">
      <w:pPr>
        <w:pStyle w:val="Heading2"/>
        <w:spacing w:before="0" w:line="240" w:lineRule="auto"/>
        <w:rPr>
          <w:rFonts w:asciiTheme="minorHAnsi" w:hAnsiTheme="minorHAnsi" w:cstheme="minorHAnsi"/>
          <w:color w:val="auto"/>
          <w:sz w:val="22"/>
          <w:szCs w:val="22"/>
        </w:rPr>
      </w:pPr>
      <w:bookmarkStart w:id="40" w:name="_Toc48202398"/>
      <w:r w:rsidRPr="004163A2">
        <w:rPr>
          <w:rFonts w:asciiTheme="minorHAnsi" w:eastAsia="Calibri Light" w:hAnsiTheme="minorHAnsi" w:cstheme="minorHAnsi"/>
          <w:color w:val="auto"/>
          <w:sz w:val="22"/>
          <w:szCs w:val="22"/>
        </w:rPr>
        <w:t>R3.38 will not be in general use as a meeting room other than as a bookable space for any face to face meetings with individual students that may be required and cannot be conducted by other means. The online booking form can be accessed at:</w:t>
      </w:r>
      <w:bookmarkEnd w:id="40"/>
    </w:p>
    <w:p w14:paraId="7340502F" w14:textId="77777777" w:rsidR="005225AC" w:rsidRPr="00B6673B" w:rsidRDefault="00E72F15" w:rsidP="005225AC">
      <w:pPr>
        <w:spacing w:after="0" w:line="240" w:lineRule="auto"/>
        <w:ind w:left="567" w:hanging="567"/>
        <w:rPr>
          <w:rFonts w:cstheme="minorHAnsi"/>
        </w:rPr>
      </w:pPr>
      <w:hyperlink r:id="rId78" w:history="1">
        <w:r w:rsidR="005225AC" w:rsidRPr="004163A2">
          <w:rPr>
            <w:rFonts w:cstheme="minorHAnsi"/>
            <w:u w:val="single"/>
          </w:rPr>
          <w:t>https://warwick.ac.uk/fac/arts/schoolforcross-facultystudies/staffintranet/roombooking?selectedResourceId=094d434554f376b501550703321558d3&amp;start=03082020&amp;view=week</w:t>
        </w:r>
      </w:hyperlink>
    </w:p>
    <w:p w14:paraId="05511AAE" w14:textId="77777777" w:rsidR="005225AC" w:rsidRDefault="005225AC" w:rsidP="005225AC">
      <w:pPr>
        <w:spacing w:after="0" w:line="240" w:lineRule="auto"/>
        <w:rPr>
          <w:rFonts w:cstheme="minorHAnsi"/>
        </w:rPr>
      </w:pPr>
      <w:r w:rsidRPr="00B6673B">
        <w:rPr>
          <w:rFonts w:cstheme="minorHAnsi"/>
        </w:rPr>
        <w:t xml:space="preserve">R3.09 will become the main student support office for GSD students during the operation of </w:t>
      </w:r>
      <w:r>
        <w:rPr>
          <w:rFonts w:cstheme="minorHAnsi"/>
        </w:rPr>
        <w:t xml:space="preserve">these </w:t>
      </w:r>
      <w:r w:rsidRPr="00B6673B">
        <w:rPr>
          <w:rFonts w:cstheme="minorHAnsi"/>
        </w:rPr>
        <w:t xml:space="preserve">procedures. </w:t>
      </w:r>
    </w:p>
    <w:p w14:paraId="13794594" w14:textId="77777777" w:rsidR="005225AC" w:rsidRPr="00B6673B" w:rsidRDefault="005225AC" w:rsidP="005225AC">
      <w:pPr>
        <w:spacing w:after="0" w:line="240" w:lineRule="auto"/>
        <w:rPr>
          <w:rFonts w:cstheme="minorHAnsi"/>
        </w:rPr>
      </w:pPr>
    </w:p>
    <w:p w14:paraId="2E6EF35E" w14:textId="77777777" w:rsidR="005225AC" w:rsidRDefault="005225AC" w:rsidP="00DD4BE1">
      <w:pPr>
        <w:pStyle w:val="Heading2"/>
        <w:numPr>
          <w:ilvl w:val="1"/>
          <w:numId w:val="40"/>
        </w:numPr>
        <w:spacing w:before="0" w:line="240" w:lineRule="auto"/>
        <w:ind w:hanging="720"/>
        <w:rPr>
          <w:rFonts w:ascii="Calibri Light" w:eastAsia="Calibri Light" w:hAnsi="Calibri Light" w:cs="Calibri Light"/>
          <w:color w:val="2F5496" w:themeColor="accent5" w:themeShade="BF"/>
        </w:rPr>
      </w:pPr>
      <w:bookmarkStart w:id="41" w:name="_Toc48202399"/>
      <w:r w:rsidRPr="7AFB9A56">
        <w:rPr>
          <w:rFonts w:ascii="Calibri Light" w:eastAsia="Calibri Light" w:hAnsi="Calibri Light" w:cs="Calibri Light"/>
          <w:color w:val="2F5496" w:themeColor="accent5" w:themeShade="BF"/>
        </w:rPr>
        <w:t xml:space="preserve">Resource Room – </w:t>
      </w:r>
      <w:r>
        <w:rPr>
          <w:rFonts w:ascii="Calibri Light" w:eastAsia="Calibri Light" w:hAnsi="Calibri Light" w:cs="Calibri Light"/>
          <w:color w:val="2F5496" w:themeColor="accent5" w:themeShade="BF"/>
        </w:rPr>
        <w:t>1 (R3.27</w:t>
      </w:r>
      <w:r w:rsidRPr="004163A2">
        <w:rPr>
          <w:rFonts w:ascii="Calibri Light" w:eastAsia="Calibri Light" w:hAnsi="Calibri Light" w:cs="Calibri Light"/>
          <w:color w:val="2F5496" w:themeColor="accent5" w:themeShade="BF"/>
        </w:rPr>
        <w:t>, capacity 0</w:t>
      </w:r>
      <w:r>
        <w:rPr>
          <w:rFonts w:ascii="Calibri Light" w:eastAsia="Calibri Light" w:hAnsi="Calibri Light" w:cs="Calibri Light"/>
          <w:color w:val="2F5496" w:themeColor="accent5" w:themeShade="BF"/>
        </w:rPr>
        <w:t>)</w:t>
      </w:r>
      <w:r w:rsidRPr="004163A2">
        <w:rPr>
          <w:rFonts w:ascii="Calibri Light" w:eastAsia="Calibri Light" w:hAnsi="Calibri Light" w:cs="Calibri Light"/>
          <w:color w:val="2F5496" w:themeColor="accent5" w:themeShade="BF"/>
        </w:rPr>
        <w:t>.</w:t>
      </w:r>
      <w:bookmarkEnd w:id="41"/>
      <w:r w:rsidRPr="004163A2">
        <w:rPr>
          <w:rFonts w:ascii="Calibri Light" w:eastAsia="Calibri Light" w:hAnsi="Calibri Light" w:cs="Calibri Light"/>
          <w:color w:val="2F5496" w:themeColor="accent5" w:themeShade="BF"/>
        </w:rPr>
        <w:t xml:space="preserve"> </w:t>
      </w:r>
    </w:p>
    <w:p w14:paraId="717B2441" w14:textId="77777777" w:rsidR="005225AC" w:rsidRPr="00CA062E" w:rsidRDefault="005225AC" w:rsidP="005225AC"/>
    <w:p w14:paraId="1C2AB9EA" w14:textId="5D1B849A" w:rsidR="005225AC" w:rsidRDefault="005225AC" w:rsidP="005225AC">
      <w:pPr>
        <w:pStyle w:val="Heading2"/>
        <w:spacing w:before="0" w:line="240" w:lineRule="auto"/>
        <w:rPr>
          <w:rFonts w:asciiTheme="minorHAnsi" w:eastAsia="Calibri Light" w:hAnsiTheme="minorHAnsi" w:cstheme="minorHAnsi"/>
          <w:color w:val="auto"/>
          <w:sz w:val="22"/>
          <w:szCs w:val="22"/>
        </w:rPr>
      </w:pPr>
      <w:bookmarkStart w:id="42" w:name="_Toc48202400"/>
      <w:r>
        <w:rPr>
          <w:rFonts w:asciiTheme="minorHAnsi" w:eastAsia="Calibri Light" w:hAnsiTheme="minorHAnsi" w:cstheme="minorHAnsi"/>
          <w:color w:val="auto"/>
          <w:sz w:val="22"/>
          <w:szCs w:val="22"/>
        </w:rPr>
        <w:t>With minimal staff working on the third floor, use of the Storeroom will not be required</w:t>
      </w:r>
      <w:bookmarkEnd w:id="42"/>
      <w:r w:rsidR="000E137F" w:rsidRPr="000E137F">
        <w:rPr>
          <w:rFonts w:asciiTheme="minorHAnsi" w:eastAsia="Calibri Light" w:hAnsiTheme="minorHAnsi" w:cstheme="minorHAnsi"/>
          <w:color w:val="auto"/>
          <w:sz w:val="22"/>
          <w:szCs w:val="22"/>
        </w:rPr>
        <w:t xml:space="preserve"> </w:t>
      </w:r>
      <w:r w:rsidR="000E137F">
        <w:rPr>
          <w:rFonts w:asciiTheme="minorHAnsi" w:eastAsia="Calibri Light" w:hAnsiTheme="minorHAnsi" w:cstheme="minorHAnsi"/>
          <w:color w:val="auto"/>
          <w:sz w:val="22"/>
          <w:szCs w:val="22"/>
        </w:rPr>
        <w:t>other than as a store for essential office supplies, PPE and other cleaning materials for use in the building.</w:t>
      </w:r>
    </w:p>
    <w:p w14:paraId="03BAFF9C" w14:textId="77777777" w:rsidR="000E137F" w:rsidRPr="000E137F" w:rsidRDefault="000E137F" w:rsidP="000E137F"/>
    <w:p w14:paraId="2E2B19DB" w14:textId="4A7D4FA5" w:rsidR="005225AC" w:rsidRDefault="005225AC" w:rsidP="005225AC">
      <w:pPr>
        <w:pStyle w:val="Heading2"/>
        <w:spacing w:before="0" w:line="240" w:lineRule="auto"/>
        <w:rPr>
          <w:rFonts w:asciiTheme="minorHAnsi" w:eastAsia="Calibri Light" w:hAnsiTheme="minorHAnsi" w:cstheme="minorHAnsi"/>
          <w:color w:val="auto"/>
          <w:sz w:val="22"/>
          <w:szCs w:val="22"/>
        </w:rPr>
      </w:pPr>
      <w:bookmarkStart w:id="43" w:name="_Toc48202401"/>
      <w:r w:rsidRPr="004163A2">
        <w:rPr>
          <w:rFonts w:asciiTheme="minorHAnsi" w:eastAsia="Calibri Light" w:hAnsiTheme="minorHAnsi" w:cstheme="minorHAnsi"/>
          <w:color w:val="auto"/>
          <w:sz w:val="22"/>
          <w:szCs w:val="22"/>
        </w:rPr>
        <w:t xml:space="preserve">The photocopier/printer/scanner in the Liberal Arts main student office (R3.23) will be out of </w:t>
      </w:r>
      <w:r>
        <w:rPr>
          <w:rFonts w:asciiTheme="minorHAnsi" w:eastAsia="Calibri Light" w:hAnsiTheme="minorHAnsi" w:cstheme="minorHAnsi"/>
          <w:color w:val="auto"/>
          <w:sz w:val="22"/>
          <w:szCs w:val="22"/>
        </w:rPr>
        <w:t>use</w:t>
      </w:r>
      <w:r w:rsidRPr="004163A2">
        <w:rPr>
          <w:rFonts w:asciiTheme="minorHAnsi" w:eastAsia="Calibri Light" w:hAnsiTheme="minorHAnsi" w:cstheme="minorHAnsi"/>
          <w:color w:val="auto"/>
          <w:sz w:val="22"/>
          <w:szCs w:val="22"/>
        </w:rPr>
        <w:t xml:space="preserve"> (other than by the occupant of R3.23) in order to minimise the number of people entering the room during the time of the operation of these procedures.</w:t>
      </w:r>
      <w:bookmarkEnd w:id="43"/>
    </w:p>
    <w:p w14:paraId="446540A3" w14:textId="7ACEDB87" w:rsidR="00DE35AA" w:rsidRDefault="00DE35AA" w:rsidP="00DE35AA"/>
    <w:p w14:paraId="6CC8C081" w14:textId="2A57AF36" w:rsidR="00DE35AA" w:rsidRDefault="00DE35AA" w:rsidP="00DE35AA"/>
    <w:p w14:paraId="00E96A76" w14:textId="00234FE2" w:rsidR="00DE35AA" w:rsidRDefault="00DE35AA" w:rsidP="00DE35AA"/>
    <w:p w14:paraId="65BC4F4A" w14:textId="77777777" w:rsidR="00DE35AA" w:rsidRPr="00DE35AA" w:rsidRDefault="00DE35AA" w:rsidP="00DE35AA"/>
    <w:p w14:paraId="468BA3DA" w14:textId="77777777" w:rsidR="005225AC" w:rsidRDefault="005225AC" w:rsidP="005225AC">
      <w:pPr>
        <w:spacing w:after="0" w:line="240" w:lineRule="auto"/>
        <w:ind w:left="567" w:hanging="567"/>
      </w:pPr>
      <w:r w:rsidRPr="7AFB9A56">
        <w:rPr>
          <w:rFonts w:ascii="Calibri" w:eastAsia="Calibri" w:hAnsi="Calibri" w:cs="Calibri"/>
        </w:rPr>
        <w:t xml:space="preserve"> </w:t>
      </w:r>
    </w:p>
    <w:p w14:paraId="7619ABFF" w14:textId="77777777" w:rsidR="005225AC" w:rsidRDefault="005225AC" w:rsidP="00DD4BE1">
      <w:pPr>
        <w:pStyle w:val="Heading2"/>
        <w:numPr>
          <w:ilvl w:val="1"/>
          <w:numId w:val="40"/>
        </w:numPr>
        <w:spacing w:before="0" w:line="240" w:lineRule="auto"/>
        <w:ind w:hanging="720"/>
        <w:rPr>
          <w:rFonts w:ascii="Calibri Light" w:eastAsia="Calibri Light" w:hAnsi="Calibri Light" w:cs="Calibri Light"/>
          <w:color w:val="2F5496" w:themeColor="accent5" w:themeShade="BF"/>
        </w:rPr>
      </w:pPr>
      <w:bookmarkStart w:id="44" w:name="_Toc48202402"/>
      <w:bookmarkStart w:id="45" w:name="_Toc45893594"/>
      <w:r w:rsidRPr="004163A2">
        <w:rPr>
          <w:rFonts w:ascii="Calibri Light" w:eastAsia="Calibri Light" w:hAnsi="Calibri Light" w:cs="Calibri Light"/>
          <w:color w:val="2F5496" w:themeColor="accent5" w:themeShade="BF"/>
        </w:rPr>
        <w:t xml:space="preserve">Student/ Staff Common Room – </w:t>
      </w:r>
      <w:r>
        <w:rPr>
          <w:rFonts w:ascii="Calibri Light" w:eastAsia="Calibri Light" w:hAnsi="Calibri Light" w:cs="Calibri Light"/>
          <w:color w:val="2F5496" w:themeColor="accent5" w:themeShade="BF"/>
        </w:rPr>
        <w:t>1 (</w:t>
      </w:r>
      <w:r w:rsidRPr="004163A2">
        <w:rPr>
          <w:rFonts w:ascii="Calibri Light" w:eastAsia="Calibri Light" w:hAnsi="Calibri Light" w:cs="Calibri Light"/>
          <w:color w:val="2F5496" w:themeColor="accent5" w:themeShade="BF"/>
        </w:rPr>
        <w:t>R3.35, capacity 2</w:t>
      </w:r>
      <w:r>
        <w:rPr>
          <w:rFonts w:ascii="Calibri Light" w:eastAsia="Calibri Light" w:hAnsi="Calibri Light" w:cs="Calibri Light"/>
          <w:color w:val="2F5496" w:themeColor="accent5" w:themeShade="BF"/>
        </w:rPr>
        <w:t>)</w:t>
      </w:r>
      <w:r w:rsidRPr="004163A2">
        <w:rPr>
          <w:rFonts w:ascii="Calibri Light" w:eastAsia="Calibri Light" w:hAnsi="Calibri Light" w:cs="Calibri Light"/>
          <w:color w:val="2F5496" w:themeColor="accent5" w:themeShade="BF"/>
        </w:rPr>
        <w:t>.</w:t>
      </w:r>
      <w:bookmarkEnd w:id="44"/>
      <w:r w:rsidRPr="004163A2">
        <w:rPr>
          <w:rFonts w:ascii="Calibri Light" w:eastAsia="Calibri Light" w:hAnsi="Calibri Light" w:cs="Calibri Light"/>
          <w:color w:val="2F5496" w:themeColor="accent5" w:themeShade="BF"/>
        </w:rPr>
        <w:t xml:space="preserve"> </w:t>
      </w:r>
    </w:p>
    <w:p w14:paraId="51E8529E" w14:textId="77777777" w:rsidR="005225AC" w:rsidRPr="00CA062E" w:rsidRDefault="005225AC" w:rsidP="005225AC"/>
    <w:p w14:paraId="58B65056" w14:textId="2B532685" w:rsidR="005225AC" w:rsidRDefault="005225AC" w:rsidP="005225AC">
      <w:pPr>
        <w:pStyle w:val="Heading2"/>
        <w:spacing w:before="0" w:line="240" w:lineRule="auto"/>
        <w:rPr>
          <w:rFonts w:asciiTheme="minorHAnsi" w:eastAsia="Calibri Light" w:hAnsiTheme="minorHAnsi" w:cstheme="minorHAnsi"/>
          <w:color w:val="auto"/>
          <w:sz w:val="22"/>
          <w:szCs w:val="22"/>
        </w:rPr>
      </w:pPr>
      <w:bookmarkStart w:id="46" w:name="_Toc48202403"/>
      <w:r w:rsidRPr="004163A2">
        <w:rPr>
          <w:rFonts w:asciiTheme="minorHAnsi" w:eastAsia="Calibri Light" w:hAnsiTheme="minorHAnsi" w:cstheme="minorHAnsi"/>
          <w:color w:val="auto"/>
          <w:sz w:val="22"/>
          <w:szCs w:val="22"/>
        </w:rPr>
        <w:t>This is a combined staff/student common room</w:t>
      </w:r>
      <w:r w:rsidRPr="004163A2">
        <w:rPr>
          <w:rFonts w:asciiTheme="minorHAnsi" w:eastAsia="Calibri Light" w:hAnsiTheme="minorHAnsi" w:cstheme="minorHAnsi"/>
          <w:b/>
          <w:color w:val="auto"/>
          <w:sz w:val="22"/>
          <w:szCs w:val="22"/>
        </w:rPr>
        <w:t xml:space="preserve">. </w:t>
      </w:r>
      <w:bookmarkEnd w:id="45"/>
      <w:r w:rsidRPr="004163A2">
        <w:rPr>
          <w:rFonts w:asciiTheme="minorHAnsi" w:eastAsia="Calibri Light" w:hAnsiTheme="minorHAnsi" w:cstheme="minorHAnsi"/>
          <w:b/>
          <w:color w:val="auto"/>
          <w:sz w:val="22"/>
          <w:szCs w:val="22"/>
        </w:rPr>
        <w:t xml:space="preserve"> </w:t>
      </w:r>
      <w:r w:rsidRPr="004163A2">
        <w:rPr>
          <w:rFonts w:asciiTheme="minorHAnsi" w:eastAsia="Calibri Light" w:hAnsiTheme="minorHAnsi" w:cstheme="minorHAnsi"/>
          <w:color w:val="auto"/>
          <w:sz w:val="22"/>
          <w:szCs w:val="22"/>
        </w:rPr>
        <w:t>The room will be out of use during the time of the operation of these procedures other than by front line student support staff working on the floor</w:t>
      </w:r>
      <w:r>
        <w:rPr>
          <w:rFonts w:asciiTheme="minorHAnsi" w:eastAsia="Calibri Light" w:hAnsiTheme="minorHAnsi" w:cstheme="minorHAnsi"/>
          <w:color w:val="auto"/>
          <w:sz w:val="22"/>
          <w:szCs w:val="22"/>
        </w:rPr>
        <w:t xml:space="preserve">, senior managers supporting those staff </w:t>
      </w:r>
      <w:r w:rsidRPr="004163A2">
        <w:rPr>
          <w:rFonts w:asciiTheme="minorHAnsi" w:eastAsia="Calibri Light" w:hAnsiTheme="minorHAnsi" w:cstheme="minorHAnsi"/>
          <w:color w:val="auto"/>
          <w:sz w:val="22"/>
          <w:szCs w:val="22"/>
        </w:rPr>
        <w:t>and teaching staff dwelling in their own office in between teaching sessions, as such staff may wish to make use of the facilities in the room R3.35 (e.g. fridge and kettle). However, please note the following guidance</w:t>
      </w:r>
      <w:r>
        <w:rPr>
          <w:rFonts w:asciiTheme="minorHAnsi" w:eastAsia="Calibri Light" w:hAnsiTheme="minorHAnsi" w:cstheme="minorHAnsi"/>
          <w:color w:val="auto"/>
          <w:sz w:val="22"/>
          <w:szCs w:val="22"/>
        </w:rPr>
        <w:t xml:space="preserve"> for use of the facilities in R3.35</w:t>
      </w:r>
      <w:r w:rsidRPr="004163A2">
        <w:rPr>
          <w:rFonts w:asciiTheme="minorHAnsi" w:eastAsia="Calibri Light" w:hAnsiTheme="minorHAnsi" w:cstheme="minorHAnsi"/>
          <w:color w:val="auto"/>
          <w:sz w:val="22"/>
          <w:szCs w:val="22"/>
        </w:rPr>
        <w:t>, as well as that given in the Ramphal Building SOP at paragraph 4.</w:t>
      </w:r>
      <w:r>
        <w:rPr>
          <w:rFonts w:asciiTheme="minorHAnsi" w:eastAsia="Calibri Light" w:hAnsiTheme="minorHAnsi" w:cstheme="minorHAnsi"/>
          <w:color w:val="auto"/>
          <w:sz w:val="22"/>
          <w:szCs w:val="22"/>
        </w:rPr>
        <w:t>3</w:t>
      </w:r>
      <w:r w:rsidRPr="004163A2">
        <w:rPr>
          <w:rFonts w:asciiTheme="minorHAnsi" w:eastAsia="Calibri Light" w:hAnsiTheme="minorHAnsi" w:cstheme="minorHAnsi"/>
          <w:color w:val="auto"/>
          <w:sz w:val="22"/>
          <w:szCs w:val="22"/>
        </w:rPr>
        <w:t xml:space="preserve"> in relation to the kitchen area on the second floor:</w:t>
      </w:r>
      <w:bookmarkEnd w:id="46"/>
    </w:p>
    <w:p w14:paraId="2FF99795" w14:textId="77777777" w:rsidR="00DE35AA" w:rsidRPr="00DE35AA" w:rsidRDefault="00DE35AA" w:rsidP="00DE35AA"/>
    <w:p w14:paraId="6534E462" w14:textId="77777777" w:rsidR="005225AC" w:rsidRPr="0007074C" w:rsidRDefault="005225AC" w:rsidP="005225AC">
      <w:pPr>
        <w:spacing w:after="0" w:line="240" w:lineRule="auto"/>
      </w:pPr>
      <w:r w:rsidRPr="0007074C">
        <w:rPr>
          <w:rFonts w:ascii="Calibri" w:eastAsia="Calibri" w:hAnsi="Calibri" w:cs="Calibri"/>
        </w:rPr>
        <w:t>Where possible staff should:</w:t>
      </w:r>
    </w:p>
    <w:p w14:paraId="392A6815" w14:textId="77777777" w:rsidR="005225AC" w:rsidRPr="0007074C" w:rsidRDefault="005225AC" w:rsidP="00DD4BE1">
      <w:pPr>
        <w:pStyle w:val="ListParagraph"/>
        <w:numPr>
          <w:ilvl w:val="0"/>
          <w:numId w:val="20"/>
        </w:numPr>
        <w:spacing w:after="0" w:line="240" w:lineRule="auto"/>
        <w:ind w:left="1134" w:hanging="567"/>
        <w:rPr>
          <w:rFonts w:eastAsiaTheme="minorEastAsia"/>
        </w:rPr>
      </w:pPr>
      <w:r w:rsidRPr="0007074C">
        <w:rPr>
          <w:rFonts w:ascii="Calibri" w:eastAsia="Calibri" w:hAnsi="Calibri" w:cs="Calibri"/>
        </w:rPr>
        <w:t xml:space="preserve">bring their own food to work </w:t>
      </w:r>
    </w:p>
    <w:p w14:paraId="2AE7B75C" w14:textId="77777777" w:rsidR="005225AC" w:rsidRPr="0007074C" w:rsidRDefault="005225AC" w:rsidP="00DD4BE1">
      <w:pPr>
        <w:pStyle w:val="ListParagraph"/>
        <w:numPr>
          <w:ilvl w:val="0"/>
          <w:numId w:val="20"/>
        </w:numPr>
        <w:spacing w:after="0" w:line="240" w:lineRule="auto"/>
        <w:ind w:left="1134" w:hanging="567"/>
        <w:rPr>
          <w:rFonts w:eastAsiaTheme="minorEastAsia"/>
        </w:rPr>
      </w:pPr>
      <w:r w:rsidRPr="0007074C">
        <w:rPr>
          <w:rFonts w:ascii="Calibri" w:eastAsia="Calibri" w:hAnsi="Calibri" w:cs="Calibri"/>
        </w:rPr>
        <w:t>stagger break times to reduce congestion</w:t>
      </w:r>
    </w:p>
    <w:p w14:paraId="16721413" w14:textId="77777777" w:rsidR="005225AC" w:rsidRPr="0007074C" w:rsidRDefault="005225AC" w:rsidP="00DD4BE1">
      <w:pPr>
        <w:pStyle w:val="ListParagraph"/>
        <w:numPr>
          <w:ilvl w:val="0"/>
          <w:numId w:val="20"/>
        </w:numPr>
        <w:spacing w:after="0" w:line="240" w:lineRule="auto"/>
        <w:ind w:left="1134" w:hanging="567"/>
        <w:rPr>
          <w:rFonts w:eastAsiaTheme="minorEastAsia"/>
        </w:rPr>
      </w:pPr>
      <w:r w:rsidRPr="0007074C">
        <w:rPr>
          <w:rFonts w:ascii="Calibri" w:eastAsia="Calibri" w:hAnsi="Calibri" w:cs="Calibri"/>
        </w:rPr>
        <w:t>take breaks in ‘open’ spaces such as outdoors or return to their work location (where safe to do so to consume food) and eat there.</w:t>
      </w:r>
    </w:p>
    <w:p w14:paraId="3178D39A" w14:textId="77777777" w:rsidR="005225AC" w:rsidRPr="0007074C" w:rsidRDefault="005225AC" w:rsidP="00DD4BE1">
      <w:pPr>
        <w:pStyle w:val="ListParagraph"/>
        <w:numPr>
          <w:ilvl w:val="0"/>
          <w:numId w:val="20"/>
        </w:numPr>
        <w:spacing w:after="0" w:line="240" w:lineRule="auto"/>
        <w:ind w:left="1134" w:hanging="567"/>
        <w:rPr>
          <w:rFonts w:eastAsiaTheme="minorEastAsia"/>
        </w:rPr>
      </w:pPr>
      <w:r w:rsidRPr="0007074C">
        <w:rPr>
          <w:rFonts w:ascii="Calibri" w:eastAsia="Calibri" w:hAnsi="Calibri" w:cs="Calibri"/>
        </w:rPr>
        <w:t>Put all rubbish straight into a bin and not leave for someone else to clear up.</w:t>
      </w:r>
    </w:p>
    <w:p w14:paraId="035A855A" w14:textId="77777777" w:rsidR="005225AC" w:rsidRPr="002F41E3" w:rsidRDefault="005225AC" w:rsidP="005225AC">
      <w:pPr>
        <w:spacing w:after="0" w:line="240" w:lineRule="auto"/>
        <w:rPr>
          <w:rFonts w:asciiTheme="majorHAnsi" w:eastAsia="Calibri" w:hAnsiTheme="majorHAnsi" w:cstheme="majorHAnsi"/>
          <w:sz w:val="26"/>
          <w:szCs w:val="26"/>
        </w:rPr>
      </w:pPr>
    </w:p>
    <w:p w14:paraId="42BA8F55" w14:textId="77777777" w:rsidR="005225AC" w:rsidRPr="00E65EBF" w:rsidRDefault="005225AC" w:rsidP="00DD4BE1">
      <w:pPr>
        <w:pStyle w:val="ListParagraph"/>
        <w:numPr>
          <w:ilvl w:val="1"/>
          <w:numId w:val="40"/>
        </w:numPr>
        <w:spacing w:after="0" w:line="240" w:lineRule="auto"/>
        <w:ind w:left="0" w:firstLine="0"/>
        <w:rPr>
          <w:rFonts w:asciiTheme="majorHAnsi" w:eastAsia="Calibri" w:hAnsiTheme="majorHAnsi" w:cstheme="majorHAnsi"/>
          <w:sz w:val="26"/>
          <w:szCs w:val="26"/>
        </w:rPr>
      </w:pPr>
      <w:r>
        <w:rPr>
          <w:rFonts w:asciiTheme="majorHAnsi" w:eastAsia="Calibri" w:hAnsiTheme="majorHAnsi" w:cstheme="majorHAnsi"/>
          <w:sz w:val="26"/>
          <w:szCs w:val="26"/>
        </w:rPr>
        <w:t xml:space="preserve"> </w:t>
      </w:r>
      <w:r w:rsidRPr="00E65EBF">
        <w:rPr>
          <w:rFonts w:asciiTheme="majorHAnsi" w:eastAsia="Calibri" w:hAnsiTheme="majorHAnsi" w:cstheme="majorHAnsi"/>
          <w:sz w:val="26"/>
          <w:szCs w:val="26"/>
        </w:rPr>
        <w:t>Other</w:t>
      </w:r>
    </w:p>
    <w:p w14:paraId="0A198E38" w14:textId="77777777" w:rsidR="005225AC" w:rsidRDefault="005225AC" w:rsidP="005225AC">
      <w:pPr>
        <w:pStyle w:val="ListParagraph"/>
        <w:spacing w:after="0" w:line="240" w:lineRule="auto"/>
        <w:ind w:left="0"/>
        <w:rPr>
          <w:rFonts w:ascii="Calibri" w:eastAsia="Calibri" w:hAnsi="Calibri" w:cs="Calibri"/>
        </w:rPr>
      </w:pPr>
    </w:p>
    <w:p w14:paraId="1171A1C2" w14:textId="77777777" w:rsidR="005225AC" w:rsidRDefault="005225AC" w:rsidP="005225AC">
      <w:pPr>
        <w:pStyle w:val="ListParagraph"/>
        <w:spacing w:after="0" w:line="240" w:lineRule="auto"/>
        <w:ind w:left="0"/>
        <w:rPr>
          <w:rFonts w:ascii="Calibri" w:eastAsia="Calibri" w:hAnsi="Calibri" w:cs="Calibri"/>
        </w:rPr>
      </w:pPr>
      <w:r>
        <w:rPr>
          <w:rFonts w:ascii="Calibri" w:eastAsia="Calibri" w:hAnsi="Calibri" w:cs="Calibri"/>
        </w:rPr>
        <w:t>In the event of any emergency arising which cannot be dealt with by staff on the spot, the University’s Security Team should be contacted by dialling extension 22083 (024 76 52 2083 from an external line).</w:t>
      </w:r>
    </w:p>
    <w:p w14:paraId="4F5757C8" w14:textId="77777777" w:rsidR="005225AC" w:rsidRDefault="005225AC" w:rsidP="005225AC">
      <w:pPr>
        <w:pStyle w:val="ListParagraph"/>
        <w:spacing w:after="0" w:line="240" w:lineRule="auto"/>
        <w:ind w:left="0"/>
        <w:rPr>
          <w:rFonts w:ascii="Calibri" w:eastAsia="Calibri" w:hAnsi="Calibri" w:cs="Calibri"/>
        </w:rPr>
      </w:pPr>
    </w:p>
    <w:p w14:paraId="64CF785C" w14:textId="77777777" w:rsidR="005225AC" w:rsidRDefault="005225AC" w:rsidP="005225AC">
      <w:pPr>
        <w:pStyle w:val="ListParagraph"/>
        <w:spacing w:after="0" w:line="240" w:lineRule="auto"/>
        <w:ind w:left="0"/>
      </w:pPr>
      <w:r>
        <w:rPr>
          <w:rFonts w:ascii="Calibri" w:eastAsia="Calibri" w:hAnsi="Calibri" w:cs="Calibri"/>
        </w:rPr>
        <w:t>In relation to first aid provision, the</w:t>
      </w:r>
      <w:r w:rsidRPr="00E65EBF">
        <w:t xml:space="preserve"> School’s qualified first-aiders are unlikely to be available in the event of an incident arising as they will be continuing to work primarily from home. Staff are recommended, therefore, to contact the University’s Security Team for help as all security staff are trained first-aiders.</w:t>
      </w:r>
    </w:p>
    <w:p w14:paraId="6CAF2392" w14:textId="1B619F72" w:rsidR="00362B3D" w:rsidRDefault="00362B3D" w:rsidP="000E20F8">
      <w:pPr>
        <w:rPr>
          <w:rFonts w:cstheme="minorHAnsi"/>
        </w:rPr>
      </w:pPr>
    </w:p>
    <w:p w14:paraId="0B2E8D04" w14:textId="12E90ED9" w:rsidR="00ED3FEB" w:rsidRDefault="00ED3FEB" w:rsidP="000E20F8">
      <w:pPr>
        <w:rPr>
          <w:rFonts w:cstheme="minorHAnsi"/>
        </w:rPr>
      </w:pPr>
    </w:p>
    <w:p w14:paraId="11EB525B" w14:textId="265831B0" w:rsidR="00ED3FEB" w:rsidRDefault="00ED3FEB">
      <w:pPr>
        <w:rPr>
          <w:rFonts w:cstheme="minorHAnsi"/>
        </w:rPr>
      </w:pPr>
      <w:r>
        <w:rPr>
          <w:rFonts w:cstheme="minorHAnsi"/>
        </w:rPr>
        <w:br w:type="page"/>
      </w:r>
    </w:p>
    <w:p w14:paraId="312370A3" w14:textId="229CB0FF" w:rsidR="00916B6E" w:rsidRDefault="00916B6E" w:rsidP="00916B6E">
      <w:pPr>
        <w:pStyle w:val="Heading2"/>
      </w:pPr>
      <w:r>
        <w:rPr>
          <w:rFonts w:eastAsia="Calibri Light"/>
        </w:rPr>
        <w:t>Appendix F</w:t>
      </w:r>
      <w:r w:rsidRPr="7AFB9A56">
        <w:rPr>
          <w:rFonts w:eastAsia="Calibri Light"/>
        </w:rPr>
        <w:t xml:space="preserve">: DEPARTMENT </w:t>
      </w:r>
      <w:r>
        <w:rPr>
          <w:rFonts w:eastAsia="Calibri Light"/>
        </w:rPr>
        <w:t>HISTORY – RAMPHAL (second floor)</w:t>
      </w:r>
    </w:p>
    <w:p w14:paraId="37A4EAFE" w14:textId="77777777" w:rsidR="00916B6E" w:rsidRDefault="00916B6E" w:rsidP="00916B6E"/>
    <w:sdt>
      <w:sdtPr>
        <w:rPr>
          <w:rFonts w:asciiTheme="majorHAnsi" w:hAnsiTheme="majorHAnsi" w:cstheme="majorHAnsi"/>
          <w:noProof/>
        </w:rPr>
        <w:id w:val="-993712937"/>
        <w:docPartObj>
          <w:docPartGallery w:val="Table of Contents"/>
          <w:docPartUnique/>
        </w:docPartObj>
      </w:sdtPr>
      <w:sdtEndPr/>
      <w:sdtContent>
        <w:p w14:paraId="4CD7DA94" w14:textId="77777777" w:rsidR="00916B6E" w:rsidRDefault="00916B6E" w:rsidP="00916B6E">
          <w:r>
            <w:t>Contents</w:t>
          </w:r>
        </w:p>
        <w:p w14:paraId="0FE94479" w14:textId="28CF3EFE" w:rsidR="00916B6E" w:rsidRPr="00DD4BE1" w:rsidRDefault="00916B6E" w:rsidP="00916B6E">
          <w:pPr>
            <w:pStyle w:val="TOC2"/>
            <w:numPr>
              <w:ilvl w:val="0"/>
              <w:numId w:val="0"/>
            </w:numPr>
            <w:ind w:left="567" w:hanging="567"/>
            <w:rPr>
              <w:rFonts w:eastAsiaTheme="minorEastAsia"/>
              <w:lang w:eastAsia="en-GB"/>
            </w:rPr>
          </w:pPr>
          <w:r w:rsidRPr="00DD4BE1">
            <w:rPr>
              <w:noProof w:val="0"/>
            </w:rPr>
            <w:fldChar w:fldCharType="begin"/>
          </w:r>
          <w:r w:rsidRPr="00DD4BE1">
            <w:instrText xml:space="preserve"> TOC \o "1-3" \h \z \u </w:instrText>
          </w:r>
          <w:r w:rsidRPr="00DD4BE1">
            <w:rPr>
              <w:noProof w:val="0"/>
            </w:rPr>
            <w:fldChar w:fldCharType="separate"/>
          </w:r>
          <w:hyperlink w:anchor="_Toc45893579" w:history="1">
            <w:r w:rsidRPr="00DD4BE1">
              <w:rPr>
                <w:rStyle w:val="Hyperlink"/>
                <w:rFonts w:eastAsia="Calibri Light"/>
              </w:rPr>
              <w:t xml:space="preserve">HISTORY </w:t>
            </w:r>
            <w:r w:rsidRPr="00DD4BE1">
              <w:rPr>
                <w:webHidden/>
              </w:rPr>
              <w:tab/>
            </w:r>
            <w:r w:rsidRPr="00DD4BE1">
              <w:rPr>
                <w:webHidden/>
              </w:rPr>
              <w:fldChar w:fldCharType="begin"/>
            </w:r>
            <w:r w:rsidRPr="00DD4BE1">
              <w:rPr>
                <w:webHidden/>
              </w:rPr>
              <w:instrText xml:space="preserve"> PAGEREF _Toc45893579 \h </w:instrText>
            </w:r>
            <w:r w:rsidRPr="00DD4BE1">
              <w:rPr>
                <w:webHidden/>
              </w:rPr>
            </w:r>
            <w:r w:rsidRPr="00DD4BE1">
              <w:rPr>
                <w:webHidden/>
              </w:rPr>
              <w:fldChar w:fldCharType="separate"/>
            </w:r>
            <w:r w:rsidR="00DB5CB7">
              <w:rPr>
                <w:webHidden/>
              </w:rPr>
              <w:t>35</w:t>
            </w:r>
            <w:r w:rsidRPr="00DD4BE1">
              <w:rPr>
                <w:webHidden/>
              </w:rPr>
              <w:fldChar w:fldCharType="end"/>
            </w:r>
          </w:hyperlink>
        </w:p>
        <w:p w14:paraId="02F48E3B" w14:textId="58681E9A" w:rsidR="00916B6E" w:rsidRPr="00DD4BE1" w:rsidRDefault="00E72F15" w:rsidP="00916B6E">
          <w:pPr>
            <w:pStyle w:val="TOC2"/>
            <w:numPr>
              <w:ilvl w:val="0"/>
              <w:numId w:val="0"/>
            </w:numPr>
            <w:tabs>
              <w:tab w:val="left" w:pos="660"/>
            </w:tabs>
            <w:ind w:left="567" w:hanging="567"/>
            <w:rPr>
              <w:rFonts w:eastAsiaTheme="minorEastAsia"/>
              <w:lang w:eastAsia="en-GB"/>
            </w:rPr>
          </w:pPr>
          <w:hyperlink w:anchor="_Toc45893580" w:history="1">
            <w:r w:rsidR="00916B6E" w:rsidRPr="00DD4BE1">
              <w:rPr>
                <w:rStyle w:val="Hyperlink"/>
              </w:rPr>
              <w:t>Introduction</w:t>
            </w:r>
            <w:r w:rsidR="00916B6E" w:rsidRPr="00DD4BE1">
              <w:rPr>
                <w:webHidden/>
              </w:rPr>
              <w:tab/>
            </w:r>
            <w:r w:rsidR="00916B6E" w:rsidRPr="00DD4BE1">
              <w:rPr>
                <w:webHidden/>
              </w:rPr>
              <w:fldChar w:fldCharType="begin"/>
            </w:r>
            <w:r w:rsidR="00916B6E" w:rsidRPr="00DD4BE1">
              <w:rPr>
                <w:webHidden/>
              </w:rPr>
              <w:instrText xml:space="preserve"> PAGEREF _Toc45893580 \h </w:instrText>
            </w:r>
            <w:r w:rsidR="00916B6E" w:rsidRPr="00DD4BE1">
              <w:rPr>
                <w:webHidden/>
              </w:rPr>
            </w:r>
            <w:r w:rsidR="00916B6E" w:rsidRPr="00DD4BE1">
              <w:rPr>
                <w:webHidden/>
              </w:rPr>
              <w:fldChar w:fldCharType="separate"/>
            </w:r>
            <w:r w:rsidR="00DB5CB7">
              <w:rPr>
                <w:webHidden/>
              </w:rPr>
              <w:t>40</w:t>
            </w:r>
            <w:r w:rsidR="00916B6E" w:rsidRPr="00DD4BE1">
              <w:rPr>
                <w:webHidden/>
              </w:rPr>
              <w:fldChar w:fldCharType="end"/>
            </w:r>
          </w:hyperlink>
        </w:p>
        <w:p w14:paraId="7B0130B7" w14:textId="79FA6D45" w:rsidR="00916B6E" w:rsidRPr="00DD4BE1" w:rsidRDefault="00E72F15" w:rsidP="00916B6E">
          <w:pPr>
            <w:pStyle w:val="TOC2"/>
            <w:numPr>
              <w:ilvl w:val="0"/>
              <w:numId w:val="0"/>
            </w:numPr>
            <w:tabs>
              <w:tab w:val="left" w:pos="660"/>
            </w:tabs>
            <w:ind w:left="567" w:hanging="567"/>
            <w:rPr>
              <w:rFonts w:eastAsiaTheme="minorEastAsia"/>
              <w:lang w:eastAsia="en-GB"/>
            </w:rPr>
          </w:pPr>
          <w:hyperlink w:anchor="_Toc45893581" w:history="1">
            <w:r w:rsidR="00916B6E" w:rsidRPr="00DD4BE1">
              <w:rPr>
                <w:rStyle w:val="Hyperlink"/>
              </w:rPr>
              <w:t>Building Operations</w:t>
            </w:r>
            <w:r w:rsidR="00916B6E" w:rsidRPr="00DD4BE1">
              <w:rPr>
                <w:webHidden/>
              </w:rPr>
              <w:tab/>
            </w:r>
            <w:r w:rsidR="00916B6E" w:rsidRPr="00DD4BE1">
              <w:rPr>
                <w:webHidden/>
              </w:rPr>
              <w:fldChar w:fldCharType="begin"/>
            </w:r>
            <w:r w:rsidR="00916B6E" w:rsidRPr="00DD4BE1">
              <w:rPr>
                <w:webHidden/>
              </w:rPr>
              <w:instrText xml:space="preserve"> PAGEREF _Toc45893581 \h </w:instrText>
            </w:r>
            <w:r w:rsidR="00916B6E" w:rsidRPr="00DD4BE1">
              <w:rPr>
                <w:webHidden/>
              </w:rPr>
            </w:r>
            <w:r w:rsidR="00916B6E" w:rsidRPr="00DD4BE1">
              <w:rPr>
                <w:webHidden/>
              </w:rPr>
              <w:fldChar w:fldCharType="separate"/>
            </w:r>
            <w:r w:rsidR="00DB5CB7">
              <w:rPr>
                <w:webHidden/>
              </w:rPr>
              <w:t>40</w:t>
            </w:r>
            <w:r w:rsidR="00916B6E" w:rsidRPr="00DD4BE1">
              <w:rPr>
                <w:webHidden/>
              </w:rPr>
              <w:fldChar w:fldCharType="end"/>
            </w:r>
          </w:hyperlink>
        </w:p>
        <w:p w14:paraId="77B6E107" w14:textId="632A291B" w:rsidR="00916B6E" w:rsidRPr="00DD4BE1" w:rsidRDefault="00E72F15" w:rsidP="00916B6E">
          <w:pPr>
            <w:pStyle w:val="TOC2"/>
            <w:numPr>
              <w:ilvl w:val="0"/>
              <w:numId w:val="0"/>
            </w:numPr>
            <w:tabs>
              <w:tab w:val="left" w:pos="880"/>
            </w:tabs>
            <w:ind w:left="567" w:hanging="567"/>
            <w:rPr>
              <w:rFonts w:eastAsiaTheme="minorEastAsia"/>
              <w:lang w:eastAsia="en-GB"/>
            </w:rPr>
          </w:pPr>
          <w:hyperlink w:anchor="_Toc45893582" w:history="1">
            <w:r w:rsidR="00916B6E" w:rsidRPr="00DD4BE1">
              <w:rPr>
                <w:rStyle w:val="Hyperlink"/>
              </w:rPr>
              <w:t>Capacity</w:t>
            </w:r>
            <w:r w:rsidR="00916B6E" w:rsidRPr="00DD4BE1">
              <w:rPr>
                <w:rStyle w:val="Hyperlink"/>
              </w:rPr>
              <w:tab/>
            </w:r>
            <w:r w:rsidR="00916B6E" w:rsidRPr="00DD4BE1">
              <w:rPr>
                <w:webHidden/>
              </w:rPr>
              <w:tab/>
            </w:r>
            <w:r w:rsidR="00916B6E" w:rsidRPr="00DD4BE1">
              <w:rPr>
                <w:webHidden/>
              </w:rPr>
              <w:fldChar w:fldCharType="begin"/>
            </w:r>
            <w:r w:rsidR="00916B6E" w:rsidRPr="00DD4BE1">
              <w:rPr>
                <w:webHidden/>
              </w:rPr>
              <w:instrText xml:space="preserve"> PAGEREF _Toc45893582 \h </w:instrText>
            </w:r>
            <w:r w:rsidR="00916B6E" w:rsidRPr="00DD4BE1">
              <w:rPr>
                <w:webHidden/>
              </w:rPr>
            </w:r>
            <w:r w:rsidR="00916B6E" w:rsidRPr="00DD4BE1">
              <w:rPr>
                <w:webHidden/>
              </w:rPr>
              <w:fldChar w:fldCharType="separate"/>
            </w:r>
            <w:r w:rsidR="00DB5CB7">
              <w:rPr>
                <w:webHidden/>
              </w:rPr>
              <w:t>40</w:t>
            </w:r>
            <w:r w:rsidR="00916B6E" w:rsidRPr="00DD4BE1">
              <w:rPr>
                <w:webHidden/>
              </w:rPr>
              <w:fldChar w:fldCharType="end"/>
            </w:r>
          </w:hyperlink>
        </w:p>
        <w:p w14:paraId="3DE3C6C0" w14:textId="09B3C54B" w:rsidR="00916B6E" w:rsidRPr="00DD4BE1" w:rsidRDefault="00E72F15" w:rsidP="00916B6E">
          <w:pPr>
            <w:pStyle w:val="TOC2"/>
            <w:numPr>
              <w:ilvl w:val="0"/>
              <w:numId w:val="0"/>
            </w:numPr>
            <w:tabs>
              <w:tab w:val="left" w:pos="880"/>
            </w:tabs>
            <w:ind w:left="567" w:hanging="567"/>
            <w:rPr>
              <w:rFonts w:eastAsiaTheme="minorEastAsia"/>
              <w:lang w:eastAsia="en-GB"/>
            </w:rPr>
          </w:pPr>
          <w:hyperlink w:anchor="_Toc45893583" w:history="1">
            <w:r w:rsidR="00916B6E" w:rsidRPr="00DD4BE1">
              <w:rPr>
                <w:rStyle w:val="Hyperlink"/>
              </w:rPr>
              <w:t>Signage</w:t>
            </w:r>
            <w:r w:rsidR="00916B6E" w:rsidRPr="00DD4BE1">
              <w:rPr>
                <w:webHidden/>
              </w:rPr>
              <w:tab/>
            </w:r>
            <w:r w:rsidR="00916B6E" w:rsidRPr="00DD4BE1">
              <w:rPr>
                <w:webHidden/>
              </w:rPr>
              <w:tab/>
            </w:r>
            <w:r w:rsidR="00916B6E" w:rsidRPr="00DD4BE1">
              <w:rPr>
                <w:webHidden/>
              </w:rPr>
              <w:fldChar w:fldCharType="begin"/>
            </w:r>
            <w:r w:rsidR="00916B6E" w:rsidRPr="00DD4BE1">
              <w:rPr>
                <w:webHidden/>
              </w:rPr>
              <w:instrText xml:space="preserve"> PAGEREF _Toc45893583 \h </w:instrText>
            </w:r>
            <w:r w:rsidR="00916B6E" w:rsidRPr="00DD4BE1">
              <w:rPr>
                <w:webHidden/>
              </w:rPr>
            </w:r>
            <w:r w:rsidR="00916B6E" w:rsidRPr="00DD4BE1">
              <w:rPr>
                <w:webHidden/>
              </w:rPr>
              <w:fldChar w:fldCharType="separate"/>
            </w:r>
            <w:r w:rsidR="00DB5CB7">
              <w:rPr>
                <w:webHidden/>
              </w:rPr>
              <w:t>44</w:t>
            </w:r>
            <w:r w:rsidR="00916B6E" w:rsidRPr="00DD4BE1">
              <w:rPr>
                <w:webHidden/>
              </w:rPr>
              <w:fldChar w:fldCharType="end"/>
            </w:r>
          </w:hyperlink>
        </w:p>
        <w:p w14:paraId="664C7B4E" w14:textId="5344FA0A" w:rsidR="00916B6E" w:rsidRPr="00DD4BE1" w:rsidRDefault="00E72F15" w:rsidP="00916B6E">
          <w:pPr>
            <w:pStyle w:val="TOC2"/>
            <w:numPr>
              <w:ilvl w:val="0"/>
              <w:numId w:val="0"/>
            </w:numPr>
            <w:tabs>
              <w:tab w:val="left" w:pos="880"/>
            </w:tabs>
            <w:ind w:left="567" w:hanging="567"/>
            <w:rPr>
              <w:rFonts w:eastAsiaTheme="minorEastAsia"/>
              <w:lang w:eastAsia="en-GB"/>
            </w:rPr>
          </w:pPr>
          <w:hyperlink w:anchor="_Toc45893584" w:history="1">
            <w:r w:rsidR="00916B6E" w:rsidRPr="00DD4BE1">
              <w:rPr>
                <w:rStyle w:val="Hyperlink"/>
                <w:rFonts w:eastAsia="Calibri Light"/>
              </w:rPr>
              <w:t>Access and exits</w:t>
            </w:r>
            <w:r w:rsidR="00916B6E" w:rsidRPr="00DD4BE1">
              <w:rPr>
                <w:webHidden/>
              </w:rPr>
              <w:tab/>
            </w:r>
            <w:r w:rsidR="00916B6E" w:rsidRPr="00DD4BE1">
              <w:rPr>
                <w:webHidden/>
              </w:rPr>
              <w:fldChar w:fldCharType="begin"/>
            </w:r>
            <w:r w:rsidR="00916B6E" w:rsidRPr="00DD4BE1">
              <w:rPr>
                <w:webHidden/>
              </w:rPr>
              <w:instrText xml:space="preserve"> PAGEREF _Toc45893584 \h </w:instrText>
            </w:r>
            <w:r w:rsidR="00916B6E" w:rsidRPr="00DD4BE1">
              <w:rPr>
                <w:webHidden/>
              </w:rPr>
            </w:r>
            <w:r w:rsidR="00916B6E" w:rsidRPr="00DD4BE1">
              <w:rPr>
                <w:webHidden/>
              </w:rPr>
              <w:fldChar w:fldCharType="separate"/>
            </w:r>
            <w:r w:rsidR="00DB5CB7">
              <w:rPr>
                <w:webHidden/>
              </w:rPr>
              <w:t>45</w:t>
            </w:r>
            <w:r w:rsidR="00916B6E" w:rsidRPr="00DD4BE1">
              <w:rPr>
                <w:webHidden/>
              </w:rPr>
              <w:fldChar w:fldCharType="end"/>
            </w:r>
          </w:hyperlink>
        </w:p>
        <w:p w14:paraId="1F234B16" w14:textId="671CD1E8" w:rsidR="00916B6E" w:rsidRPr="00DD4BE1" w:rsidRDefault="00E72F15" w:rsidP="00916B6E">
          <w:pPr>
            <w:pStyle w:val="TOC2"/>
            <w:numPr>
              <w:ilvl w:val="0"/>
              <w:numId w:val="0"/>
            </w:numPr>
            <w:tabs>
              <w:tab w:val="left" w:pos="880"/>
            </w:tabs>
            <w:ind w:left="567" w:hanging="567"/>
            <w:rPr>
              <w:rFonts w:eastAsiaTheme="minorEastAsia"/>
              <w:lang w:eastAsia="en-GB"/>
            </w:rPr>
          </w:pPr>
          <w:hyperlink w:anchor="_Toc45893585" w:history="1">
            <w:r w:rsidR="00916B6E" w:rsidRPr="00DD4BE1">
              <w:rPr>
                <w:rStyle w:val="Hyperlink"/>
                <w:rFonts w:eastAsia="Calibri Light"/>
              </w:rPr>
              <w:t>Flow</w:t>
            </w:r>
            <w:r w:rsidR="00916B6E" w:rsidRPr="00DD4BE1">
              <w:rPr>
                <w:webHidden/>
              </w:rPr>
              <w:tab/>
            </w:r>
            <w:r w:rsidR="00916B6E" w:rsidRPr="00DD4BE1">
              <w:rPr>
                <w:webHidden/>
              </w:rPr>
              <w:tab/>
            </w:r>
            <w:r w:rsidR="00916B6E" w:rsidRPr="00DD4BE1">
              <w:rPr>
                <w:webHidden/>
              </w:rPr>
              <w:tab/>
            </w:r>
            <w:r w:rsidR="00916B6E" w:rsidRPr="00DD4BE1">
              <w:rPr>
                <w:webHidden/>
              </w:rPr>
              <w:fldChar w:fldCharType="begin"/>
            </w:r>
            <w:r w:rsidR="00916B6E" w:rsidRPr="00DD4BE1">
              <w:rPr>
                <w:webHidden/>
              </w:rPr>
              <w:instrText xml:space="preserve"> PAGEREF _Toc45893585 \h </w:instrText>
            </w:r>
            <w:r w:rsidR="00916B6E" w:rsidRPr="00DD4BE1">
              <w:rPr>
                <w:webHidden/>
              </w:rPr>
            </w:r>
            <w:r w:rsidR="00916B6E" w:rsidRPr="00DD4BE1">
              <w:rPr>
                <w:webHidden/>
              </w:rPr>
              <w:fldChar w:fldCharType="separate"/>
            </w:r>
            <w:r w:rsidR="00DB5CB7">
              <w:rPr>
                <w:webHidden/>
              </w:rPr>
              <w:t>45</w:t>
            </w:r>
            <w:r w:rsidR="00916B6E" w:rsidRPr="00DD4BE1">
              <w:rPr>
                <w:webHidden/>
              </w:rPr>
              <w:fldChar w:fldCharType="end"/>
            </w:r>
          </w:hyperlink>
        </w:p>
        <w:p w14:paraId="2804461D" w14:textId="3C67E044" w:rsidR="00916B6E" w:rsidRPr="00DD4BE1" w:rsidRDefault="00E72F15" w:rsidP="00916B6E">
          <w:pPr>
            <w:pStyle w:val="TOC2"/>
            <w:numPr>
              <w:ilvl w:val="0"/>
              <w:numId w:val="0"/>
            </w:numPr>
            <w:tabs>
              <w:tab w:val="left" w:pos="660"/>
            </w:tabs>
            <w:ind w:left="567" w:hanging="567"/>
            <w:rPr>
              <w:rFonts w:eastAsiaTheme="minorEastAsia"/>
              <w:lang w:eastAsia="en-GB"/>
            </w:rPr>
          </w:pPr>
          <w:hyperlink w:anchor="_Toc45893586" w:history="1">
            <w:r w:rsidR="00916B6E" w:rsidRPr="00DD4BE1">
              <w:rPr>
                <w:rStyle w:val="Hyperlink"/>
                <w:rFonts w:eastAsia="Calibri Light"/>
              </w:rPr>
              <w:t>Building Facilities</w:t>
            </w:r>
            <w:r w:rsidR="00916B6E" w:rsidRPr="00DD4BE1">
              <w:rPr>
                <w:webHidden/>
              </w:rPr>
              <w:tab/>
            </w:r>
            <w:r w:rsidR="00916B6E" w:rsidRPr="00DD4BE1">
              <w:rPr>
                <w:webHidden/>
              </w:rPr>
              <w:fldChar w:fldCharType="begin"/>
            </w:r>
            <w:r w:rsidR="00916B6E" w:rsidRPr="00DD4BE1">
              <w:rPr>
                <w:webHidden/>
              </w:rPr>
              <w:instrText xml:space="preserve"> PAGEREF _Toc45893586 \h </w:instrText>
            </w:r>
            <w:r w:rsidR="00916B6E" w:rsidRPr="00DD4BE1">
              <w:rPr>
                <w:webHidden/>
              </w:rPr>
            </w:r>
            <w:r w:rsidR="00916B6E" w:rsidRPr="00DD4BE1">
              <w:rPr>
                <w:webHidden/>
              </w:rPr>
              <w:fldChar w:fldCharType="separate"/>
            </w:r>
            <w:r w:rsidR="00DB5CB7">
              <w:rPr>
                <w:webHidden/>
              </w:rPr>
              <w:t>49</w:t>
            </w:r>
            <w:r w:rsidR="00916B6E" w:rsidRPr="00DD4BE1">
              <w:rPr>
                <w:webHidden/>
              </w:rPr>
              <w:fldChar w:fldCharType="end"/>
            </w:r>
          </w:hyperlink>
        </w:p>
        <w:p w14:paraId="47028613" w14:textId="18842F5B" w:rsidR="00916B6E" w:rsidRPr="00DD4BE1" w:rsidRDefault="00E72F15" w:rsidP="00916B6E">
          <w:pPr>
            <w:pStyle w:val="TOC2"/>
            <w:numPr>
              <w:ilvl w:val="0"/>
              <w:numId w:val="0"/>
            </w:numPr>
            <w:tabs>
              <w:tab w:val="left" w:pos="880"/>
            </w:tabs>
            <w:ind w:left="567" w:hanging="567"/>
            <w:rPr>
              <w:rFonts w:eastAsiaTheme="minorEastAsia"/>
              <w:lang w:eastAsia="en-GB"/>
            </w:rPr>
          </w:pPr>
          <w:hyperlink w:anchor="_Toc45893588" w:history="1">
            <w:r w:rsidR="00916B6E" w:rsidRPr="00DD4BE1">
              <w:rPr>
                <w:rStyle w:val="Hyperlink"/>
                <w:rFonts w:eastAsia="Calibri Light"/>
              </w:rPr>
              <w:t>Single Occupancy Offices –Ramphal 2.16  capacity 1 per office</w:t>
            </w:r>
            <w:r w:rsidR="00916B6E" w:rsidRPr="00DD4BE1">
              <w:rPr>
                <w:webHidden/>
              </w:rPr>
              <w:tab/>
            </w:r>
            <w:r w:rsidR="00916B6E" w:rsidRPr="00DD4BE1">
              <w:rPr>
                <w:webHidden/>
              </w:rPr>
              <w:fldChar w:fldCharType="begin"/>
            </w:r>
            <w:r w:rsidR="00916B6E" w:rsidRPr="00DD4BE1">
              <w:rPr>
                <w:webHidden/>
              </w:rPr>
              <w:instrText xml:space="preserve"> PAGEREF _Toc45893588 \h </w:instrText>
            </w:r>
            <w:r w:rsidR="00916B6E" w:rsidRPr="00DD4BE1">
              <w:rPr>
                <w:webHidden/>
              </w:rPr>
            </w:r>
            <w:r w:rsidR="00916B6E" w:rsidRPr="00DD4BE1">
              <w:rPr>
                <w:webHidden/>
              </w:rPr>
              <w:fldChar w:fldCharType="separate"/>
            </w:r>
            <w:r w:rsidR="00DB5CB7">
              <w:rPr>
                <w:webHidden/>
              </w:rPr>
              <w:t>46</w:t>
            </w:r>
            <w:r w:rsidR="00916B6E" w:rsidRPr="00DD4BE1">
              <w:rPr>
                <w:webHidden/>
              </w:rPr>
              <w:fldChar w:fldCharType="end"/>
            </w:r>
          </w:hyperlink>
        </w:p>
        <w:p w14:paraId="46DE61F1" w14:textId="77777777" w:rsidR="00916B6E" w:rsidRPr="00DD4BE1" w:rsidRDefault="00E72F15" w:rsidP="00916B6E">
          <w:pPr>
            <w:pStyle w:val="TOC2"/>
            <w:numPr>
              <w:ilvl w:val="0"/>
              <w:numId w:val="0"/>
            </w:numPr>
            <w:tabs>
              <w:tab w:val="left" w:pos="880"/>
            </w:tabs>
            <w:ind w:left="567" w:hanging="567"/>
            <w:rPr>
              <w:rFonts w:eastAsiaTheme="minorEastAsia"/>
              <w:lang w:eastAsia="en-GB"/>
            </w:rPr>
          </w:pPr>
          <w:hyperlink w:anchor="_Toc45893589" w:history="1">
            <w:r w:rsidR="00916B6E" w:rsidRPr="00DD4BE1">
              <w:rPr>
                <w:rStyle w:val="Hyperlink"/>
                <w:rFonts w:ascii="Calibri Light" w:eastAsia="Calibri Light" w:hAnsi="Calibri Light" w:cs="Calibri Light"/>
              </w:rPr>
              <w:t>Multiple Occupancy Offices –</w:t>
            </w:r>
            <w:r w:rsidR="00916B6E">
              <w:rPr>
                <w:rStyle w:val="Hyperlink"/>
                <w:rFonts w:ascii="Calibri Light" w:eastAsia="Calibri Light" w:hAnsi="Calibri Light" w:cs="Calibri Light"/>
              </w:rPr>
              <w:t xml:space="preserve"> </w:t>
            </w:r>
            <w:r w:rsidR="00916B6E" w:rsidRPr="00DD4BE1">
              <w:rPr>
                <w:rStyle w:val="Hyperlink"/>
                <w:rFonts w:ascii="Calibri Light" w:eastAsia="Calibri Light" w:hAnsi="Calibri Light" w:cs="Calibri Light"/>
              </w:rPr>
              <w:t xml:space="preserve">Ramphal </w:t>
            </w:r>
            <w:r w:rsidR="00916B6E">
              <w:rPr>
                <w:rStyle w:val="Hyperlink"/>
                <w:rFonts w:ascii="Calibri Light" w:eastAsia="Calibri Light" w:hAnsi="Calibri Light" w:cs="Calibri Light"/>
              </w:rPr>
              <w:t xml:space="preserve">2.15, </w:t>
            </w:r>
            <w:r w:rsidR="00916B6E" w:rsidRPr="00DD4BE1">
              <w:rPr>
                <w:rStyle w:val="Hyperlink"/>
                <w:rFonts w:ascii="Calibri Light" w:eastAsia="Calibri Light" w:hAnsi="Calibri Light" w:cs="Calibri Light"/>
              </w:rPr>
              <w:t>2.17 and 2.29 capacity 1 per office</w:t>
            </w:r>
            <w:r w:rsidR="00916B6E" w:rsidRPr="00DD4BE1">
              <w:rPr>
                <w:webHidden/>
              </w:rPr>
              <w:tab/>
            </w:r>
            <w:r w:rsidR="00916B6E">
              <w:rPr>
                <w:webHidden/>
              </w:rPr>
              <w:t>2</w:t>
            </w:r>
          </w:hyperlink>
        </w:p>
        <w:p w14:paraId="5C6028A0" w14:textId="470BDABF" w:rsidR="00916B6E" w:rsidRPr="00DD4BE1" w:rsidRDefault="00E72F15" w:rsidP="00916B6E">
          <w:pPr>
            <w:pStyle w:val="TOC2"/>
            <w:numPr>
              <w:ilvl w:val="0"/>
              <w:numId w:val="0"/>
            </w:numPr>
            <w:tabs>
              <w:tab w:val="left" w:pos="880"/>
            </w:tabs>
            <w:ind w:left="567" w:hanging="567"/>
            <w:rPr>
              <w:rFonts w:eastAsiaTheme="minorEastAsia"/>
              <w:lang w:eastAsia="en-GB"/>
            </w:rPr>
          </w:pPr>
          <w:hyperlink w:anchor="_Toc45893595" w:history="1">
            <w:r w:rsidR="00916B6E" w:rsidRPr="00DD4BE1">
              <w:rPr>
                <w:rStyle w:val="Hyperlink"/>
                <w:rFonts w:ascii="Calibri Light" w:eastAsia="Calibri Light" w:hAnsi="Calibri Light" w:cs="Calibri Light"/>
              </w:rPr>
              <w:t xml:space="preserve"> Kitchen </w:t>
            </w:r>
            <w:r w:rsidR="00916B6E">
              <w:rPr>
                <w:rStyle w:val="Hyperlink"/>
                <w:rFonts w:ascii="Calibri Light" w:eastAsia="Calibri Light" w:hAnsi="Calibri Light" w:cs="Calibri Light"/>
              </w:rPr>
              <w:t xml:space="preserve"> Shared  Ramphal Kitchen R2.18 capacity 1</w:t>
            </w:r>
            <w:r w:rsidR="00916B6E" w:rsidRPr="00DD4BE1">
              <w:rPr>
                <w:webHidden/>
              </w:rPr>
              <w:tab/>
            </w:r>
            <w:r w:rsidR="00916B6E">
              <w:rPr>
                <w:webHidden/>
              </w:rPr>
              <w:t xml:space="preserve">2  </w:t>
            </w:r>
            <w:r w:rsidR="00916B6E" w:rsidRPr="00DD4BE1">
              <w:rPr>
                <w:webHidden/>
              </w:rPr>
              <w:fldChar w:fldCharType="begin"/>
            </w:r>
            <w:r w:rsidR="00916B6E" w:rsidRPr="00DD4BE1">
              <w:rPr>
                <w:webHidden/>
              </w:rPr>
              <w:instrText xml:space="preserve"> PAGEREF _Toc45893595 \h </w:instrText>
            </w:r>
            <w:r w:rsidR="00916B6E" w:rsidRPr="00DD4BE1">
              <w:rPr>
                <w:webHidden/>
              </w:rPr>
            </w:r>
            <w:r w:rsidR="00916B6E" w:rsidRPr="00DD4BE1">
              <w:rPr>
                <w:webHidden/>
              </w:rPr>
              <w:fldChar w:fldCharType="separate"/>
            </w:r>
            <w:r w:rsidR="00DB5CB7">
              <w:rPr>
                <w:webHidden/>
              </w:rPr>
              <w:t>42</w:t>
            </w:r>
            <w:r w:rsidR="00916B6E" w:rsidRPr="00DD4BE1">
              <w:rPr>
                <w:webHidden/>
              </w:rPr>
              <w:fldChar w:fldCharType="end"/>
            </w:r>
          </w:hyperlink>
          <w:r w:rsidR="00916B6E" w:rsidRPr="00DD4BE1">
            <w:rPr>
              <w:b/>
              <w:bCs/>
            </w:rPr>
            <w:fldChar w:fldCharType="end"/>
          </w:r>
        </w:p>
      </w:sdtContent>
    </w:sdt>
    <w:p w14:paraId="7003664D" w14:textId="77777777" w:rsidR="00916B6E" w:rsidRDefault="00916B6E" w:rsidP="00916B6E">
      <w:r>
        <w:br w:type="page"/>
      </w:r>
    </w:p>
    <w:p w14:paraId="4D78928E" w14:textId="77777777" w:rsidR="00916B6E" w:rsidRDefault="00916B6E" w:rsidP="00916B6E">
      <w:pPr>
        <w:pStyle w:val="Heading2"/>
        <w:ind w:left="567" w:hanging="567"/>
      </w:pPr>
      <w:r>
        <w:t>1.</w:t>
      </w:r>
      <w:r>
        <w:tab/>
      </w:r>
      <w:r w:rsidRPr="7AFB9A56">
        <w:t>Introduction</w:t>
      </w:r>
    </w:p>
    <w:p w14:paraId="259B31B9" w14:textId="77777777" w:rsidR="00916B6E" w:rsidRDefault="00916B6E" w:rsidP="00916B6E">
      <w:pPr>
        <w:ind w:left="567" w:hanging="567"/>
      </w:pPr>
    </w:p>
    <w:p w14:paraId="4DCF3B68" w14:textId="77777777" w:rsidR="00916B6E" w:rsidRDefault="00916B6E" w:rsidP="00916B6E">
      <w:pPr>
        <w:pStyle w:val="Heading2"/>
        <w:ind w:left="567" w:hanging="567"/>
      </w:pPr>
      <w:r>
        <w:t>2.</w:t>
      </w:r>
      <w:r>
        <w:tab/>
        <w:t>Building Operations</w:t>
      </w:r>
    </w:p>
    <w:p w14:paraId="2226DD46" w14:textId="77777777" w:rsidR="00916B6E" w:rsidRDefault="00916B6E" w:rsidP="00916B6E"/>
    <w:p w14:paraId="48038DC3" w14:textId="77777777" w:rsidR="00916B6E" w:rsidRDefault="00916B6E" w:rsidP="00916B6E">
      <w:pPr>
        <w:ind w:left="567"/>
      </w:pPr>
      <w:r>
        <w:t xml:space="preserve">This SOP covers the following departmentally managed offices, common rooms and teaching spaces. </w:t>
      </w:r>
    </w:p>
    <w:p w14:paraId="4B6248AE" w14:textId="77777777" w:rsidR="00916B6E" w:rsidRDefault="00916B6E" w:rsidP="00916B6E">
      <w:pPr>
        <w:pStyle w:val="ListParagraph"/>
        <w:numPr>
          <w:ilvl w:val="0"/>
          <w:numId w:val="44"/>
        </w:numPr>
      </w:pPr>
      <w:r>
        <w:t xml:space="preserve">Ramphal 2.15 </w:t>
      </w:r>
    </w:p>
    <w:p w14:paraId="148B290F" w14:textId="77777777" w:rsidR="00916B6E" w:rsidRPr="002B38CF" w:rsidRDefault="00916B6E" w:rsidP="00916B6E">
      <w:pPr>
        <w:pStyle w:val="ListParagraph"/>
        <w:numPr>
          <w:ilvl w:val="0"/>
          <w:numId w:val="43"/>
        </w:numPr>
        <w:tabs>
          <w:tab w:val="left" w:pos="360"/>
        </w:tabs>
        <w:ind w:left="567" w:firstLine="0"/>
      </w:pPr>
      <w:r w:rsidRPr="002B38CF">
        <w:t xml:space="preserve">Ramphal </w:t>
      </w:r>
      <w:r>
        <w:t>(</w:t>
      </w:r>
      <w:r w:rsidRPr="002B38CF">
        <w:t xml:space="preserve">2.16, 2.17 and 2.29). </w:t>
      </w:r>
    </w:p>
    <w:p w14:paraId="39B2E2DD" w14:textId="77777777" w:rsidR="00916B6E" w:rsidRPr="002B38CF" w:rsidRDefault="00916B6E" w:rsidP="00916B6E">
      <w:pPr>
        <w:pStyle w:val="ListParagraph"/>
        <w:numPr>
          <w:ilvl w:val="0"/>
          <w:numId w:val="43"/>
        </w:numPr>
        <w:tabs>
          <w:tab w:val="left" w:pos="360"/>
        </w:tabs>
        <w:ind w:left="567" w:firstLine="0"/>
      </w:pPr>
      <w:r>
        <w:t>Shared kitchen in R2.18</w:t>
      </w:r>
    </w:p>
    <w:p w14:paraId="1EB61DE4" w14:textId="77777777" w:rsidR="00916B6E" w:rsidRDefault="00916B6E" w:rsidP="00916B6E">
      <w:pPr>
        <w:pStyle w:val="Heading2"/>
        <w:ind w:left="567" w:hanging="567"/>
      </w:pPr>
      <w:r>
        <w:t>3.</w:t>
      </w:r>
      <w:r>
        <w:tab/>
        <w:t>Capacity</w:t>
      </w:r>
    </w:p>
    <w:p w14:paraId="4BA572FE" w14:textId="77777777" w:rsidR="00916B6E" w:rsidRPr="00447FCE" w:rsidRDefault="00916B6E" w:rsidP="00916B6E">
      <w:pPr>
        <w:ind w:left="567" w:hanging="567"/>
      </w:pPr>
    </w:p>
    <w:p w14:paraId="253958D6" w14:textId="77777777" w:rsidR="00916B6E" w:rsidRDefault="00916B6E" w:rsidP="00916B6E">
      <w:pPr>
        <w:pStyle w:val="paragraph"/>
        <w:spacing w:before="0" w:beforeAutospacing="0" w:after="0" w:afterAutospacing="0"/>
        <w:ind w:left="567"/>
        <w:jc w:val="both"/>
        <w:textAlignment w:val="baseline"/>
        <w:rPr>
          <w:rFonts w:ascii="Segoe UI" w:hAnsi="Segoe UI" w:cs="Segoe UI"/>
          <w:sz w:val="18"/>
          <w:szCs w:val="18"/>
        </w:rPr>
      </w:pPr>
      <w:r>
        <w:rPr>
          <w:rStyle w:val="normaltextrun"/>
          <w:rFonts w:ascii="Calibri" w:hAnsi="Calibri" w:cs="Calibri"/>
          <w:sz w:val="22"/>
          <w:szCs w:val="22"/>
        </w:rPr>
        <w:t xml:space="preserve">The space allocated to the department has been assessed and given a reduced capacity in line with current social distancing guidelines. The revised capacity is approximately 3 people maximum in total at any one time.  </w:t>
      </w:r>
    </w:p>
    <w:p w14:paraId="2411C610" w14:textId="77777777" w:rsidR="00916B6E" w:rsidRDefault="00916B6E" w:rsidP="00916B6E">
      <w:pPr>
        <w:pStyle w:val="paragraph"/>
        <w:spacing w:before="0" w:beforeAutospacing="0" w:after="0" w:afterAutospacing="0"/>
        <w:ind w:left="567" w:hanging="567"/>
        <w:jc w:val="both"/>
        <w:textAlignment w:val="baseline"/>
        <w:rPr>
          <w:rFonts w:ascii="Segoe UI" w:hAnsi="Segoe UI" w:cs="Segoe UI"/>
          <w:sz w:val="18"/>
          <w:szCs w:val="18"/>
        </w:rPr>
      </w:pPr>
      <w:r>
        <w:rPr>
          <w:rStyle w:val="eop"/>
          <w:rFonts w:ascii="Calibri" w:hAnsi="Calibri" w:cs="Calibri"/>
          <w:sz w:val="22"/>
          <w:szCs w:val="22"/>
        </w:rPr>
        <w:t> </w:t>
      </w:r>
    </w:p>
    <w:p w14:paraId="58E80FC1" w14:textId="77777777" w:rsidR="00916B6E" w:rsidRDefault="00916B6E" w:rsidP="00916B6E">
      <w:pPr>
        <w:pStyle w:val="paragraph"/>
        <w:spacing w:before="0" w:beforeAutospacing="0" w:after="0" w:afterAutospacing="0"/>
        <w:ind w:left="567" w:hanging="567"/>
        <w:textAlignment w:val="baseline"/>
        <w:rPr>
          <w:rStyle w:val="eop"/>
          <w:rFonts w:ascii="Calibri" w:hAnsi="Calibri" w:cs="Calibri"/>
          <w:color w:val="000000" w:themeColor="text1"/>
          <w:sz w:val="22"/>
          <w:szCs w:val="22"/>
        </w:rPr>
      </w:pPr>
      <w:r w:rsidRPr="09A37E5A">
        <w:rPr>
          <w:rStyle w:val="eop"/>
          <w:rFonts w:ascii="Calibri" w:hAnsi="Calibri" w:cs="Calibri"/>
          <w:color w:val="000000" w:themeColor="text1"/>
          <w:sz w:val="22"/>
          <w:szCs w:val="22"/>
        </w:rPr>
        <w:t> </w:t>
      </w:r>
      <w:r>
        <w:rPr>
          <w:rStyle w:val="eop"/>
          <w:rFonts w:ascii="Calibri" w:hAnsi="Calibri" w:cs="Calibri"/>
          <w:color w:val="000000" w:themeColor="text1"/>
          <w:sz w:val="22"/>
          <w:szCs w:val="22"/>
        </w:rPr>
        <w:tab/>
      </w:r>
      <w:r w:rsidRPr="09A37E5A">
        <w:rPr>
          <w:rStyle w:val="normaltextrun"/>
          <w:rFonts w:ascii="Calibri" w:hAnsi="Calibri" w:cs="Calibri"/>
          <w:color w:val="000000" w:themeColor="text1"/>
          <w:sz w:val="22"/>
          <w:szCs w:val="22"/>
        </w:rPr>
        <w:t>To ensure maximum capacity is not exceeded: </w:t>
      </w:r>
      <w:r w:rsidRPr="09A37E5A">
        <w:rPr>
          <w:rStyle w:val="eop"/>
          <w:rFonts w:ascii="Calibri" w:hAnsi="Calibri" w:cs="Calibri"/>
          <w:color w:val="000000" w:themeColor="text1"/>
          <w:sz w:val="22"/>
          <w:szCs w:val="22"/>
        </w:rPr>
        <w:t> </w:t>
      </w:r>
    </w:p>
    <w:p w14:paraId="59B144F1" w14:textId="77777777" w:rsidR="00916B6E" w:rsidRDefault="00916B6E" w:rsidP="00916B6E">
      <w:pPr>
        <w:pStyle w:val="paragraph"/>
        <w:spacing w:before="0" w:beforeAutospacing="0" w:after="0" w:afterAutospacing="0"/>
        <w:ind w:left="567" w:hanging="567"/>
        <w:textAlignment w:val="baseline"/>
        <w:rPr>
          <w:rFonts w:ascii="Segoe UI" w:hAnsi="Segoe UI" w:cs="Segoe UI"/>
          <w:sz w:val="18"/>
          <w:szCs w:val="18"/>
        </w:rPr>
      </w:pPr>
    </w:p>
    <w:p w14:paraId="00AEA5A0" w14:textId="77777777" w:rsidR="00916B6E" w:rsidRPr="00447FCE" w:rsidRDefault="00916B6E" w:rsidP="00916B6E">
      <w:pPr>
        <w:pStyle w:val="paragraph"/>
        <w:numPr>
          <w:ilvl w:val="0"/>
          <w:numId w:val="22"/>
        </w:numPr>
        <w:tabs>
          <w:tab w:val="clear" w:pos="720"/>
          <w:tab w:val="num" w:pos="1647"/>
        </w:tabs>
        <w:spacing w:before="0" w:beforeAutospacing="0" w:after="0" w:afterAutospacing="0"/>
        <w:ind w:left="1134" w:hanging="567"/>
        <w:textAlignment w:val="baseline"/>
        <w:rPr>
          <w:rStyle w:val="eop"/>
          <w:rFonts w:ascii="Calibri" w:hAnsi="Calibri" w:cs="Calibri"/>
          <w:sz w:val="22"/>
          <w:szCs w:val="22"/>
        </w:rPr>
      </w:pPr>
      <w:r w:rsidRPr="09A37E5A">
        <w:rPr>
          <w:rStyle w:val="normaltextrun"/>
          <w:rFonts w:ascii="Calibri" w:hAnsi="Calibri" w:cs="Calibri"/>
          <w:color w:val="000000" w:themeColor="text1"/>
          <w:sz w:val="22"/>
          <w:szCs w:val="22"/>
        </w:rPr>
        <w:t>Start and finish times will be staggered where possible in order to reduce congestion and contact.</w:t>
      </w:r>
      <w:r w:rsidRPr="09A37E5A">
        <w:rPr>
          <w:rStyle w:val="eop"/>
          <w:rFonts w:ascii="Calibri" w:hAnsi="Calibri" w:cs="Calibri"/>
          <w:color w:val="000000" w:themeColor="text1"/>
          <w:sz w:val="22"/>
          <w:szCs w:val="22"/>
        </w:rPr>
        <w:t> </w:t>
      </w:r>
    </w:p>
    <w:p w14:paraId="471496F5" w14:textId="77777777" w:rsidR="00916B6E" w:rsidRDefault="00916B6E" w:rsidP="00916B6E">
      <w:pPr>
        <w:pStyle w:val="paragraph"/>
        <w:spacing w:before="0" w:beforeAutospacing="0" w:after="0" w:afterAutospacing="0"/>
        <w:ind w:left="1134"/>
        <w:textAlignment w:val="baseline"/>
        <w:rPr>
          <w:rFonts w:ascii="Calibri" w:hAnsi="Calibri" w:cs="Calibri"/>
          <w:sz w:val="22"/>
          <w:szCs w:val="22"/>
        </w:rPr>
      </w:pPr>
    </w:p>
    <w:p w14:paraId="7BF018CE" w14:textId="77777777" w:rsidR="00916B6E" w:rsidRPr="009E6166" w:rsidRDefault="00916B6E" w:rsidP="00916B6E">
      <w:pPr>
        <w:pStyle w:val="paragraph"/>
        <w:numPr>
          <w:ilvl w:val="0"/>
          <w:numId w:val="22"/>
        </w:numPr>
        <w:tabs>
          <w:tab w:val="clear" w:pos="720"/>
          <w:tab w:val="num" w:pos="1647"/>
        </w:tabs>
        <w:spacing w:before="0" w:beforeAutospacing="0" w:after="0" w:afterAutospacing="0"/>
        <w:ind w:left="1134" w:hanging="567"/>
        <w:textAlignment w:val="baseline"/>
        <w:rPr>
          <w:rStyle w:val="eop"/>
          <w:rFonts w:ascii="Calibri" w:hAnsi="Calibri" w:cs="Calibri"/>
          <w:sz w:val="22"/>
          <w:szCs w:val="22"/>
        </w:rPr>
      </w:pPr>
      <w:r w:rsidRPr="09A37E5A">
        <w:rPr>
          <w:rStyle w:val="normaltextrun"/>
          <w:rFonts w:ascii="Calibri" w:hAnsi="Calibri" w:cs="Calibri"/>
          <w:color w:val="000000" w:themeColor="text1"/>
          <w:sz w:val="22"/>
          <w:szCs w:val="22"/>
        </w:rPr>
        <w:t>Non-essential visitors should not be invited to the campus.</w:t>
      </w:r>
      <w:r w:rsidRPr="09A37E5A">
        <w:rPr>
          <w:rStyle w:val="eop"/>
          <w:rFonts w:ascii="Calibri" w:hAnsi="Calibri" w:cs="Calibri"/>
          <w:color w:val="000000" w:themeColor="text1"/>
          <w:sz w:val="22"/>
          <w:szCs w:val="22"/>
        </w:rPr>
        <w:t> </w:t>
      </w:r>
    </w:p>
    <w:p w14:paraId="44F4A068" w14:textId="77777777" w:rsidR="00916B6E" w:rsidRDefault="00916B6E" w:rsidP="00916B6E"/>
    <w:p w14:paraId="77BA7C23" w14:textId="77777777" w:rsidR="00916B6E" w:rsidRDefault="00916B6E" w:rsidP="00916B6E">
      <w:pPr>
        <w:pStyle w:val="Heading2"/>
        <w:ind w:left="567" w:hanging="567"/>
      </w:pPr>
      <w:r>
        <w:t>4.</w:t>
      </w:r>
      <w:r>
        <w:tab/>
        <w:t>Signage</w:t>
      </w:r>
    </w:p>
    <w:p w14:paraId="48393A0F" w14:textId="77777777" w:rsidR="00916B6E" w:rsidRPr="00076D4F" w:rsidRDefault="00916B6E" w:rsidP="00916B6E">
      <w:pPr>
        <w:ind w:left="567" w:hanging="567"/>
      </w:pPr>
    </w:p>
    <w:p w14:paraId="5675284A" w14:textId="77777777" w:rsidR="00916B6E" w:rsidRDefault="00916B6E" w:rsidP="00916B6E">
      <w:pPr>
        <w:spacing w:line="257" w:lineRule="auto"/>
        <w:ind w:left="567"/>
        <w:rPr>
          <w:rFonts w:ascii="Calibri" w:eastAsia="Calibri" w:hAnsi="Calibri" w:cs="Calibri"/>
        </w:rPr>
      </w:pPr>
      <w:r w:rsidRPr="7AFB9A56">
        <w:rPr>
          <w:rFonts w:ascii="Calibri" w:eastAsia="Calibri" w:hAnsi="Calibri" w:cs="Calibri"/>
        </w:rPr>
        <w:t>To ensure that both staff and users are reminded of the guidelines and ‘rules’ of the building, temporary signage is in place throughout the building.</w:t>
      </w:r>
      <w:r>
        <w:rPr>
          <w:rFonts w:ascii="Calibri" w:eastAsia="Calibri" w:hAnsi="Calibri" w:cs="Calibri"/>
        </w:rPr>
        <w:t xml:space="preserve">  </w:t>
      </w:r>
    </w:p>
    <w:p w14:paraId="67978CBA" w14:textId="77777777" w:rsidR="00916B6E" w:rsidRDefault="00916B6E" w:rsidP="00916B6E">
      <w:pPr>
        <w:spacing w:line="257" w:lineRule="auto"/>
        <w:ind w:left="567"/>
        <w:rPr>
          <w:rFonts w:ascii="Calibri" w:eastAsia="Calibri" w:hAnsi="Calibri" w:cs="Calibri"/>
        </w:rPr>
      </w:pPr>
    </w:p>
    <w:p w14:paraId="3BFEA059" w14:textId="77777777" w:rsidR="00916B6E" w:rsidRDefault="00916B6E" w:rsidP="00916B6E">
      <w:pPr>
        <w:pStyle w:val="Heading2"/>
        <w:ind w:left="567" w:hanging="567"/>
      </w:pPr>
      <w:r>
        <w:rPr>
          <w:rFonts w:ascii="Calibri Light" w:eastAsia="Calibri Light" w:hAnsi="Calibri Light" w:cs="Calibri Light"/>
          <w:color w:val="2F5496" w:themeColor="accent5" w:themeShade="BF"/>
        </w:rPr>
        <w:t>5.</w:t>
      </w:r>
      <w:r>
        <w:rPr>
          <w:rFonts w:ascii="Calibri Light" w:eastAsia="Calibri Light" w:hAnsi="Calibri Light" w:cs="Calibri Light"/>
          <w:color w:val="2F5496" w:themeColor="accent5" w:themeShade="BF"/>
        </w:rPr>
        <w:tab/>
      </w:r>
      <w:r w:rsidRPr="7AFB9A56">
        <w:rPr>
          <w:rFonts w:ascii="Calibri Light" w:eastAsia="Calibri Light" w:hAnsi="Calibri Light" w:cs="Calibri Light"/>
          <w:color w:val="2F5496" w:themeColor="accent5" w:themeShade="BF"/>
        </w:rPr>
        <w:t>Access and exits</w:t>
      </w:r>
    </w:p>
    <w:p w14:paraId="325A5BF0" w14:textId="77777777" w:rsidR="00916B6E" w:rsidRDefault="00916B6E" w:rsidP="00916B6E">
      <w:pPr>
        <w:spacing w:line="257" w:lineRule="auto"/>
        <w:ind w:left="567" w:hanging="567"/>
        <w:rPr>
          <w:rFonts w:ascii="Calibri" w:eastAsia="Calibri" w:hAnsi="Calibri" w:cs="Calibri"/>
        </w:rPr>
      </w:pPr>
    </w:p>
    <w:p w14:paraId="4F85C55A" w14:textId="77777777" w:rsidR="00916B6E" w:rsidRPr="0089352A" w:rsidRDefault="00916B6E" w:rsidP="00916B6E">
      <w:pPr>
        <w:spacing w:line="257" w:lineRule="auto"/>
        <w:ind w:left="567"/>
        <w:rPr>
          <w:rFonts w:ascii="Calibri" w:eastAsia="Calibri" w:hAnsi="Calibri" w:cs="Calibri"/>
        </w:rPr>
      </w:pPr>
      <w:r w:rsidRPr="7AFB9A56">
        <w:rPr>
          <w:rFonts w:ascii="Calibri" w:eastAsia="Calibri" w:hAnsi="Calibri" w:cs="Calibri"/>
        </w:rPr>
        <w:t xml:space="preserve">Detailed building access/egress </w:t>
      </w:r>
      <w:r>
        <w:rPr>
          <w:rFonts w:ascii="Calibri" w:eastAsia="Calibri" w:hAnsi="Calibri" w:cs="Calibri"/>
        </w:rPr>
        <w:t>information is</w:t>
      </w:r>
      <w:r w:rsidRPr="7AFB9A56">
        <w:rPr>
          <w:rFonts w:ascii="Calibri" w:eastAsia="Calibri" w:hAnsi="Calibri" w:cs="Calibri"/>
        </w:rPr>
        <w:t xml:space="preserve"> detailed in </w:t>
      </w:r>
      <w:r>
        <w:rPr>
          <w:rFonts w:ascii="Calibri" w:eastAsia="Calibri" w:hAnsi="Calibri" w:cs="Calibri"/>
        </w:rPr>
        <w:t xml:space="preserve">the SOP for the </w:t>
      </w:r>
      <w:r w:rsidRPr="0089352A">
        <w:rPr>
          <w:rFonts w:ascii="Calibri" w:eastAsia="Calibri" w:hAnsi="Calibri" w:cs="Calibri"/>
        </w:rPr>
        <w:t xml:space="preserve">Ramphal Building.  </w:t>
      </w:r>
    </w:p>
    <w:p w14:paraId="59F0EC41" w14:textId="77777777" w:rsidR="00916B6E" w:rsidRDefault="00916B6E" w:rsidP="00916B6E">
      <w:pPr>
        <w:spacing w:after="120" w:line="257" w:lineRule="auto"/>
        <w:ind w:left="567"/>
        <w:rPr>
          <w:rFonts w:ascii="Calibri" w:eastAsia="Calibri" w:hAnsi="Calibri" w:cs="Calibri"/>
        </w:rPr>
      </w:pPr>
    </w:p>
    <w:p w14:paraId="0AA45C4C" w14:textId="77777777" w:rsidR="00916B6E" w:rsidRDefault="00916B6E" w:rsidP="00916B6E">
      <w:pPr>
        <w:pStyle w:val="Heading2"/>
        <w:numPr>
          <w:ilvl w:val="0"/>
          <w:numId w:val="18"/>
        </w:numPr>
        <w:ind w:left="567" w:hanging="567"/>
        <w:rPr>
          <w:rFonts w:ascii="Calibri Light" w:eastAsia="Calibri Light" w:hAnsi="Calibri Light" w:cs="Calibri Light"/>
          <w:color w:val="2F5496" w:themeColor="accent5" w:themeShade="BF"/>
        </w:rPr>
      </w:pPr>
      <w:r>
        <w:rPr>
          <w:rFonts w:ascii="Calibri Light" w:eastAsia="Calibri Light" w:hAnsi="Calibri Light" w:cs="Calibri Light"/>
          <w:color w:val="2F5496" w:themeColor="accent5" w:themeShade="BF"/>
        </w:rPr>
        <w:t>Flow</w:t>
      </w:r>
    </w:p>
    <w:p w14:paraId="5E758B8D" w14:textId="77777777" w:rsidR="00916B6E" w:rsidRDefault="00916B6E" w:rsidP="00916B6E">
      <w:pPr>
        <w:spacing w:line="257" w:lineRule="auto"/>
        <w:ind w:left="567" w:hanging="567"/>
      </w:pPr>
    </w:p>
    <w:p w14:paraId="5E77860C" w14:textId="77777777" w:rsidR="00916B6E" w:rsidRDefault="00916B6E" w:rsidP="00916B6E">
      <w:pPr>
        <w:spacing w:line="257" w:lineRule="auto"/>
        <w:ind w:left="1134" w:hanging="567"/>
        <w:rPr>
          <w:rFonts w:ascii="Calibri" w:eastAsia="Calibri" w:hAnsi="Calibri" w:cs="Calibri"/>
        </w:rPr>
      </w:pPr>
      <w:r w:rsidRPr="7AFB9A56">
        <w:rPr>
          <w:rFonts w:ascii="Calibri" w:eastAsia="Calibri" w:hAnsi="Calibri" w:cs="Calibri"/>
        </w:rPr>
        <w:t xml:space="preserve">Detailed building access/egress </w:t>
      </w:r>
      <w:r>
        <w:rPr>
          <w:rFonts w:ascii="Calibri" w:eastAsia="Calibri" w:hAnsi="Calibri" w:cs="Calibri"/>
        </w:rPr>
        <w:t>information is</w:t>
      </w:r>
      <w:r w:rsidRPr="7AFB9A56">
        <w:rPr>
          <w:rFonts w:ascii="Calibri" w:eastAsia="Calibri" w:hAnsi="Calibri" w:cs="Calibri"/>
        </w:rPr>
        <w:t xml:space="preserve"> detailed in </w:t>
      </w:r>
      <w:r>
        <w:rPr>
          <w:rFonts w:ascii="Calibri" w:eastAsia="Calibri" w:hAnsi="Calibri" w:cs="Calibri"/>
        </w:rPr>
        <w:t xml:space="preserve">the SOP for the </w:t>
      </w:r>
      <w:r w:rsidRPr="0089352A">
        <w:rPr>
          <w:rFonts w:ascii="Calibri" w:eastAsia="Calibri" w:hAnsi="Calibri" w:cs="Calibri"/>
        </w:rPr>
        <w:t>Ramphal Building</w:t>
      </w:r>
      <w:r>
        <w:rPr>
          <w:rFonts w:ascii="Calibri" w:eastAsia="Calibri" w:hAnsi="Calibri" w:cs="Calibri"/>
        </w:rPr>
        <w:t>.</w:t>
      </w:r>
    </w:p>
    <w:p w14:paraId="2A5E74CB" w14:textId="77777777" w:rsidR="00916B6E" w:rsidRDefault="00916B6E" w:rsidP="00916B6E">
      <w:pPr>
        <w:pStyle w:val="Heading2"/>
        <w:numPr>
          <w:ilvl w:val="0"/>
          <w:numId w:val="18"/>
        </w:numPr>
        <w:ind w:left="567" w:hanging="567"/>
        <w:rPr>
          <w:rFonts w:ascii="Calibri Light" w:eastAsia="Calibri Light" w:hAnsi="Calibri Light" w:cs="Calibri Light"/>
          <w:color w:val="2F5496" w:themeColor="accent5" w:themeShade="BF"/>
        </w:rPr>
      </w:pPr>
      <w:bookmarkStart w:id="47" w:name="_Toc45893586"/>
      <w:r>
        <w:rPr>
          <w:rFonts w:ascii="Calibri Light" w:eastAsia="Calibri Light" w:hAnsi="Calibri Light" w:cs="Calibri Light"/>
          <w:color w:val="2F5496" w:themeColor="accent5" w:themeShade="BF"/>
        </w:rPr>
        <w:t>Building Facilities</w:t>
      </w:r>
      <w:bookmarkEnd w:id="47"/>
    </w:p>
    <w:p w14:paraId="04B361F2" w14:textId="77777777" w:rsidR="00916B6E" w:rsidRDefault="00916B6E" w:rsidP="00916B6E">
      <w:pPr>
        <w:pStyle w:val="Heading2"/>
        <w:ind w:left="567" w:hanging="567"/>
        <w:rPr>
          <w:rFonts w:ascii="Times New Roman" w:eastAsia="Times New Roman" w:hAnsi="Times New Roman" w:cs="Times New Roman"/>
          <w:color w:val="2F5496" w:themeColor="accent5" w:themeShade="BF"/>
          <w:sz w:val="14"/>
          <w:szCs w:val="14"/>
        </w:rPr>
      </w:pPr>
      <w:r w:rsidRPr="7AFB9A56">
        <w:rPr>
          <w:rFonts w:ascii="Times New Roman" w:eastAsia="Times New Roman" w:hAnsi="Times New Roman" w:cs="Times New Roman"/>
          <w:color w:val="2F5496" w:themeColor="accent5" w:themeShade="BF"/>
          <w:sz w:val="14"/>
          <w:szCs w:val="14"/>
        </w:rPr>
        <w:t xml:space="preserve">  </w:t>
      </w:r>
    </w:p>
    <w:p w14:paraId="70C13E5A" w14:textId="77777777" w:rsidR="00916B6E" w:rsidRPr="007C41AF" w:rsidRDefault="00916B6E" w:rsidP="00916B6E">
      <w:pPr>
        <w:pStyle w:val="TOC2"/>
        <w:rPr>
          <w:rFonts w:eastAsia="Calibri Light"/>
        </w:rPr>
      </w:pPr>
      <w:r w:rsidRPr="007C41AF">
        <w:rPr>
          <w:rFonts w:eastAsia="Calibri Light"/>
        </w:rPr>
        <w:t>Single Occupancy Offices – Ramphal 2.16, capacity 1 per office</w:t>
      </w:r>
    </w:p>
    <w:p w14:paraId="408200CD" w14:textId="77777777" w:rsidR="00916B6E" w:rsidRPr="00622534" w:rsidRDefault="00916B6E" w:rsidP="00916B6E"/>
    <w:p w14:paraId="566586EC" w14:textId="77777777" w:rsidR="00916B6E" w:rsidRDefault="00916B6E" w:rsidP="00916B6E">
      <w:pPr>
        <w:ind w:left="1134" w:hanging="567"/>
      </w:pPr>
      <w:r w:rsidRPr="00CC3E77">
        <w:rPr>
          <w:rFonts w:ascii="Calibri" w:eastAsia="Calibri" w:hAnsi="Calibri" w:cs="Calibri"/>
        </w:rPr>
        <w:t>To ensure a safe working environment the following have been put into place for office space:</w:t>
      </w:r>
    </w:p>
    <w:p w14:paraId="0FF5EC65" w14:textId="77777777" w:rsidR="00916B6E" w:rsidRPr="00CC3E77" w:rsidRDefault="00916B6E" w:rsidP="00916B6E">
      <w:pPr>
        <w:pStyle w:val="ListParagraph"/>
        <w:numPr>
          <w:ilvl w:val="0"/>
          <w:numId w:val="21"/>
        </w:numPr>
        <w:ind w:left="1134" w:hanging="567"/>
        <w:rPr>
          <w:rFonts w:eastAsiaTheme="minorEastAsia"/>
        </w:rPr>
      </w:pPr>
      <w:r w:rsidRPr="00CC3E77">
        <w:rPr>
          <w:rFonts w:ascii="Calibri" w:eastAsia="Calibri" w:hAnsi="Calibri" w:cs="Calibri"/>
        </w:rPr>
        <w:t>Unless your line manager has confirmed that you are expected to return to work on campus for specific duties, staff should continue to work from home.</w:t>
      </w:r>
    </w:p>
    <w:p w14:paraId="30116E7E" w14:textId="77777777" w:rsidR="001B6E83" w:rsidRPr="001B6E83" w:rsidRDefault="00916B6E" w:rsidP="00916B6E">
      <w:pPr>
        <w:pStyle w:val="ListParagraph"/>
        <w:numPr>
          <w:ilvl w:val="0"/>
          <w:numId w:val="21"/>
        </w:numPr>
        <w:ind w:left="1134" w:hanging="567"/>
        <w:rPr>
          <w:rFonts w:eastAsiaTheme="minorEastAsia"/>
        </w:rPr>
      </w:pPr>
      <w:r w:rsidRPr="00CC3E77">
        <w:rPr>
          <w:rFonts w:ascii="Calibri" w:eastAsia="Calibri" w:hAnsi="Calibri" w:cs="Calibri"/>
        </w:rPr>
        <w:t xml:space="preserve">A maximum office capacity has been applied to each office space.  </w:t>
      </w:r>
    </w:p>
    <w:p w14:paraId="687A9E4E" w14:textId="66BF3944" w:rsidR="00916B6E" w:rsidRPr="00CC3E77" w:rsidRDefault="00916B6E" w:rsidP="00916B6E">
      <w:pPr>
        <w:pStyle w:val="ListParagraph"/>
        <w:numPr>
          <w:ilvl w:val="0"/>
          <w:numId w:val="21"/>
        </w:numPr>
        <w:ind w:left="1134" w:hanging="567"/>
        <w:rPr>
          <w:rFonts w:eastAsiaTheme="minorEastAsia"/>
        </w:rPr>
      </w:pPr>
      <w:r w:rsidRPr="00CC3E77">
        <w:rPr>
          <w:rFonts w:ascii="Calibri" w:eastAsia="Calibri" w:hAnsi="Calibri" w:cs="Calibri"/>
        </w:rPr>
        <w:t xml:space="preserve">Single staff offices have a </w:t>
      </w:r>
      <w:r>
        <w:rPr>
          <w:rFonts w:ascii="Calibri" w:eastAsia="Calibri" w:hAnsi="Calibri" w:cs="Calibri"/>
        </w:rPr>
        <w:t>normal capacity of one person. Socially-distanced meetings (with face coverings) of two people</w:t>
      </w:r>
      <w:r w:rsidR="001B6E83">
        <w:rPr>
          <w:rFonts w:ascii="Calibri" w:eastAsia="Calibri" w:hAnsi="Calibri" w:cs="Calibri"/>
        </w:rPr>
        <w:t xml:space="preserve">, where mutually agreed, </w:t>
      </w:r>
      <w:r>
        <w:rPr>
          <w:rFonts w:ascii="Calibri" w:eastAsia="Calibri" w:hAnsi="Calibri" w:cs="Calibri"/>
        </w:rPr>
        <w:t xml:space="preserve"> have been approved by the Provost and may also occur in these offices.</w:t>
      </w:r>
      <w:r w:rsidRPr="00CC3E77">
        <w:rPr>
          <w:rFonts w:ascii="Calibri" w:eastAsia="Calibri" w:hAnsi="Calibri" w:cs="Calibri"/>
        </w:rPr>
        <w:t xml:space="preserve">  </w:t>
      </w:r>
    </w:p>
    <w:p w14:paraId="4317F858" w14:textId="77777777" w:rsidR="00916B6E" w:rsidRDefault="00916B6E" w:rsidP="00916B6E">
      <w:pPr>
        <w:pStyle w:val="TOC2"/>
        <w:rPr>
          <w:rFonts w:ascii="Calibri Light" w:eastAsia="Calibri Light" w:hAnsi="Calibri Light" w:cs="Calibri Light"/>
          <w:color w:val="2F5496" w:themeColor="accent5" w:themeShade="BF"/>
        </w:rPr>
      </w:pPr>
      <w:r>
        <w:rPr>
          <w:rFonts w:ascii="Calibri Light" w:eastAsia="Calibri Light" w:hAnsi="Calibri Light" w:cs="Calibri Light"/>
          <w:color w:val="2F5496" w:themeColor="accent5" w:themeShade="BF"/>
        </w:rPr>
        <w:t xml:space="preserve">Multi-occupancy </w:t>
      </w:r>
      <w:r w:rsidRPr="7AFB9A56">
        <w:rPr>
          <w:rFonts w:ascii="Calibri Light" w:eastAsia="Calibri Light" w:hAnsi="Calibri Light" w:cs="Calibri Light"/>
          <w:color w:val="2F5496" w:themeColor="accent5" w:themeShade="BF"/>
        </w:rPr>
        <w:t xml:space="preserve">Offices </w:t>
      </w:r>
      <w:r w:rsidRPr="007C41AF">
        <w:rPr>
          <w:rFonts w:ascii="Calibri Light" w:eastAsia="Calibri Light" w:hAnsi="Calibri Light" w:cs="Calibri Light"/>
          <w:color w:val="2F5496" w:themeColor="accent5" w:themeShade="BF"/>
        </w:rPr>
        <w:t xml:space="preserve">–  Ramphal </w:t>
      </w:r>
      <w:r>
        <w:rPr>
          <w:rFonts w:ascii="Calibri Light" w:eastAsia="Calibri Light" w:hAnsi="Calibri Light" w:cs="Calibri Light"/>
          <w:color w:val="2F5496" w:themeColor="accent5" w:themeShade="BF"/>
        </w:rPr>
        <w:t xml:space="preserve">2.15, </w:t>
      </w:r>
      <w:r w:rsidRPr="007C41AF">
        <w:rPr>
          <w:rFonts w:ascii="Calibri Light" w:eastAsia="Calibri Light" w:hAnsi="Calibri Light" w:cs="Calibri Light"/>
          <w:color w:val="2F5496" w:themeColor="accent5" w:themeShade="BF"/>
        </w:rPr>
        <w:t xml:space="preserve">2.17 and 2.29 </w:t>
      </w:r>
      <w:r w:rsidRPr="00416033">
        <w:rPr>
          <w:rFonts w:ascii="Calibri Light" w:eastAsia="Calibri Light" w:hAnsi="Calibri Light" w:cs="Calibri Light"/>
          <w:color w:val="2F5496" w:themeColor="accent5" w:themeShade="BF"/>
        </w:rPr>
        <w:t>capacity 1</w:t>
      </w:r>
    </w:p>
    <w:p w14:paraId="099F11ED" w14:textId="77777777" w:rsidR="00916B6E" w:rsidRPr="00CC3E77" w:rsidRDefault="00916B6E" w:rsidP="00916B6E">
      <w:pPr>
        <w:pStyle w:val="ListParagraph"/>
        <w:numPr>
          <w:ilvl w:val="0"/>
          <w:numId w:val="21"/>
        </w:numPr>
        <w:ind w:left="1134" w:hanging="567"/>
        <w:rPr>
          <w:rFonts w:eastAsiaTheme="minorEastAsia"/>
        </w:rPr>
      </w:pPr>
      <w:r>
        <w:rPr>
          <w:rFonts w:ascii="Calibri" w:eastAsia="Calibri" w:hAnsi="Calibri" w:cs="Calibri"/>
        </w:rPr>
        <w:t xml:space="preserve">A rota system will be put in for postdoctoral staff in Ramphal 2.15, 2.17 and 2.29 with a capacity of one person at any one time.  Line managers will agree rotas with staff and postdoctoral staff are asked to negotiate their own rotas.  </w:t>
      </w:r>
    </w:p>
    <w:p w14:paraId="367F6F4A" w14:textId="77777777" w:rsidR="00916B6E" w:rsidRPr="00952568" w:rsidRDefault="00916B6E" w:rsidP="00916B6E">
      <w:pPr>
        <w:pStyle w:val="ListParagraph"/>
        <w:numPr>
          <w:ilvl w:val="0"/>
          <w:numId w:val="21"/>
        </w:numPr>
        <w:ind w:left="1134" w:hanging="567"/>
        <w:rPr>
          <w:rFonts w:eastAsiaTheme="minorEastAsia"/>
        </w:rPr>
      </w:pPr>
      <w:r w:rsidRPr="00952568">
        <w:rPr>
          <w:rFonts w:ascii="Calibri" w:eastAsia="Calibri" w:hAnsi="Calibri" w:cs="Calibri"/>
        </w:rPr>
        <w:t xml:space="preserve">Hand </w:t>
      </w:r>
      <w:r>
        <w:rPr>
          <w:rFonts w:ascii="Calibri" w:eastAsia="Calibri" w:hAnsi="Calibri" w:cs="Calibri"/>
        </w:rPr>
        <w:t>s</w:t>
      </w:r>
      <w:r w:rsidRPr="00952568">
        <w:rPr>
          <w:rFonts w:ascii="Calibri" w:eastAsia="Calibri" w:hAnsi="Calibri" w:cs="Calibri"/>
        </w:rPr>
        <w:t xml:space="preserve">anitiser </w:t>
      </w:r>
      <w:r>
        <w:rPr>
          <w:rFonts w:ascii="Calibri" w:eastAsia="Calibri" w:hAnsi="Calibri" w:cs="Calibri"/>
        </w:rPr>
        <w:t xml:space="preserve">and sanitising wipes </w:t>
      </w:r>
      <w:r w:rsidRPr="00952568">
        <w:rPr>
          <w:rFonts w:ascii="Calibri" w:eastAsia="Calibri" w:hAnsi="Calibri" w:cs="Calibri"/>
        </w:rPr>
        <w:t>will be provided for shared offices.</w:t>
      </w:r>
    </w:p>
    <w:p w14:paraId="51DD3A94" w14:textId="77777777" w:rsidR="00916B6E" w:rsidRPr="00CC3E77" w:rsidRDefault="00916B6E" w:rsidP="00916B6E">
      <w:pPr>
        <w:pStyle w:val="ListParagraph"/>
        <w:numPr>
          <w:ilvl w:val="0"/>
          <w:numId w:val="21"/>
        </w:numPr>
        <w:ind w:left="1134" w:hanging="567"/>
        <w:rPr>
          <w:rFonts w:eastAsiaTheme="minorEastAsia"/>
        </w:rPr>
      </w:pPr>
      <w:r w:rsidRPr="00CC3E77">
        <w:rPr>
          <w:rFonts w:ascii="Calibri" w:eastAsia="Calibri" w:hAnsi="Calibri" w:cs="Calibri"/>
        </w:rPr>
        <w:t>Staff need to ensure that they wipe down all surfaces before and after use.</w:t>
      </w:r>
    </w:p>
    <w:p w14:paraId="2F1D31A8" w14:textId="77777777" w:rsidR="00916B6E" w:rsidRDefault="00916B6E" w:rsidP="00916B6E">
      <w:pPr>
        <w:ind w:left="567" w:hanging="567"/>
      </w:pPr>
    </w:p>
    <w:p w14:paraId="0E06D778" w14:textId="77777777" w:rsidR="00916B6E" w:rsidRDefault="00916B6E" w:rsidP="00916B6E">
      <w:pPr>
        <w:spacing w:after="0"/>
        <w:ind w:left="1134" w:hanging="567"/>
        <w:rPr>
          <w:rFonts w:ascii="Calibri" w:eastAsia="Calibri" w:hAnsi="Calibri" w:cs="Calibri"/>
        </w:rPr>
      </w:pPr>
      <w:r w:rsidRPr="00CC3E77">
        <w:rPr>
          <w:rFonts w:ascii="Calibri" w:eastAsia="Calibri" w:hAnsi="Calibri" w:cs="Calibri"/>
        </w:rPr>
        <w:t>Personal Responsibility</w:t>
      </w:r>
      <w:r>
        <w:rPr>
          <w:rFonts w:ascii="Calibri" w:eastAsia="Calibri" w:hAnsi="Calibri" w:cs="Calibri"/>
        </w:rPr>
        <w:t xml:space="preserve"> – shared spaces</w:t>
      </w:r>
      <w:r w:rsidRPr="00CC3E77">
        <w:rPr>
          <w:rFonts w:ascii="Calibri" w:eastAsia="Calibri" w:hAnsi="Calibri" w:cs="Calibri"/>
        </w:rPr>
        <w:t>:</w:t>
      </w:r>
    </w:p>
    <w:p w14:paraId="3784DD7A" w14:textId="77777777" w:rsidR="00916B6E" w:rsidRDefault="00916B6E" w:rsidP="00916B6E">
      <w:pPr>
        <w:spacing w:after="0"/>
        <w:ind w:left="1134" w:hanging="567"/>
      </w:pPr>
    </w:p>
    <w:p w14:paraId="7F3164B6" w14:textId="77777777" w:rsidR="00916B6E" w:rsidRPr="00CC3E77" w:rsidRDefault="00916B6E" w:rsidP="00916B6E">
      <w:pPr>
        <w:pStyle w:val="ListParagraph"/>
        <w:numPr>
          <w:ilvl w:val="0"/>
          <w:numId w:val="21"/>
        </w:numPr>
        <w:ind w:left="1134" w:hanging="567"/>
        <w:rPr>
          <w:rFonts w:eastAsiaTheme="minorEastAsia"/>
        </w:rPr>
      </w:pPr>
      <w:r>
        <w:rPr>
          <w:rFonts w:ascii="Calibri" w:eastAsia="Calibri" w:hAnsi="Calibri" w:cs="Calibri"/>
        </w:rPr>
        <w:t>Staff should remove all</w:t>
      </w:r>
      <w:r w:rsidRPr="00CC3E77">
        <w:rPr>
          <w:rFonts w:ascii="Calibri" w:eastAsia="Calibri" w:hAnsi="Calibri" w:cs="Calibri"/>
        </w:rPr>
        <w:t xml:space="preserve"> personal belongings and all other items from</w:t>
      </w:r>
      <w:r>
        <w:rPr>
          <w:rFonts w:ascii="Calibri" w:eastAsia="Calibri" w:hAnsi="Calibri" w:cs="Calibri"/>
        </w:rPr>
        <w:t xml:space="preserve"> shared</w:t>
      </w:r>
      <w:r w:rsidRPr="00CC3E77">
        <w:rPr>
          <w:rFonts w:ascii="Calibri" w:eastAsia="Calibri" w:hAnsi="Calibri" w:cs="Calibri"/>
        </w:rPr>
        <w:t xml:space="preserve"> desk surfaces.</w:t>
      </w:r>
    </w:p>
    <w:p w14:paraId="24F1A0B1" w14:textId="77777777" w:rsidR="00916B6E" w:rsidRPr="001F23D7" w:rsidRDefault="00916B6E" w:rsidP="00916B6E">
      <w:pPr>
        <w:pStyle w:val="ListParagraph"/>
        <w:numPr>
          <w:ilvl w:val="0"/>
          <w:numId w:val="21"/>
        </w:numPr>
        <w:ind w:left="1134" w:hanging="567"/>
        <w:rPr>
          <w:rFonts w:eastAsiaTheme="minorEastAsia"/>
        </w:rPr>
      </w:pPr>
      <w:r>
        <w:rPr>
          <w:rFonts w:ascii="Calibri" w:eastAsia="Calibri" w:hAnsi="Calibri" w:cs="Calibri"/>
        </w:rPr>
        <w:t xml:space="preserve">Staff using shared desks should ensure they </w:t>
      </w:r>
      <w:r w:rsidRPr="00CC3E77">
        <w:rPr>
          <w:rFonts w:ascii="Calibri" w:eastAsia="Calibri" w:hAnsi="Calibri" w:cs="Calibri"/>
        </w:rPr>
        <w:t xml:space="preserve">clean the desk surface, chair arm rests, keyboard and mouse before </w:t>
      </w:r>
      <w:r>
        <w:rPr>
          <w:rFonts w:ascii="Calibri" w:eastAsia="Calibri" w:hAnsi="Calibri" w:cs="Calibri"/>
        </w:rPr>
        <w:t>they</w:t>
      </w:r>
      <w:r w:rsidRPr="00CC3E77">
        <w:rPr>
          <w:rFonts w:ascii="Calibri" w:eastAsia="Calibri" w:hAnsi="Calibri" w:cs="Calibri"/>
        </w:rPr>
        <w:t xml:space="preserve"> s</w:t>
      </w:r>
      <w:r>
        <w:rPr>
          <w:rFonts w:ascii="Calibri" w:eastAsia="Calibri" w:hAnsi="Calibri" w:cs="Calibri"/>
        </w:rPr>
        <w:t xml:space="preserve">tart AND at the end of the day.  </w:t>
      </w:r>
    </w:p>
    <w:p w14:paraId="64AE6277" w14:textId="77777777" w:rsidR="00916B6E" w:rsidRPr="00CC3E77" w:rsidRDefault="00916B6E" w:rsidP="00916B6E">
      <w:pPr>
        <w:pStyle w:val="ListParagraph"/>
        <w:numPr>
          <w:ilvl w:val="0"/>
          <w:numId w:val="21"/>
        </w:numPr>
        <w:ind w:left="1134" w:hanging="567"/>
        <w:rPr>
          <w:rFonts w:eastAsiaTheme="minorEastAsia"/>
        </w:rPr>
      </w:pPr>
    </w:p>
    <w:p w14:paraId="110469F7" w14:textId="77777777" w:rsidR="00916B6E" w:rsidRPr="001F23D7" w:rsidRDefault="00916B6E" w:rsidP="00916B6E">
      <w:pPr>
        <w:pStyle w:val="TOC2"/>
        <w:rPr>
          <w:rFonts w:ascii="Calibri Light" w:eastAsia="Calibri Light" w:hAnsi="Calibri Light" w:cs="Calibri Light"/>
          <w:color w:val="2F5496" w:themeColor="accent5" w:themeShade="BF"/>
        </w:rPr>
      </w:pPr>
      <w:r w:rsidRPr="001F23D7">
        <w:rPr>
          <w:rFonts w:ascii="Calibri Light" w:eastAsia="Calibri Light" w:hAnsi="Calibri Light" w:cs="Calibri Light"/>
          <w:color w:val="2F5496" w:themeColor="accent5" w:themeShade="BF"/>
        </w:rPr>
        <w:t>Kitchen Shared Resource R2.18</w:t>
      </w:r>
    </w:p>
    <w:p w14:paraId="7161F06F" w14:textId="77777777" w:rsidR="00916B6E" w:rsidRDefault="00916B6E" w:rsidP="00916B6E">
      <w:pPr>
        <w:pStyle w:val="ListParagraph"/>
        <w:numPr>
          <w:ilvl w:val="0"/>
          <w:numId w:val="19"/>
        </w:numPr>
        <w:ind w:left="1134" w:hanging="567"/>
        <w:rPr>
          <w:rFonts w:eastAsiaTheme="minorEastAsia"/>
        </w:rPr>
      </w:pPr>
      <w:r w:rsidRPr="7AFB9A56">
        <w:rPr>
          <w:rFonts w:ascii="Calibri" w:eastAsia="Calibri" w:hAnsi="Calibri" w:cs="Calibri"/>
        </w:rPr>
        <w:t>A ‘one out, one in’ procedure will be adopted with no more than 1 person being in the area at any time.</w:t>
      </w:r>
    </w:p>
    <w:p w14:paraId="5551CC02" w14:textId="77777777" w:rsidR="00916B6E" w:rsidRDefault="00916B6E" w:rsidP="00916B6E">
      <w:pPr>
        <w:pStyle w:val="ListParagraph"/>
        <w:numPr>
          <w:ilvl w:val="0"/>
          <w:numId w:val="19"/>
        </w:numPr>
        <w:ind w:left="1134" w:hanging="567"/>
        <w:rPr>
          <w:rFonts w:eastAsiaTheme="minorEastAsia"/>
        </w:rPr>
      </w:pPr>
      <w:r w:rsidRPr="7AFB9A56">
        <w:rPr>
          <w:rFonts w:ascii="Calibri" w:eastAsia="Calibri" w:hAnsi="Calibri" w:cs="Calibri"/>
        </w:rPr>
        <w:t>Communal crockery should not be used.</w:t>
      </w:r>
    </w:p>
    <w:p w14:paraId="3E0C41F7" w14:textId="77777777" w:rsidR="00916B6E" w:rsidRPr="00E55D24" w:rsidRDefault="00916B6E" w:rsidP="00916B6E">
      <w:pPr>
        <w:pStyle w:val="ListParagraph"/>
        <w:numPr>
          <w:ilvl w:val="0"/>
          <w:numId w:val="19"/>
        </w:numPr>
        <w:ind w:left="1134" w:hanging="567"/>
        <w:rPr>
          <w:rFonts w:eastAsiaTheme="minorEastAsia"/>
        </w:rPr>
      </w:pPr>
      <w:r w:rsidRPr="7AFB9A56">
        <w:rPr>
          <w:rFonts w:ascii="Calibri" w:eastAsia="Calibri" w:hAnsi="Calibri" w:cs="Calibri"/>
        </w:rPr>
        <w:t>Crockery and cutlery should be washed thoroughly with soap and warm water and dried using a paper towel (not a hand towel)</w:t>
      </w:r>
      <w:r>
        <w:rPr>
          <w:rFonts w:ascii="Calibri" w:eastAsia="Calibri" w:hAnsi="Calibri" w:cs="Calibri"/>
        </w:rPr>
        <w:t xml:space="preserve"> and then taken back to the individual’s office or workspace</w:t>
      </w:r>
      <w:r w:rsidRPr="7AFB9A56">
        <w:rPr>
          <w:rFonts w:ascii="Calibri" w:eastAsia="Calibri" w:hAnsi="Calibri" w:cs="Calibri"/>
        </w:rPr>
        <w:t>.</w:t>
      </w:r>
    </w:p>
    <w:p w14:paraId="774B8761" w14:textId="77777777" w:rsidR="00916B6E" w:rsidRPr="00E55D24" w:rsidRDefault="00916B6E" w:rsidP="00916B6E">
      <w:pPr>
        <w:pStyle w:val="ListParagraph"/>
        <w:numPr>
          <w:ilvl w:val="0"/>
          <w:numId w:val="19"/>
        </w:numPr>
        <w:ind w:left="1134" w:hanging="567"/>
        <w:rPr>
          <w:rFonts w:eastAsiaTheme="minorEastAsia"/>
        </w:rPr>
      </w:pPr>
      <w:r w:rsidRPr="7AFB9A56">
        <w:rPr>
          <w:rFonts w:ascii="Calibri" w:eastAsia="Calibri" w:hAnsi="Calibri" w:cs="Calibri"/>
        </w:rPr>
        <w:t xml:space="preserve">Personal items should not be left </w:t>
      </w:r>
      <w:r>
        <w:rPr>
          <w:rFonts w:ascii="Calibri" w:eastAsia="Calibri" w:hAnsi="Calibri" w:cs="Calibri"/>
        </w:rPr>
        <w:t>by the sink</w:t>
      </w:r>
      <w:r w:rsidRPr="7AFB9A56">
        <w:rPr>
          <w:rFonts w:ascii="Calibri" w:eastAsia="Calibri" w:hAnsi="Calibri" w:cs="Calibri"/>
        </w:rPr>
        <w:t>.</w:t>
      </w:r>
    </w:p>
    <w:p w14:paraId="27958E99" w14:textId="77777777" w:rsidR="00916B6E" w:rsidRDefault="00916B6E" w:rsidP="00916B6E">
      <w:pPr>
        <w:pStyle w:val="ListParagraph"/>
        <w:numPr>
          <w:ilvl w:val="0"/>
          <w:numId w:val="19"/>
        </w:numPr>
        <w:ind w:left="1134" w:hanging="567"/>
        <w:rPr>
          <w:rFonts w:eastAsiaTheme="minorEastAsia"/>
        </w:rPr>
      </w:pPr>
      <w:r w:rsidRPr="7AFB9A56">
        <w:rPr>
          <w:rFonts w:ascii="Calibri" w:eastAsia="Calibri" w:hAnsi="Calibri" w:cs="Calibri"/>
        </w:rPr>
        <w:t>Consideration should be given to staggering meal times to avoid queues.</w:t>
      </w:r>
    </w:p>
    <w:p w14:paraId="2F8C4EE3" w14:textId="77777777" w:rsidR="00916B6E" w:rsidRPr="00BB77F5" w:rsidRDefault="00916B6E" w:rsidP="00916B6E">
      <w:pPr>
        <w:pStyle w:val="Heading2"/>
        <w:ind w:left="567" w:hanging="567"/>
      </w:pPr>
      <w:r w:rsidRPr="7AFB9A56">
        <w:rPr>
          <w:rFonts w:ascii="Calibri Light" w:eastAsia="Calibri Light" w:hAnsi="Calibri Light" w:cs="Calibri Light"/>
          <w:color w:val="2F5496" w:themeColor="accent5" w:themeShade="BF"/>
        </w:rPr>
        <w:t xml:space="preserve"> </w:t>
      </w:r>
    </w:p>
    <w:p w14:paraId="34BB22FF" w14:textId="77777777" w:rsidR="00916B6E" w:rsidRDefault="00916B6E" w:rsidP="00916B6E">
      <w:pPr>
        <w:rPr>
          <w:rFonts w:cstheme="minorHAnsi"/>
        </w:rPr>
      </w:pPr>
    </w:p>
    <w:p w14:paraId="190E723F" w14:textId="1763E0BF" w:rsidR="00ED3FEB" w:rsidRPr="00BB77F5" w:rsidRDefault="00ED3FEB" w:rsidP="001F23D7">
      <w:pPr>
        <w:pStyle w:val="Heading2"/>
        <w:ind w:left="567" w:hanging="567"/>
      </w:pPr>
      <w:r w:rsidRPr="7AFB9A56">
        <w:rPr>
          <w:rFonts w:ascii="Calibri Light" w:eastAsia="Calibri Light" w:hAnsi="Calibri Light" w:cs="Calibri Light"/>
          <w:color w:val="2F5496" w:themeColor="accent5" w:themeShade="BF"/>
        </w:rPr>
        <w:t xml:space="preserve"> </w:t>
      </w:r>
    </w:p>
    <w:p w14:paraId="2076F180" w14:textId="77777777" w:rsidR="00ED3FEB" w:rsidRDefault="00ED3FEB" w:rsidP="000E20F8">
      <w:pPr>
        <w:rPr>
          <w:rFonts w:cstheme="minorHAnsi"/>
        </w:rPr>
      </w:pPr>
    </w:p>
    <w:sectPr w:rsidR="00ED3FEB">
      <w:pgSz w:w="11906" w:h="16838"/>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8" w:author="Stonefield, Diana" w:date="2020-08-03T17:22:00Z" w:initials="SD">
    <w:p w14:paraId="7586B4E3" w14:textId="2608BBF8" w:rsidR="00DB038D" w:rsidRDefault="00DB038D">
      <w:pPr>
        <w:pStyle w:val="CommentText"/>
      </w:pPr>
      <w:r>
        <w:rPr>
          <w:rStyle w:val="CommentReference"/>
        </w:rPr>
        <w:annotationRef/>
      </w:r>
      <w:r>
        <w:t>Sharron – remind me of the room numbers CADRE occupy in Ramphal Building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586B4E3" w15:done="0"/>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1389B57" w16cex:dateUtc="2020-06-08T11:58:37.264Z"/>
  <w16cex:commentExtensible w16cex:durableId="5606B0E3" w16cex:dateUtc="2020-06-08T11:59:25.232Z"/>
  <w16cex:commentExtensible w16cex:durableId="4152FCB1" w16cex:dateUtc="2020-06-08T12:00:09.129Z"/>
  <w16cex:commentExtensible w16cex:durableId="6C7F044E" w16cex:dateUtc="2020-06-08T12:02:03.487Z"/>
  <w16cex:commentExtensible w16cex:durableId="1C79FC26" w16cex:dateUtc="2020-06-08T12:03:00.807Z"/>
  <w16cex:commentExtensible w16cex:durableId="34F3E6FF" w16cex:dateUtc="2020-06-08T12:03:35.901Z"/>
  <w16cex:commentExtensible w16cex:durableId="2E504694" w16cex:dateUtc="2020-06-08T12:06:34.324Z"/>
  <w16cex:commentExtensible w16cex:durableId="4041EBC7" w16cex:dateUtc="2020-06-08T12:08:44.894Z"/>
  <w16cex:commentExtensible w16cex:durableId="2E80954F" w16cex:dateUtc="2020-06-08T12:09:39.844Z"/>
  <w16cex:commentExtensible w16cex:durableId="57CE474C" w16cex:dateUtc="2020-06-08T12:10:49.011Z"/>
  <w16cex:commentExtensible w16cex:durableId="28E60E0B" w16cex:dateUtc="2020-06-08T12:11:23.694Z"/>
</w16cex:commentsExtensible>
</file>

<file path=word/commentsIds.xml><?xml version="1.0" encoding="utf-8"?>
<w16cid:commentsIds xmlns:mc="http://schemas.openxmlformats.org/markup-compatibility/2006" xmlns:w16cid="http://schemas.microsoft.com/office/word/2016/wordml/cid" mc:Ignorable="w16cid">
  <w16cid:commentId w16cid:paraId="2F47D0FD" w16cid:durableId="1AABAB7E"/>
  <w16cid:commentId w16cid:paraId="000168E1" w16cid:durableId="3E762B4F"/>
  <w16cid:commentId w16cid:paraId="3164C56A" w16cid:durableId="0C68064C"/>
  <w16cid:commentId w16cid:paraId="108FF68D" w16cid:durableId="49458700"/>
  <w16cid:commentId w16cid:paraId="1F2767C1" w16cid:durableId="30508FC0"/>
  <w16cid:commentId w16cid:paraId="09BE6D4D" w16cid:durableId="0322362F"/>
  <w16cid:commentId w16cid:paraId="4981B761" w16cid:durableId="7EBDEB86"/>
  <w16cid:commentId w16cid:paraId="6551E344" w16cid:durableId="0D47FE1F"/>
  <w16cid:commentId w16cid:paraId="1686CEB4" w16cid:durableId="019AAC76"/>
  <w16cid:commentId w16cid:paraId="0EB0BA35" w16cid:durableId="01389B57"/>
  <w16cid:commentId w16cid:paraId="744A6C45" w16cid:durableId="5606B0E3"/>
  <w16cid:commentId w16cid:paraId="24511679" w16cid:durableId="4152FCB1"/>
  <w16cid:commentId w16cid:paraId="254C3159" w16cid:durableId="6C7F044E"/>
  <w16cid:commentId w16cid:paraId="1F633AA1" w16cid:durableId="1C79FC26"/>
  <w16cid:commentId w16cid:paraId="540699F1" w16cid:durableId="34F3E6FF"/>
  <w16cid:commentId w16cid:paraId="7F08A559" w16cid:durableId="2E504694"/>
  <w16cid:commentId w16cid:paraId="6A8B4EE9" w16cid:durableId="4041EBC7"/>
  <w16cid:commentId w16cid:paraId="3932EF31" w16cid:durableId="2E80954F"/>
  <w16cid:commentId w16cid:paraId="05582383" w16cid:durableId="57CE474C"/>
  <w16cid:commentId w16cid:paraId="71B761D9" w16cid:durableId="28E60E0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47D6B4" w14:textId="77777777" w:rsidR="00DB038D" w:rsidRDefault="00DB038D" w:rsidP="004019E0">
      <w:pPr>
        <w:spacing w:after="0" w:line="240" w:lineRule="auto"/>
      </w:pPr>
      <w:r>
        <w:separator/>
      </w:r>
    </w:p>
  </w:endnote>
  <w:endnote w:type="continuationSeparator" w:id="0">
    <w:p w14:paraId="56D74687" w14:textId="77777777" w:rsidR="00DB038D" w:rsidRDefault="00DB038D" w:rsidP="004019E0">
      <w:pPr>
        <w:spacing w:after="0" w:line="240" w:lineRule="auto"/>
      </w:pPr>
      <w:r>
        <w:continuationSeparator/>
      </w:r>
    </w:p>
  </w:endnote>
  <w:endnote w:type="continuationNotice" w:id="1">
    <w:p w14:paraId="3A7F6000" w14:textId="77777777" w:rsidR="00DB038D" w:rsidRDefault="00DB03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BF817" w14:textId="25DC2FD1" w:rsidR="00DB038D" w:rsidRDefault="00DB038D">
    <w:pPr>
      <w:pStyle w:val="Footer"/>
    </w:pPr>
    <w:r>
      <w:rPr>
        <w:noProof/>
        <w:lang w:eastAsia="en-GB"/>
      </w:rPr>
      <w:drawing>
        <wp:anchor distT="0" distB="0" distL="114300" distR="114300" simplePos="0" relativeHeight="251658240" behindDoc="0" locked="0" layoutInCell="1" allowOverlap="1" wp14:anchorId="0B231C00" wp14:editId="535608A7">
          <wp:simplePos x="0" y="0"/>
          <wp:positionH relativeFrom="column">
            <wp:posOffset>533400</wp:posOffset>
          </wp:positionH>
          <wp:positionV relativeFrom="paragraph">
            <wp:posOffset>-85725</wp:posOffset>
          </wp:positionV>
          <wp:extent cx="5314950" cy="542049"/>
          <wp:effectExtent l="0" t="0" r="0" b="0"/>
          <wp:wrapNone/>
          <wp:docPr id="1" name="Picture 1" descr="Coronavirus advice and information | City Of Wolverhampton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onavirus advice and information | City Of Wolverhampton Counci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14950" cy="542049"/>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FA6E5B" w14:textId="77777777" w:rsidR="00DB038D" w:rsidRDefault="00DB03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6028755"/>
      <w:docPartObj>
        <w:docPartGallery w:val="Page Numbers (Top of Page)"/>
        <w:docPartUnique/>
      </w:docPartObj>
    </w:sdtPr>
    <w:sdtEndPr/>
    <w:sdtContent>
      <w:p w14:paraId="5D1784AB" w14:textId="77777777" w:rsidR="00DB038D" w:rsidRDefault="00DB038D" w:rsidP="00EB2C06">
        <w:pPr>
          <w:pStyle w:val="Footer"/>
        </w:pPr>
      </w:p>
      <w:p w14:paraId="6A497A19" w14:textId="53CDA149" w:rsidR="00DB038D" w:rsidRPr="00A316DE" w:rsidRDefault="00DB038D" w:rsidP="00EB2C06">
        <w:pPr>
          <w:pStyle w:val="Footer"/>
          <w:rPr>
            <w:sz w:val="20"/>
            <w:szCs w:val="20"/>
          </w:rPr>
        </w:pPr>
        <w:r>
          <w:rPr>
            <w:sz w:val="20"/>
            <w:szCs w:val="20"/>
          </w:rPr>
          <w:fldChar w:fldCharType="begin"/>
        </w:r>
        <w:r>
          <w:rPr>
            <w:sz w:val="20"/>
            <w:szCs w:val="20"/>
          </w:rPr>
          <w:instrText xml:space="preserve"> FILENAME  \* MERGEFORMAT </w:instrText>
        </w:r>
        <w:r>
          <w:rPr>
            <w:sz w:val="20"/>
            <w:szCs w:val="20"/>
          </w:rPr>
          <w:fldChar w:fldCharType="separate"/>
        </w:r>
        <w:r w:rsidR="00DB5CB7">
          <w:rPr>
            <w:noProof/>
            <w:sz w:val="20"/>
            <w:szCs w:val="20"/>
          </w:rPr>
          <w:t>Faculty of Arts Arts Faculty Floors Ramphal COVID-19 SOP 170820 version 5 (Roberts, Penny) (Roberts, Penny)</w:t>
        </w:r>
        <w:r>
          <w:rPr>
            <w:sz w:val="20"/>
            <w:szCs w:val="20"/>
          </w:rPr>
          <w:fldChar w:fldCharType="end"/>
        </w:r>
        <w:r>
          <w:rPr>
            <w:sz w:val="20"/>
            <w:szCs w:val="20"/>
          </w:rPr>
          <w:t>280520</w:t>
        </w:r>
        <w:r w:rsidRPr="003132E7">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sidRPr="003132E7">
          <w:rPr>
            <w:sz w:val="20"/>
            <w:szCs w:val="20"/>
          </w:rPr>
          <w:t xml:space="preserve">Page </w:t>
        </w:r>
        <w:r w:rsidRPr="003132E7">
          <w:rPr>
            <w:sz w:val="20"/>
            <w:szCs w:val="20"/>
          </w:rPr>
          <w:fldChar w:fldCharType="begin"/>
        </w:r>
        <w:r w:rsidRPr="003132E7">
          <w:rPr>
            <w:sz w:val="20"/>
            <w:szCs w:val="20"/>
          </w:rPr>
          <w:instrText xml:space="preserve"> PAGE </w:instrText>
        </w:r>
        <w:r w:rsidRPr="003132E7">
          <w:rPr>
            <w:sz w:val="20"/>
            <w:szCs w:val="20"/>
          </w:rPr>
          <w:fldChar w:fldCharType="separate"/>
        </w:r>
        <w:r w:rsidR="00E72F15">
          <w:rPr>
            <w:noProof/>
            <w:sz w:val="20"/>
            <w:szCs w:val="20"/>
          </w:rPr>
          <w:t>20</w:t>
        </w:r>
        <w:r w:rsidRPr="003132E7">
          <w:rPr>
            <w:sz w:val="20"/>
            <w:szCs w:val="20"/>
          </w:rPr>
          <w:fldChar w:fldCharType="end"/>
        </w:r>
        <w:r w:rsidRPr="003132E7">
          <w:rPr>
            <w:sz w:val="20"/>
            <w:szCs w:val="20"/>
          </w:rPr>
          <w:t xml:space="preserve"> of </w:t>
        </w:r>
        <w:r w:rsidRPr="003132E7">
          <w:rPr>
            <w:sz w:val="20"/>
            <w:szCs w:val="20"/>
          </w:rPr>
          <w:fldChar w:fldCharType="begin"/>
        </w:r>
        <w:r w:rsidRPr="003132E7">
          <w:rPr>
            <w:sz w:val="20"/>
            <w:szCs w:val="20"/>
          </w:rPr>
          <w:instrText xml:space="preserve"> NUMPAGES  </w:instrText>
        </w:r>
        <w:r w:rsidRPr="003132E7">
          <w:rPr>
            <w:sz w:val="20"/>
            <w:szCs w:val="20"/>
          </w:rPr>
          <w:fldChar w:fldCharType="separate"/>
        </w:r>
        <w:r w:rsidR="00E72F15">
          <w:rPr>
            <w:noProof/>
            <w:sz w:val="20"/>
            <w:szCs w:val="20"/>
          </w:rPr>
          <w:t>49</w:t>
        </w:r>
        <w:r w:rsidRPr="003132E7">
          <w:rPr>
            <w:sz w:val="20"/>
            <w:szCs w:val="20"/>
          </w:rPr>
          <w:fldChar w:fldCharType="end"/>
        </w:r>
      </w:p>
    </w:sdtContent>
  </w:sdt>
  <w:p w14:paraId="1FDDF317" w14:textId="77777777" w:rsidR="00DB038D" w:rsidRDefault="00DB038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lk39144817" w:displacedByCustomXml="next"/>
  <w:bookmarkStart w:id="4" w:name="_Hlk39144816" w:displacedByCustomXml="next"/>
  <w:sdt>
    <w:sdtPr>
      <w:rPr>
        <w:sz w:val="20"/>
        <w:szCs w:val="20"/>
      </w:rPr>
      <w:id w:val="694195838"/>
      <w:docPartObj>
        <w:docPartGallery w:val="Page Numbers (Bottom of Page)"/>
        <w:docPartUnique/>
      </w:docPartObj>
    </w:sdtPr>
    <w:sdtEndPr>
      <w:rPr>
        <w:sz w:val="22"/>
        <w:szCs w:val="22"/>
      </w:rPr>
    </w:sdtEndPr>
    <w:sdtContent>
      <w:sdt>
        <w:sdtPr>
          <w:rPr>
            <w:sz w:val="20"/>
            <w:szCs w:val="20"/>
          </w:rPr>
          <w:id w:val="-1153358894"/>
          <w:docPartObj>
            <w:docPartGallery w:val="Page Numbers (Top of Page)"/>
            <w:docPartUnique/>
          </w:docPartObj>
        </w:sdtPr>
        <w:sdtEndPr>
          <w:rPr>
            <w:sz w:val="22"/>
            <w:szCs w:val="22"/>
          </w:rPr>
        </w:sdtEndPr>
        <w:sdtContent>
          <w:p w14:paraId="42463E4B" w14:textId="724073C6" w:rsidR="00DB038D" w:rsidRPr="00055AA9" w:rsidRDefault="00DB038D" w:rsidP="00EB2C06">
            <w:pPr>
              <w:pStyle w:val="Footer"/>
              <w:rPr>
                <w:sz w:val="20"/>
                <w:szCs w:val="20"/>
              </w:rPr>
            </w:pPr>
            <w:r w:rsidRPr="00055AA9">
              <w:rPr>
                <w:noProof/>
                <w:sz w:val="20"/>
                <w:szCs w:val="20"/>
              </w:rPr>
              <w:fldChar w:fldCharType="begin"/>
            </w:r>
            <w:r w:rsidRPr="00055AA9">
              <w:rPr>
                <w:noProof/>
                <w:sz w:val="20"/>
                <w:szCs w:val="20"/>
              </w:rPr>
              <w:instrText xml:space="preserve"> FILENAME  \* MERGEFORMAT </w:instrText>
            </w:r>
            <w:r w:rsidRPr="00055AA9">
              <w:rPr>
                <w:noProof/>
                <w:sz w:val="20"/>
                <w:szCs w:val="20"/>
              </w:rPr>
              <w:fldChar w:fldCharType="separate"/>
            </w:r>
            <w:r w:rsidR="00DB5CB7">
              <w:rPr>
                <w:noProof/>
                <w:sz w:val="20"/>
                <w:szCs w:val="20"/>
              </w:rPr>
              <w:t>Faculty of Arts Arts Faculty Floors Ramphal COVID-19 SOP 170820 version 5 (Roberts, Penny) (Roberts, Penny)</w:t>
            </w:r>
            <w:r w:rsidRPr="00055AA9">
              <w:rPr>
                <w:noProof/>
                <w:sz w:val="20"/>
                <w:szCs w:val="20"/>
              </w:rPr>
              <w:fldChar w:fldCharType="end"/>
            </w:r>
            <w:r w:rsidRPr="00055AA9">
              <w:rPr>
                <w:sz w:val="20"/>
                <w:szCs w:val="20"/>
              </w:rPr>
              <w:t xml:space="preserve"> </w:t>
            </w:r>
            <w:r w:rsidRPr="00055AA9">
              <w:rPr>
                <w:sz w:val="20"/>
                <w:szCs w:val="20"/>
              </w:rPr>
              <w:tab/>
            </w:r>
            <w:r w:rsidRPr="00055AA9">
              <w:rPr>
                <w:sz w:val="20"/>
                <w:szCs w:val="20"/>
              </w:rPr>
              <w:tab/>
            </w:r>
            <w:r w:rsidRPr="00055AA9">
              <w:rPr>
                <w:sz w:val="20"/>
                <w:szCs w:val="20"/>
              </w:rPr>
              <w:tab/>
            </w:r>
            <w:r w:rsidRPr="00055AA9">
              <w:rPr>
                <w:sz w:val="20"/>
                <w:szCs w:val="20"/>
              </w:rPr>
              <w:tab/>
            </w:r>
            <w:r w:rsidRPr="00055AA9">
              <w:rPr>
                <w:sz w:val="20"/>
                <w:szCs w:val="20"/>
              </w:rPr>
              <w:tab/>
            </w:r>
            <w:r w:rsidRPr="00055AA9">
              <w:rPr>
                <w:sz w:val="20"/>
                <w:szCs w:val="20"/>
              </w:rPr>
              <w:tab/>
              <w:t xml:space="preserve">Page </w:t>
            </w:r>
            <w:r w:rsidRPr="00055AA9">
              <w:rPr>
                <w:sz w:val="20"/>
                <w:szCs w:val="20"/>
              </w:rPr>
              <w:fldChar w:fldCharType="begin"/>
            </w:r>
            <w:r w:rsidRPr="00055AA9">
              <w:rPr>
                <w:sz w:val="20"/>
                <w:szCs w:val="20"/>
              </w:rPr>
              <w:instrText xml:space="preserve"> PAGE </w:instrText>
            </w:r>
            <w:r w:rsidRPr="00055AA9">
              <w:rPr>
                <w:sz w:val="20"/>
                <w:szCs w:val="20"/>
              </w:rPr>
              <w:fldChar w:fldCharType="separate"/>
            </w:r>
            <w:r w:rsidR="00B7638F">
              <w:rPr>
                <w:noProof/>
                <w:sz w:val="20"/>
                <w:szCs w:val="20"/>
              </w:rPr>
              <w:t>11</w:t>
            </w:r>
            <w:r w:rsidRPr="00055AA9">
              <w:rPr>
                <w:sz w:val="20"/>
                <w:szCs w:val="20"/>
              </w:rPr>
              <w:fldChar w:fldCharType="end"/>
            </w:r>
            <w:r w:rsidRPr="00055AA9">
              <w:rPr>
                <w:sz w:val="20"/>
                <w:szCs w:val="20"/>
              </w:rPr>
              <w:t xml:space="preserve"> of </w:t>
            </w:r>
            <w:r w:rsidRPr="00055AA9">
              <w:rPr>
                <w:sz w:val="20"/>
                <w:szCs w:val="20"/>
              </w:rPr>
              <w:fldChar w:fldCharType="begin"/>
            </w:r>
            <w:r w:rsidRPr="00055AA9">
              <w:rPr>
                <w:sz w:val="20"/>
                <w:szCs w:val="20"/>
              </w:rPr>
              <w:instrText xml:space="preserve"> NUMPAGES  </w:instrText>
            </w:r>
            <w:r w:rsidRPr="00055AA9">
              <w:rPr>
                <w:sz w:val="20"/>
                <w:szCs w:val="20"/>
              </w:rPr>
              <w:fldChar w:fldCharType="separate"/>
            </w:r>
            <w:r w:rsidR="00B7638F">
              <w:rPr>
                <w:noProof/>
                <w:sz w:val="20"/>
                <w:szCs w:val="20"/>
              </w:rPr>
              <w:t>49</w:t>
            </w:r>
            <w:r w:rsidRPr="00055AA9">
              <w:rPr>
                <w:sz w:val="20"/>
                <w:szCs w:val="20"/>
              </w:rPr>
              <w:fldChar w:fldCharType="end"/>
            </w:r>
          </w:p>
          <w:p w14:paraId="1BD08A21" w14:textId="77777777" w:rsidR="00DB038D" w:rsidRDefault="00E72F15" w:rsidP="00EB2C06">
            <w:pPr>
              <w:pStyle w:val="Footer"/>
            </w:pPr>
          </w:p>
        </w:sdtContent>
      </w:sdt>
    </w:sdtContent>
  </w:sdt>
  <w:bookmarkEnd w:id="3" w:displacedByCustomXml="prev"/>
  <w:bookmarkEnd w:id="4" w:displacedByCustomXml="prev"/>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542596413"/>
      <w:docPartObj>
        <w:docPartGallery w:val="Page Numbers (Bottom of Page)"/>
        <w:docPartUnique/>
      </w:docPartObj>
    </w:sdtPr>
    <w:sdtEndPr/>
    <w:sdtContent>
      <w:sdt>
        <w:sdtPr>
          <w:rPr>
            <w:sz w:val="20"/>
            <w:szCs w:val="20"/>
          </w:rPr>
          <w:id w:val="700048320"/>
          <w:docPartObj>
            <w:docPartGallery w:val="Page Numbers (Top of Page)"/>
            <w:docPartUnique/>
          </w:docPartObj>
        </w:sdtPr>
        <w:sdtEndPr/>
        <w:sdtContent>
          <w:p w14:paraId="75A38F4D" w14:textId="77777777" w:rsidR="00DB038D" w:rsidRDefault="00DB038D">
            <w:pPr>
              <w:pStyle w:val="Footer"/>
              <w:jc w:val="right"/>
              <w:rPr>
                <w:sz w:val="20"/>
                <w:szCs w:val="20"/>
              </w:rPr>
            </w:pPr>
          </w:p>
          <w:p w14:paraId="1EBD6B0B" w14:textId="7BDA0B11" w:rsidR="00DB038D" w:rsidRDefault="00DB038D" w:rsidP="00EB2C06">
            <w:pPr>
              <w:pStyle w:val="Footer"/>
              <w:rPr>
                <w:sz w:val="20"/>
                <w:szCs w:val="20"/>
              </w:rPr>
            </w:pPr>
            <w:r>
              <w:rPr>
                <w:sz w:val="20"/>
                <w:szCs w:val="20"/>
              </w:rPr>
              <w:fldChar w:fldCharType="begin"/>
            </w:r>
            <w:r>
              <w:rPr>
                <w:sz w:val="20"/>
                <w:szCs w:val="20"/>
              </w:rPr>
              <w:instrText xml:space="preserve"> FILENAME  \* MERGEFORMAT </w:instrText>
            </w:r>
            <w:r>
              <w:rPr>
                <w:sz w:val="20"/>
                <w:szCs w:val="20"/>
              </w:rPr>
              <w:fldChar w:fldCharType="separate"/>
            </w:r>
            <w:r w:rsidR="00DB5CB7">
              <w:rPr>
                <w:noProof/>
                <w:sz w:val="20"/>
                <w:szCs w:val="20"/>
              </w:rPr>
              <w:t>Faculty of Arts Arts Faculty Floors Ramphal COVID-19 SOP 170820 version 5 (Roberts, Penny) (Roberts, Penny)</w:t>
            </w:r>
            <w:r>
              <w:rPr>
                <w:sz w:val="20"/>
                <w:szCs w:val="20"/>
              </w:rPr>
              <w:fldChar w:fldCharType="end"/>
            </w:r>
            <w:r>
              <w:rPr>
                <w:sz w:val="20"/>
                <w:szCs w:val="20"/>
              </w:rPr>
              <w:t xml:space="preserve"> v1.2 280520</w:t>
            </w:r>
            <w:r>
              <w:rPr>
                <w:sz w:val="20"/>
                <w:szCs w:val="20"/>
              </w:rPr>
              <w:tab/>
            </w:r>
            <w:r w:rsidRPr="009242E1">
              <w:rPr>
                <w:sz w:val="20"/>
                <w:szCs w:val="20"/>
              </w:rPr>
              <w:t xml:space="preserve">Page </w:t>
            </w:r>
            <w:r w:rsidRPr="009242E1">
              <w:rPr>
                <w:sz w:val="20"/>
                <w:szCs w:val="20"/>
              </w:rPr>
              <w:fldChar w:fldCharType="begin"/>
            </w:r>
            <w:r w:rsidRPr="009242E1">
              <w:rPr>
                <w:sz w:val="20"/>
                <w:szCs w:val="20"/>
              </w:rPr>
              <w:instrText xml:space="preserve"> PAGE </w:instrText>
            </w:r>
            <w:r w:rsidRPr="009242E1">
              <w:rPr>
                <w:sz w:val="20"/>
                <w:szCs w:val="20"/>
              </w:rPr>
              <w:fldChar w:fldCharType="separate"/>
            </w:r>
            <w:r w:rsidR="00707475">
              <w:rPr>
                <w:noProof/>
                <w:sz w:val="20"/>
                <w:szCs w:val="20"/>
              </w:rPr>
              <w:t>26</w:t>
            </w:r>
            <w:r w:rsidRPr="009242E1">
              <w:rPr>
                <w:sz w:val="20"/>
                <w:szCs w:val="20"/>
              </w:rPr>
              <w:fldChar w:fldCharType="end"/>
            </w:r>
            <w:r w:rsidRPr="009242E1">
              <w:rPr>
                <w:sz w:val="20"/>
                <w:szCs w:val="20"/>
              </w:rPr>
              <w:t xml:space="preserve"> of </w:t>
            </w:r>
            <w:r w:rsidRPr="009242E1">
              <w:rPr>
                <w:sz w:val="20"/>
                <w:szCs w:val="20"/>
              </w:rPr>
              <w:fldChar w:fldCharType="begin"/>
            </w:r>
            <w:r w:rsidRPr="009242E1">
              <w:rPr>
                <w:sz w:val="20"/>
                <w:szCs w:val="20"/>
              </w:rPr>
              <w:instrText xml:space="preserve"> NUMPAGES  </w:instrText>
            </w:r>
            <w:r w:rsidRPr="009242E1">
              <w:rPr>
                <w:sz w:val="20"/>
                <w:szCs w:val="20"/>
              </w:rPr>
              <w:fldChar w:fldCharType="separate"/>
            </w:r>
            <w:r w:rsidR="00707475">
              <w:rPr>
                <w:noProof/>
                <w:sz w:val="20"/>
                <w:szCs w:val="20"/>
              </w:rPr>
              <w:t>49</w:t>
            </w:r>
            <w:r w:rsidRPr="009242E1">
              <w:rPr>
                <w:sz w:val="20"/>
                <w:szCs w:val="20"/>
              </w:rPr>
              <w:fldChar w:fldCharType="end"/>
            </w:r>
          </w:p>
          <w:p w14:paraId="63C05864" w14:textId="77777777" w:rsidR="00DB038D" w:rsidRPr="009242E1" w:rsidRDefault="00E72F15" w:rsidP="00EB2C06">
            <w:pPr>
              <w:pStyle w:val="Footer"/>
              <w:jc w:val="both"/>
              <w:rPr>
                <w:sz w:val="20"/>
                <w:szCs w:val="20"/>
              </w:rPr>
            </w:pPr>
          </w:p>
        </w:sdtContent>
      </w:sdt>
    </w:sdtContent>
  </w:sdt>
  <w:p w14:paraId="650BD489" w14:textId="77777777" w:rsidR="00DB038D" w:rsidRDefault="00DB038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879691307"/>
      <w:docPartObj>
        <w:docPartGallery w:val="Page Numbers (Bottom of Page)"/>
        <w:docPartUnique/>
      </w:docPartObj>
    </w:sdtPr>
    <w:sdtEndPr/>
    <w:sdtContent>
      <w:sdt>
        <w:sdtPr>
          <w:rPr>
            <w:sz w:val="20"/>
            <w:szCs w:val="20"/>
          </w:rPr>
          <w:id w:val="1387538965"/>
          <w:docPartObj>
            <w:docPartGallery w:val="Page Numbers (Top of Page)"/>
            <w:docPartUnique/>
          </w:docPartObj>
        </w:sdtPr>
        <w:sdtEndPr/>
        <w:sdtContent>
          <w:p w14:paraId="73790B7F" w14:textId="77777777" w:rsidR="00DB038D" w:rsidRDefault="00DB038D">
            <w:pPr>
              <w:pStyle w:val="Footer"/>
              <w:jc w:val="right"/>
              <w:rPr>
                <w:sz w:val="20"/>
                <w:szCs w:val="20"/>
              </w:rPr>
            </w:pPr>
          </w:p>
          <w:p w14:paraId="05BAF270" w14:textId="60CCD8DD" w:rsidR="00DB038D" w:rsidRDefault="00DB038D" w:rsidP="005153FF">
            <w:pPr>
              <w:pStyle w:val="Footer"/>
              <w:rPr>
                <w:sz w:val="20"/>
                <w:szCs w:val="20"/>
              </w:rPr>
            </w:pPr>
            <w:r>
              <w:rPr>
                <w:sz w:val="20"/>
                <w:szCs w:val="20"/>
              </w:rPr>
              <w:fldChar w:fldCharType="begin"/>
            </w:r>
            <w:r>
              <w:rPr>
                <w:sz w:val="20"/>
                <w:szCs w:val="20"/>
              </w:rPr>
              <w:instrText xml:space="preserve"> FILENAME  \* MERGEFORMAT </w:instrText>
            </w:r>
            <w:r>
              <w:rPr>
                <w:sz w:val="20"/>
                <w:szCs w:val="20"/>
              </w:rPr>
              <w:fldChar w:fldCharType="separate"/>
            </w:r>
            <w:r w:rsidR="00DB5CB7">
              <w:rPr>
                <w:noProof/>
                <w:sz w:val="20"/>
                <w:szCs w:val="20"/>
              </w:rPr>
              <w:t xml:space="preserve">Faculty of Arts Arts Faculty Floors Ramphal COVID-19 SOP </w:t>
            </w:r>
            <w:r w:rsidR="00726E5F">
              <w:rPr>
                <w:noProof/>
                <w:sz w:val="20"/>
                <w:szCs w:val="20"/>
              </w:rPr>
              <w:t>Version 6 October 202</w:t>
            </w:r>
            <w:r w:rsidR="00743119">
              <w:rPr>
                <w:noProof/>
                <w:sz w:val="20"/>
                <w:szCs w:val="20"/>
              </w:rPr>
              <w:t>0</w:t>
            </w:r>
            <w:r w:rsidR="00DB5CB7">
              <w:rPr>
                <w:noProof/>
                <w:sz w:val="20"/>
                <w:szCs w:val="20"/>
              </w:rPr>
              <w:t xml:space="preserve"> </w:t>
            </w:r>
            <w:r>
              <w:rPr>
                <w:sz w:val="20"/>
                <w:szCs w:val="20"/>
              </w:rPr>
              <w:fldChar w:fldCharType="end"/>
            </w:r>
            <w:r>
              <w:rPr>
                <w:sz w:val="20"/>
                <w:szCs w:val="20"/>
              </w:rPr>
              <w:tab/>
            </w:r>
            <w:r w:rsidRPr="009242E1">
              <w:rPr>
                <w:sz w:val="20"/>
                <w:szCs w:val="20"/>
              </w:rPr>
              <w:t xml:space="preserve">Page </w:t>
            </w:r>
            <w:r w:rsidRPr="009242E1">
              <w:rPr>
                <w:sz w:val="20"/>
                <w:szCs w:val="20"/>
              </w:rPr>
              <w:fldChar w:fldCharType="begin"/>
            </w:r>
            <w:r w:rsidRPr="009242E1">
              <w:rPr>
                <w:sz w:val="20"/>
                <w:szCs w:val="20"/>
              </w:rPr>
              <w:instrText xml:space="preserve"> PAGE </w:instrText>
            </w:r>
            <w:r w:rsidRPr="009242E1">
              <w:rPr>
                <w:sz w:val="20"/>
                <w:szCs w:val="20"/>
              </w:rPr>
              <w:fldChar w:fldCharType="separate"/>
            </w:r>
            <w:r w:rsidR="00381265">
              <w:rPr>
                <w:noProof/>
                <w:sz w:val="20"/>
                <w:szCs w:val="20"/>
              </w:rPr>
              <w:t>37</w:t>
            </w:r>
            <w:r w:rsidRPr="009242E1">
              <w:rPr>
                <w:sz w:val="20"/>
                <w:szCs w:val="20"/>
              </w:rPr>
              <w:fldChar w:fldCharType="end"/>
            </w:r>
            <w:r w:rsidRPr="009242E1">
              <w:rPr>
                <w:sz w:val="20"/>
                <w:szCs w:val="20"/>
              </w:rPr>
              <w:t xml:space="preserve"> of </w:t>
            </w:r>
            <w:r w:rsidRPr="009242E1">
              <w:rPr>
                <w:sz w:val="20"/>
                <w:szCs w:val="20"/>
              </w:rPr>
              <w:fldChar w:fldCharType="begin"/>
            </w:r>
            <w:r w:rsidRPr="009242E1">
              <w:rPr>
                <w:sz w:val="20"/>
                <w:szCs w:val="20"/>
              </w:rPr>
              <w:instrText xml:space="preserve"> NUMPAGES  </w:instrText>
            </w:r>
            <w:r w:rsidRPr="009242E1">
              <w:rPr>
                <w:sz w:val="20"/>
                <w:szCs w:val="20"/>
              </w:rPr>
              <w:fldChar w:fldCharType="separate"/>
            </w:r>
            <w:r w:rsidR="00381265">
              <w:rPr>
                <w:noProof/>
                <w:sz w:val="20"/>
                <w:szCs w:val="20"/>
              </w:rPr>
              <w:t>49</w:t>
            </w:r>
            <w:r w:rsidRPr="009242E1">
              <w:rPr>
                <w:sz w:val="20"/>
                <w:szCs w:val="20"/>
              </w:rPr>
              <w:fldChar w:fldCharType="end"/>
            </w:r>
          </w:p>
          <w:p w14:paraId="6FF36A5B" w14:textId="77777777" w:rsidR="00DB038D" w:rsidRPr="009242E1" w:rsidRDefault="00E72F15" w:rsidP="005153FF">
            <w:pPr>
              <w:pStyle w:val="Footer"/>
              <w:jc w:val="both"/>
              <w:rPr>
                <w:sz w:val="20"/>
                <w:szCs w:val="20"/>
              </w:rPr>
            </w:pPr>
          </w:p>
        </w:sdtContent>
      </w:sdt>
    </w:sdtContent>
  </w:sdt>
  <w:p w14:paraId="684423AF" w14:textId="77777777" w:rsidR="00DB038D" w:rsidRDefault="00DB03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E20D69" w14:textId="77777777" w:rsidR="00DB038D" w:rsidRDefault="00DB038D" w:rsidP="004019E0">
      <w:pPr>
        <w:spacing w:after="0" w:line="240" w:lineRule="auto"/>
      </w:pPr>
      <w:r>
        <w:separator/>
      </w:r>
    </w:p>
  </w:footnote>
  <w:footnote w:type="continuationSeparator" w:id="0">
    <w:p w14:paraId="5CC5B963" w14:textId="77777777" w:rsidR="00DB038D" w:rsidRDefault="00DB038D" w:rsidP="004019E0">
      <w:pPr>
        <w:spacing w:after="0" w:line="240" w:lineRule="auto"/>
      </w:pPr>
      <w:r>
        <w:continuationSeparator/>
      </w:r>
    </w:p>
  </w:footnote>
  <w:footnote w:type="continuationNotice" w:id="1">
    <w:p w14:paraId="69F8CE22" w14:textId="77777777" w:rsidR="00DB038D" w:rsidRDefault="00DB03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6792126"/>
      <w:docPartObj>
        <w:docPartGallery w:val="Page Numbers (Top of Page)"/>
        <w:docPartUnique/>
      </w:docPartObj>
    </w:sdtPr>
    <w:sdtEndPr>
      <w:rPr>
        <w:noProof/>
      </w:rPr>
    </w:sdtEndPr>
    <w:sdtContent>
      <w:p w14:paraId="26C7FFC2" w14:textId="5A2FE8E5" w:rsidR="00DB038D" w:rsidRDefault="00DB038D" w:rsidP="000E5D31">
        <w:pPr>
          <w:pStyle w:val="Header"/>
          <w:jc w:val="center"/>
        </w:pPr>
        <w:r>
          <w:fldChar w:fldCharType="begin"/>
        </w:r>
        <w:r>
          <w:instrText xml:space="preserve"> PAGE   \* MERGEFORMAT </w:instrText>
        </w:r>
        <w:r>
          <w:fldChar w:fldCharType="separate"/>
        </w:r>
        <w:r w:rsidR="00E72F15">
          <w:rPr>
            <w:noProof/>
          </w:rPr>
          <w:t>2</w:t>
        </w:r>
        <w:r>
          <w:rPr>
            <w:noProof/>
          </w:rPr>
          <w:fldChar w:fldCharType="end"/>
        </w:r>
      </w:p>
    </w:sdtContent>
  </w:sdt>
  <w:p w14:paraId="67E8FFEE" w14:textId="77777777" w:rsidR="00DB038D" w:rsidRDefault="00DB03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5C3F14" w14:textId="77777777" w:rsidR="00DB038D" w:rsidRDefault="00DB03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88BFF" w14:textId="77777777" w:rsidR="00DB038D" w:rsidRDefault="00DB038D">
    <w:pPr>
      <w:pStyle w:val="Header"/>
    </w:pPr>
    <w:r>
      <w:rPr>
        <w:noProof/>
        <w:lang w:eastAsia="en-GB"/>
      </w:rPr>
      <w:drawing>
        <wp:inline distT="0" distB="0" distL="0" distR="0" wp14:anchorId="29C55458" wp14:editId="12417BAE">
          <wp:extent cx="8863330" cy="1161135"/>
          <wp:effectExtent l="0" t="0" r="0" b="1270"/>
          <wp:docPr id="35" name="Picture 35"/>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8863330" cy="116113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15242" w14:textId="77777777" w:rsidR="00DB038D" w:rsidRDefault="00DB038D">
    <w:pPr>
      <w:pStyle w:val="Header"/>
    </w:pPr>
  </w:p>
  <w:p w14:paraId="6D0D584F" w14:textId="77777777" w:rsidR="00DB038D" w:rsidRDefault="00DB038D">
    <w:pPr>
      <w:pStyle w:val="Header"/>
    </w:pPr>
    <w:r>
      <w:rPr>
        <w:noProof/>
        <w:lang w:eastAsia="en-GB"/>
      </w:rPr>
      <w:drawing>
        <wp:inline distT="0" distB="0" distL="0" distR="0" wp14:anchorId="75326F2A" wp14:editId="2ADF9DDD">
          <wp:extent cx="8820150" cy="117030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4756" cy="1208068"/>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C7ACF" w14:textId="77777777" w:rsidR="00DB038D" w:rsidRPr="00946DC0" w:rsidRDefault="00DB038D" w:rsidP="00EB2C0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2D45B" w14:textId="77777777" w:rsidR="00DB038D" w:rsidRPr="00946DC0" w:rsidRDefault="00DB038D" w:rsidP="005153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F1D21"/>
    <w:multiLevelType w:val="hybridMultilevel"/>
    <w:tmpl w:val="643CA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D3D1E13"/>
    <w:multiLevelType w:val="hybridMultilevel"/>
    <w:tmpl w:val="75828A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EEC2476"/>
    <w:multiLevelType w:val="hybridMultilevel"/>
    <w:tmpl w:val="66D467E0"/>
    <w:lvl w:ilvl="0" w:tplc="FD3A2A6C">
      <w:start w:val="1"/>
      <w:numFmt w:val="decimal"/>
      <w:lvlText w:val="%1."/>
      <w:lvlJc w:val="left"/>
      <w:pPr>
        <w:tabs>
          <w:tab w:val="num" w:pos="720"/>
        </w:tabs>
        <w:ind w:left="720" w:hanging="360"/>
      </w:pPr>
      <w:rPr>
        <w:rFonts w:hint="default"/>
        <w:sz w:val="20"/>
      </w:rPr>
    </w:lvl>
    <w:lvl w:ilvl="1" w:tplc="C5C484B6">
      <w:start w:val="1"/>
      <w:numFmt w:val="bullet"/>
      <w:lvlText w:val=""/>
      <w:lvlJc w:val="left"/>
      <w:pPr>
        <w:tabs>
          <w:tab w:val="num" w:pos="1440"/>
        </w:tabs>
        <w:ind w:left="1440" w:hanging="360"/>
      </w:pPr>
      <w:rPr>
        <w:rFonts w:ascii="Symbol" w:hAnsi="Symbol" w:hint="default"/>
        <w:sz w:val="20"/>
      </w:rPr>
    </w:lvl>
    <w:lvl w:ilvl="2" w:tplc="CF2201F8">
      <w:start w:val="1"/>
      <w:numFmt w:val="decimal"/>
      <w:lvlText w:val="%3."/>
      <w:lvlJc w:val="left"/>
      <w:pPr>
        <w:ind w:left="2160" w:hanging="360"/>
      </w:pPr>
      <w:rPr>
        <w:rFonts w:hint="default"/>
      </w:rPr>
    </w:lvl>
    <w:lvl w:ilvl="3" w:tplc="FEC2F934" w:tentative="1">
      <w:start w:val="1"/>
      <w:numFmt w:val="bullet"/>
      <w:lvlText w:val=""/>
      <w:lvlJc w:val="left"/>
      <w:pPr>
        <w:tabs>
          <w:tab w:val="num" w:pos="2880"/>
        </w:tabs>
        <w:ind w:left="2880" w:hanging="360"/>
      </w:pPr>
      <w:rPr>
        <w:rFonts w:ascii="Symbol" w:hAnsi="Symbol" w:hint="default"/>
        <w:sz w:val="20"/>
      </w:rPr>
    </w:lvl>
    <w:lvl w:ilvl="4" w:tplc="F574E85E" w:tentative="1">
      <w:start w:val="1"/>
      <w:numFmt w:val="bullet"/>
      <w:lvlText w:val=""/>
      <w:lvlJc w:val="left"/>
      <w:pPr>
        <w:tabs>
          <w:tab w:val="num" w:pos="3600"/>
        </w:tabs>
        <w:ind w:left="3600" w:hanging="360"/>
      </w:pPr>
      <w:rPr>
        <w:rFonts w:ascii="Symbol" w:hAnsi="Symbol" w:hint="default"/>
        <w:sz w:val="20"/>
      </w:rPr>
    </w:lvl>
    <w:lvl w:ilvl="5" w:tplc="182A740C" w:tentative="1">
      <w:start w:val="1"/>
      <w:numFmt w:val="bullet"/>
      <w:lvlText w:val=""/>
      <w:lvlJc w:val="left"/>
      <w:pPr>
        <w:tabs>
          <w:tab w:val="num" w:pos="4320"/>
        </w:tabs>
        <w:ind w:left="4320" w:hanging="360"/>
      </w:pPr>
      <w:rPr>
        <w:rFonts w:ascii="Symbol" w:hAnsi="Symbol" w:hint="default"/>
        <w:sz w:val="20"/>
      </w:rPr>
    </w:lvl>
    <w:lvl w:ilvl="6" w:tplc="8EF23CF0" w:tentative="1">
      <w:start w:val="1"/>
      <w:numFmt w:val="bullet"/>
      <w:lvlText w:val=""/>
      <w:lvlJc w:val="left"/>
      <w:pPr>
        <w:tabs>
          <w:tab w:val="num" w:pos="5040"/>
        </w:tabs>
        <w:ind w:left="5040" w:hanging="360"/>
      </w:pPr>
      <w:rPr>
        <w:rFonts w:ascii="Symbol" w:hAnsi="Symbol" w:hint="default"/>
        <w:sz w:val="20"/>
      </w:rPr>
    </w:lvl>
    <w:lvl w:ilvl="7" w:tplc="340C1208" w:tentative="1">
      <w:start w:val="1"/>
      <w:numFmt w:val="bullet"/>
      <w:lvlText w:val=""/>
      <w:lvlJc w:val="left"/>
      <w:pPr>
        <w:tabs>
          <w:tab w:val="num" w:pos="5760"/>
        </w:tabs>
        <w:ind w:left="5760" w:hanging="360"/>
      </w:pPr>
      <w:rPr>
        <w:rFonts w:ascii="Symbol" w:hAnsi="Symbol" w:hint="default"/>
        <w:sz w:val="20"/>
      </w:rPr>
    </w:lvl>
    <w:lvl w:ilvl="8" w:tplc="30244D4A"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921D0F"/>
    <w:multiLevelType w:val="hybridMultilevel"/>
    <w:tmpl w:val="DC901840"/>
    <w:lvl w:ilvl="0" w:tplc="FAB8E7EC">
      <w:start w:val="1"/>
      <w:numFmt w:val="bullet"/>
      <w:lvlText w:val="·"/>
      <w:lvlJc w:val="left"/>
      <w:pPr>
        <w:tabs>
          <w:tab w:val="left" w:pos="360"/>
        </w:tabs>
      </w:pPr>
      <w:rPr>
        <w:rFonts w:ascii="Symbol" w:eastAsia="Symbol" w:hAnsi="Symbol"/>
        <w:strike w:val="0"/>
        <w:color w:val="000000"/>
        <w:spacing w:val="0"/>
        <w:w w:val="100"/>
        <w:sz w:val="20"/>
        <w:vertAlign w:val="baseline"/>
        <w:lang w:val="en-US"/>
      </w:rPr>
    </w:lvl>
    <w:lvl w:ilvl="1" w:tplc="E7A42990">
      <w:numFmt w:val="decimal"/>
      <w:lvlText w:val=""/>
      <w:lvlJc w:val="left"/>
    </w:lvl>
    <w:lvl w:ilvl="2" w:tplc="E97498A6">
      <w:numFmt w:val="decimal"/>
      <w:lvlText w:val=""/>
      <w:lvlJc w:val="left"/>
    </w:lvl>
    <w:lvl w:ilvl="3" w:tplc="A5A8AADA">
      <w:numFmt w:val="decimal"/>
      <w:lvlText w:val=""/>
      <w:lvlJc w:val="left"/>
    </w:lvl>
    <w:lvl w:ilvl="4" w:tplc="02EA0418">
      <w:numFmt w:val="decimal"/>
      <w:lvlText w:val=""/>
      <w:lvlJc w:val="left"/>
    </w:lvl>
    <w:lvl w:ilvl="5" w:tplc="5CD4930A">
      <w:numFmt w:val="decimal"/>
      <w:lvlText w:val=""/>
      <w:lvlJc w:val="left"/>
    </w:lvl>
    <w:lvl w:ilvl="6" w:tplc="5C82422A">
      <w:numFmt w:val="decimal"/>
      <w:lvlText w:val=""/>
      <w:lvlJc w:val="left"/>
    </w:lvl>
    <w:lvl w:ilvl="7" w:tplc="AEE4E476">
      <w:numFmt w:val="decimal"/>
      <w:lvlText w:val=""/>
      <w:lvlJc w:val="left"/>
    </w:lvl>
    <w:lvl w:ilvl="8" w:tplc="0220E70A">
      <w:numFmt w:val="decimal"/>
      <w:lvlText w:val=""/>
      <w:lvlJc w:val="left"/>
    </w:lvl>
  </w:abstractNum>
  <w:abstractNum w:abstractNumId="4" w15:restartNumberingAfterBreak="0">
    <w:nsid w:val="12E3531D"/>
    <w:multiLevelType w:val="hybridMultilevel"/>
    <w:tmpl w:val="1F5E9E84"/>
    <w:lvl w:ilvl="0" w:tplc="88C69F02">
      <w:start w:val="1"/>
      <w:numFmt w:val="bullet"/>
      <w:lvlText w:val=""/>
      <w:lvlJc w:val="left"/>
      <w:pPr>
        <w:ind w:left="2421" w:hanging="360"/>
      </w:pPr>
      <w:rPr>
        <w:rFonts w:ascii="Symbol" w:hAnsi="Symbol" w:hint="default"/>
      </w:rPr>
    </w:lvl>
    <w:lvl w:ilvl="1" w:tplc="8F343BCE">
      <w:start w:val="1"/>
      <w:numFmt w:val="bullet"/>
      <w:lvlText w:val="o"/>
      <w:lvlJc w:val="left"/>
      <w:pPr>
        <w:ind w:left="3141" w:hanging="360"/>
      </w:pPr>
      <w:rPr>
        <w:rFonts w:ascii="Courier New" w:hAnsi="Courier New" w:hint="default"/>
      </w:rPr>
    </w:lvl>
    <w:lvl w:ilvl="2" w:tplc="DFF0A8AC">
      <w:start w:val="1"/>
      <w:numFmt w:val="bullet"/>
      <w:lvlText w:val=""/>
      <w:lvlJc w:val="left"/>
      <w:pPr>
        <w:ind w:left="3861" w:hanging="360"/>
      </w:pPr>
      <w:rPr>
        <w:rFonts w:ascii="Wingdings" w:hAnsi="Wingdings" w:hint="default"/>
      </w:rPr>
    </w:lvl>
    <w:lvl w:ilvl="3" w:tplc="57BC4A94">
      <w:start w:val="1"/>
      <w:numFmt w:val="bullet"/>
      <w:lvlText w:val=""/>
      <w:lvlJc w:val="left"/>
      <w:pPr>
        <w:ind w:left="4581" w:hanging="360"/>
      </w:pPr>
      <w:rPr>
        <w:rFonts w:ascii="Symbol" w:hAnsi="Symbol" w:hint="default"/>
      </w:rPr>
    </w:lvl>
    <w:lvl w:ilvl="4" w:tplc="9AE6FD08">
      <w:start w:val="1"/>
      <w:numFmt w:val="bullet"/>
      <w:lvlText w:val="o"/>
      <w:lvlJc w:val="left"/>
      <w:pPr>
        <w:ind w:left="5301" w:hanging="360"/>
      </w:pPr>
      <w:rPr>
        <w:rFonts w:ascii="Courier New" w:hAnsi="Courier New" w:hint="default"/>
      </w:rPr>
    </w:lvl>
    <w:lvl w:ilvl="5" w:tplc="C7522B00">
      <w:start w:val="1"/>
      <w:numFmt w:val="bullet"/>
      <w:lvlText w:val=""/>
      <w:lvlJc w:val="left"/>
      <w:pPr>
        <w:ind w:left="6021" w:hanging="360"/>
      </w:pPr>
      <w:rPr>
        <w:rFonts w:ascii="Wingdings" w:hAnsi="Wingdings" w:hint="default"/>
      </w:rPr>
    </w:lvl>
    <w:lvl w:ilvl="6" w:tplc="F432DC20">
      <w:start w:val="1"/>
      <w:numFmt w:val="bullet"/>
      <w:lvlText w:val=""/>
      <w:lvlJc w:val="left"/>
      <w:pPr>
        <w:ind w:left="6741" w:hanging="360"/>
      </w:pPr>
      <w:rPr>
        <w:rFonts w:ascii="Symbol" w:hAnsi="Symbol" w:hint="default"/>
      </w:rPr>
    </w:lvl>
    <w:lvl w:ilvl="7" w:tplc="7898D99C">
      <w:start w:val="1"/>
      <w:numFmt w:val="bullet"/>
      <w:lvlText w:val="o"/>
      <w:lvlJc w:val="left"/>
      <w:pPr>
        <w:ind w:left="7461" w:hanging="360"/>
      </w:pPr>
      <w:rPr>
        <w:rFonts w:ascii="Courier New" w:hAnsi="Courier New" w:hint="default"/>
      </w:rPr>
    </w:lvl>
    <w:lvl w:ilvl="8" w:tplc="F2CC1DA4">
      <w:start w:val="1"/>
      <w:numFmt w:val="bullet"/>
      <w:lvlText w:val=""/>
      <w:lvlJc w:val="left"/>
      <w:pPr>
        <w:ind w:left="8181" w:hanging="360"/>
      </w:pPr>
      <w:rPr>
        <w:rFonts w:ascii="Wingdings" w:hAnsi="Wingdings" w:hint="default"/>
      </w:rPr>
    </w:lvl>
  </w:abstractNum>
  <w:abstractNum w:abstractNumId="5" w15:restartNumberingAfterBreak="0">
    <w:nsid w:val="189531B3"/>
    <w:multiLevelType w:val="hybridMultilevel"/>
    <w:tmpl w:val="AACE46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C132E34"/>
    <w:multiLevelType w:val="hybridMultilevel"/>
    <w:tmpl w:val="8CCAA4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17964BB"/>
    <w:multiLevelType w:val="hybridMultilevel"/>
    <w:tmpl w:val="5290B4F4"/>
    <w:lvl w:ilvl="0" w:tplc="742410B2">
      <w:start w:val="1"/>
      <w:numFmt w:val="bullet"/>
      <w:lvlText w:val=""/>
      <w:lvlJc w:val="left"/>
      <w:pPr>
        <w:tabs>
          <w:tab w:val="left" w:pos="360"/>
        </w:tabs>
      </w:pPr>
      <w:rPr>
        <w:rFonts w:ascii="Symbol" w:hAnsi="Symbol" w:hint="default"/>
        <w:strike w:val="0"/>
        <w:color w:val="000000"/>
        <w:spacing w:val="-2"/>
        <w:w w:val="100"/>
        <w:sz w:val="20"/>
        <w:vertAlign w:val="baseline"/>
        <w:lang w:val="en-US"/>
      </w:rPr>
    </w:lvl>
    <w:lvl w:ilvl="1" w:tplc="F092B566">
      <w:numFmt w:val="decimal"/>
      <w:lvlText w:val=""/>
      <w:lvlJc w:val="left"/>
    </w:lvl>
    <w:lvl w:ilvl="2" w:tplc="BF64D130">
      <w:numFmt w:val="decimal"/>
      <w:lvlText w:val=""/>
      <w:lvlJc w:val="left"/>
    </w:lvl>
    <w:lvl w:ilvl="3" w:tplc="B14427EE">
      <w:numFmt w:val="decimal"/>
      <w:lvlText w:val=""/>
      <w:lvlJc w:val="left"/>
    </w:lvl>
    <w:lvl w:ilvl="4" w:tplc="2B2EE678">
      <w:numFmt w:val="decimal"/>
      <w:lvlText w:val=""/>
      <w:lvlJc w:val="left"/>
    </w:lvl>
    <w:lvl w:ilvl="5" w:tplc="332A49A6">
      <w:numFmt w:val="decimal"/>
      <w:lvlText w:val=""/>
      <w:lvlJc w:val="left"/>
    </w:lvl>
    <w:lvl w:ilvl="6" w:tplc="CFD83DBC">
      <w:numFmt w:val="decimal"/>
      <w:lvlText w:val=""/>
      <w:lvlJc w:val="left"/>
    </w:lvl>
    <w:lvl w:ilvl="7" w:tplc="D4346868">
      <w:numFmt w:val="decimal"/>
      <w:lvlText w:val=""/>
      <w:lvlJc w:val="left"/>
    </w:lvl>
    <w:lvl w:ilvl="8" w:tplc="B67C4C6C">
      <w:numFmt w:val="decimal"/>
      <w:lvlText w:val=""/>
      <w:lvlJc w:val="left"/>
    </w:lvl>
  </w:abstractNum>
  <w:abstractNum w:abstractNumId="8" w15:restartNumberingAfterBreak="0">
    <w:nsid w:val="238610E1"/>
    <w:multiLevelType w:val="hybridMultilevel"/>
    <w:tmpl w:val="89FE71BC"/>
    <w:lvl w:ilvl="0" w:tplc="C9183F2A">
      <w:start w:val="1"/>
      <w:numFmt w:val="bullet"/>
      <w:lvlText w:val=""/>
      <w:lvlJc w:val="left"/>
      <w:pPr>
        <w:tabs>
          <w:tab w:val="left" w:pos="360"/>
        </w:tabs>
      </w:pPr>
      <w:rPr>
        <w:rFonts w:ascii="Symbol" w:hAnsi="Symbol" w:hint="default"/>
        <w:strike w:val="0"/>
        <w:color w:val="000000"/>
        <w:spacing w:val="-2"/>
        <w:w w:val="100"/>
        <w:sz w:val="20"/>
        <w:vertAlign w:val="baseline"/>
        <w:lang w:val="en-US"/>
      </w:rPr>
    </w:lvl>
    <w:lvl w:ilvl="1" w:tplc="B39E6966">
      <w:numFmt w:val="decimal"/>
      <w:lvlText w:val=""/>
      <w:lvlJc w:val="left"/>
    </w:lvl>
    <w:lvl w:ilvl="2" w:tplc="FD32EB5A">
      <w:numFmt w:val="decimal"/>
      <w:lvlText w:val=""/>
      <w:lvlJc w:val="left"/>
    </w:lvl>
    <w:lvl w:ilvl="3" w:tplc="63507384">
      <w:numFmt w:val="decimal"/>
      <w:lvlText w:val=""/>
      <w:lvlJc w:val="left"/>
    </w:lvl>
    <w:lvl w:ilvl="4" w:tplc="0C3EE778">
      <w:numFmt w:val="decimal"/>
      <w:lvlText w:val=""/>
      <w:lvlJc w:val="left"/>
    </w:lvl>
    <w:lvl w:ilvl="5" w:tplc="7AA220E6">
      <w:numFmt w:val="decimal"/>
      <w:lvlText w:val=""/>
      <w:lvlJc w:val="left"/>
    </w:lvl>
    <w:lvl w:ilvl="6" w:tplc="62E207FE">
      <w:numFmt w:val="decimal"/>
      <w:lvlText w:val=""/>
      <w:lvlJc w:val="left"/>
    </w:lvl>
    <w:lvl w:ilvl="7" w:tplc="06369380">
      <w:numFmt w:val="decimal"/>
      <w:lvlText w:val=""/>
      <w:lvlJc w:val="left"/>
    </w:lvl>
    <w:lvl w:ilvl="8" w:tplc="423EA212">
      <w:numFmt w:val="decimal"/>
      <w:lvlText w:val=""/>
      <w:lvlJc w:val="left"/>
    </w:lvl>
  </w:abstractNum>
  <w:abstractNum w:abstractNumId="9" w15:restartNumberingAfterBreak="0">
    <w:nsid w:val="26D20180"/>
    <w:multiLevelType w:val="hybridMultilevel"/>
    <w:tmpl w:val="8C562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2B4A5EFE"/>
    <w:multiLevelType w:val="hybridMultilevel"/>
    <w:tmpl w:val="15A0F162"/>
    <w:lvl w:ilvl="0" w:tplc="D1926574">
      <w:start w:val="1"/>
      <w:numFmt w:val="bullet"/>
      <w:lvlText w:val=""/>
      <w:lvlJc w:val="left"/>
      <w:pPr>
        <w:tabs>
          <w:tab w:val="left" w:pos="360"/>
        </w:tabs>
      </w:pPr>
      <w:rPr>
        <w:rFonts w:ascii="Symbol" w:hAnsi="Symbol" w:hint="default"/>
        <w:strike w:val="0"/>
        <w:color w:val="000000"/>
        <w:spacing w:val="-2"/>
        <w:w w:val="100"/>
        <w:sz w:val="20"/>
        <w:vertAlign w:val="baseline"/>
        <w:lang w:val="en-US"/>
      </w:rPr>
    </w:lvl>
    <w:lvl w:ilvl="1" w:tplc="89D665FE">
      <w:numFmt w:val="decimal"/>
      <w:lvlText w:val=""/>
      <w:lvlJc w:val="left"/>
    </w:lvl>
    <w:lvl w:ilvl="2" w:tplc="2D50CAD4">
      <w:numFmt w:val="decimal"/>
      <w:lvlText w:val=""/>
      <w:lvlJc w:val="left"/>
    </w:lvl>
    <w:lvl w:ilvl="3" w:tplc="C156B4EA">
      <w:numFmt w:val="decimal"/>
      <w:lvlText w:val=""/>
      <w:lvlJc w:val="left"/>
    </w:lvl>
    <w:lvl w:ilvl="4" w:tplc="EA36C9F0">
      <w:numFmt w:val="decimal"/>
      <w:lvlText w:val=""/>
      <w:lvlJc w:val="left"/>
    </w:lvl>
    <w:lvl w:ilvl="5" w:tplc="755CB120">
      <w:numFmt w:val="decimal"/>
      <w:lvlText w:val=""/>
      <w:lvlJc w:val="left"/>
    </w:lvl>
    <w:lvl w:ilvl="6" w:tplc="B644D0E2">
      <w:numFmt w:val="decimal"/>
      <w:lvlText w:val=""/>
      <w:lvlJc w:val="left"/>
    </w:lvl>
    <w:lvl w:ilvl="7" w:tplc="19FEAF6E">
      <w:numFmt w:val="decimal"/>
      <w:lvlText w:val=""/>
      <w:lvlJc w:val="left"/>
    </w:lvl>
    <w:lvl w:ilvl="8" w:tplc="8962E1BA">
      <w:numFmt w:val="decimal"/>
      <w:lvlText w:val=""/>
      <w:lvlJc w:val="left"/>
    </w:lvl>
  </w:abstractNum>
  <w:abstractNum w:abstractNumId="11" w15:restartNumberingAfterBreak="0">
    <w:nsid w:val="2B54648F"/>
    <w:multiLevelType w:val="hybridMultilevel"/>
    <w:tmpl w:val="2CE843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B7F6716"/>
    <w:multiLevelType w:val="hybridMultilevel"/>
    <w:tmpl w:val="01E6576C"/>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C3B1654"/>
    <w:multiLevelType w:val="multilevel"/>
    <w:tmpl w:val="6F407E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92357E"/>
    <w:multiLevelType w:val="hybridMultilevel"/>
    <w:tmpl w:val="E690D0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6E53728"/>
    <w:multiLevelType w:val="hybridMultilevel"/>
    <w:tmpl w:val="0FDAA4D6"/>
    <w:lvl w:ilvl="0" w:tplc="128E50A4">
      <w:start w:val="2"/>
      <w:numFmt w:val="bullet"/>
      <w:lvlText w:val="-"/>
      <w:lvlJc w:val="left"/>
      <w:pPr>
        <w:ind w:left="720" w:hanging="360"/>
      </w:pPr>
      <w:rPr>
        <w:rFonts w:ascii="Calibri" w:eastAsiaTheme="minorHAns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621B02"/>
    <w:multiLevelType w:val="hybridMultilevel"/>
    <w:tmpl w:val="9C0ACED0"/>
    <w:lvl w:ilvl="0" w:tplc="8CF643A8">
      <w:start w:val="1"/>
      <w:numFmt w:val="bullet"/>
      <w:lvlText w:val=""/>
      <w:lvlJc w:val="left"/>
      <w:pPr>
        <w:ind w:left="720" w:hanging="360"/>
      </w:pPr>
      <w:rPr>
        <w:rFonts w:ascii="Symbol" w:hAnsi="Symbol" w:hint="default"/>
      </w:rPr>
    </w:lvl>
    <w:lvl w:ilvl="1" w:tplc="EE12DAD4">
      <w:start w:val="1"/>
      <w:numFmt w:val="bullet"/>
      <w:lvlText w:val="o"/>
      <w:lvlJc w:val="left"/>
      <w:pPr>
        <w:ind w:left="1440" w:hanging="360"/>
      </w:pPr>
      <w:rPr>
        <w:rFonts w:ascii="Courier New" w:hAnsi="Courier New" w:hint="default"/>
      </w:rPr>
    </w:lvl>
    <w:lvl w:ilvl="2" w:tplc="A2481816">
      <w:start w:val="1"/>
      <w:numFmt w:val="bullet"/>
      <w:lvlText w:val=""/>
      <w:lvlJc w:val="left"/>
      <w:pPr>
        <w:ind w:left="2160" w:hanging="360"/>
      </w:pPr>
      <w:rPr>
        <w:rFonts w:ascii="Wingdings" w:hAnsi="Wingdings" w:hint="default"/>
      </w:rPr>
    </w:lvl>
    <w:lvl w:ilvl="3" w:tplc="4B020B20">
      <w:start w:val="1"/>
      <w:numFmt w:val="bullet"/>
      <w:lvlText w:val=""/>
      <w:lvlJc w:val="left"/>
      <w:pPr>
        <w:ind w:left="2880" w:hanging="360"/>
      </w:pPr>
      <w:rPr>
        <w:rFonts w:ascii="Symbol" w:hAnsi="Symbol" w:hint="default"/>
      </w:rPr>
    </w:lvl>
    <w:lvl w:ilvl="4" w:tplc="054448E2">
      <w:start w:val="1"/>
      <w:numFmt w:val="bullet"/>
      <w:lvlText w:val="o"/>
      <w:lvlJc w:val="left"/>
      <w:pPr>
        <w:ind w:left="3600" w:hanging="360"/>
      </w:pPr>
      <w:rPr>
        <w:rFonts w:ascii="Courier New" w:hAnsi="Courier New" w:hint="default"/>
      </w:rPr>
    </w:lvl>
    <w:lvl w:ilvl="5" w:tplc="8CC632FE">
      <w:start w:val="1"/>
      <w:numFmt w:val="bullet"/>
      <w:lvlText w:val=""/>
      <w:lvlJc w:val="left"/>
      <w:pPr>
        <w:ind w:left="4320" w:hanging="360"/>
      </w:pPr>
      <w:rPr>
        <w:rFonts w:ascii="Wingdings" w:hAnsi="Wingdings" w:hint="default"/>
      </w:rPr>
    </w:lvl>
    <w:lvl w:ilvl="6" w:tplc="84149632">
      <w:start w:val="1"/>
      <w:numFmt w:val="bullet"/>
      <w:lvlText w:val=""/>
      <w:lvlJc w:val="left"/>
      <w:pPr>
        <w:ind w:left="5040" w:hanging="360"/>
      </w:pPr>
      <w:rPr>
        <w:rFonts w:ascii="Symbol" w:hAnsi="Symbol" w:hint="default"/>
      </w:rPr>
    </w:lvl>
    <w:lvl w:ilvl="7" w:tplc="A1D853C8">
      <w:start w:val="1"/>
      <w:numFmt w:val="bullet"/>
      <w:lvlText w:val="o"/>
      <w:lvlJc w:val="left"/>
      <w:pPr>
        <w:ind w:left="5760" w:hanging="360"/>
      </w:pPr>
      <w:rPr>
        <w:rFonts w:ascii="Courier New" w:hAnsi="Courier New" w:hint="default"/>
      </w:rPr>
    </w:lvl>
    <w:lvl w:ilvl="8" w:tplc="78EA0FF4">
      <w:start w:val="1"/>
      <w:numFmt w:val="bullet"/>
      <w:lvlText w:val=""/>
      <w:lvlJc w:val="left"/>
      <w:pPr>
        <w:ind w:left="6480" w:hanging="360"/>
      </w:pPr>
      <w:rPr>
        <w:rFonts w:ascii="Wingdings" w:hAnsi="Wingdings" w:hint="default"/>
      </w:rPr>
    </w:lvl>
  </w:abstractNum>
  <w:abstractNum w:abstractNumId="17" w15:restartNumberingAfterBreak="0">
    <w:nsid w:val="398C77F0"/>
    <w:multiLevelType w:val="hybridMultilevel"/>
    <w:tmpl w:val="069258F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39CE5013"/>
    <w:multiLevelType w:val="multilevel"/>
    <w:tmpl w:val="593830D8"/>
    <w:lvl w:ilvl="0">
      <w:start w:val="3"/>
      <w:numFmt w:val="decimal"/>
      <w:lvlText w:val="%1"/>
      <w:lvlJc w:val="left"/>
      <w:pPr>
        <w:ind w:left="360" w:hanging="360"/>
      </w:pPr>
      <w:rPr>
        <w:rFonts w:ascii="Calibri Light" w:eastAsia="Calibri Light" w:hAnsi="Calibri Light" w:cs="Calibri Light" w:hint="default"/>
        <w:color w:val="2F5496" w:themeColor="accent5" w:themeShade="BF"/>
      </w:rPr>
    </w:lvl>
    <w:lvl w:ilvl="1">
      <w:start w:val="5"/>
      <w:numFmt w:val="decimal"/>
      <w:lvlText w:val="%1.%2"/>
      <w:lvlJc w:val="left"/>
      <w:pPr>
        <w:ind w:left="720" w:hanging="360"/>
      </w:pPr>
      <w:rPr>
        <w:rFonts w:ascii="Calibri Light" w:eastAsia="Calibri Light" w:hAnsi="Calibri Light" w:cs="Calibri Light" w:hint="default"/>
        <w:color w:val="2F5496" w:themeColor="accent5" w:themeShade="BF"/>
      </w:rPr>
    </w:lvl>
    <w:lvl w:ilvl="2">
      <w:start w:val="1"/>
      <w:numFmt w:val="decimal"/>
      <w:lvlText w:val="%1.%2.%3"/>
      <w:lvlJc w:val="left"/>
      <w:pPr>
        <w:ind w:left="1440" w:hanging="720"/>
      </w:pPr>
      <w:rPr>
        <w:rFonts w:ascii="Calibri Light" w:eastAsia="Calibri Light" w:hAnsi="Calibri Light" w:cs="Calibri Light" w:hint="default"/>
        <w:color w:val="2F5496" w:themeColor="accent5" w:themeShade="BF"/>
      </w:rPr>
    </w:lvl>
    <w:lvl w:ilvl="3">
      <w:start w:val="1"/>
      <w:numFmt w:val="decimal"/>
      <w:lvlText w:val="%1.%2.%3.%4"/>
      <w:lvlJc w:val="left"/>
      <w:pPr>
        <w:ind w:left="1800" w:hanging="720"/>
      </w:pPr>
      <w:rPr>
        <w:rFonts w:ascii="Calibri Light" w:eastAsia="Calibri Light" w:hAnsi="Calibri Light" w:cs="Calibri Light" w:hint="default"/>
        <w:color w:val="2F5496" w:themeColor="accent5" w:themeShade="BF"/>
      </w:rPr>
    </w:lvl>
    <w:lvl w:ilvl="4">
      <w:start w:val="1"/>
      <w:numFmt w:val="decimal"/>
      <w:lvlText w:val="%1.%2.%3.%4.%5"/>
      <w:lvlJc w:val="left"/>
      <w:pPr>
        <w:ind w:left="2520" w:hanging="1080"/>
      </w:pPr>
      <w:rPr>
        <w:rFonts w:ascii="Calibri Light" w:eastAsia="Calibri Light" w:hAnsi="Calibri Light" w:cs="Calibri Light" w:hint="default"/>
        <w:color w:val="2F5496" w:themeColor="accent5" w:themeShade="BF"/>
      </w:rPr>
    </w:lvl>
    <w:lvl w:ilvl="5">
      <w:start w:val="1"/>
      <w:numFmt w:val="decimal"/>
      <w:lvlText w:val="%1.%2.%3.%4.%5.%6"/>
      <w:lvlJc w:val="left"/>
      <w:pPr>
        <w:ind w:left="3240" w:hanging="1440"/>
      </w:pPr>
      <w:rPr>
        <w:rFonts w:ascii="Calibri Light" w:eastAsia="Calibri Light" w:hAnsi="Calibri Light" w:cs="Calibri Light" w:hint="default"/>
        <w:color w:val="2F5496" w:themeColor="accent5" w:themeShade="BF"/>
      </w:rPr>
    </w:lvl>
    <w:lvl w:ilvl="6">
      <w:start w:val="1"/>
      <w:numFmt w:val="decimal"/>
      <w:lvlText w:val="%1.%2.%3.%4.%5.%6.%7"/>
      <w:lvlJc w:val="left"/>
      <w:pPr>
        <w:ind w:left="3600" w:hanging="1440"/>
      </w:pPr>
      <w:rPr>
        <w:rFonts w:ascii="Calibri Light" w:eastAsia="Calibri Light" w:hAnsi="Calibri Light" w:cs="Calibri Light" w:hint="default"/>
        <w:color w:val="2F5496" w:themeColor="accent5" w:themeShade="BF"/>
      </w:rPr>
    </w:lvl>
    <w:lvl w:ilvl="7">
      <w:start w:val="1"/>
      <w:numFmt w:val="decimal"/>
      <w:lvlText w:val="%1.%2.%3.%4.%5.%6.%7.%8"/>
      <w:lvlJc w:val="left"/>
      <w:pPr>
        <w:ind w:left="4320" w:hanging="1800"/>
      </w:pPr>
      <w:rPr>
        <w:rFonts w:ascii="Calibri Light" w:eastAsia="Calibri Light" w:hAnsi="Calibri Light" w:cs="Calibri Light" w:hint="default"/>
        <w:color w:val="2F5496" w:themeColor="accent5" w:themeShade="BF"/>
      </w:rPr>
    </w:lvl>
    <w:lvl w:ilvl="8">
      <w:start w:val="1"/>
      <w:numFmt w:val="decimal"/>
      <w:lvlText w:val="%1.%2.%3.%4.%5.%6.%7.%8.%9"/>
      <w:lvlJc w:val="left"/>
      <w:pPr>
        <w:ind w:left="4680" w:hanging="1800"/>
      </w:pPr>
      <w:rPr>
        <w:rFonts w:ascii="Calibri Light" w:eastAsia="Calibri Light" w:hAnsi="Calibri Light" w:cs="Calibri Light" w:hint="default"/>
        <w:color w:val="2F5496" w:themeColor="accent5" w:themeShade="BF"/>
      </w:rPr>
    </w:lvl>
  </w:abstractNum>
  <w:abstractNum w:abstractNumId="19" w15:restartNumberingAfterBreak="0">
    <w:nsid w:val="3AED4A9A"/>
    <w:multiLevelType w:val="hybridMultilevel"/>
    <w:tmpl w:val="681A3588"/>
    <w:lvl w:ilvl="0" w:tplc="33887288">
      <w:start w:val="1"/>
      <w:numFmt w:val="bullet"/>
      <w:lvlText w:val=""/>
      <w:lvlJc w:val="left"/>
      <w:pPr>
        <w:ind w:left="1854" w:hanging="360"/>
      </w:pPr>
      <w:rPr>
        <w:rFonts w:ascii="Symbol" w:hAnsi="Symbol" w:hint="default"/>
      </w:rPr>
    </w:lvl>
    <w:lvl w:ilvl="1" w:tplc="6D001B0E">
      <w:start w:val="1"/>
      <w:numFmt w:val="bullet"/>
      <w:lvlText w:val="o"/>
      <w:lvlJc w:val="left"/>
      <w:pPr>
        <w:ind w:left="2574" w:hanging="360"/>
      </w:pPr>
      <w:rPr>
        <w:rFonts w:ascii="Courier New" w:hAnsi="Courier New" w:hint="default"/>
      </w:rPr>
    </w:lvl>
    <w:lvl w:ilvl="2" w:tplc="65E4382A">
      <w:start w:val="1"/>
      <w:numFmt w:val="bullet"/>
      <w:lvlText w:val=""/>
      <w:lvlJc w:val="left"/>
      <w:pPr>
        <w:ind w:left="3294" w:hanging="360"/>
      </w:pPr>
      <w:rPr>
        <w:rFonts w:ascii="Wingdings" w:hAnsi="Wingdings" w:hint="default"/>
      </w:rPr>
    </w:lvl>
    <w:lvl w:ilvl="3" w:tplc="F1BA0F80">
      <w:start w:val="1"/>
      <w:numFmt w:val="bullet"/>
      <w:lvlText w:val=""/>
      <w:lvlJc w:val="left"/>
      <w:pPr>
        <w:ind w:left="4014" w:hanging="360"/>
      </w:pPr>
      <w:rPr>
        <w:rFonts w:ascii="Symbol" w:hAnsi="Symbol" w:hint="default"/>
      </w:rPr>
    </w:lvl>
    <w:lvl w:ilvl="4" w:tplc="ED7C3AF0">
      <w:start w:val="1"/>
      <w:numFmt w:val="bullet"/>
      <w:lvlText w:val="o"/>
      <w:lvlJc w:val="left"/>
      <w:pPr>
        <w:ind w:left="4734" w:hanging="360"/>
      </w:pPr>
      <w:rPr>
        <w:rFonts w:ascii="Courier New" w:hAnsi="Courier New" w:hint="default"/>
      </w:rPr>
    </w:lvl>
    <w:lvl w:ilvl="5" w:tplc="9752B51C">
      <w:start w:val="1"/>
      <w:numFmt w:val="bullet"/>
      <w:lvlText w:val=""/>
      <w:lvlJc w:val="left"/>
      <w:pPr>
        <w:ind w:left="5454" w:hanging="360"/>
      </w:pPr>
      <w:rPr>
        <w:rFonts w:ascii="Wingdings" w:hAnsi="Wingdings" w:hint="default"/>
      </w:rPr>
    </w:lvl>
    <w:lvl w:ilvl="6" w:tplc="A190A660">
      <w:start w:val="1"/>
      <w:numFmt w:val="bullet"/>
      <w:lvlText w:val=""/>
      <w:lvlJc w:val="left"/>
      <w:pPr>
        <w:ind w:left="6174" w:hanging="360"/>
      </w:pPr>
      <w:rPr>
        <w:rFonts w:ascii="Symbol" w:hAnsi="Symbol" w:hint="default"/>
      </w:rPr>
    </w:lvl>
    <w:lvl w:ilvl="7" w:tplc="5FEEC6D0">
      <w:start w:val="1"/>
      <w:numFmt w:val="bullet"/>
      <w:lvlText w:val="o"/>
      <w:lvlJc w:val="left"/>
      <w:pPr>
        <w:ind w:left="6894" w:hanging="360"/>
      </w:pPr>
      <w:rPr>
        <w:rFonts w:ascii="Courier New" w:hAnsi="Courier New" w:hint="default"/>
      </w:rPr>
    </w:lvl>
    <w:lvl w:ilvl="8" w:tplc="C450DF8A">
      <w:start w:val="1"/>
      <w:numFmt w:val="bullet"/>
      <w:lvlText w:val=""/>
      <w:lvlJc w:val="left"/>
      <w:pPr>
        <w:ind w:left="7614" w:hanging="360"/>
      </w:pPr>
      <w:rPr>
        <w:rFonts w:ascii="Wingdings" w:hAnsi="Wingdings" w:hint="default"/>
      </w:rPr>
    </w:lvl>
  </w:abstractNum>
  <w:abstractNum w:abstractNumId="20" w15:restartNumberingAfterBreak="0">
    <w:nsid w:val="3C8A3C9B"/>
    <w:multiLevelType w:val="hybridMultilevel"/>
    <w:tmpl w:val="D464B32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DFC1F41"/>
    <w:multiLevelType w:val="hybridMultilevel"/>
    <w:tmpl w:val="6CEC320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EDE0071"/>
    <w:multiLevelType w:val="hybridMultilevel"/>
    <w:tmpl w:val="9814A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7A7E9C"/>
    <w:multiLevelType w:val="hybridMultilevel"/>
    <w:tmpl w:val="0BCA98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0EE3166"/>
    <w:multiLevelType w:val="hybridMultilevel"/>
    <w:tmpl w:val="A4ACCEC0"/>
    <w:lvl w:ilvl="0" w:tplc="D8F4B41C">
      <w:start w:val="1"/>
      <w:numFmt w:val="bullet"/>
      <w:lvlText w:val=""/>
      <w:lvlJc w:val="left"/>
      <w:pPr>
        <w:tabs>
          <w:tab w:val="left" w:pos="360"/>
        </w:tabs>
      </w:pPr>
      <w:rPr>
        <w:rFonts w:ascii="Symbol" w:hAnsi="Symbol" w:hint="default"/>
        <w:strike w:val="0"/>
        <w:color w:val="000000"/>
        <w:spacing w:val="-2"/>
        <w:w w:val="100"/>
        <w:sz w:val="20"/>
        <w:vertAlign w:val="baseline"/>
        <w:lang w:val="en-US"/>
      </w:rPr>
    </w:lvl>
    <w:lvl w:ilvl="1" w:tplc="33BE6898">
      <w:numFmt w:val="decimal"/>
      <w:lvlText w:val=""/>
      <w:lvlJc w:val="left"/>
    </w:lvl>
    <w:lvl w:ilvl="2" w:tplc="0A06D26C">
      <w:numFmt w:val="decimal"/>
      <w:lvlText w:val=""/>
      <w:lvlJc w:val="left"/>
    </w:lvl>
    <w:lvl w:ilvl="3" w:tplc="FC9446E2">
      <w:numFmt w:val="decimal"/>
      <w:lvlText w:val=""/>
      <w:lvlJc w:val="left"/>
    </w:lvl>
    <w:lvl w:ilvl="4" w:tplc="BAF24B64">
      <w:numFmt w:val="decimal"/>
      <w:lvlText w:val=""/>
      <w:lvlJc w:val="left"/>
    </w:lvl>
    <w:lvl w:ilvl="5" w:tplc="AD82DFA8">
      <w:numFmt w:val="decimal"/>
      <w:lvlText w:val=""/>
      <w:lvlJc w:val="left"/>
    </w:lvl>
    <w:lvl w:ilvl="6" w:tplc="B5DC5864">
      <w:numFmt w:val="decimal"/>
      <w:lvlText w:val=""/>
      <w:lvlJc w:val="left"/>
    </w:lvl>
    <w:lvl w:ilvl="7" w:tplc="4DC4CD22">
      <w:numFmt w:val="decimal"/>
      <w:lvlText w:val=""/>
      <w:lvlJc w:val="left"/>
    </w:lvl>
    <w:lvl w:ilvl="8" w:tplc="45DA1DA6">
      <w:numFmt w:val="decimal"/>
      <w:lvlText w:val=""/>
      <w:lvlJc w:val="left"/>
    </w:lvl>
  </w:abstractNum>
  <w:abstractNum w:abstractNumId="25" w15:restartNumberingAfterBreak="0">
    <w:nsid w:val="41441204"/>
    <w:multiLevelType w:val="hybridMultilevel"/>
    <w:tmpl w:val="9CA6F9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6810156"/>
    <w:multiLevelType w:val="multilevel"/>
    <w:tmpl w:val="D898C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B8C7E30"/>
    <w:multiLevelType w:val="hybridMultilevel"/>
    <w:tmpl w:val="E0884F6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4C56382C"/>
    <w:multiLevelType w:val="multilevel"/>
    <w:tmpl w:val="75281C18"/>
    <w:lvl w:ilvl="0">
      <w:start w:val="1"/>
      <w:numFmt w:val="bullet"/>
      <w:lvlText w:val=""/>
      <w:lvlJc w:val="left"/>
      <w:pPr>
        <w:tabs>
          <w:tab w:val="left" w:pos="360"/>
        </w:tabs>
      </w:pPr>
      <w:rPr>
        <w:rFonts w:ascii="Symbol" w:hAnsi="Symbol" w:hint="default"/>
        <w:strike w:val="0"/>
        <w:color w:val="000000"/>
        <w:spacing w:val="-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DCB2EBB"/>
    <w:multiLevelType w:val="multilevel"/>
    <w:tmpl w:val="9A9AA9F0"/>
    <w:lvl w:ilvl="0">
      <w:start w:val="1"/>
      <w:numFmt w:val="bullet"/>
      <w:lvlText w:val=""/>
      <w:lvlJc w:val="left"/>
      <w:pPr>
        <w:tabs>
          <w:tab w:val="left" w:pos="360"/>
        </w:tabs>
      </w:pPr>
      <w:rPr>
        <w:rFonts w:ascii="Symbol" w:hAnsi="Symbol" w:hint="default"/>
        <w:strike w:val="0"/>
        <w:color w:val="000000"/>
        <w:spacing w:val="-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E4B5116"/>
    <w:multiLevelType w:val="multilevel"/>
    <w:tmpl w:val="20582C1E"/>
    <w:lvl w:ilvl="0">
      <w:start w:val="1"/>
      <w:numFmt w:val="decimal"/>
      <w:lvlText w:val="%1."/>
      <w:lvlJc w:val="left"/>
      <w:pPr>
        <w:ind w:left="360" w:hanging="360"/>
      </w:pPr>
    </w:lvl>
    <w:lvl w:ilvl="1">
      <w:start w:val="1"/>
      <w:numFmt w:val="decimal"/>
      <w:pStyle w:val="TOC2"/>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9531E25"/>
    <w:multiLevelType w:val="hybridMultilevel"/>
    <w:tmpl w:val="454E4E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DF55C33"/>
    <w:multiLevelType w:val="hybridMultilevel"/>
    <w:tmpl w:val="A4306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5D6E1E"/>
    <w:multiLevelType w:val="hybridMultilevel"/>
    <w:tmpl w:val="003E9996"/>
    <w:lvl w:ilvl="0" w:tplc="DE0ACAB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4597E57"/>
    <w:multiLevelType w:val="hybridMultilevel"/>
    <w:tmpl w:val="1B5E5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8A383E"/>
    <w:multiLevelType w:val="multilevel"/>
    <w:tmpl w:val="A4A85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B5C70EA"/>
    <w:multiLevelType w:val="multilevel"/>
    <w:tmpl w:val="44AAAC94"/>
    <w:lvl w:ilvl="0">
      <w:start w:val="1"/>
      <w:numFmt w:val="bullet"/>
      <w:lvlText w:val=""/>
      <w:lvlJc w:val="left"/>
      <w:pPr>
        <w:tabs>
          <w:tab w:val="left" w:pos="432"/>
        </w:tabs>
      </w:pPr>
      <w:rPr>
        <w:rFonts w:ascii="Symbol" w:hAnsi="Symbol" w:hint="default"/>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C13523D"/>
    <w:multiLevelType w:val="hybridMultilevel"/>
    <w:tmpl w:val="7D06F0F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E6A2624"/>
    <w:multiLevelType w:val="hybridMultilevel"/>
    <w:tmpl w:val="B4D6F0A4"/>
    <w:lvl w:ilvl="0" w:tplc="8F66BE0E">
      <w:start w:val="1"/>
      <w:numFmt w:val="bullet"/>
      <w:lvlText w:val=""/>
      <w:lvlJc w:val="left"/>
      <w:pPr>
        <w:tabs>
          <w:tab w:val="left" w:pos="360"/>
        </w:tabs>
      </w:pPr>
      <w:rPr>
        <w:rFonts w:ascii="Symbol" w:hAnsi="Symbol" w:hint="default"/>
        <w:strike w:val="0"/>
        <w:color w:val="000000"/>
        <w:spacing w:val="-2"/>
        <w:w w:val="100"/>
        <w:sz w:val="20"/>
        <w:vertAlign w:val="baseline"/>
        <w:lang w:val="en-US"/>
      </w:rPr>
    </w:lvl>
    <w:lvl w:ilvl="1" w:tplc="C572494C">
      <w:numFmt w:val="decimal"/>
      <w:lvlText w:val=""/>
      <w:lvlJc w:val="left"/>
    </w:lvl>
    <w:lvl w:ilvl="2" w:tplc="5F14E11A">
      <w:numFmt w:val="decimal"/>
      <w:lvlText w:val=""/>
      <w:lvlJc w:val="left"/>
    </w:lvl>
    <w:lvl w:ilvl="3" w:tplc="496632EC">
      <w:numFmt w:val="decimal"/>
      <w:lvlText w:val=""/>
      <w:lvlJc w:val="left"/>
    </w:lvl>
    <w:lvl w:ilvl="4" w:tplc="E8B2919E">
      <w:numFmt w:val="decimal"/>
      <w:lvlText w:val=""/>
      <w:lvlJc w:val="left"/>
    </w:lvl>
    <w:lvl w:ilvl="5" w:tplc="BF96661A">
      <w:numFmt w:val="decimal"/>
      <w:lvlText w:val=""/>
      <w:lvlJc w:val="left"/>
    </w:lvl>
    <w:lvl w:ilvl="6" w:tplc="711E198E">
      <w:numFmt w:val="decimal"/>
      <w:lvlText w:val=""/>
      <w:lvlJc w:val="left"/>
    </w:lvl>
    <w:lvl w:ilvl="7" w:tplc="A9B62D32">
      <w:numFmt w:val="decimal"/>
      <w:lvlText w:val=""/>
      <w:lvlJc w:val="left"/>
    </w:lvl>
    <w:lvl w:ilvl="8" w:tplc="3EC806CE">
      <w:numFmt w:val="decimal"/>
      <w:lvlText w:val=""/>
      <w:lvlJc w:val="left"/>
    </w:lvl>
  </w:abstractNum>
  <w:abstractNum w:abstractNumId="39" w15:restartNumberingAfterBreak="0">
    <w:nsid w:val="70250F5B"/>
    <w:multiLevelType w:val="hybridMultilevel"/>
    <w:tmpl w:val="79E49A5C"/>
    <w:lvl w:ilvl="0" w:tplc="82D47154">
      <w:start w:val="1"/>
      <w:numFmt w:val="bullet"/>
      <w:lvlText w:val="o"/>
      <w:lvlJc w:val="left"/>
      <w:pPr>
        <w:tabs>
          <w:tab w:val="left" w:pos="432"/>
        </w:tabs>
      </w:pPr>
      <w:rPr>
        <w:rFonts w:ascii="Courier New" w:eastAsia="Courier New" w:hAnsi="Courier New"/>
        <w:strike w:val="0"/>
        <w:color w:val="000000"/>
        <w:spacing w:val="0"/>
        <w:w w:val="100"/>
        <w:sz w:val="20"/>
        <w:vertAlign w:val="baseline"/>
        <w:lang w:val="en-US"/>
      </w:rPr>
    </w:lvl>
    <w:lvl w:ilvl="1" w:tplc="FEF23EC2">
      <w:numFmt w:val="decimal"/>
      <w:lvlText w:val=""/>
      <w:lvlJc w:val="left"/>
    </w:lvl>
    <w:lvl w:ilvl="2" w:tplc="2B1AE760">
      <w:numFmt w:val="decimal"/>
      <w:lvlText w:val=""/>
      <w:lvlJc w:val="left"/>
    </w:lvl>
    <w:lvl w:ilvl="3" w:tplc="01EE6EEA">
      <w:numFmt w:val="decimal"/>
      <w:lvlText w:val=""/>
      <w:lvlJc w:val="left"/>
    </w:lvl>
    <w:lvl w:ilvl="4" w:tplc="7722F850">
      <w:numFmt w:val="decimal"/>
      <w:lvlText w:val=""/>
      <w:lvlJc w:val="left"/>
    </w:lvl>
    <w:lvl w:ilvl="5" w:tplc="9D5E8FF0">
      <w:numFmt w:val="decimal"/>
      <w:lvlText w:val=""/>
      <w:lvlJc w:val="left"/>
    </w:lvl>
    <w:lvl w:ilvl="6" w:tplc="8966965A">
      <w:numFmt w:val="decimal"/>
      <w:lvlText w:val=""/>
      <w:lvlJc w:val="left"/>
    </w:lvl>
    <w:lvl w:ilvl="7" w:tplc="9830065C">
      <w:numFmt w:val="decimal"/>
      <w:lvlText w:val=""/>
      <w:lvlJc w:val="left"/>
    </w:lvl>
    <w:lvl w:ilvl="8" w:tplc="48963318">
      <w:numFmt w:val="decimal"/>
      <w:lvlText w:val=""/>
      <w:lvlJc w:val="left"/>
    </w:lvl>
  </w:abstractNum>
  <w:abstractNum w:abstractNumId="40" w15:restartNumberingAfterBreak="0">
    <w:nsid w:val="705F4493"/>
    <w:multiLevelType w:val="hybridMultilevel"/>
    <w:tmpl w:val="17FA12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2F3208D"/>
    <w:multiLevelType w:val="hybridMultilevel"/>
    <w:tmpl w:val="F8D82B20"/>
    <w:lvl w:ilvl="0" w:tplc="08090001">
      <w:start w:val="1"/>
      <w:numFmt w:val="bullet"/>
      <w:lvlText w:val=""/>
      <w:lvlJc w:val="left"/>
      <w:pPr>
        <w:ind w:left="432" w:hanging="360"/>
      </w:pPr>
      <w:rPr>
        <w:rFonts w:ascii="Symbol" w:hAnsi="Symbo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42" w15:restartNumberingAfterBreak="0">
    <w:nsid w:val="747050DF"/>
    <w:multiLevelType w:val="multilevel"/>
    <w:tmpl w:val="6ECAD39C"/>
    <w:lvl w:ilvl="0">
      <w:start w:val="1"/>
      <w:numFmt w:val="bullet"/>
      <w:lvlText w:val=""/>
      <w:lvlJc w:val="left"/>
      <w:pPr>
        <w:tabs>
          <w:tab w:val="left" w:pos="360"/>
        </w:tabs>
      </w:pPr>
      <w:rPr>
        <w:rFonts w:ascii="Symbol" w:hAnsi="Symbol" w:hint="default"/>
        <w:strike w:val="0"/>
        <w:color w:val="000000"/>
        <w:spacing w:val="-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A6E0DCC"/>
    <w:multiLevelType w:val="hybridMultilevel"/>
    <w:tmpl w:val="BA468C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CC17DC"/>
    <w:multiLevelType w:val="hybridMultilevel"/>
    <w:tmpl w:val="36688192"/>
    <w:lvl w:ilvl="0" w:tplc="3966678A">
      <w:start w:val="1"/>
      <w:numFmt w:val="bullet"/>
      <w:lvlText w:val=""/>
      <w:lvlJc w:val="left"/>
      <w:pPr>
        <w:tabs>
          <w:tab w:val="left" w:pos="360"/>
        </w:tabs>
      </w:pPr>
      <w:rPr>
        <w:rFonts w:ascii="Symbol" w:hAnsi="Symbol" w:hint="default"/>
        <w:strike w:val="0"/>
        <w:color w:val="000000"/>
        <w:spacing w:val="-2"/>
        <w:w w:val="100"/>
        <w:sz w:val="20"/>
        <w:vertAlign w:val="baseline"/>
        <w:lang w:val="en-US"/>
      </w:rPr>
    </w:lvl>
    <w:lvl w:ilvl="1" w:tplc="9E0EFF7C">
      <w:numFmt w:val="decimal"/>
      <w:lvlText w:val=""/>
      <w:lvlJc w:val="left"/>
    </w:lvl>
    <w:lvl w:ilvl="2" w:tplc="BAD646F2">
      <w:numFmt w:val="decimal"/>
      <w:lvlText w:val=""/>
      <w:lvlJc w:val="left"/>
    </w:lvl>
    <w:lvl w:ilvl="3" w:tplc="41467D0C">
      <w:numFmt w:val="decimal"/>
      <w:lvlText w:val=""/>
      <w:lvlJc w:val="left"/>
    </w:lvl>
    <w:lvl w:ilvl="4" w:tplc="CA9412B8">
      <w:numFmt w:val="decimal"/>
      <w:lvlText w:val=""/>
      <w:lvlJc w:val="left"/>
    </w:lvl>
    <w:lvl w:ilvl="5" w:tplc="8DB6E8FE">
      <w:numFmt w:val="decimal"/>
      <w:lvlText w:val=""/>
      <w:lvlJc w:val="left"/>
    </w:lvl>
    <w:lvl w:ilvl="6" w:tplc="E58CC062">
      <w:numFmt w:val="decimal"/>
      <w:lvlText w:val=""/>
      <w:lvlJc w:val="left"/>
    </w:lvl>
    <w:lvl w:ilvl="7" w:tplc="026084C4">
      <w:numFmt w:val="decimal"/>
      <w:lvlText w:val=""/>
      <w:lvlJc w:val="left"/>
    </w:lvl>
    <w:lvl w:ilvl="8" w:tplc="C1CAF476">
      <w:numFmt w:val="decimal"/>
      <w:lvlText w:val=""/>
      <w:lvlJc w:val="left"/>
    </w:lvl>
  </w:abstractNum>
  <w:num w:numId="1">
    <w:abstractNumId w:val="11"/>
  </w:num>
  <w:num w:numId="2">
    <w:abstractNumId w:val="40"/>
  </w:num>
  <w:num w:numId="3">
    <w:abstractNumId w:val="5"/>
  </w:num>
  <w:num w:numId="4">
    <w:abstractNumId w:val="25"/>
  </w:num>
  <w:num w:numId="5">
    <w:abstractNumId w:val="23"/>
  </w:num>
  <w:num w:numId="6">
    <w:abstractNumId w:val="6"/>
  </w:num>
  <w:num w:numId="7">
    <w:abstractNumId w:val="1"/>
  </w:num>
  <w:num w:numId="8">
    <w:abstractNumId w:val="31"/>
  </w:num>
  <w:num w:numId="9">
    <w:abstractNumId w:val="41"/>
  </w:num>
  <w:num w:numId="10">
    <w:abstractNumId w:val="21"/>
  </w:num>
  <w:num w:numId="11">
    <w:abstractNumId w:val="15"/>
  </w:num>
  <w:num w:numId="12">
    <w:abstractNumId w:val="26"/>
  </w:num>
  <w:num w:numId="13">
    <w:abstractNumId w:val="35"/>
  </w:num>
  <w:num w:numId="14">
    <w:abstractNumId w:val="14"/>
  </w:num>
  <w:num w:numId="15">
    <w:abstractNumId w:val="34"/>
  </w:num>
  <w:num w:numId="16">
    <w:abstractNumId w:val="12"/>
  </w:num>
  <w:num w:numId="17">
    <w:abstractNumId w:val="20"/>
  </w:num>
  <w:num w:numId="18">
    <w:abstractNumId w:val="30"/>
  </w:num>
  <w:num w:numId="19">
    <w:abstractNumId w:val="19"/>
  </w:num>
  <w:num w:numId="20">
    <w:abstractNumId w:val="16"/>
  </w:num>
  <w:num w:numId="21">
    <w:abstractNumId w:val="4"/>
  </w:num>
  <w:num w:numId="22">
    <w:abstractNumId w:val="2"/>
  </w:num>
  <w:num w:numId="23">
    <w:abstractNumId w:val="3"/>
  </w:num>
  <w:num w:numId="24">
    <w:abstractNumId w:val="9"/>
  </w:num>
  <w:num w:numId="25">
    <w:abstractNumId w:val="29"/>
  </w:num>
  <w:num w:numId="26">
    <w:abstractNumId w:val="39"/>
  </w:num>
  <w:num w:numId="27">
    <w:abstractNumId w:val="28"/>
  </w:num>
  <w:num w:numId="28">
    <w:abstractNumId w:val="42"/>
  </w:num>
  <w:num w:numId="29">
    <w:abstractNumId w:val="36"/>
  </w:num>
  <w:num w:numId="30">
    <w:abstractNumId w:val="44"/>
  </w:num>
  <w:num w:numId="31">
    <w:abstractNumId w:val="7"/>
  </w:num>
  <w:num w:numId="32">
    <w:abstractNumId w:val="38"/>
  </w:num>
  <w:num w:numId="33">
    <w:abstractNumId w:val="24"/>
  </w:num>
  <w:num w:numId="34">
    <w:abstractNumId w:val="10"/>
  </w:num>
  <w:num w:numId="35">
    <w:abstractNumId w:val="8"/>
  </w:num>
  <w:num w:numId="36">
    <w:abstractNumId w:val="0"/>
  </w:num>
  <w:num w:numId="37">
    <w:abstractNumId w:val="43"/>
  </w:num>
  <w:num w:numId="38">
    <w:abstractNumId w:val="22"/>
  </w:num>
  <w:num w:numId="39">
    <w:abstractNumId w:val="17"/>
  </w:num>
  <w:num w:numId="40">
    <w:abstractNumId w:val="18"/>
  </w:num>
  <w:num w:numId="41">
    <w:abstractNumId w:val="13"/>
  </w:num>
  <w:num w:numId="42">
    <w:abstractNumId w:val="37"/>
  </w:num>
  <w:num w:numId="43">
    <w:abstractNumId w:val="27"/>
  </w:num>
  <w:num w:numId="44">
    <w:abstractNumId w:val="32"/>
  </w:num>
  <w:num w:numId="45">
    <w:abstractNumId w:val="33"/>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tonefield, Diana">
    <w15:presenceInfo w15:providerId="AD" w15:userId="S-1-5-21-94802787-2259107539-412602403-2864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9E0"/>
    <w:rsid w:val="000008A0"/>
    <w:rsid w:val="00020DAA"/>
    <w:rsid w:val="000306DA"/>
    <w:rsid w:val="000357E2"/>
    <w:rsid w:val="000379FB"/>
    <w:rsid w:val="00050780"/>
    <w:rsid w:val="00062A0A"/>
    <w:rsid w:val="00067A4F"/>
    <w:rsid w:val="00073E21"/>
    <w:rsid w:val="00074CD7"/>
    <w:rsid w:val="0008666B"/>
    <w:rsid w:val="00092884"/>
    <w:rsid w:val="000A1A68"/>
    <w:rsid w:val="000A7963"/>
    <w:rsid w:val="000B499B"/>
    <w:rsid w:val="000C1974"/>
    <w:rsid w:val="000C21C4"/>
    <w:rsid w:val="000D31D0"/>
    <w:rsid w:val="000D7C3D"/>
    <w:rsid w:val="000E137F"/>
    <w:rsid w:val="000E1E5C"/>
    <w:rsid w:val="000E20F8"/>
    <w:rsid w:val="000E5D31"/>
    <w:rsid w:val="000E75F1"/>
    <w:rsid w:val="000F4A35"/>
    <w:rsid w:val="000F6B9D"/>
    <w:rsid w:val="00101C84"/>
    <w:rsid w:val="00105E6D"/>
    <w:rsid w:val="00106C5B"/>
    <w:rsid w:val="00112C11"/>
    <w:rsid w:val="001158AE"/>
    <w:rsid w:val="00117F21"/>
    <w:rsid w:val="00127A80"/>
    <w:rsid w:val="00133F48"/>
    <w:rsid w:val="0013745B"/>
    <w:rsid w:val="0014662B"/>
    <w:rsid w:val="00147BC5"/>
    <w:rsid w:val="00153F1C"/>
    <w:rsid w:val="0015571E"/>
    <w:rsid w:val="00165E50"/>
    <w:rsid w:val="00167BC2"/>
    <w:rsid w:val="00175E35"/>
    <w:rsid w:val="00186171"/>
    <w:rsid w:val="001A3AE9"/>
    <w:rsid w:val="001A6A23"/>
    <w:rsid w:val="001A7016"/>
    <w:rsid w:val="001B1921"/>
    <w:rsid w:val="001B60B6"/>
    <w:rsid w:val="001B6E83"/>
    <w:rsid w:val="001C0105"/>
    <w:rsid w:val="001C1BFF"/>
    <w:rsid w:val="001F23D7"/>
    <w:rsid w:val="00202564"/>
    <w:rsid w:val="00205AC9"/>
    <w:rsid w:val="002071C4"/>
    <w:rsid w:val="00207706"/>
    <w:rsid w:val="002127D8"/>
    <w:rsid w:val="00214794"/>
    <w:rsid w:val="0023210E"/>
    <w:rsid w:val="00235D10"/>
    <w:rsid w:val="0024023A"/>
    <w:rsid w:val="00241078"/>
    <w:rsid w:val="00241204"/>
    <w:rsid w:val="00243949"/>
    <w:rsid w:val="00264042"/>
    <w:rsid w:val="002658EA"/>
    <w:rsid w:val="00283C6C"/>
    <w:rsid w:val="002858BA"/>
    <w:rsid w:val="00286C9E"/>
    <w:rsid w:val="0029313A"/>
    <w:rsid w:val="00293F6B"/>
    <w:rsid w:val="00294BF0"/>
    <w:rsid w:val="002B38CF"/>
    <w:rsid w:val="002B47A5"/>
    <w:rsid w:val="002B5B42"/>
    <w:rsid w:val="002C17B3"/>
    <w:rsid w:val="002C4CD6"/>
    <w:rsid w:val="002C50D0"/>
    <w:rsid w:val="002E5570"/>
    <w:rsid w:val="002E631F"/>
    <w:rsid w:val="002F4549"/>
    <w:rsid w:val="002F4E0E"/>
    <w:rsid w:val="00300731"/>
    <w:rsid w:val="00303D85"/>
    <w:rsid w:val="00311404"/>
    <w:rsid w:val="00324518"/>
    <w:rsid w:val="0033336F"/>
    <w:rsid w:val="003409F2"/>
    <w:rsid w:val="003542B9"/>
    <w:rsid w:val="00356782"/>
    <w:rsid w:val="00362B3D"/>
    <w:rsid w:val="00364F6C"/>
    <w:rsid w:val="0036721B"/>
    <w:rsid w:val="00373B48"/>
    <w:rsid w:val="00374222"/>
    <w:rsid w:val="00380462"/>
    <w:rsid w:val="00381265"/>
    <w:rsid w:val="0038149D"/>
    <w:rsid w:val="003821CF"/>
    <w:rsid w:val="003860C9"/>
    <w:rsid w:val="00392A9B"/>
    <w:rsid w:val="003A75E1"/>
    <w:rsid w:val="003A77AF"/>
    <w:rsid w:val="003B3830"/>
    <w:rsid w:val="003B453A"/>
    <w:rsid w:val="003C0A7C"/>
    <w:rsid w:val="003C493F"/>
    <w:rsid w:val="003D0D5B"/>
    <w:rsid w:val="003D4794"/>
    <w:rsid w:val="003E0B73"/>
    <w:rsid w:val="003E5BB1"/>
    <w:rsid w:val="003E62C1"/>
    <w:rsid w:val="003F21CB"/>
    <w:rsid w:val="003F3310"/>
    <w:rsid w:val="004019E0"/>
    <w:rsid w:val="00404973"/>
    <w:rsid w:val="004172A9"/>
    <w:rsid w:val="00432302"/>
    <w:rsid w:val="004357EA"/>
    <w:rsid w:val="00437313"/>
    <w:rsid w:val="00454EFA"/>
    <w:rsid w:val="00456BE0"/>
    <w:rsid w:val="00462EAD"/>
    <w:rsid w:val="00471DEF"/>
    <w:rsid w:val="00472CFD"/>
    <w:rsid w:val="00475FAC"/>
    <w:rsid w:val="00476609"/>
    <w:rsid w:val="004807DF"/>
    <w:rsid w:val="004823EC"/>
    <w:rsid w:val="00482C5F"/>
    <w:rsid w:val="004852B5"/>
    <w:rsid w:val="004A536E"/>
    <w:rsid w:val="004A61E9"/>
    <w:rsid w:val="004C0B0F"/>
    <w:rsid w:val="004C2B69"/>
    <w:rsid w:val="004C388D"/>
    <w:rsid w:val="004C4261"/>
    <w:rsid w:val="004D0A84"/>
    <w:rsid w:val="004D1B0F"/>
    <w:rsid w:val="004D23C9"/>
    <w:rsid w:val="004D3B4F"/>
    <w:rsid w:val="004D5126"/>
    <w:rsid w:val="004D57DB"/>
    <w:rsid w:val="004E397B"/>
    <w:rsid w:val="004E5F13"/>
    <w:rsid w:val="004F19B6"/>
    <w:rsid w:val="004F5F78"/>
    <w:rsid w:val="0050027E"/>
    <w:rsid w:val="00500A9A"/>
    <w:rsid w:val="00505173"/>
    <w:rsid w:val="0050703C"/>
    <w:rsid w:val="005153FF"/>
    <w:rsid w:val="0052216E"/>
    <w:rsid w:val="005225AC"/>
    <w:rsid w:val="005239B1"/>
    <w:rsid w:val="00540D61"/>
    <w:rsid w:val="00543288"/>
    <w:rsid w:val="00552EBA"/>
    <w:rsid w:val="0057083C"/>
    <w:rsid w:val="00570FD9"/>
    <w:rsid w:val="00572943"/>
    <w:rsid w:val="00577E2A"/>
    <w:rsid w:val="005834FE"/>
    <w:rsid w:val="00597717"/>
    <w:rsid w:val="005A5F4F"/>
    <w:rsid w:val="005B2271"/>
    <w:rsid w:val="005B2554"/>
    <w:rsid w:val="005B3025"/>
    <w:rsid w:val="005B3640"/>
    <w:rsid w:val="005B55A5"/>
    <w:rsid w:val="005B57D0"/>
    <w:rsid w:val="005C357F"/>
    <w:rsid w:val="005D6418"/>
    <w:rsid w:val="005E6392"/>
    <w:rsid w:val="005F12D8"/>
    <w:rsid w:val="005F3605"/>
    <w:rsid w:val="00611DF9"/>
    <w:rsid w:val="006145DA"/>
    <w:rsid w:val="00614626"/>
    <w:rsid w:val="0063114A"/>
    <w:rsid w:val="0063478F"/>
    <w:rsid w:val="006347B5"/>
    <w:rsid w:val="0064583C"/>
    <w:rsid w:val="00653162"/>
    <w:rsid w:val="006627CD"/>
    <w:rsid w:val="00680C28"/>
    <w:rsid w:val="00683ABC"/>
    <w:rsid w:val="0068459A"/>
    <w:rsid w:val="0068555A"/>
    <w:rsid w:val="00695C80"/>
    <w:rsid w:val="006970AD"/>
    <w:rsid w:val="006B1318"/>
    <w:rsid w:val="006B24BB"/>
    <w:rsid w:val="006C71AB"/>
    <w:rsid w:val="006D213D"/>
    <w:rsid w:val="006E373B"/>
    <w:rsid w:val="006E437C"/>
    <w:rsid w:val="006F1DBC"/>
    <w:rsid w:val="006F335F"/>
    <w:rsid w:val="00700CC7"/>
    <w:rsid w:val="00701214"/>
    <w:rsid w:val="00705CB0"/>
    <w:rsid w:val="00707475"/>
    <w:rsid w:val="0071234B"/>
    <w:rsid w:val="00714685"/>
    <w:rsid w:val="00716A71"/>
    <w:rsid w:val="007177BC"/>
    <w:rsid w:val="007208D1"/>
    <w:rsid w:val="007241A1"/>
    <w:rsid w:val="00726E5F"/>
    <w:rsid w:val="007374DC"/>
    <w:rsid w:val="00743119"/>
    <w:rsid w:val="00751325"/>
    <w:rsid w:val="00754D8F"/>
    <w:rsid w:val="00763661"/>
    <w:rsid w:val="0076531B"/>
    <w:rsid w:val="00772ABF"/>
    <w:rsid w:val="00772B12"/>
    <w:rsid w:val="00776F0B"/>
    <w:rsid w:val="007819E4"/>
    <w:rsid w:val="00791883"/>
    <w:rsid w:val="0079729E"/>
    <w:rsid w:val="007B75EC"/>
    <w:rsid w:val="007C41AF"/>
    <w:rsid w:val="007D05A2"/>
    <w:rsid w:val="007D38ED"/>
    <w:rsid w:val="007D6643"/>
    <w:rsid w:val="007E4A31"/>
    <w:rsid w:val="007F05C1"/>
    <w:rsid w:val="007F06D4"/>
    <w:rsid w:val="007F4951"/>
    <w:rsid w:val="007F56E7"/>
    <w:rsid w:val="0080772C"/>
    <w:rsid w:val="00811582"/>
    <w:rsid w:val="008201A3"/>
    <w:rsid w:val="008224CD"/>
    <w:rsid w:val="0082343F"/>
    <w:rsid w:val="00831FE7"/>
    <w:rsid w:val="008455E6"/>
    <w:rsid w:val="0085115A"/>
    <w:rsid w:val="0085332C"/>
    <w:rsid w:val="008678E6"/>
    <w:rsid w:val="008751D3"/>
    <w:rsid w:val="008756B0"/>
    <w:rsid w:val="008811A8"/>
    <w:rsid w:val="00885686"/>
    <w:rsid w:val="0089203C"/>
    <w:rsid w:val="0089352A"/>
    <w:rsid w:val="00894FCC"/>
    <w:rsid w:val="008A1436"/>
    <w:rsid w:val="008B0847"/>
    <w:rsid w:val="008B16B3"/>
    <w:rsid w:val="008B24D6"/>
    <w:rsid w:val="008C0A80"/>
    <w:rsid w:val="008C3132"/>
    <w:rsid w:val="008C746A"/>
    <w:rsid w:val="008D0F92"/>
    <w:rsid w:val="008D1A31"/>
    <w:rsid w:val="008D47EF"/>
    <w:rsid w:val="008D6ACB"/>
    <w:rsid w:val="008E003D"/>
    <w:rsid w:val="008E363B"/>
    <w:rsid w:val="00904BEE"/>
    <w:rsid w:val="00911CFD"/>
    <w:rsid w:val="0091530F"/>
    <w:rsid w:val="00916B6E"/>
    <w:rsid w:val="00920BE2"/>
    <w:rsid w:val="0092179A"/>
    <w:rsid w:val="0092709B"/>
    <w:rsid w:val="00931F15"/>
    <w:rsid w:val="00932635"/>
    <w:rsid w:val="009478A4"/>
    <w:rsid w:val="00947B8E"/>
    <w:rsid w:val="0095008B"/>
    <w:rsid w:val="00950916"/>
    <w:rsid w:val="00952F43"/>
    <w:rsid w:val="00953FEC"/>
    <w:rsid w:val="00955702"/>
    <w:rsid w:val="009611E8"/>
    <w:rsid w:val="00972760"/>
    <w:rsid w:val="0097648E"/>
    <w:rsid w:val="0097683B"/>
    <w:rsid w:val="00986825"/>
    <w:rsid w:val="009A49EA"/>
    <w:rsid w:val="009A4AFF"/>
    <w:rsid w:val="009A59E6"/>
    <w:rsid w:val="009B742F"/>
    <w:rsid w:val="009C53C8"/>
    <w:rsid w:val="009C6504"/>
    <w:rsid w:val="009D460F"/>
    <w:rsid w:val="009E03FB"/>
    <w:rsid w:val="009E1701"/>
    <w:rsid w:val="009E247C"/>
    <w:rsid w:val="009E2B3D"/>
    <w:rsid w:val="009F106C"/>
    <w:rsid w:val="009F327B"/>
    <w:rsid w:val="00A013BE"/>
    <w:rsid w:val="00A15928"/>
    <w:rsid w:val="00A16E87"/>
    <w:rsid w:val="00A21494"/>
    <w:rsid w:val="00A30013"/>
    <w:rsid w:val="00A318B8"/>
    <w:rsid w:val="00A37D9E"/>
    <w:rsid w:val="00A37E2B"/>
    <w:rsid w:val="00A46DDD"/>
    <w:rsid w:val="00A4779E"/>
    <w:rsid w:val="00A52482"/>
    <w:rsid w:val="00A5435A"/>
    <w:rsid w:val="00A54A6A"/>
    <w:rsid w:val="00A5705A"/>
    <w:rsid w:val="00A63483"/>
    <w:rsid w:val="00A67B15"/>
    <w:rsid w:val="00A71AF5"/>
    <w:rsid w:val="00AA239C"/>
    <w:rsid w:val="00AA33BA"/>
    <w:rsid w:val="00AA3D6E"/>
    <w:rsid w:val="00AA5167"/>
    <w:rsid w:val="00AA600C"/>
    <w:rsid w:val="00AB054A"/>
    <w:rsid w:val="00AC6F8A"/>
    <w:rsid w:val="00AC7D86"/>
    <w:rsid w:val="00AD1020"/>
    <w:rsid w:val="00AD15EF"/>
    <w:rsid w:val="00AD26BC"/>
    <w:rsid w:val="00AD4DC3"/>
    <w:rsid w:val="00AD689B"/>
    <w:rsid w:val="00AD7A39"/>
    <w:rsid w:val="00AF2EE7"/>
    <w:rsid w:val="00AF4410"/>
    <w:rsid w:val="00AF5F50"/>
    <w:rsid w:val="00B00F8E"/>
    <w:rsid w:val="00B02371"/>
    <w:rsid w:val="00B02977"/>
    <w:rsid w:val="00B0361E"/>
    <w:rsid w:val="00B10319"/>
    <w:rsid w:val="00B179C8"/>
    <w:rsid w:val="00B32D1A"/>
    <w:rsid w:val="00B42529"/>
    <w:rsid w:val="00B52E97"/>
    <w:rsid w:val="00B54D62"/>
    <w:rsid w:val="00B636FD"/>
    <w:rsid w:val="00B7638F"/>
    <w:rsid w:val="00B76639"/>
    <w:rsid w:val="00B852EA"/>
    <w:rsid w:val="00B85C43"/>
    <w:rsid w:val="00B90D9F"/>
    <w:rsid w:val="00B9472C"/>
    <w:rsid w:val="00BA7BB5"/>
    <w:rsid w:val="00BB2E00"/>
    <w:rsid w:val="00BD38CC"/>
    <w:rsid w:val="00BD61C8"/>
    <w:rsid w:val="00BE6E70"/>
    <w:rsid w:val="00BE789D"/>
    <w:rsid w:val="00BE7B73"/>
    <w:rsid w:val="00BF3741"/>
    <w:rsid w:val="00BF5AB8"/>
    <w:rsid w:val="00C05875"/>
    <w:rsid w:val="00C13BA9"/>
    <w:rsid w:val="00C13D5A"/>
    <w:rsid w:val="00C1448F"/>
    <w:rsid w:val="00C3129B"/>
    <w:rsid w:val="00C31B01"/>
    <w:rsid w:val="00C3311F"/>
    <w:rsid w:val="00C374D4"/>
    <w:rsid w:val="00C402B9"/>
    <w:rsid w:val="00C41C9E"/>
    <w:rsid w:val="00C47B1D"/>
    <w:rsid w:val="00C544F8"/>
    <w:rsid w:val="00C65197"/>
    <w:rsid w:val="00C65A7D"/>
    <w:rsid w:val="00C73BFA"/>
    <w:rsid w:val="00C83B1E"/>
    <w:rsid w:val="00C95C86"/>
    <w:rsid w:val="00CA3C99"/>
    <w:rsid w:val="00CA6686"/>
    <w:rsid w:val="00CB470F"/>
    <w:rsid w:val="00CB4D81"/>
    <w:rsid w:val="00CC162A"/>
    <w:rsid w:val="00CC2819"/>
    <w:rsid w:val="00CC7DB9"/>
    <w:rsid w:val="00CD37A6"/>
    <w:rsid w:val="00CE0711"/>
    <w:rsid w:val="00CE29FB"/>
    <w:rsid w:val="00CF461D"/>
    <w:rsid w:val="00CF6C80"/>
    <w:rsid w:val="00D04C91"/>
    <w:rsid w:val="00D2705F"/>
    <w:rsid w:val="00D30324"/>
    <w:rsid w:val="00D3071B"/>
    <w:rsid w:val="00D30971"/>
    <w:rsid w:val="00D348DB"/>
    <w:rsid w:val="00D44FF0"/>
    <w:rsid w:val="00D46B9C"/>
    <w:rsid w:val="00D55A39"/>
    <w:rsid w:val="00D57F1C"/>
    <w:rsid w:val="00D650E1"/>
    <w:rsid w:val="00D758A5"/>
    <w:rsid w:val="00D8598D"/>
    <w:rsid w:val="00D873DA"/>
    <w:rsid w:val="00DA47AB"/>
    <w:rsid w:val="00DA7281"/>
    <w:rsid w:val="00DB038D"/>
    <w:rsid w:val="00DB329C"/>
    <w:rsid w:val="00DB5CB7"/>
    <w:rsid w:val="00DC74E0"/>
    <w:rsid w:val="00DD03BA"/>
    <w:rsid w:val="00DD4BE1"/>
    <w:rsid w:val="00DE2484"/>
    <w:rsid w:val="00DE35AA"/>
    <w:rsid w:val="00DE4804"/>
    <w:rsid w:val="00DE66D8"/>
    <w:rsid w:val="00DF068B"/>
    <w:rsid w:val="00DF5D5B"/>
    <w:rsid w:val="00E03F75"/>
    <w:rsid w:val="00E16207"/>
    <w:rsid w:val="00E17DBC"/>
    <w:rsid w:val="00E46B4A"/>
    <w:rsid w:val="00E47A08"/>
    <w:rsid w:val="00E52636"/>
    <w:rsid w:val="00E52E3D"/>
    <w:rsid w:val="00E53013"/>
    <w:rsid w:val="00E55CC6"/>
    <w:rsid w:val="00E72F15"/>
    <w:rsid w:val="00E75281"/>
    <w:rsid w:val="00E7710F"/>
    <w:rsid w:val="00E82ADD"/>
    <w:rsid w:val="00E85928"/>
    <w:rsid w:val="00E90343"/>
    <w:rsid w:val="00E91CE2"/>
    <w:rsid w:val="00EA36B1"/>
    <w:rsid w:val="00EA5EF5"/>
    <w:rsid w:val="00EB1EE8"/>
    <w:rsid w:val="00EB2C06"/>
    <w:rsid w:val="00EB4D5D"/>
    <w:rsid w:val="00EB5932"/>
    <w:rsid w:val="00EC49BD"/>
    <w:rsid w:val="00ED0DD8"/>
    <w:rsid w:val="00ED3FEB"/>
    <w:rsid w:val="00EE1829"/>
    <w:rsid w:val="00EE337B"/>
    <w:rsid w:val="00EE388E"/>
    <w:rsid w:val="00EF0EE3"/>
    <w:rsid w:val="00EF2CF1"/>
    <w:rsid w:val="00F0664C"/>
    <w:rsid w:val="00F072CA"/>
    <w:rsid w:val="00F222CF"/>
    <w:rsid w:val="00F227F9"/>
    <w:rsid w:val="00F3235C"/>
    <w:rsid w:val="00F35181"/>
    <w:rsid w:val="00F62182"/>
    <w:rsid w:val="00F70893"/>
    <w:rsid w:val="00F71ED1"/>
    <w:rsid w:val="00F768CE"/>
    <w:rsid w:val="00F77D9B"/>
    <w:rsid w:val="00F854DE"/>
    <w:rsid w:val="00F85738"/>
    <w:rsid w:val="00F95744"/>
    <w:rsid w:val="00FA6806"/>
    <w:rsid w:val="00FA6C21"/>
    <w:rsid w:val="00FB3629"/>
    <w:rsid w:val="00FD2722"/>
    <w:rsid w:val="00FD6481"/>
    <w:rsid w:val="00FE27F0"/>
    <w:rsid w:val="00FE6AED"/>
    <w:rsid w:val="00FE74D7"/>
    <w:rsid w:val="00FF2A6F"/>
    <w:rsid w:val="00FF74B8"/>
    <w:rsid w:val="02664978"/>
    <w:rsid w:val="07E1A5E5"/>
    <w:rsid w:val="0E16E8AA"/>
    <w:rsid w:val="0EE1F626"/>
    <w:rsid w:val="128622AE"/>
    <w:rsid w:val="1472150D"/>
    <w:rsid w:val="169117AB"/>
    <w:rsid w:val="18BC5EB6"/>
    <w:rsid w:val="1E7ADE56"/>
    <w:rsid w:val="1F82D37A"/>
    <w:rsid w:val="222B7805"/>
    <w:rsid w:val="2346F676"/>
    <w:rsid w:val="28152ABB"/>
    <w:rsid w:val="2878FB6C"/>
    <w:rsid w:val="29523AF8"/>
    <w:rsid w:val="2A076374"/>
    <w:rsid w:val="2A8FEC13"/>
    <w:rsid w:val="2B8AF267"/>
    <w:rsid w:val="2D3D63EC"/>
    <w:rsid w:val="2E5908CF"/>
    <w:rsid w:val="2E872F68"/>
    <w:rsid w:val="32D696A8"/>
    <w:rsid w:val="368A7487"/>
    <w:rsid w:val="36A53E56"/>
    <w:rsid w:val="3E47DA68"/>
    <w:rsid w:val="3FE7050B"/>
    <w:rsid w:val="47A6F780"/>
    <w:rsid w:val="4E190C5B"/>
    <w:rsid w:val="5352DC4E"/>
    <w:rsid w:val="55E611E1"/>
    <w:rsid w:val="5A7B1726"/>
    <w:rsid w:val="5D0AE3DB"/>
    <w:rsid w:val="5D458B47"/>
    <w:rsid w:val="5E0577DA"/>
    <w:rsid w:val="5F9AA4E8"/>
    <w:rsid w:val="61A84D57"/>
    <w:rsid w:val="6B5B6BCB"/>
    <w:rsid w:val="6E7F3AC3"/>
    <w:rsid w:val="6F1CB96F"/>
    <w:rsid w:val="708F6F07"/>
    <w:rsid w:val="70A613EF"/>
    <w:rsid w:val="750815FB"/>
    <w:rsid w:val="797465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B4CFA4A"/>
  <w15:chartTrackingRefBased/>
  <w15:docId w15:val="{FB706E11-7C58-47B8-921F-FD225F3A9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7EA"/>
  </w:style>
  <w:style w:type="paragraph" w:styleId="Heading2">
    <w:name w:val="heading 2"/>
    <w:basedOn w:val="Normal"/>
    <w:next w:val="Normal"/>
    <w:link w:val="Heading2Char"/>
    <w:uiPriority w:val="9"/>
    <w:unhideWhenUsed/>
    <w:qFormat/>
    <w:rsid w:val="00F71ED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71ED1"/>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4019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19E0"/>
  </w:style>
  <w:style w:type="paragraph" w:styleId="Footer">
    <w:name w:val="footer"/>
    <w:basedOn w:val="Normal"/>
    <w:link w:val="FooterChar"/>
    <w:uiPriority w:val="99"/>
    <w:unhideWhenUsed/>
    <w:rsid w:val="004019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19E0"/>
  </w:style>
  <w:style w:type="paragraph" w:styleId="ListParagraph">
    <w:name w:val="List Paragraph"/>
    <w:basedOn w:val="Normal"/>
    <w:uiPriority w:val="34"/>
    <w:qFormat/>
    <w:rsid w:val="008B0847"/>
    <w:pPr>
      <w:ind w:left="720"/>
      <w:contextualSpacing/>
    </w:pPr>
  </w:style>
  <w:style w:type="character" w:styleId="Hyperlink">
    <w:name w:val="Hyperlink"/>
    <w:basedOn w:val="DefaultParagraphFont"/>
    <w:uiPriority w:val="99"/>
    <w:unhideWhenUsed/>
    <w:rsid w:val="004C2B69"/>
    <w:rPr>
      <w:color w:val="0563C1" w:themeColor="hyperlink"/>
      <w:u w:val="single"/>
    </w:rPr>
  </w:style>
  <w:style w:type="character" w:styleId="FollowedHyperlink">
    <w:name w:val="FollowedHyperlink"/>
    <w:basedOn w:val="DefaultParagraphFont"/>
    <w:uiPriority w:val="99"/>
    <w:semiHidden/>
    <w:unhideWhenUsed/>
    <w:rsid w:val="004C2B69"/>
    <w:rPr>
      <w:color w:val="954F72" w:themeColor="followedHyperlink"/>
      <w:u w:val="single"/>
    </w:rPr>
  </w:style>
  <w:style w:type="paragraph" w:styleId="BalloonText">
    <w:name w:val="Balloon Text"/>
    <w:basedOn w:val="Normal"/>
    <w:link w:val="BalloonTextChar"/>
    <w:uiPriority w:val="99"/>
    <w:semiHidden/>
    <w:unhideWhenUsed/>
    <w:rsid w:val="003821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21CF"/>
    <w:rPr>
      <w:rFonts w:ascii="Segoe UI" w:hAnsi="Segoe UI" w:cs="Segoe UI"/>
      <w:sz w:val="18"/>
      <w:szCs w:val="18"/>
    </w:rPr>
  </w:style>
  <w:style w:type="character" w:styleId="CommentReference">
    <w:name w:val="annotation reference"/>
    <w:basedOn w:val="DefaultParagraphFont"/>
    <w:uiPriority w:val="99"/>
    <w:semiHidden/>
    <w:unhideWhenUsed/>
    <w:rsid w:val="00B02977"/>
    <w:rPr>
      <w:sz w:val="16"/>
      <w:szCs w:val="16"/>
    </w:rPr>
  </w:style>
  <w:style w:type="paragraph" w:styleId="CommentText">
    <w:name w:val="annotation text"/>
    <w:basedOn w:val="Normal"/>
    <w:link w:val="CommentTextChar"/>
    <w:uiPriority w:val="99"/>
    <w:semiHidden/>
    <w:unhideWhenUsed/>
    <w:rsid w:val="00B02977"/>
    <w:pPr>
      <w:spacing w:line="240" w:lineRule="auto"/>
    </w:pPr>
    <w:rPr>
      <w:sz w:val="20"/>
      <w:szCs w:val="20"/>
    </w:rPr>
  </w:style>
  <w:style w:type="character" w:customStyle="1" w:styleId="CommentTextChar">
    <w:name w:val="Comment Text Char"/>
    <w:basedOn w:val="DefaultParagraphFont"/>
    <w:link w:val="CommentText"/>
    <w:uiPriority w:val="99"/>
    <w:semiHidden/>
    <w:rsid w:val="00B02977"/>
    <w:rPr>
      <w:sz w:val="20"/>
      <w:szCs w:val="20"/>
    </w:rPr>
  </w:style>
  <w:style w:type="paragraph" w:styleId="CommentSubject">
    <w:name w:val="annotation subject"/>
    <w:basedOn w:val="CommentText"/>
    <w:next w:val="CommentText"/>
    <w:link w:val="CommentSubjectChar"/>
    <w:uiPriority w:val="99"/>
    <w:semiHidden/>
    <w:unhideWhenUsed/>
    <w:rsid w:val="00B02977"/>
    <w:rPr>
      <w:b/>
      <w:bCs/>
    </w:rPr>
  </w:style>
  <w:style w:type="character" w:customStyle="1" w:styleId="CommentSubjectChar">
    <w:name w:val="Comment Subject Char"/>
    <w:basedOn w:val="CommentTextChar"/>
    <w:link w:val="CommentSubject"/>
    <w:uiPriority w:val="99"/>
    <w:semiHidden/>
    <w:rsid w:val="00B02977"/>
    <w:rPr>
      <w:b/>
      <w:bCs/>
      <w:sz w:val="20"/>
      <w:szCs w:val="20"/>
    </w:rPr>
  </w:style>
  <w:style w:type="character" w:customStyle="1"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4823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D648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FD6481"/>
  </w:style>
  <w:style w:type="character" w:customStyle="1" w:styleId="normaltextrun">
    <w:name w:val="normaltextrun"/>
    <w:basedOn w:val="DefaultParagraphFont"/>
    <w:rsid w:val="00FD6481"/>
  </w:style>
  <w:style w:type="paragraph" w:styleId="TOC2">
    <w:name w:val="toc 2"/>
    <w:basedOn w:val="Normal"/>
    <w:next w:val="Normal"/>
    <w:autoRedefine/>
    <w:uiPriority w:val="39"/>
    <w:unhideWhenUsed/>
    <w:rsid w:val="005225AC"/>
    <w:pPr>
      <w:numPr>
        <w:ilvl w:val="1"/>
        <w:numId w:val="18"/>
      </w:numPr>
      <w:tabs>
        <w:tab w:val="left" w:pos="567"/>
        <w:tab w:val="right" w:leader="dot" w:pos="9016"/>
      </w:tabs>
      <w:spacing w:after="100"/>
      <w:ind w:left="567" w:hanging="567"/>
    </w:pPr>
    <w:rPr>
      <w:rFonts w:asciiTheme="majorHAnsi" w:hAnsiTheme="majorHAnsi" w:cstheme="majorHAnsi"/>
      <w:noProof/>
    </w:rPr>
  </w:style>
  <w:style w:type="paragraph" w:customStyle="1" w:styleId="commentcontentpara">
    <w:name w:val="commentcontentpara"/>
    <w:basedOn w:val="Normal"/>
    <w:rsid w:val="005153F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5153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153FF"/>
  </w:style>
  <w:style w:type="character" w:customStyle="1" w:styleId="UnresolvedMention1">
    <w:name w:val="Unresolved Mention1"/>
    <w:basedOn w:val="DefaultParagraphFont"/>
    <w:uiPriority w:val="99"/>
    <w:semiHidden/>
    <w:unhideWhenUsed/>
    <w:rsid w:val="00F77D9B"/>
    <w:rPr>
      <w:color w:val="605E5C"/>
      <w:shd w:val="clear" w:color="auto" w:fill="E1DFDD"/>
    </w:rPr>
  </w:style>
  <w:style w:type="character" w:customStyle="1" w:styleId="UnresolvedMention">
    <w:name w:val="Unresolved Mention"/>
    <w:basedOn w:val="DefaultParagraphFont"/>
    <w:uiPriority w:val="99"/>
    <w:semiHidden/>
    <w:unhideWhenUsed/>
    <w:rsid w:val="00F77D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9013441">
      <w:bodyDiv w:val="1"/>
      <w:marLeft w:val="0"/>
      <w:marRight w:val="0"/>
      <w:marTop w:val="0"/>
      <w:marBottom w:val="0"/>
      <w:divBdr>
        <w:top w:val="none" w:sz="0" w:space="0" w:color="auto"/>
        <w:left w:val="none" w:sz="0" w:space="0" w:color="auto"/>
        <w:bottom w:val="none" w:sz="0" w:space="0" w:color="auto"/>
        <w:right w:val="none" w:sz="0" w:space="0" w:color="auto"/>
      </w:divBdr>
      <w:divsChild>
        <w:div w:id="1497261965">
          <w:marLeft w:val="0"/>
          <w:marRight w:val="0"/>
          <w:marTop w:val="0"/>
          <w:marBottom w:val="0"/>
          <w:divBdr>
            <w:top w:val="none" w:sz="0" w:space="0" w:color="auto"/>
            <w:left w:val="none" w:sz="0" w:space="0" w:color="auto"/>
            <w:bottom w:val="none" w:sz="0" w:space="0" w:color="auto"/>
            <w:right w:val="none" w:sz="0" w:space="0" w:color="auto"/>
          </w:divBdr>
          <w:divsChild>
            <w:div w:id="1359160985">
              <w:marLeft w:val="0"/>
              <w:marRight w:val="0"/>
              <w:marTop w:val="1275"/>
              <w:marBottom w:val="0"/>
              <w:divBdr>
                <w:top w:val="none" w:sz="0" w:space="0" w:color="auto"/>
                <w:left w:val="none" w:sz="0" w:space="0" w:color="auto"/>
                <w:bottom w:val="none" w:sz="0" w:space="0" w:color="auto"/>
                <w:right w:val="none" w:sz="0" w:space="0" w:color="auto"/>
              </w:divBdr>
              <w:divsChild>
                <w:div w:id="637420197">
                  <w:marLeft w:val="0"/>
                  <w:marRight w:val="0"/>
                  <w:marTop w:val="0"/>
                  <w:marBottom w:val="0"/>
                  <w:divBdr>
                    <w:top w:val="none" w:sz="0" w:space="0" w:color="auto"/>
                    <w:left w:val="none" w:sz="0" w:space="0" w:color="auto"/>
                    <w:bottom w:val="none" w:sz="0" w:space="0" w:color="auto"/>
                    <w:right w:val="none" w:sz="0" w:space="0" w:color="auto"/>
                  </w:divBdr>
                  <w:divsChild>
                    <w:div w:id="1974746958">
                      <w:marLeft w:val="0"/>
                      <w:marRight w:val="0"/>
                      <w:marTop w:val="0"/>
                      <w:marBottom w:val="0"/>
                      <w:divBdr>
                        <w:top w:val="none" w:sz="0" w:space="0" w:color="auto"/>
                        <w:left w:val="none" w:sz="0" w:space="0" w:color="auto"/>
                        <w:bottom w:val="none" w:sz="0" w:space="0" w:color="auto"/>
                        <w:right w:val="none" w:sz="0" w:space="0" w:color="auto"/>
                      </w:divBdr>
                      <w:divsChild>
                        <w:div w:id="525758702">
                          <w:marLeft w:val="0"/>
                          <w:marRight w:val="0"/>
                          <w:marTop w:val="0"/>
                          <w:marBottom w:val="0"/>
                          <w:divBdr>
                            <w:top w:val="none" w:sz="0" w:space="0" w:color="auto"/>
                            <w:left w:val="none" w:sz="0" w:space="0" w:color="auto"/>
                            <w:bottom w:val="none" w:sz="0" w:space="0" w:color="auto"/>
                            <w:right w:val="none" w:sz="0" w:space="0" w:color="auto"/>
                          </w:divBdr>
                          <w:divsChild>
                            <w:div w:id="369721010">
                              <w:marLeft w:val="0"/>
                              <w:marRight w:val="0"/>
                              <w:marTop w:val="0"/>
                              <w:marBottom w:val="0"/>
                              <w:divBdr>
                                <w:top w:val="none" w:sz="0" w:space="0" w:color="auto"/>
                                <w:left w:val="none" w:sz="0" w:space="0" w:color="auto"/>
                                <w:bottom w:val="none" w:sz="0" w:space="0" w:color="auto"/>
                                <w:right w:val="none" w:sz="0" w:space="0" w:color="auto"/>
                              </w:divBdr>
                              <w:divsChild>
                                <w:div w:id="1325544309">
                                  <w:marLeft w:val="0"/>
                                  <w:marRight w:val="0"/>
                                  <w:marTop w:val="0"/>
                                  <w:marBottom w:val="0"/>
                                  <w:divBdr>
                                    <w:top w:val="none" w:sz="0" w:space="0" w:color="auto"/>
                                    <w:left w:val="none" w:sz="0" w:space="0" w:color="auto"/>
                                    <w:bottom w:val="none" w:sz="0" w:space="0" w:color="auto"/>
                                    <w:right w:val="none" w:sz="0" w:space="0" w:color="auto"/>
                                  </w:divBdr>
                                  <w:divsChild>
                                    <w:div w:id="1781799519">
                                      <w:marLeft w:val="0"/>
                                      <w:marRight w:val="0"/>
                                      <w:marTop w:val="0"/>
                                      <w:marBottom w:val="0"/>
                                      <w:divBdr>
                                        <w:top w:val="none" w:sz="0" w:space="0" w:color="auto"/>
                                        <w:left w:val="none" w:sz="0" w:space="0" w:color="auto"/>
                                        <w:bottom w:val="none" w:sz="0" w:space="0" w:color="auto"/>
                                        <w:right w:val="none" w:sz="0" w:space="0" w:color="auto"/>
                                      </w:divBdr>
                                      <w:divsChild>
                                        <w:div w:id="208791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8891202">
      <w:bodyDiv w:val="1"/>
      <w:marLeft w:val="0"/>
      <w:marRight w:val="0"/>
      <w:marTop w:val="0"/>
      <w:marBottom w:val="0"/>
      <w:divBdr>
        <w:top w:val="none" w:sz="0" w:space="0" w:color="auto"/>
        <w:left w:val="none" w:sz="0" w:space="0" w:color="auto"/>
        <w:bottom w:val="none" w:sz="0" w:space="0" w:color="auto"/>
        <w:right w:val="none" w:sz="0" w:space="0" w:color="auto"/>
      </w:divBdr>
    </w:div>
    <w:div w:id="908149545">
      <w:bodyDiv w:val="1"/>
      <w:marLeft w:val="0"/>
      <w:marRight w:val="0"/>
      <w:marTop w:val="0"/>
      <w:marBottom w:val="0"/>
      <w:divBdr>
        <w:top w:val="none" w:sz="0" w:space="0" w:color="auto"/>
        <w:left w:val="none" w:sz="0" w:space="0" w:color="auto"/>
        <w:bottom w:val="none" w:sz="0" w:space="0" w:color="auto"/>
        <w:right w:val="none" w:sz="0" w:space="0" w:color="auto"/>
      </w:divBdr>
    </w:div>
    <w:div w:id="1055276595">
      <w:bodyDiv w:val="1"/>
      <w:marLeft w:val="0"/>
      <w:marRight w:val="0"/>
      <w:marTop w:val="0"/>
      <w:marBottom w:val="0"/>
      <w:divBdr>
        <w:top w:val="none" w:sz="0" w:space="0" w:color="auto"/>
        <w:left w:val="none" w:sz="0" w:space="0" w:color="auto"/>
        <w:bottom w:val="none" w:sz="0" w:space="0" w:color="auto"/>
        <w:right w:val="none" w:sz="0" w:space="0" w:color="auto"/>
      </w:divBdr>
    </w:div>
    <w:div w:id="1454400698">
      <w:bodyDiv w:val="1"/>
      <w:marLeft w:val="0"/>
      <w:marRight w:val="0"/>
      <w:marTop w:val="0"/>
      <w:marBottom w:val="0"/>
      <w:divBdr>
        <w:top w:val="none" w:sz="0" w:space="0" w:color="auto"/>
        <w:left w:val="none" w:sz="0" w:space="0" w:color="auto"/>
        <w:bottom w:val="none" w:sz="0" w:space="0" w:color="auto"/>
        <w:right w:val="none" w:sz="0" w:space="0" w:color="auto"/>
      </w:divBdr>
    </w:div>
    <w:div w:id="1473717260">
      <w:bodyDiv w:val="1"/>
      <w:marLeft w:val="0"/>
      <w:marRight w:val="0"/>
      <w:marTop w:val="0"/>
      <w:marBottom w:val="0"/>
      <w:divBdr>
        <w:top w:val="none" w:sz="0" w:space="0" w:color="auto"/>
        <w:left w:val="none" w:sz="0" w:space="0" w:color="auto"/>
        <w:bottom w:val="none" w:sz="0" w:space="0" w:color="auto"/>
        <w:right w:val="none" w:sz="0" w:space="0" w:color="auto"/>
      </w:divBdr>
    </w:div>
    <w:div w:id="1547333569">
      <w:bodyDiv w:val="1"/>
      <w:marLeft w:val="0"/>
      <w:marRight w:val="0"/>
      <w:marTop w:val="0"/>
      <w:marBottom w:val="0"/>
      <w:divBdr>
        <w:top w:val="none" w:sz="0" w:space="0" w:color="auto"/>
        <w:left w:val="none" w:sz="0" w:space="0" w:color="auto"/>
        <w:bottom w:val="none" w:sz="0" w:space="0" w:color="auto"/>
        <w:right w:val="none" w:sz="0" w:space="0" w:color="auto"/>
      </w:divBdr>
    </w:div>
    <w:div w:id="1626427463">
      <w:bodyDiv w:val="1"/>
      <w:marLeft w:val="0"/>
      <w:marRight w:val="0"/>
      <w:marTop w:val="0"/>
      <w:marBottom w:val="0"/>
      <w:divBdr>
        <w:top w:val="none" w:sz="0" w:space="0" w:color="auto"/>
        <w:left w:val="none" w:sz="0" w:space="0" w:color="auto"/>
        <w:bottom w:val="none" w:sz="0" w:space="0" w:color="auto"/>
        <w:right w:val="none" w:sz="0" w:space="0" w:color="auto"/>
      </w:divBdr>
    </w:div>
    <w:div w:id="1630361194">
      <w:bodyDiv w:val="1"/>
      <w:marLeft w:val="0"/>
      <w:marRight w:val="0"/>
      <w:marTop w:val="0"/>
      <w:marBottom w:val="0"/>
      <w:divBdr>
        <w:top w:val="none" w:sz="0" w:space="0" w:color="auto"/>
        <w:left w:val="none" w:sz="0" w:space="0" w:color="auto"/>
        <w:bottom w:val="none" w:sz="0" w:space="0" w:color="auto"/>
        <w:right w:val="none" w:sz="0" w:space="0" w:color="auto"/>
      </w:divBdr>
    </w:div>
    <w:div w:id="1793669827">
      <w:bodyDiv w:val="1"/>
      <w:marLeft w:val="0"/>
      <w:marRight w:val="0"/>
      <w:marTop w:val="0"/>
      <w:marBottom w:val="0"/>
      <w:divBdr>
        <w:top w:val="none" w:sz="0" w:space="0" w:color="auto"/>
        <w:left w:val="none" w:sz="0" w:space="0" w:color="auto"/>
        <w:bottom w:val="none" w:sz="0" w:space="0" w:color="auto"/>
        <w:right w:val="none" w:sz="0" w:space="0" w:color="auto"/>
      </w:divBdr>
    </w:div>
    <w:div w:id="1940868444">
      <w:bodyDiv w:val="1"/>
      <w:marLeft w:val="0"/>
      <w:marRight w:val="0"/>
      <w:marTop w:val="0"/>
      <w:marBottom w:val="0"/>
      <w:divBdr>
        <w:top w:val="none" w:sz="0" w:space="0" w:color="auto"/>
        <w:left w:val="none" w:sz="0" w:space="0" w:color="auto"/>
        <w:bottom w:val="none" w:sz="0" w:space="0" w:color="auto"/>
        <w:right w:val="none" w:sz="0" w:space="0" w:color="auto"/>
      </w:divBdr>
    </w:div>
    <w:div w:id="1943217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arwick.ac.uk/coronavirus/safety/coronavirus" TargetMode="External"/><Relationship Id="rId18" Type="http://schemas.openxmlformats.org/officeDocument/2006/relationships/hyperlink" Target="https://moodle.warwick.ac.uk/course/view.php?id=25109" TargetMode="External"/><Relationship Id="rId26" Type="http://schemas.openxmlformats.org/officeDocument/2006/relationships/hyperlink" Target="https://warwick.ac.uk/services/sg/spa/spacemanagement/cttrcovid19" TargetMode="External"/><Relationship Id="rId39" Type="http://schemas.openxmlformats.org/officeDocument/2006/relationships/hyperlink" Target="https://warwick.ac.uk/coronavirus/testandtrace/" TargetMode="External"/><Relationship Id="rId21" Type="http://schemas.openxmlformats.org/officeDocument/2006/relationships/hyperlink" Target="https://www.gov.uk/guidance/coronavirus-covid-19-safer-travel-guidance-for-passengers" TargetMode="External"/><Relationship Id="rId34" Type="http://schemas.openxmlformats.org/officeDocument/2006/relationships/hyperlink" Target="https://warwick.ac.uk/services/sg/spa/spacemanagement/cttrcovid19" TargetMode="External"/><Relationship Id="rId42" Type="http://schemas.openxmlformats.org/officeDocument/2006/relationships/hyperlink" Target="https://warwick.ac.uk/services/healthsafetywellbeing/guidance/first_aid" TargetMode="External"/><Relationship Id="rId47" Type="http://schemas.openxmlformats.org/officeDocument/2006/relationships/hyperlink" Target="https://warwick.ac.uk/fac/arts/people/covid19/" TargetMode="External"/><Relationship Id="rId50" Type="http://schemas.openxmlformats.org/officeDocument/2006/relationships/footer" Target="footer2.xml"/><Relationship Id="rId55" Type="http://schemas.openxmlformats.org/officeDocument/2006/relationships/hyperlink" Target="https://www.gov.uk/government/publications/staying-safe-outside-your-home" TargetMode="External"/><Relationship Id="rId63" Type="http://schemas.openxmlformats.org/officeDocument/2006/relationships/footer" Target="footer5.xml"/><Relationship Id="rId68" Type="http://schemas.openxmlformats.org/officeDocument/2006/relationships/hyperlink" Target="https://warwick.ac.uk/assoc/unison/officers/" TargetMode="External"/><Relationship Id="rId76" Type="http://schemas.microsoft.com/office/2011/relationships/commentsExtended" Target="commentsExtended.xml"/><Relationship Id="R2abe467d763540c0" Type="http://schemas.microsoft.com/office/2016/09/relationships/commentsIds" Target="commentsIds.xml"/><Relationship Id="rId7" Type="http://schemas.openxmlformats.org/officeDocument/2006/relationships/settings" Target="settings.xml"/><Relationship Id="rId71" Type="http://schemas.openxmlformats.org/officeDocument/2006/relationships/hyperlink" Target="https://www.tuc.org.uk/resource/covid-19-coronavirus-guidance-unions-updated-16-april" TargetMode="External"/><Relationship Id="rId2" Type="http://schemas.openxmlformats.org/officeDocument/2006/relationships/customXml" Target="../customXml/item2.xml"/><Relationship Id="rId16" Type="http://schemas.openxmlformats.org/officeDocument/2006/relationships/hyperlink" Target="https://warwick.ac.uk/coronavirus/intranet/actions/buildings/line-manager" TargetMode="External"/><Relationship Id="rId29" Type="http://schemas.openxmlformats.org/officeDocument/2006/relationships/hyperlink" Target="https://www.gov.uk/coronavirus" TargetMode="External"/><Relationship Id="rId11" Type="http://schemas.openxmlformats.org/officeDocument/2006/relationships/image" Target="media/image1.jpeg"/><Relationship Id="rId24" Type="http://schemas.openxmlformats.org/officeDocument/2006/relationships/hyperlink" Target="https://warwick.ac.uk/insite/coronavirus/about" TargetMode="External"/><Relationship Id="rId32" Type="http://schemas.openxmlformats.org/officeDocument/2006/relationships/header" Target="header1.xml"/><Relationship Id="rId37" Type="http://schemas.openxmlformats.org/officeDocument/2006/relationships/hyperlink" Target="https://warwick.ac.uk/services/healthsafetywellbeing/contacts/" TargetMode="External"/><Relationship Id="rId40" Type="http://schemas.openxmlformats.org/officeDocument/2006/relationships/hyperlink" Target="https://warwick.ac.uk/fac/arts/people/covid19/" TargetMode="External"/><Relationship Id="rId45" Type="http://schemas.openxmlformats.org/officeDocument/2006/relationships/hyperlink" Target="https://warwick.ac.uk/services/sg/spa/spacemanagement/cttrcovid19" TargetMode="External"/><Relationship Id="rId53" Type="http://schemas.openxmlformats.org/officeDocument/2006/relationships/footer" Target="footer4.xml"/><Relationship Id="rId58" Type="http://schemas.openxmlformats.org/officeDocument/2006/relationships/hyperlink" Target="https://www.gov.uk/government/publications/guidance-on-shielding-and-protecting-extremely-vulnerable-persons-from-covid-19" TargetMode="External"/><Relationship Id="rId66" Type="http://schemas.openxmlformats.org/officeDocument/2006/relationships/hyperlink" Target="https://warwick.ac.uk/services/healthsafetywellbeing/a-z/healthandsafetyguidanceoncovid19/loneworking" TargetMode="External"/><Relationship Id="rId74" Type="http://schemas.openxmlformats.org/officeDocument/2006/relationships/footer" Target="footer6.xml"/><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arwick.ac.uk/services/healthsafetywellbeing/a-z/healthandsafetyguidanceoncovid19" TargetMode="External"/><Relationship Id="rId10" Type="http://schemas.openxmlformats.org/officeDocument/2006/relationships/endnotes" Target="endnotes.xml"/><Relationship Id="rId19" Type="http://schemas.openxmlformats.org/officeDocument/2006/relationships/hyperlink" Target="https://warwick.ac.uk/coronavirus/testandtrace/" TargetMode="External"/><Relationship Id="rId31" Type="http://schemas.openxmlformats.org/officeDocument/2006/relationships/hyperlink" Target="https://warwick.ac.uk/services/healthsafetywellbeing" TargetMode="External"/><Relationship Id="rId44" Type="http://schemas.openxmlformats.org/officeDocument/2006/relationships/hyperlink" Target="https://warwick.ac.uk/services/healthsafetywellbeing/guidance/fire/firewardens/" TargetMode="External"/><Relationship Id="rId52" Type="http://schemas.openxmlformats.org/officeDocument/2006/relationships/header" Target="header4.xml"/><Relationship Id="rId60" Type="http://schemas.openxmlformats.org/officeDocument/2006/relationships/hyperlink" Target="https://warwick.ac.uk/services/healthsafetywellbeing/a-z/healthandsafetyguidanceoncovid19/covid19testing/" TargetMode="External"/><Relationship Id="rId65" Type="http://schemas.openxmlformats.org/officeDocument/2006/relationships/hyperlink" Target="https://warwick.ac.uk/services/healthsafetywellbeing/" TargetMode="External"/><Relationship Id="rId73" Type="http://schemas.openxmlformats.org/officeDocument/2006/relationships/header" Target="header6.xml"/><Relationship Id="rId78" Type="http://schemas.openxmlformats.org/officeDocument/2006/relationships/hyperlink" Target="https://warwick.ac.uk/fac/arts/schoolforcross-facultystudies/staffintranet/roombooking?selectedResourceId=094d434554f376b501550703321558d3&amp;start=03082020&amp;view=week" TargetMode="Externa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a.farren@warwick.ac.uk" TargetMode="External"/><Relationship Id="rId22" Type="http://schemas.openxmlformats.org/officeDocument/2006/relationships/hyperlink" Target="https://warwick.ac.uk/services/conferences/guestinfo/students-staff" TargetMode="External"/><Relationship Id="rId27" Type="http://schemas.openxmlformats.org/officeDocument/2006/relationships/hyperlink" Target="https://warwick.ac.uk/services/healthsafetywellbeing/guidance/first_aid/guidance_for_first_aiders_covid19_v3.1_070720.pdf" TargetMode="External"/><Relationship Id="rId30" Type="http://schemas.openxmlformats.org/officeDocument/2006/relationships/hyperlink" Target="https://warwick.ac.uk/insite/coronavirus/university-response/" TargetMode="External"/><Relationship Id="rId35" Type="http://schemas.openxmlformats.org/officeDocument/2006/relationships/hyperlink" Target="https://warwick.ac.uk/services/healthsafetywellbeing/managingrisks/" TargetMode="External"/><Relationship Id="rId43" Type="http://schemas.openxmlformats.org/officeDocument/2006/relationships/hyperlink" Target="https://warwick.ac.uk/services/healthsafetywellbeing/guidance/fire/" TargetMode="External"/><Relationship Id="rId48" Type="http://schemas.openxmlformats.org/officeDocument/2006/relationships/header" Target="header2.xml"/><Relationship Id="rId56" Type="http://schemas.openxmlformats.org/officeDocument/2006/relationships/hyperlink" Target="https://www.gov.uk/government/publications/covid-19-stay-at-home-guidance" TargetMode="External"/><Relationship Id="rId64" Type="http://schemas.openxmlformats.org/officeDocument/2006/relationships/hyperlink" Target="https://www.gov.uk/guidance/coronavirus-covid-19-safer-travel-guidance-for-passengers" TargetMode="External"/><Relationship Id="rId69" Type="http://schemas.openxmlformats.org/officeDocument/2006/relationships/hyperlink" Target="https://www.gov.uk/guidance/working-safely-during-coronavirus-covid-19" TargetMode="External"/><Relationship Id="rId77" Type="http://schemas.openxmlformats.org/officeDocument/2006/relationships/hyperlink" Target="https://www.gov.uk/government/news/government-launches-nhs-test-and-trace-service" TargetMode="External"/><Relationship Id="Rfef86cb07c1c4cbd" Type="http://schemas.microsoft.com/office/2018/08/relationships/commentsExtensible" Target="commentsExtensible.xml"/><Relationship Id="rId8" Type="http://schemas.openxmlformats.org/officeDocument/2006/relationships/webSettings" Target="webSettings.xml"/><Relationship Id="rId51" Type="http://schemas.openxmlformats.org/officeDocument/2006/relationships/footer" Target="footer3.xml"/><Relationship Id="rId72" Type="http://schemas.openxmlformats.org/officeDocument/2006/relationships/hyperlink" Target="mailto:HealthSafetyHelpDesk@warwick.ac.uk" TargetMode="External"/><Relationship Id="rId80" Type="http://schemas.microsoft.com/office/2011/relationships/people" Target="peop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moodle.warwick.ac.uk/course/view.php?id=38324" TargetMode="External"/><Relationship Id="rId25" Type="http://schemas.openxmlformats.org/officeDocument/2006/relationships/image" Target="media/image3.png"/><Relationship Id="rId33" Type="http://schemas.openxmlformats.org/officeDocument/2006/relationships/footer" Target="footer1.xml"/><Relationship Id="rId38" Type="http://schemas.openxmlformats.org/officeDocument/2006/relationships/hyperlink" Target="https://warwick.ac.uk/services/healthsafetywellbeing/a-z/healthandsafetyguidanceoncovid19/covid19testing/" TargetMode="External"/><Relationship Id="rId46" Type="http://schemas.openxmlformats.org/officeDocument/2006/relationships/hyperlink" Target="https://warwick.ac.uk/services/healthsafetywellbeing/a-z/healthandsafetyguidanceoncovid19/facemasks" TargetMode="External"/><Relationship Id="rId59" Type="http://schemas.openxmlformats.org/officeDocument/2006/relationships/hyperlink" Target="https://www.gov.uk/government/publications/staying-alert-and-safe-social-distancing" TargetMode="External"/><Relationship Id="rId67" Type="http://schemas.openxmlformats.org/officeDocument/2006/relationships/hyperlink" Target="https://warwickucu.org.uk/activists/departmental-contacts/" TargetMode="External"/><Relationship Id="rId20" Type="http://schemas.openxmlformats.org/officeDocument/2006/relationships/hyperlink" Target="https://warwick.ac.uk/services/healthsafetywellbeing/a-z/healthandsafetyguidanceoncovid19" TargetMode="External"/><Relationship Id="rId41" Type="http://schemas.openxmlformats.org/officeDocument/2006/relationships/hyperlink" Target="https://warwick.ac.uk/services/healthsafetywellbeing/a-z/healthandsafetyguidanceoncovid19/loneworking" TargetMode="External"/><Relationship Id="rId54" Type="http://schemas.openxmlformats.org/officeDocument/2006/relationships/hyperlink" Target="https://www.gov.uk/government/publications/staying-alert-and-safe-social-distancing" TargetMode="External"/><Relationship Id="rId62" Type="http://schemas.openxmlformats.org/officeDocument/2006/relationships/header" Target="header5.xml"/><Relationship Id="rId70" Type="http://schemas.openxmlformats.org/officeDocument/2006/relationships/hyperlink" Target="https://www.hse.gov.uk/news/assets/docs/talking-with-your-workers.pdf" TargetMode="External"/><Relationship Id="rId75" Type="http://schemas.openxmlformats.org/officeDocument/2006/relationships/comments" Target="comments.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HealthSafetyHelpdesk@warwick.ac.uk" TargetMode="External"/><Relationship Id="rId23" Type="http://schemas.openxmlformats.org/officeDocument/2006/relationships/hyperlink" Target="https://warwick.ac.uk/services/healthsafetywellbeing/a-z/healthandsafetyguidanceoncovid19/facemasks" TargetMode="External"/><Relationship Id="rId28" Type="http://schemas.openxmlformats.org/officeDocument/2006/relationships/hyperlink" Target="mailto:businesscontinuity@warwick.ac.uk" TargetMode="External"/><Relationship Id="rId36" Type="http://schemas.openxmlformats.org/officeDocument/2006/relationships/hyperlink" Target="https://warwick.ac.uk/services/healthsafetywellbeing/a-z/healthandsafetyguidanceoncovid19" TargetMode="External"/><Relationship Id="rId49" Type="http://schemas.openxmlformats.org/officeDocument/2006/relationships/header" Target="header3.xml"/><Relationship Id="rId57"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gif"/></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_rels/header4.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009315BE3E1544BA77B7E9573FA42F" ma:contentTypeVersion="10" ma:contentTypeDescription="Create a new document." ma:contentTypeScope="" ma:versionID="e023e5a6d18bfacf3c35419b5617f9f4">
  <xsd:schema xmlns:xsd="http://www.w3.org/2001/XMLSchema" xmlns:xs="http://www.w3.org/2001/XMLSchema" xmlns:p="http://schemas.microsoft.com/office/2006/metadata/properties" xmlns:ns2="811aa1b6-8224-469d-a5ed-282d2de3c8aa" xmlns:ns3="f565402d-26a2-4c9f-a0b8-e8285aa29b6c" targetNamespace="http://schemas.microsoft.com/office/2006/metadata/properties" ma:root="true" ma:fieldsID="72d5c15b52cc26ece51399f30acffd0c" ns2:_="" ns3:_="">
    <xsd:import namespace="811aa1b6-8224-469d-a5ed-282d2de3c8aa"/>
    <xsd:import namespace="f565402d-26a2-4c9f-a0b8-e8285aa29b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aa1b6-8224-469d-a5ed-282d2de3c8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65402d-26a2-4c9f-a0b8-e8285aa29b6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15E19-0838-45F0-9F81-E9957F45C7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aa1b6-8224-469d-a5ed-282d2de3c8aa"/>
    <ds:schemaRef ds:uri="f565402d-26a2-4c9f-a0b8-e8285aa29b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9333CB-0FBF-40A2-9320-3A7ED8924901}">
  <ds:schemaRefs>
    <ds:schemaRef ds:uri="http://schemas.microsoft.com/sharepoint/v3/contenttype/forms"/>
  </ds:schemaRefs>
</ds:datastoreItem>
</file>

<file path=customXml/itemProps3.xml><?xml version="1.0" encoding="utf-8"?>
<ds:datastoreItem xmlns:ds="http://schemas.openxmlformats.org/officeDocument/2006/customXml" ds:itemID="{F0EBB0CE-8EE3-4ECC-BA11-D64AA3BE342B}">
  <ds:schemaRefs>
    <ds:schemaRef ds:uri="http://purl.org/dc/terms/"/>
    <ds:schemaRef ds:uri="http://schemas.openxmlformats.org/package/2006/metadata/core-properties"/>
    <ds:schemaRef ds:uri="http://purl.org/dc/dcmitype/"/>
    <ds:schemaRef ds:uri="http://schemas.microsoft.com/office/2006/documentManagement/types"/>
    <ds:schemaRef ds:uri="f565402d-26a2-4c9f-a0b8-e8285aa29b6c"/>
    <ds:schemaRef ds:uri="http://purl.org/dc/elements/1.1/"/>
    <ds:schemaRef ds:uri="http://schemas.microsoft.com/office/2006/metadata/properties"/>
    <ds:schemaRef ds:uri="http://schemas.microsoft.com/office/infopath/2007/PartnerControls"/>
    <ds:schemaRef ds:uri="811aa1b6-8224-469d-a5ed-282d2de3c8aa"/>
    <ds:schemaRef ds:uri="http://www.w3.org/XML/1998/namespace"/>
  </ds:schemaRefs>
</ds:datastoreItem>
</file>

<file path=customXml/itemProps4.xml><?xml version="1.0" encoding="utf-8"?>
<ds:datastoreItem xmlns:ds="http://schemas.openxmlformats.org/officeDocument/2006/customXml" ds:itemID="{9F15AAC9-64BA-4ABC-A117-D6287B301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49</Pages>
  <Words>14300</Words>
  <Characters>81510</Characters>
  <Application>Microsoft Office Word</Application>
  <DocSecurity>0</DocSecurity>
  <Lines>679</Lines>
  <Paragraphs>191</Paragraphs>
  <ScaleCrop>false</ScaleCrop>
  <HeadingPairs>
    <vt:vector size="2" baseType="variant">
      <vt:variant>
        <vt:lpstr>Title</vt:lpstr>
      </vt:variant>
      <vt:variant>
        <vt:i4>1</vt:i4>
      </vt:variant>
    </vt:vector>
  </HeadingPairs>
  <TitlesOfParts>
    <vt:vector size="1" baseType="lpstr">
      <vt:lpstr>Humanities Building and Extension Building COVID-19 SOP 13_07_20 Version 0</vt:lpstr>
    </vt:vector>
  </TitlesOfParts>
  <Company>University of Warwick</Company>
  <LinksUpToDate>false</LinksUpToDate>
  <CharactersWithSpaces>95619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Humanities Building and Extension Building COVID-19 SOP 13_07_20 Version 0</dc:title>
  <dc:subject/>
  <dc:creator>Diana Stonefield</dc:creator>
  <cp:keywords>Arts Faculty Floors Ramphal Covid - 19 SOP and RA</cp:keywords>
  <dc:description/>
  <cp:lastModifiedBy>Stonefield, Diana</cp:lastModifiedBy>
  <cp:revision>14</cp:revision>
  <cp:lastPrinted>2020-08-20T07:59:00Z</cp:lastPrinted>
  <dcterms:created xsi:type="dcterms:W3CDTF">2020-10-15T16:57:00Z</dcterms:created>
  <dcterms:modified xsi:type="dcterms:W3CDTF">2020-10-15T17:13:00Z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0x01010006009315BE3E1544BA77B7E9573FA42F</vt:lpwstr>
  </property>
</Properties>
</file>