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17F8F" w14:textId="77777777" w:rsidR="00217607" w:rsidRPr="00217607" w:rsidRDefault="00217607" w:rsidP="00217607">
      <w:pPr>
        <w:spacing w:beforeAutospacing="1" w:afterAutospacing="1"/>
        <w:rPr>
          <w:rFonts w:ascii="Times New Roman" w:eastAsia="Times New Roman" w:hAnsi="Times New Roman"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Dear Members,</w:t>
      </w:r>
    </w:p>
    <w:p w14:paraId="6AF76146" w14:textId="77777777" w:rsidR="00217607" w:rsidRPr="00217607" w:rsidRDefault="00217607" w:rsidP="00217607">
      <w:pPr>
        <w:spacing w:before="100" w:beforeAutospacing="1" w:after="100"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lang w:eastAsia="en-GB"/>
          <w14:ligatures w14:val="none"/>
        </w:rPr>
        <w:t> </w:t>
      </w:r>
    </w:p>
    <w:p w14:paraId="2F5BA07C"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Hopefully, the academic year 2025/26 has ended well for everyone and people are starting to enjoy the more relaxed period of the summer (while coping with high temperatures). As ever, SNLS has been active planning activities.</w:t>
      </w:r>
    </w:p>
    <w:p w14:paraId="692877A8"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As always, the start of the third quarter of this calendar year is the time for the third of the four quarterly SNLS Newsletters of 2026 (2026-3, number 47 of the series).</w:t>
      </w:r>
    </w:p>
    <w:p w14:paraId="5083543A"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Once again this Newsletter offers an update on SNLS activities and provides a summary of what is happening in real life and in the virtual world of Neo-Latin studies. The SNLS website (</w:t>
      </w:r>
      <w:hyperlink r:id="rId4" w:tgtFrame="_blank" w:tooltip="Original URL: https://warwick.ac.uk/fac/arts/ren/snls/. Click or tap if you trust this link." w:history="1">
        <w:r w:rsidRPr="00217607">
          <w:rPr>
            <w:rFonts w:ascii="inherit" w:eastAsia="Times New Roman" w:hAnsi="inherit" w:cs="Times New Roman"/>
            <w:color w:val="0000FF"/>
            <w:kern w:val="0"/>
            <w:u w:val="single"/>
            <w:bdr w:val="none" w:sz="0" w:space="0" w:color="auto" w:frame="1"/>
            <w:lang w:eastAsia="en-GB"/>
            <w14:ligatures w14:val="none"/>
          </w:rPr>
          <w:t>https://warwick.ac.uk/fac/arts/ren/snls/</w:t>
        </w:r>
      </w:hyperlink>
      <w:r w:rsidRPr="00217607">
        <w:rPr>
          <w:rFonts w:ascii="inherit" w:eastAsia="Times New Roman" w:hAnsi="inherit" w:cs="Times New Roman"/>
          <w:kern w:val="0"/>
          <w:bdr w:val="none" w:sz="0" w:space="0" w:color="auto" w:frame="1"/>
          <w:lang w:eastAsia="en-GB"/>
          <w14:ligatures w14:val="none"/>
        </w:rPr>
        <w:t>) continues to offer a range of items of information; and there are several active SNLS social media channels (all accessible from the main SNLS homepage).</w:t>
      </w:r>
      <w:r w:rsidRPr="00217607">
        <w:rPr>
          <w:rFonts w:ascii="inherit" w:eastAsia="Times New Roman" w:hAnsi="inherit" w:cs="Times New Roman"/>
          <w:kern w:val="0"/>
          <w:bdr w:val="none" w:sz="0" w:space="0" w:color="auto" w:frame="1"/>
          <w:lang w:eastAsia="en-GB"/>
          <w14:ligatures w14:val="none"/>
        </w:rPr>
        <w:br/>
      </w:r>
    </w:p>
    <w:p w14:paraId="594319FF"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If members have any suggestions of what else SNLS could do or would like to volunteer to run any initiatives, such offers would be very welcome: just get in touch!</w:t>
      </w:r>
    </w:p>
    <w:p w14:paraId="7E493F2C" w14:textId="77777777" w:rsidR="00217607" w:rsidRPr="00217607" w:rsidRDefault="00217607" w:rsidP="00217607">
      <w:pPr>
        <w:spacing w:before="100" w:beforeAutospacing="1" w:after="100"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lang w:eastAsia="en-GB"/>
          <w14:ligatures w14:val="none"/>
        </w:rPr>
        <w:t>  </w:t>
      </w:r>
    </w:p>
    <w:p w14:paraId="5B097EA2" w14:textId="77777777" w:rsidR="00217607" w:rsidRPr="00217607" w:rsidRDefault="00217607" w:rsidP="00217607">
      <w:pPr>
        <w:spacing w:before="100" w:beforeAutospacing="1" w:after="100" w:afterAutospacing="1"/>
        <w:textAlignment w:val="baseline"/>
        <w:rPr>
          <w:rFonts w:ascii="inherit" w:eastAsia="Times New Roman" w:hAnsi="inherit" w:cs="Times New Roman"/>
          <w:kern w:val="0"/>
          <w:lang w:eastAsia="en-GB"/>
          <w14:ligatures w14:val="none"/>
        </w:rPr>
      </w:pPr>
    </w:p>
    <w:p w14:paraId="164BEC3D"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SNLS news:</w:t>
      </w:r>
    </w:p>
    <w:p w14:paraId="79B29C66" w14:textId="77777777" w:rsidR="00217607" w:rsidRPr="00217607" w:rsidRDefault="00217607" w:rsidP="00217607">
      <w:pPr>
        <w:textAlignment w:val="baseline"/>
        <w:rPr>
          <w:rFonts w:ascii="inherit" w:eastAsia="Times New Roman" w:hAnsi="inherit" w:cs="Times New Roman"/>
          <w:kern w:val="0"/>
          <w:lang w:eastAsia="en-GB"/>
          <w14:ligatures w14:val="none"/>
        </w:rPr>
      </w:pPr>
    </w:p>
    <w:p w14:paraId="5426F6C1" w14:textId="77777777" w:rsidR="00217607" w:rsidRPr="00217607" w:rsidRDefault="00217607" w:rsidP="00217607">
      <w:pPr>
        <w:textAlignment w:val="baseline"/>
        <w:rPr>
          <w:rFonts w:ascii="inherit" w:eastAsia="Times New Roman" w:hAnsi="inherit" w:cs="Times New Roman"/>
          <w:kern w:val="0"/>
          <w:lang w:eastAsia="en-GB"/>
          <w14:ligatures w14:val="none"/>
        </w:rPr>
      </w:pPr>
    </w:p>
    <w:p w14:paraId="75D53422"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 SNLS Prizes 2026: There will again be undergraduate and postgraduate SNLS Essay Prizes in 2026. The deadline for the undergraduate essay prize has recently passed, and the prize has been awarded: the winner will be revealed at the AGM in November. Submissions for the postgraduate prize are still accepted (advertisement with full details on the SNLS website: </w:t>
      </w:r>
      <w:hyperlink r:id="rId5" w:tgtFrame="_blank" w:tooltip="Original URL: https://warwick.ac.uk/fac/arts/ren/snls/essayprize/. Click or tap if you trust this link." w:history="1">
        <w:r w:rsidRPr="00217607">
          <w:rPr>
            <w:rFonts w:ascii="inherit" w:eastAsia="Times New Roman" w:hAnsi="inherit" w:cs="Times New Roman"/>
            <w:color w:val="0000FF"/>
            <w:kern w:val="0"/>
            <w:u w:val="single"/>
            <w:bdr w:val="none" w:sz="0" w:space="0" w:color="auto" w:frame="1"/>
            <w:lang w:eastAsia="en-GB"/>
            <w14:ligatures w14:val="none"/>
          </w:rPr>
          <w:t>https://warwick.ac.uk/fac/arts/ren/snls/essayprize/</w:t>
        </w:r>
      </w:hyperlink>
      <w:r w:rsidRPr="00217607">
        <w:rPr>
          <w:rFonts w:ascii="inherit" w:eastAsia="Times New Roman" w:hAnsi="inherit" w:cs="Times New Roman"/>
          <w:color w:val="000000"/>
          <w:kern w:val="0"/>
          <w:bdr w:val="none" w:sz="0" w:space="0" w:color="auto" w:frame="1"/>
          <w:lang w:eastAsia="en-GB"/>
          <w14:ligatures w14:val="none"/>
        </w:rPr>
        <w:t>). </w:t>
      </w:r>
      <w:r w:rsidRPr="00217607">
        <w:rPr>
          <w:rFonts w:ascii="inherit" w:eastAsia="Times New Roman" w:hAnsi="inherit" w:cs="Times New Roman"/>
          <w:kern w:val="0"/>
          <w:bdr w:val="none" w:sz="0" w:space="0" w:color="auto" w:frame="1"/>
          <w:lang w:eastAsia="en-GB"/>
          <w14:ligatures w14:val="none"/>
        </w:rPr>
        <w:t>It would be good if members could advertise this opportunity to eligible people.</w:t>
      </w:r>
    </w:p>
    <w:p w14:paraId="0F3DFD62"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br/>
      </w:r>
    </w:p>
    <w:p w14:paraId="582E43D6"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 </w:t>
      </w:r>
      <w:r w:rsidRPr="00217607">
        <w:rPr>
          <w:rFonts w:ascii="Times New Roman" w:eastAsia="Times New Roman" w:hAnsi="Times New Roman" w:cs="Times New Roman"/>
          <w:kern w:val="0"/>
          <w:bdr w:val="none" w:sz="0" w:space="0" w:color="auto" w:frame="1"/>
          <w:lang w:eastAsia="en-GB"/>
          <w14:ligatures w14:val="none"/>
        </w:rPr>
        <w:t>SNLS Summer 2026 Photo Competition: Are you going to do some exciting Neo-Latin research over the summer? Are you visiting libraries, archives, museums or other sites connected to Neo-Latin? If so, do participate in the new SNLS Summer Photo Competition! Please send one photo of your Neo-Latin summer activities with a caption, taken at any time between now and September, to the President (at </w:t>
      </w:r>
      <w:hyperlink r:id="rId6" w:tooltip="mailto:g.manuwald@ucl.ac.uk" w:history="1">
        <w:r w:rsidRPr="00217607">
          <w:rPr>
            <w:rFonts w:ascii="inherit" w:eastAsia="Times New Roman" w:hAnsi="inherit" w:cs="Times New Roman"/>
            <w:color w:val="0000FF"/>
            <w:kern w:val="0"/>
            <w:u w:val="single"/>
            <w:bdr w:val="none" w:sz="0" w:space="0" w:color="auto" w:frame="1"/>
            <w:lang w:eastAsia="en-GB"/>
            <w14:ligatures w14:val="none"/>
          </w:rPr>
          <w:t>g.manuwald@ucl.ac.uk</w:t>
        </w:r>
      </w:hyperlink>
      <w:r w:rsidRPr="00217607">
        <w:rPr>
          <w:rFonts w:ascii="Times New Roman" w:eastAsia="Times New Roman" w:hAnsi="Times New Roman" w:cs="Times New Roman"/>
          <w:kern w:val="0"/>
          <w:bdr w:val="none" w:sz="0" w:space="0" w:color="auto" w:frame="1"/>
          <w:lang w:eastAsia="en-GB"/>
          <w14:ligatures w14:val="none"/>
        </w:rPr>
        <w:t xml:space="preserve">) by 15 September 2026. All members can take part, and all kinds of photos will be accepted. A panel of people drawn from the Executive Committee will then look at the photos and will identify a winning entry and two runners-up. All participants will be informed by the end of September. If the successful participants agree and copyright restrictions allow, the three top photos will be </w:t>
      </w:r>
      <w:r w:rsidRPr="00217607">
        <w:rPr>
          <w:rFonts w:ascii="Times New Roman" w:eastAsia="Times New Roman" w:hAnsi="Times New Roman" w:cs="Times New Roman"/>
          <w:kern w:val="0"/>
          <w:bdr w:val="none" w:sz="0" w:space="0" w:color="auto" w:frame="1"/>
          <w:lang w:eastAsia="en-GB"/>
          <w14:ligatures w14:val="none"/>
        </w:rPr>
        <w:lastRenderedPageBreak/>
        <w:t>published on the SNLS website and may be posted on SNLS social media channels. The winner will receive a year of free membership of SNLS, and the runners-up will qualify for book prizes.</w:t>
      </w:r>
    </w:p>
    <w:p w14:paraId="01ED3B2B" w14:textId="77777777" w:rsidR="00217607" w:rsidRPr="00217607" w:rsidRDefault="00217607" w:rsidP="00217607">
      <w:pPr>
        <w:spacing w:before="100" w:beforeAutospacing="1" w:after="100" w:afterAutospacing="1"/>
        <w:textAlignment w:val="baseline"/>
        <w:rPr>
          <w:rFonts w:ascii="inherit" w:eastAsia="Times New Roman" w:hAnsi="inherit" w:cs="Times New Roman"/>
          <w:kern w:val="0"/>
          <w:lang w:eastAsia="en-GB"/>
          <w14:ligatures w14:val="none"/>
        </w:rPr>
      </w:pPr>
    </w:p>
    <w:p w14:paraId="05038C9C"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 SNLS Annual Lecture and AGM 2026: These events will take place on 20 November 2026 and will be hosted by Middle Temple in London (thanks to the Middle Temple librarian for arranging this). In response to members’ feedback, the ‘Annual Lecture’ will again not be one one long lecture, but will consist of shorter presentations by several members on ‘Neo-Latin and Religion’. Further details about the programme for the day and the agenda for the AGM will be circulated in the autumn.</w:t>
      </w:r>
    </w:p>
    <w:p w14:paraId="7435E1B0"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br/>
      </w:r>
    </w:p>
    <w:p w14:paraId="5220036F"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 SNLS at SRS 2027: SNLS is hoping to organize at least one panel and / or roundtable for the SRS Conference at the Warburg Institute next year (30 June - 3 July 2027), responding to the call for contributions (deadline: 25 September 2026; details here: </w:t>
      </w:r>
      <w:hyperlink r:id="rId7" w:tgtFrame="_blank" w:tooltip="Original URL: https://rensoc.org.uk/cfp/12th-biennial-conference-call-for-papers. Click or tap if you trust this link." w:history="1">
        <w:r w:rsidRPr="00217607">
          <w:rPr>
            <w:rFonts w:ascii="inherit" w:eastAsia="Times New Roman" w:hAnsi="inherit" w:cs="Times New Roman"/>
            <w:color w:val="0000FF"/>
            <w:kern w:val="0"/>
            <w:u w:val="single"/>
            <w:bdr w:val="none" w:sz="0" w:space="0" w:color="auto" w:frame="1"/>
            <w:lang w:eastAsia="en-GB"/>
            <w14:ligatures w14:val="none"/>
          </w:rPr>
          <w:t>https://rensoc.org.uk/cfp/12th-biennial-conference-call-for-papers</w:t>
        </w:r>
      </w:hyperlink>
      <w:r w:rsidRPr="00217607">
        <w:rPr>
          <w:rFonts w:ascii="inherit" w:eastAsia="Times New Roman" w:hAnsi="inherit" w:cs="Times New Roman"/>
          <w:kern w:val="0"/>
          <w:bdr w:val="none" w:sz="0" w:space="0" w:color="auto" w:frame="1"/>
          <w:lang w:eastAsia="en-GB"/>
          <w14:ligatures w14:val="none"/>
        </w:rPr>
        <w:t>). Plans for one panel, organized by a member of the Executive Committee, are already under way, but more involvement would be welcome. Thus, it would be great if any members who would like to get involved in SRS under the aegis of SNLS could contact the President in the next few weeks.</w:t>
      </w:r>
    </w:p>
    <w:p w14:paraId="31309E1B"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br/>
      </w:r>
    </w:p>
    <w:p w14:paraId="312E310D"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 SNLS events for PhD students and ECR scholars 2026/2027: This year’s annual event for these groups took place on 20 March 2026 (online), kindly hosted by Luke Houghton. Another event, probably with a different focus, is planned for spring 2027: details will be published in due course.</w:t>
      </w:r>
    </w:p>
    <w:p w14:paraId="541C7EE3"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br/>
      </w:r>
    </w:p>
    <w:p w14:paraId="643CA906"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 SNLS list of PhD and ECR research projects: As discussed at the AGM 2024, SNLS is now operating an online list of PhD and ECR projects, to give everyone a better idea of what is happening in the field and to enable people to connect (</w:t>
      </w:r>
      <w:hyperlink r:id="rId8" w:tgtFrame="_blank" w:tooltip="Original URL: https://warwick.ac.uk/fac/arts/ren/snls/phdecrresearchprojects/. Click or tap if you trust this link." w:history="1">
        <w:r w:rsidRPr="00217607">
          <w:rPr>
            <w:rFonts w:ascii="inherit" w:eastAsia="Times New Roman" w:hAnsi="inherit" w:cs="Times New Roman"/>
            <w:color w:val="0000FF"/>
            <w:kern w:val="0"/>
            <w:u w:val="single"/>
            <w:bdr w:val="none" w:sz="0" w:space="0" w:color="auto" w:frame="1"/>
            <w:lang w:eastAsia="en-GB"/>
            <w14:ligatures w14:val="none"/>
          </w:rPr>
          <w:t>https://warwick.ac.uk/fac/arts/ren/snls/phdecrresearchprojects/</w:t>
        </w:r>
      </w:hyperlink>
      <w:r w:rsidRPr="00217607">
        <w:rPr>
          <w:rFonts w:ascii="inherit" w:eastAsia="Times New Roman" w:hAnsi="inherit" w:cs="Times New Roman"/>
          <w:kern w:val="0"/>
          <w:bdr w:val="none" w:sz="0" w:space="0" w:color="auto" w:frame="1"/>
          <w:lang w:eastAsia="en-GB"/>
          <w14:ligatures w14:val="none"/>
        </w:rPr>
        <w:t>). Any members in this category who would like to see their projects listed should complete and return the form available from the SNLS website. Other members might wish to encourage people in their networks to submit information for this resource.</w:t>
      </w:r>
    </w:p>
    <w:p w14:paraId="062D2DDD"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br/>
      </w:r>
    </w:p>
    <w:p w14:paraId="0E45333B"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 </w:t>
      </w:r>
      <w:r w:rsidRPr="00217607">
        <w:rPr>
          <w:rFonts w:ascii="inherit" w:eastAsia="Times New Roman" w:hAnsi="inherit" w:cs="Times New Roman"/>
          <w:color w:val="242424"/>
          <w:kern w:val="0"/>
          <w:sz w:val="23"/>
          <w:szCs w:val="23"/>
          <w:bdr w:val="none" w:sz="0" w:space="0" w:color="auto" w:frame="1"/>
          <w:lang w:eastAsia="en-GB"/>
          <w14:ligatures w14:val="none"/>
        </w:rPr>
        <w:t>SNLS Outreach activities: These activities are documented on the SNLS website (</w:t>
      </w:r>
      <w:hyperlink r:id="rId9" w:tgtFrame="_blank" w:tooltip="Original URL: https://warwick.ac.uk/fac/arts/ren/snls/publicengagement. Click or tap if you trust this link." w:history="1">
        <w:r w:rsidRPr="00217607">
          <w:rPr>
            <w:rFonts w:ascii="inherit" w:eastAsia="Times New Roman" w:hAnsi="inherit" w:cs="Times New Roman"/>
            <w:color w:val="0000FF"/>
            <w:kern w:val="0"/>
            <w:sz w:val="23"/>
            <w:szCs w:val="23"/>
            <w:u w:val="single"/>
            <w:bdr w:val="none" w:sz="0" w:space="0" w:color="auto" w:frame="1"/>
            <w:lang w:eastAsia="en-GB"/>
            <w14:ligatures w14:val="none"/>
          </w:rPr>
          <w:t>https://warwick.ac.uk/fac/arts/ren/snls/publicengagement</w:t>
        </w:r>
      </w:hyperlink>
      <w:r w:rsidRPr="00217607">
        <w:rPr>
          <w:rFonts w:ascii="inherit" w:eastAsia="Times New Roman" w:hAnsi="inherit" w:cs="Times New Roman"/>
          <w:color w:val="242424"/>
          <w:kern w:val="0"/>
          <w:sz w:val="23"/>
          <w:szCs w:val="23"/>
          <w:bdr w:val="none" w:sz="0" w:space="0" w:color="auto" w:frame="1"/>
          <w:lang w:eastAsia="en-GB"/>
          <w14:ligatures w14:val="none"/>
        </w:rPr>
        <w:t>). T</w:t>
      </w:r>
      <w:r w:rsidRPr="00217607">
        <w:rPr>
          <w:rFonts w:ascii="inherit" w:eastAsia="Times New Roman" w:hAnsi="inherit" w:cs="Times New Roman"/>
          <w:kern w:val="0"/>
          <w:lang w:eastAsia="en-GB"/>
          <w14:ligatures w14:val="none"/>
        </w:rPr>
        <w:t xml:space="preserve">he most recent activities </w:t>
      </w:r>
      <w:r w:rsidRPr="00217607">
        <w:rPr>
          <w:rFonts w:ascii="inherit" w:eastAsia="Times New Roman" w:hAnsi="inherit" w:cs="Times New Roman"/>
          <w:kern w:val="0"/>
          <w:lang w:eastAsia="en-GB"/>
          <w14:ligatures w14:val="none"/>
        </w:rPr>
        <w:lastRenderedPageBreak/>
        <w:t>have been the 'Early Modern Latin in London' Walking Tours. The original tour is now available as a free, publicly accessible online trail so that users can follow along at home or follow the trail physically. It can be accessed here: </w:t>
      </w:r>
      <w:hyperlink r:id="rId10" w:tgtFrame="_blank" w:tooltip="Original URL: https://www.layersoflondon.org/map/trails/early-modern-latin-in-the-city-of-london. Click or tap if you trust this link." w:history="1">
        <w:r w:rsidRPr="00217607">
          <w:rPr>
            <w:rFonts w:ascii="inherit" w:eastAsia="Times New Roman" w:hAnsi="inherit" w:cs="Times New Roman"/>
            <w:color w:val="0000FF"/>
            <w:kern w:val="0"/>
            <w:u w:val="single"/>
            <w:bdr w:val="none" w:sz="0" w:space="0" w:color="auto" w:frame="1"/>
            <w:lang w:eastAsia="en-GB"/>
            <w14:ligatures w14:val="none"/>
          </w:rPr>
          <w:t>https://www.layersoflondon.org/map/trails/early-modern-latin-in-the-city-of-london</w:t>
        </w:r>
      </w:hyperlink>
      <w:r w:rsidRPr="00217607">
        <w:rPr>
          <w:rFonts w:ascii="inherit" w:eastAsia="Times New Roman" w:hAnsi="inherit" w:cs="Times New Roman"/>
          <w:kern w:val="0"/>
          <w:lang w:eastAsia="en-GB"/>
          <w14:ligatures w14:val="none"/>
        </w:rPr>
        <w:t>. More walking tours were offered as part of the Being Human Festival in November 2025, which were very well received. Another outreach event is being planned for this year’s Being Human Festival in November 2026, hopefully a concert at St Bartholomew the Great in London. Some members are also offering talks in schools. – Further volunteers for outreach activities welcome! Anyone interested in contributing should contact the Public Engagement Officer Alexander Gould at </w:t>
      </w:r>
      <w:hyperlink r:id="rId11" w:tooltip="mailto:alexander.gould@london.ac.uk" w:history="1">
        <w:r w:rsidRPr="00217607">
          <w:rPr>
            <w:rFonts w:ascii="inherit" w:eastAsia="Times New Roman" w:hAnsi="inherit" w:cs="Times New Roman"/>
            <w:color w:val="0000FF"/>
            <w:kern w:val="0"/>
            <w:u w:val="single"/>
            <w:bdr w:val="none" w:sz="0" w:space="0" w:color="auto" w:frame="1"/>
            <w:lang w:eastAsia="en-GB"/>
            <w14:ligatures w14:val="none"/>
          </w:rPr>
          <w:t>alexander.gould@london.ac.uk</w:t>
        </w:r>
      </w:hyperlink>
      <w:r w:rsidRPr="00217607">
        <w:rPr>
          <w:rFonts w:ascii="inherit" w:eastAsia="Times New Roman" w:hAnsi="inherit" w:cs="Times New Roman"/>
          <w:kern w:val="0"/>
          <w:lang w:eastAsia="en-GB"/>
          <w14:ligatures w14:val="none"/>
        </w:rPr>
        <w:t>.</w:t>
      </w:r>
    </w:p>
    <w:p w14:paraId="0FCB1DE7" w14:textId="77777777" w:rsidR="00217607" w:rsidRPr="00217607" w:rsidRDefault="00217607" w:rsidP="00217607">
      <w:pPr>
        <w:spacing w:before="100" w:beforeAutospacing="1" w:after="100" w:afterAutospacing="1"/>
        <w:textAlignment w:val="baseline"/>
        <w:rPr>
          <w:rFonts w:ascii="inherit" w:eastAsia="Times New Roman" w:hAnsi="inherit" w:cs="Times New Roman"/>
          <w:kern w:val="0"/>
          <w:lang w:eastAsia="en-GB"/>
          <w14:ligatures w14:val="none"/>
        </w:rPr>
      </w:pPr>
    </w:p>
    <w:p w14:paraId="7E46D49F" w14:textId="77777777" w:rsidR="00217607" w:rsidRPr="00217607" w:rsidRDefault="00217607" w:rsidP="00217607">
      <w:pPr>
        <w:spacing w:before="100" w:beforeAutospacing="1" w:after="100"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lang w:eastAsia="en-GB"/>
          <w14:ligatures w14:val="none"/>
        </w:rPr>
        <w:t>- SNLS Social Media: Alexander Gould, the Social Media Officer, has revitalized and reorganized the Society’s social media presence: SNLS is now active on Facebook and Bluesky, but no longer regularly engages on Twitter / X. Links to these platforms are available on the main SNLS homepage; members are encouraged to engage with these feeds and let Alex know of any information that they would like to be distributed in that way.</w:t>
      </w:r>
    </w:p>
    <w:p w14:paraId="7E57D051"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br/>
      </w:r>
    </w:p>
    <w:p w14:paraId="09DFBDAC"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 SNLS Mentoring Scheme: </w:t>
      </w:r>
      <w:r w:rsidRPr="00217607">
        <w:rPr>
          <w:rFonts w:ascii="Times New Roman" w:eastAsia="Times New Roman" w:hAnsi="Times New Roman" w:cs="Times New Roman"/>
          <w:kern w:val="0"/>
          <w:sz w:val="27"/>
          <w:szCs w:val="27"/>
          <w:bdr w:val="none" w:sz="0" w:space="0" w:color="auto" w:frame="1"/>
          <w:lang w:eastAsia="en-GB"/>
          <w14:ligatures w14:val="none"/>
        </w:rPr>
        <w:t>SNLS continues to operate a mentoring scheme for junior academics (PhD students, postdocs, early career scholars etc.). Any members who would like to get involved as mentors or mentees should contact the President (at </w:t>
      </w:r>
      <w:hyperlink r:id="rId12" w:tooltip="mailto:g.manuwald@ucl.ac.uk" w:history="1">
        <w:r w:rsidRPr="00217607">
          <w:rPr>
            <w:rFonts w:ascii="inherit" w:eastAsia="Times New Roman" w:hAnsi="inherit" w:cs="Times New Roman"/>
            <w:color w:val="0000FF"/>
            <w:kern w:val="0"/>
            <w:sz w:val="27"/>
            <w:szCs w:val="27"/>
            <w:u w:val="single"/>
            <w:bdr w:val="none" w:sz="0" w:space="0" w:color="auto" w:frame="1"/>
            <w:lang w:eastAsia="en-GB"/>
            <w14:ligatures w14:val="none"/>
          </w:rPr>
          <w:t>g.manuwald@ucl.ac.uk</w:t>
        </w:r>
      </w:hyperlink>
      <w:r w:rsidRPr="00217607">
        <w:rPr>
          <w:rFonts w:ascii="Times New Roman" w:eastAsia="Times New Roman" w:hAnsi="Times New Roman" w:cs="Times New Roman"/>
          <w:kern w:val="0"/>
          <w:sz w:val="27"/>
          <w:szCs w:val="27"/>
          <w:bdr w:val="none" w:sz="0" w:space="0" w:color="auto" w:frame="1"/>
          <w:lang w:eastAsia="en-GB"/>
          <w14:ligatures w14:val="none"/>
        </w:rPr>
        <w:t>).</w:t>
      </w:r>
    </w:p>
    <w:p w14:paraId="677C27E7"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br/>
      </w:r>
    </w:p>
    <w:p w14:paraId="2113C081"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 SNLS Neo-Latin Anthology: The presentation of the Anthology on the SNLS website has been updated significantly (thanks to Sarah Knight): do have a look! It is now more obvious that contributions are peer-reviewed, citable items, which will hopefully make contributing more attractive (</w:t>
      </w:r>
      <w:hyperlink r:id="rId13" w:tgtFrame="_blank" w:tooltip="Original URL: https://warwick.ac.uk/fac/arts/ren/snls/snls_teaching_anthology/. Click or tap if you trust this link." w:history="1">
        <w:r w:rsidRPr="00217607">
          <w:rPr>
            <w:rFonts w:ascii="inherit" w:eastAsia="Times New Roman" w:hAnsi="inherit" w:cs="Times New Roman"/>
            <w:color w:val="0000FF"/>
            <w:kern w:val="0"/>
            <w:u w:val="single"/>
            <w:bdr w:val="none" w:sz="0" w:space="0" w:color="auto" w:frame="1"/>
            <w:lang w:eastAsia="en-GB"/>
            <w14:ligatures w14:val="none"/>
          </w:rPr>
          <w:t>https://warwick.ac.uk/fac/arts/ren/snls/snls_teaching_anthology/</w:t>
        </w:r>
      </w:hyperlink>
      <w:r w:rsidRPr="00217607">
        <w:rPr>
          <w:rFonts w:ascii="inherit" w:eastAsia="Times New Roman" w:hAnsi="inherit" w:cs="Times New Roman"/>
          <w:kern w:val="0"/>
          <w:bdr w:val="none" w:sz="0" w:space="0" w:color="auto" w:frame="1"/>
          <w:lang w:eastAsia="en-GB"/>
          <w14:ligatures w14:val="none"/>
        </w:rPr>
        <w:t>). Any offers of additional items from members will be most welcome!</w:t>
      </w:r>
    </w:p>
    <w:p w14:paraId="0DCCEACF"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br/>
      </w:r>
    </w:p>
    <w:p w14:paraId="0958C7CB"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 SNLS Podcasts: New podcasts are being added to the SNLS website as they come in. Updates and further contributions for the library of podcasts (</w:t>
      </w:r>
      <w:hyperlink r:id="rId14" w:tgtFrame="_blank" w:tooltip="Original URL: https://warwick.ac.uk/fac/arts/ren/snls/podcast/. Click or tap if you trust this link." w:history="1">
        <w:r w:rsidRPr="00217607">
          <w:rPr>
            <w:rFonts w:ascii="inherit" w:eastAsia="Times New Roman" w:hAnsi="inherit" w:cs="Times New Roman"/>
            <w:color w:val="0000FF"/>
            <w:kern w:val="0"/>
            <w:u w:val="single"/>
            <w:bdr w:val="none" w:sz="0" w:space="0" w:color="auto" w:frame="1"/>
            <w:lang w:eastAsia="en-GB"/>
            <w14:ligatures w14:val="none"/>
          </w:rPr>
          <w:t>https://warwick.ac.uk/fac/arts/ren/snls/podcast/</w:t>
        </w:r>
      </w:hyperlink>
      <w:r w:rsidRPr="00217607">
        <w:rPr>
          <w:rFonts w:ascii="inherit" w:eastAsia="Times New Roman" w:hAnsi="inherit" w:cs="Times New Roman"/>
          <w:kern w:val="0"/>
          <w:bdr w:val="none" w:sz="0" w:space="0" w:color="auto" w:frame="1"/>
          <w:lang w:eastAsia="en-GB"/>
          <w14:ligatures w14:val="none"/>
        </w:rPr>
        <w:t>) are warmly invited. The podcasts and anthology contributions are vital elements in promoting Neo-Latin to wider audiences. If any members have ideas for topics that could be presented in this format or would like to volunteer a contribution, they should get in touch (with Sharon van Dijk for podcasts and with Sarah Knight for anthology contributions).</w:t>
      </w:r>
    </w:p>
    <w:p w14:paraId="2DF559E4"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lastRenderedPageBreak/>
        <w:br/>
      </w:r>
    </w:p>
    <w:p w14:paraId="38863A93" w14:textId="77777777" w:rsidR="00217607" w:rsidRPr="00217607" w:rsidRDefault="00217607" w:rsidP="00217607">
      <w:pPr>
        <w:spacing w:beforeAutospacing="1"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bdr w:val="none" w:sz="0" w:space="0" w:color="auto" w:frame="1"/>
          <w:lang w:eastAsia="en-GB"/>
          <w14:ligatures w14:val="none"/>
        </w:rPr>
        <w:t>– SNLS Membership Fees / Gift Aid: A new SNLS membership year started on 1 October 2025 (following the rhythm of academic years). Thus Membership fees (£15 / £7.50 concessions) for 2025/26 are due (details here: </w:t>
      </w:r>
      <w:hyperlink r:id="rId15" w:tgtFrame="_blank" w:tooltip="Original URL: http://www2.warwick.ac.uk/fac/arts/ren/snls/officers/. Click or tap if you trust this link." w:history="1">
        <w:r w:rsidRPr="00217607">
          <w:rPr>
            <w:rFonts w:ascii="inherit" w:eastAsia="Times New Roman" w:hAnsi="inherit" w:cs="Times New Roman"/>
            <w:color w:val="0000FF"/>
            <w:kern w:val="0"/>
            <w:u w:val="single"/>
            <w:bdr w:val="none" w:sz="0" w:space="0" w:color="auto" w:frame="1"/>
            <w:lang w:eastAsia="en-GB"/>
            <w14:ligatures w14:val="none"/>
          </w:rPr>
          <w:t>http://www2.warwick.ac.uk/fac/arts/ren/snls/officers/</w:t>
        </w:r>
      </w:hyperlink>
      <w:r w:rsidRPr="00217607">
        <w:rPr>
          <w:rFonts w:ascii="inherit" w:eastAsia="Times New Roman" w:hAnsi="inherit" w:cs="Times New Roman"/>
          <w:kern w:val="0"/>
          <w:bdr w:val="none" w:sz="0" w:space="0" w:color="auto" w:frame="1"/>
          <w:lang w:eastAsia="en-GB"/>
          <w14:ligatures w14:val="none"/>
        </w:rPr>
        <w:t>). If everyone who has not already done so could pay their membership fee for this year as soon as possible, this would be appreciated. It simplifies the process, if members pay by standing order or bank transfer, and it helps SNLS if UK tax payers complete the Gift Aid form (available from the SNLS website) as this will enable SNLS to reclaim Gift Aid from HMRC and thus to increase the Society’s income and provide a basis for more activities. Many thanks to everyone who has already made arrangements for payment of the membership fee for this academic year and agreed to the Gift Aid scheme. If there are any problems or questions about payment or the forms, please contact the Treasurer Caroline Spearing (</w:t>
      </w:r>
      <w:hyperlink r:id="rId16" w:tooltip="mailto:C.J.Spearing@exeter.ac.uk" w:history="1">
        <w:r w:rsidRPr="00217607">
          <w:rPr>
            <w:rFonts w:ascii="inherit" w:eastAsia="Times New Roman" w:hAnsi="inherit" w:cs="Times New Roman"/>
            <w:color w:val="0000FF"/>
            <w:kern w:val="0"/>
            <w:u w:val="single"/>
            <w:bdr w:val="none" w:sz="0" w:space="0" w:color="auto" w:frame="1"/>
            <w:lang w:eastAsia="en-GB"/>
            <w14:ligatures w14:val="none"/>
          </w:rPr>
          <w:t>C.J.Spearing@exeter.ac.uk</w:t>
        </w:r>
      </w:hyperlink>
      <w:r w:rsidRPr="00217607">
        <w:rPr>
          <w:rFonts w:ascii="inherit" w:eastAsia="Times New Roman" w:hAnsi="inherit" w:cs="Times New Roman"/>
          <w:kern w:val="0"/>
          <w:bdr w:val="none" w:sz="0" w:space="0" w:color="auto" w:frame="1"/>
          <w:lang w:eastAsia="en-GB"/>
          <w14:ligatures w14:val="none"/>
        </w:rPr>
        <w:t>).</w:t>
      </w:r>
    </w:p>
    <w:p w14:paraId="1081DC77" w14:textId="77777777" w:rsidR="00217607" w:rsidRPr="00217607" w:rsidRDefault="00217607" w:rsidP="00217607">
      <w:pPr>
        <w:spacing w:before="100" w:beforeAutospacing="1" w:after="100" w:afterAutospacing="1"/>
        <w:textAlignment w:val="baseline"/>
        <w:rPr>
          <w:rFonts w:ascii="inherit" w:eastAsia="Times New Roman" w:hAnsi="inherit" w:cs="Times New Roman"/>
          <w:kern w:val="0"/>
          <w:lang w:eastAsia="en-GB"/>
          <w14:ligatures w14:val="none"/>
        </w:rPr>
      </w:pPr>
      <w:r w:rsidRPr="00217607">
        <w:rPr>
          <w:rFonts w:ascii="inherit" w:eastAsia="Times New Roman" w:hAnsi="inherit" w:cs="Times New Roman"/>
          <w:kern w:val="0"/>
          <w:lang w:eastAsia="en-GB"/>
          <w14:ligatures w14:val="none"/>
        </w:rPr>
        <w:t> </w:t>
      </w:r>
    </w:p>
    <w:p w14:paraId="60F38A82" w14:textId="77777777" w:rsidR="00217607" w:rsidRPr="00217607" w:rsidRDefault="00217607" w:rsidP="00217607">
      <w:pPr>
        <w:textAlignment w:val="baseline"/>
        <w:rPr>
          <w:rFonts w:ascii="inherit" w:eastAsia="Times New Roman" w:hAnsi="inherit" w:cs="Times New Roman"/>
          <w:kern w:val="0"/>
          <w:lang w:eastAsia="en-GB"/>
          <w14:ligatures w14:val="none"/>
        </w:rPr>
      </w:pPr>
      <w:r w:rsidRPr="00217607">
        <w:rPr>
          <w:rFonts w:ascii="Segoe UI" w:eastAsia="Times New Roman" w:hAnsi="Segoe UI" w:cs="Segoe UI"/>
          <w:color w:val="242424"/>
          <w:kern w:val="0"/>
          <w:sz w:val="23"/>
          <w:szCs w:val="23"/>
          <w:lang w:eastAsia="en-GB"/>
          <w14:ligatures w14:val="none"/>
        </w:rPr>
        <w:br/>
      </w:r>
    </w:p>
    <w:p w14:paraId="7A158FCA" w14:textId="77777777" w:rsidR="00217607" w:rsidRPr="00217607" w:rsidRDefault="00217607" w:rsidP="00217607">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217607">
        <w:rPr>
          <w:rFonts w:ascii="inherit" w:eastAsia="Times New Roman" w:hAnsi="inherit" w:cs="Segoe UI"/>
          <w:color w:val="242424"/>
          <w:kern w:val="0"/>
          <w:sz w:val="23"/>
          <w:szCs w:val="23"/>
          <w:bdr w:val="none" w:sz="0" w:space="0" w:color="auto" w:frame="1"/>
          <w:lang w:eastAsia="en-GB"/>
          <w14:ligatures w14:val="none"/>
        </w:rPr>
        <w:t>News on online resources and events from the wider world of Neo-Latin and early modern studies:</w:t>
      </w:r>
    </w:p>
    <w:p w14:paraId="283A2E2C" w14:textId="77777777" w:rsidR="00217607" w:rsidRPr="00217607" w:rsidRDefault="00217607" w:rsidP="00217607">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217607">
        <w:rPr>
          <w:rFonts w:ascii="inherit" w:eastAsia="Times New Roman" w:hAnsi="inherit" w:cs="Segoe UI"/>
          <w:color w:val="242424"/>
          <w:kern w:val="0"/>
          <w:sz w:val="23"/>
          <w:szCs w:val="23"/>
          <w:bdr w:val="none" w:sz="0" w:space="0" w:color="auto" w:frame="1"/>
          <w:lang w:eastAsia="en-GB"/>
          <w14:ligatures w14:val="none"/>
        </w:rPr>
        <w:br/>
      </w:r>
    </w:p>
    <w:p w14:paraId="5B0A1624"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t>– CfP: The British Milton Seminar</w:t>
      </w:r>
    </w:p>
    <w:p w14:paraId="2D0039D9"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t>Deadline: 28 August 2026; on Zoom, 6 November 2026, 2-3.30pm, and 4-5.30 pm</w:t>
      </w:r>
    </w:p>
    <w:p w14:paraId="7CB7FA58"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t>We currently intend that each session will have two papers (of approx. 25-30 minutes each), for which proposals are invited. Please send proposals to Professor Hugh Adlington (</w:t>
      </w:r>
      <w:hyperlink r:id="rId17" w:tooltip="mailto:h.c.adlington@bham.ac.uk" w:history="1">
        <w:r w:rsidRPr="00217607">
          <w:rPr>
            <w:rFonts w:ascii="inherit" w:eastAsia="Times New Roman" w:hAnsi="inherit" w:cs="Segoe UI"/>
            <w:color w:val="0000FF"/>
            <w:kern w:val="0"/>
            <w:u w:val="single"/>
            <w:bdr w:val="none" w:sz="0" w:space="0" w:color="auto" w:frame="1"/>
            <w:lang w:eastAsia="en-GB"/>
            <w14:ligatures w14:val="none"/>
          </w:rPr>
          <w:t>h.c.adlington@bham.ac.uk</w:t>
        </w:r>
      </w:hyperlink>
      <w:r w:rsidRPr="00217607">
        <w:rPr>
          <w:rFonts w:ascii="inherit" w:eastAsia="Times New Roman" w:hAnsi="inherit" w:cs="Segoe UI"/>
          <w:color w:val="242424"/>
          <w:kern w:val="0"/>
          <w:bdr w:val="none" w:sz="0" w:space="0" w:color="auto" w:frame="1"/>
          <w:lang w:eastAsia="en-GB"/>
          <w14:ligatures w14:val="none"/>
        </w:rPr>
        <w:t>) by no later than 28 August 2026.</w:t>
      </w:r>
    </w:p>
    <w:p w14:paraId="390BEADE"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br/>
      </w:r>
    </w:p>
    <w:p w14:paraId="193E2BE1"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t>– Dowland 400 Festival, 23 July - 26 July 2026</w:t>
      </w:r>
    </w:p>
    <w:p w14:paraId="0126196E"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t>John Dowland (1564-1626), the best Lute player and composer of his day, one of England's finest ever chamber music and song composers, died 400 years ago this year. Organised and funded by the UK Lute Society, the Dowland 400 Festival will celebrate his artistry and legacy. </w:t>
      </w:r>
    </w:p>
    <w:p w14:paraId="2DAA3767"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hyperlink r:id="rId18" w:tgtFrame="_blank" w:tooltip="Original URL: https://www.dowland400.co.uk/about. Click or tap if you trust this link." w:history="1">
        <w:r w:rsidRPr="00217607">
          <w:rPr>
            <w:rFonts w:ascii="inherit" w:eastAsia="Times New Roman" w:hAnsi="inherit" w:cs="Segoe UI"/>
            <w:color w:val="0000FF"/>
            <w:kern w:val="0"/>
            <w:u w:val="single"/>
            <w:bdr w:val="none" w:sz="0" w:space="0" w:color="auto" w:frame="1"/>
            <w:lang w:eastAsia="en-GB"/>
            <w14:ligatures w14:val="none"/>
          </w:rPr>
          <w:t>https://www.dowland400.co.uk/about</w:t>
        </w:r>
      </w:hyperlink>
    </w:p>
    <w:p w14:paraId="761C24DC"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b/>
          <w:bCs/>
          <w:color w:val="242424"/>
          <w:kern w:val="0"/>
          <w:bdr w:val="none" w:sz="0" w:space="0" w:color="auto" w:frame="1"/>
          <w:lang w:eastAsia="en-GB"/>
          <w14:ligatures w14:val="none"/>
        </w:rPr>
        <w:lastRenderedPageBreak/>
        <w:br/>
      </w:r>
    </w:p>
    <w:p w14:paraId="30BF0B57"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t>– Connection, Conversation, and Contention: Encounters in the Medieval and Early Modern World</w:t>
      </w:r>
    </w:p>
    <w:p w14:paraId="2C22CA9E"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t>St John's College (3 South Bailey, Durham), 13-14</w:t>
      </w:r>
      <w:r w:rsidRPr="00217607">
        <w:rPr>
          <w:rFonts w:ascii="inherit" w:eastAsia="Times New Roman" w:hAnsi="inherit" w:cs="Segoe UI"/>
          <w:color w:val="242424"/>
          <w:kern w:val="0"/>
          <w:bdr w:val="none" w:sz="0" w:space="0" w:color="auto" w:frame="1"/>
          <w:vertAlign w:val="superscript"/>
          <w:lang w:eastAsia="en-GB"/>
          <w14:ligatures w14:val="none"/>
        </w:rPr>
        <w:t> </w:t>
      </w:r>
      <w:r w:rsidRPr="00217607">
        <w:rPr>
          <w:rFonts w:ascii="inherit" w:eastAsia="Times New Roman" w:hAnsi="inherit" w:cs="Segoe UI"/>
          <w:color w:val="242424"/>
          <w:kern w:val="0"/>
          <w:bdr w:val="none" w:sz="0" w:space="0" w:color="auto" w:frame="1"/>
          <w:lang w:eastAsia="en-GB"/>
          <w14:ligatures w14:val="none"/>
        </w:rPr>
        <w:t>July 2026</w:t>
      </w:r>
    </w:p>
    <w:p w14:paraId="4DC3EA36"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t>20th Medieval and Early Modern Student Association (MEMSA) Conference. The event itself will feature 36 papers on this theme by Postgraduates from different disciplines and countries. In addition, there will also be three keynotes by Dr Lisa Kattenberg, Dr Natalie Goodison and Professor Stuart Carroll. We kindly ask you to register by 20</w:t>
      </w:r>
      <w:r w:rsidRPr="00217607">
        <w:rPr>
          <w:rFonts w:ascii="inherit" w:eastAsia="Times New Roman" w:hAnsi="inherit" w:cs="Segoe UI"/>
          <w:color w:val="242424"/>
          <w:kern w:val="0"/>
          <w:bdr w:val="none" w:sz="0" w:space="0" w:color="auto" w:frame="1"/>
          <w:vertAlign w:val="superscript"/>
          <w:lang w:eastAsia="en-GB"/>
          <w14:ligatures w14:val="none"/>
        </w:rPr>
        <w:t>th</w:t>
      </w:r>
      <w:r w:rsidRPr="00217607">
        <w:rPr>
          <w:rFonts w:ascii="inherit" w:eastAsia="Times New Roman" w:hAnsi="inherit" w:cs="Segoe UI"/>
          <w:color w:val="242424"/>
          <w:kern w:val="0"/>
          <w:bdr w:val="none" w:sz="0" w:space="0" w:color="auto" w:frame="1"/>
          <w:lang w:eastAsia="en-GB"/>
          <w14:ligatures w14:val="none"/>
        </w:rPr>
        <w:t> June 2026 using the following link: </w:t>
      </w:r>
      <w:hyperlink r:id="rId19" w:tgtFrame="_blank" w:tooltip="Original URL: https://forms.office.com/pages/responsepage.aspx?id=i9hQcmhLKUW-RNWaLYpvlFFYknFXEpJOkqwtgqakMuZUMkZGTE1aTEVEUFVVTEE3NlVVOTRMMlRSSi4u&amp;route=shorturl. Click or tap if you trust this link." w:history="1">
        <w:r w:rsidRPr="00217607">
          <w:rPr>
            <w:rFonts w:ascii="inherit" w:eastAsia="Times New Roman" w:hAnsi="inherit" w:cs="Segoe UI"/>
            <w:color w:val="0000FF"/>
            <w:kern w:val="0"/>
            <w:u w:val="single"/>
            <w:bdr w:val="none" w:sz="0" w:space="0" w:color="auto" w:frame="1"/>
            <w:lang w:eastAsia="en-GB"/>
            <w14:ligatures w14:val="none"/>
          </w:rPr>
          <w:t>https://forms.office.com/pages/responsepage.aspx?id=i9hQcmhLKUW-RNWaLYpvlFFYknFXEpJOkqwtgqakMuZUMkZGTE1aTEVEUFVVTEE3NlVVOTRMMlRSSi4u&amp;route=shorturl</w:t>
        </w:r>
      </w:hyperlink>
    </w:p>
    <w:p w14:paraId="6FFCF926"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t> </w:t>
      </w:r>
    </w:p>
    <w:p w14:paraId="56EF1759"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t>– CfP: Stuart Drama Conference; Deadline for proposals: 2 October 2026</w:t>
      </w:r>
    </w:p>
    <w:p w14:paraId="2D5F846E"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t>Liverpool John Moores University, UK, 6–9 July 2027</w:t>
      </w:r>
    </w:p>
    <w:p w14:paraId="4468344C"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r w:rsidRPr="00217607">
        <w:rPr>
          <w:rFonts w:ascii="inherit" w:eastAsia="Times New Roman" w:hAnsi="inherit" w:cs="Segoe UI"/>
          <w:color w:val="242424"/>
          <w:kern w:val="0"/>
          <w:bdr w:val="none" w:sz="0" w:space="0" w:color="auto" w:frame="1"/>
          <w:lang w:eastAsia="en-GB"/>
          <w14:ligatures w14:val="none"/>
        </w:rPr>
        <w:t>Few period demarcations remain as stubborn as 1642 and 1660 in the study of English theatrical culture. This conference seeks to reinvigorate the conversation around Stuart drama, 1603–1707, an era whose continuities have been obscured by periodisation and disciplinary norms. Bringing together scholars from literary studies, history, book history, theatre history, modern languages, and music history, this conference's keynotes, roundtables, workshops, and paper sessions will reconsider drama in the long seventeenth century.</w:t>
      </w:r>
    </w:p>
    <w:p w14:paraId="6CAB1442" w14:textId="77777777" w:rsidR="00217607" w:rsidRPr="00217607" w:rsidRDefault="00217607" w:rsidP="00217607">
      <w:pPr>
        <w:spacing w:beforeAutospacing="1" w:afterAutospacing="1"/>
        <w:textAlignment w:val="baseline"/>
        <w:rPr>
          <w:rFonts w:ascii="Aptos" w:eastAsia="Times New Roman" w:hAnsi="Aptos" w:cs="Segoe UI"/>
          <w:color w:val="242424"/>
          <w:kern w:val="0"/>
          <w:lang w:eastAsia="en-GB"/>
          <w14:ligatures w14:val="none"/>
        </w:rPr>
      </w:pPr>
      <w:hyperlink r:id="rId20" w:tgtFrame="_blank" w:tooltip="Original URL: https://stuartdrama.com/. Click or tap if you trust this link." w:history="1">
        <w:r w:rsidRPr="00217607">
          <w:rPr>
            <w:rFonts w:ascii="inherit" w:eastAsia="Times New Roman" w:hAnsi="inherit" w:cs="Segoe UI"/>
            <w:color w:val="0000FF"/>
            <w:kern w:val="0"/>
            <w:u w:val="single"/>
            <w:bdr w:val="none" w:sz="0" w:space="0" w:color="auto" w:frame="1"/>
            <w:lang w:eastAsia="en-GB"/>
            <w14:ligatures w14:val="none"/>
          </w:rPr>
          <w:t>https://stuartdrama.com</w:t>
        </w:r>
      </w:hyperlink>
    </w:p>
    <w:p w14:paraId="7A352135" w14:textId="77777777" w:rsidR="00217607" w:rsidRPr="00217607" w:rsidRDefault="00217607" w:rsidP="00217607">
      <w:pPr>
        <w:spacing w:before="100" w:beforeAutospacing="1" w:after="100" w:afterAutospacing="1"/>
        <w:textAlignment w:val="baseline"/>
        <w:rPr>
          <w:rFonts w:ascii="Aptos" w:eastAsia="Times New Roman" w:hAnsi="Aptos" w:cs="Segoe UI"/>
          <w:color w:val="242424"/>
          <w:kern w:val="0"/>
          <w:lang w:eastAsia="en-GB"/>
          <w14:ligatures w14:val="none"/>
        </w:rPr>
      </w:pPr>
    </w:p>
    <w:p w14:paraId="6347EA69" w14:textId="77777777" w:rsidR="00217607" w:rsidRPr="00217607" w:rsidRDefault="00217607" w:rsidP="00217607">
      <w:pPr>
        <w:spacing w:before="100" w:beforeAutospacing="1" w:after="100" w:afterAutospacing="1"/>
        <w:textAlignment w:val="baseline"/>
        <w:rPr>
          <w:rFonts w:ascii="Aptos" w:eastAsia="Times New Roman" w:hAnsi="Aptos" w:cs="Segoe UI"/>
          <w:color w:val="242424"/>
          <w:kern w:val="0"/>
          <w:lang w:eastAsia="en-GB"/>
          <w14:ligatures w14:val="none"/>
        </w:rPr>
      </w:pPr>
    </w:p>
    <w:p w14:paraId="58F8973C" w14:textId="77777777" w:rsidR="00217607" w:rsidRPr="00217607" w:rsidRDefault="00217607" w:rsidP="00217607">
      <w:pPr>
        <w:spacing w:beforeAutospacing="1" w:afterAutospacing="1"/>
        <w:textAlignment w:val="baseline"/>
        <w:rPr>
          <w:rFonts w:ascii="Segoe UI" w:eastAsia="Times New Roman" w:hAnsi="Segoe UI" w:cs="Segoe UI"/>
          <w:color w:val="242424"/>
          <w:kern w:val="0"/>
          <w:sz w:val="23"/>
          <w:szCs w:val="23"/>
          <w:lang w:eastAsia="en-GB"/>
          <w14:ligatures w14:val="none"/>
        </w:rPr>
      </w:pPr>
      <w:r w:rsidRPr="00217607">
        <w:rPr>
          <w:rFonts w:ascii="inherit" w:eastAsia="Times New Roman" w:hAnsi="inherit" w:cs="Segoe UI"/>
          <w:color w:val="242424"/>
          <w:kern w:val="0"/>
          <w:sz w:val="23"/>
          <w:szCs w:val="23"/>
          <w:bdr w:val="none" w:sz="0" w:space="0" w:color="auto" w:frame="1"/>
          <w:lang w:eastAsia="en-GB"/>
          <w14:ligatures w14:val="none"/>
        </w:rPr>
        <w:t>This is the latest round-up of Neo-Latin news. As always, we hope that it is useful for members, and we encourage everyone to submit items for the next issue of this Newsletter. We wish everyone a great summer and hope to see some members at some of the SNLS events in the new academic year. </w:t>
      </w:r>
    </w:p>
    <w:p w14:paraId="53CEB183" w14:textId="77777777" w:rsidR="00217607" w:rsidRPr="00217607" w:rsidRDefault="00217607" w:rsidP="00217607">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r w:rsidRPr="00217607">
        <w:rPr>
          <w:rFonts w:ascii="Segoe UI" w:eastAsia="Times New Roman" w:hAnsi="Segoe UI" w:cs="Segoe UI"/>
          <w:color w:val="242424"/>
          <w:kern w:val="0"/>
          <w:sz w:val="23"/>
          <w:szCs w:val="23"/>
          <w:lang w:eastAsia="en-GB"/>
          <w14:ligatures w14:val="none"/>
        </w:rPr>
        <w:t> </w:t>
      </w:r>
    </w:p>
    <w:p w14:paraId="3B7CCAD4" w14:textId="77777777" w:rsidR="00217607" w:rsidRPr="00217607" w:rsidRDefault="00217607" w:rsidP="00217607">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p>
    <w:p w14:paraId="3D7DF17F" w14:textId="77777777" w:rsidR="00217607" w:rsidRPr="00217607" w:rsidRDefault="00217607" w:rsidP="00217607">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r w:rsidRPr="00217607">
        <w:rPr>
          <w:rFonts w:ascii="Segoe UI" w:eastAsia="Times New Roman" w:hAnsi="Segoe UI" w:cs="Segoe UI"/>
          <w:color w:val="242424"/>
          <w:kern w:val="0"/>
          <w:sz w:val="23"/>
          <w:szCs w:val="23"/>
          <w:lang w:eastAsia="en-GB"/>
          <w14:ligatures w14:val="none"/>
        </w:rPr>
        <w:t>Best wishes,</w:t>
      </w:r>
    </w:p>
    <w:p w14:paraId="23A65DBF" w14:textId="77777777" w:rsidR="00217607" w:rsidRPr="00217607" w:rsidRDefault="00217607" w:rsidP="00217607">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r w:rsidRPr="00217607">
        <w:rPr>
          <w:rFonts w:ascii="Segoe UI" w:eastAsia="Times New Roman" w:hAnsi="Segoe UI" w:cs="Segoe UI"/>
          <w:color w:val="242424"/>
          <w:kern w:val="0"/>
          <w:sz w:val="23"/>
          <w:szCs w:val="23"/>
          <w:lang w:eastAsia="en-GB"/>
          <w14:ligatures w14:val="none"/>
        </w:rPr>
        <w:t>Gesine Manuwald</w:t>
      </w:r>
    </w:p>
    <w:p w14:paraId="40671C3D" w14:textId="77777777" w:rsidR="00217607" w:rsidRPr="00217607" w:rsidRDefault="00217607" w:rsidP="00217607">
      <w:pPr>
        <w:spacing w:before="100" w:beforeAutospacing="1" w:after="100" w:afterAutospacing="1"/>
        <w:textAlignment w:val="baseline"/>
        <w:rPr>
          <w:rFonts w:ascii="Segoe UI" w:eastAsia="Times New Roman" w:hAnsi="Segoe UI" w:cs="Segoe UI"/>
          <w:color w:val="242424"/>
          <w:kern w:val="0"/>
          <w:sz w:val="23"/>
          <w:szCs w:val="23"/>
          <w:lang w:eastAsia="en-GB"/>
          <w14:ligatures w14:val="none"/>
        </w:rPr>
      </w:pPr>
      <w:r w:rsidRPr="00217607">
        <w:rPr>
          <w:rFonts w:ascii="Segoe UI" w:eastAsia="Times New Roman" w:hAnsi="Segoe UI" w:cs="Segoe UI"/>
          <w:color w:val="242424"/>
          <w:kern w:val="0"/>
          <w:sz w:val="23"/>
          <w:szCs w:val="23"/>
          <w:lang w:eastAsia="en-GB"/>
          <w14:ligatures w14:val="none"/>
        </w:rPr>
        <w:lastRenderedPageBreak/>
        <w:t>(SNLS President)</w:t>
      </w:r>
    </w:p>
    <w:p w14:paraId="4EB31E4F" w14:textId="77777777" w:rsidR="00217607" w:rsidRPr="00217607" w:rsidRDefault="00217607" w:rsidP="00217607">
      <w:pPr>
        <w:textAlignment w:val="baseline"/>
        <w:rPr>
          <w:rFonts w:ascii="inherit" w:eastAsia="Times New Roman" w:hAnsi="inherit" w:cs="Times New Roman"/>
          <w:kern w:val="0"/>
          <w:lang w:eastAsia="en-GB"/>
          <w14:ligatures w14:val="none"/>
        </w:rPr>
      </w:pPr>
    </w:p>
    <w:p w14:paraId="7C896686" w14:textId="77777777" w:rsidR="003B6DB0" w:rsidRDefault="003B6DB0"/>
    <w:sectPr w:rsidR="003B6D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607"/>
    <w:rsid w:val="001C6788"/>
    <w:rsid w:val="00217607"/>
    <w:rsid w:val="002F400B"/>
    <w:rsid w:val="003B6DB0"/>
    <w:rsid w:val="004E4532"/>
    <w:rsid w:val="00524545"/>
    <w:rsid w:val="005B2835"/>
    <w:rsid w:val="006E0B6E"/>
    <w:rsid w:val="00BF4283"/>
    <w:rsid w:val="00F76D38"/>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302A9C9B"/>
  <w15:chartTrackingRefBased/>
  <w15:docId w15:val="{9A1C5AB9-450D-014A-B8BC-C24D6D3B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76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6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6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6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6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6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6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6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6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6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6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6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6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6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607"/>
    <w:rPr>
      <w:rFonts w:eastAsiaTheme="majorEastAsia" w:cstheme="majorBidi"/>
      <w:color w:val="272727" w:themeColor="text1" w:themeTint="D8"/>
    </w:rPr>
  </w:style>
  <w:style w:type="paragraph" w:styleId="Title">
    <w:name w:val="Title"/>
    <w:basedOn w:val="Normal"/>
    <w:next w:val="Normal"/>
    <w:link w:val="TitleChar"/>
    <w:uiPriority w:val="10"/>
    <w:qFormat/>
    <w:rsid w:val="002176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60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6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7607"/>
    <w:rPr>
      <w:i/>
      <w:iCs/>
      <w:color w:val="404040" w:themeColor="text1" w:themeTint="BF"/>
    </w:rPr>
  </w:style>
  <w:style w:type="paragraph" w:styleId="ListParagraph">
    <w:name w:val="List Paragraph"/>
    <w:basedOn w:val="Normal"/>
    <w:uiPriority w:val="34"/>
    <w:qFormat/>
    <w:rsid w:val="00217607"/>
    <w:pPr>
      <w:ind w:left="720"/>
      <w:contextualSpacing/>
    </w:pPr>
  </w:style>
  <w:style w:type="character" w:styleId="IntenseEmphasis">
    <w:name w:val="Intense Emphasis"/>
    <w:basedOn w:val="DefaultParagraphFont"/>
    <w:uiPriority w:val="21"/>
    <w:qFormat/>
    <w:rsid w:val="00217607"/>
    <w:rPr>
      <w:i/>
      <w:iCs/>
      <w:color w:val="0F4761" w:themeColor="accent1" w:themeShade="BF"/>
    </w:rPr>
  </w:style>
  <w:style w:type="paragraph" w:styleId="IntenseQuote">
    <w:name w:val="Intense Quote"/>
    <w:basedOn w:val="Normal"/>
    <w:next w:val="Normal"/>
    <w:link w:val="IntenseQuoteChar"/>
    <w:uiPriority w:val="30"/>
    <w:qFormat/>
    <w:rsid w:val="002176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607"/>
    <w:rPr>
      <w:i/>
      <w:iCs/>
      <w:color w:val="0F4761" w:themeColor="accent1" w:themeShade="BF"/>
    </w:rPr>
  </w:style>
  <w:style w:type="character" w:styleId="IntenseReference">
    <w:name w:val="Intense Reference"/>
    <w:basedOn w:val="DefaultParagraphFont"/>
    <w:uiPriority w:val="32"/>
    <w:qFormat/>
    <w:rsid w:val="00217607"/>
    <w:rPr>
      <w:b/>
      <w:bCs/>
      <w:smallCaps/>
      <w:color w:val="0F4761" w:themeColor="accent1" w:themeShade="BF"/>
      <w:spacing w:val="5"/>
    </w:rPr>
  </w:style>
  <w:style w:type="paragraph" w:styleId="NormalWeb">
    <w:name w:val="Normal (Web)"/>
    <w:basedOn w:val="Normal"/>
    <w:uiPriority w:val="99"/>
    <w:semiHidden/>
    <w:unhideWhenUsed/>
    <w:rsid w:val="0021760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217607"/>
    <w:rPr>
      <w:color w:val="0000FF"/>
      <w:u w:val="single"/>
    </w:rPr>
  </w:style>
  <w:style w:type="character" w:customStyle="1" w:styleId="apple-converted-space">
    <w:name w:val="apple-converted-space"/>
    <w:basedOn w:val="DefaultParagraphFont"/>
    <w:rsid w:val="00217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1.safelinks.protection.outlook.com/?url=https%3A%2F%2Fwarwick.ac.uk%2Ffac%2Farts%2Fren%2Fsnls%2Fphdecrresearchprojects%2F&amp;data=05%7C02%7CAlex.Tadel%40warwick.ac.uk%7Cfac8b5e6b7044e50195808ded760025d%7C09bacfbd47ef446592653546f2eaf6bc%7C0%7C0%7C639185004557353764%7CUnknown%7CTWFpbGZsb3d8eyJFbXB0eU1hcGkiOnRydWUsIlYiOiIwLjAuMDAwMCIsIlAiOiJXaW4zMiIsIkFOIjoiTWFpbCIsIldUIjoyfQ%3D%3D%7C0%7C%7C%7C&amp;sdata=7fu8cAkQkLjchBVVrhbLzlqWfcIzARsDmKMNqePZk1s%3D&amp;reserved=0" TargetMode="External"/><Relationship Id="rId13" Type="http://schemas.openxmlformats.org/officeDocument/2006/relationships/hyperlink" Target="https://eur01.safelinks.protection.outlook.com/?url=https%3A%2F%2Fwarwick.ac.uk%2Ffac%2Farts%2Fren%2Fsnls%2Fsnls_teaching_anthology%2F&amp;data=05%7C02%7CAlex.Tadel%40warwick.ac.uk%7Cfac8b5e6b7044e50195808ded760025d%7C09bacfbd47ef446592653546f2eaf6bc%7C0%7C0%7C639185004557411598%7CUnknown%7CTWFpbGZsb3d8eyJFbXB0eU1hcGkiOnRydWUsIlYiOiIwLjAuMDAwMCIsIlAiOiJXaW4zMiIsIkFOIjoiTWFpbCIsIldUIjoyfQ%3D%3D%7C0%7C%7C%7C&amp;sdata=tQemXOQXENZGzI4QokuERB4mdlhj7OeGWAptc1DDSw4%3D&amp;reserved=0" TargetMode="External"/><Relationship Id="rId18" Type="http://schemas.openxmlformats.org/officeDocument/2006/relationships/hyperlink" Target="https://eur01.safelinks.protection.outlook.com/?url=https%3A%2F%2Fwww.dowland400.co.uk%2Fabout&amp;data=05%7C02%7CAlex.Tadel%40warwick.ac.uk%7Cfac8b5e6b7044e50195808ded760025d%7C09bacfbd47ef446592653546f2eaf6bc%7C0%7C0%7C639185004557468325%7CUnknown%7CTWFpbGZsb3d8eyJFbXB0eU1hcGkiOnRydWUsIlYiOiIwLjAuMDAwMCIsIlAiOiJXaW4zMiIsIkFOIjoiTWFpbCIsIldUIjoyfQ%3D%3D%7C0%7C%7C%7C&amp;sdata=B4R0WAQMxHXbJR2hXXtS1JF1hOVoYq0Gjd5hgpkQeHU%3D&amp;reserved=0"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eur01.safelinks.protection.outlook.com/?url=https%3A%2F%2Frensoc.org.uk%2Fcfp%2F12th-biennial-conference-call-for-papers&amp;data=05%7C02%7CAlex.Tadel%40warwick.ac.uk%7Cfac8b5e6b7044e50195808ded760025d%7C09bacfbd47ef446592653546f2eaf6bc%7C0%7C0%7C639185004557332704%7CUnknown%7CTWFpbGZsb3d8eyJFbXB0eU1hcGkiOnRydWUsIlYiOiIwLjAuMDAwMCIsIlAiOiJXaW4zMiIsIkFOIjoiTWFpbCIsIldUIjoyfQ%3D%3D%7C0%7C%7C%7C&amp;sdata=6mMM9%2B0IsWQi%2BdR%2Fy4I90p8jMhjZQiLjdefyI54mYXQ%3D&amp;reserved=0" TargetMode="External"/><Relationship Id="rId12" Type="http://schemas.openxmlformats.org/officeDocument/2006/relationships/hyperlink" Target="mailto:g.manuwald@ucl.ac.uk" TargetMode="External"/><Relationship Id="rId17" Type="http://schemas.openxmlformats.org/officeDocument/2006/relationships/hyperlink" Target="mailto:h.c.adlington@bham.ac.uk" TargetMode="External"/><Relationship Id="rId2" Type="http://schemas.openxmlformats.org/officeDocument/2006/relationships/settings" Target="settings.xml"/><Relationship Id="rId16" Type="http://schemas.openxmlformats.org/officeDocument/2006/relationships/hyperlink" Target="mailto:C.J.Spearing@exeter.ac.uk" TargetMode="External"/><Relationship Id="rId20" Type="http://schemas.openxmlformats.org/officeDocument/2006/relationships/hyperlink" Target="https://eur01.safelinks.protection.outlook.com/?url=https%3A%2F%2Fstuartdrama.com%2F&amp;data=05%7C02%7CAlex.Tadel%40warwick.ac.uk%7Cfac8b5e6b7044e50195808ded760025d%7C09bacfbd47ef446592653546f2eaf6bc%7C0%7C0%7C639185004557508027%7CUnknown%7CTWFpbGZsb3d8eyJFbXB0eU1hcGkiOnRydWUsIlYiOiIwLjAuMDAwMCIsIlAiOiJXaW4zMiIsIkFOIjoiTWFpbCIsIldUIjoyfQ%3D%3D%7C0%7C%7C%7C&amp;sdata=ZSW6dilEJBLbbbiu5u43eYxYEBoXEYr5fCySnIieSzI%3D&amp;reserved=0" TargetMode="External"/><Relationship Id="rId1" Type="http://schemas.openxmlformats.org/officeDocument/2006/relationships/styles" Target="styles.xml"/><Relationship Id="rId6" Type="http://schemas.openxmlformats.org/officeDocument/2006/relationships/hyperlink" Target="mailto:g.manuwald@ucl.ac.uk" TargetMode="External"/><Relationship Id="rId11" Type="http://schemas.openxmlformats.org/officeDocument/2006/relationships/hyperlink" Target="mailto:alexander.gould@london.ac.uk" TargetMode="External"/><Relationship Id="rId5" Type="http://schemas.openxmlformats.org/officeDocument/2006/relationships/hyperlink" Target="https://eur01.safelinks.protection.outlook.com/?url=https%3A%2F%2Fwarwick.ac.uk%2Ffac%2Farts%2Fren%2Fsnls%2Fessayprize%2F&amp;data=05%7C02%7CAlex.Tadel%40warwick.ac.uk%7Cfac8b5e6b7044e50195808ded760025d%7C09bacfbd47ef446592653546f2eaf6bc%7C0%7C0%7C639185004557310027%7CUnknown%7CTWFpbGZsb3d8eyJFbXB0eU1hcGkiOnRydWUsIlYiOiIwLjAuMDAwMCIsIlAiOiJXaW4zMiIsIkFOIjoiTWFpbCIsIldUIjoyfQ%3D%3D%7C0%7C%7C%7C&amp;sdata=7LF1eIIO8TdpF4YoUWXSDYGgRAkYYgFCQ8hfmGOqvto%3D&amp;reserved=0" TargetMode="External"/><Relationship Id="rId15" Type="http://schemas.openxmlformats.org/officeDocument/2006/relationships/hyperlink" Target="https://eur01.safelinks.protection.outlook.com/?url=http%3A%2F%2Fwww2.warwick.ac.uk%2Ffac%2Farts%2Fren%2Fsnls%2Fofficers%2F&amp;data=05%7C02%7CAlex.Tadel%40warwick.ac.uk%7Cfac8b5e6b7044e50195808ded760025d%7C09bacfbd47ef446592653546f2eaf6bc%7C0%7C0%7C639185004557448559%7CUnknown%7CTWFpbGZsb3d8eyJFbXB0eU1hcGkiOnRydWUsIlYiOiIwLjAuMDAwMCIsIlAiOiJXaW4zMiIsIkFOIjoiTWFpbCIsIldUIjoyfQ%3D%3D%7C0%7C%7C%7C&amp;sdata=o5xDN9%2BDT25I8ANhPf%2FkpVl2YkvyYMrV40do2MXWNYU%3D&amp;reserved=0" TargetMode="External"/><Relationship Id="rId10" Type="http://schemas.openxmlformats.org/officeDocument/2006/relationships/hyperlink" Target="https://eur01.safelinks.protection.outlook.com/?url=https%3A%2F%2Fwww.layersoflondon.org%2Fmap%2Ftrails%2Fearly-modern-latin-in-the-city-of-london&amp;data=05%7C02%7CAlex.Tadel%40warwick.ac.uk%7Cfac8b5e6b7044e50195808ded760025d%7C09bacfbd47ef446592653546f2eaf6bc%7C0%7C0%7C639185004557392365%7CUnknown%7CTWFpbGZsb3d8eyJFbXB0eU1hcGkiOnRydWUsIlYiOiIwLjAuMDAwMCIsIlAiOiJXaW4zMiIsIkFOIjoiTWFpbCIsIldUIjoyfQ%3D%3D%7C0%7C%7C%7C&amp;sdata=osSjilnG79lwei1YCebFnYQR%2BqHTbbxgKiExUyLwARI%3D&amp;reserved=0" TargetMode="External"/><Relationship Id="rId19" Type="http://schemas.openxmlformats.org/officeDocument/2006/relationships/hyperlink" Target="https://eur01.safelinks.protection.outlook.com/?url=https%3A%2F%2Fforms.office.com%2Fpages%2Fresponsepage.aspx%3Fid%3Di9hQcmhLKUW-RNWaLYpvlFFYknFXEpJOkqwtgqakMuZUMkZGTE1aTEVEUFVVTEE3NlVVOTRMMlRSSi4u%26route%3Dshorturl&amp;data=05%7C02%7CAlex.Tadel%40warwick.ac.uk%7Cfac8b5e6b7044e50195808ded760025d%7C09bacfbd47ef446592653546f2eaf6bc%7C0%7C0%7C639185004557488289%7CUnknown%7CTWFpbGZsb3d8eyJFbXB0eU1hcGkiOnRydWUsIlYiOiIwLjAuMDAwMCIsIlAiOiJXaW4zMiIsIkFOIjoiTWFpbCIsIldUIjoyfQ%3D%3D%7C0%7C%7C%7C&amp;sdata=3yQ6wkSanGWhN7LMbvOGeoHg5bwGuQCdMnYaB%2B99oGc%3D&amp;reserved=0" TargetMode="External"/><Relationship Id="rId4" Type="http://schemas.openxmlformats.org/officeDocument/2006/relationships/hyperlink" Target="https://eur01.safelinks.protection.outlook.com/?url=https%3A%2F%2Fwarwick.ac.uk%2Ffac%2Farts%2Fren%2Fsnls%2F&amp;data=05%7C02%7CAlex.Tadel%40warwick.ac.uk%7Cfac8b5e6b7044e50195808ded760025d%7C09bacfbd47ef446592653546f2eaf6bc%7C0%7C0%7C639185004557275045%7CUnknown%7CTWFpbGZsb3d8eyJFbXB0eU1hcGkiOnRydWUsIlYiOiIwLjAuMDAwMCIsIlAiOiJXaW4zMiIsIkFOIjoiTWFpbCIsIldUIjoyfQ%3D%3D%7C0%7C%7C%7C&amp;sdata=cdh4%2BSXRw6FVShk2IclKfK1zLZhNPGOdtQowy7giaEU%3D&amp;reserved=0" TargetMode="External"/><Relationship Id="rId9" Type="http://schemas.openxmlformats.org/officeDocument/2006/relationships/hyperlink" Target="https://eur01.safelinks.protection.outlook.com/?url=https%3A%2F%2Fwarwick.ac.uk%2Ffac%2Farts%2Fren%2Fsnls%2Fpublicengagement&amp;data=05%7C02%7CAlex.Tadel%40warwick.ac.uk%7Cfac8b5e6b7044e50195808ded760025d%7C09bacfbd47ef446592653546f2eaf6bc%7C0%7C0%7C639185004557372999%7CUnknown%7CTWFpbGZsb3d8eyJFbXB0eU1hcGkiOnRydWUsIlYiOiIwLjAuMDAwMCIsIlAiOiJXaW4zMiIsIkFOIjoiTWFpbCIsIldUIjoyfQ%3D%3D%7C0%7C%7C%7C&amp;sdata=Eg5jhYmC5DkzsUqEB53OV9HruxX%2BuCyjSl32IFCfl6E%3D&amp;reserved=0" TargetMode="External"/><Relationship Id="rId14" Type="http://schemas.openxmlformats.org/officeDocument/2006/relationships/hyperlink" Target="https://eur01.safelinks.protection.outlook.com/?url=https%3A%2F%2Fwarwick.ac.uk%2Ffac%2Farts%2Fren%2Fsnls%2Fpodcast%2F&amp;data=05%7C02%7CAlex.Tadel%40warwick.ac.uk%7Cfac8b5e6b7044e50195808ded760025d%7C09bacfbd47ef446592653546f2eaf6bc%7C0%7C0%7C639185004557430364%7CUnknown%7CTWFpbGZsb3d8eyJFbXB0eU1hcGkiOnRydWUsIlYiOiIwLjAuMDAwMCIsIlAiOiJXaW4zMiIsIkFOIjoiTWFpbCIsIldUIjoyfQ%3D%3D%7C0%7C%7C%7C&amp;sdata=Y%2FyT2GVsdP9CLrhH1Wp0hAcFPfv1PUvkkPNc7dm47ok%3D&amp;reserved=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2860</Words>
  <Characters>15473</Characters>
  <Application>Microsoft Office Word</Application>
  <DocSecurity>0</DocSecurity>
  <Lines>249</Lines>
  <Paragraphs>63</Paragraphs>
  <ScaleCrop>false</ScaleCrop>
  <Company/>
  <LinksUpToDate>false</LinksUpToDate>
  <CharactersWithSpaces>18270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TADEL, ALEX (PGR)</dc:creator>
  <cp:keywords/>
  <dc:description/>
  <cp:lastModifiedBy>TADEL, ALEX (PGR)</cp:lastModifiedBy>
  <cp:revision>1</cp:revision>
  <dcterms:created xsi:type="dcterms:W3CDTF">2026-07-07T12:25:00Z</dcterms:created>
  <dcterms:modified xsi:type="dcterms:W3CDTF">2026-07-07T12:25:00Z</dcterms:modified>
</cp:coreProperties>
</file>