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71A2D1" w14:textId="77777777" w:rsidR="004E3874" w:rsidRPr="004E3874" w:rsidRDefault="004E3874" w:rsidP="004E3874">
      <w:pPr>
        <w:spacing w:beforeAutospacing="1" w:afterAutospacing="1"/>
        <w:textAlignment w:val="baseline"/>
        <w:rPr>
          <w:rFonts w:ascii="Segoe UI" w:eastAsia="Times New Roman" w:hAnsi="Segoe UI" w:cs="Segoe UI"/>
          <w:color w:val="242424"/>
          <w:kern w:val="0"/>
          <w:sz w:val="23"/>
          <w:szCs w:val="23"/>
          <w:lang w:eastAsia="en-GB"/>
          <w14:ligatures w14:val="none"/>
        </w:rPr>
      </w:pPr>
      <w:r w:rsidRPr="004E3874">
        <w:rPr>
          <w:rFonts w:ascii="inherit" w:eastAsia="Times New Roman" w:hAnsi="inherit" w:cs="Segoe UI"/>
          <w:color w:val="242424"/>
          <w:kern w:val="0"/>
          <w:sz w:val="23"/>
          <w:szCs w:val="23"/>
          <w:bdr w:val="none" w:sz="0" w:space="0" w:color="auto" w:frame="1"/>
          <w:lang w:eastAsia="en-GB"/>
          <w14:ligatures w14:val="none"/>
        </w:rPr>
        <w:t>Dear Members,</w:t>
      </w:r>
    </w:p>
    <w:p w14:paraId="417FFF65" w14:textId="77777777" w:rsidR="004E3874" w:rsidRPr="004E3874" w:rsidRDefault="004E3874" w:rsidP="004E3874">
      <w:pPr>
        <w:spacing w:before="100" w:beforeAutospacing="1" w:after="100" w:afterAutospacing="1"/>
        <w:textAlignment w:val="baseline"/>
        <w:rPr>
          <w:rFonts w:ascii="inherit" w:eastAsia="Times New Roman" w:hAnsi="inherit" w:cs="Segoe UI"/>
          <w:color w:val="242424"/>
          <w:kern w:val="0"/>
          <w:sz w:val="23"/>
          <w:szCs w:val="23"/>
          <w:lang w:eastAsia="en-GB"/>
          <w14:ligatures w14:val="none"/>
        </w:rPr>
      </w:pPr>
      <w:r w:rsidRPr="004E3874">
        <w:rPr>
          <w:rFonts w:ascii="inherit" w:eastAsia="Times New Roman" w:hAnsi="inherit" w:cs="Segoe UI"/>
          <w:color w:val="242424"/>
          <w:kern w:val="0"/>
          <w:sz w:val="23"/>
          <w:szCs w:val="23"/>
          <w:lang w:eastAsia="en-GB"/>
          <w14:ligatures w14:val="none"/>
        </w:rPr>
        <w:t> </w:t>
      </w:r>
    </w:p>
    <w:p w14:paraId="6675ACDE" w14:textId="77777777" w:rsidR="004E3874" w:rsidRPr="004E3874" w:rsidRDefault="004E3874" w:rsidP="004E3874">
      <w:pPr>
        <w:spacing w:beforeAutospacing="1" w:afterAutospacing="1"/>
        <w:textAlignment w:val="baseline"/>
        <w:rPr>
          <w:rFonts w:ascii="inherit" w:eastAsia="Times New Roman" w:hAnsi="inherit" w:cs="Segoe UI"/>
          <w:color w:val="242424"/>
          <w:kern w:val="0"/>
          <w:sz w:val="23"/>
          <w:szCs w:val="23"/>
          <w:lang w:eastAsia="en-GB"/>
          <w14:ligatures w14:val="none"/>
        </w:rPr>
      </w:pPr>
      <w:r w:rsidRPr="004E3874">
        <w:rPr>
          <w:rFonts w:ascii="inherit" w:eastAsia="Times New Roman" w:hAnsi="inherit" w:cs="Segoe UI"/>
          <w:color w:val="242424"/>
          <w:kern w:val="0"/>
          <w:sz w:val="23"/>
          <w:szCs w:val="23"/>
          <w:bdr w:val="none" w:sz="0" w:space="0" w:color="auto" w:frame="1"/>
          <w:lang w:eastAsia="en-GB"/>
          <w14:ligatures w14:val="none"/>
        </w:rPr>
        <w:t>Hopefully, everyone has had a good summer and then a good start to the academic year 2024/25. In this coming academic year, as always, SNLS will be active running various Neo-Latin activities.</w:t>
      </w:r>
      <w:r w:rsidRPr="004E3874">
        <w:rPr>
          <w:rFonts w:ascii="inherit" w:eastAsia="Times New Roman" w:hAnsi="inherit" w:cs="Segoe UI"/>
          <w:color w:val="242424"/>
          <w:kern w:val="0"/>
          <w:sz w:val="23"/>
          <w:szCs w:val="23"/>
          <w:bdr w:val="none" w:sz="0" w:space="0" w:color="auto" w:frame="1"/>
          <w:lang w:eastAsia="en-GB"/>
          <w14:ligatures w14:val="none"/>
        </w:rPr>
        <w:br/>
      </w:r>
    </w:p>
    <w:p w14:paraId="4B759F0F" w14:textId="77777777" w:rsidR="004E3874" w:rsidRPr="004E3874" w:rsidRDefault="004E3874" w:rsidP="004E3874">
      <w:pPr>
        <w:spacing w:beforeAutospacing="1" w:afterAutospacing="1"/>
        <w:textAlignment w:val="baseline"/>
        <w:rPr>
          <w:rFonts w:ascii="inherit" w:eastAsia="Times New Roman" w:hAnsi="inherit" w:cs="Segoe UI"/>
          <w:color w:val="242424"/>
          <w:kern w:val="0"/>
          <w:sz w:val="23"/>
          <w:szCs w:val="23"/>
          <w:lang w:eastAsia="en-GB"/>
          <w14:ligatures w14:val="none"/>
        </w:rPr>
      </w:pPr>
      <w:r w:rsidRPr="004E3874">
        <w:rPr>
          <w:rFonts w:ascii="inherit" w:eastAsia="Times New Roman" w:hAnsi="inherit" w:cs="Segoe UI"/>
          <w:color w:val="242424"/>
          <w:kern w:val="0"/>
          <w:sz w:val="23"/>
          <w:szCs w:val="23"/>
          <w:bdr w:val="none" w:sz="0" w:space="0" w:color="auto" w:frame="1"/>
          <w:lang w:eastAsia="en-GB"/>
          <w14:ligatures w14:val="none"/>
        </w:rPr>
        <w:t>At the beginning of the new academic year and the fourth quarter of the calendar year it is time for the fourth of the four quarterly SNLS Newsletters of 2024 (2024-4, number 40 of the series).</w:t>
      </w:r>
    </w:p>
    <w:p w14:paraId="7A63D731" w14:textId="77777777" w:rsidR="004E3874" w:rsidRPr="004E3874" w:rsidRDefault="004E3874" w:rsidP="004E3874">
      <w:pPr>
        <w:spacing w:beforeAutospacing="1" w:afterAutospacing="1"/>
        <w:textAlignment w:val="baseline"/>
        <w:rPr>
          <w:rFonts w:ascii="inherit" w:eastAsia="Times New Roman" w:hAnsi="inherit" w:cs="Segoe UI"/>
          <w:color w:val="242424"/>
          <w:kern w:val="0"/>
          <w:sz w:val="23"/>
          <w:szCs w:val="23"/>
          <w:lang w:eastAsia="en-GB"/>
          <w14:ligatures w14:val="none"/>
        </w:rPr>
      </w:pPr>
      <w:r w:rsidRPr="004E3874">
        <w:rPr>
          <w:rFonts w:ascii="inherit" w:eastAsia="Times New Roman" w:hAnsi="inherit" w:cs="Segoe UI"/>
          <w:color w:val="242424"/>
          <w:kern w:val="0"/>
          <w:sz w:val="23"/>
          <w:szCs w:val="23"/>
          <w:bdr w:val="none" w:sz="0" w:space="0" w:color="auto" w:frame="1"/>
          <w:lang w:eastAsia="en-GB"/>
          <w14:ligatures w14:val="none"/>
        </w:rPr>
        <w:t>Once again this Newsletter offers an update on SNLS activities and provides a summary of what is happening in real life and in the virtual world. The SNLS website (</w:t>
      </w:r>
      <w:r w:rsidRPr="004E3874">
        <w:rPr>
          <w:rFonts w:ascii="inherit" w:eastAsia="Times New Roman" w:hAnsi="inherit" w:cs="Segoe UI"/>
          <w:color w:val="242424"/>
          <w:kern w:val="0"/>
          <w:sz w:val="23"/>
          <w:szCs w:val="23"/>
          <w:bdr w:val="none" w:sz="0" w:space="0" w:color="auto" w:frame="1"/>
          <w:lang w:eastAsia="en-GB"/>
          <w14:ligatures w14:val="none"/>
        </w:rPr>
        <w:fldChar w:fldCharType="begin"/>
      </w:r>
      <w:r w:rsidRPr="004E3874">
        <w:rPr>
          <w:rFonts w:ascii="inherit" w:eastAsia="Times New Roman" w:hAnsi="inherit" w:cs="Segoe UI"/>
          <w:color w:val="242424"/>
          <w:kern w:val="0"/>
          <w:sz w:val="23"/>
          <w:szCs w:val="23"/>
          <w:bdr w:val="none" w:sz="0" w:space="0" w:color="auto" w:frame="1"/>
          <w:lang w:eastAsia="en-GB"/>
          <w14:ligatures w14:val="none"/>
        </w:rPr>
        <w:instrText>HYPERLINK "https://eur01.safelinks.protection.outlook.com/?url=https%3A%2F%2Fwarwick.ac.uk%2Ffac%2Farts%2Fren%2Fsnls%2F&amp;data=05%7C02%7CAlex.Tadel%40warwick.ac.uk%7Cae75add9abe64d76c73e08dce208477c%7C09bacfbd47ef446592653546f2eaf6bc%7C0%7C0%7C638633772727742629%7CUnknown%7CTWFpbGZsb3d8eyJWIjoiMC4wLjAwMDAiLCJQIjoiV2luMzIiLCJBTiI6Ik1haWwiLCJXVCI6Mn0%3D%7C0%7C%7C%7C&amp;sdata=H3he77DH8hv7ogCeoEjj8HcgiasFdVuSRY%2BjFHydSf0%3D&amp;reserved=0" \o "Original URL: https://warwick.ac.uk/fac/arts/ren/snls/. Click or tap if you trust this link." \t "_blank"</w:instrText>
      </w:r>
      <w:r w:rsidRPr="004E3874">
        <w:rPr>
          <w:rFonts w:ascii="inherit" w:eastAsia="Times New Roman" w:hAnsi="inherit" w:cs="Segoe UI"/>
          <w:color w:val="242424"/>
          <w:kern w:val="0"/>
          <w:sz w:val="23"/>
          <w:szCs w:val="23"/>
          <w:bdr w:val="none" w:sz="0" w:space="0" w:color="auto" w:frame="1"/>
          <w:lang w:eastAsia="en-GB"/>
          <w14:ligatures w14:val="none"/>
        </w:rPr>
      </w:r>
      <w:r w:rsidRPr="004E3874">
        <w:rPr>
          <w:rFonts w:ascii="inherit" w:eastAsia="Times New Roman" w:hAnsi="inherit" w:cs="Segoe UI"/>
          <w:color w:val="242424"/>
          <w:kern w:val="0"/>
          <w:sz w:val="23"/>
          <w:szCs w:val="23"/>
          <w:bdr w:val="none" w:sz="0" w:space="0" w:color="auto" w:frame="1"/>
          <w:lang w:eastAsia="en-GB"/>
          <w14:ligatures w14:val="none"/>
        </w:rPr>
        <w:fldChar w:fldCharType="separate"/>
      </w:r>
      <w:r w:rsidRPr="004E3874">
        <w:rPr>
          <w:rFonts w:ascii="inherit" w:eastAsia="Times New Roman" w:hAnsi="inherit" w:cs="Segoe UI"/>
          <w:color w:val="0000FF"/>
          <w:kern w:val="0"/>
          <w:sz w:val="23"/>
          <w:szCs w:val="23"/>
          <w:u w:val="single"/>
          <w:bdr w:val="none" w:sz="0" w:space="0" w:color="auto" w:frame="1"/>
          <w:lang w:eastAsia="en-GB"/>
          <w14:ligatures w14:val="none"/>
        </w:rPr>
        <w:t>https://warwick.ac.uk/fac/arts/ren/snls/</w:t>
      </w:r>
      <w:r w:rsidRPr="004E3874">
        <w:rPr>
          <w:rFonts w:ascii="inherit" w:eastAsia="Times New Roman" w:hAnsi="inherit" w:cs="Segoe UI"/>
          <w:color w:val="242424"/>
          <w:kern w:val="0"/>
          <w:sz w:val="23"/>
          <w:szCs w:val="23"/>
          <w:bdr w:val="none" w:sz="0" w:space="0" w:color="auto" w:frame="1"/>
          <w:lang w:eastAsia="en-GB"/>
          <w14:ligatures w14:val="none"/>
        </w:rPr>
        <w:fldChar w:fldCharType="end"/>
      </w:r>
      <w:r w:rsidRPr="004E3874">
        <w:rPr>
          <w:rFonts w:ascii="inherit" w:eastAsia="Times New Roman" w:hAnsi="inherit" w:cs="Segoe UI"/>
          <w:color w:val="242424"/>
          <w:kern w:val="0"/>
          <w:sz w:val="23"/>
          <w:szCs w:val="23"/>
          <w:bdr w:val="none" w:sz="0" w:space="0" w:color="auto" w:frame="1"/>
          <w:lang w:eastAsia="en-GB"/>
          <w14:ligatures w14:val="none"/>
        </w:rPr>
        <w:t>) continues to include various pieces of information; and there is an active SNLS Facebook group and Twitter feed (all accessible from the main SNLS homepage).</w:t>
      </w:r>
      <w:r w:rsidRPr="004E3874">
        <w:rPr>
          <w:rFonts w:ascii="inherit" w:eastAsia="Times New Roman" w:hAnsi="inherit" w:cs="Segoe UI"/>
          <w:color w:val="242424"/>
          <w:kern w:val="0"/>
          <w:sz w:val="23"/>
          <w:szCs w:val="23"/>
          <w:bdr w:val="none" w:sz="0" w:space="0" w:color="auto" w:frame="1"/>
          <w:lang w:eastAsia="en-GB"/>
          <w14:ligatures w14:val="none"/>
        </w:rPr>
        <w:br/>
      </w:r>
    </w:p>
    <w:p w14:paraId="63435D59" w14:textId="77777777" w:rsidR="004E3874" w:rsidRPr="004E3874" w:rsidRDefault="004E3874" w:rsidP="004E3874">
      <w:pPr>
        <w:spacing w:beforeAutospacing="1" w:afterAutospacing="1"/>
        <w:textAlignment w:val="baseline"/>
        <w:rPr>
          <w:rFonts w:ascii="inherit" w:eastAsia="Times New Roman" w:hAnsi="inherit" w:cs="Segoe UI"/>
          <w:color w:val="242424"/>
          <w:kern w:val="0"/>
          <w:sz w:val="23"/>
          <w:szCs w:val="23"/>
          <w:lang w:eastAsia="en-GB"/>
          <w14:ligatures w14:val="none"/>
        </w:rPr>
      </w:pPr>
      <w:r w:rsidRPr="004E3874">
        <w:rPr>
          <w:rFonts w:ascii="inherit" w:eastAsia="Times New Roman" w:hAnsi="inherit" w:cs="Segoe UI"/>
          <w:color w:val="242424"/>
          <w:kern w:val="0"/>
          <w:sz w:val="23"/>
          <w:szCs w:val="23"/>
          <w:bdr w:val="none" w:sz="0" w:space="0" w:color="auto" w:frame="1"/>
          <w:lang w:eastAsia="en-GB"/>
          <w14:ligatures w14:val="none"/>
        </w:rPr>
        <w:t>If members have any suggestions of what else SNLS could do or would like to volunteer to run any initiatives, such offers would be very welcome: just get in touch!</w:t>
      </w:r>
    </w:p>
    <w:p w14:paraId="2A610490" w14:textId="77777777" w:rsidR="004E3874" w:rsidRPr="004E3874" w:rsidRDefault="004E3874" w:rsidP="004E3874">
      <w:pPr>
        <w:spacing w:before="100" w:beforeAutospacing="1" w:after="100" w:afterAutospacing="1"/>
        <w:textAlignment w:val="baseline"/>
        <w:rPr>
          <w:rFonts w:ascii="inherit" w:eastAsia="Times New Roman" w:hAnsi="inherit" w:cs="Segoe UI"/>
          <w:color w:val="242424"/>
          <w:kern w:val="0"/>
          <w:sz w:val="23"/>
          <w:szCs w:val="23"/>
          <w:lang w:eastAsia="en-GB"/>
          <w14:ligatures w14:val="none"/>
        </w:rPr>
      </w:pPr>
      <w:r w:rsidRPr="004E3874">
        <w:rPr>
          <w:rFonts w:ascii="inherit" w:eastAsia="Times New Roman" w:hAnsi="inherit" w:cs="Segoe UI"/>
          <w:color w:val="242424"/>
          <w:kern w:val="0"/>
          <w:sz w:val="23"/>
          <w:szCs w:val="23"/>
          <w:lang w:eastAsia="en-GB"/>
          <w14:ligatures w14:val="none"/>
        </w:rPr>
        <w:t>  </w:t>
      </w:r>
    </w:p>
    <w:p w14:paraId="66F8CAFF" w14:textId="77777777" w:rsidR="004E3874" w:rsidRPr="004E3874" w:rsidRDefault="004E3874" w:rsidP="004E3874">
      <w:pPr>
        <w:spacing w:beforeAutospacing="1" w:afterAutospacing="1"/>
        <w:textAlignment w:val="baseline"/>
        <w:rPr>
          <w:rFonts w:ascii="inherit" w:eastAsia="Times New Roman" w:hAnsi="inherit" w:cs="Segoe UI"/>
          <w:color w:val="242424"/>
          <w:kern w:val="0"/>
          <w:sz w:val="23"/>
          <w:szCs w:val="23"/>
          <w:lang w:eastAsia="en-GB"/>
          <w14:ligatures w14:val="none"/>
        </w:rPr>
      </w:pPr>
      <w:r w:rsidRPr="004E3874">
        <w:rPr>
          <w:rFonts w:ascii="inherit" w:eastAsia="Times New Roman" w:hAnsi="inherit" w:cs="Segoe UI"/>
          <w:color w:val="242424"/>
          <w:kern w:val="0"/>
          <w:sz w:val="23"/>
          <w:szCs w:val="23"/>
          <w:bdr w:val="none" w:sz="0" w:space="0" w:color="auto" w:frame="1"/>
          <w:lang w:eastAsia="en-GB"/>
          <w14:ligatures w14:val="none"/>
        </w:rPr>
        <w:t>SNLS news:</w:t>
      </w:r>
    </w:p>
    <w:p w14:paraId="71908BCC" w14:textId="77777777" w:rsidR="004E3874" w:rsidRPr="004E3874" w:rsidRDefault="004E3874" w:rsidP="004E3874">
      <w:pPr>
        <w:spacing w:before="100" w:beforeAutospacing="1" w:after="100" w:afterAutospacing="1"/>
        <w:textAlignment w:val="baseline"/>
        <w:rPr>
          <w:rFonts w:ascii="inherit" w:eastAsia="Times New Roman" w:hAnsi="inherit" w:cs="Segoe UI"/>
          <w:color w:val="242424"/>
          <w:kern w:val="0"/>
          <w:sz w:val="23"/>
          <w:szCs w:val="23"/>
          <w:lang w:eastAsia="en-GB"/>
          <w14:ligatures w14:val="none"/>
        </w:rPr>
      </w:pPr>
      <w:r w:rsidRPr="004E3874">
        <w:rPr>
          <w:rFonts w:ascii="inherit" w:eastAsia="Times New Roman" w:hAnsi="inherit" w:cs="Segoe UI"/>
          <w:color w:val="242424"/>
          <w:kern w:val="0"/>
          <w:sz w:val="23"/>
          <w:szCs w:val="23"/>
          <w:lang w:eastAsia="en-GB"/>
          <w14:ligatures w14:val="none"/>
        </w:rPr>
        <w:t> </w:t>
      </w:r>
    </w:p>
    <w:p w14:paraId="51501847" w14:textId="77777777" w:rsidR="004E3874" w:rsidRPr="004E3874" w:rsidRDefault="004E3874" w:rsidP="004E3874">
      <w:pPr>
        <w:spacing w:beforeAutospacing="1" w:afterAutospacing="1"/>
        <w:textAlignment w:val="baseline"/>
        <w:rPr>
          <w:rFonts w:ascii="inherit" w:eastAsia="Times New Roman" w:hAnsi="inherit" w:cs="Segoe UI"/>
          <w:color w:val="242424"/>
          <w:kern w:val="0"/>
          <w:sz w:val="23"/>
          <w:szCs w:val="23"/>
          <w:lang w:eastAsia="en-GB"/>
          <w14:ligatures w14:val="none"/>
        </w:rPr>
      </w:pPr>
      <w:r w:rsidRPr="004E3874">
        <w:rPr>
          <w:rFonts w:ascii="inherit" w:eastAsia="Times New Roman" w:hAnsi="inherit" w:cs="Segoe UI"/>
          <w:color w:val="242424"/>
          <w:kern w:val="0"/>
          <w:sz w:val="23"/>
          <w:szCs w:val="23"/>
          <w:lang w:eastAsia="en-GB"/>
          <w14:ligatures w14:val="none"/>
        </w:rPr>
        <w:t> </w:t>
      </w:r>
      <w:r w:rsidRPr="004E3874">
        <w:rPr>
          <w:rFonts w:ascii="inherit" w:eastAsia="Times New Roman" w:hAnsi="inherit" w:cs="Segoe UI"/>
          <w:color w:val="242424"/>
          <w:kern w:val="0"/>
          <w:sz w:val="23"/>
          <w:szCs w:val="23"/>
          <w:bdr w:val="none" w:sz="0" w:space="0" w:color="auto" w:frame="1"/>
          <w:lang w:eastAsia="en-GB"/>
          <w14:ligatures w14:val="none"/>
        </w:rPr>
        <w:t>– SNLS Annual Lecture and AGM 2024: The SNLS Annual Lecture and AGM 2024 will be a celebratory event in Cambridge on 15 November, marking the twentieth anniversary of SNLS. There will be a tour of the Wren Library of Trinity College in the late morning, then time for lunch, and a roundtable discussion on aspects of Neo-Latin studies (instead of the standard Annual Lecture) in the early afternoon, followed by the AGM. Further details as well as a full programme for the day, the agenda for the meeting and registration information will be sent out later this month.</w:t>
      </w:r>
    </w:p>
    <w:p w14:paraId="08C04FB6" w14:textId="77777777" w:rsidR="004E3874" w:rsidRPr="004E3874" w:rsidRDefault="004E3874" w:rsidP="004E3874">
      <w:pPr>
        <w:spacing w:beforeAutospacing="1" w:afterAutospacing="1"/>
        <w:textAlignment w:val="baseline"/>
        <w:rPr>
          <w:rFonts w:ascii="inherit" w:eastAsia="Times New Roman" w:hAnsi="inherit" w:cs="Segoe UI"/>
          <w:color w:val="242424"/>
          <w:kern w:val="0"/>
          <w:sz w:val="23"/>
          <w:szCs w:val="23"/>
          <w:lang w:eastAsia="en-GB"/>
          <w14:ligatures w14:val="none"/>
        </w:rPr>
      </w:pPr>
      <w:r w:rsidRPr="004E3874">
        <w:rPr>
          <w:rFonts w:ascii="inherit" w:eastAsia="Times New Roman" w:hAnsi="inherit" w:cs="Segoe UI"/>
          <w:color w:val="242424"/>
          <w:kern w:val="0"/>
          <w:sz w:val="23"/>
          <w:szCs w:val="23"/>
          <w:bdr w:val="none" w:sz="0" w:space="0" w:color="auto" w:frame="1"/>
          <w:lang w:eastAsia="en-GB"/>
          <w14:ligatures w14:val="none"/>
        </w:rPr>
        <w:br/>
      </w:r>
    </w:p>
    <w:p w14:paraId="54BEAC84" w14:textId="77777777" w:rsidR="004E3874" w:rsidRPr="004E3874" w:rsidRDefault="004E3874" w:rsidP="004E3874">
      <w:pPr>
        <w:spacing w:beforeAutospacing="1" w:afterAutospacing="1"/>
        <w:textAlignment w:val="baseline"/>
        <w:rPr>
          <w:rFonts w:ascii="inherit" w:eastAsia="Times New Roman" w:hAnsi="inherit" w:cs="Segoe UI"/>
          <w:color w:val="242424"/>
          <w:kern w:val="0"/>
          <w:sz w:val="23"/>
          <w:szCs w:val="23"/>
          <w:lang w:eastAsia="en-GB"/>
          <w14:ligatures w14:val="none"/>
        </w:rPr>
      </w:pPr>
      <w:r w:rsidRPr="004E3874">
        <w:rPr>
          <w:rFonts w:ascii="inherit" w:eastAsia="Times New Roman" w:hAnsi="inherit" w:cs="Segoe UI"/>
          <w:color w:val="242424"/>
          <w:kern w:val="0"/>
          <w:sz w:val="23"/>
          <w:szCs w:val="23"/>
          <w:bdr w:val="none" w:sz="0" w:space="0" w:color="auto" w:frame="1"/>
          <w:lang w:eastAsia="en-GB"/>
          <w14:ligatures w14:val="none"/>
        </w:rPr>
        <w:t>- SNLS Outreach activities: T</w:t>
      </w:r>
      <w:r w:rsidRPr="004E3874">
        <w:rPr>
          <w:rFonts w:ascii="inherit" w:eastAsia="Times New Roman" w:hAnsi="inherit" w:cs="Segoe UI"/>
          <w:color w:val="242424"/>
          <w:kern w:val="0"/>
          <w:sz w:val="23"/>
          <w:szCs w:val="23"/>
          <w:lang w:eastAsia="en-GB"/>
          <w14:ligatures w14:val="none"/>
        </w:rPr>
        <w:t>he 'Early Modern Latin in London' Walking Tours have continued with great success. The tour is now available as a free, publicly accessible online trail where users can follow along at home or follow the trail physically. It can be accessed here: </w:t>
      </w:r>
      <w:r w:rsidRPr="004E3874">
        <w:rPr>
          <w:rFonts w:ascii="inherit" w:eastAsia="Times New Roman" w:hAnsi="inherit" w:cs="Segoe UI"/>
          <w:color w:val="242424"/>
          <w:kern w:val="0"/>
          <w:sz w:val="23"/>
          <w:szCs w:val="23"/>
          <w:lang w:eastAsia="en-GB"/>
          <w14:ligatures w14:val="none"/>
        </w:rPr>
        <w:fldChar w:fldCharType="begin"/>
      </w:r>
      <w:r w:rsidRPr="004E3874">
        <w:rPr>
          <w:rFonts w:ascii="inherit" w:eastAsia="Times New Roman" w:hAnsi="inherit" w:cs="Segoe UI"/>
          <w:color w:val="242424"/>
          <w:kern w:val="0"/>
          <w:sz w:val="23"/>
          <w:szCs w:val="23"/>
          <w:lang w:eastAsia="en-GB"/>
          <w14:ligatures w14:val="none"/>
        </w:rPr>
        <w:instrText>HYPERLINK "https://eur01.safelinks.protection.outlook.com/?url=https%3A%2F%2Fwww.layersoflondon.org%2Fmap%2Ftrails%2Fearly-modern-latin-in-the-city-of-london&amp;data=05%7C02%7CAlex.Tadel%40warwick.ac.uk%7Cae75add9abe64d76c73e08dce208477c%7C09bacfbd47ef446592653546f2eaf6bc%7C0%7C0%7C638633772727778128%7CUnknown%7CTWFpbGZsb3d8eyJWIjoiMC4wLjAwMDAiLCJQIjoiV2luMzIiLCJBTiI6Ik1haWwiLCJXVCI6Mn0%3D%7C0%7C%7C%7C&amp;sdata=qnzZng22znbMU7ghCuiLhrNWzVSsUQuSI8krYi3qhBE%3D&amp;reserved=0" \o "Original URL: https://www.layersoflondon.org/map/trails/early-modern-latin-in-the-city-of-london. Click or tap if you trust this link." \t "_blank"</w:instrText>
      </w:r>
      <w:r w:rsidRPr="004E3874">
        <w:rPr>
          <w:rFonts w:ascii="inherit" w:eastAsia="Times New Roman" w:hAnsi="inherit" w:cs="Segoe UI"/>
          <w:color w:val="242424"/>
          <w:kern w:val="0"/>
          <w:sz w:val="23"/>
          <w:szCs w:val="23"/>
          <w:lang w:eastAsia="en-GB"/>
          <w14:ligatures w14:val="none"/>
        </w:rPr>
      </w:r>
      <w:r w:rsidRPr="004E3874">
        <w:rPr>
          <w:rFonts w:ascii="inherit" w:eastAsia="Times New Roman" w:hAnsi="inherit" w:cs="Segoe UI"/>
          <w:color w:val="242424"/>
          <w:kern w:val="0"/>
          <w:sz w:val="23"/>
          <w:szCs w:val="23"/>
          <w:lang w:eastAsia="en-GB"/>
          <w14:ligatures w14:val="none"/>
        </w:rPr>
        <w:fldChar w:fldCharType="separate"/>
      </w:r>
      <w:r w:rsidRPr="004E3874">
        <w:rPr>
          <w:rFonts w:ascii="inherit" w:eastAsia="Times New Roman" w:hAnsi="inherit" w:cs="Segoe UI"/>
          <w:color w:val="0000FF"/>
          <w:kern w:val="0"/>
          <w:sz w:val="23"/>
          <w:szCs w:val="23"/>
          <w:u w:val="single"/>
          <w:bdr w:val="none" w:sz="0" w:space="0" w:color="auto" w:frame="1"/>
          <w:lang w:eastAsia="en-GB"/>
          <w14:ligatures w14:val="none"/>
        </w:rPr>
        <w:t>https://www.layersoflondon.org/map/trails/early-modern-latin-in-the-city-of-london</w:t>
      </w:r>
      <w:r w:rsidRPr="004E3874">
        <w:rPr>
          <w:rFonts w:ascii="inherit" w:eastAsia="Times New Roman" w:hAnsi="inherit" w:cs="Segoe UI"/>
          <w:color w:val="242424"/>
          <w:kern w:val="0"/>
          <w:sz w:val="23"/>
          <w:szCs w:val="23"/>
          <w:lang w:eastAsia="en-GB"/>
          <w14:ligatures w14:val="none"/>
        </w:rPr>
        <w:fldChar w:fldCharType="end"/>
      </w:r>
      <w:r w:rsidRPr="004E3874">
        <w:rPr>
          <w:rFonts w:ascii="inherit" w:eastAsia="Times New Roman" w:hAnsi="inherit" w:cs="Segoe UI"/>
          <w:color w:val="242424"/>
          <w:kern w:val="0"/>
          <w:sz w:val="23"/>
          <w:szCs w:val="23"/>
          <w:lang w:eastAsia="en-GB"/>
          <w14:ligatures w14:val="none"/>
        </w:rPr>
        <w:t xml:space="preserve">. – Rebecca Menmuir and Caroline Spearing had obtained generous Heritage Lottery Funding for a project entitled ‘What Makes a Londoner?’, in partnership with the Church of St. Bartholomew the Great. Originating in SNLS public engagement/early career events, the project has been staging several events for members of the local community on Early Modern Londoners and their engagement with their fast-paced and turbulent world. They culminated in a free concert of early modern music at St Bart’s on Wednesday, 18 September 2024: this concert featured a programme of a fantastic wide range of short </w:t>
      </w:r>
      <w:r w:rsidRPr="004E3874">
        <w:rPr>
          <w:rFonts w:ascii="inherit" w:eastAsia="Times New Roman" w:hAnsi="inherit" w:cs="Segoe UI"/>
          <w:color w:val="242424"/>
          <w:kern w:val="0"/>
          <w:sz w:val="23"/>
          <w:szCs w:val="23"/>
          <w:lang w:eastAsia="en-GB"/>
          <w14:ligatures w14:val="none"/>
        </w:rPr>
        <w:lastRenderedPageBreak/>
        <w:t>musical pieces and readings from the early modern period, performed expertly by the choir of St Bart’s in a beautiful setting, and it was well attended. – There will be an event 'Being Bruno: A Historical London Walk and Talk', following Giordani Bruno's route around the Strand from his </w:t>
      </w:r>
      <w:r w:rsidRPr="004E3874">
        <w:rPr>
          <w:rFonts w:ascii="inherit" w:eastAsia="Times New Roman" w:hAnsi="inherit" w:cs="Segoe UI"/>
          <w:i/>
          <w:iCs/>
          <w:color w:val="242424"/>
          <w:kern w:val="0"/>
          <w:sz w:val="23"/>
          <w:szCs w:val="23"/>
          <w:lang w:eastAsia="en-GB"/>
          <w14:ligatures w14:val="none"/>
        </w:rPr>
        <w:t>Ash Wednesday Supper</w:t>
      </w:r>
      <w:r w:rsidRPr="004E3874">
        <w:rPr>
          <w:rFonts w:ascii="inherit" w:eastAsia="Times New Roman" w:hAnsi="inherit" w:cs="Segoe UI"/>
          <w:color w:val="242424"/>
          <w:kern w:val="0"/>
          <w:sz w:val="23"/>
          <w:szCs w:val="23"/>
          <w:lang w:eastAsia="en-GB"/>
          <w14:ligatures w14:val="none"/>
        </w:rPr>
        <w:t>, as part of the Being Human Festival in November (in which SNLS has participated in the past as well): many thanks to Gavanndra Hodge and Rebecca Menmuir for arranging this!</w:t>
      </w:r>
    </w:p>
    <w:p w14:paraId="31ED3505" w14:textId="77777777" w:rsidR="004E3874" w:rsidRPr="004E3874" w:rsidRDefault="004E3874" w:rsidP="004E3874">
      <w:pPr>
        <w:spacing w:beforeAutospacing="1" w:afterAutospacing="1"/>
        <w:textAlignment w:val="baseline"/>
        <w:rPr>
          <w:rFonts w:ascii="inherit" w:eastAsia="Times New Roman" w:hAnsi="inherit" w:cs="Segoe UI"/>
          <w:color w:val="242424"/>
          <w:kern w:val="0"/>
          <w:sz w:val="23"/>
          <w:szCs w:val="23"/>
          <w:lang w:eastAsia="en-GB"/>
          <w14:ligatures w14:val="none"/>
        </w:rPr>
      </w:pPr>
      <w:r w:rsidRPr="004E3874">
        <w:rPr>
          <w:rFonts w:ascii="inherit" w:eastAsia="Times New Roman" w:hAnsi="inherit" w:cs="Segoe UI"/>
          <w:color w:val="242424"/>
          <w:kern w:val="0"/>
          <w:sz w:val="23"/>
          <w:szCs w:val="23"/>
          <w:bdr w:val="none" w:sz="0" w:space="0" w:color="auto" w:frame="1"/>
          <w:lang w:eastAsia="en-GB"/>
          <w14:ligatures w14:val="none"/>
        </w:rPr>
        <w:br/>
      </w:r>
    </w:p>
    <w:p w14:paraId="7417DE53" w14:textId="77777777" w:rsidR="004E3874" w:rsidRPr="004E3874" w:rsidRDefault="004E3874" w:rsidP="004E3874">
      <w:pPr>
        <w:spacing w:beforeAutospacing="1" w:afterAutospacing="1"/>
        <w:textAlignment w:val="baseline"/>
        <w:rPr>
          <w:rFonts w:ascii="inherit" w:eastAsia="Times New Roman" w:hAnsi="inherit" w:cs="Segoe UI"/>
          <w:color w:val="242424"/>
          <w:kern w:val="0"/>
          <w:sz w:val="23"/>
          <w:szCs w:val="23"/>
          <w:lang w:eastAsia="en-GB"/>
          <w14:ligatures w14:val="none"/>
        </w:rPr>
      </w:pPr>
      <w:r w:rsidRPr="004E3874">
        <w:rPr>
          <w:rFonts w:ascii="inherit" w:eastAsia="Times New Roman" w:hAnsi="inherit" w:cs="Segoe UI"/>
          <w:color w:val="242424"/>
          <w:kern w:val="0"/>
          <w:sz w:val="23"/>
          <w:szCs w:val="23"/>
          <w:bdr w:val="none" w:sz="0" w:space="0" w:color="auto" w:frame="1"/>
          <w:lang w:eastAsia="en-GB"/>
          <w14:ligatures w14:val="none"/>
        </w:rPr>
        <w:t>– SNLS Prizes 2024: There will again be a postgraduate SNLS Prize in 2024, for which the submission deadline is approaching: the advertisement is on the SNLS website (</w:t>
      </w:r>
      <w:r w:rsidRPr="004E3874">
        <w:rPr>
          <w:rFonts w:ascii="inherit" w:eastAsia="Times New Roman" w:hAnsi="inherit" w:cs="Segoe UI"/>
          <w:color w:val="000000"/>
          <w:kern w:val="0"/>
          <w:sz w:val="23"/>
          <w:szCs w:val="23"/>
          <w:bdr w:val="none" w:sz="0" w:space="0" w:color="auto" w:frame="1"/>
          <w:lang w:eastAsia="en-GB"/>
          <w14:ligatures w14:val="none"/>
        </w:rPr>
        <w:fldChar w:fldCharType="begin"/>
      </w:r>
      <w:r w:rsidRPr="004E3874">
        <w:rPr>
          <w:rFonts w:ascii="inherit" w:eastAsia="Times New Roman" w:hAnsi="inherit" w:cs="Segoe UI"/>
          <w:color w:val="000000"/>
          <w:kern w:val="0"/>
          <w:sz w:val="23"/>
          <w:szCs w:val="23"/>
          <w:bdr w:val="none" w:sz="0" w:space="0" w:color="auto" w:frame="1"/>
          <w:lang w:eastAsia="en-GB"/>
          <w14:ligatures w14:val="none"/>
        </w:rPr>
        <w:instrText>HYPERLINK "https://eur01.safelinks.protection.outlook.com/?url=https%3A%2F%2Fwarwick.ac.uk%2Ffac%2Farts%2Fren%2Fsnls%2Fnews%2Fessayprize%2F&amp;data=05%7C02%7CAlex.Tadel%40warwick.ac.uk%7Cae75add9abe64d76c73e08dce208477c%7C09bacfbd47ef446592653546f2eaf6bc%7C0%7C0%7C638633772727795134%7CUnknown%7CTWFpbGZsb3d8eyJWIjoiMC4wLjAwMDAiLCJQIjoiV2luMzIiLCJBTiI6Ik1haWwiLCJXVCI6Mn0%3D%7C0%7C%7C%7C&amp;sdata=g6j8avRGFFKdv7jCeADUPIkdMyL%2F2NFXNspqza%2FerKc%3D&amp;reserved=0" \o "Original URL: https://warwick.ac.uk/fac/arts/ren/snls/news/essayprize/. Click or tap if you trust this link." \t "_blank"</w:instrText>
      </w:r>
      <w:r w:rsidRPr="004E3874">
        <w:rPr>
          <w:rFonts w:ascii="inherit" w:eastAsia="Times New Roman" w:hAnsi="inherit" w:cs="Segoe UI"/>
          <w:color w:val="000000"/>
          <w:kern w:val="0"/>
          <w:sz w:val="23"/>
          <w:szCs w:val="23"/>
          <w:bdr w:val="none" w:sz="0" w:space="0" w:color="auto" w:frame="1"/>
          <w:lang w:eastAsia="en-GB"/>
          <w14:ligatures w14:val="none"/>
        </w:rPr>
      </w:r>
      <w:r w:rsidRPr="004E3874">
        <w:rPr>
          <w:rFonts w:ascii="inherit" w:eastAsia="Times New Roman" w:hAnsi="inherit" w:cs="Segoe UI"/>
          <w:color w:val="000000"/>
          <w:kern w:val="0"/>
          <w:sz w:val="23"/>
          <w:szCs w:val="23"/>
          <w:bdr w:val="none" w:sz="0" w:space="0" w:color="auto" w:frame="1"/>
          <w:lang w:eastAsia="en-GB"/>
          <w14:ligatures w14:val="none"/>
        </w:rPr>
        <w:fldChar w:fldCharType="separate"/>
      </w:r>
      <w:r w:rsidRPr="004E3874">
        <w:rPr>
          <w:rFonts w:ascii="inherit" w:eastAsia="Times New Roman" w:hAnsi="inherit" w:cs="Segoe UI"/>
          <w:color w:val="0000FF"/>
          <w:kern w:val="0"/>
          <w:sz w:val="23"/>
          <w:szCs w:val="23"/>
          <w:u w:val="single"/>
          <w:bdr w:val="none" w:sz="0" w:space="0" w:color="auto" w:frame="1"/>
          <w:lang w:eastAsia="en-GB"/>
          <w14:ligatures w14:val="none"/>
        </w:rPr>
        <w:t>https://warwick.ac.uk/fac/arts/ren/snls/news/essayprize/</w:t>
      </w:r>
      <w:r w:rsidRPr="004E3874">
        <w:rPr>
          <w:rFonts w:ascii="inherit" w:eastAsia="Times New Roman" w:hAnsi="inherit" w:cs="Segoe UI"/>
          <w:color w:val="000000"/>
          <w:kern w:val="0"/>
          <w:sz w:val="23"/>
          <w:szCs w:val="23"/>
          <w:bdr w:val="none" w:sz="0" w:space="0" w:color="auto" w:frame="1"/>
          <w:lang w:eastAsia="en-GB"/>
          <w14:ligatures w14:val="none"/>
        </w:rPr>
        <w:fldChar w:fldCharType="end"/>
      </w:r>
      <w:r w:rsidRPr="004E3874">
        <w:rPr>
          <w:rFonts w:ascii="inherit" w:eastAsia="Times New Roman" w:hAnsi="inherit" w:cs="Segoe UI"/>
          <w:color w:val="000000"/>
          <w:kern w:val="0"/>
          <w:sz w:val="23"/>
          <w:szCs w:val="23"/>
          <w:bdr w:val="none" w:sz="0" w:space="0" w:color="auto" w:frame="1"/>
          <w:lang w:eastAsia="en-GB"/>
          <w14:ligatures w14:val="none"/>
        </w:rPr>
        <w:t>). </w:t>
      </w:r>
      <w:r w:rsidRPr="004E3874">
        <w:rPr>
          <w:rFonts w:ascii="inherit" w:eastAsia="Times New Roman" w:hAnsi="inherit" w:cs="Segoe UI"/>
          <w:color w:val="242424"/>
          <w:kern w:val="0"/>
          <w:sz w:val="23"/>
          <w:szCs w:val="23"/>
          <w:bdr w:val="none" w:sz="0" w:space="0" w:color="auto" w:frame="1"/>
          <w:lang w:eastAsia="en-GB"/>
          <w14:ligatures w14:val="none"/>
        </w:rPr>
        <w:t>It would be good if everyone could help to advertise this opportunity to eligible people.</w:t>
      </w:r>
      <w:r w:rsidRPr="004E3874">
        <w:rPr>
          <w:rFonts w:ascii="inherit" w:eastAsia="Times New Roman" w:hAnsi="inherit" w:cs="Segoe UI"/>
          <w:color w:val="242424"/>
          <w:kern w:val="0"/>
          <w:sz w:val="23"/>
          <w:szCs w:val="23"/>
          <w:bdr w:val="none" w:sz="0" w:space="0" w:color="auto" w:frame="1"/>
          <w:lang w:eastAsia="en-GB"/>
          <w14:ligatures w14:val="none"/>
        </w:rPr>
        <w:br/>
      </w:r>
    </w:p>
    <w:p w14:paraId="52B90A5E" w14:textId="77777777" w:rsidR="004E3874" w:rsidRPr="004E3874" w:rsidRDefault="004E3874" w:rsidP="004E3874">
      <w:pPr>
        <w:spacing w:beforeAutospacing="1" w:afterAutospacing="1"/>
        <w:textAlignment w:val="baseline"/>
        <w:rPr>
          <w:rFonts w:ascii="inherit" w:eastAsia="Times New Roman" w:hAnsi="inherit" w:cs="Segoe UI"/>
          <w:color w:val="242424"/>
          <w:kern w:val="0"/>
          <w:sz w:val="23"/>
          <w:szCs w:val="23"/>
          <w:lang w:eastAsia="en-GB"/>
          <w14:ligatures w14:val="none"/>
        </w:rPr>
      </w:pPr>
      <w:r w:rsidRPr="004E3874">
        <w:rPr>
          <w:rFonts w:ascii="inherit" w:eastAsia="Times New Roman" w:hAnsi="inherit" w:cs="Segoe UI"/>
          <w:color w:val="242424"/>
          <w:kern w:val="0"/>
          <w:sz w:val="23"/>
          <w:szCs w:val="23"/>
          <w:bdr w:val="none" w:sz="0" w:space="0" w:color="auto" w:frame="1"/>
          <w:lang w:eastAsia="en-GB"/>
          <w14:ligatures w14:val="none"/>
        </w:rPr>
        <w:br/>
      </w:r>
    </w:p>
    <w:p w14:paraId="1FCF8780" w14:textId="77777777" w:rsidR="004E3874" w:rsidRPr="004E3874" w:rsidRDefault="004E3874" w:rsidP="004E3874">
      <w:pPr>
        <w:spacing w:beforeAutospacing="1" w:afterAutospacing="1"/>
        <w:textAlignment w:val="baseline"/>
        <w:rPr>
          <w:rFonts w:ascii="inherit" w:eastAsia="Times New Roman" w:hAnsi="inherit" w:cs="Segoe UI"/>
          <w:color w:val="242424"/>
          <w:kern w:val="0"/>
          <w:sz w:val="23"/>
          <w:szCs w:val="23"/>
          <w:lang w:eastAsia="en-GB"/>
          <w14:ligatures w14:val="none"/>
        </w:rPr>
      </w:pPr>
      <w:r w:rsidRPr="004E3874">
        <w:rPr>
          <w:rFonts w:ascii="inherit" w:eastAsia="Times New Roman" w:hAnsi="inherit" w:cs="Segoe UI"/>
          <w:color w:val="242424"/>
          <w:kern w:val="0"/>
          <w:sz w:val="23"/>
          <w:szCs w:val="23"/>
          <w:bdr w:val="none" w:sz="0" w:space="0" w:color="auto" w:frame="1"/>
          <w:lang w:eastAsia="en-GB"/>
          <w14:ligatures w14:val="none"/>
        </w:rPr>
        <w:t>- SNLS co-organized teaching day: SNLS is collaborating with other organizations on an online </w:t>
      </w:r>
      <w:r w:rsidRPr="004E3874">
        <w:rPr>
          <w:rFonts w:ascii="Garamond" w:eastAsia="Times New Roman" w:hAnsi="Garamond" w:cs="Segoe UI"/>
          <w:color w:val="242424"/>
          <w:kern w:val="0"/>
          <w:bdr w:val="none" w:sz="0" w:space="0" w:color="auto" w:frame="1"/>
          <w:lang w:val="en-US" w:eastAsia="en-GB"/>
          <w14:ligatures w14:val="none"/>
        </w:rPr>
        <w:t xml:space="preserve">workshop ‘Teaching Neo-Latin: texts, materials, didactic challenges’ to be held on30 October 2024, hosted virtually by the Warburg Institute. The </w:t>
      </w:r>
      <w:proofErr w:type="spellStart"/>
      <w:r w:rsidRPr="004E3874">
        <w:rPr>
          <w:rFonts w:ascii="Garamond" w:eastAsia="Times New Roman" w:hAnsi="Garamond" w:cs="Segoe UI"/>
          <w:color w:val="242424"/>
          <w:kern w:val="0"/>
          <w:bdr w:val="none" w:sz="0" w:space="0" w:color="auto" w:frame="1"/>
          <w:lang w:val="en-US" w:eastAsia="en-GB"/>
          <w14:ligatures w14:val="none"/>
        </w:rPr>
        <w:t>programme</w:t>
      </w:r>
      <w:proofErr w:type="spellEnd"/>
      <w:r w:rsidRPr="004E3874">
        <w:rPr>
          <w:rFonts w:ascii="Garamond" w:eastAsia="Times New Roman" w:hAnsi="Garamond" w:cs="Segoe UI"/>
          <w:color w:val="242424"/>
          <w:kern w:val="0"/>
          <w:bdr w:val="none" w:sz="0" w:space="0" w:color="auto" w:frame="1"/>
          <w:lang w:val="en-US" w:eastAsia="en-GB"/>
          <w14:ligatures w14:val="none"/>
        </w:rPr>
        <w:t xml:space="preserve"> and instructions for registrations can be found here: </w:t>
      </w:r>
      <w:hyperlink r:id="rId4" w:tgtFrame="_blank" w:tooltip="Original URL: https://warburg.sas.ac.uk/events/teaching-neo-latin-texts-2024. Click or tap if you trust this link." w:history="1">
        <w:r w:rsidRPr="004E3874">
          <w:rPr>
            <w:rFonts w:ascii="inherit" w:eastAsia="Times New Roman" w:hAnsi="inherit" w:cs="Segoe UI"/>
            <w:color w:val="0000FF"/>
            <w:kern w:val="0"/>
            <w:sz w:val="23"/>
            <w:szCs w:val="23"/>
            <w:u w:val="single"/>
            <w:bdr w:val="none" w:sz="0" w:space="0" w:color="auto" w:frame="1"/>
            <w:lang w:eastAsia="en-GB"/>
            <w14:ligatures w14:val="none"/>
          </w:rPr>
          <w:t>https://warburg.sas.ac.uk/events/teaching-neo-latin-texts-2024</w:t>
        </w:r>
      </w:hyperlink>
      <w:r w:rsidRPr="004E3874">
        <w:rPr>
          <w:rFonts w:ascii="Garamond" w:eastAsia="Times New Roman" w:hAnsi="Garamond" w:cs="Segoe UI"/>
          <w:color w:val="242424"/>
          <w:kern w:val="0"/>
          <w:bdr w:val="none" w:sz="0" w:space="0" w:color="auto" w:frame="1"/>
          <w:lang w:val="en-US" w:eastAsia="en-GB"/>
          <w14:ligatures w14:val="none"/>
        </w:rPr>
        <w:t>. All welcome!</w:t>
      </w:r>
      <w:r w:rsidRPr="004E3874">
        <w:rPr>
          <w:rFonts w:ascii="Garamond" w:eastAsia="Times New Roman" w:hAnsi="Garamond" w:cs="Segoe UI"/>
          <w:color w:val="242424"/>
          <w:kern w:val="0"/>
          <w:bdr w:val="none" w:sz="0" w:space="0" w:color="auto" w:frame="1"/>
          <w:lang w:val="en-US" w:eastAsia="en-GB"/>
          <w14:ligatures w14:val="none"/>
        </w:rPr>
        <w:br/>
      </w:r>
    </w:p>
    <w:p w14:paraId="778DFAAF" w14:textId="77777777" w:rsidR="004E3874" w:rsidRPr="004E3874" w:rsidRDefault="004E3874" w:rsidP="004E3874">
      <w:pPr>
        <w:spacing w:before="100" w:beforeAutospacing="1" w:after="100" w:afterAutospacing="1"/>
        <w:textAlignment w:val="baseline"/>
        <w:rPr>
          <w:rFonts w:ascii="inherit" w:eastAsia="Times New Roman" w:hAnsi="inherit" w:cs="Segoe UI"/>
          <w:color w:val="242424"/>
          <w:kern w:val="0"/>
          <w:sz w:val="23"/>
          <w:szCs w:val="23"/>
          <w:lang w:eastAsia="en-GB"/>
          <w14:ligatures w14:val="none"/>
        </w:rPr>
      </w:pPr>
      <w:r w:rsidRPr="004E3874">
        <w:rPr>
          <w:rFonts w:ascii="inherit" w:eastAsia="Times New Roman" w:hAnsi="inherit" w:cs="Segoe UI"/>
          <w:color w:val="242424"/>
          <w:kern w:val="0"/>
          <w:sz w:val="23"/>
          <w:szCs w:val="23"/>
          <w:lang w:eastAsia="en-GB"/>
          <w14:ligatures w14:val="none"/>
        </w:rPr>
        <w:t> </w:t>
      </w:r>
    </w:p>
    <w:p w14:paraId="1CD70CD4" w14:textId="77777777" w:rsidR="004E3874" w:rsidRPr="004E3874" w:rsidRDefault="004E3874" w:rsidP="004E3874">
      <w:pPr>
        <w:spacing w:beforeAutospacing="1" w:afterAutospacing="1"/>
        <w:textAlignment w:val="baseline"/>
        <w:rPr>
          <w:rFonts w:ascii="inherit" w:eastAsia="Times New Roman" w:hAnsi="inherit" w:cs="Segoe UI"/>
          <w:color w:val="242424"/>
          <w:kern w:val="0"/>
          <w:sz w:val="23"/>
          <w:szCs w:val="23"/>
          <w:lang w:eastAsia="en-GB"/>
          <w14:ligatures w14:val="none"/>
        </w:rPr>
      </w:pPr>
      <w:r w:rsidRPr="004E3874">
        <w:rPr>
          <w:rFonts w:ascii="inherit" w:eastAsia="Times New Roman" w:hAnsi="inherit" w:cs="Segoe UI"/>
          <w:color w:val="242424"/>
          <w:kern w:val="0"/>
          <w:sz w:val="23"/>
          <w:szCs w:val="23"/>
          <w:bdr w:val="none" w:sz="0" w:space="0" w:color="auto" w:frame="1"/>
          <w:lang w:eastAsia="en-GB"/>
          <w14:ligatures w14:val="none"/>
        </w:rPr>
        <w:t>– SNLS Conference 2025: SNLS is planning again a major conference, for 18 and 19 September, to be held in London, with the title ‘Neo-Latin and issues of style: places and periods 1450–1750’. A call for expressions of interest to participate is open until 31 October 2024. Offers of contributions from SNLS members would be welcome. Details can be found on the SNLS website: </w:t>
      </w:r>
      <w:hyperlink r:id="rId5" w:tgtFrame="_blank" w:tooltip="Original URL: https://warwick.ac.uk/fac/arts/ren/snls/news/?newsItem=8a17841b8fe761b8018ff3b5c5ad5b7e. Click or tap if you trust this link." w:history="1">
        <w:r w:rsidRPr="004E3874">
          <w:rPr>
            <w:rFonts w:ascii="inherit" w:eastAsia="Times New Roman" w:hAnsi="inherit" w:cs="Segoe UI"/>
            <w:color w:val="0000FF"/>
            <w:kern w:val="0"/>
            <w:sz w:val="23"/>
            <w:szCs w:val="23"/>
            <w:u w:val="single"/>
            <w:bdr w:val="none" w:sz="0" w:space="0" w:color="auto" w:frame="1"/>
            <w:lang w:eastAsia="en-GB"/>
            <w14:ligatures w14:val="none"/>
          </w:rPr>
          <w:t>https://warwick.ac.uk/fac/arts/ren/snls/news/?newsItem=8a17841b8fe761b8018ff3b5c5ad5b7e</w:t>
        </w:r>
      </w:hyperlink>
      <w:r w:rsidRPr="004E3874">
        <w:rPr>
          <w:rFonts w:ascii="inherit" w:eastAsia="Times New Roman" w:hAnsi="inherit" w:cs="Segoe UI"/>
          <w:color w:val="242424"/>
          <w:kern w:val="0"/>
          <w:sz w:val="23"/>
          <w:szCs w:val="23"/>
          <w:bdr w:val="none" w:sz="0" w:space="0" w:color="auto" w:frame="1"/>
          <w:lang w:eastAsia="en-GB"/>
          <w14:ligatures w14:val="none"/>
        </w:rPr>
        <w:br/>
      </w:r>
    </w:p>
    <w:p w14:paraId="0113E13C" w14:textId="77777777" w:rsidR="004E3874" w:rsidRPr="004E3874" w:rsidRDefault="004E3874" w:rsidP="004E3874">
      <w:pPr>
        <w:spacing w:beforeAutospacing="1" w:afterAutospacing="1"/>
        <w:textAlignment w:val="baseline"/>
        <w:rPr>
          <w:rFonts w:ascii="inherit" w:eastAsia="Times New Roman" w:hAnsi="inherit" w:cs="Segoe UI"/>
          <w:color w:val="242424"/>
          <w:kern w:val="0"/>
          <w:sz w:val="23"/>
          <w:szCs w:val="23"/>
          <w:lang w:eastAsia="en-GB"/>
          <w14:ligatures w14:val="none"/>
        </w:rPr>
      </w:pPr>
      <w:r w:rsidRPr="004E3874">
        <w:rPr>
          <w:rFonts w:ascii="inherit" w:eastAsia="Times New Roman" w:hAnsi="inherit" w:cs="Segoe UI"/>
          <w:color w:val="242424"/>
          <w:kern w:val="0"/>
          <w:sz w:val="23"/>
          <w:szCs w:val="23"/>
          <w:bdr w:val="none" w:sz="0" w:space="0" w:color="auto" w:frame="1"/>
          <w:lang w:eastAsia="en-GB"/>
          <w14:ligatures w14:val="none"/>
        </w:rPr>
        <w:br/>
      </w:r>
    </w:p>
    <w:p w14:paraId="72B46175" w14:textId="77777777" w:rsidR="004E3874" w:rsidRPr="004E3874" w:rsidRDefault="004E3874" w:rsidP="004E3874">
      <w:pPr>
        <w:spacing w:beforeAutospacing="1" w:afterAutospacing="1"/>
        <w:textAlignment w:val="baseline"/>
        <w:rPr>
          <w:rFonts w:ascii="inherit" w:eastAsia="Times New Roman" w:hAnsi="inherit" w:cs="Segoe UI"/>
          <w:color w:val="242424"/>
          <w:kern w:val="0"/>
          <w:sz w:val="23"/>
          <w:szCs w:val="23"/>
          <w:lang w:eastAsia="en-GB"/>
          <w14:ligatures w14:val="none"/>
        </w:rPr>
      </w:pPr>
      <w:r w:rsidRPr="004E3874">
        <w:rPr>
          <w:rFonts w:ascii="inherit" w:eastAsia="Times New Roman" w:hAnsi="inherit" w:cs="Segoe UI"/>
          <w:color w:val="242424"/>
          <w:kern w:val="0"/>
          <w:sz w:val="23"/>
          <w:szCs w:val="23"/>
          <w:bdr w:val="none" w:sz="0" w:space="0" w:color="auto" w:frame="1"/>
          <w:lang w:eastAsia="en-GB"/>
          <w14:ligatures w14:val="none"/>
        </w:rPr>
        <w:t>– SNLS Podcasts and Neo-Latin Anthology: New podcasts are being added to the SNLS website as they come in: do check them out! Updates and further contributions for the library of podcasts (</w:t>
      </w:r>
      <w:hyperlink r:id="rId6" w:tgtFrame="_blank" w:tooltip="Original URL: https://warwick.ac.uk/fac/arts/ren/snls/podcast/. Click or tap if you trust this link." w:history="1">
        <w:r w:rsidRPr="004E3874">
          <w:rPr>
            <w:rFonts w:ascii="inherit" w:eastAsia="Times New Roman" w:hAnsi="inherit" w:cs="Segoe UI"/>
            <w:color w:val="0000FF"/>
            <w:kern w:val="0"/>
            <w:sz w:val="23"/>
            <w:szCs w:val="23"/>
            <w:u w:val="single"/>
            <w:bdr w:val="none" w:sz="0" w:space="0" w:color="auto" w:frame="1"/>
            <w:lang w:eastAsia="en-GB"/>
            <w14:ligatures w14:val="none"/>
          </w:rPr>
          <w:t>https://warwick.ac.uk/fac/arts/ren/snls/podcast/</w:t>
        </w:r>
      </w:hyperlink>
      <w:r w:rsidRPr="004E3874">
        <w:rPr>
          <w:rFonts w:ascii="inherit" w:eastAsia="Times New Roman" w:hAnsi="inherit" w:cs="Segoe UI"/>
          <w:color w:val="242424"/>
          <w:kern w:val="0"/>
          <w:sz w:val="23"/>
          <w:szCs w:val="23"/>
          <w:bdr w:val="none" w:sz="0" w:space="0" w:color="auto" w:frame="1"/>
          <w:lang w:eastAsia="en-GB"/>
          <w14:ligatures w14:val="none"/>
        </w:rPr>
        <w:t>) or the Neo-Latin anthology (</w:t>
      </w:r>
      <w:hyperlink r:id="rId7" w:tgtFrame="_blank" w:tooltip="Original URL: https://warwick.ac.uk/fac/arts/ren/snls/snls_teaching_anthology/. Click or tap if you trust this link." w:history="1">
        <w:r w:rsidRPr="004E3874">
          <w:rPr>
            <w:rFonts w:ascii="inherit" w:eastAsia="Times New Roman" w:hAnsi="inherit" w:cs="Segoe UI"/>
            <w:color w:val="0000FF"/>
            <w:kern w:val="0"/>
            <w:sz w:val="23"/>
            <w:szCs w:val="23"/>
            <w:u w:val="single"/>
            <w:bdr w:val="none" w:sz="0" w:space="0" w:color="auto" w:frame="1"/>
            <w:lang w:eastAsia="en-GB"/>
            <w14:ligatures w14:val="none"/>
          </w:rPr>
          <w:t>https://warwick.ac.uk/fac/arts/ren/snls/snls_teaching_anthology/</w:t>
        </w:r>
      </w:hyperlink>
      <w:r w:rsidRPr="004E3874">
        <w:rPr>
          <w:rFonts w:ascii="inherit" w:eastAsia="Times New Roman" w:hAnsi="inherit" w:cs="Segoe UI"/>
          <w:color w:val="242424"/>
          <w:kern w:val="0"/>
          <w:sz w:val="23"/>
          <w:szCs w:val="23"/>
          <w:bdr w:val="none" w:sz="0" w:space="0" w:color="auto" w:frame="1"/>
          <w:lang w:eastAsia="en-GB"/>
          <w14:ligatures w14:val="none"/>
        </w:rPr>
        <w:t>) are warmly invited. These items are vital elements in promoting Neo-Latin to wider audiences. If any members have ideas for topics that could be presented in this format or would like to volunteer a contribution, please get in touch (with Sharon van Dijk for podcasts and with Sarah Knight for anthology contributions).</w:t>
      </w:r>
    </w:p>
    <w:p w14:paraId="0D0BBB39" w14:textId="77777777" w:rsidR="004E3874" w:rsidRPr="004E3874" w:rsidRDefault="004E3874" w:rsidP="004E3874">
      <w:pPr>
        <w:spacing w:beforeAutospacing="1" w:afterAutospacing="1"/>
        <w:textAlignment w:val="baseline"/>
        <w:rPr>
          <w:rFonts w:ascii="inherit" w:eastAsia="Times New Roman" w:hAnsi="inherit" w:cs="Segoe UI"/>
          <w:color w:val="242424"/>
          <w:kern w:val="0"/>
          <w:sz w:val="23"/>
          <w:szCs w:val="23"/>
          <w:lang w:eastAsia="en-GB"/>
          <w14:ligatures w14:val="none"/>
        </w:rPr>
      </w:pPr>
      <w:r w:rsidRPr="004E3874">
        <w:rPr>
          <w:rFonts w:ascii="inherit" w:eastAsia="Times New Roman" w:hAnsi="inherit" w:cs="Segoe UI"/>
          <w:color w:val="242424"/>
          <w:kern w:val="0"/>
          <w:sz w:val="23"/>
          <w:szCs w:val="23"/>
          <w:bdr w:val="none" w:sz="0" w:space="0" w:color="auto" w:frame="1"/>
          <w:lang w:eastAsia="en-GB"/>
          <w14:ligatures w14:val="none"/>
        </w:rPr>
        <w:br/>
      </w:r>
    </w:p>
    <w:p w14:paraId="161A2026" w14:textId="77777777" w:rsidR="004E3874" w:rsidRPr="004E3874" w:rsidRDefault="004E3874" w:rsidP="004E3874">
      <w:pPr>
        <w:spacing w:beforeAutospacing="1" w:afterAutospacing="1"/>
        <w:textAlignment w:val="baseline"/>
        <w:rPr>
          <w:rFonts w:ascii="inherit" w:eastAsia="Times New Roman" w:hAnsi="inherit" w:cs="Segoe UI"/>
          <w:color w:val="242424"/>
          <w:kern w:val="0"/>
          <w:sz w:val="23"/>
          <w:szCs w:val="23"/>
          <w:lang w:eastAsia="en-GB"/>
          <w14:ligatures w14:val="none"/>
        </w:rPr>
      </w:pPr>
      <w:r w:rsidRPr="004E3874">
        <w:rPr>
          <w:rFonts w:ascii="inherit" w:eastAsia="Times New Roman" w:hAnsi="inherit" w:cs="Segoe UI"/>
          <w:color w:val="242424"/>
          <w:kern w:val="0"/>
          <w:sz w:val="23"/>
          <w:szCs w:val="23"/>
          <w:bdr w:val="none" w:sz="0" w:space="0" w:color="auto" w:frame="1"/>
          <w:lang w:eastAsia="en-GB"/>
          <w14:ligatures w14:val="none"/>
        </w:rPr>
        <w:lastRenderedPageBreak/>
        <w:t>– SNLS Mentoring scheme: SNLS operates a mentoring scheme for junior academics (PhD students, postdocs, early career scholars etc.); some pairs have been set up. Any members who would like to be involved as mentors or mentees should get in touch with the President (at </w:t>
      </w:r>
      <w:hyperlink r:id="rId8" w:history="1">
        <w:r w:rsidRPr="004E3874">
          <w:rPr>
            <w:rFonts w:ascii="inherit" w:eastAsia="Times New Roman" w:hAnsi="inherit" w:cs="Segoe UI"/>
            <w:color w:val="0000FF"/>
            <w:kern w:val="0"/>
            <w:sz w:val="23"/>
            <w:szCs w:val="23"/>
            <w:u w:val="single"/>
            <w:bdr w:val="none" w:sz="0" w:space="0" w:color="auto" w:frame="1"/>
            <w:lang w:eastAsia="en-GB"/>
            <w14:ligatures w14:val="none"/>
          </w:rPr>
          <w:t>g.manuwald@ucl.ac.uk</w:t>
        </w:r>
      </w:hyperlink>
      <w:r w:rsidRPr="004E3874">
        <w:rPr>
          <w:rFonts w:ascii="inherit" w:eastAsia="Times New Roman" w:hAnsi="inherit" w:cs="Segoe UI"/>
          <w:color w:val="242424"/>
          <w:kern w:val="0"/>
          <w:sz w:val="23"/>
          <w:szCs w:val="23"/>
          <w:bdr w:val="none" w:sz="0" w:space="0" w:color="auto" w:frame="1"/>
          <w:lang w:eastAsia="en-GB"/>
          <w14:ligatures w14:val="none"/>
        </w:rPr>
        <w:t>). Hopefully, this will be a helpful way to support the next generation of Neo-Latin researchers even further.</w:t>
      </w:r>
    </w:p>
    <w:p w14:paraId="03500C41" w14:textId="77777777" w:rsidR="004E3874" w:rsidRPr="004E3874" w:rsidRDefault="004E3874" w:rsidP="004E3874">
      <w:pPr>
        <w:spacing w:beforeAutospacing="1" w:afterAutospacing="1"/>
        <w:textAlignment w:val="baseline"/>
        <w:rPr>
          <w:rFonts w:ascii="inherit" w:eastAsia="Times New Roman" w:hAnsi="inherit" w:cs="Segoe UI"/>
          <w:color w:val="242424"/>
          <w:kern w:val="0"/>
          <w:sz w:val="23"/>
          <w:szCs w:val="23"/>
          <w:lang w:eastAsia="en-GB"/>
          <w14:ligatures w14:val="none"/>
        </w:rPr>
      </w:pPr>
      <w:r w:rsidRPr="004E3874">
        <w:rPr>
          <w:rFonts w:ascii="inherit" w:eastAsia="Times New Roman" w:hAnsi="inherit" w:cs="Segoe UI"/>
          <w:color w:val="242424"/>
          <w:kern w:val="0"/>
          <w:sz w:val="23"/>
          <w:szCs w:val="23"/>
          <w:bdr w:val="none" w:sz="0" w:space="0" w:color="auto" w:frame="1"/>
          <w:lang w:eastAsia="en-GB"/>
          <w14:ligatures w14:val="none"/>
        </w:rPr>
        <w:br/>
      </w:r>
    </w:p>
    <w:p w14:paraId="30F2C0CD" w14:textId="77777777" w:rsidR="004E3874" w:rsidRPr="004E3874" w:rsidRDefault="004E3874" w:rsidP="004E3874">
      <w:pPr>
        <w:spacing w:beforeAutospacing="1" w:afterAutospacing="1"/>
        <w:textAlignment w:val="baseline"/>
        <w:rPr>
          <w:rFonts w:ascii="inherit" w:eastAsia="Times New Roman" w:hAnsi="inherit" w:cs="Segoe UI"/>
          <w:color w:val="242424"/>
          <w:kern w:val="0"/>
          <w:sz w:val="23"/>
          <w:szCs w:val="23"/>
          <w:lang w:eastAsia="en-GB"/>
          <w14:ligatures w14:val="none"/>
        </w:rPr>
      </w:pPr>
      <w:r w:rsidRPr="004E3874">
        <w:rPr>
          <w:rFonts w:ascii="inherit" w:eastAsia="Times New Roman" w:hAnsi="inherit" w:cs="Segoe UI"/>
          <w:color w:val="242424"/>
          <w:kern w:val="0"/>
          <w:sz w:val="23"/>
          <w:szCs w:val="23"/>
          <w:bdr w:val="none" w:sz="0" w:space="0" w:color="auto" w:frame="1"/>
          <w:lang w:eastAsia="en-GB"/>
          <w14:ligatures w14:val="none"/>
        </w:rPr>
        <w:t>– SNLS Membership Fees / Gift Aid: The new SNLS membership year is now starting, beginning on 1 October 2024 (following the rhythm of academic years). Thus Membership fees (£15 / £7.50 concessions) for 2024/25 are now due (details here: </w:t>
      </w:r>
      <w:hyperlink r:id="rId9" w:tgtFrame="_blank" w:tooltip="Original URL: http://www2.warwick.ac.uk/fac/arts/ren/snls/officers/. Click or tap if you trust this link." w:history="1">
        <w:r w:rsidRPr="004E3874">
          <w:rPr>
            <w:rFonts w:ascii="inherit" w:eastAsia="Times New Roman" w:hAnsi="inherit" w:cs="Segoe UI"/>
            <w:color w:val="0000FF"/>
            <w:kern w:val="0"/>
            <w:sz w:val="23"/>
            <w:szCs w:val="23"/>
            <w:u w:val="single"/>
            <w:bdr w:val="none" w:sz="0" w:space="0" w:color="auto" w:frame="1"/>
            <w:lang w:eastAsia="en-GB"/>
            <w14:ligatures w14:val="none"/>
          </w:rPr>
          <w:t>http://www2.warwick.ac.uk/fac/arts/ren/snls/officers/</w:t>
        </w:r>
      </w:hyperlink>
      <w:r w:rsidRPr="004E3874">
        <w:rPr>
          <w:rFonts w:ascii="inherit" w:eastAsia="Times New Roman" w:hAnsi="inherit" w:cs="Segoe UI"/>
          <w:color w:val="242424"/>
          <w:kern w:val="0"/>
          <w:sz w:val="23"/>
          <w:szCs w:val="23"/>
          <w:bdr w:val="none" w:sz="0" w:space="0" w:color="auto" w:frame="1"/>
          <w:lang w:eastAsia="en-GB"/>
          <w14:ligatures w14:val="none"/>
        </w:rPr>
        <w:t>). If everyone could pay their membership fee for this new year swiftly, this would be appreciated. It simplifies the process, if members pay by standing order or bank transfer, and it helps SNLS if UK tax payers complete the Gift Aid form (available from the SNLS website) as this will enable SNLS to reclaim Gift Aid from HMRC and thus to increase the Society’s income and provide a basis for more activities. Thanks again to everyone who has already made arrangements for payment of the membership fee for this academic year and agreed to the Gift Aid scheme. If there are any problems or questions about payment or the forms, please contact the Treasurer Caroline Spearing (</w:t>
      </w:r>
      <w:hyperlink r:id="rId10" w:history="1">
        <w:r w:rsidRPr="004E3874">
          <w:rPr>
            <w:rFonts w:ascii="inherit" w:eastAsia="Times New Roman" w:hAnsi="inherit" w:cs="Segoe UI"/>
            <w:color w:val="0000FF"/>
            <w:kern w:val="0"/>
            <w:sz w:val="23"/>
            <w:szCs w:val="23"/>
            <w:u w:val="single"/>
            <w:bdr w:val="none" w:sz="0" w:space="0" w:color="auto" w:frame="1"/>
            <w:lang w:eastAsia="en-GB"/>
            <w14:ligatures w14:val="none"/>
          </w:rPr>
          <w:t>C.J.Spearing@exeter.ac.uk</w:t>
        </w:r>
      </w:hyperlink>
      <w:r w:rsidRPr="004E3874">
        <w:rPr>
          <w:rFonts w:ascii="inherit" w:eastAsia="Times New Roman" w:hAnsi="inherit" w:cs="Segoe UI"/>
          <w:color w:val="242424"/>
          <w:kern w:val="0"/>
          <w:sz w:val="23"/>
          <w:szCs w:val="23"/>
          <w:bdr w:val="none" w:sz="0" w:space="0" w:color="auto" w:frame="1"/>
          <w:lang w:eastAsia="en-GB"/>
          <w14:ligatures w14:val="none"/>
        </w:rPr>
        <w:t>). </w:t>
      </w:r>
    </w:p>
    <w:p w14:paraId="6BDB523D" w14:textId="77777777" w:rsidR="004E3874" w:rsidRPr="004E3874" w:rsidRDefault="004E3874" w:rsidP="004E3874">
      <w:pPr>
        <w:spacing w:before="100" w:beforeAutospacing="1" w:after="100" w:afterAutospacing="1"/>
        <w:textAlignment w:val="baseline"/>
        <w:rPr>
          <w:rFonts w:ascii="inherit" w:eastAsia="Times New Roman" w:hAnsi="inherit" w:cs="Segoe UI"/>
          <w:color w:val="242424"/>
          <w:kern w:val="0"/>
          <w:sz w:val="23"/>
          <w:szCs w:val="23"/>
          <w:lang w:eastAsia="en-GB"/>
          <w14:ligatures w14:val="none"/>
        </w:rPr>
      </w:pPr>
      <w:r w:rsidRPr="004E3874">
        <w:rPr>
          <w:rFonts w:ascii="inherit" w:eastAsia="Times New Roman" w:hAnsi="inherit" w:cs="Segoe UI"/>
          <w:color w:val="242424"/>
          <w:kern w:val="0"/>
          <w:sz w:val="23"/>
          <w:szCs w:val="23"/>
          <w:lang w:eastAsia="en-GB"/>
          <w14:ligatures w14:val="none"/>
        </w:rPr>
        <w:t> </w:t>
      </w:r>
    </w:p>
    <w:p w14:paraId="57EECFDE" w14:textId="77777777" w:rsidR="004E3874" w:rsidRPr="004E3874" w:rsidRDefault="004E3874" w:rsidP="004E3874">
      <w:pPr>
        <w:textAlignment w:val="baseline"/>
        <w:rPr>
          <w:rFonts w:ascii="inherit" w:eastAsia="Times New Roman" w:hAnsi="inherit" w:cs="Segoe UI"/>
          <w:color w:val="242424"/>
          <w:kern w:val="0"/>
          <w:sz w:val="23"/>
          <w:szCs w:val="23"/>
          <w:lang w:eastAsia="en-GB"/>
          <w14:ligatures w14:val="none"/>
        </w:rPr>
      </w:pPr>
    </w:p>
    <w:p w14:paraId="7FA94C17" w14:textId="77777777" w:rsidR="004E3874" w:rsidRPr="004E3874" w:rsidRDefault="004E3874" w:rsidP="004E3874">
      <w:pPr>
        <w:spacing w:beforeAutospacing="1" w:afterAutospacing="1"/>
        <w:textAlignment w:val="baseline"/>
        <w:rPr>
          <w:rFonts w:ascii="inherit" w:eastAsia="Times New Roman" w:hAnsi="inherit" w:cs="Segoe UI"/>
          <w:color w:val="242424"/>
          <w:kern w:val="0"/>
          <w:sz w:val="23"/>
          <w:szCs w:val="23"/>
          <w:lang w:eastAsia="en-GB"/>
          <w14:ligatures w14:val="none"/>
        </w:rPr>
      </w:pPr>
      <w:r w:rsidRPr="004E3874">
        <w:rPr>
          <w:rFonts w:ascii="inherit" w:eastAsia="Times New Roman" w:hAnsi="inherit" w:cs="Segoe UI"/>
          <w:color w:val="242424"/>
          <w:kern w:val="0"/>
          <w:sz w:val="23"/>
          <w:szCs w:val="23"/>
          <w:bdr w:val="none" w:sz="0" w:space="0" w:color="auto" w:frame="1"/>
          <w:lang w:eastAsia="en-GB"/>
          <w14:ligatures w14:val="none"/>
        </w:rPr>
        <w:t>News on online resources and events from the wider world of Neo-Latin and early modern studies: </w:t>
      </w:r>
    </w:p>
    <w:p w14:paraId="1CD90365" w14:textId="77777777" w:rsidR="004E3874" w:rsidRPr="004E3874" w:rsidRDefault="004E3874" w:rsidP="004E3874">
      <w:pPr>
        <w:textAlignment w:val="baseline"/>
        <w:rPr>
          <w:rFonts w:ascii="Segoe UI" w:eastAsia="Times New Roman" w:hAnsi="Segoe UI" w:cs="Segoe UI"/>
          <w:color w:val="242424"/>
          <w:kern w:val="0"/>
          <w:sz w:val="23"/>
          <w:szCs w:val="23"/>
          <w:lang w:eastAsia="en-GB"/>
          <w14:ligatures w14:val="none"/>
        </w:rPr>
      </w:pPr>
      <w:r w:rsidRPr="004E3874">
        <w:rPr>
          <w:rFonts w:ascii="Segoe UI" w:eastAsia="Times New Roman" w:hAnsi="Segoe UI" w:cs="Segoe UI"/>
          <w:color w:val="242424"/>
          <w:kern w:val="0"/>
          <w:sz w:val="23"/>
          <w:szCs w:val="23"/>
          <w:lang w:eastAsia="en-GB"/>
          <w14:ligatures w14:val="none"/>
        </w:rPr>
        <w:t>  </w:t>
      </w:r>
    </w:p>
    <w:p w14:paraId="4C64090A" w14:textId="77777777" w:rsidR="004E3874" w:rsidRPr="004E3874" w:rsidRDefault="004E3874" w:rsidP="004E3874">
      <w:pPr>
        <w:textAlignment w:val="baseline"/>
        <w:rPr>
          <w:rFonts w:ascii="inherit" w:eastAsia="Times New Roman" w:hAnsi="inherit" w:cs="Segoe UI"/>
          <w:color w:val="242424"/>
          <w:kern w:val="0"/>
          <w:sz w:val="23"/>
          <w:szCs w:val="23"/>
          <w:lang w:eastAsia="en-GB"/>
          <w14:ligatures w14:val="none"/>
        </w:rPr>
      </w:pPr>
    </w:p>
    <w:p w14:paraId="34BBAC2F" w14:textId="77777777" w:rsidR="004E3874" w:rsidRPr="004E3874" w:rsidRDefault="004E3874" w:rsidP="004E3874">
      <w:pPr>
        <w:textAlignment w:val="baseline"/>
        <w:rPr>
          <w:rFonts w:ascii="Segoe UI" w:eastAsia="Times New Roman" w:hAnsi="Segoe UI" w:cs="Segoe UI"/>
          <w:color w:val="242424"/>
          <w:kern w:val="0"/>
          <w:sz w:val="23"/>
          <w:szCs w:val="23"/>
          <w:lang w:eastAsia="en-GB"/>
          <w14:ligatures w14:val="none"/>
        </w:rPr>
      </w:pPr>
      <w:r w:rsidRPr="004E3874">
        <w:rPr>
          <w:rFonts w:ascii="Segoe UI" w:eastAsia="Times New Roman" w:hAnsi="Segoe UI" w:cs="Segoe UI"/>
          <w:color w:val="242424"/>
          <w:kern w:val="0"/>
          <w:sz w:val="23"/>
          <w:szCs w:val="23"/>
          <w:lang w:eastAsia="en-GB"/>
          <w14:ligatures w14:val="none"/>
        </w:rPr>
        <w:t>- IANLS Conference 2025 (</w:t>
      </w:r>
      <w:hyperlink r:id="rId11" w:tgtFrame="_blank" w:tooltip="Original URL: https://ianls.com/aix-en-provence-2025/. Click or tap if you trust this link." w:history="1">
        <w:r w:rsidRPr="004E3874">
          <w:rPr>
            <w:rFonts w:ascii="inherit" w:eastAsia="Times New Roman" w:hAnsi="inherit" w:cs="Segoe UI"/>
            <w:color w:val="0000FF"/>
            <w:kern w:val="0"/>
            <w:sz w:val="23"/>
            <w:szCs w:val="23"/>
            <w:u w:val="single"/>
            <w:bdr w:val="none" w:sz="0" w:space="0" w:color="auto" w:frame="1"/>
            <w:lang w:eastAsia="en-GB"/>
            <w14:ligatures w14:val="none"/>
          </w:rPr>
          <w:t>https://ianls.com/aix-en-provence-2025/</w:t>
        </w:r>
      </w:hyperlink>
      <w:r w:rsidRPr="004E3874">
        <w:rPr>
          <w:rFonts w:ascii="Segoe UI" w:eastAsia="Times New Roman" w:hAnsi="Segoe UI" w:cs="Segoe UI"/>
          <w:color w:val="242424"/>
          <w:kern w:val="0"/>
          <w:sz w:val="23"/>
          <w:szCs w:val="23"/>
          <w:lang w:eastAsia="en-GB"/>
          <w14:ligatures w14:val="none"/>
        </w:rPr>
        <w:t>)</w:t>
      </w:r>
    </w:p>
    <w:p w14:paraId="1EC961F7" w14:textId="77777777" w:rsidR="004E3874" w:rsidRPr="004E3874" w:rsidRDefault="004E3874" w:rsidP="004E3874">
      <w:pPr>
        <w:textAlignment w:val="baseline"/>
        <w:rPr>
          <w:rFonts w:ascii="inherit" w:eastAsia="Times New Roman" w:hAnsi="inherit" w:cs="Segoe UI"/>
          <w:color w:val="242424"/>
          <w:kern w:val="0"/>
          <w:sz w:val="23"/>
          <w:szCs w:val="23"/>
          <w:lang w:eastAsia="en-GB"/>
          <w14:ligatures w14:val="none"/>
        </w:rPr>
      </w:pPr>
    </w:p>
    <w:p w14:paraId="2EC000DF" w14:textId="77777777" w:rsidR="004E3874" w:rsidRPr="004E3874" w:rsidRDefault="004E3874" w:rsidP="004E3874">
      <w:pPr>
        <w:textAlignment w:val="baseline"/>
        <w:rPr>
          <w:rFonts w:ascii="Libre Baskerville" w:eastAsia="Times New Roman" w:hAnsi="Libre Baskerville" w:cs="Segoe UI"/>
          <w:color w:val="404040"/>
          <w:kern w:val="0"/>
          <w:sz w:val="23"/>
          <w:szCs w:val="23"/>
          <w:lang w:eastAsia="en-GB"/>
          <w14:ligatures w14:val="none"/>
        </w:rPr>
      </w:pPr>
      <w:r w:rsidRPr="004E3874">
        <w:rPr>
          <w:rFonts w:ascii="Libre Baskerville" w:eastAsia="Times New Roman" w:hAnsi="Libre Baskerville" w:cs="Segoe UI"/>
          <w:color w:val="404040"/>
          <w:kern w:val="0"/>
          <w:sz w:val="23"/>
          <w:szCs w:val="23"/>
          <w:lang w:eastAsia="en-GB"/>
          <w14:ligatures w14:val="none"/>
        </w:rPr>
        <w:t>The</w:t>
      </w:r>
      <w:r w:rsidRPr="004E3874">
        <w:rPr>
          <w:rFonts w:ascii="inherit" w:eastAsia="Times New Roman" w:hAnsi="inherit" w:cs="Segoe UI"/>
          <w:color w:val="404040"/>
          <w:kern w:val="0"/>
          <w:sz w:val="23"/>
          <w:szCs w:val="23"/>
          <w:bdr w:val="none" w:sz="0" w:space="0" w:color="auto" w:frame="1"/>
          <w:lang w:eastAsia="en-GB"/>
          <w14:ligatures w14:val="none"/>
        </w:rPr>
        <w:t> </w:t>
      </w:r>
      <w:hyperlink r:id="rId12" w:tgtFrame="_blank" w:tooltip="Original URL: https://ianls-2025.sciencesconf.org/. Click or tap if you trust this link." w:history="1">
        <w:r w:rsidRPr="004E3874">
          <w:rPr>
            <w:rFonts w:ascii="inherit" w:eastAsia="Times New Roman" w:hAnsi="inherit" w:cs="Segoe UI"/>
            <w:color w:val="404040"/>
            <w:kern w:val="0"/>
            <w:sz w:val="23"/>
            <w:szCs w:val="23"/>
            <w:u w:val="single"/>
            <w:bdr w:val="none" w:sz="0" w:space="0" w:color="auto" w:frame="1"/>
            <w:lang w:eastAsia="en-GB"/>
            <w14:ligatures w14:val="none"/>
          </w:rPr>
          <w:t>Nineteenth International Congress</w:t>
        </w:r>
      </w:hyperlink>
      <w:r w:rsidRPr="004E3874">
        <w:rPr>
          <w:rFonts w:ascii="inherit" w:eastAsia="Times New Roman" w:hAnsi="inherit" w:cs="Segoe UI"/>
          <w:color w:val="404040"/>
          <w:kern w:val="0"/>
          <w:sz w:val="23"/>
          <w:szCs w:val="23"/>
          <w:bdr w:val="none" w:sz="0" w:space="0" w:color="auto" w:frame="1"/>
          <w:lang w:eastAsia="en-GB"/>
          <w14:ligatures w14:val="none"/>
        </w:rPr>
        <w:t> </w:t>
      </w:r>
      <w:r w:rsidRPr="004E3874">
        <w:rPr>
          <w:rFonts w:ascii="Libre Baskerville" w:eastAsia="Times New Roman" w:hAnsi="Libre Baskerville" w:cs="Segoe UI"/>
          <w:color w:val="404040"/>
          <w:kern w:val="0"/>
          <w:sz w:val="23"/>
          <w:szCs w:val="23"/>
          <w:lang w:eastAsia="en-GB"/>
          <w14:ligatures w14:val="none"/>
        </w:rPr>
        <w:t>of the International Association for Neo-Latin Studies is being organized by the IANLS and Aix-Marseille University.The congress will take place</w:t>
      </w:r>
      <w:r w:rsidRPr="004E3874">
        <w:rPr>
          <w:rFonts w:ascii="inherit" w:eastAsia="Times New Roman" w:hAnsi="inherit" w:cs="Segoe UI"/>
          <w:color w:val="404040"/>
          <w:kern w:val="0"/>
          <w:sz w:val="23"/>
          <w:szCs w:val="23"/>
          <w:bdr w:val="none" w:sz="0" w:space="0" w:color="auto" w:frame="1"/>
          <w:lang w:eastAsia="en-GB"/>
          <w14:ligatures w14:val="none"/>
        </w:rPr>
        <w:t> from 14 to 20 July 2025 </w:t>
      </w:r>
      <w:r w:rsidRPr="004E3874">
        <w:rPr>
          <w:rFonts w:ascii="Libre Baskerville" w:eastAsia="Times New Roman" w:hAnsi="Libre Baskerville" w:cs="Segoe UI"/>
          <w:color w:val="404040"/>
          <w:kern w:val="0"/>
          <w:sz w:val="23"/>
          <w:szCs w:val="23"/>
          <w:lang w:eastAsia="en-GB"/>
          <w14:ligatures w14:val="none"/>
        </w:rPr>
        <w:t>in</w:t>
      </w:r>
      <w:r w:rsidRPr="004E3874">
        <w:rPr>
          <w:rFonts w:ascii="inherit" w:eastAsia="Times New Roman" w:hAnsi="inherit" w:cs="Segoe UI"/>
          <w:color w:val="404040"/>
          <w:kern w:val="0"/>
          <w:sz w:val="23"/>
          <w:szCs w:val="23"/>
          <w:bdr w:val="none" w:sz="0" w:space="0" w:color="auto" w:frame="1"/>
          <w:lang w:eastAsia="en-GB"/>
          <w14:ligatures w14:val="none"/>
        </w:rPr>
        <w:t> Aix-en-Provence</w:t>
      </w:r>
      <w:r w:rsidRPr="004E3874">
        <w:rPr>
          <w:rFonts w:ascii="Libre Baskerville" w:eastAsia="Times New Roman" w:hAnsi="Libre Baskerville" w:cs="Segoe UI"/>
          <w:color w:val="404040"/>
          <w:kern w:val="0"/>
          <w:sz w:val="23"/>
          <w:szCs w:val="23"/>
          <w:lang w:eastAsia="en-GB"/>
          <w14:ligatures w14:val="none"/>
        </w:rPr>
        <w:t>, France. It will start with registration on Monday evening (14 July) and will formally close with the conference dinner on Sunday evening (20 July).</w:t>
      </w:r>
    </w:p>
    <w:p w14:paraId="16EE3113" w14:textId="77777777" w:rsidR="004E3874" w:rsidRPr="004E3874" w:rsidRDefault="004E3874" w:rsidP="004E3874">
      <w:pPr>
        <w:spacing w:after="420"/>
        <w:textAlignment w:val="baseline"/>
        <w:rPr>
          <w:rFonts w:ascii="Libre Baskerville" w:eastAsia="Times New Roman" w:hAnsi="Libre Baskerville" w:cs="Segoe UI"/>
          <w:color w:val="404040"/>
          <w:kern w:val="0"/>
          <w:sz w:val="23"/>
          <w:szCs w:val="23"/>
          <w:lang w:eastAsia="en-GB"/>
          <w14:ligatures w14:val="none"/>
        </w:rPr>
      </w:pPr>
    </w:p>
    <w:p w14:paraId="4ADD5302" w14:textId="77777777" w:rsidR="004E3874" w:rsidRPr="004E3874" w:rsidRDefault="004E3874" w:rsidP="004E3874">
      <w:pPr>
        <w:textAlignment w:val="baseline"/>
        <w:rPr>
          <w:rFonts w:ascii="Libre Baskerville" w:eastAsia="Times New Roman" w:hAnsi="Libre Baskerville" w:cs="Segoe UI"/>
          <w:color w:val="404040"/>
          <w:kern w:val="0"/>
          <w:sz w:val="23"/>
          <w:szCs w:val="23"/>
          <w:lang w:eastAsia="en-GB"/>
          <w14:ligatures w14:val="none"/>
        </w:rPr>
      </w:pPr>
      <w:r w:rsidRPr="004E3874">
        <w:rPr>
          <w:rFonts w:ascii="Libre Baskerville" w:eastAsia="Times New Roman" w:hAnsi="Libre Baskerville" w:cs="Segoe UI"/>
          <w:color w:val="404040"/>
          <w:kern w:val="0"/>
          <w:sz w:val="23"/>
          <w:szCs w:val="23"/>
          <w:lang w:eastAsia="en-GB"/>
          <w14:ligatures w14:val="none"/>
        </w:rPr>
        <w:t>– </w:t>
      </w:r>
      <w:r w:rsidRPr="004E3874">
        <w:rPr>
          <w:rFonts w:ascii="inherit" w:eastAsia="Times New Roman" w:hAnsi="inherit" w:cs="Segoe UI"/>
          <w:color w:val="404040"/>
          <w:kern w:val="0"/>
          <w:sz w:val="23"/>
          <w:szCs w:val="23"/>
          <w:bdr w:val="none" w:sz="0" w:space="0" w:color="auto" w:frame="1"/>
          <w:lang w:eastAsia="en-GB"/>
          <w14:ligatures w14:val="none"/>
        </w:rPr>
        <w:t>CfP: Staging Silence from Antiquity to the Renaissance</w:t>
      </w:r>
    </w:p>
    <w:p w14:paraId="27C65AE8" w14:textId="77777777" w:rsidR="004E3874" w:rsidRPr="004E3874" w:rsidRDefault="004E3874" w:rsidP="004E3874">
      <w:pPr>
        <w:textAlignment w:val="baseline"/>
        <w:rPr>
          <w:rFonts w:ascii="Libre Baskerville" w:eastAsia="Times New Roman" w:hAnsi="Libre Baskerville" w:cs="Segoe UI"/>
          <w:color w:val="404040"/>
          <w:kern w:val="0"/>
          <w:sz w:val="23"/>
          <w:szCs w:val="23"/>
          <w:lang w:eastAsia="en-GB"/>
          <w14:ligatures w14:val="none"/>
        </w:rPr>
      </w:pPr>
      <w:r w:rsidRPr="004E3874">
        <w:rPr>
          <w:rFonts w:ascii="inherit" w:eastAsia="Times New Roman" w:hAnsi="inherit" w:cs="Segoe UI"/>
          <w:color w:val="404040"/>
          <w:kern w:val="0"/>
          <w:sz w:val="23"/>
          <w:szCs w:val="23"/>
          <w:bdr w:val="none" w:sz="0" w:space="0" w:color="auto" w:frame="1"/>
          <w:lang w:eastAsia="en-GB"/>
          <w14:ligatures w14:val="none"/>
        </w:rPr>
        <w:t>Deadline: 9 January 2025; St John’s College, Cambridge, 3–4 July 2025</w:t>
      </w:r>
    </w:p>
    <w:p w14:paraId="7F9A2E53" w14:textId="77777777" w:rsidR="004E3874" w:rsidRPr="004E3874" w:rsidRDefault="004E3874" w:rsidP="004E3874">
      <w:pPr>
        <w:textAlignment w:val="baseline"/>
        <w:rPr>
          <w:rFonts w:ascii="inherit" w:eastAsia="Times New Roman" w:hAnsi="inherit" w:cs="Segoe UI"/>
          <w:color w:val="242424"/>
          <w:kern w:val="0"/>
          <w:sz w:val="23"/>
          <w:szCs w:val="23"/>
          <w:lang w:eastAsia="en-GB"/>
          <w14:ligatures w14:val="none"/>
        </w:rPr>
      </w:pPr>
      <w:r w:rsidRPr="004E3874">
        <w:rPr>
          <w:rFonts w:ascii="inherit" w:eastAsia="Times New Roman" w:hAnsi="inherit" w:cs="Segoe UI"/>
          <w:color w:val="242424"/>
          <w:kern w:val="0"/>
          <w:sz w:val="23"/>
          <w:szCs w:val="23"/>
          <w:bdr w:val="none" w:sz="0" w:space="0" w:color="auto" w:frame="1"/>
          <w:lang w:eastAsia="en-GB"/>
          <w14:ligatures w14:val="none"/>
        </w:rPr>
        <w:t xml:space="preserve">This two-day, in-person conference will explore developing traditions of silence in dramatic texts from antiquity to the Renaissance. Papers are sought from scholars across a range of fields, including classical reception, comparative literature, and medieval and/or early modern English literature. Topics may include: mute characters and/or characters who never appear on stage; characters who gain or lose the power of speech (welcoming perspectives e.g. from disability studies); dramatic silence as represented on page and/or stage (e.g. book history approaches and/or performance studies); the history and/or function of animals on stage; the relationship of dramatic silence to music and/or </w:t>
      </w:r>
      <w:r w:rsidRPr="004E3874">
        <w:rPr>
          <w:rFonts w:ascii="inherit" w:eastAsia="Times New Roman" w:hAnsi="inherit" w:cs="Segoe UI"/>
          <w:color w:val="242424"/>
          <w:kern w:val="0"/>
          <w:sz w:val="23"/>
          <w:szCs w:val="23"/>
          <w:bdr w:val="none" w:sz="0" w:space="0" w:color="auto" w:frame="1"/>
          <w:lang w:eastAsia="en-GB"/>
          <w14:ligatures w14:val="none"/>
        </w:rPr>
        <w:lastRenderedPageBreak/>
        <w:t>inarticulacy; representations of dramatic silence in contemporary discursive texts; dumb shows; silence in neo-Latin drama. Please submit a 250-word abstract for a 20-minute paper to John Colley (</w:t>
      </w:r>
      <w:hyperlink r:id="rId13" w:history="1">
        <w:r w:rsidRPr="004E3874">
          <w:rPr>
            <w:rFonts w:ascii="inherit" w:eastAsia="Times New Roman" w:hAnsi="inherit" w:cs="Segoe UI"/>
            <w:color w:val="0000FF"/>
            <w:kern w:val="0"/>
            <w:sz w:val="23"/>
            <w:szCs w:val="23"/>
            <w:u w:val="single"/>
            <w:bdr w:val="none" w:sz="0" w:space="0" w:color="auto" w:frame="1"/>
            <w:lang w:eastAsia="en-GB"/>
            <w14:ligatures w14:val="none"/>
          </w:rPr>
          <w:t>stagingsilence@gmail.com</w:t>
        </w:r>
      </w:hyperlink>
      <w:r w:rsidRPr="004E3874">
        <w:rPr>
          <w:rFonts w:ascii="inherit" w:eastAsia="Times New Roman" w:hAnsi="inherit" w:cs="Segoe UI"/>
          <w:color w:val="242424"/>
          <w:kern w:val="0"/>
          <w:sz w:val="23"/>
          <w:szCs w:val="23"/>
          <w:bdr w:val="none" w:sz="0" w:space="0" w:color="auto" w:frame="1"/>
          <w:lang w:eastAsia="en-GB"/>
          <w14:ligatures w14:val="none"/>
        </w:rPr>
        <w:t>) by noon on Thursday 9 January 2025. </w:t>
      </w:r>
      <w:r w:rsidRPr="004E3874">
        <w:rPr>
          <w:rFonts w:ascii="inherit" w:eastAsia="Times New Roman" w:hAnsi="inherit" w:cs="Segoe UI"/>
          <w:color w:val="242424"/>
          <w:kern w:val="0"/>
          <w:sz w:val="23"/>
          <w:szCs w:val="23"/>
          <w:bdr w:val="none" w:sz="0" w:space="0" w:color="auto" w:frame="1"/>
          <w:lang w:eastAsia="en-GB"/>
          <w14:ligatures w14:val="none"/>
        </w:rPr>
        <w:br/>
      </w:r>
    </w:p>
    <w:p w14:paraId="58F02142" w14:textId="77777777" w:rsidR="004E3874" w:rsidRPr="004E3874" w:rsidRDefault="004E3874" w:rsidP="004E3874">
      <w:pPr>
        <w:textAlignment w:val="baseline"/>
        <w:rPr>
          <w:rFonts w:ascii="inherit" w:eastAsia="Times New Roman" w:hAnsi="inherit" w:cs="Segoe UI"/>
          <w:color w:val="242424"/>
          <w:kern w:val="0"/>
          <w:sz w:val="23"/>
          <w:szCs w:val="23"/>
          <w:lang w:eastAsia="en-GB"/>
          <w14:ligatures w14:val="none"/>
        </w:rPr>
      </w:pPr>
      <w:r w:rsidRPr="004E3874">
        <w:rPr>
          <w:rFonts w:ascii="inherit" w:eastAsia="Times New Roman" w:hAnsi="inherit" w:cs="Segoe UI"/>
          <w:color w:val="242424"/>
          <w:kern w:val="0"/>
          <w:sz w:val="23"/>
          <w:szCs w:val="23"/>
          <w:bdr w:val="none" w:sz="0" w:space="0" w:color="auto" w:frame="1"/>
          <w:lang w:eastAsia="en-GB"/>
          <w14:ligatures w14:val="none"/>
        </w:rPr>
        <w:br/>
      </w:r>
    </w:p>
    <w:p w14:paraId="0F38CB9A" w14:textId="77777777" w:rsidR="004E3874" w:rsidRPr="004E3874" w:rsidRDefault="004E3874" w:rsidP="004E3874">
      <w:pPr>
        <w:textAlignment w:val="baseline"/>
        <w:rPr>
          <w:rFonts w:ascii="inherit" w:eastAsia="Times New Roman" w:hAnsi="inherit" w:cs="Segoe UI"/>
          <w:color w:val="242424"/>
          <w:kern w:val="0"/>
          <w:sz w:val="23"/>
          <w:szCs w:val="23"/>
          <w:lang w:eastAsia="en-GB"/>
          <w14:ligatures w14:val="none"/>
        </w:rPr>
      </w:pPr>
      <w:r w:rsidRPr="004E3874">
        <w:rPr>
          <w:rFonts w:ascii="inherit" w:eastAsia="Times New Roman" w:hAnsi="inherit" w:cs="Segoe UI"/>
          <w:color w:val="242424"/>
          <w:kern w:val="0"/>
          <w:sz w:val="23"/>
          <w:szCs w:val="23"/>
          <w:bdr w:val="none" w:sz="0" w:space="0" w:color="auto" w:frame="1"/>
          <w:lang w:eastAsia="en-GB"/>
          <w14:ligatures w14:val="none"/>
        </w:rPr>
        <w:br/>
      </w:r>
    </w:p>
    <w:p w14:paraId="10E798A2" w14:textId="77777777" w:rsidR="004E3874" w:rsidRPr="004E3874" w:rsidRDefault="004E3874" w:rsidP="004E3874">
      <w:pPr>
        <w:textAlignment w:val="baseline"/>
        <w:rPr>
          <w:rFonts w:ascii="inherit" w:eastAsia="Times New Roman" w:hAnsi="inherit" w:cs="Segoe UI"/>
          <w:color w:val="242424"/>
          <w:kern w:val="0"/>
          <w:sz w:val="23"/>
          <w:szCs w:val="23"/>
          <w:lang w:eastAsia="en-GB"/>
          <w14:ligatures w14:val="none"/>
        </w:rPr>
      </w:pPr>
      <w:r w:rsidRPr="004E3874">
        <w:rPr>
          <w:rFonts w:ascii="inherit" w:eastAsia="Times New Roman" w:hAnsi="inherit" w:cs="Segoe UI"/>
          <w:color w:val="242424"/>
          <w:kern w:val="0"/>
          <w:sz w:val="23"/>
          <w:szCs w:val="23"/>
          <w:bdr w:val="none" w:sz="0" w:space="0" w:color="auto" w:frame="1"/>
          <w:lang w:eastAsia="en-GB"/>
          <w14:ligatures w14:val="none"/>
        </w:rPr>
        <w:br/>
      </w:r>
    </w:p>
    <w:p w14:paraId="1FD72F7B" w14:textId="77777777" w:rsidR="004E3874" w:rsidRPr="004E3874" w:rsidRDefault="004E3874" w:rsidP="004E3874">
      <w:pPr>
        <w:textAlignment w:val="baseline"/>
        <w:rPr>
          <w:rFonts w:ascii="inherit" w:eastAsia="Times New Roman" w:hAnsi="inherit" w:cs="Segoe UI"/>
          <w:color w:val="242424"/>
          <w:kern w:val="0"/>
          <w:sz w:val="23"/>
          <w:szCs w:val="23"/>
          <w:lang w:eastAsia="en-GB"/>
          <w14:ligatures w14:val="none"/>
        </w:rPr>
      </w:pPr>
      <w:r w:rsidRPr="004E3874">
        <w:rPr>
          <w:rFonts w:ascii="inherit" w:eastAsia="Times New Roman" w:hAnsi="inherit" w:cs="Segoe UI"/>
          <w:color w:val="242424"/>
          <w:kern w:val="0"/>
          <w:sz w:val="23"/>
          <w:szCs w:val="23"/>
          <w:bdr w:val="none" w:sz="0" w:space="0" w:color="auto" w:frame="1"/>
          <w:lang w:eastAsia="en-GB"/>
          <w14:ligatures w14:val="none"/>
        </w:rPr>
        <w:t>- Neo-Latin Symposium, Cork, 10–12 April 2025</w:t>
      </w:r>
    </w:p>
    <w:p w14:paraId="1D45571B" w14:textId="77777777" w:rsidR="004E3874" w:rsidRPr="004E3874" w:rsidRDefault="004E3874" w:rsidP="004E3874">
      <w:pPr>
        <w:textAlignment w:val="baseline"/>
        <w:rPr>
          <w:rFonts w:ascii="inherit" w:eastAsia="Times New Roman" w:hAnsi="inherit" w:cs="Segoe UI"/>
          <w:color w:val="242424"/>
          <w:kern w:val="0"/>
          <w:sz w:val="23"/>
          <w:szCs w:val="23"/>
          <w:lang w:eastAsia="en-GB"/>
          <w14:ligatures w14:val="none"/>
        </w:rPr>
      </w:pPr>
      <w:r w:rsidRPr="004E3874">
        <w:rPr>
          <w:rFonts w:ascii="inherit" w:eastAsia="Times New Roman" w:hAnsi="inherit" w:cs="Segoe UI"/>
          <w:color w:val="242424"/>
          <w:kern w:val="0"/>
          <w:sz w:val="23"/>
          <w:szCs w:val="23"/>
          <w:bdr w:val="none" w:sz="0" w:space="0" w:color="auto" w:frame="1"/>
          <w:lang w:eastAsia="en-GB"/>
          <w14:ligatures w14:val="none"/>
        </w:rPr>
        <w:br/>
      </w:r>
    </w:p>
    <w:p w14:paraId="082B5CFC" w14:textId="77777777" w:rsidR="004E3874" w:rsidRPr="004E3874" w:rsidRDefault="004E3874" w:rsidP="004E3874">
      <w:pPr>
        <w:textAlignment w:val="baseline"/>
        <w:rPr>
          <w:rFonts w:ascii="inherit" w:eastAsia="Times New Roman" w:hAnsi="inherit" w:cs="Segoe UI"/>
          <w:color w:val="242424"/>
          <w:kern w:val="0"/>
          <w:sz w:val="23"/>
          <w:szCs w:val="23"/>
          <w:lang w:eastAsia="en-GB"/>
          <w14:ligatures w14:val="none"/>
        </w:rPr>
      </w:pPr>
      <w:r w:rsidRPr="004E3874">
        <w:rPr>
          <w:rFonts w:ascii="inherit" w:eastAsia="Times New Roman" w:hAnsi="inherit" w:cs="Segoe UI"/>
          <w:color w:val="242424"/>
          <w:kern w:val="0"/>
          <w:sz w:val="23"/>
          <w:szCs w:val="23"/>
          <w:bdr w:val="none" w:sz="0" w:space="0" w:color="auto" w:frame="1"/>
          <w:lang w:eastAsia="en-GB"/>
          <w14:ligatures w14:val="none"/>
        </w:rPr>
        <w:t>Attached is the call for papers (deadline: 29 November 2024)</w:t>
      </w:r>
      <w:r w:rsidRPr="004E3874">
        <w:rPr>
          <w:rFonts w:ascii="inherit" w:eastAsia="Times New Roman" w:hAnsi="inherit" w:cs="Segoe UI"/>
          <w:color w:val="242424"/>
          <w:kern w:val="0"/>
          <w:sz w:val="23"/>
          <w:szCs w:val="23"/>
          <w:bdr w:val="none" w:sz="0" w:space="0" w:color="auto" w:frame="1"/>
          <w:lang w:eastAsia="en-GB"/>
          <w14:ligatures w14:val="none"/>
        </w:rPr>
        <w:br/>
      </w:r>
    </w:p>
    <w:p w14:paraId="029AEF8A" w14:textId="77777777" w:rsidR="004E3874" w:rsidRPr="004E3874" w:rsidRDefault="004E3874" w:rsidP="004E3874">
      <w:pPr>
        <w:textAlignment w:val="baseline"/>
        <w:rPr>
          <w:rFonts w:ascii="inherit" w:eastAsia="Times New Roman" w:hAnsi="inherit" w:cs="Segoe UI"/>
          <w:color w:val="242424"/>
          <w:kern w:val="0"/>
          <w:sz w:val="23"/>
          <w:szCs w:val="23"/>
          <w:lang w:eastAsia="en-GB"/>
          <w14:ligatures w14:val="none"/>
        </w:rPr>
      </w:pPr>
      <w:r w:rsidRPr="004E3874">
        <w:rPr>
          <w:rFonts w:ascii="inherit" w:eastAsia="Times New Roman" w:hAnsi="inherit" w:cs="Segoe UI"/>
          <w:color w:val="242424"/>
          <w:kern w:val="0"/>
          <w:sz w:val="23"/>
          <w:szCs w:val="23"/>
          <w:bdr w:val="none" w:sz="0" w:space="0" w:color="auto" w:frame="1"/>
          <w:lang w:eastAsia="en-GB"/>
          <w14:ligatures w14:val="none"/>
        </w:rPr>
        <w:br/>
      </w:r>
    </w:p>
    <w:p w14:paraId="0CE43942" w14:textId="77777777" w:rsidR="004E3874" w:rsidRPr="004E3874" w:rsidRDefault="004E3874" w:rsidP="004E3874">
      <w:pPr>
        <w:spacing w:beforeAutospacing="1" w:afterAutospacing="1"/>
        <w:textAlignment w:val="baseline"/>
        <w:rPr>
          <w:rFonts w:ascii="inherit" w:eastAsia="Times New Roman" w:hAnsi="inherit" w:cs="Segoe UI"/>
          <w:color w:val="242424"/>
          <w:kern w:val="0"/>
          <w:sz w:val="23"/>
          <w:szCs w:val="23"/>
          <w:lang w:eastAsia="en-GB"/>
          <w14:ligatures w14:val="none"/>
        </w:rPr>
      </w:pPr>
      <w:r w:rsidRPr="004E3874">
        <w:rPr>
          <w:rFonts w:ascii="inherit" w:eastAsia="Times New Roman" w:hAnsi="inherit" w:cs="Segoe UI"/>
          <w:color w:val="242424"/>
          <w:kern w:val="0"/>
          <w:sz w:val="23"/>
          <w:szCs w:val="23"/>
          <w:bdr w:val="none" w:sz="0" w:space="0" w:color="auto" w:frame="1"/>
          <w:lang w:eastAsia="en-GB"/>
          <w14:ligatures w14:val="none"/>
        </w:rPr>
        <w:br/>
      </w:r>
    </w:p>
    <w:p w14:paraId="2A754E54" w14:textId="77777777" w:rsidR="004E3874" w:rsidRPr="004E3874" w:rsidRDefault="004E3874" w:rsidP="004E3874">
      <w:pPr>
        <w:spacing w:beforeAutospacing="1" w:afterAutospacing="1"/>
        <w:textAlignment w:val="baseline"/>
        <w:rPr>
          <w:rFonts w:ascii="inherit" w:eastAsia="Times New Roman" w:hAnsi="inherit" w:cs="Segoe UI"/>
          <w:color w:val="242424"/>
          <w:kern w:val="0"/>
          <w:sz w:val="23"/>
          <w:szCs w:val="23"/>
          <w:lang w:eastAsia="en-GB"/>
          <w14:ligatures w14:val="none"/>
        </w:rPr>
      </w:pPr>
      <w:r w:rsidRPr="004E3874">
        <w:rPr>
          <w:rFonts w:ascii="inherit" w:eastAsia="Times New Roman" w:hAnsi="inherit" w:cs="Segoe UI"/>
          <w:color w:val="242424"/>
          <w:kern w:val="0"/>
          <w:sz w:val="23"/>
          <w:szCs w:val="23"/>
          <w:bdr w:val="none" w:sz="0" w:space="0" w:color="auto" w:frame="1"/>
          <w:lang w:eastAsia="en-GB"/>
          <w14:ligatures w14:val="none"/>
        </w:rPr>
        <w:t>– Archives, artefacts and life-writing: an online workshop</w:t>
      </w:r>
    </w:p>
    <w:p w14:paraId="714AC392" w14:textId="77777777" w:rsidR="004E3874" w:rsidRPr="004E3874" w:rsidRDefault="004E3874" w:rsidP="004E3874">
      <w:pPr>
        <w:spacing w:beforeAutospacing="1" w:afterAutospacing="1"/>
        <w:textAlignment w:val="baseline"/>
        <w:rPr>
          <w:rFonts w:ascii="inherit" w:eastAsia="Times New Roman" w:hAnsi="inherit" w:cs="Segoe UI"/>
          <w:color w:val="242424"/>
          <w:kern w:val="0"/>
          <w:sz w:val="23"/>
          <w:szCs w:val="23"/>
          <w:lang w:eastAsia="en-GB"/>
          <w14:ligatures w14:val="none"/>
        </w:rPr>
      </w:pPr>
      <w:r w:rsidRPr="004E3874">
        <w:rPr>
          <w:rFonts w:ascii="inherit" w:eastAsia="Times New Roman" w:hAnsi="inherit" w:cs="Segoe UI"/>
          <w:color w:val="242424"/>
          <w:kern w:val="0"/>
          <w:sz w:val="23"/>
          <w:szCs w:val="23"/>
          <w:bdr w:val="none" w:sz="0" w:space="0" w:color="auto" w:frame="1"/>
          <w:lang w:eastAsia="en-GB"/>
          <w14:ligatures w14:val="none"/>
        </w:rPr>
        <w:t>18 October 2024, 1:00 pm–4:00 pm, Online. </w:t>
      </w:r>
    </w:p>
    <w:p w14:paraId="5C3DAB8A" w14:textId="77777777" w:rsidR="004E3874" w:rsidRPr="004E3874" w:rsidRDefault="004E3874" w:rsidP="004E3874">
      <w:pPr>
        <w:spacing w:beforeAutospacing="1" w:afterAutospacing="1"/>
        <w:textAlignment w:val="baseline"/>
        <w:rPr>
          <w:rFonts w:ascii="inherit" w:eastAsia="Times New Roman" w:hAnsi="inherit" w:cs="Segoe UI"/>
          <w:color w:val="242424"/>
          <w:kern w:val="0"/>
          <w:sz w:val="23"/>
          <w:szCs w:val="23"/>
          <w:lang w:eastAsia="en-GB"/>
          <w14:ligatures w14:val="none"/>
        </w:rPr>
      </w:pPr>
      <w:r w:rsidRPr="004E3874">
        <w:rPr>
          <w:rFonts w:ascii="inherit" w:eastAsia="Times New Roman" w:hAnsi="inherit" w:cs="Segoe UI"/>
          <w:color w:val="242424"/>
          <w:kern w:val="0"/>
          <w:sz w:val="23"/>
          <w:szCs w:val="23"/>
          <w:bdr w:val="none" w:sz="0" w:space="0" w:color="auto" w:frame="1"/>
          <w:lang w:eastAsia="en-GB"/>
          <w14:ligatures w14:val="none"/>
        </w:rPr>
        <w:t>Please join us for a workshop discussing the central role of archives, artefacts and relics in life-writing and in understanding and documenting past earthly lives and afterlives. Organised by the British Catholic Material Culture 1536-1850 &amp; UCL Centre for Early Modern Exchanges.</w:t>
      </w:r>
    </w:p>
    <w:p w14:paraId="44EABA27" w14:textId="77777777" w:rsidR="004E3874" w:rsidRPr="004E3874" w:rsidRDefault="004E3874" w:rsidP="004E3874">
      <w:pPr>
        <w:spacing w:beforeAutospacing="1" w:afterAutospacing="1"/>
        <w:textAlignment w:val="baseline"/>
        <w:rPr>
          <w:rFonts w:ascii="inherit" w:eastAsia="Times New Roman" w:hAnsi="inherit" w:cs="Segoe UI"/>
          <w:color w:val="242424"/>
          <w:kern w:val="0"/>
          <w:sz w:val="23"/>
          <w:szCs w:val="23"/>
          <w:lang w:eastAsia="en-GB"/>
          <w14:ligatures w14:val="none"/>
        </w:rPr>
      </w:pPr>
      <w:hyperlink r:id="rId14" w:tgtFrame="_blank" w:tooltip="Original URL: https://www.ucl.ac.uk/institute-of-advanced-studies/events/2024/oct/archives-artefacts-and-life-writing-online-workshop. Click or tap if you trust this link." w:history="1">
        <w:r w:rsidRPr="004E3874">
          <w:rPr>
            <w:rFonts w:ascii="inherit" w:eastAsia="Times New Roman" w:hAnsi="inherit" w:cs="Segoe UI"/>
            <w:color w:val="0000FF"/>
            <w:kern w:val="0"/>
            <w:sz w:val="23"/>
            <w:szCs w:val="23"/>
            <w:u w:val="single"/>
            <w:bdr w:val="none" w:sz="0" w:space="0" w:color="auto" w:frame="1"/>
            <w:lang w:eastAsia="en-GB"/>
            <w14:ligatures w14:val="none"/>
          </w:rPr>
          <w:t>https://www.ucl.ac.uk/institute-of-advanced-studies/events/2024/oct/archives-artefacts-and-life-writing-online-workshop</w:t>
        </w:r>
      </w:hyperlink>
    </w:p>
    <w:p w14:paraId="7BF44F05" w14:textId="77777777" w:rsidR="004E3874" w:rsidRPr="004E3874" w:rsidRDefault="004E3874" w:rsidP="004E3874">
      <w:pPr>
        <w:spacing w:beforeAutospacing="1" w:afterAutospacing="1"/>
        <w:textAlignment w:val="baseline"/>
        <w:rPr>
          <w:rFonts w:ascii="inherit" w:eastAsia="Times New Roman" w:hAnsi="inherit" w:cs="Segoe UI"/>
          <w:color w:val="242424"/>
          <w:kern w:val="0"/>
          <w:sz w:val="23"/>
          <w:szCs w:val="23"/>
          <w:lang w:eastAsia="en-GB"/>
          <w14:ligatures w14:val="none"/>
        </w:rPr>
      </w:pPr>
      <w:r w:rsidRPr="004E3874">
        <w:rPr>
          <w:rFonts w:ascii="inherit" w:eastAsia="Times New Roman" w:hAnsi="inherit" w:cs="Segoe UI"/>
          <w:b/>
          <w:bCs/>
          <w:color w:val="242424"/>
          <w:kern w:val="0"/>
          <w:sz w:val="23"/>
          <w:szCs w:val="23"/>
          <w:bdr w:val="none" w:sz="0" w:space="0" w:color="auto" w:frame="1"/>
          <w:lang w:eastAsia="en-GB"/>
          <w14:ligatures w14:val="none"/>
        </w:rPr>
        <w:t> </w:t>
      </w:r>
    </w:p>
    <w:p w14:paraId="66885F63" w14:textId="77777777" w:rsidR="004E3874" w:rsidRPr="004E3874" w:rsidRDefault="004E3874" w:rsidP="004E3874">
      <w:pPr>
        <w:spacing w:beforeAutospacing="1" w:afterAutospacing="1"/>
        <w:textAlignment w:val="baseline"/>
        <w:rPr>
          <w:rFonts w:ascii="inherit" w:eastAsia="Times New Roman" w:hAnsi="inherit" w:cs="Segoe UI"/>
          <w:color w:val="242424"/>
          <w:kern w:val="0"/>
          <w:sz w:val="23"/>
          <w:szCs w:val="23"/>
          <w:lang w:eastAsia="en-GB"/>
          <w14:ligatures w14:val="none"/>
        </w:rPr>
      </w:pPr>
      <w:r w:rsidRPr="004E3874">
        <w:rPr>
          <w:rFonts w:ascii="inherit" w:eastAsia="Times New Roman" w:hAnsi="inherit" w:cs="Segoe UI"/>
          <w:color w:val="242424"/>
          <w:kern w:val="0"/>
          <w:sz w:val="23"/>
          <w:szCs w:val="23"/>
          <w:bdr w:val="none" w:sz="0" w:space="0" w:color="auto" w:frame="1"/>
          <w:lang w:eastAsia="en-GB"/>
          <w14:ligatures w14:val="none"/>
        </w:rPr>
        <w:t>– Workshop on visual and material aspects of letter-writing in early modern Britain</w:t>
      </w:r>
    </w:p>
    <w:p w14:paraId="18C03A73" w14:textId="77777777" w:rsidR="004E3874" w:rsidRPr="004E3874" w:rsidRDefault="004E3874" w:rsidP="004E3874">
      <w:pPr>
        <w:spacing w:beforeAutospacing="1" w:afterAutospacing="1"/>
        <w:textAlignment w:val="baseline"/>
        <w:rPr>
          <w:rFonts w:ascii="inherit" w:eastAsia="Times New Roman" w:hAnsi="inherit" w:cs="Segoe UI"/>
          <w:color w:val="242424"/>
          <w:kern w:val="0"/>
          <w:sz w:val="23"/>
          <w:szCs w:val="23"/>
          <w:lang w:eastAsia="en-GB"/>
          <w14:ligatures w14:val="none"/>
        </w:rPr>
      </w:pPr>
      <w:r w:rsidRPr="004E3874">
        <w:rPr>
          <w:rFonts w:ascii="inherit" w:eastAsia="Times New Roman" w:hAnsi="inherit" w:cs="Segoe UI"/>
          <w:color w:val="242424"/>
          <w:kern w:val="0"/>
          <w:sz w:val="23"/>
          <w:szCs w:val="23"/>
          <w:bdr w:val="none" w:sz="0" w:space="0" w:color="auto" w:frame="1"/>
          <w:lang w:eastAsia="en-GB"/>
          <w14:ligatures w14:val="none"/>
        </w:rPr>
        <w:t>22 November 2024, 9:00 am–4:00 pm, Institute of Advanced Studies, UCL</w:t>
      </w:r>
    </w:p>
    <w:p w14:paraId="218F0D52" w14:textId="77777777" w:rsidR="004E3874" w:rsidRPr="004E3874" w:rsidRDefault="004E3874" w:rsidP="004E3874">
      <w:pPr>
        <w:spacing w:beforeAutospacing="1" w:afterAutospacing="1"/>
        <w:textAlignment w:val="baseline"/>
        <w:rPr>
          <w:rFonts w:ascii="inherit" w:eastAsia="Times New Roman" w:hAnsi="inherit" w:cs="Segoe UI"/>
          <w:color w:val="242424"/>
          <w:kern w:val="0"/>
          <w:sz w:val="23"/>
          <w:szCs w:val="23"/>
          <w:lang w:eastAsia="en-GB"/>
          <w14:ligatures w14:val="none"/>
        </w:rPr>
      </w:pPr>
      <w:r w:rsidRPr="004E3874">
        <w:rPr>
          <w:rFonts w:ascii="inherit" w:eastAsia="Times New Roman" w:hAnsi="inherit" w:cs="Segoe UI"/>
          <w:color w:val="242424"/>
          <w:kern w:val="0"/>
          <w:sz w:val="23"/>
          <w:szCs w:val="23"/>
          <w:bdr w:val="none" w:sz="0" w:space="0" w:color="auto" w:frame="1"/>
          <w:lang w:eastAsia="en-GB"/>
          <w14:ligatures w14:val="none"/>
        </w:rPr>
        <w:t>This workshop is designed to boost research in epistolary materiality through knowledge exchange.</w:t>
      </w:r>
    </w:p>
    <w:p w14:paraId="07FEB778" w14:textId="77777777" w:rsidR="004E3874" w:rsidRPr="004E3874" w:rsidRDefault="004E3874" w:rsidP="004E3874">
      <w:pPr>
        <w:spacing w:beforeAutospacing="1" w:afterAutospacing="1"/>
        <w:textAlignment w:val="baseline"/>
        <w:rPr>
          <w:rFonts w:ascii="inherit" w:eastAsia="Times New Roman" w:hAnsi="inherit" w:cs="Segoe UI"/>
          <w:color w:val="242424"/>
          <w:kern w:val="0"/>
          <w:sz w:val="23"/>
          <w:szCs w:val="23"/>
          <w:lang w:eastAsia="en-GB"/>
          <w14:ligatures w14:val="none"/>
        </w:rPr>
      </w:pPr>
      <w:hyperlink r:id="rId15" w:tgtFrame="_blank" w:tooltip="Original URL: https://www.ucl.ac.uk/institute-of-advanced-studies/events/2024/nov/workshop-visual-and-material-aspects-letter-writing-early-modern-britain. Click or tap if you trust this link." w:history="1">
        <w:r w:rsidRPr="004E3874">
          <w:rPr>
            <w:rFonts w:ascii="inherit" w:eastAsia="Times New Roman" w:hAnsi="inherit" w:cs="Segoe UI"/>
            <w:color w:val="0000FF"/>
            <w:kern w:val="0"/>
            <w:sz w:val="23"/>
            <w:szCs w:val="23"/>
            <w:u w:val="single"/>
            <w:bdr w:val="none" w:sz="0" w:space="0" w:color="auto" w:frame="1"/>
            <w:lang w:eastAsia="en-GB"/>
            <w14:ligatures w14:val="none"/>
          </w:rPr>
          <w:t>https://www.ucl.ac.uk/institute-of-advanced-studies/events/2024/nov/workshop-visual-and-material-aspects-letter-writing-early-modern-britain</w:t>
        </w:r>
      </w:hyperlink>
    </w:p>
    <w:p w14:paraId="51D11E4E" w14:textId="77777777" w:rsidR="004E3874" w:rsidRPr="004E3874" w:rsidRDefault="004E3874" w:rsidP="004E3874">
      <w:pPr>
        <w:spacing w:beforeAutospacing="1" w:afterAutospacing="1"/>
        <w:textAlignment w:val="baseline"/>
        <w:rPr>
          <w:rFonts w:ascii="inherit" w:eastAsia="Times New Roman" w:hAnsi="inherit" w:cs="Segoe UI"/>
          <w:color w:val="242424"/>
          <w:kern w:val="0"/>
          <w:sz w:val="23"/>
          <w:szCs w:val="23"/>
          <w:lang w:eastAsia="en-GB"/>
          <w14:ligatures w14:val="none"/>
        </w:rPr>
      </w:pPr>
      <w:r w:rsidRPr="004E3874">
        <w:rPr>
          <w:rFonts w:ascii="inherit" w:eastAsia="Times New Roman" w:hAnsi="inherit" w:cs="Segoe UI"/>
          <w:color w:val="242424"/>
          <w:kern w:val="0"/>
          <w:sz w:val="23"/>
          <w:szCs w:val="23"/>
          <w:bdr w:val="none" w:sz="0" w:space="0" w:color="auto" w:frame="1"/>
          <w:lang w:eastAsia="en-GB"/>
          <w14:ligatures w14:val="none"/>
        </w:rPr>
        <w:t> </w:t>
      </w:r>
    </w:p>
    <w:p w14:paraId="5E847A83" w14:textId="77777777" w:rsidR="004E3874" w:rsidRPr="004E3874" w:rsidRDefault="004E3874" w:rsidP="004E3874">
      <w:pPr>
        <w:textAlignment w:val="baseline"/>
        <w:rPr>
          <w:rFonts w:ascii="Segoe UI" w:eastAsia="Times New Roman" w:hAnsi="Segoe UI" w:cs="Segoe UI"/>
          <w:color w:val="242424"/>
          <w:kern w:val="0"/>
          <w:sz w:val="23"/>
          <w:szCs w:val="23"/>
          <w:lang w:eastAsia="en-GB"/>
          <w14:ligatures w14:val="none"/>
        </w:rPr>
      </w:pPr>
    </w:p>
    <w:p w14:paraId="1B5CEE2D" w14:textId="77777777" w:rsidR="004E3874" w:rsidRPr="004E3874" w:rsidRDefault="004E3874" w:rsidP="004E3874">
      <w:pPr>
        <w:spacing w:beforeAutospacing="1" w:afterAutospacing="1"/>
        <w:textAlignment w:val="baseline"/>
        <w:rPr>
          <w:rFonts w:ascii="Segoe UI" w:eastAsia="Times New Roman" w:hAnsi="Segoe UI" w:cs="Segoe UI"/>
          <w:color w:val="242424"/>
          <w:kern w:val="0"/>
          <w:sz w:val="23"/>
          <w:szCs w:val="23"/>
          <w:lang w:eastAsia="en-GB"/>
          <w14:ligatures w14:val="none"/>
        </w:rPr>
      </w:pPr>
      <w:r w:rsidRPr="004E3874">
        <w:rPr>
          <w:rFonts w:ascii="inherit" w:eastAsia="Times New Roman" w:hAnsi="inherit" w:cs="Segoe UI"/>
          <w:color w:val="242424"/>
          <w:kern w:val="0"/>
          <w:sz w:val="23"/>
          <w:szCs w:val="23"/>
          <w:bdr w:val="none" w:sz="0" w:space="0" w:color="auto" w:frame="1"/>
          <w:lang w:eastAsia="en-GB"/>
          <w14:ligatures w14:val="none"/>
        </w:rPr>
        <w:t>– Collecting in the Early Modern World: Approaches, Methodologies, and Future Directions</w:t>
      </w:r>
    </w:p>
    <w:p w14:paraId="5729EE1E" w14:textId="77777777" w:rsidR="004E3874" w:rsidRPr="004E3874" w:rsidRDefault="004E3874" w:rsidP="004E3874">
      <w:pPr>
        <w:spacing w:beforeAutospacing="1" w:afterAutospacing="1"/>
        <w:textAlignment w:val="baseline"/>
        <w:rPr>
          <w:rFonts w:ascii="Segoe UI" w:eastAsia="Times New Roman" w:hAnsi="Segoe UI" w:cs="Segoe UI"/>
          <w:color w:val="242424"/>
          <w:kern w:val="0"/>
          <w:sz w:val="23"/>
          <w:szCs w:val="23"/>
          <w:lang w:eastAsia="en-GB"/>
          <w14:ligatures w14:val="none"/>
        </w:rPr>
      </w:pPr>
      <w:r w:rsidRPr="004E3874">
        <w:rPr>
          <w:rFonts w:ascii="inherit" w:eastAsia="Times New Roman" w:hAnsi="inherit" w:cs="Segoe UI"/>
          <w:color w:val="242424"/>
          <w:kern w:val="0"/>
          <w:sz w:val="23"/>
          <w:szCs w:val="23"/>
          <w:bdr w:val="none" w:sz="0" w:space="0" w:color="auto" w:frame="1"/>
          <w:lang w:eastAsia="en-GB"/>
          <w14:ligatures w14:val="none"/>
        </w:rPr>
        <w:lastRenderedPageBreak/>
        <w:t>7 October 2024, 6:00PM - 7:30PM</w:t>
      </w:r>
    </w:p>
    <w:p w14:paraId="7EA0D075" w14:textId="77777777" w:rsidR="004E3874" w:rsidRPr="004E3874" w:rsidRDefault="004E3874" w:rsidP="004E3874">
      <w:pPr>
        <w:spacing w:beforeAutospacing="1" w:afterAutospacing="1"/>
        <w:textAlignment w:val="baseline"/>
        <w:rPr>
          <w:rFonts w:ascii="Segoe UI" w:eastAsia="Times New Roman" w:hAnsi="Segoe UI" w:cs="Segoe UI"/>
          <w:color w:val="242424"/>
          <w:kern w:val="0"/>
          <w:sz w:val="23"/>
          <w:szCs w:val="23"/>
          <w:lang w:eastAsia="en-GB"/>
          <w14:ligatures w14:val="none"/>
        </w:rPr>
      </w:pPr>
      <w:r w:rsidRPr="004E3874">
        <w:rPr>
          <w:rFonts w:ascii="inherit" w:eastAsia="Times New Roman" w:hAnsi="inherit" w:cs="Segoe UI"/>
          <w:color w:val="242424"/>
          <w:kern w:val="0"/>
          <w:sz w:val="23"/>
          <w:szCs w:val="23"/>
          <w:bdr w:val="none" w:sz="0" w:space="0" w:color="auto" w:frame="1"/>
          <w:lang w:eastAsia="en-GB"/>
          <w14:ligatures w14:val="none"/>
        </w:rPr>
        <w:t>Hybrid | Online-via Zoom &amp; IHR Wolfson Room NB02, Senate House, Malet Street, London</w:t>
      </w:r>
    </w:p>
    <w:p w14:paraId="7A6A175B" w14:textId="77777777" w:rsidR="004E3874" w:rsidRPr="004E3874" w:rsidRDefault="004E3874" w:rsidP="004E3874">
      <w:pPr>
        <w:spacing w:beforeAutospacing="1" w:afterAutospacing="1"/>
        <w:textAlignment w:val="baseline"/>
        <w:rPr>
          <w:rFonts w:ascii="Segoe UI" w:eastAsia="Times New Roman" w:hAnsi="Segoe UI" w:cs="Segoe UI"/>
          <w:color w:val="242424"/>
          <w:kern w:val="0"/>
          <w:sz w:val="23"/>
          <w:szCs w:val="23"/>
          <w:lang w:eastAsia="en-GB"/>
          <w14:ligatures w14:val="none"/>
        </w:rPr>
      </w:pPr>
      <w:r w:rsidRPr="004E3874">
        <w:rPr>
          <w:rFonts w:ascii="inherit" w:eastAsia="Times New Roman" w:hAnsi="inherit" w:cs="Segoe UI"/>
          <w:color w:val="242424"/>
          <w:kern w:val="0"/>
          <w:sz w:val="23"/>
          <w:szCs w:val="23"/>
          <w:bdr w:val="none" w:sz="0" w:space="0" w:color="auto" w:frame="1"/>
          <w:lang w:eastAsia="en-GB"/>
          <w14:ligatures w14:val="none"/>
        </w:rPr>
        <w:t>IHR Collecting &amp; Display seminar with Leah R. Clark (University of Oxford )</w:t>
      </w:r>
    </w:p>
    <w:p w14:paraId="530EEBD4" w14:textId="77777777" w:rsidR="004E3874" w:rsidRPr="004E3874" w:rsidRDefault="004E3874" w:rsidP="004E3874">
      <w:pPr>
        <w:textAlignment w:val="baseline"/>
        <w:rPr>
          <w:rFonts w:ascii="Segoe UI" w:eastAsia="Times New Roman" w:hAnsi="Segoe UI" w:cs="Segoe UI"/>
          <w:color w:val="242424"/>
          <w:kern w:val="0"/>
          <w:sz w:val="23"/>
          <w:szCs w:val="23"/>
          <w:lang w:eastAsia="en-GB"/>
          <w14:ligatures w14:val="none"/>
        </w:rPr>
      </w:pPr>
      <w:hyperlink r:id="rId16" w:tgtFrame="_blank" w:tooltip="Original URL: https://www.history.ac.uk/events/collecting-early-modern-world-approaches-methodologies-and-future-directions. Click or tap if you trust this link." w:history="1">
        <w:r w:rsidRPr="004E3874">
          <w:rPr>
            <w:rFonts w:ascii="inherit" w:eastAsia="Times New Roman" w:hAnsi="inherit" w:cs="Segoe UI"/>
            <w:color w:val="0000FF"/>
            <w:kern w:val="0"/>
            <w:sz w:val="23"/>
            <w:szCs w:val="23"/>
            <w:u w:val="single"/>
            <w:bdr w:val="none" w:sz="0" w:space="0" w:color="auto" w:frame="1"/>
            <w:lang w:eastAsia="en-GB"/>
            <w14:ligatures w14:val="none"/>
          </w:rPr>
          <w:t>https://www.history.ac.uk/events/collecting-early-modern-world-approaches-methodologies-and-future-directions</w:t>
        </w:r>
      </w:hyperlink>
    </w:p>
    <w:p w14:paraId="7E7A01E6" w14:textId="77777777" w:rsidR="004E3874" w:rsidRPr="004E3874" w:rsidRDefault="004E3874" w:rsidP="004E3874">
      <w:pPr>
        <w:textAlignment w:val="baseline"/>
        <w:rPr>
          <w:rFonts w:ascii="Segoe UI" w:eastAsia="Times New Roman" w:hAnsi="Segoe UI" w:cs="Segoe UI"/>
          <w:color w:val="242424"/>
          <w:kern w:val="0"/>
          <w:sz w:val="23"/>
          <w:szCs w:val="23"/>
          <w:lang w:eastAsia="en-GB"/>
          <w14:ligatures w14:val="none"/>
        </w:rPr>
      </w:pPr>
    </w:p>
    <w:p w14:paraId="29A7C540" w14:textId="77777777" w:rsidR="004E3874" w:rsidRPr="004E3874" w:rsidRDefault="004E3874" w:rsidP="004E3874">
      <w:pPr>
        <w:textAlignment w:val="baseline"/>
        <w:rPr>
          <w:rFonts w:ascii="Segoe UI" w:eastAsia="Times New Roman" w:hAnsi="Segoe UI" w:cs="Segoe UI"/>
          <w:color w:val="242424"/>
          <w:kern w:val="0"/>
          <w:sz w:val="23"/>
          <w:szCs w:val="23"/>
          <w:lang w:eastAsia="en-GB"/>
          <w14:ligatures w14:val="none"/>
        </w:rPr>
      </w:pPr>
    </w:p>
    <w:p w14:paraId="2446E2EC" w14:textId="77777777" w:rsidR="004E3874" w:rsidRPr="004E3874" w:rsidRDefault="004E3874" w:rsidP="004E3874">
      <w:pPr>
        <w:spacing w:beforeAutospacing="1" w:afterAutospacing="1"/>
        <w:textAlignment w:val="baseline"/>
        <w:rPr>
          <w:rFonts w:ascii="Segoe UI" w:eastAsia="Times New Roman" w:hAnsi="Segoe UI" w:cs="Segoe UI"/>
          <w:color w:val="242424"/>
          <w:kern w:val="0"/>
          <w:sz w:val="23"/>
          <w:szCs w:val="23"/>
          <w:lang w:eastAsia="en-GB"/>
          <w14:ligatures w14:val="none"/>
        </w:rPr>
      </w:pPr>
      <w:r w:rsidRPr="004E3874">
        <w:rPr>
          <w:rFonts w:ascii="inherit" w:eastAsia="Times New Roman" w:hAnsi="inherit" w:cs="Segoe UI"/>
          <w:color w:val="242424"/>
          <w:kern w:val="0"/>
          <w:sz w:val="23"/>
          <w:szCs w:val="23"/>
          <w:bdr w:val="none" w:sz="0" w:space="0" w:color="auto" w:frame="1"/>
          <w:lang w:eastAsia="en-GB"/>
          <w14:ligatures w14:val="none"/>
        </w:rPr>
        <w:t>This is the latest round-up of Neo-Latin news. As always, we hope that it is useful for members, and we encourage everyone to submit items for the next issue. We hope to see some members at some of the SNLS events this autumn. </w:t>
      </w:r>
    </w:p>
    <w:p w14:paraId="4E7C33D4" w14:textId="77777777" w:rsidR="004E3874" w:rsidRPr="004E3874" w:rsidRDefault="004E3874" w:rsidP="004E3874">
      <w:pPr>
        <w:spacing w:before="100" w:beforeAutospacing="1" w:after="100" w:afterAutospacing="1"/>
        <w:textAlignment w:val="baseline"/>
        <w:rPr>
          <w:rFonts w:ascii="Segoe UI" w:eastAsia="Times New Roman" w:hAnsi="Segoe UI" w:cs="Segoe UI"/>
          <w:color w:val="242424"/>
          <w:kern w:val="0"/>
          <w:sz w:val="23"/>
          <w:szCs w:val="23"/>
          <w:lang w:eastAsia="en-GB"/>
          <w14:ligatures w14:val="none"/>
        </w:rPr>
      </w:pPr>
      <w:r w:rsidRPr="004E3874">
        <w:rPr>
          <w:rFonts w:ascii="Segoe UI" w:eastAsia="Times New Roman" w:hAnsi="Segoe UI" w:cs="Segoe UI"/>
          <w:color w:val="242424"/>
          <w:kern w:val="0"/>
          <w:sz w:val="23"/>
          <w:szCs w:val="23"/>
          <w:lang w:eastAsia="en-GB"/>
          <w14:ligatures w14:val="none"/>
        </w:rPr>
        <w:t> </w:t>
      </w:r>
    </w:p>
    <w:p w14:paraId="0DDD196C" w14:textId="77777777" w:rsidR="004E3874" w:rsidRPr="004E3874" w:rsidRDefault="004E3874" w:rsidP="004E3874">
      <w:pPr>
        <w:spacing w:before="100" w:beforeAutospacing="1" w:after="100" w:afterAutospacing="1"/>
        <w:textAlignment w:val="baseline"/>
        <w:rPr>
          <w:rFonts w:ascii="Segoe UI" w:eastAsia="Times New Roman" w:hAnsi="Segoe UI" w:cs="Segoe UI"/>
          <w:color w:val="242424"/>
          <w:kern w:val="0"/>
          <w:sz w:val="23"/>
          <w:szCs w:val="23"/>
          <w:lang w:eastAsia="en-GB"/>
          <w14:ligatures w14:val="none"/>
        </w:rPr>
      </w:pPr>
    </w:p>
    <w:p w14:paraId="7624E9B2" w14:textId="77777777" w:rsidR="004E3874" w:rsidRPr="004E3874" w:rsidRDefault="004E3874" w:rsidP="004E3874">
      <w:pPr>
        <w:spacing w:before="100" w:beforeAutospacing="1" w:after="100" w:afterAutospacing="1"/>
        <w:textAlignment w:val="baseline"/>
        <w:rPr>
          <w:rFonts w:ascii="Segoe UI" w:eastAsia="Times New Roman" w:hAnsi="Segoe UI" w:cs="Segoe UI"/>
          <w:color w:val="242424"/>
          <w:kern w:val="0"/>
          <w:sz w:val="23"/>
          <w:szCs w:val="23"/>
          <w:lang w:eastAsia="en-GB"/>
          <w14:ligatures w14:val="none"/>
        </w:rPr>
      </w:pPr>
      <w:r w:rsidRPr="004E3874">
        <w:rPr>
          <w:rFonts w:ascii="Segoe UI" w:eastAsia="Times New Roman" w:hAnsi="Segoe UI" w:cs="Segoe UI"/>
          <w:color w:val="242424"/>
          <w:kern w:val="0"/>
          <w:sz w:val="23"/>
          <w:szCs w:val="23"/>
          <w:lang w:eastAsia="en-GB"/>
          <w14:ligatures w14:val="none"/>
        </w:rPr>
        <w:t>Best wishes,</w:t>
      </w:r>
    </w:p>
    <w:p w14:paraId="01264AFA" w14:textId="77777777" w:rsidR="004E3874" w:rsidRPr="004E3874" w:rsidRDefault="004E3874" w:rsidP="004E3874">
      <w:pPr>
        <w:spacing w:before="100" w:beforeAutospacing="1" w:after="100" w:afterAutospacing="1"/>
        <w:textAlignment w:val="baseline"/>
        <w:rPr>
          <w:rFonts w:ascii="Segoe UI" w:eastAsia="Times New Roman" w:hAnsi="Segoe UI" w:cs="Segoe UI"/>
          <w:color w:val="242424"/>
          <w:kern w:val="0"/>
          <w:sz w:val="23"/>
          <w:szCs w:val="23"/>
          <w:lang w:eastAsia="en-GB"/>
          <w14:ligatures w14:val="none"/>
        </w:rPr>
      </w:pPr>
      <w:r w:rsidRPr="004E3874">
        <w:rPr>
          <w:rFonts w:ascii="Segoe UI" w:eastAsia="Times New Roman" w:hAnsi="Segoe UI" w:cs="Segoe UI"/>
          <w:color w:val="242424"/>
          <w:kern w:val="0"/>
          <w:sz w:val="23"/>
          <w:szCs w:val="23"/>
          <w:lang w:eastAsia="en-GB"/>
          <w14:ligatures w14:val="none"/>
        </w:rPr>
        <w:t>Gesine Manuwald</w:t>
      </w:r>
    </w:p>
    <w:p w14:paraId="35170F4B" w14:textId="77777777" w:rsidR="004E3874" w:rsidRPr="004E3874" w:rsidRDefault="004E3874" w:rsidP="004E3874">
      <w:pPr>
        <w:spacing w:before="100" w:beforeAutospacing="1" w:after="100" w:afterAutospacing="1"/>
        <w:textAlignment w:val="baseline"/>
        <w:rPr>
          <w:rFonts w:ascii="Segoe UI" w:eastAsia="Times New Roman" w:hAnsi="Segoe UI" w:cs="Segoe UI"/>
          <w:color w:val="242424"/>
          <w:kern w:val="0"/>
          <w:sz w:val="23"/>
          <w:szCs w:val="23"/>
          <w:lang w:eastAsia="en-GB"/>
          <w14:ligatures w14:val="none"/>
        </w:rPr>
      </w:pPr>
      <w:r w:rsidRPr="004E3874">
        <w:rPr>
          <w:rFonts w:ascii="Segoe UI" w:eastAsia="Times New Roman" w:hAnsi="Segoe UI" w:cs="Segoe UI"/>
          <w:color w:val="242424"/>
          <w:kern w:val="0"/>
          <w:sz w:val="23"/>
          <w:szCs w:val="23"/>
          <w:lang w:eastAsia="en-GB"/>
          <w14:ligatures w14:val="none"/>
        </w:rPr>
        <w:t>(SNLS President)</w:t>
      </w:r>
    </w:p>
    <w:p w14:paraId="01F6783D" w14:textId="77777777" w:rsidR="003B6DB0" w:rsidRDefault="003B6DB0"/>
    <w:sectPr w:rsidR="003B6DB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inherit">
    <w:altName w:val="Cambria"/>
    <w:panose1 w:val="020B0604020202020204"/>
    <w:charset w:val="00"/>
    <w:family w:val="roman"/>
    <w:notTrueType/>
    <w:pitch w:val="default"/>
  </w:font>
  <w:font w:name="Garamond">
    <w:panose1 w:val="02020404030301010803"/>
    <w:charset w:val="00"/>
    <w:family w:val="roman"/>
    <w:pitch w:val="variable"/>
    <w:sig w:usb0="00000287" w:usb1="00000002" w:usb2="00000000" w:usb3="00000000" w:csb0="0000009F" w:csb1="00000000"/>
  </w:font>
  <w:font w:name="Libre Baskerville">
    <w:panose1 w:val="02000000000000000000"/>
    <w:charset w:val="00"/>
    <w:family w:val="auto"/>
    <w:pitch w:val="variable"/>
    <w:sig w:usb0="A00000BF" w:usb1="5000005B"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874"/>
    <w:rsid w:val="001C6788"/>
    <w:rsid w:val="003B6DB0"/>
    <w:rsid w:val="004E3874"/>
    <w:rsid w:val="00524545"/>
    <w:rsid w:val="005B2835"/>
    <w:rsid w:val="006E0B6E"/>
    <w:rsid w:val="00BF4283"/>
    <w:rsid w:val="00F76D38"/>
  </w:rsids>
  <m:mathPr>
    <m:mathFont m:val="Cambria Math"/>
    <m:brkBin m:val="before"/>
    <m:brkBinSub m:val="--"/>
    <m:smallFrac m:val="0"/>
    <m:dispDef/>
    <m:lMargin m:val="0"/>
    <m:rMargin m:val="0"/>
    <m:defJc m:val="centerGroup"/>
    <m:wrapIndent m:val="1440"/>
    <m:intLim m:val="subSup"/>
    <m:naryLim m:val="undOvr"/>
  </m:mathPr>
  <w:themeFontLang w:val="en-SI"/>
  <w:clrSchemeMapping w:bg1="light1" w:t1="dark1" w:bg2="light2" w:t2="dark2" w:accent1="accent1" w:accent2="accent2" w:accent3="accent3" w:accent4="accent4" w:accent5="accent5" w:accent6="accent6" w:hyperlink="hyperlink" w:followedHyperlink="followedHyperlink"/>
  <w:decimalSymbol w:val=","/>
  <w:listSeparator w:val=","/>
  <w14:docId w14:val="3A87A177"/>
  <w15:chartTrackingRefBased/>
  <w15:docId w15:val="{BDB19F84-D57A-FF41-A984-4E993BE07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SI"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E3874"/>
    <w:pPr>
      <w:spacing w:before="100" w:beforeAutospacing="1" w:after="100" w:afterAutospacing="1"/>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semiHidden/>
    <w:unhideWhenUsed/>
    <w:rsid w:val="004E3874"/>
    <w:rPr>
      <w:color w:val="0000FF"/>
      <w:u w:val="single"/>
    </w:rPr>
  </w:style>
  <w:style w:type="character" w:customStyle="1" w:styleId="apple-converted-space">
    <w:name w:val="apple-converted-space"/>
    <w:basedOn w:val="DefaultParagraphFont"/>
    <w:rsid w:val="004E38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690274">
      <w:bodyDiv w:val="1"/>
      <w:marLeft w:val="0"/>
      <w:marRight w:val="0"/>
      <w:marTop w:val="0"/>
      <w:marBottom w:val="0"/>
      <w:divBdr>
        <w:top w:val="none" w:sz="0" w:space="0" w:color="auto"/>
        <w:left w:val="none" w:sz="0" w:space="0" w:color="auto"/>
        <w:bottom w:val="none" w:sz="0" w:space="0" w:color="auto"/>
        <w:right w:val="none" w:sz="0" w:space="0" w:color="auto"/>
      </w:divBdr>
      <w:divsChild>
        <w:div w:id="925921674">
          <w:marLeft w:val="0"/>
          <w:marRight w:val="0"/>
          <w:marTop w:val="0"/>
          <w:marBottom w:val="0"/>
          <w:divBdr>
            <w:top w:val="none" w:sz="0" w:space="0" w:color="auto"/>
            <w:left w:val="none" w:sz="0" w:space="0" w:color="auto"/>
            <w:bottom w:val="none" w:sz="0" w:space="0" w:color="auto"/>
            <w:right w:val="none" w:sz="0" w:space="0" w:color="auto"/>
          </w:divBdr>
          <w:divsChild>
            <w:div w:id="2119374988">
              <w:marLeft w:val="0"/>
              <w:marRight w:val="0"/>
              <w:marTop w:val="0"/>
              <w:marBottom w:val="0"/>
              <w:divBdr>
                <w:top w:val="none" w:sz="0" w:space="0" w:color="auto"/>
                <w:left w:val="none" w:sz="0" w:space="0" w:color="auto"/>
                <w:bottom w:val="none" w:sz="0" w:space="0" w:color="auto"/>
                <w:right w:val="none" w:sz="0" w:space="0" w:color="auto"/>
              </w:divBdr>
            </w:div>
            <w:div w:id="946694720">
              <w:marLeft w:val="0"/>
              <w:marRight w:val="0"/>
              <w:marTop w:val="0"/>
              <w:marBottom w:val="0"/>
              <w:divBdr>
                <w:top w:val="none" w:sz="0" w:space="0" w:color="auto"/>
                <w:left w:val="none" w:sz="0" w:space="0" w:color="auto"/>
                <w:bottom w:val="none" w:sz="0" w:space="0" w:color="auto"/>
                <w:right w:val="none" w:sz="0" w:space="0" w:color="auto"/>
              </w:divBdr>
            </w:div>
          </w:divsChild>
        </w:div>
        <w:div w:id="1420440652">
          <w:marLeft w:val="0"/>
          <w:marRight w:val="0"/>
          <w:marTop w:val="0"/>
          <w:marBottom w:val="0"/>
          <w:divBdr>
            <w:top w:val="none" w:sz="0" w:space="0" w:color="auto"/>
            <w:left w:val="none" w:sz="0" w:space="0" w:color="auto"/>
            <w:bottom w:val="none" w:sz="0" w:space="0" w:color="auto"/>
            <w:right w:val="none" w:sz="0" w:space="0" w:color="auto"/>
          </w:divBdr>
        </w:div>
        <w:div w:id="494494382">
          <w:marLeft w:val="0"/>
          <w:marRight w:val="0"/>
          <w:marTop w:val="0"/>
          <w:marBottom w:val="0"/>
          <w:divBdr>
            <w:top w:val="none" w:sz="0" w:space="0" w:color="auto"/>
            <w:left w:val="none" w:sz="0" w:space="0" w:color="auto"/>
            <w:bottom w:val="none" w:sz="0" w:space="0" w:color="auto"/>
            <w:right w:val="none" w:sz="0" w:space="0" w:color="auto"/>
          </w:divBdr>
          <w:divsChild>
            <w:div w:id="1840923890">
              <w:marLeft w:val="0"/>
              <w:marRight w:val="0"/>
              <w:marTop w:val="0"/>
              <w:marBottom w:val="0"/>
              <w:divBdr>
                <w:top w:val="none" w:sz="0" w:space="0" w:color="auto"/>
                <w:left w:val="none" w:sz="0" w:space="0" w:color="auto"/>
                <w:bottom w:val="none" w:sz="0" w:space="0" w:color="auto"/>
                <w:right w:val="none" w:sz="0" w:space="0" w:color="auto"/>
              </w:divBdr>
            </w:div>
          </w:divsChild>
        </w:div>
        <w:div w:id="346909375">
          <w:marLeft w:val="0"/>
          <w:marRight w:val="0"/>
          <w:marTop w:val="0"/>
          <w:marBottom w:val="0"/>
          <w:divBdr>
            <w:top w:val="none" w:sz="0" w:space="0" w:color="auto"/>
            <w:left w:val="none" w:sz="0" w:space="0" w:color="auto"/>
            <w:bottom w:val="none" w:sz="0" w:space="0" w:color="auto"/>
            <w:right w:val="none" w:sz="0" w:space="0" w:color="auto"/>
          </w:divBdr>
          <w:divsChild>
            <w:div w:id="1627663787">
              <w:marLeft w:val="0"/>
              <w:marRight w:val="0"/>
              <w:marTop w:val="0"/>
              <w:marBottom w:val="0"/>
              <w:divBdr>
                <w:top w:val="none" w:sz="0" w:space="0" w:color="auto"/>
                <w:left w:val="none" w:sz="0" w:space="0" w:color="auto"/>
                <w:bottom w:val="none" w:sz="0" w:space="0" w:color="auto"/>
                <w:right w:val="none" w:sz="0" w:space="0" w:color="auto"/>
              </w:divBdr>
            </w:div>
            <w:div w:id="514541308">
              <w:marLeft w:val="0"/>
              <w:marRight w:val="0"/>
              <w:marTop w:val="0"/>
              <w:marBottom w:val="0"/>
              <w:divBdr>
                <w:top w:val="none" w:sz="0" w:space="0" w:color="auto"/>
                <w:left w:val="none" w:sz="0" w:space="0" w:color="auto"/>
                <w:bottom w:val="none" w:sz="0" w:space="0" w:color="auto"/>
                <w:right w:val="none" w:sz="0" w:space="0" w:color="auto"/>
              </w:divBdr>
            </w:div>
            <w:div w:id="1228540632">
              <w:marLeft w:val="0"/>
              <w:marRight w:val="0"/>
              <w:marTop w:val="0"/>
              <w:marBottom w:val="0"/>
              <w:divBdr>
                <w:top w:val="none" w:sz="0" w:space="0" w:color="auto"/>
                <w:left w:val="none" w:sz="0" w:space="0" w:color="auto"/>
                <w:bottom w:val="none" w:sz="0" w:space="0" w:color="auto"/>
                <w:right w:val="none" w:sz="0" w:space="0" w:color="auto"/>
              </w:divBdr>
            </w:div>
            <w:div w:id="493762499">
              <w:marLeft w:val="0"/>
              <w:marRight w:val="0"/>
              <w:marTop w:val="0"/>
              <w:marBottom w:val="0"/>
              <w:divBdr>
                <w:top w:val="none" w:sz="0" w:space="0" w:color="auto"/>
                <w:left w:val="none" w:sz="0" w:space="0" w:color="auto"/>
                <w:bottom w:val="none" w:sz="0" w:space="0" w:color="auto"/>
                <w:right w:val="none" w:sz="0" w:space="0" w:color="auto"/>
              </w:divBdr>
            </w:div>
            <w:div w:id="1183664487">
              <w:marLeft w:val="0"/>
              <w:marRight w:val="0"/>
              <w:marTop w:val="0"/>
              <w:marBottom w:val="0"/>
              <w:divBdr>
                <w:top w:val="none" w:sz="0" w:space="0" w:color="auto"/>
                <w:left w:val="none" w:sz="0" w:space="0" w:color="auto"/>
                <w:bottom w:val="none" w:sz="0" w:space="0" w:color="auto"/>
                <w:right w:val="none" w:sz="0" w:space="0" w:color="auto"/>
              </w:divBdr>
            </w:div>
            <w:div w:id="396168447">
              <w:marLeft w:val="0"/>
              <w:marRight w:val="0"/>
              <w:marTop w:val="0"/>
              <w:marBottom w:val="0"/>
              <w:divBdr>
                <w:top w:val="none" w:sz="0" w:space="0" w:color="auto"/>
                <w:left w:val="none" w:sz="0" w:space="0" w:color="auto"/>
                <w:bottom w:val="none" w:sz="0" w:space="0" w:color="auto"/>
                <w:right w:val="none" w:sz="0" w:space="0" w:color="auto"/>
              </w:divBdr>
            </w:div>
            <w:div w:id="732241464">
              <w:marLeft w:val="0"/>
              <w:marRight w:val="0"/>
              <w:marTop w:val="0"/>
              <w:marBottom w:val="0"/>
              <w:divBdr>
                <w:top w:val="none" w:sz="0" w:space="0" w:color="auto"/>
                <w:left w:val="none" w:sz="0" w:space="0" w:color="auto"/>
                <w:bottom w:val="none" w:sz="0" w:space="0" w:color="auto"/>
                <w:right w:val="none" w:sz="0" w:space="0" w:color="auto"/>
              </w:divBdr>
            </w:div>
            <w:div w:id="1642299011">
              <w:marLeft w:val="0"/>
              <w:marRight w:val="0"/>
              <w:marTop w:val="0"/>
              <w:marBottom w:val="0"/>
              <w:divBdr>
                <w:top w:val="none" w:sz="0" w:space="0" w:color="auto"/>
                <w:left w:val="none" w:sz="0" w:space="0" w:color="auto"/>
                <w:bottom w:val="none" w:sz="0" w:space="0" w:color="auto"/>
                <w:right w:val="none" w:sz="0" w:space="0" w:color="auto"/>
              </w:divBdr>
            </w:div>
            <w:div w:id="222643433">
              <w:marLeft w:val="0"/>
              <w:marRight w:val="0"/>
              <w:marTop w:val="0"/>
              <w:marBottom w:val="0"/>
              <w:divBdr>
                <w:top w:val="none" w:sz="0" w:space="0" w:color="auto"/>
                <w:left w:val="none" w:sz="0" w:space="0" w:color="auto"/>
                <w:bottom w:val="none" w:sz="0" w:space="0" w:color="auto"/>
                <w:right w:val="none" w:sz="0" w:space="0" w:color="auto"/>
              </w:divBdr>
            </w:div>
            <w:div w:id="980429017">
              <w:marLeft w:val="0"/>
              <w:marRight w:val="0"/>
              <w:marTop w:val="0"/>
              <w:marBottom w:val="0"/>
              <w:divBdr>
                <w:top w:val="none" w:sz="0" w:space="0" w:color="auto"/>
                <w:left w:val="none" w:sz="0" w:space="0" w:color="auto"/>
                <w:bottom w:val="none" w:sz="0" w:space="0" w:color="auto"/>
                <w:right w:val="none" w:sz="0" w:space="0" w:color="auto"/>
              </w:divBdr>
            </w:div>
          </w:divsChild>
        </w:div>
        <w:div w:id="1540969934">
          <w:marLeft w:val="0"/>
          <w:marRight w:val="0"/>
          <w:marTop w:val="0"/>
          <w:marBottom w:val="0"/>
          <w:divBdr>
            <w:top w:val="none" w:sz="0" w:space="0" w:color="auto"/>
            <w:left w:val="none" w:sz="0" w:space="0" w:color="auto"/>
            <w:bottom w:val="none" w:sz="0" w:space="0" w:color="auto"/>
            <w:right w:val="none" w:sz="0" w:space="0" w:color="auto"/>
          </w:divBdr>
        </w:div>
        <w:div w:id="1369332319">
          <w:marLeft w:val="0"/>
          <w:marRight w:val="0"/>
          <w:marTop w:val="0"/>
          <w:marBottom w:val="0"/>
          <w:divBdr>
            <w:top w:val="none" w:sz="0" w:space="0" w:color="auto"/>
            <w:left w:val="none" w:sz="0" w:space="0" w:color="auto"/>
            <w:bottom w:val="none" w:sz="0" w:space="0" w:color="auto"/>
            <w:right w:val="none" w:sz="0" w:space="0" w:color="auto"/>
          </w:divBdr>
        </w:div>
        <w:div w:id="233515638">
          <w:marLeft w:val="0"/>
          <w:marRight w:val="0"/>
          <w:marTop w:val="0"/>
          <w:marBottom w:val="0"/>
          <w:divBdr>
            <w:top w:val="none" w:sz="0" w:space="0" w:color="auto"/>
            <w:left w:val="none" w:sz="0" w:space="0" w:color="auto"/>
            <w:bottom w:val="none" w:sz="0" w:space="0" w:color="auto"/>
            <w:right w:val="none" w:sz="0" w:space="0" w:color="auto"/>
          </w:divBdr>
        </w:div>
        <w:div w:id="1077000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manuwald@ucl.ac.uk" TargetMode="External"/><Relationship Id="rId13" Type="http://schemas.openxmlformats.org/officeDocument/2006/relationships/hyperlink" Target="mailto:stagingsilence@gmail.com"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eur01.safelinks.protection.outlook.com/?url=https%3A%2F%2Fwarwick.ac.uk%2Ffac%2Farts%2Fren%2Fsnls%2Fsnls_teaching_anthology%2F&amp;data=05%7C02%7CAlex.Tadel%40warwick.ac.uk%7Cae75add9abe64d76c73e08dce208477c%7C09bacfbd47ef446592653546f2eaf6bc%7C0%7C0%7C638633772727862245%7CUnknown%7CTWFpbGZsb3d8eyJWIjoiMC4wLjAwMDAiLCJQIjoiV2luMzIiLCJBTiI6Ik1haWwiLCJXVCI6Mn0%3D%7C0%7C%7C%7C&amp;sdata=k20WVUJhkwqvVCuIqSpQsr%2FabQnhlxpFSSoJ%2Fu0gOIY%3D&amp;reserved=0" TargetMode="External"/><Relationship Id="rId12" Type="http://schemas.openxmlformats.org/officeDocument/2006/relationships/hyperlink" Target="https://eur01.safelinks.protection.outlook.com/?url=https%3A%2F%2Fianls-2025.sciencesconf.org%2F&amp;data=05%7C02%7CAlex.Tadel%40warwick.ac.uk%7Cae75add9abe64d76c73e08dce208477c%7C09bacfbd47ef446592653546f2eaf6bc%7C0%7C0%7C638633772727918007%7CUnknown%7CTWFpbGZsb3d8eyJWIjoiMC4wLjAwMDAiLCJQIjoiV2luMzIiLCJBTiI6Ik1haWwiLCJXVCI6Mn0%3D%7C0%7C%7C%7C&amp;sdata=fZncdi2q3y003u0APss86ssRmkuX4wtdQFqQwhzIE%2FU%3D&amp;reserved=0"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eur01.safelinks.protection.outlook.com/?url=https%3A%2F%2Fwww.history.ac.uk%2Fevents%2Fcollecting-early-modern-world-approaches-methodologies-and-future-directions&amp;data=05%7C02%7CAlex.Tadel%40warwick.ac.uk%7Cae75add9abe64d76c73e08dce208477c%7C09bacfbd47ef446592653546f2eaf6bc%7C0%7C0%7C638633772727972306%7CUnknown%7CTWFpbGZsb3d8eyJWIjoiMC4wLjAwMDAiLCJQIjoiV2luMzIiLCJBTiI6Ik1haWwiLCJXVCI6Mn0%3D%7C0%7C%7C%7C&amp;sdata=k29uRufg7owjDuJ3KC61UqDzSswifanJRscvvPWJzeY%3D&amp;reserved=0" TargetMode="External"/><Relationship Id="rId1" Type="http://schemas.openxmlformats.org/officeDocument/2006/relationships/styles" Target="styles.xml"/><Relationship Id="rId6" Type="http://schemas.openxmlformats.org/officeDocument/2006/relationships/hyperlink" Target="https://eur01.safelinks.protection.outlook.com/?url=https%3A%2F%2Fwarwick.ac.uk%2Ffac%2Farts%2Fren%2Fsnls%2Fpodcast%2F&amp;data=05%7C02%7CAlex.Tadel%40warwick.ac.uk%7Cae75add9abe64d76c73e08dce208477c%7C09bacfbd47ef446592653546f2eaf6bc%7C0%7C0%7C638633772727845235%7CUnknown%7CTWFpbGZsb3d8eyJWIjoiMC4wLjAwMDAiLCJQIjoiV2luMzIiLCJBTiI6Ik1haWwiLCJXVCI6Mn0%3D%7C0%7C%7C%7C&amp;sdata=aDO6G0SKhCCfL0%2FkuDrhmNq8%2F7IDSQ3Avb7SHn7qbTg%3D&amp;reserved=0" TargetMode="External"/><Relationship Id="rId11" Type="http://schemas.openxmlformats.org/officeDocument/2006/relationships/hyperlink" Target="https://eur01.safelinks.protection.outlook.com/?url=https%3A%2F%2Fianls.com%2Faix-en-provence-2025%2F&amp;data=05%7C02%7CAlex.Tadel%40warwick.ac.uk%7Cae75add9abe64d76c73e08dce208477c%7C09bacfbd47ef446592653546f2eaf6bc%7C0%7C0%7C638633772727895998%7CUnknown%7CTWFpbGZsb3d8eyJWIjoiMC4wLjAwMDAiLCJQIjoiV2luMzIiLCJBTiI6Ik1haWwiLCJXVCI6Mn0%3D%7C0%7C%7C%7C&amp;sdata=Iee2YqYI8gq1jqkylnTT5u8tToXdaMkgSNT8HWRR6L8%3D&amp;reserved=0" TargetMode="External"/><Relationship Id="rId5" Type="http://schemas.openxmlformats.org/officeDocument/2006/relationships/hyperlink" Target="https://eur01.safelinks.protection.outlook.com/?url=https%3A%2F%2Fwarwick.ac.uk%2Ffac%2Farts%2Fren%2Fsnls%2Fnews%2F%3FnewsItem%3D8a17841b8fe761b8018ff3b5c5ad5b7e&amp;data=05%7C02%7CAlex.Tadel%40warwick.ac.uk%7Cae75add9abe64d76c73e08dce208477c%7C09bacfbd47ef446592653546f2eaf6bc%7C0%7C0%7C638633772727827716%7CUnknown%7CTWFpbGZsb3d8eyJWIjoiMC4wLjAwMDAiLCJQIjoiV2luMzIiLCJBTiI6Ik1haWwiLCJXVCI6Mn0%3D%7C0%7C%7C%7C&amp;sdata=Jj22MOs9%2FX5qwXksIB%2Bns5HFtEqRdfW30lBanB1CHLI%3D&amp;reserved=0" TargetMode="External"/><Relationship Id="rId15" Type="http://schemas.openxmlformats.org/officeDocument/2006/relationships/hyperlink" Target="https://eur01.safelinks.protection.outlook.com/?url=https%3A%2F%2Fwww.ucl.ac.uk%2Finstitute-of-advanced-studies%2Fevents%2F2024%2Fnov%2Fworkshop-visual-and-material-aspects-letter-writing-early-modern-britain&amp;data=05%7C02%7CAlex.Tadel%40warwick.ac.uk%7Cae75add9abe64d76c73e08dce208477c%7C09bacfbd47ef446592653546f2eaf6bc%7C0%7C0%7C638633772727955964%7CUnknown%7CTWFpbGZsb3d8eyJWIjoiMC4wLjAwMDAiLCJQIjoiV2luMzIiLCJBTiI6Ik1haWwiLCJXVCI6Mn0%3D%7C0%7C%7C%7C&amp;sdata=1%2F53bQnAMcPfo8MQVeaQ%2FBAJatQWLH3%2FYW32qND53fw%3D&amp;reserved=0" TargetMode="External"/><Relationship Id="rId10" Type="http://schemas.openxmlformats.org/officeDocument/2006/relationships/hyperlink" Target="mailto:C.J.Spearing@exeter.ac.uk" TargetMode="External"/><Relationship Id="rId4" Type="http://schemas.openxmlformats.org/officeDocument/2006/relationships/hyperlink" Target="https://eur01.safelinks.protection.outlook.com/?url=https%3A%2F%2Fwarburg.sas.ac.uk%2Fevents%2Fteaching-neo-latin-texts-2024&amp;data=05%7C02%7CAlex.Tadel%40warwick.ac.uk%7Cae75add9abe64d76c73e08dce208477c%7C09bacfbd47ef446592653546f2eaf6bc%7C0%7C0%7C638633772727810981%7CUnknown%7CTWFpbGZsb3d8eyJWIjoiMC4wLjAwMDAiLCJQIjoiV2luMzIiLCJBTiI6Ik1haWwiLCJXVCI6Mn0%3D%7C0%7C%7C%7C&amp;sdata=jYpxXJZIrjWH09EZFhZdAoVxHMqePlRVai0cFY4rdIQ%3D&amp;reserved=0" TargetMode="External"/><Relationship Id="rId9" Type="http://schemas.openxmlformats.org/officeDocument/2006/relationships/hyperlink" Target="https://eur01.safelinks.protection.outlook.com/?url=http%3A%2F%2Fwww2.warwick.ac.uk%2Ffac%2Farts%2Fren%2Fsnls%2Fofficers%2F&amp;data=05%7C02%7CAlex.Tadel%40warwick.ac.uk%7Cae75add9abe64d76c73e08dce208477c%7C09bacfbd47ef446592653546f2eaf6bc%7C0%7C0%7C638633772727878818%7CUnknown%7CTWFpbGZsb3d8eyJWIjoiMC4wLjAwMDAiLCJQIjoiV2luMzIiLCJBTiI6Ik1haWwiLCJXVCI6Mn0%3D%7C0%7C%7C%7C&amp;sdata=eUCZMmS7kWwQfc3cp%2BR2twnZ%2BOJOK2vhmVtU7RVKD5s%3D&amp;reserved=0" TargetMode="External"/><Relationship Id="rId14" Type="http://schemas.openxmlformats.org/officeDocument/2006/relationships/hyperlink" Target="https://eur01.safelinks.protection.outlook.com/?url=https%3A%2F%2Fwww.ucl.ac.uk%2Finstitute-of-advanced-studies%2Fevents%2F2024%2Foct%2Farchives-artefacts-and-life-writing-online-workshop&amp;data=05%7C02%7CAlex.Tadel%40warwick.ac.uk%7Cae75add9abe64d76c73e08dce208477c%7C09bacfbd47ef446592653546f2eaf6bc%7C0%7C0%7C638633772727938597%7CUnknown%7CTWFpbGZsb3d8eyJWIjoiMC4wLjAwMDAiLCJQIjoiV2luMzIiLCJBTiI6Ik1haWwiLCJXVCI6Mn0%3D%7C0%7C%7C%7C&amp;sdata=I9nJhQQqSLk458uFDKYhOYeTkpOJwxx9oV86LQqbgCY%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2620</Words>
  <Characters>14934</Characters>
  <Application>Microsoft Office Word</Application>
  <DocSecurity>0</DocSecurity>
  <Lines>124</Lines>
  <Paragraphs>35</Paragraphs>
  <ScaleCrop>false</ScaleCrop>
  <Company/>
  <LinksUpToDate>false</LinksUpToDate>
  <CharactersWithSpaces>17519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TADEL, ALEX (PGR)</dc:creator>
  <cp:keywords/>
  <dc:description/>
  <cp:lastModifiedBy>TADEL, ALEX (PGR)</cp:lastModifiedBy>
  <cp:revision>2</cp:revision>
  <dcterms:created xsi:type="dcterms:W3CDTF">2024-10-01T13:01:00Z</dcterms:created>
  <dcterms:modified xsi:type="dcterms:W3CDTF">2024-10-01T13:01:00Z</dcterms:modified>
</cp:coreProperties>
</file>