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E472EE" w14:textId="1F59E8AF" w:rsidR="00EF5355" w:rsidRPr="00EF5355" w:rsidRDefault="00EF5355" w:rsidP="00EF5355">
      <w:pPr>
        <w:jc w:val="both"/>
        <w:rPr>
          <w:rFonts w:ascii="Proxima Nova" w:hAnsi="Proxima Nova" w:cs="Arial"/>
        </w:rPr>
      </w:pPr>
      <w:r w:rsidRPr="00EF5355">
        <w:rPr>
          <w:rFonts w:ascii="Proxima Nova" w:hAnsi="Proxima Nova" w:cs="Arial"/>
        </w:rPr>
        <w:t>Renaissance Europe II: Movement, Revolution, and Conflict (RS201/RS301)</w:t>
      </w:r>
    </w:p>
    <w:p w14:paraId="335CD0BD" w14:textId="77777777" w:rsidR="00EF5355" w:rsidRPr="00EF5355" w:rsidRDefault="00EF5355">
      <w:pPr>
        <w:rPr>
          <w:rFonts w:ascii="Proxima Nova" w:hAnsi="Proxima Nova"/>
          <w:b/>
          <w:sz w:val="28"/>
        </w:rPr>
      </w:pPr>
    </w:p>
    <w:p w14:paraId="68EF0CBC" w14:textId="5740386C" w:rsidR="00BD314F" w:rsidRDefault="00EF5355">
      <w:pPr>
        <w:rPr>
          <w:rFonts w:ascii="Proxima Nova" w:hAnsi="Proxima Nova"/>
          <w:b/>
          <w:sz w:val="28"/>
        </w:rPr>
      </w:pPr>
      <w:r w:rsidRPr="00EF5355">
        <w:rPr>
          <w:rFonts w:ascii="Proxima Nova" w:hAnsi="Proxima Nova"/>
          <w:b/>
          <w:sz w:val="28"/>
        </w:rPr>
        <w:t>Week 8: Latin and Vernacular(s)</w:t>
      </w:r>
    </w:p>
    <w:p w14:paraId="55C15F93" w14:textId="767C6A28" w:rsidR="00EF5355" w:rsidRDefault="00EF5355">
      <w:pPr>
        <w:rPr>
          <w:rFonts w:ascii="Proxima Nova" w:hAnsi="Proxima Nova"/>
          <w:b/>
          <w:sz w:val="28"/>
        </w:rPr>
      </w:pPr>
    </w:p>
    <w:p w14:paraId="1E0185FB" w14:textId="2F1EA1A0" w:rsidR="00EF5355" w:rsidRDefault="00EF5355">
      <w:pPr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ab/>
        <w:t xml:space="preserve">In this seminar we will explore the complex </w:t>
      </w:r>
      <w:r w:rsidR="00AB6B6F">
        <w:rPr>
          <w:rFonts w:ascii="Proxima Nova" w:hAnsi="Proxima Nova"/>
          <w:sz w:val="28"/>
        </w:rPr>
        <w:t>fragmentation and movement</w:t>
      </w:r>
      <w:r>
        <w:rPr>
          <w:rFonts w:ascii="Proxima Nova" w:hAnsi="Proxima Nova"/>
          <w:sz w:val="28"/>
        </w:rPr>
        <w:t xml:space="preserve"> from Latin to the vernacular in Italy and beyond. We will </w:t>
      </w:r>
      <w:r w:rsidR="00AB6B6F">
        <w:rPr>
          <w:rFonts w:ascii="Proxima Nova" w:hAnsi="Proxima Nova"/>
          <w:sz w:val="28"/>
        </w:rPr>
        <w:t xml:space="preserve">not only </w:t>
      </w:r>
      <w:r>
        <w:rPr>
          <w:rFonts w:ascii="Proxima Nova" w:hAnsi="Proxima Nova"/>
          <w:sz w:val="28"/>
        </w:rPr>
        <w:t xml:space="preserve">think about the </w:t>
      </w:r>
      <w:r w:rsidR="0088409C">
        <w:rPr>
          <w:rFonts w:ascii="Proxima Nova" w:hAnsi="Proxima Nova"/>
          <w:sz w:val="28"/>
        </w:rPr>
        <w:t xml:space="preserve">humanistic debates surrounding which kind of Latin should be used in writing, but also how this debate influenced later disputes around the crafting of an ideal </w:t>
      </w:r>
      <w:r>
        <w:rPr>
          <w:rFonts w:ascii="Proxima Nova" w:hAnsi="Proxima Nova"/>
          <w:sz w:val="28"/>
        </w:rPr>
        <w:t>vernacular</w:t>
      </w:r>
      <w:r w:rsidR="0088409C">
        <w:rPr>
          <w:rFonts w:ascii="Proxima Nova" w:hAnsi="Proxima Nova"/>
          <w:sz w:val="28"/>
        </w:rPr>
        <w:t xml:space="preserve"> in Italy and France. </w:t>
      </w:r>
      <w:r w:rsidR="00AB6B6F">
        <w:rPr>
          <w:rFonts w:ascii="Proxima Nova" w:hAnsi="Proxima Nova"/>
          <w:sz w:val="28"/>
        </w:rPr>
        <w:t xml:space="preserve">As we will see, the questions around Latin and the vernacular also revolved around questions of classical imitation and creative freedom. </w:t>
      </w:r>
      <w:r w:rsidR="0088409C">
        <w:rPr>
          <w:rFonts w:ascii="Proxima Nova" w:hAnsi="Proxima Nova"/>
          <w:sz w:val="28"/>
        </w:rPr>
        <w:t>We will also consider</w:t>
      </w:r>
      <w:r>
        <w:rPr>
          <w:rFonts w:ascii="Proxima Nova" w:hAnsi="Proxima Nova"/>
          <w:sz w:val="28"/>
        </w:rPr>
        <w:t xml:space="preserve"> the co-existence of Latin and vernacular languages in this period, exploring cultural perceptions around which languages were appropriate for which fields</w:t>
      </w:r>
      <w:r w:rsidR="00AB6B6F">
        <w:rPr>
          <w:rFonts w:ascii="Proxima Nova" w:hAnsi="Proxima Nova"/>
          <w:sz w:val="28"/>
        </w:rPr>
        <w:t xml:space="preserve"> of knowledge</w:t>
      </w:r>
      <w:r w:rsidR="0088409C">
        <w:rPr>
          <w:rFonts w:ascii="Proxima Nova" w:hAnsi="Proxima Nova"/>
          <w:sz w:val="28"/>
        </w:rPr>
        <w:t>.</w:t>
      </w:r>
    </w:p>
    <w:p w14:paraId="547088C8" w14:textId="371FCDFF" w:rsidR="009B37C7" w:rsidRDefault="009B37C7">
      <w:pPr>
        <w:rPr>
          <w:rFonts w:ascii="Proxima Nova" w:hAnsi="Proxima Nova"/>
          <w:sz w:val="28"/>
        </w:rPr>
      </w:pPr>
    </w:p>
    <w:p w14:paraId="5A2E86A1" w14:textId="45EFA3E8" w:rsidR="00E35930" w:rsidRDefault="00E35930">
      <w:pPr>
        <w:rPr>
          <w:rFonts w:ascii="Proxima Nova" w:hAnsi="Proxima Nova"/>
          <w:sz w:val="28"/>
        </w:rPr>
      </w:pPr>
    </w:p>
    <w:p w14:paraId="156FD7D2" w14:textId="7EB75346" w:rsidR="00E35930" w:rsidRDefault="00E35930">
      <w:pPr>
        <w:rPr>
          <w:rFonts w:ascii="Proxima Nova" w:hAnsi="Proxima Nova"/>
          <w:sz w:val="28"/>
        </w:rPr>
      </w:pPr>
    </w:p>
    <w:p w14:paraId="2961EF2A" w14:textId="77777777" w:rsidR="00E35930" w:rsidRDefault="00E35930">
      <w:pPr>
        <w:rPr>
          <w:rFonts w:ascii="Proxima Nova" w:hAnsi="Proxima Nova"/>
          <w:sz w:val="28"/>
        </w:rPr>
      </w:pPr>
    </w:p>
    <w:p w14:paraId="611543E5" w14:textId="09006D03" w:rsidR="009B37C7" w:rsidRDefault="009B37C7">
      <w:pPr>
        <w:rPr>
          <w:rFonts w:ascii="Proxima Nova" w:hAnsi="Proxima Nova"/>
          <w:sz w:val="28"/>
          <w:u w:val="single"/>
        </w:rPr>
      </w:pPr>
      <w:r>
        <w:rPr>
          <w:rFonts w:ascii="Proxima Nova" w:hAnsi="Proxima Nova"/>
          <w:sz w:val="28"/>
          <w:u w:val="single"/>
        </w:rPr>
        <w:t>Essential Readings:</w:t>
      </w:r>
    </w:p>
    <w:p w14:paraId="7062CC9A" w14:textId="6EE2B2DC" w:rsidR="009B37C7" w:rsidRDefault="009B37C7">
      <w:pPr>
        <w:rPr>
          <w:rFonts w:ascii="Proxima Nova" w:hAnsi="Proxima Nova"/>
          <w:sz w:val="28"/>
          <w:u w:val="single"/>
        </w:rPr>
      </w:pPr>
    </w:p>
    <w:p w14:paraId="76B2A9E4" w14:textId="77777777" w:rsidR="002D59D1" w:rsidRDefault="002D59D1">
      <w:pPr>
        <w:rPr>
          <w:rFonts w:ascii="Proxima Nova" w:hAnsi="Proxima Nova"/>
          <w:sz w:val="28"/>
        </w:rPr>
      </w:pPr>
      <w:r w:rsidRPr="002D59D1">
        <w:rPr>
          <w:rFonts w:ascii="Proxima Nova" w:hAnsi="Proxima Nova"/>
          <w:sz w:val="28"/>
        </w:rPr>
        <w:t>Castiglione,</w:t>
      </w:r>
      <w:r>
        <w:rPr>
          <w:rFonts w:ascii="Proxima Nova" w:hAnsi="Proxima Nova"/>
          <w:sz w:val="28"/>
        </w:rPr>
        <w:t xml:space="preserve"> </w:t>
      </w:r>
      <w:proofErr w:type="spellStart"/>
      <w:r>
        <w:rPr>
          <w:rFonts w:ascii="Proxima Nova" w:hAnsi="Proxima Nova"/>
          <w:sz w:val="28"/>
        </w:rPr>
        <w:t>Baldessare</w:t>
      </w:r>
      <w:proofErr w:type="spellEnd"/>
      <w:r>
        <w:rPr>
          <w:rFonts w:ascii="Proxima Nova" w:hAnsi="Proxima Nova"/>
          <w:sz w:val="28"/>
        </w:rPr>
        <w:t xml:space="preserve">. </w:t>
      </w:r>
      <w:r>
        <w:rPr>
          <w:rFonts w:ascii="Proxima Nova" w:hAnsi="Proxima Nova"/>
          <w:i/>
          <w:sz w:val="28"/>
        </w:rPr>
        <w:t>The Book of the Courtier</w:t>
      </w:r>
      <w:r>
        <w:rPr>
          <w:rFonts w:ascii="Proxima Nova" w:hAnsi="Proxima Nova"/>
          <w:sz w:val="28"/>
        </w:rPr>
        <w:t xml:space="preserve"> (</w:t>
      </w:r>
      <w:r>
        <w:rPr>
          <w:rFonts w:ascii="Proxima Nova" w:hAnsi="Proxima Nova"/>
          <w:i/>
          <w:sz w:val="28"/>
        </w:rPr>
        <w:t xml:space="preserve">Il </w:t>
      </w:r>
      <w:proofErr w:type="spellStart"/>
      <w:r>
        <w:rPr>
          <w:rFonts w:ascii="Proxima Nova" w:hAnsi="Proxima Nova"/>
          <w:i/>
          <w:sz w:val="28"/>
        </w:rPr>
        <w:t>libro</w:t>
      </w:r>
      <w:proofErr w:type="spellEnd"/>
      <w:r>
        <w:rPr>
          <w:rFonts w:ascii="Proxima Nova" w:hAnsi="Proxima Nova"/>
          <w:i/>
          <w:sz w:val="28"/>
        </w:rPr>
        <w:t xml:space="preserve"> del </w:t>
      </w:r>
      <w:proofErr w:type="spellStart"/>
      <w:r>
        <w:rPr>
          <w:rFonts w:ascii="Proxima Nova" w:hAnsi="Proxima Nova"/>
          <w:i/>
          <w:sz w:val="28"/>
        </w:rPr>
        <w:t>Cortegiano</w:t>
      </w:r>
      <w:proofErr w:type="spellEnd"/>
      <w:r>
        <w:rPr>
          <w:rFonts w:ascii="Proxima Nova" w:hAnsi="Proxima Nova"/>
          <w:sz w:val="28"/>
        </w:rPr>
        <w:t xml:space="preserve">) </w:t>
      </w:r>
      <w:r>
        <w:rPr>
          <w:rFonts w:ascii="Proxima Nova" w:hAnsi="Proxima Nova"/>
          <w:sz w:val="28"/>
        </w:rPr>
        <w:br/>
        <w:t xml:space="preserve"> </w:t>
      </w:r>
      <w:r>
        <w:rPr>
          <w:rFonts w:ascii="Proxima Nova" w:hAnsi="Proxima Nova"/>
          <w:sz w:val="28"/>
        </w:rPr>
        <w:tab/>
        <w:t xml:space="preserve">(1528). Book I: 27-40. If reading in translation, please read the  </w:t>
      </w:r>
    </w:p>
    <w:p w14:paraId="47F3C0AB" w14:textId="77777777" w:rsidR="002D59D1" w:rsidRDefault="002D59D1" w:rsidP="002D59D1">
      <w:pPr>
        <w:ind w:firstLine="720"/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translation by Charles S. Singleton (available in the Norton edition  </w:t>
      </w:r>
    </w:p>
    <w:p w14:paraId="09F49D68" w14:textId="105C81FF" w:rsidR="002D59D1" w:rsidRPr="002D59D1" w:rsidRDefault="002D59D1" w:rsidP="002D59D1">
      <w:pPr>
        <w:ind w:left="720"/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edited by Daniel </w:t>
      </w:r>
      <w:proofErr w:type="spellStart"/>
      <w:r>
        <w:rPr>
          <w:rFonts w:ascii="Proxima Nova" w:hAnsi="Proxima Nova"/>
          <w:sz w:val="28"/>
        </w:rPr>
        <w:t>Javitch</w:t>
      </w:r>
      <w:proofErr w:type="spellEnd"/>
      <w:r>
        <w:rPr>
          <w:rFonts w:ascii="Proxima Nova" w:hAnsi="Proxima Nova"/>
          <w:sz w:val="28"/>
        </w:rPr>
        <w:t>).</w:t>
      </w:r>
    </w:p>
    <w:p w14:paraId="352568E3" w14:textId="77777777" w:rsidR="002D59D1" w:rsidRDefault="002D59D1">
      <w:pPr>
        <w:rPr>
          <w:rFonts w:ascii="Proxima Nova" w:hAnsi="Proxima Nova"/>
          <w:sz w:val="28"/>
          <w:u w:val="single"/>
        </w:rPr>
      </w:pPr>
    </w:p>
    <w:p w14:paraId="2DC9BDC0" w14:textId="7F8CB89A" w:rsidR="000A461A" w:rsidRPr="000A461A" w:rsidRDefault="000A461A" w:rsidP="000A461A">
      <w:pPr>
        <w:rPr>
          <w:rFonts w:ascii="Proxima Nova" w:hAnsi="Proxima Nova"/>
          <w:sz w:val="28"/>
        </w:rPr>
      </w:pPr>
      <w:proofErr w:type="spellStart"/>
      <w:r>
        <w:rPr>
          <w:rFonts w:ascii="Proxima Nova" w:hAnsi="Proxima Nova"/>
          <w:sz w:val="28"/>
        </w:rPr>
        <w:t>Celenza</w:t>
      </w:r>
      <w:proofErr w:type="spellEnd"/>
      <w:r>
        <w:rPr>
          <w:rFonts w:ascii="Proxima Nova" w:hAnsi="Proxima Nova"/>
          <w:sz w:val="28"/>
        </w:rPr>
        <w:t xml:space="preserve">, Christopher S. “Endings and new Beginnings: The Language </w:t>
      </w:r>
      <w:r>
        <w:rPr>
          <w:rFonts w:ascii="Proxima Nova" w:hAnsi="Proxima Nova"/>
          <w:sz w:val="28"/>
        </w:rPr>
        <w:br/>
        <w:t xml:space="preserve"> </w:t>
      </w:r>
      <w:r>
        <w:rPr>
          <w:rFonts w:ascii="Proxima Nova" w:hAnsi="Proxima Nova"/>
          <w:sz w:val="28"/>
        </w:rPr>
        <w:tab/>
        <w:t xml:space="preserve">Debate.” In </w:t>
      </w:r>
      <w:proofErr w:type="spellStart"/>
      <w:r>
        <w:rPr>
          <w:rFonts w:ascii="Proxima Nova" w:hAnsi="Proxima Nova"/>
          <w:sz w:val="28"/>
        </w:rPr>
        <w:t>Celenza</w:t>
      </w:r>
      <w:proofErr w:type="spellEnd"/>
      <w:r>
        <w:rPr>
          <w:rFonts w:ascii="Proxima Nova" w:hAnsi="Proxima Nova"/>
          <w:sz w:val="28"/>
        </w:rPr>
        <w:t xml:space="preserve">, </w:t>
      </w:r>
      <w:r>
        <w:rPr>
          <w:rFonts w:ascii="Proxima Nova" w:hAnsi="Proxima Nova"/>
          <w:i/>
          <w:sz w:val="28"/>
        </w:rPr>
        <w:t xml:space="preserve">The Intellectual World of the Italian </w:t>
      </w:r>
      <w:r>
        <w:rPr>
          <w:rFonts w:ascii="Proxima Nova" w:hAnsi="Proxima Nova"/>
          <w:i/>
          <w:sz w:val="28"/>
        </w:rPr>
        <w:br/>
        <w:t xml:space="preserve"> </w:t>
      </w:r>
      <w:r>
        <w:rPr>
          <w:rFonts w:ascii="Proxima Nova" w:hAnsi="Proxima Nova"/>
          <w:i/>
          <w:sz w:val="28"/>
        </w:rPr>
        <w:tab/>
        <w:t>Renaissance: Language, Philosophy, and the Search for Meaning</w:t>
      </w:r>
      <w:r>
        <w:rPr>
          <w:rFonts w:ascii="Proxima Nova" w:hAnsi="Proxima Nova"/>
          <w:sz w:val="28"/>
        </w:rPr>
        <w:t xml:space="preserve">. </w:t>
      </w:r>
      <w:r>
        <w:rPr>
          <w:rFonts w:ascii="Proxima Nova" w:hAnsi="Proxima Nova"/>
          <w:sz w:val="28"/>
        </w:rPr>
        <w:br/>
        <w:t xml:space="preserve"> </w:t>
      </w:r>
      <w:r>
        <w:rPr>
          <w:rFonts w:ascii="Proxima Nova" w:hAnsi="Proxima Nova"/>
          <w:sz w:val="28"/>
        </w:rPr>
        <w:tab/>
        <w:t xml:space="preserve">(Cambridge: Cambridge University Press, 2017), 372–400. </w:t>
      </w:r>
      <w:r>
        <w:rPr>
          <w:rFonts w:ascii="Proxima Nova" w:hAnsi="Proxima Nova"/>
          <w:sz w:val="28"/>
        </w:rPr>
        <w:br/>
      </w:r>
      <w:r>
        <w:rPr>
          <w:rFonts w:ascii="Proxima Nova" w:hAnsi="Proxima Nova"/>
          <w:sz w:val="28"/>
        </w:rPr>
        <w:tab/>
      </w:r>
      <w:proofErr w:type="spellStart"/>
      <w:r>
        <w:rPr>
          <w:rFonts w:ascii="Proxima Nova" w:hAnsi="Proxima Nova"/>
          <w:sz w:val="28"/>
        </w:rPr>
        <w:t>doi</w:t>
      </w:r>
      <w:proofErr w:type="spellEnd"/>
      <w:r>
        <w:rPr>
          <w:rFonts w:ascii="Proxima Nova" w:hAnsi="Proxima Nova"/>
          <w:sz w:val="28"/>
        </w:rPr>
        <w:t xml:space="preserve">: </w:t>
      </w:r>
      <w:r w:rsidRPr="000A461A">
        <w:rPr>
          <w:rFonts w:ascii="Proxima Nova" w:hAnsi="Proxima Nova"/>
          <w:sz w:val="28"/>
        </w:rPr>
        <w:t>10.1017/9781139051613.018</w:t>
      </w:r>
    </w:p>
    <w:p w14:paraId="42649DEC" w14:textId="77777777" w:rsidR="000A461A" w:rsidRPr="000A461A" w:rsidRDefault="000A461A">
      <w:pPr>
        <w:rPr>
          <w:rFonts w:ascii="Proxima Nova" w:hAnsi="Proxima Nova"/>
          <w:sz w:val="28"/>
        </w:rPr>
      </w:pPr>
    </w:p>
    <w:p w14:paraId="4037F247" w14:textId="77777777" w:rsidR="0088409C" w:rsidRDefault="0088409C">
      <w:pPr>
        <w:rPr>
          <w:rFonts w:ascii="Proxima Nova" w:hAnsi="Proxima Nova"/>
          <w:sz w:val="28"/>
        </w:rPr>
      </w:pPr>
      <w:proofErr w:type="spellStart"/>
      <w:r>
        <w:rPr>
          <w:rFonts w:ascii="Proxima Nova" w:hAnsi="Proxima Nova"/>
          <w:sz w:val="28"/>
        </w:rPr>
        <w:t>Cornillat</w:t>
      </w:r>
      <w:proofErr w:type="spellEnd"/>
      <w:r>
        <w:rPr>
          <w:rFonts w:ascii="Proxima Nova" w:hAnsi="Proxima Nova"/>
          <w:sz w:val="28"/>
        </w:rPr>
        <w:t>, François. “From ‘</w:t>
      </w:r>
      <w:proofErr w:type="spellStart"/>
      <w:r>
        <w:rPr>
          <w:rFonts w:ascii="Proxima Nova" w:hAnsi="Proxima Nova"/>
          <w:sz w:val="28"/>
        </w:rPr>
        <w:t>Defense</w:t>
      </w:r>
      <w:proofErr w:type="spellEnd"/>
      <w:r>
        <w:rPr>
          <w:rFonts w:ascii="Proxima Nova" w:hAnsi="Proxima Nova"/>
          <w:sz w:val="28"/>
        </w:rPr>
        <w:t xml:space="preserve"> and Illustration’ to ‘</w:t>
      </w:r>
      <w:proofErr w:type="spellStart"/>
      <w:r>
        <w:rPr>
          <w:rFonts w:ascii="Proxima Nova" w:hAnsi="Proxima Nova"/>
          <w:sz w:val="28"/>
        </w:rPr>
        <w:t>Dishonor</w:t>
      </w:r>
      <w:proofErr w:type="spellEnd"/>
      <w:r>
        <w:rPr>
          <w:rFonts w:ascii="Proxima Nova" w:hAnsi="Proxima Nova"/>
          <w:sz w:val="28"/>
        </w:rPr>
        <w:t xml:space="preserve"> and  </w:t>
      </w:r>
    </w:p>
    <w:p w14:paraId="0E205FB4" w14:textId="48258804" w:rsidR="0088409C" w:rsidRPr="0088409C" w:rsidRDefault="0088409C" w:rsidP="0088409C">
      <w:pPr>
        <w:ind w:left="720"/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Bastardization:’ Joachim du Bellay on Language and Poetry (1549).”  </w:t>
      </w:r>
      <w:r>
        <w:rPr>
          <w:rFonts w:ascii="Proxima Nova" w:hAnsi="Proxima Nova"/>
          <w:sz w:val="28"/>
        </w:rPr>
        <w:br/>
      </w:r>
      <w:r>
        <w:rPr>
          <w:rFonts w:ascii="Proxima Nova" w:hAnsi="Proxima Nova"/>
          <w:i/>
          <w:sz w:val="28"/>
        </w:rPr>
        <w:t>MLN</w:t>
      </w:r>
      <w:r>
        <w:rPr>
          <w:rFonts w:ascii="Proxima Nova" w:hAnsi="Proxima Nova"/>
          <w:sz w:val="28"/>
        </w:rPr>
        <w:t xml:space="preserve"> 130.4 (2015): 730-756. </w:t>
      </w:r>
      <w:proofErr w:type="spellStart"/>
      <w:r>
        <w:rPr>
          <w:rFonts w:ascii="Proxima Nova" w:hAnsi="Proxima Nova"/>
          <w:sz w:val="28"/>
        </w:rPr>
        <w:t>Doi</w:t>
      </w:r>
      <w:proofErr w:type="spellEnd"/>
      <w:r>
        <w:rPr>
          <w:rFonts w:ascii="Proxima Nova" w:hAnsi="Proxima Nova"/>
          <w:sz w:val="28"/>
        </w:rPr>
        <w:t xml:space="preserve">: </w:t>
      </w:r>
      <w:r w:rsidRPr="0088409C">
        <w:rPr>
          <w:rFonts w:ascii="Proxima Nova" w:hAnsi="Proxima Nova"/>
          <w:sz w:val="28"/>
        </w:rPr>
        <w:t>10.1353/mln.2015.0059.</w:t>
      </w:r>
    </w:p>
    <w:p w14:paraId="3C119949" w14:textId="77777777" w:rsidR="0088409C" w:rsidRDefault="0088409C">
      <w:pPr>
        <w:rPr>
          <w:rFonts w:ascii="Proxima Nova" w:hAnsi="Proxima Nova"/>
          <w:sz w:val="28"/>
        </w:rPr>
      </w:pPr>
    </w:p>
    <w:p w14:paraId="051E5598" w14:textId="11C6A6CF" w:rsidR="0088409C" w:rsidRPr="0088409C" w:rsidRDefault="009B37C7">
      <w:pPr>
        <w:rPr>
          <w:rFonts w:ascii="Proxima Nova" w:hAnsi="Proxima Nova"/>
          <w:sz w:val="28"/>
          <w:lang w:val="en-US"/>
        </w:rPr>
      </w:pPr>
      <w:proofErr w:type="spellStart"/>
      <w:r>
        <w:rPr>
          <w:rFonts w:ascii="Proxima Nova" w:hAnsi="Proxima Nova"/>
          <w:sz w:val="28"/>
        </w:rPr>
        <w:t>Refini</w:t>
      </w:r>
      <w:proofErr w:type="spellEnd"/>
      <w:r>
        <w:rPr>
          <w:rFonts w:ascii="Proxima Nova" w:hAnsi="Proxima Nova"/>
          <w:sz w:val="28"/>
        </w:rPr>
        <w:t xml:space="preserve">, Eugenio. </w:t>
      </w:r>
      <w:r w:rsidR="000A461A">
        <w:rPr>
          <w:rFonts w:ascii="Proxima Nova" w:hAnsi="Proxima Nova"/>
          <w:sz w:val="28"/>
        </w:rPr>
        <w:t>“’</w:t>
      </w:r>
      <w:r>
        <w:rPr>
          <w:rFonts w:ascii="Proxima Nova" w:hAnsi="Proxima Nova"/>
          <w:sz w:val="28"/>
        </w:rPr>
        <w:t>By imitating our nurses:</w:t>
      </w:r>
      <w:r w:rsidR="000A461A">
        <w:rPr>
          <w:rFonts w:ascii="Proxima Nova" w:hAnsi="Proxima Nova"/>
          <w:sz w:val="28"/>
        </w:rPr>
        <w:t>’</w:t>
      </w:r>
      <w:r>
        <w:rPr>
          <w:rFonts w:ascii="Proxima Nova" w:hAnsi="Proxima Nova"/>
          <w:sz w:val="28"/>
        </w:rPr>
        <w:t xml:space="preserve"> Latin and vernacular in the </w:t>
      </w:r>
      <w:r>
        <w:rPr>
          <w:rFonts w:ascii="Proxima Nova" w:hAnsi="Proxima Nova"/>
          <w:sz w:val="28"/>
        </w:rPr>
        <w:br/>
        <w:t xml:space="preserve"> </w:t>
      </w:r>
      <w:r>
        <w:rPr>
          <w:rFonts w:ascii="Proxima Nova" w:hAnsi="Proxima Nova"/>
          <w:sz w:val="28"/>
        </w:rPr>
        <w:tab/>
        <w:t>Renaissance.</w:t>
      </w:r>
      <w:r w:rsidR="000A461A">
        <w:rPr>
          <w:rFonts w:ascii="Proxima Nova" w:hAnsi="Proxima Nova"/>
          <w:sz w:val="28"/>
        </w:rPr>
        <w:t xml:space="preserve">” In </w:t>
      </w:r>
      <w:proofErr w:type="gramStart"/>
      <w:r w:rsidR="000A461A">
        <w:rPr>
          <w:rFonts w:ascii="Proxima Nova" w:hAnsi="Proxima Nova"/>
          <w:i/>
          <w:sz w:val="28"/>
        </w:rPr>
        <w:t>The</w:t>
      </w:r>
      <w:proofErr w:type="gramEnd"/>
      <w:r w:rsidR="000A461A">
        <w:rPr>
          <w:rFonts w:ascii="Proxima Nova" w:hAnsi="Proxima Nova"/>
          <w:i/>
          <w:sz w:val="28"/>
        </w:rPr>
        <w:t xml:space="preserve"> Routledge History of the Renaissance</w:t>
      </w:r>
      <w:r w:rsidR="000A461A">
        <w:rPr>
          <w:rFonts w:ascii="Proxima Nova" w:hAnsi="Proxima Nova"/>
          <w:sz w:val="28"/>
        </w:rPr>
        <w:t xml:space="preserve">, edited </w:t>
      </w:r>
      <w:r w:rsidR="000A461A">
        <w:rPr>
          <w:rFonts w:ascii="Proxima Nova" w:hAnsi="Proxima Nova"/>
          <w:sz w:val="28"/>
        </w:rPr>
        <w:br/>
        <w:t xml:space="preserve"> </w:t>
      </w:r>
      <w:r w:rsidR="000A461A">
        <w:rPr>
          <w:rFonts w:ascii="Proxima Nova" w:hAnsi="Proxima Nova"/>
          <w:sz w:val="28"/>
        </w:rPr>
        <w:tab/>
        <w:t xml:space="preserve">by William </w:t>
      </w:r>
      <w:proofErr w:type="spellStart"/>
      <w:r w:rsidR="000A461A">
        <w:rPr>
          <w:rFonts w:ascii="Proxima Nova" w:hAnsi="Proxima Nova"/>
          <w:sz w:val="28"/>
        </w:rPr>
        <w:t>Caferro</w:t>
      </w:r>
      <w:proofErr w:type="spellEnd"/>
      <w:r w:rsidR="000A461A">
        <w:rPr>
          <w:rFonts w:ascii="Proxima Nova" w:hAnsi="Proxima Nova"/>
          <w:sz w:val="28"/>
        </w:rPr>
        <w:t xml:space="preserve"> (Abingdon: Routledge, 2017), 46–61. </w:t>
      </w:r>
      <w:r w:rsidR="000A461A">
        <w:rPr>
          <w:rFonts w:ascii="Proxima Nova" w:hAnsi="Proxima Nova"/>
          <w:sz w:val="28"/>
        </w:rPr>
        <w:br/>
        <w:t xml:space="preserve"> </w:t>
      </w:r>
      <w:r w:rsidR="000A461A">
        <w:rPr>
          <w:rFonts w:ascii="Proxima Nova" w:hAnsi="Proxima Nova"/>
          <w:sz w:val="28"/>
        </w:rPr>
        <w:tab/>
      </w:r>
      <w:proofErr w:type="spellStart"/>
      <w:r w:rsidR="000A461A">
        <w:rPr>
          <w:rFonts w:ascii="Proxima Nova" w:hAnsi="Proxima Nova"/>
          <w:sz w:val="28"/>
        </w:rPr>
        <w:t>doi</w:t>
      </w:r>
      <w:proofErr w:type="spellEnd"/>
      <w:r w:rsidR="000A461A">
        <w:rPr>
          <w:rFonts w:ascii="Proxima Nova" w:hAnsi="Proxima Nova"/>
          <w:sz w:val="28"/>
        </w:rPr>
        <w:t xml:space="preserve">: </w:t>
      </w:r>
      <w:r w:rsidR="000A461A" w:rsidRPr="000A461A">
        <w:rPr>
          <w:rFonts w:ascii="Proxima Nova" w:hAnsi="Proxima Nova"/>
          <w:sz w:val="28"/>
          <w:lang w:val="en-US"/>
        </w:rPr>
        <w:t>10.4324/9781315226217.ch3</w:t>
      </w:r>
    </w:p>
    <w:p w14:paraId="646AC233" w14:textId="2D20D93A" w:rsidR="009B37C7" w:rsidRDefault="009B37C7">
      <w:pPr>
        <w:rPr>
          <w:rFonts w:ascii="Proxima Nova" w:hAnsi="Proxima Nova"/>
          <w:sz w:val="28"/>
          <w:u w:val="single"/>
        </w:rPr>
      </w:pPr>
    </w:p>
    <w:p w14:paraId="603A5E09" w14:textId="77777777" w:rsidR="00E35930" w:rsidRDefault="00E35930">
      <w:pPr>
        <w:rPr>
          <w:rFonts w:ascii="Proxima Nova" w:hAnsi="Proxima Nova"/>
          <w:sz w:val="28"/>
          <w:u w:val="single"/>
        </w:rPr>
      </w:pPr>
      <w:bookmarkStart w:id="0" w:name="_GoBack"/>
      <w:bookmarkEnd w:id="0"/>
    </w:p>
    <w:p w14:paraId="2F9C94CA" w14:textId="5492FA75" w:rsidR="009B37C7" w:rsidRDefault="009B37C7">
      <w:pPr>
        <w:rPr>
          <w:rFonts w:ascii="Proxima Nova" w:hAnsi="Proxima Nova"/>
          <w:sz w:val="28"/>
          <w:u w:val="single"/>
        </w:rPr>
      </w:pPr>
      <w:r w:rsidRPr="009B37C7">
        <w:rPr>
          <w:rFonts w:ascii="Proxima Nova" w:hAnsi="Proxima Nova"/>
          <w:sz w:val="28"/>
          <w:u w:val="single"/>
        </w:rPr>
        <w:lastRenderedPageBreak/>
        <w:t>Suggested Readings:</w:t>
      </w:r>
    </w:p>
    <w:p w14:paraId="259F46ED" w14:textId="0B763364" w:rsidR="000A461A" w:rsidRDefault="000A461A">
      <w:pPr>
        <w:rPr>
          <w:rFonts w:ascii="Proxima Nova" w:hAnsi="Proxima Nova"/>
          <w:sz w:val="28"/>
          <w:u w:val="single"/>
        </w:rPr>
      </w:pPr>
    </w:p>
    <w:p w14:paraId="63910E82" w14:textId="505EA952" w:rsidR="002D59D1" w:rsidRDefault="000A461A" w:rsidP="00C65DD2">
      <w:pPr>
        <w:rPr>
          <w:rFonts w:ascii="Proxima Nova" w:hAnsi="Proxima Nova"/>
          <w:sz w:val="28"/>
        </w:rPr>
      </w:pPr>
      <w:proofErr w:type="spellStart"/>
      <w:r>
        <w:rPr>
          <w:rFonts w:ascii="Proxima Nova" w:hAnsi="Proxima Nova"/>
          <w:sz w:val="28"/>
        </w:rPr>
        <w:t>Bembo</w:t>
      </w:r>
      <w:proofErr w:type="spellEnd"/>
      <w:r>
        <w:rPr>
          <w:rFonts w:ascii="Proxima Nova" w:hAnsi="Proxima Nova"/>
          <w:sz w:val="28"/>
        </w:rPr>
        <w:t xml:space="preserve">, Pietro. </w:t>
      </w:r>
      <w:r>
        <w:rPr>
          <w:rFonts w:ascii="Proxima Nova" w:hAnsi="Proxima Nova"/>
          <w:i/>
          <w:sz w:val="28"/>
        </w:rPr>
        <w:t xml:space="preserve">Le Prose </w:t>
      </w:r>
      <w:proofErr w:type="spellStart"/>
      <w:r>
        <w:rPr>
          <w:rFonts w:ascii="Proxima Nova" w:hAnsi="Proxima Nova"/>
          <w:i/>
          <w:sz w:val="28"/>
        </w:rPr>
        <w:t>della</w:t>
      </w:r>
      <w:proofErr w:type="spellEnd"/>
      <w:r>
        <w:rPr>
          <w:rFonts w:ascii="Proxima Nova" w:hAnsi="Proxima Nova"/>
          <w:i/>
          <w:sz w:val="28"/>
        </w:rPr>
        <w:t xml:space="preserve"> </w:t>
      </w:r>
      <w:proofErr w:type="spellStart"/>
      <w:r>
        <w:rPr>
          <w:rFonts w:ascii="Proxima Nova" w:hAnsi="Proxima Nova"/>
          <w:i/>
          <w:sz w:val="28"/>
        </w:rPr>
        <w:t>volgar</w:t>
      </w:r>
      <w:proofErr w:type="spellEnd"/>
      <w:r>
        <w:rPr>
          <w:rFonts w:ascii="Proxima Nova" w:hAnsi="Proxima Nova"/>
          <w:i/>
          <w:sz w:val="28"/>
        </w:rPr>
        <w:t xml:space="preserve"> Lingua</w:t>
      </w:r>
      <w:r>
        <w:rPr>
          <w:rFonts w:ascii="Proxima Nova" w:hAnsi="Proxima Nova"/>
          <w:sz w:val="28"/>
        </w:rPr>
        <w:t xml:space="preserve">. 1525. Available via </w:t>
      </w:r>
      <w:hyperlink r:id="rId4" w:history="1">
        <w:r w:rsidRPr="000A461A">
          <w:rPr>
            <w:rStyle w:val="Hyperlink"/>
            <w:rFonts w:ascii="Proxima Nova" w:hAnsi="Proxima Nova"/>
            <w:sz w:val="28"/>
          </w:rPr>
          <w:t xml:space="preserve">Early </w:t>
        </w:r>
        <w:r>
          <w:rPr>
            <w:rStyle w:val="Hyperlink"/>
            <w:rFonts w:ascii="Proxima Nova" w:hAnsi="Proxima Nova"/>
            <w:sz w:val="28"/>
          </w:rPr>
          <w:br/>
          <w:t xml:space="preserve"> </w:t>
        </w:r>
        <w:r>
          <w:rPr>
            <w:rStyle w:val="Hyperlink"/>
            <w:rFonts w:ascii="Proxima Nova" w:hAnsi="Proxima Nova"/>
            <w:sz w:val="28"/>
          </w:rPr>
          <w:tab/>
        </w:r>
        <w:r w:rsidRPr="000A461A">
          <w:rPr>
            <w:rStyle w:val="Hyperlink"/>
            <w:rFonts w:ascii="Proxima Nova" w:hAnsi="Proxima Nova"/>
            <w:sz w:val="28"/>
          </w:rPr>
          <w:t>European Books Online</w:t>
        </w:r>
      </w:hyperlink>
      <w:r>
        <w:rPr>
          <w:rFonts w:ascii="Proxima Nova" w:hAnsi="Proxima Nova"/>
          <w:sz w:val="28"/>
        </w:rPr>
        <w:t xml:space="preserve"> </w:t>
      </w:r>
    </w:p>
    <w:p w14:paraId="5A929358" w14:textId="77777777" w:rsidR="00AB6B6F" w:rsidRDefault="00AB6B6F" w:rsidP="00C65DD2">
      <w:pPr>
        <w:rPr>
          <w:rFonts w:ascii="Proxima Nova" w:hAnsi="Proxima Nova"/>
          <w:sz w:val="28"/>
        </w:rPr>
      </w:pPr>
    </w:p>
    <w:p w14:paraId="40E176F9" w14:textId="77777777" w:rsidR="00AB6B6F" w:rsidRDefault="00AB6B6F" w:rsidP="00C65DD2">
      <w:pPr>
        <w:rPr>
          <w:rFonts w:ascii="Proxima Nova" w:hAnsi="Proxima Nova"/>
          <w:sz w:val="28"/>
        </w:rPr>
      </w:pPr>
    </w:p>
    <w:p w14:paraId="4D488487" w14:textId="77777777" w:rsidR="00AB6B6F" w:rsidRDefault="00AB6B6F" w:rsidP="00C65DD2">
      <w:pPr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Dante. </w:t>
      </w:r>
      <w:r>
        <w:rPr>
          <w:rFonts w:ascii="Proxima Nova" w:hAnsi="Proxima Nova"/>
          <w:i/>
          <w:sz w:val="28"/>
        </w:rPr>
        <w:t xml:space="preserve">De </w:t>
      </w:r>
      <w:proofErr w:type="spellStart"/>
      <w:r>
        <w:rPr>
          <w:rFonts w:ascii="Proxima Nova" w:hAnsi="Proxima Nova"/>
          <w:i/>
          <w:sz w:val="28"/>
        </w:rPr>
        <w:t>Vulgari</w:t>
      </w:r>
      <w:proofErr w:type="spellEnd"/>
      <w:r>
        <w:rPr>
          <w:rFonts w:ascii="Proxima Nova" w:hAnsi="Proxima Nova"/>
          <w:i/>
          <w:sz w:val="28"/>
        </w:rPr>
        <w:t xml:space="preserve"> </w:t>
      </w:r>
      <w:proofErr w:type="spellStart"/>
      <w:r>
        <w:rPr>
          <w:rFonts w:ascii="Proxima Nova" w:hAnsi="Proxima Nova"/>
          <w:i/>
          <w:sz w:val="28"/>
        </w:rPr>
        <w:t>Eloquentia</w:t>
      </w:r>
      <w:proofErr w:type="spellEnd"/>
      <w:r>
        <w:rPr>
          <w:rFonts w:ascii="Proxima Nova" w:hAnsi="Proxima Nova"/>
          <w:sz w:val="28"/>
        </w:rPr>
        <w:t xml:space="preserve">. Edited and translated by Stephen </w:t>
      </w:r>
      <w:proofErr w:type="spellStart"/>
      <w:r>
        <w:rPr>
          <w:rFonts w:ascii="Proxima Nova" w:hAnsi="Proxima Nova"/>
          <w:sz w:val="28"/>
        </w:rPr>
        <w:t>Botterill</w:t>
      </w:r>
      <w:proofErr w:type="spellEnd"/>
      <w:r>
        <w:rPr>
          <w:rFonts w:ascii="Proxima Nova" w:hAnsi="Proxima Nova"/>
          <w:sz w:val="28"/>
        </w:rPr>
        <w:t xml:space="preserve">  </w:t>
      </w:r>
    </w:p>
    <w:p w14:paraId="5CB428A9" w14:textId="4F16E858" w:rsidR="00AB6B6F" w:rsidRPr="00AB6B6F" w:rsidRDefault="00AB6B6F" w:rsidP="00C65DD2">
      <w:pPr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 </w:t>
      </w:r>
      <w:r>
        <w:rPr>
          <w:rFonts w:ascii="Proxima Nova" w:hAnsi="Proxima Nova"/>
          <w:sz w:val="28"/>
        </w:rPr>
        <w:tab/>
        <w:t>(Cambridge: Cambridge University Press, 2005).</w:t>
      </w:r>
    </w:p>
    <w:p w14:paraId="4827333E" w14:textId="77777777" w:rsidR="00AB6B6F" w:rsidRDefault="00AB6B6F" w:rsidP="00C65DD2">
      <w:pPr>
        <w:rPr>
          <w:rFonts w:ascii="Proxima Nova" w:hAnsi="Proxima Nova"/>
          <w:sz w:val="28"/>
        </w:rPr>
      </w:pPr>
    </w:p>
    <w:p w14:paraId="4E0CF768" w14:textId="0688C62C" w:rsidR="00AB6B6F" w:rsidRDefault="00AB6B6F" w:rsidP="00C65DD2">
      <w:pPr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Du Bellay, Joachim. </w:t>
      </w:r>
      <w:r>
        <w:rPr>
          <w:rFonts w:ascii="Proxima Nova" w:hAnsi="Proxima Nova"/>
          <w:i/>
          <w:sz w:val="28"/>
        </w:rPr>
        <w:t xml:space="preserve">La </w:t>
      </w:r>
      <w:proofErr w:type="spellStart"/>
      <w:r>
        <w:rPr>
          <w:rFonts w:ascii="Proxima Nova" w:hAnsi="Proxima Nova"/>
          <w:i/>
          <w:sz w:val="28"/>
        </w:rPr>
        <w:t>deffense</w:t>
      </w:r>
      <w:proofErr w:type="spellEnd"/>
      <w:r>
        <w:rPr>
          <w:rFonts w:ascii="Proxima Nova" w:hAnsi="Proxima Nova"/>
          <w:i/>
          <w:sz w:val="28"/>
        </w:rPr>
        <w:t xml:space="preserve">, et illustration de la langue </w:t>
      </w:r>
      <w:proofErr w:type="spellStart"/>
      <w:r>
        <w:rPr>
          <w:rFonts w:ascii="Proxima Nova" w:hAnsi="Proxima Nova"/>
          <w:i/>
          <w:sz w:val="28"/>
        </w:rPr>
        <w:t>françoyse</w:t>
      </w:r>
      <w:proofErr w:type="spellEnd"/>
      <w:r>
        <w:rPr>
          <w:rFonts w:ascii="Proxima Nova" w:hAnsi="Proxima Nova"/>
          <w:i/>
          <w:sz w:val="28"/>
        </w:rPr>
        <w:t xml:space="preserve"> </w:t>
      </w:r>
      <w:r>
        <w:rPr>
          <w:rFonts w:ascii="Proxima Nova" w:hAnsi="Proxima Nova"/>
          <w:i/>
          <w:sz w:val="28"/>
        </w:rPr>
        <w:br/>
        <w:t xml:space="preserve"> </w:t>
      </w:r>
      <w:r>
        <w:rPr>
          <w:rFonts w:ascii="Proxima Nova" w:hAnsi="Proxima Nova"/>
          <w:i/>
          <w:sz w:val="28"/>
        </w:rPr>
        <w:tab/>
        <w:t>(1549)</w:t>
      </w:r>
      <w:r>
        <w:rPr>
          <w:rFonts w:ascii="Proxima Nova" w:hAnsi="Proxima Nova"/>
          <w:sz w:val="28"/>
        </w:rPr>
        <w:t xml:space="preserve">. Edited by Jean-Charles </w:t>
      </w:r>
      <w:proofErr w:type="spellStart"/>
      <w:r>
        <w:rPr>
          <w:rFonts w:ascii="Proxima Nova" w:hAnsi="Proxima Nova"/>
          <w:sz w:val="28"/>
        </w:rPr>
        <w:t>Monferran</w:t>
      </w:r>
      <w:proofErr w:type="spellEnd"/>
      <w:r>
        <w:rPr>
          <w:rFonts w:ascii="Proxima Nova" w:hAnsi="Proxima Nova"/>
          <w:sz w:val="28"/>
        </w:rPr>
        <w:t xml:space="preserve">. (Geneva: </w:t>
      </w:r>
      <w:proofErr w:type="spellStart"/>
      <w:r>
        <w:rPr>
          <w:rFonts w:ascii="Proxima Nova" w:hAnsi="Proxima Nova"/>
          <w:sz w:val="28"/>
        </w:rPr>
        <w:t>Droz</w:t>
      </w:r>
      <w:proofErr w:type="spellEnd"/>
      <w:r>
        <w:rPr>
          <w:rFonts w:ascii="Proxima Nova" w:hAnsi="Proxima Nova"/>
          <w:sz w:val="28"/>
        </w:rPr>
        <w:t>, 2001).</w:t>
      </w:r>
    </w:p>
    <w:p w14:paraId="4AB6F325" w14:textId="41D0A1D7" w:rsidR="00C65DD2" w:rsidRDefault="00C65DD2" w:rsidP="00C65DD2">
      <w:pPr>
        <w:rPr>
          <w:rFonts w:ascii="Proxima Nova" w:hAnsi="Proxima Nova"/>
          <w:sz w:val="28"/>
        </w:rPr>
      </w:pPr>
    </w:p>
    <w:p w14:paraId="7B746618" w14:textId="77777777" w:rsidR="00AB6B6F" w:rsidRDefault="00AB6B6F" w:rsidP="00AB6B6F">
      <w:pPr>
        <w:rPr>
          <w:rFonts w:ascii="Proxima Nova" w:hAnsi="Proxima Nova"/>
          <w:i/>
          <w:sz w:val="28"/>
        </w:rPr>
      </w:pPr>
      <w:r>
        <w:rPr>
          <w:rFonts w:ascii="Proxima Nova" w:hAnsi="Proxima Nova"/>
          <w:sz w:val="28"/>
        </w:rPr>
        <w:t xml:space="preserve">Gilson, Simon. </w:t>
      </w:r>
      <w:r>
        <w:rPr>
          <w:rFonts w:ascii="Proxima Nova" w:hAnsi="Proxima Nova"/>
          <w:i/>
          <w:sz w:val="28"/>
        </w:rPr>
        <w:t xml:space="preserve">Reading Dante in Renaissance Italy: Florence Venice, and  </w:t>
      </w:r>
    </w:p>
    <w:p w14:paraId="3B7DA75F" w14:textId="77777777" w:rsidR="00AB6B6F" w:rsidRPr="00AB6B6F" w:rsidRDefault="00AB6B6F" w:rsidP="00AB6B6F">
      <w:pPr>
        <w:ind w:left="720"/>
        <w:rPr>
          <w:rFonts w:ascii="Proxima Nova" w:hAnsi="Proxima Nova"/>
          <w:sz w:val="28"/>
        </w:rPr>
      </w:pPr>
      <w:r>
        <w:rPr>
          <w:rFonts w:ascii="Proxima Nova" w:hAnsi="Proxima Nova"/>
          <w:i/>
          <w:sz w:val="28"/>
        </w:rPr>
        <w:t xml:space="preserve">the ‘Divine Poet.’ </w:t>
      </w:r>
      <w:r>
        <w:rPr>
          <w:rFonts w:ascii="Proxima Nova" w:hAnsi="Proxima Nova"/>
          <w:sz w:val="28"/>
        </w:rPr>
        <w:t xml:space="preserve">(Cambridge University Press: Cambridge, 2017),  </w:t>
      </w:r>
      <w:r>
        <w:rPr>
          <w:rFonts w:ascii="Proxima Nova" w:hAnsi="Proxima Nova"/>
          <w:sz w:val="28"/>
        </w:rPr>
        <w:br/>
        <w:t>pp.62-91</w:t>
      </w:r>
    </w:p>
    <w:p w14:paraId="7BDD7F95" w14:textId="77777777" w:rsidR="00AB6B6F" w:rsidRDefault="00AB6B6F" w:rsidP="00C65DD2">
      <w:pPr>
        <w:rPr>
          <w:rFonts w:ascii="Proxima Nova" w:hAnsi="Proxima Nova"/>
          <w:sz w:val="28"/>
        </w:rPr>
      </w:pPr>
    </w:p>
    <w:p w14:paraId="43E69D23" w14:textId="77777777" w:rsidR="002D59D1" w:rsidRDefault="002D59D1" w:rsidP="00C65DD2">
      <w:pPr>
        <w:rPr>
          <w:rFonts w:ascii="Proxima Nova" w:hAnsi="Proxima Nova"/>
          <w:sz w:val="28"/>
        </w:rPr>
      </w:pPr>
      <w:proofErr w:type="spellStart"/>
      <w:r>
        <w:rPr>
          <w:rFonts w:ascii="Proxima Nova" w:hAnsi="Proxima Nova"/>
          <w:sz w:val="28"/>
        </w:rPr>
        <w:t>Pistolesi</w:t>
      </w:r>
      <w:proofErr w:type="spellEnd"/>
      <w:r>
        <w:rPr>
          <w:rFonts w:ascii="Proxima Nova" w:hAnsi="Proxima Nova"/>
          <w:sz w:val="28"/>
        </w:rPr>
        <w:t xml:space="preserve">, Elena. “Con Dante </w:t>
      </w:r>
      <w:proofErr w:type="spellStart"/>
      <w:r>
        <w:rPr>
          <w:rFonts w:ascii="Proxima Nova" w:hAnsi="Proxima Nova"/>
          <w:sz w:val="28"/>
        </w:rPr>
        <w:t>attraverso</w:t>
      </w:r>
      <w:proofErr w:type="spellEnd"/>
      <w:r>
        <w:rPr>
          <w:rFonts w:ascii="Proxima Nova" w:hAnsi="Proxima Nova"/>
          <w:sz w:val="28"/>
        </w:rPr>
        <w:t xml:space="preserve"> </w:t>
      </w:r>
      <w:proofErr w:type="spellStart"/>
      <w:r>
        <w:rPr>
          <w:rFonts w:ascii="Proxima Nova" w:hAnsi="Proxima Nova"/>
          <w:sz w:val="28"/>
        </w:rPr>
        <w:t>il</w:t>
      </w:r>
      <w:proofErr w:type="spellEnd"/>
      <w:r>
        <w:rPr>
          <w:rFonts w:ascii="Proxima Nova" w:hAnsi="Proxima Nova"/>
          <w:sz w:val="28"/>
        </w:rPr>
        <w:t xml:space="preserve"> Cinquecento: Il </w:t>
      </w:r>
      <w:r w:rsidRPr="002D59D1">
        <w:rPr>
          <w:rFonts w:ascii="Proxima Nova" w:hAnsi="Proxima Nova"/>
          <w:i/>
          <w:sz w:val="28"/>
        </w:rPr>
        <w:t xml:space="preserve">De </w:t>
      </w:r>
      <w:proofErr w:type="spellStart"/>
      <w:r w:rsidRPr="002D59D1">
        <w:rPr>
          <w:rFonts w:ascii="Proxima Nova" w:hAnsi="Proxima Nova"/>
          <w:i/>
          <w:sz w:val="28"/>
        </w:rPr>
        <w:t>Vulgari</w:t>
      </w:r>
      <w:proofErr w:type="spellEnd"/>
      <w:r w:rsidRPr="002D59D1">
        <w:rPr>
          <w:rFonts w:ascii="Proxima Nova" w:hAnsi="Proxima Nova"/>
          <w:i/>
          <w:sz w:val="28"/>
        </w:rPr>
        <w:t xml:space="preserve"> </w:t>
      </w:r>
      <w:r>
        <w:rPr>
          <w:rFonts w:ascii="Proxima Nova" w:hAnsi="Proxima Nova"/>
          <w:i/>
          <w:sz w:val="28"/>
        </w:rPr>
        <w:br/>
        <w:t xml:space="preserve"> </w:t>
      </w:r>
      <w:r>
        <w:rPr>
          <w:rFonts w:ascii="Proxima Nova" w:hAnsi="Proxima Nova"/>
          <w:i/>
          <w:sz w:val="28"/>
        </w:rPr>
        <w:tab/>
      </w:r>
      <w:proofErr w:type="spellStart"/>
      <w:r w:rsidRPr="002D59D1">
        <w:rPr>
          <w:rFonts w:ascii="Proxima Nova" w:hAnsi="Proxima Nova"/>
          <w:i/>
          <w:sz w:val="28"/>
        </w:rPr>
        <w:t>Eloquentia</w:t>
      </w:r>
      <w:proofErr w:type="spellEnd"/>
      <w:r>
        <w:rPr>
          <w:rFonts w:ascii="Proxima Nova" w:hAnsi="Proxima Nova"/>
          <w:sz w:val="28"/>
        </w:rPr>
        <w:t xml:space="preserve"> e la </w:t>
      </w:r>
      <w:proofErr w:type="spellStart"/>
      <w:r>
        <w:rPr>
          <w:rFonts w:ascii="Proxima Nova" w:hAnsi="Proxima Nova"/>
          <w:sz w:val="28"/>
        </w:rPr>
        <w:t>questione</w:t>
      </w:r>
      <w:proofErr w:type="spellEnd"/>
      <w:r>
        <w:rPr>
          <w:rFonts w:ascii="Proxima Nova" w:hAnsi="Proxima Nova"/>
          <w:sz w:val="28"/>
        </w:rPr>
        <w:t xml:space="preserve"> </w:t>
      </w:r>
      <w:proofErr w:type="spellStart"/>
      <w:r>
        <w:rPr>
          <w:rFonts w:ascii="Proxima Nova" w:hAnsi="Proxima Nova"/>
          <w:sz w:val="28"/>
        </w:rPr>
        <w:t>della</w:t>
      </w:r>
      <w:proofErr w:type="spellEnd"/>
      <w:r>
        <w:rPr>
          <w:rFonts w:ascii="Proxima Nova" w:hAnsi="Proxima Nova"/>
          <w:sz w:val="28"/>
        </w:rPr>
        <w:t xml:space="preserve"> lingua.” </w:t>
      </w:r>
      <w:proofErr w:type="spellStart"/>
      <w:r>
        <w:rPr>
          <w:rFonts w:ascii="Proxima Nova" w:hAnsi="Proxima Nova"/>
          <w:i/>
          <w:sz w:val="28"/>
        </w:rPr>
        <w:t>Rinascimento</w:t>
      </w:r>
      <w:proofErr w:type="spellEnd"/>
      <w:r>
        <w:rPr>
          <w:rFonts w:ascii="Proxima Nova" w:hAnsi="Proxima Nova"/>
          <w:sz w:val="28"/>
        </w:rPr>
        <w:t xml:space="preserve"> 40 (2000):  </w:t>
      </w:r>
    </w:p>
    <w:p w14:paraId="33A18608" w14:textId="06486879" w:rsidR="002D59D1" w:rsidRDefault="002D59D1" w:rsidP="00C65DD2">
      <w:pPr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 </w:t>
      </w:r>
      <w:r>
        <w:rPr>
          <w:rFonts w:ascii="Proxima Nova" w:hAnsi="Proxima Nova"/>
          <w:sz w:val="28"/>
        </w:rPr>
        <w:tab/>
        <w:t>269-96.</w:t>
      </w:r>
    </w:p>
    <w:p w14:paraId="7908C534" w14:textId="77777777" w:rsidR="00AB6B6F" w:rsidRDefault="00AB6B6F" w:rsidP="00AB6B6F">
      <w:pPr>
        <w:rPr>
          <w:rFonts w:ascii="Proxima Nova" w:hAnsi="Proxima Nova"/>
          <w:sz w:val="28"/>
        </w:rPr>
      </w:pPr>
    </w:p>
    <w:p w14:paraId="6082629C" w14:textId="77777777" w:rsidR="00AB6B6F" w:rsidRDefault="00AB6B6F" w:rsidP="00AB6B6F">
      <w:pPr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Letters between Angelo </w:t>
      </w:r>
      <w:proofErr w:type="spellStart"/>
      <w:r>
        <w:rPr>
          <w:rFonts w:ascii="Proxima Nova" w:hAnsi="Proxima Nova"/>
          <w:sz w:val="28"/>
        </w:rPr>
        <w:t>Poliziano</w:t>
      </w:r>
      <w:proofErr w:type="spellEnd"/>
      <w:r>
        <w:rPr>
          <w:rFonts w:ascii="Proxima Nova" w:hAnsi="Proxima Nova"/>
          <w:sz w:val="28"/>
        </w:rPr>
        <w:t xml:space="preserve"> and Paolo </w:t>
      </w:r>
      <w:proofErr w:type="spellStart"/>
      <w:r>
        <w:rPr>
          <w:rFonts w:ascii="Proxima Nova" w:hAnsi="Proxima Nova"/>
          <w:sz w:val="28"/>
        </w:rPr>
        <w:t>Cortesi</w:t>
      </w:r>
      <w:proofErr w:type="spellEnd"/>
      <w:r>
        <w:rPr>
          <w:rFonts w:ascii="Proxima Nova" w:hAnsi="Proxima Nova"/>
          <w:sz w:val="28"/>
        </w:rPr>
        <w:t xml:space="preserve">. In </w:t>
      </w:r>
      <w:r>
        <w:rPr>
          <w:rFonts w:ascii="Proxima Nova" w:hAnsi="Proxima Nova"/>
          <w:i/>
          <w:sz w:val="28"/>
        </w:rPr>
        <w:t xml:space="preserve">Ciceronian </w:t>
      </w:r>
      <w:r>
        <w:rPr>
          <w:rFonts w:ascii="Proxima Nova" w:hAnsi="Proxima Nova"/>
          <w:i/>
          <w:sz w:val="28"/>
        </w:rPr>
        <w:br/>
        <w:t xml:space="preserve"> </w:t>
      </w:r>
      <w:r>
        <w:rPr>
          <w:rFonts w:ascii="Proxima Nova" w:hAnsi="Proxima Nova"/>
          <w:i/>
          <w:sz w:val="28"/>
        </w:rPr>
        <w:tab/>
        <w:t>Controversies</w:t>
      </w:r>
      <w:r>
        <w:rPr>
          <w:rFonts w:ascii="Proxima Nova" w:hAnsi="Proxima Nova"/>
          <w:sz w:val="28"/>
        </w:rPr>
        <w:t xml:space="preserve">, edited by JoAnn </w:t>
      </w:r>
      <w:proofErr w:type="spellStart"/>
      <w:r>
        <w:rPr>
          <w:rFonts w:ascii="Proxima Nova" w:hAnsi="Proxima Nova"/>
          <w:sz w:val="28"/>
        </w:rPr>
        <w:t>DellaNeva</w:t>
      </w:r>
      <w:proofErr w:type="spellEnd"/>
      <w:r>
        <w:rPr>
          <w:rFonts w:ascii="Proxima Nova" w:hAnsi="Proxima Nova"/>
          <w:sz w:val="28"/>
        </w:rPr>
        <w:t xml:space="preserve">, translated by Brian </w:t>
      </w:r>
      <w:r>
        <w:rPr>
          <w:rFonts w:ascii="Proxima Nova" w:hAnsi="Proxima Nova"/>
          <w:sz w:val="28"/>
        </w:rPr>
        <w:br/>
        <w:t xml:space="preserve"> </w:t>
      </w:r>
      <w:r>
        <w:rPr>
          <w:rFonts w:ascii="Proxima Nova" w:hAnsi="Proxima Nova"/>
          <w:sz w:val="28"/>
        </w:rPr>
        <w:tab/>
      </w:r>
      <w:proofErr w:type="spellStart"/>
      <w:r>
        <w:rPr>
          <w:rFonts w:ascii="Proxima Nova" w:hAnsi="Proxima Nova"/>
          <w:sz w:val="28"/>
        </w:rPr>
        <w:t>Duvick</w:t>
      </w:r>
      <w:proofErr w:type="spellEnd"/>
      <w:r>
        <w:rPr>
          <w:rFonts w:ascii="Proxima Nova" w:hAnsi="Proxima Nova"/>
          <w:sz w:val="28"/>
        </w:rPr>
        <w:t xml:space="preserve">. I </w:t>
      </w:r>
      <w:proofErr w:type="spellStart"/>
      <w:r>
        <w:rPr>
          <w:rFonts w:ascii="Proxima Nova" w:hAnsi="Proxima Nova"/>
          <w:sz w:val="28"/>
        </w:rPr>
        <w:t>Tatti</w:t>
      </w:r>
      <w:proofErr w:type="spellEnd"/>
      <w:r>
        <w:rPr>
          <w:rFonts w:ascii="Proxima Nova" w:hAnsi="Proxima Nova"/>
          <w:sz w:val="28"/>
        </w:rPr>
        <w:t xml:space="preserve"> Renaissance Library 26. (Harvard University Press,  </w:t>
      </w:r>
    </w:p>
    <w:p w14:paraId="2B5B7DE2" w14:textId="6FF90A29" w:rsidR="00AB6B6F" w:rsidRDefault="00AB6B6F" w:rsidP="00AB6B6F">
      <w:pPr>
        <w:ind w:firstLine="720"/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>2007).</w:t>
      </w:r>
    </w:p>
    <w:p w14:paraId="3002DDEE" w14:textId="4007B68A" w:rsidR="00AB6B6F" w:rsidRDefault="00AB6B6F" w:rsidP="00C65DD2">
      <w:pPr>
        <w:rPr>
          <w:rFonts w:ascii="Proxima Nova" w:hAnsi="Proxima Nova"/>
          <w:sz w:val="28"/>
        </w:rPr>
      </w:pPr>
    </w:p>
    <w:p w14:paraId="02F2987D" w14:textId="3B1A0942" w:rsidR="00AB6B6F" w:rsidRPr="00AB6B6F" w:rsidRDefault="00AB6B6F" w:rsidP="00C65DD2">
      <w:pPr>
        <w:rPr>
          <w:rFonts w:ascii="Proxima Nova" w:hAnsi="Proxima Nova"/>
          <w:sz w:val="28"/>
        </w:rPr>
      </w:pPr>
      <w:proofErr w:type="spellStart"/>
      <w:r>
        <w:rPr>
          <w:rFonts w:ascii="Proxima Nova" w:hAnsi="Proxima Nova"/>
          <w:sz w:val="28"/>
        </w:rPr>
        <w:t>Mazzacurati</w:t>
      </w:r>
      <w:proofErr w:type="spellEnd"/>
      <w:r>
        <w:rPr>
          <w:rFonts w:ascii="Proxima Nova" w:hAnsi="Proxima Nova"/>
          <w:sz w:val="28"/>
        </w:rPr>
        <w:t xml:space="preserve">, Giancarlo. </w:t>
      </w:r>
      <w:r>
        <w:rPr>
          <w:rFonts w:ascii="Proxima Nova" w:hAnsi="Proxima Nova"/>
          <w:i/>
          <w:sz w:val="28"/>
        </w:rPr>
        <w:t xml:space="preserve">La </w:t>
      </w:r>
      <w:proofErr w:type="spellStart"/>
      <w:r>
        <w:rPr>
          <w:rFonts w:ascii="Proxima Nova" w:hAnsi="Proxima Nova"/>
          <w:i/>
          <w:sz w:val="28"/>
        </w:rPr>
        <w:t>questione</w:t>
      </w:r>
      <w:proofErr w:type="spellEnd"/>
      <w:r>
        <w:rPr>
          <w:rFonts w:ascii="Proxima Nova" w:hAnsi="Proxima Nova"/>
          <w:i/>
          <w:sz w:val="28"/>
        </w:rPr>
        <w:t xml:space="preserve"> </w:t>
      </w:r>
      <w:proofErr w:type="spellStart"/>
      <w:r>
        <w:rPr>
          <w:rFonts w:ascii="Proxima Nova" w:hAnsi="Proxima Nova"/>
          <w:i/>
          <w:sz w:val="28"/>
        </w:rPr>
        <w:t>della</w:t>
      </w:r>
      <w:proofErr w:type="spellEnd"/>
      <w:r>
        <w:rPr>
          <w:rFonts w:ascii="Proxima Nova" w:hAnsi="Proxima Nova"/>
          <w:i/>
          <w:sz w:val="28"/>
        </w:rPr>
        <w:t xml:space="preserve"> lingua dal </w:t>
      </w:r>
      <w:proofErr w:type="spellStart"/>
      <w:r>
        <w:rPr>
          <w:rFonts w:ascii="Proxima Nova" w:hAnsi="Proxima Nova"/>
          <w:i/>
          <w:sz w:val="28"/>
        </w:rPr>
        <w:t>Bembo</w:t>
      </w:r>
      <w:proofErr w:type="spellEnd"/>
      <w:r>
        <w:rPr>
          <w:rFonts w:ascii="Proxima Nova" w:hAnsi="Proxima Nova"/>
          <w:i/>
          <w:sz w:val="28"/>
        </w:rPr>
        <w:t xml:space="preserve"> </w:t>
      </w:r>
      <w:r>
        <w:rPr>
          <w:rFonts w:ascii="Proxima Nova" w:hAnsi="Proxima Nova"/>
          <w:i/>
          <w:sz w:val="28"/>
        </w:rPr>
        <w:br/>
        <w:t xml:space="preserve"> </w:t>
      </w:r>
      <w:r>
        <w:rPr>
          <w:rFonts w:ascii="Proxima Nova" w:hAnsi="Proxima Nova"/>
          <w:i/>
          <w:sz w:val="28"/>
        </w:rPr>
        <w:tab/>
      </w:r>
      <w:proofErr w:type="spellStart"/>
      <w:r>
        <w:rPr>
          <w:rFonts w:ascii="Proxima Nova" w:hAnsi="Proxima Nova"/>
          <w:i/>
          <w:sz w:val="28"/>
        </w:rPr>
        <w:t>all’Accademia</w:t>
      </w:r>
      <w:proofErr w:type="spellEnd"/>
      <w:r>
        <w:rPr>
          <w:rFonts w:ascii="Proxima Nova" w:hAnsi="Proxima Nova"/>
          <w:i/>
          <w:sz w:val="28"/>
        </w:rPr>
        <w:t xml:space="preserve"> </w:t>
      </w:r>
      <w:proofErr w:type="spellStart"/>
      <w:r>
        <w:rPr>
          <w:rFonts w:ascii="Proxima Nova" w:hAnsi="Proxima Nova"/>
          <w:i/>
          <w:sz w:val="28"/>
        </w:rPr>
        <w:t>fiorentina</w:t>
      </w:r>
      <w:proofErr w:type="spellEnd"/>
      <w:r>
        <w:rPr>
          <w:rFonts w:ascii="Proxima Nova" w:hAnsi="Proxima Nova"/>
          <w:sz w:val="28"/>
        </w:rPr>
        <w:t xml:space="preserve"> (Naples: Liguori, 1965), pp. 39-108 (on the </w:t>
      </w:r>
      <w:r>
        <w:rPr>
          <w:rFonts w:ascii="Proxima Nova" w:hAnsi="Proxima Nova"/>
          <w:sz w:val="28"/>
        </w:rPr>
        <w:br/>
        <w:t xml:space="preserve"> </w:t>
      </w:r>
      <w:r>
        <w:rPr>
          <w:rFonts w:ascii="Proxima Nova" w:hAnsi="Proxima Nova"/>
          <w:sz w:val="28"/>
        </w:rPr>
        <w:tab/>
        <w:t xml:space="preserve">Paduan </w:t>
      </w:r>
      <w:proofErr w:type="spellStart"/>
      <w:r>
        <w:rPr>
          <w:rFonts w:ascii="Proxima Nova" w:hAnsi="Proxima Nova"/>
          <w:sz w:val="28"/>
        </w:rPr>
        <w:t>accademia</w:t>
      </w:r>
      <w:proofErr w:type="spellEnd"/>
      <w:r>
        <w:rPr>
          <w:rFonts w:ascii="Proxima Nova" w:hAnsi="Proxima Nova"/>
          <w:sz w:val="28"/>
        </w:rPr>
        <w:t xml:space="preserve"> </w:t>
      </w:r>
      <w:proofErr w:type="spellStart"/>
      <w:r>
        <w:rPr>
          <w:rFonts w:ascii="Proxima Nova" w:hAnsi="Proxima Nova"/>
          <w:sz w:val="28"/>
        </w:rPr>
        <w:t>degli</w:t>
      </w:r>
      <w:proofErr w:type="spellEnd"/>
      <w:r>
        <w:rPr>
          <w:rFonts w:ascii="Proxima Nova" w:hAnsi="Proxima Nova"/>
          <w:sz w:val="28"/>
        </w:rPr>
        <w:t xml:space="preserve"> </w:t>
      </w:r>
      <w:proofErr w:type="spellStart"/>
      <w:r>
        <w:rPr>
          <w:rFonts w:ascii="Proxima Nova" w:hAnsi="Proxima Nova"/>
          <w:sz w:val="28"/>
        </w:rPr>
        <w:t>infiammati</w:t>
      </w:r>
      <w:proofErr w:type="spellEnd"/>
      <w:r>
        <w:rPr>
          <w:rFonts w:ascii="Proxima Nova" w:hAnsi="Proxima Nova"/>
          <w:sz w:val="28"/>
        </w:rPr>
        <w:t>).</w:t>
      </w:r>
    </w:p>
    <w:p w14:paraId="73263E0F" w14:textId="70E1F600" w:rsidR="00AB6B6F" w:rsidRDefault="00AB6B6F" w:rsidP="00C65DD2">
      <w:pPr>
        <w:rPr>
          <w:rFonts w:ascii="Proxima Nova" w:hAnsi="Proxima Nova"/>
          <w:sz w:val="28"/>
        </w:rPr>
      </w:pPr>
    </w:p>
    <w:p w14:paraId="27A753B7" w14:textId="0BFB69F0" w:rsidR="00AB6B6F" w:rsidRPr="00AB6B6F" w:rsidRDefault="00AB6B6F" w:rsidP="00C65DD2">
      <w:pPr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———, </w:t>
      </w:r>
      <w:r>
        <w:rPr>
          <w:rFonts w:ascii="Proxima Nova" w:hAnsi="Proxima Nova"/>
          <w:i/>
          <w:sz w:val="28"/>
        </w:rPr>
        <w:t xml:space="preserve">Pietro </w:t>
      </w:r>
      <w:proofErr w:type="spellStart"/>
      <w:r>
        <w:rPr>
          <w:rFonts w:ascii="Proxima Nova" w:hAnsi="Proxima Nova"/>
          <w:i/>
          <w:sz w:val="28"/>
        </w:rPr>
        <w:t>Bembo</w:t>
      </w:r>
      <w:proofErr w:type="spellEnd"/>
      <w:r>
        <w:rPr>
          <w:rFonts w:ascii="Proxima Nova" w:hAnsi="Proxima Nova"/>
          <w:i/>
          <w:sz w:val="28"/>
        </w:rPr>
        <w:t xml:space="preserve"> e la </w:t>
      </w:r>
      <w:proofErr w:type="spellStart"/>
      <w:r>
        <w:rPr>
          <w:rFonts w:ascii="Proxima Nova" w:hAnsi="Proxima Nova"/>
          <w:i/>
          <w:sz w:val="28"/>
        </w:rPr>
        <w:t>questione</w:t>
      </w:r>
      <w:proofErr w:type="spellEnd"/>
      <w:r>
        <w:rPr>
          <w:rFonts w:ascii="Proxima Nova" w:hAnsi="Proxima Nova"/>
          <w:i/>
          <w:sz w:val="28"/>
        </w:rPr>
        <w:t xml:space="preserve"> del ‘</w:t>
      </w:r>
      <w:proofErr w:type="spellStart"/>
      <w:r>
        <w:rPr>
          <w:rFonts w:ascii="Proxima Nova" w:hAnsi="Proxima Nova"/>
          <w:i/>
          <w:sz w:val="28"/>
        </w:rPr>
        <w:t>Volgare</w:t>
      </w:r>
      <w:proofErr w:type="spellEnd"/>
      <w:r>
        <w:rPr>
          <w:rFonts w:ascii="Proxima Nova" w:hAnsi="Proxima Nova"/>
          <w:i/>
          <w:sz w:val="28"/>
        </w:rPr>
        <w:t>’</w:t>
      </w:r>
      <w:r>
        <w:rPr>
          <w:rFonts w:ascii="Proxima Nova" w:hAnsi="Proxima Nova"/>
          <w:sz w:val="28"/>
        </w:rPr>
        <w:t xml:space="preserve">. (Naples: Liguori, </w:t>
      </w:r>
      <w:r w:rsidR="00E35930">
        <w:rPr>
          <w:rFonts w:ascii="Proxima Nova" w:hAnsi="Proxima Nova"/>
          <w:sz w:val="28"/>
        </w:rPr>
        <w:t xml:space="preserve">1984). </w:t>
      </w:r>
    </w:p>
    <w:p w14:paraId="0716DEE2" w14:textId="471BDE80" w:rsidR="00AB6B6F" w:rsidRDefault="00AB6B6F" w:rsidP="00C65DD2">
      <w:pPr>
        <w:rPr>
          <w:rFonts w:ascii="Proxima Nova" w:hAnsi="Proxima Nova"/>
          <w:sz w:val="28"/>
        </w:rPr>
      </w:pPr>
    </w:p>
    <w:p w14:paraId="58F28A07" w14:textId="77777777" w:rsidR="00E35930" w:rsidRDefault="00E35930" w:rsidP="00C65DD2">
      <w:pPr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Mikkeli, </w:t>
      </w:r>
      <w:proofErr w:type="spellStart"/>
      <w:r>
        <w:rPr>
          <w:rFonts w:ascii="Proxima Nova" w:hAnsi="Proxima Nova"/>
          <w:sz w:val="28"/>
        </w:rPr>
        <w:t>Heikki</w:t>
      </w:r>
      <w:proofErr w:type="spellEnd"/>
      <w:r>
        <w:rPr>
          <w:rFonts w:ascii="Proxima Nova" w:hAnsi="Proxima Nova"/>
          <w:sz w:val="28"/>
        </w:rPr>
        <w:t xml:space="preserve">. “The Cultural Programmes of Alessandro </w:t>
      </w:r>
      <w:proofErr w:type="spellStart"/>
      <w:r>
        <w:rPr>
          <w:rFonts w:ascii="Proxima Nova" w:hAnsi="Proxima Nova"/>
          <w:sz w:val="28"/>
        </w:rPr>
        <w:t>Piccolomini</w:t>
      </w:r>
      <w:proofErr w:type="spellEnd"/>
      <w:r>
        <w:rPr>
          <w:rFonts w:ascii="Proxima Nova" w:hAnsi="Proxima Nova"/>
          <w:sz w:val="28"/>
        </w:rPr>
        <w:t xml:space="preserve"> and </w:t>
      </w:r>
      <w:r>
        <w:rPr>
          <w:rFonts w:ascii="Proxima Nova" w:hAnsi="Proxima Nova"/>
          <w:sz w:val="28"/>
        </w:rPr>
        <w:br/>
        <w:t xml:space="preserve"> </w:t>
      </w:r>
      <w:r>
        <w:rPr>
          <w:rFonts w:ascii="Proxima Nova" w:hAnsi="Proxima Nova"/>
          <w:sz w:val="28"/>
        </w:rPr>
        <w:tab/>
      </w:r>
      <w:proofErr w:type="spellStart"/>
      <w:r>
        <w:rPr>
          <w:rFonts w:ascii="Proxima Nova" w:hAnsi="Proxima Nova"/>
          <w:sz w:val="28"/>
        </w:rPr>
        <w:t>Sperone</w:t>
      </w:r>
      <w:proofErr w:type="spellEnd"/>
      <w:r>
        <w:rPr>
          <w:rFonts w:ascii="Proxima Nova" w:hAnsi="Proxima Nova"/>
          <w:sz w:val="28"/>
        </w:rPr>
        <w:t xml:space="preserve"> </w:t>
      </w:r>
      <w:proofErr w:type="spellStart"/>
      <w:r>
        <w:rPr>
          <w:rFonts w:ascii="Proxima Nova" w:hAnsi="Proxima Nova"/>
          <w:sz w:val="28"/>
        </w:rPr>
        <w:t>Speroni</w:t>
      </w:r>
      <w:proofErr w:type="spellEnd"/>
      <w:r>
        <w:rPr>
          <w:rFonts w:ascii="Proxima Nova" w:hAnsi="Proxima Nova"/>
          <w:sz w:val="28"/>
        </w:rPr>
        <w:t xml:space="preserve"> at the Paduan Accademia </w:t>
      </w:r>
      <w:proofErr w:type="spellStart"/>
      <w:r>
        <w:rPr>
          <w:rFonts w:ascii="Proxima Nova" w:hAnsi="Proxima Nova"/>
          <w:sz w:val="28"/>
        </w:rPr>
        <w:t>degli</w:t>
      </w:r>
      <w:proofErr w:type="spellEnd"/>
      <w:r>
        <w:rPr>
          <w:rFonts w:ascii="Proxima Nova" w:hAnsi="Proxima Nova"/>
          <w:sz w:val="28"/>
        </w:rPr>
        <w:t xml:space="preserve"> </w:t>
      </w:r>
      <w:proofErr w:type="spellStart"/>
      <w:r>
        <w:rPr>
          <w:rFonts w:ascii="Proxima Nova" w:hAnsi="Proxima Nova"/>
          <w:sz w:val="28"/>
        </w:rPr>
        <w:t>Infiammati</w:t>
      </w:r>
      <w:proofErr w:type="spellEnd"/>
      <w:r>
        <w:rPr>
          <w:rFonts w:ascii="Proxima Nova" w:hAnsi="Proxima Nova"/>
          <w:sz w:val="28"/>
        </w:rPr>
        <w:t xml:space="preserve"> in the  </w:t>
      </w:r>
    </w:p>
    <w:p w14:paraId="0AB40490" w14:textId="77777777" w:rsidR="00E35930" w:rsidRDefault="00E35930" w:rsidP="00E35930">
      <w:pPr>
        <w:ind w:firstLine="720"/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1540s,” in </w:t>
      </w:r>
      <w:r>
        <w:rPr>
          <w:rFonts w:ascii="Proxima Nova" w:hAnsi="Proxima Nova"/>
          <w:i/>
          <w:sz w:val="28"/>
        </w:rPr>
        <w:t xml:space="preserve">Philosophy in the Sixteenth and Seventeenth Centuries: </w:t>
      </w:r>
      <w:r>
        <w:rPr>
          <w:rFonts w:ascii="Proxima Nova" w:hAnsi="Proxima Nova"/>
          <w:i/>
          <w:sz w:val="28"/>
        </w:rPr>
        <w:br/>
        <w:t xml:space="preserve"> </w:t>
      </w:r>
      <w:r>
        <w:rPr>
          <w:rFonts w:ascii="Proxima Nova" w:hAnsi="Proxima Nova"/>
          <w:i/>
          <w:sz w:val="28"/>
        </w:rPr>
        <w:tab/>
        <w:t>Conversations with Aristotle</w:t>
      </w:r>
      <w:r>
        <w:rPr>
          <w:rFonts w:ascii="Proxima Nova" w:hAnsi="Proxima Nova"/>
          <w:sz w:val="28"/>
        </w:rPr>
        <w:t xml:space="preserve">, edited by Constance Blackwell and  </w:t>
      </w:r>
    </w:p>
    <w:p w14:paraId="1333A4D4" w14:textId="384002B1" w:rsidR="00E35930" w:rsidRPr="00E35930" w:rsidRDefault="00E35930" w:rsidP="00E35930">
      <w:pPr>
        <w:ind w:left="720"/>
        <w:rPr>
          <w:rFonts w:ascii="Proxima Nova" w:hAnsi="Proxima Nova"/>
          <w:sz w:val="28"/>
        </w:rPr>
      </w:pPr>
      <w:r>
        <w:rPr>
          <w:rFonts w:ascii="Proxima Nova" w:hAnsi="Proxima Nova"/>
          <w:sz w:val="28"/>
        </w:rPr>
        <w:t xml:space="preserve">Sachiko </w:t>
      </w:r>
      <w:proofErr w:type="spellStart"/>
      <w:r>
        <w:rPr>
          <w:rFonts w:ascii="Proxima Nova" w:hAnsi="Proxima Nova"/>
          <w:sz w:val="28"/>
        </w:rPr>
        <w:t>Kusukawa</w:t>
      </w:r>
      <w:proofErr w:type="spellEnd"/>
      <w:r>
        <w:rPr>
          <w:rFonts w:ascii="Proxima Nova" w:hAnsi="Proxima Nova"/>
          <w:sz w:val="28"/>
        </w:rPr>
        <w:t xml:space="preserve"> (Aldershot: Ashgate, 1999), pp.76-85.</w:t>
      </w:r>
    </w:p>
    <w:p w14:paraId="22192212" w14:textId="77777777" w:rsidR="00E35930" w:rsidRDefault="00E35930" w:rsidP="00C65DD2">
      <w:pPr>
        <w:rPr>
          <w:rFonts w:ascii="Proxima Nova" w:hAnsi="Proxima Nova"/>
          <w:sz w:val="28"/>
        </w:rPr>
      </w:pPr>
    </w:p>
    <w:p w14:paraId="31D2F282" w14:textId="02433783" w:rsidR="00C65DD2" w:rsidRDefault="00C65DD2" w:rsidP="00C65DD2">
      <w:pPr>
        <w:rPr>
          <w:rFonts w:ascii="Proxima Nova" w:hAnsi="Proxima Nova"/>
          <w:sz w:val="28"/>
        </w:rPr>
      </w:pPr>
      <w:proofErr w:type="spellStart"/>
      <w:r>
        <w:rPr>
          <w:rFonts w:ascii="Proxima Nova" w:hAnsi="Proxima Nova"/>
          <w:sz w:val="28"/>
        </w:rPr>
        <w:t>Speroni</w:t>
      </w:r>
      <w:proofErr w:type="spellEnd"/>
      <w:r w:rsidR="0088409C">
        <w:rPr>
          <w:rFonts w:ascii="Proxima Nova" w:hAnsi="Proxima Nova"/>
          <w:sz w:val="28"/>
        </w:rPr>
        <w:t xml:space="preserve">, </w:t>
      </w:r>
      <w:proofErr w:type="spellStart"/>
      <w:r w:rsidR="0088409C">
        <w:rPr>
          <w:rFonts w:ascii="Proxima Nova" w:hAnsi="Proxima Nova"/>
          <w:sz w:val="28"/>
        </w:rPr>
        <w:t>Sperone</w:t>
      </w:r>
      <w:proofErr w:type="spellEnd"/>
      <w:r w:rsidR="0088409C">
        <w:rPr>
          <w:rFonts w:ascii="Proxima Nova" w:hAnsi="Proxima Nova"/>
          <w:sz w:val="28"/>
        </w:rPr>
        <w:t xml:space="preserve">. </w:t>
      </w:r>
      <w:proofErr w:type="spellStart"/>
      <w:r w:rsidR="0088409C">
        <w:rPr>
          <w:rFonts w:ascii="Proxima Nova" w:hAnsi="Proxima Nova"/>
          <w:i/>
          <w:sz w:val="28"/>
        </w:rPr>
        <w:t>Dialogo</w:t>
      </w:r>
      <w:proofErr w:type="spellEnd"/>
      <w:r w:rsidR="0088409C">
        <w:rPr>
          <w:rFonts w:ascii="Proxima Nova" w:hAnsi="Proxima Nova"/>
          <w:i/>
          <w:sz w:val="28"/>
        </w:rPr>
        <w:t xml:space="preserve"> </w:t>
      </w:r>
      <w:proofErr w:type="spellStart"/>
      <w:r w:rsidR="0088409C">
        <w:rPr>
          <w:rFonts w:ascii="Proxima Nova" w:hAnsi="Proxima Nova"/>
          <w:i/>
          <w:sz w:val="28"/>
        </w:rPr>
        <w:t>delle</w:t>
      </w:r>
      <w:proofErr w:type="spellEnd"/>
      <w:r w:rsidR="0088409C">
        <w:rPr>
          <w:rFonts w:ascii="Proxima Nova" w:hAnsi="Proxima Nova"/>
          <w:i/>
          <w:sz w:val="28"/>
        </w:rPr>
        <w:t xml:space="preserve"> </w:t>
      </w:r>
      <w:proofErr w:type="spellStart"/>
      <w:r w:rsidR="0088409C">
        <w:rPr>
          <w:rFonts w:ascii="Proxima Nova" w:hAnsi="Proxima Nova"/>
          <w:i/>
          <w:sz w:val="28"/>
        </w:rPr>
        <w:t>lingue</w:t>
      </w:r>
      <w:proofErr w:type="spellEnd"/>
      <w:r w:rsidR="0088409C">
        <w:rPr>
          <w:rFonts w:ascii="Proxima Nova" w:hAnsi="Proxima Nova"/>
          <w:sz w:val="28"/>
        </w:rPr>
        <w:t xml:space="preserve"> (1542). Edited by Antonio </w:t>
      </w:r>
      <w:proofErr w:type="spellStart"/>
      <w:r w:rsidR="0088409C">
        <w:rPr>
          <w:rFonts w:ascii="Proxima Nova" w:hAnsi="Proxima Nova"/>
          <w:sz w:val="28"/>
        </w:rPr>
        <w:t>Sorella</w:t>
      </w:r>
      <w:proofErr w:type="spellEnd"/>
      <w:r w:rsidR="0088409C">
        <w:rPr>
          <w:rFonts w:ascii="Proxima Nova" w:hAnsi="Proxima Nova"/>
          <w:sz w:val="28"/>
        </w:rPr>
        <w:t xml:space="preserve"> </w:t>
      </w:r>
      <w:r w:rsidR="0088409C">
        <w:rPr>
          <w:rFonts w:ascii="Proxima Nova" w:hAnsi="Proxima Nova"/>
          <w:sz w:val="28"/>
        </w:rPr>
        <w:br/>
        <w:t xml:space="preserve"> </w:t>
      </w:r>
      <w:r w:rsidR="0088409C">
        <w:rPr>
          <w:rFonts w:ascii="Proxima Nova" w:hAnsi="Proxima Nova"/>
          <w:sz w:val="28"/>
        </w:rPr>
        <w:tab/>
        <w:t xml:space="preserve">(Pescara: </w:t>
      </w:r>
      <w:proofErr w:type="spellStart"/>
      <w:r w:rsidR="0088409C">
        <w:rPr>
          <w:rFonts w:ascii="Proxima Nova" w:hAnsi="Proxima Nova"/>
          <w:sz w:val="28"/>
        </w:rPr>
        <w:t>Libreria</w:t>
      </w:r>
      <w:proofErr w:type="spellEnd"/>
      <w:r w:rsidR="0088409C">
        <w:rPr>
          <w:rFonts w:ascii="Proxima Nova" w:hAnsi="Proxima Nova"/>
          <w:sz w:val="28"/>
        </w:rPr>
        <w:t xml:space="preserve"> </w:t>
      </w:r>
      <w:proofErr w:type="spellStart"/>
      <w:r w:rsidR="0088409C">
        <w:rPr>
          <w:rFonts w:ascii="Proxima Nova" w:hAnsi="Proxima Nova"/>
          <w:sz w:val="28"/>
        </w:rPr>
        <w:t>dell’Università</w:t>
      </w:r>
      <w:proofErr w:type="spellEnd"/>
      <w:r w:rsidR="0088409C">
        <w:rPr>
          <w:rFonts w:ascii="Proxima Nova" w:hAnsi="Proxima Nova"/>
          <w:sz w:val="28"/>
        </w:rPr>
        <w:t>, 1999).</w:t>
      </w:r>
    </w:p>
    <w:p w14:paraId="67B55070" w14:textId="31DBCD34" w:rsidR="002D59D1" w:rsidRDefault="002D59D1" w:rsidP="00C65DD2">
      <w:pPr>
        <w:rPr>
          <w:rFonts w:ascii="Proxima Nova" w:hAnsi="Proxima Nova"/>
          <w:sz w:val="28"/>
        </w:rPr>
      </w:pPr>
    </w:p>
    <w:sectPr w:rsidR="002D59D1" w:rsidSect="00F531CB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Proxima Nova">
    <w:panose1 w:val="02000506030000020004"/>
    <w:charset w:val="00"/>
    <w:family w:val="auto"/>
    <w:notTrueType/>
    <w:pitch w:val="variable"/>
    <w:sig w:usb0="A00002EF" w:usb1="5000E0F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5355"/>
    <w:rsid w:val="000A461A"/>
    <w:rsid w:val="001A6C69"/>
    <w:rsid w:val="00227737"/>
    <w:rsid w:val="002D59D1"/>
    <w:rsid w:val="003A3F85"/>
    <w:rsid w:val="003B3EF3"/>
    <w:rsid w:val="0088409C"/>
    <w:rsid w:val="00891AA5"/>
    <w:rsid w:val="009B37C7"/>
    <w:rsid w:val="00AB6B6F"/>
    <w:rsid w:val="00BD314F"/>
    <w:rsid w:val="00C65DD2"/>
    <w:rsid w:val="00E35930"/>
    <w:rsid w:val="00EF5355"/>
    <w:rsid w:val="00F53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3FADA13"/>
  <w15:chartTrackingRefBased/>
  <w15:docId w15:val="{AB23BB91-4E1A-E648-8AF5-B0DF5FD2D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F5355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A461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A46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3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ncore.lib.warwick.ac.uk/iii/encore/record/C__Rb2674458__Sbembo%20prose__P0%2C4__Orightresult__U__X2?lang=eng&amp;suite=cobal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525</Words>
  <Characters>2996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Brazeau, Bryan</dc:creator>
  <cp:keywords/>
  <dc:description/>
  <cp:lastModifiedBy>Brazeau, Bryan</cp:lastModifiedBy>
  <cp:revision>1</cp:revision>
  <dcterms:created xsi:type="dcterms:W3CDTF">2020-01-03T11:43:00Z</dcterms:created>
  <dcterms:modified xsi:type="dcterms:W3CDTF">2020-01-03T13:07:00Z</dcterms:modified>
</cp:coreProperties>
</file>