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F5662D" w14:textId="4BAD6261" w:rsidR="004F0FA8" w:rsidRPr="00971B6D" w:rsidRDefault="0092213A" w:rsidP="00971B6D">
      <w:pPr>
        <w:jc w:val="center"/>
        <w:rPr>
          <w:rFonts w:ascii="Palatino Linotype" w:hAnsi="Palatino Linotype"/>
          <w:b/>
        </w:rPr>
      </w:pPr>
      <w:r w:rsidRPr="00971B6D">
        <w:rPr>
          <w:rFonts w:ascii="Palatino Linotype" w:hAnsi="Palatino Linotype"/>
          <w:b/>
        </w:rPr>
        <w:t xml:space="preserve">Term </w:t>
      </w:r>
      <w:r w:rsidR="00971B6D" w:rsidRPr="00971B6D">
        <w:rPr>
          <w:rFonts w:ascii="Palatino Linotype" w:hAnsi="Palatino Linotype"/>
          <w:b/>
        </w:rPr>
        <w:t>1, Week 10</w:t>
      </w:r>
    </w:p>
    <w:p w14:paraId="311AD1C2" w14:textId="2ED81627" w:rsidR="0092213A" w:rsidRPr="004F0FA8" w:rsidRDefault="004B4D68" w:rsidP="00971B6D">
      <w:pPr>
        <w:jc w:val="center"/>
        <w:rPr>
          <w:rFonts w:ascii="Palatino Linotype" w:hAnsi="Palatino Linotype"/>
          <w:b/>
          <w:bCs/>
          <w:sz w:val="24"/>
          <w:szCs w:val="24"/>
        </w:rPr>
      </w:pPr>
      <w:r w:rsidRPr="004F0FA8">
        <w:rPr>
          <w:rFonts w:ascii="Palatino Linotype" w:hAnsi="Palatino Linotype"/>
          <w:b/>
          <w:bCs/>
          <w:sz w:val="24"/>
          <w:szCs w:val="24"/>
        </w:rPr>
        <w:t>Medicine</w:t>
      </w:r>
      <w:r w:rsidR="004F0FA8" w:rsidRPr="004F0FA8">
        <w:rPr>
          <w:rFonts w:ascii="Palatino Linotype" w:hAnsi="Palatino Linotype"/>
          <w:b/>
          <w:bCs/>
          <w:sz w:val="24"/>
          <w:szCs w:val="24"/>
        </w:rPr>
        <w:t xml:space="preserve"> in the Renaissance: from</w:t>
      </w:r>
      <w:r w:rsidRPr="004F0FA8">
        <w:rPr>
          <w:rFonts w:ascii="Palatino Linotype" w:hAnsi="Palatino Linotype"/>
          <w:b/>
          <w:bCs/>
          <w:sz w:val="24"/>
          <w:szCs w:val="24"/>
        </w:rPr>
        <w:t xml:space="preserve"> ancient </w:t>
      </w:r>
      <w:r w:rsidR="004F0FA8" w:rsidRPr="004F0FA8">
        <w:rPr>
          <w:rFonts w:ascii="Palatino Linotype" w:hAnsi="Palatino Linotype"/>
          <w:b/>
          <w:bCs/>
          <w:sz w:val="24"/>
          <w:szCs w:val="24"/>
        </w:rPr>
        <w:t>texts to</w:t>
      </w:r>
      <w:r w:rsidRPr="004F0FA8">
        <w:rPr>
          <w:rFonts w:ascii="Palatino Linotype" w:hAnsi="Palatino Linotype"/>
          <w:b/>
          <w:bCs/>
          <w:sz w:val="24"/>
          <w:szCs w:val="24"/>
        </w:rPr>
        <w:t xml:space="preserve"> modern</w:t>
      </w:r>
      <w:r w:rsidR="004F0FA8" w:rsidRPr="004F0FA8">
        <w:rPr>
          <w:rFonts w:ascii="Palatino Linotype" w:hAnsi="Palatino Linotype"/>
          <w:b/>
          <w:bCs/>
          <w:sz w:val="24"/>
          <w:szCs w:val="24"/>
        </w:rPr>
        <w:t xml:space="preserve"> knowledge</w:t>
      </w:r>
    </w:p>
    <w:p w14:paraId="2137EE82" w14:textId="439D0614" w:rsidR="0092213A" w:rsidRPr="004F0FA8" w:rsidRDefault="004F0FA8" w:rsidP="00971B6D">
      <w:pPr>
        <w:jc w:val="center"/>
        <w:rPr>
          <w:rFonts w:ascii="Palatino Linotype" w:hAnsi="Palatino Linotype"/>
          <w:lang w:val="fr-FR"/>
        </w:rPr>
      </w:pPr>
      <w:r w:rsidRPr="004F0FA8">
        <w:rPr>
          <w:rFonts w:ascii="Palatino Linotype" w:hAnsi="Palatino Linotype"/>
          <w:lang w:val="fr-FR"/>
        </w:rPr>
        <w:t xml:space="preserve">Dr. </w:t>
      </w:r>
      <w:r w:rsidR="004B4D68" w:rsidRPr="004F0FA8">
        <w:rPr>
          <w:rFonts w:ascii="Palatino Linotype" w:hAnsi="Palatino Linotype"/>
          <w:lang w:val="fr-FR"/>
        </w:rPr>
        <w:t>Caroline Petit</w:t>
      </w:r>
      <w:r w:rsidRPr="004F0FA8">
        <w:rPr>
          <w:rFonts w:ascii="Palatino Linotype" w:hAnsi="Palatino Linotype"/>
          <w:lang w:val="fr-FR"/>
        </w:rPr>
        <w:t xml:space="preserve"> (</w:t>
      </w:r>
      <w:proofErr w:type="spellStart"/>
      <w:r w:rsidRPr="004F0FA8">
        <w:rPr>
          <w:rFonts w:ascii="Palatino Linotype" w:hAnsi="Palatino Linotype"/>
          <w:lang w:val="fr-FR"/>
        </w:rPr>
        <w:t>Classics</w:t>
      </w:r>
      <w:proofErr w:type="spellEnd"/>
      <w:r w:rsidRPr="004F0FA8">
        <w:rPr>
          <w:rFonts w:ascii="Palatino Linotype" w:hAnsi="Palatino Linotype"/>
          <w:lang w:val="fr-FR"/>
        </w:rPr>
        <w:t>/CS</w:t>
      </w:r>
      <w:r>
        <w:rPr>
          <w:rFonts w:ascii="Palatino Linotype" w:hAnsi="Palatino Linotype"/>
          <w:lang w:val="fr-FR"/>
        </w:rPr>
        <w:t>R)</w:t>
      </w:r>
    </w:p>
    <w:p w14:paraId="6222F362" w14:textId="2B7D2E93" w:rsidR="00A96945" w:rsidRPr="004B4D68" w:rsidRDefault="00A96945">
      <w:pPr>
        <w:rPr>
          <w:rFonts w:ascii="Palatino Linotype" w:hAnsi="Palatino Linotype"/>
        </w:rPr>
      </w:pPr>
      <w:r w:rsidRPr="004B4D68">
        <w:rPr>
          <w:rFonts w:ascii="Palatino Linotype" w:hAnsi="Palatino Linotype"/>
        </w:rPr>
        <w:t xml:space="preserve">The sixteenth century saw major new developments in all aspects of science and medicine. Although the intellectual world still appealed to the authority of writers from antiquity, as they had done for centuries, and continued to practise within the same institutions as earlier, the choice of ancient texts, the ways in which they were interpreted and used, and the </w:t>
      </w:r>
      <w:r w:rsidR="001D0DB0" w:rsidRPr="004B4D68">
        <w:rPr>
          <w:rFonts w:ascii="Palatino Linotype" w:hAnsi="Palatino Linotype"/>
        </w:rPr>
        <w:t>ease with which new information could be obtained and transmitted differed fundamentally. Printing stabilised previously existing knowledge, and, particularly from the 1530s onwards, assisted innovations to spread quickly. The increasing accessibility of material and experiences from India, the New World and Northern Europe challenged what had been a largely Mediterranean-biased intellectual world</w:t>
      </w:r>
      <w:r w:rsidR="00E4768F" w:rsidRPr="004B4D68">
        <w:rPr>
          <w:rFonts w:ascii="Palatino Linotype" w:hAnsi="Palatino Linotype"/>
        </w:rPr>
        <w:t xml:space="preserve">.  </w:t>
      </w:r>
    </w:p>
    <w:p w14:paraId="6CEE646D" w14:textId="5C024A74" w:rsidR="00E4768F" w:rsidRPr="004F0FA8" w:rsidRDefault="00E4768F">
      <w:pPr>
        <w:rPr>
          <w:rFonts w:ascii="Palatino Linotype" w:hAnsi="Palatino Linotype"/>
          <w:b/>
          <w:bCs/>
        </w:rPr>
      </w:pPr>
      <w:r w:rsidRPr="004F0FA8">
        <w:rPr>
          <w:rFonts w:ascii="Palatino Linotype" w:hAnsi="Palatino Linotype"/>
          <w:b/>
          <w:bCs/>
        </w:rPr>
        <w:t xml:space="preserve">This lecture will </w:t>
      </w:r>
      <w:r w:rsidR="004B4D68" w:rsidRPr="004F0FA8">
        <w:rPr>
          <w:rFonts w:ascii="Palatino Linotype" w:hAnsi="Palatino Linotype"/>
          <w:b/>
          <w:bCs/>
        </w:rPr>
        <w:t>focus on the transmission of ancient medicine to early modern Europe and highlight key transformations of medicine in the fifteenth and sixteenth centuries.</w:t>
      </w:r>
      <w:r w:rsidR="004F0FA8" w:rsidRPr="004F0FA8">
        <w:rPr>
          <w:rFonts w:ascii="Palatino Linotype" w:hAnsi="Palatino Linotype"/>
          <w:b/>
          <w:bCs/>
        </w:rPr>
        <w:t xml:space="preserve"> Please come prepared, having read the ‘essential reading’ below and at least one chapter from the books selected in ‘recommended reading’.</w:t>
      </w:r>
    </w:p>
    <w:p w14:paraId="5F4C3AF6" w14:textId="77777777" w:rsidR="004B4D68" w:rsidRPr="004B4D68" w:rsidRDefault="003D7E47">
      <w:pPr>
        <w:rPr>
          <w:rFonts w:ascii="Palatino Linotype" w:hAnsi="Palatino Linotype"/>
          <w:i/>
          <w:iCs/>
        </w:rPr>
      </w:pPr>
      <w:r w:rsidRPr="004B4D68">
        <w:rPr>
          <w:rFonts w:ascii="Palatino Linotype" w:hAnsi="Palatino Linotype"/>
          <w:i/>
          <w:iCs/>
        </w:rPr>
        <w:t xml:space="preserve">Essential reading: </w:t>
      </w:r>
    </w:p>
    <w:p w14:paraId="62151102" w14:textId="5A1C4BDD" w:rsidR="0092213A" w:rsidRPr="004B4D68" w:rsidRDefault="003D7E47">
      <w:pPr>
        <w:rPr>
          <w:rFonts w:ascii="Palatino Linotype" w:hAnsi="Palatino Linotype"/>
        </w:rPr>
      </w:pPr>
      <w:r w:rsidRPr="004B4D68">
        <w:rPr>
          <w:rFonts w:ascii="Palatino Linotype" w:hAnsi="Palatino Linotype"/>
        </w:rPr>
        <w:t xml:space="preserve">A. Wear, </w:t>
      </w:r>
      <w:r w:rsidR="004B4D68">
        <w:rPr>
          <w:rFonts w:ascii="Palatino Linotype" w:hAnsi="Palatino Linotype"/>
        </w:rPr>
        <w:t>‘</w:t>
      </w:r>
      <w:r w:rsidRPr="004B4D68">
        <w:rPr>
          <w:rFonts w:ascii="Palatino Linotype" w:hAnsi="Palatino Linotype"/>
        </w:rPr>
        <w:t>Medicine in Early Modern Europe</w:t>
      </w:r>
      <w:r w:rsidR="004B4D68">
        <w:rPr>
          <w:rFonts w:ascii="Palatino Linotype" w:hAnsi="Palatino Linotype"/>
        </w:rPr>
        <w:t>’</w:t>
      </w:r>
      <w:r w:rsidRPr="004B4D68">
        <w:rPr>
          <w:rFonts w:ascii="Palatino Linotype" w:hAnsi="Palatino Linotype"/>
        </w:rPr>
        <w:t xml:space="preserve">, in: L. I. Conrad, M. Neve, V. </w:t>
      </w:r>
      <w:proofErr w:type="spellStart"/>
      <w:r w:rsidRPr="004B4D68">
        <w:rPr>
          <w:rFonts w:ascii="Palatino Linotype" w:hAnsi="Palatino Linotype"/>
        </w:rPr>
        <w:t>Nutton</w:t>
      </w:r>
      <w:proofErr w:type="spellEnd"/>
      <w:r w:rsidRPr="004B4D68">
        <w:rPr>
          <w:rFonts w:ascii="Palatino Linotype" w:hAnsi="Palatino Linotype"/>
        </w:rPr>
        <w:t xml:space="preserve">, R. Porter, A. Wear, </w:t>
      </w:r>
      <w:r w:rsidRPr="004B4D68">
        <w:rPr>
          <w:rFonts w:ascii="Palatino Linotype" w:hAnsi="Palatino Linotype"/>
          <w:i/>
          <w:iCs/>
        </w:rPr>
        <w:t>The Western Medical Tradition</w:t>
      </w:r>
      <w:r w:rsidRPr="004B4D68">
        <w:rPr>
          <w:rFonts w:ascii="Palatino Linotype" w:hAnsi="Palatino Linotype"/>
        </w:rPr>
        <w:t>, 1995, pp. 251-316.</w:t>
      </w:r>
    </w:p>
    <w:p w14:paraId="66A352DD" w14:textId="77777777" w:rsidR="004B4D68" w:rsidRPr="004B4D68" w:rsidRDefault="003D7E47" w:rsidP="003D7E47">
      <w:pPr>
        <w:rPr>
          <w:rFonts w:ascii="Palatino Linotype" w:hAnsi="Palatino Linotype"/>
          <w:i/>
          <w:iCs/>
        </w:rPr>
      </w:pPr>
      <w:r w:rsidRPr="004B4D68">
        <w:rPr>
          <w:rFonts w:ascii="Palatino Linotype" w:hAnsi="Palatino Linotype"/>
          <w:i/>
          <w:iCs/>
        </w:rPr>
        <w:t xml:space="preserve">Recommended reading: </w:t>
      </w:r>
    </w:p>
    <w:p w14:paraId="45670E55" w14:textId="4BA58C06" w:rsidR="003D7E47" w:rsidRDefault="004B4D68" w:rsidP="003D7E47">
      <w:pPr>
        <w:rPr>
          <w:rFonts w:ascii="Palatino Linotype" w:hAnsi="Palatino Linotype"/>
        </w:rPr>
      </w:pPr>
      <w:r>
        <w:rPr>
          <w:rFonts w:ascii="Palatino Linotype" w:hAnsi="Palatino Linotype"/>
        </w:rPr>
        <w:t>Other chapters of the same volume on ancient and medieval medicine (for background).</w:t>
      </w:r>
    </w:p>
    <w:p w14:paraId="28F9AB28" w14:textId="37ECA251" w:rsidR="004B4D68" w:rsidRDefault="004B4D68" w:rsidP="003D7E47">
      <w:pPr>
        <w:rPr>
          <w:rFonts w:ascii="Palatino Linotype" w:hAnsi="Palatino Linotype"/>
        </w:rPr>
      </w:pPr>
      <w:r w:rsidRPr="004B4D68">
        <w:rPr>
          <w:rFonts w:ascii="Palatino Linotype" w:hAnsi="Palatino Linotype"/>
        </w:rPr>
        <w:t xml:space="preserve">M. Lindemann, </w:t>
      </w:r>
      <w:r w:rsidRPr="004B4D68">
        <w:rPr>
          <w:rFonts w:ascii="Palatino Linotype" w:hAnsi="Palatino Linotype"/>
          <w:i/>
          <w:iCs/>
        </w:rPr>
        <w:t>Medicine and Society in Early Modern Europe</w:t>
      </w:r>
      <w:r w:rsidRPr="004B4D68">
        <w:rPr>
          <w:rFonts w:ascii="Palatino Linotype" w:hAnsi="Palatino Linotype"/>
        </w:rPr>
        <w:t>, 1999</w:t>
      </w:r>
    </w:p>
    <w:p w14:paraId="0C1BDCBD" w14:textId="476DF748" w:rsidR="004B4D68" w:rsidRDefault="004B4D68" w:rsidP="003D7E47">
      <w:pPr>
        <w:rPr>
          <w:rFonts w:ascii="Palatino Linotype" w:hAnsi="Palatino Linotype"/>
        </w:rPr>
      </w:pPr>
      <w:r w:rsidRPr="004B4D68">
        <w:rPr>
          <w:rFonts w:ascii="Palatino Linotype" w:hAnsi="Palatino Linotype"/>
        </w:rPr>
        <w:t xml:space="preserve">N. G. </w:t>
      </w:r>
      <w:proofErr w:type="spellStart"/>
      <w:r w:rsidRPr="004B4D68">
        <w:rPr>
          <w:rFonts w:ascii="Palatino Linotype" w:hAnsi="Palatino Linotype"/>
        </w:rPr>
        <w:t>Siraisi</w:t>
      </w:r>
      <w:proofErr w:type="spellEnd"/>
      <w:r w:rsidRPr="004B4D68">
        <w:rPr>
          <w:rFonts w:ascii="Palatino Linotype" w:hAnsi="Palatino Linotype"/>
        </w:rPr>
        <w:t xml:space="preserve">, </w:t>
      </w:r>
      <w:r w:rsidRPr="004B4D68">
        <w:rPr>
          <w:rFonts w:ascii="Palatino Linotype" w:hAnsi="Palatino Linotype"/>
          <w:i/>
          <w:iCs/>
        </w:rPr>
        <w:t>Medieval and Early Renaissance Medicine</w:t>
      </w:r>
      <w:r w:rsidRPr="004B4D68">
        <w:rPr>
          <w:rFonts w:ascii="Palatino Linotype" w:hAnsi="Palatino Linotype"/>
        </w:rPr>
        <w:t>, 199</w:t>
      </w:r>
      <w:r>
        <w:rPr>
          <w:rFonts w:ascii="Palatino Linotype" w:hAnsi="Palatino Linotype"/>
        </w:rPr>
        <w:t>0</w:t>
      </w:r>
      <w:r w:rsidRPr="004B4D68">
        <w:rPr>
          <w:rFonts w:ascii="Palatino Linotype" w:hAnsi="Palatino Linotype"/>
        </w:rPr>
        <w:t>.</w:t>
      </w:r>
    </w:p>
    <w:p w14:paraId="4868D782" w14:textId="415AB3FF" w:rsidR="003D7E47" w:rsidRDefault="004B4D68">
      <w:pPr>
        <w:rPr>
          <w:rFonts w:ascii="Palatino Linotype" w:hAnsi="Palatino Linotype"/>
        </w:rPr>
      </w:pPr>
      <w:r w:rsidRPr="004B4D68">
        <w:rPr>
          <w:rFonts w:ascii="Palatino Linotype" w:hAnsi="Palatino Linotype"/>
        </w:rPr>
        <w:t xml:space="preserve">A. Wear, R.K. French, I. </w:t>
      </w:r>
      <w:proofErr w:type="spellStart"/>
      <w:r w:rsidRPr="004B4D68">
        <w:rPr>
          <w:rFonts w:ascii="Palatino Linotype" w:hAnsi="Palatino Linotype"/>
        </w:rPr>
        <w:t>Lonie</w:t>
      </w:r>
      <w:proofErr w:type="spellEnd"/>
      <w:r w:rsidRPr="004B4D68">
        <w:rPr>
          <w:rFonts w:ascii="Palatino Linotype" w:hAnsi="Palatino Linotype"/>
        </w:rPr>
        <w:t xml:space="preserve">, </w:t>
      </w:r>
      <w:proofErr w:type="spellStart"/>
      <w:r w:rsidRPr="004B4D68">
        <w:rPr>
          <w:rFonts w:ascii="Palatino Linotype" w:hAnsi="Palatino Linotype"/>
        </w:rPr>
        <w:t>eds</w:t>
      </w:r>
      <w:proofErr w:type="spellEnd"/>
      <w:r w:rsidRPr="004B4D68">
        <w:rPr>
          <w:rFonts w:ascii="Palatino Linotype" w:hAnsi="Palatino Linotype"/>
        </w:rPr>
        <w:t xml:space="preserve">, </w:t>
      </w:r>
      <w:r w:rsidRPr="004B4D68">
        <w:rPr>
          <w:rFonts w:ascii="Palatino Linotype" w:hAnsi="Palatino Linotype"/>
          <w:i/>
          <w:iCs/>
        </w:rPr>
        <w:t>The Medical Renaissance of the Sixteenth Century</w:t>
      </w:r>
      <w:r w:rsidRPr="004B4D68">
        <w:rPr>
          <w:rFonts w:ascii="Palatino Linotype" w:hAnsi="Palatino Linotype"/>
        </w:rPr>
        <w:t>, 1985</w:t>
      </w:r>
    </w:p>
    <w:p w14:paraId="2202C9F0" w14:textId="0667E4F6" w:rsidR="00971B6D" w:rsidRPr="00482DA0" w:rsidRDefault="00971B6D">
      <w:pPr>
        <w:rPr>
          <w:rFonts w:ascii="Palatino Linotype" w:hAnsi="Palatino Linotype"/>
          <w:color w:val="000000" w:themeColor="text1"/>
        </w:rPr>
      </w:pPr>
      <w:r w:rsidRPr="00482DA0">
        <w:rPr>
          <w:rFonts w:ascii="Palatino Linotype" w:hAnsi="Palatino Linotype"/>
          <w:color w:val="000000" w:themeColor="text1"/>
        </w:rPr>
        <w:t xml:space="preserve">V. </w:t>
      </w:r>
      <w:proofErr w:type="spellStart"/>
      <w:r w:rsidRPr="00482DA0">
        <w:rPr>
          <w:rFonts w:ascii="Palatino Linotype" w:hAnsi="Palatino Linotype"/>
          <w:color w:val="000000" w:themeColor="text1"/>
        </w:rPr>
        <w:t>Nutton</w:t>
      </w:r>
      <w:proofErr w:type="spellEnd"/>
      <w:r w:rsidRPr="00482DA0">
        <w:rPr>
          <w:rFonts w:ascii="Palatino Linotype" w:hAnsi="Palatino Linotype"/>
          <w:color w:val="000000" w:themeColor="text1"/>
        </w:rPr>
        <w:t xml:space="preserve">, </w:t>
      </w:r>
      <w:r w:rsidRPr="00482DA0">
        <w:rPr>
          <w:rFonts w:ascii="Palatino Linotype" w:hAnsi="Palatino Linotype"/>
          <w:i/>
          <w:color w:val="000000" w:themeColor="text1"/>
        </w:rPr>
        <w:t>Renaissance Medicine: A Short History of European Medicine in the Sixteenth Century</w:t>
      </w:r>
      <w:r w:rsidRPr="00482DA0">
        <w:rPr>
          <w:rFonts w:ascii="Palatino Linotype" w:hAnsi="Palatino Linotype"/>
          <w:color w:val="000000" w:themeColor="text1"/>
        </w:rPr>
        <w:t>, 2022</w:t>
      </w:r>
    </w:p>
    <w:p w14:paraId="5AC75B53" w14:textId="5FF01C5A" w:rsidR="00971B6D" w:rsidRPr="00482DA0" w:rsidRDefault="00971B6D">
      <w:pPr>
        <w:rPr>
          <w:rFonts w:ascii="Palatino Linotype" w:hAnsi="Palatino Linotype"/>
          <w:color w:val="000000" w:themeColor="text1"/>
        </w:rPr>
      </w:pPr>
      <w:r w:rsidRPr="00482DA0">
        <w:rPr>
          <w:rFonts w:ascii="Palatino Linotype" w:hAnsi="Palatino Linotype"/>
          <w:color w:val="000000" w:themeColor="text1"/>
        </w:rPr>
        <w:t xml:space="preserve">M. Stolberg </w:t>
      </w:r>
      <w:r w:rsidRPr="00482DA0">
        <w:rPr>
          <w:rFonts w:ascii="Palatino Linotype" w:hAnsi="Palatino Linotype"/>
          <w:i/>
          <w:color w:val="000000" w:themeColor="text1"/>
        </w:rPr>
        <w:t>Learned Physicians and Everyday Medical Practice in the Renaissance</w:t>
      </w:r>
      <w:r w:rsidRPr="00482DA0">
        <w:rPr>
          <w:rFonts w:ascii="Palatino Linotype" w:hAnsi="Palatino Linotype"/>
          <w:color w:val="000000" w:themeColor="text1"/>
        </w:rPr>
        <w:t>, 2022</w:t>
      </w:r>
    </w:p>
    <w:p w14:paraId="197CA035" w14:textId="1145E479" w:rsidR="00971B6D" w:rsidRPr="00971B6D" w:rsidRDefault="00971B6D">
      <w:pPr>
        <w:rPr>
          <w:rFonts w:ascii="Palatino Linotype" w:hAnsi="Palatino Linotype"/>
          <w:color w:val="0070C0"/>
        </w:rPr>
      </w:pPr>
      <w:r w:rsidRPr="00482DA0">
        <w:rPr>
          <w:rFonts w:ascii="Palatino Linotype" w:hAnsi="Palatino Linotype"/>
          <w:color w:val="000000" w:themeColor="text1"/>
        </w:rPr>
        <w:t xml:space="preserve">C. </w:t>
      </w:r>
      <w:proofErr w:type="spellStart"/>
      <w:r w:rsidRPr="00482DA0">
        <w:rPr>
          <w:rFonts w:ascii="Palatino Linotype" w:hAnsi="Palatino Linotype"/>
          <w:color w:val="000000" w:themeColor="text1"/>
        </w:rPr>
        <w:t>Erculiani</w:t>
      </w:r>
      <w:proofErr w:type="spellEnd"/>
      <w:r w:rsidRPr="00482DA0">
        <w:rPr>
          <w:rFonts w:ascii="Palatino Linotype" w:hAnsi="Palatino Linotype"/>
          <w:color w:val="000000" w:themeColor="text1"/>
        </w:rPr>
        <w:t xml:space="preserve">, </w:t>
      </w:r>
      <w:r w:rsidRPr="00482DA0">
        <w:rPr>
          <w:rFonts w:ascii="Palatino Linotype" w:hAnsi="Palatino Linotype"/>
          <w:i/>
          <w:color w:val="000000" w:themeColor="text1"/>
        </w:rPr>
        <w:t>Letters on Natural Philosophy: The Scientific Correspondence of a Sixteenth-Century Pharmacist, with Related Texts</w:t>
      </w:r>
      <w:r w:rsidRPr="00482DA0">
        <w:rPr>
          <w:rFonts w:ascii="Palatino Linotype" w:hAnsi="Palatino Linotype"/>
          <w:color w:val="000000" w:themeColor="text1"/>
        </w:rPr>
        <w:t xml:space="preserve">, ed. E. </w:t>
      </w:r>
      <w:proofErr w:type="spellStart"/>
      <w:r w:rsidRPr="00482DA0">
        <w:rPr>
          <w:rFonts w:ascii="Palatino Linotype" w:hAnsi="Palatino Linotype"/>
          <w:color w:val="000000" w:themeColor="text1"/>
        </w:rPr>
        <w:t>Carinci</w:t>
      </w:r>
      <w:proofErr w:type="spellEnd"/>
      <w:r w:rsidRPr="00482DA0">
        <w:rPr>
          <w:rFonts w:ascii="Palatino Linotype" w:hAnsi="Palatino Linotype"/>
          <w:color w:val="000000" w:themeColor="text1"/>
        </w:rPr>
        <w:t>, 2021</w:t>
      </w:r>
      <w:bookmarkStart w:id="0" w:name="_GoBack"/>
      <w:bookmarkEnd w:id="0"/>
    </w:p>
    <w:p w14:paraId="7181DD73" w14:textId="77777777" w:rsidR="00971B6D" w:rsidRPr="004B4D68" w:rsidRDefault="00971B6D">
      <w:pPr>
        <w:rPr>
          <w:rFonts w:ascii="Palatino Linotype" w:hAnsi="Palatino Linotype"/>
        </w:rPr>
      </w:pPr>
    </w:p>
    <w:p w14:paraId="667586B1" w14:textId="5CBC5619" w:rsidR="004F6061" w:rsidRPr="004B4D68" w:rsidRDefault="004F6061">
      <w:pPr>
        <w:rPr>
          <w:rFonts w:ascii="Palatino Linotype" w:hAnsi="Palatino Linotype"/>
          <w:b/>
          <w:bCs/>
        </w:rPr>
      </w:pPr>
      <w:r w:rsidRPr="004B4D68">
        <w:rPr>
          <w:rFonts w:ascii="Palatino Linotype" w:hAnsi="Palatino Linotype"/>
          <w:b/>
          <w:bCs/>
        </w:rPr>
        <w:t>Bibliography</w:t>
      </w:r>
    </w:p>
    <w:p w14:paraId="01FA3F05" w14:textId="7C7099DC" w:rsidR="00193E86" w:rsidRPr="004B4D68" w:rsidRDefault="00496EB8">
      <w:pPr>
        <w:rPr>
          <w:rFonts w:ascii="Palatino Linotype" w:hAnsi="Palatino Linotype"/>
        </w:rPr>
      </w:pPr>
      <w:r w:rsidRPr="004B4D68">
        <w:rPr>
          <w:rFonts w:ascii="Palatino Linotype" w:hAnsi="Palatino Linotype"/>
        </w:rPr>
        <w:t>This bibliography on this theme is deliberately kept short and confined</w:t>
      </w:r>
      <w:r w:rsidR="004F0FA8">
        <w:rPr>
          <w:rFonts w:ascii="Palatino Linotype" w:hAnsi="Palatino Linotype"/>
        </w:rPr>
        <w:t xml:space="preserve"> (almost!)</w:t>
      </w:r>
      <w:r w:rsidRPr="004B4D68">
        <w:rPr>
          <w:rFonts w:ascii="Palatino Linotype" w:hAnsi="Palatino Linotype"/>
        </w:rPr>
        <w:t xml:space="preserve"> entirely to works written in whole or in part in English.</w:t>
      </w:r>
      <w:r w:rsidR="004F0FA8">
        <w:rPr>
          <w:rFonts w:ascii="Palatino Linotype" w:hAnsi="Palatino Linotype"/>
        </w:rPr>
        <w:t xml:space="preserve"> Beyond the ‘general’ bibliography, some sections are dedicated to some of the most studied topics in Renaissance medicine – namely anatomy, botany and the plague.</w:t>
      </w:r>
    </w:p>
    <w:p w14:paraId="725AD912" w14:textId="7BC4AA05" w:rsidR="004F6061" w:rsidRPr="004B4D68" w:rsidRDefault="004F6061">
      <w:pPr>
        <w:rPr>
          <w:rFonts w:ascii="Palatino Linotype" w:hAnsi="Palatino Linotype"/>
          <w:b/>
          <w:bCs/>
        </w:rPr>
      </w:pPr>
      <w:r w:rsidRPr="004B4D68">
        <w:rPr>
          <w:rFonts w:ascii="Palatino Linotype" w:hAnsi="Palatino Linotype"/>
          <w:b/>
          <w:bCs/>
        </w:rPr>
        <w:lastRenderedPageBreak/>
        <w:t>General</w:t>
      </w:r>
    </w:p>
    <w:p w14:paraId="22C4212C" w14:textId="7A328F3B" w:rsidR="00F535B5" w:rsidRPr="004B4D68" w:rsidRDefault="00F535B5" w:rsidP="006A6CF5">
      <w:pPr>
        <w:rPr>
          <w:rFonts w:ascii="Palatino Linotype" w:hAnsi="Palatino Linotype"/>
        </w:rPr>
      </w:pPr>
      <w:r w:rsidRPr="004B4D68">
        <w:rPr>
          <w:rFonts w:ascii="Palatino Linotype" w:hAnsi="Palatino Linotype"/>
        </w:rPr>
        <w:t xml:space="preserve">P. </w:t>
      </w:r>
      <w:proofErr w:type="spellStart"/>
      <w:r w:rsidRPr="004B4D68">
        <w:rPr>
          <w:rFonts w:ascii="Palatino Linotype" w:hAnsi="Palatino Linotype"/>
        </w:rPr>
        <w:t>Bouras-Vallianatos</w:t>
      </w:r>
      <w:proofErr w:type="spellEnd"/>
      <w:r w:rsidRPr="004B4D68">
        <w:rPr>
          <w:rFonts w:ascii="Palatino Linotype" w:hAnsi="Palatino Linotype"/>
        </w:rPr>
        <w:t xml:space="preserve"> and B. </w:t>
      </w:r>
      <w:proofErr w:type="spellStart"/>
      <w:r w:rsidRPr="004B4D68">
        <w:rPr>
          <w:rFonts w:ascii="Palatino Linotype" w:hAnsi="Palatino Linotype"/>
        </w:rPr>
        <w:t>Zipser</w:t>
      </w:r>
      <w:proofErr w:type="spellEnd"/>
      <w:r w:rsidRPr="004B4D68">
        <w:rPr>
          <w:rFonts w:ascii="Palatino Linotype" w:hAnsi="Palatino Linotype"/>
        </w:rPr>
        <w:t xml:space="preserve"> </w:t>
      </w:r>
      <w:proofErr w:type="spellStart"/>
      <w:r w:rsidRPr="004B4D68">
        <w:rPr>
          <w:rFonts w:ascii="Palatino Linotype" w:hAnsi="Palatino Linotype"/>
        </w:rPr>
        <w:t>eds</w:t>
      </w:r>
      <w:proofErr w:type="spellEnd"/>
      <w:r w:rsidRPr="004B4D68">
        <w:rPr>
          <w:rFonts w:ascii="Palatino Linotype" w:hAnsi="Palatino Linotype"/>
        </w:rPr>
        <w:t xml:space="preserve">, </w:t>
      </w:r>
      <w:r w:rsidRPr="004B4D68">
        <w:rPr>
          <w:rFonts w:ascii="Palatino Linotype" w:hAnsi="Palatino Linotype"/>
          <w:i/>
          <w:iCs/>
        </w:rPr>
        <w:t>The Brill Companion to the Reception of Galen</w:t>
      </w:r>
      <w:r w:rsidRPr="004B4D68">
        <w:rPr>
          <w:rFonts w:ascii="Palatino Linotype" w:hAnsi="Palatino Linotype"/>
        </w:rPr>
        <w:t>, 201</w:t>
      </w:r>
      <w:r w:rsidR="004B4D68">
        <w:rPr>
          <w:rFonts w:ascii="Palatino Linotype" w:hAnsi="Palatino Linotype"/>
        </w:rPr>
        <w:t>9</w:t>
      </w:r>
      <w:r w:rsidR="0092213A" w:rsidRPr="004B4D68">
        <w:rPr>
          <w:rFonts w:ascii="Palatino Linotype" w:hAnsi="Palatino Linotype"/>
        </w:rPr>
        <w:t xml:space="preserve">, </w:t>
      </w:r>
      <w:proofErr w:type="spellStart"/>
      <w:r w:rsidR="0092213A" w:rsidRPr="004B4D68">
        <w:rPr>
          <w:rFonts w:ascii="Palatino Linotype" w:hAnsi="Palatino Linotype"/>
        </w:rPr>
        <w:t>chs</w:t>
      </w:r>
      <w:proofErr w:type="spellEnd"/>
      <w:r w:rsidRPr="004B4D68">
        <w:rPr>
          <w:rFonts w:ascii="Palatino Linotype" w:hAnsi="Palatino Linotype"/>
        </w:rPr>
        <w:t>.</w:t>
      </w:r>
      <w:r w:rsidR="004B4D68">
        <w:rPr>
          <w:rFonts w:ascii="Palatino Linotype" w:hAnsi="Palatino Linotype"/>
        </w:rPr>
        <w:t xml:space="preserve"> </w:t>
      </w:r>
      <w:r w:rsidR="0092213A" w:rsidRPr="004B4D68">
        <w:rPr>
          <w:rFonts w:ascii="Palatino Linotype" w:hAnsi="Palatino Linotype"/>
        </w:rPr>
        <w:t>22-24</w:t>
      </w:r>
    </w:p>
    <w:p w14:paraId="5D3151F8" w14:textId="27B696CE" w:rsidR="006A6CF5" w:rsidRPr="004B4D68" w:rsidRDefault="006A6CF5" w:rsidP="006A6CF5">
      <w:pPr>
        <w:rPr>
          <w:rFonts w:ascii="Palatino Linotype" w:hAnsi="Palatino Linotype"/>
        </w:rPr>
      </w:pPr>
      <w:r w:rsidRPr="004B4D68">
        <w:rPr>
          <w:rFonts w:ascii="Palatino Linotype" w:hAnsi="Palatino Linotype"/>
        </w:rPr>
        <w:t>A.</w:t>
      </w:r>
      <w:r w:rsidR="00193E86" w:rsidRPr="004B4D68">
        <w:rPr>
          <w:rFonts w:ascii="Palatino Linotype" w:hAnsi="Palatino Linotype"/>
        </w:rPr>
        <w:t xml:space="preserve"> G. </w:t>
      </w:r>
      <w:r w:rsidR="004F6061" w:rsidRPr="004B4D68">
        <w:rPr>
          <w:rFonts w:ascii="Palatino Linotype" w:hAnsi="Palatino Linotype"/>
        </w:rPr>
        <w:t xml:space="preserve">Debus, </w:t>
      </w:r>
      <w:r w:rsidR="004F6061" w:rsidRPr="004B4D68">
        <w:rPr>
          <w:rFonts w:ascii="Palatino Linotype" w:hAnsi="Palatino Linotype"/>
          <w:i/>
          <w:iCs/>
        </w:rPr>
        <w:t>Man and Nature in the Renaissance</w:t>
      </w:r>
      <w:r w:rsidR="00193E86" w:rsidRPr="004B4D68">
        <w:rPr>
          <w:rFonts w:ascii="Palatino Linotype" w:hAnsi="Palatino Linotype"/>
        </w:rPr>
        <w:t>, 1978</w:t>
      </w:r>
      <w:r w:rsidR="004F6061" w:rsidRPr="004B4D68">
        <w:rPr>
          <w:rFonts w:ascii="Palatino Linotype" w:hAnsi="Palatino Linotype"/>
        </w:rPr>
        <w:t>.</w:t>
      </w:r>
    </w:p>
    <w:p w14:paraId="508E5142" w14:textId="2B9F57E6" w:rsidR="006A6CF5" w:rsidRPr="004B4D68" w:rsidRDefault="006A6CF5" w:rsidP="006A6CF5">
      <w:pPr>
        <w:rPr>
          <w:rFonts w:ascii="Palatino Linotype" w:hAnsi="Palatino Linotype"/>
        </w:rPr>
      </w:pPr>
      <w:r w:rsidRPr="004B4D68">
        <w:rPr>
          <w:rFonts w:ascii="Palatino Linotype" w:hAnsi="Palatino Linotype"/>
        </w:rPr>
        <w:t>M.</w:t>
      </w:r>
      <w:r w:rsidR="00193E86" w:rsidRPr="004B4D68">
        <w:rPr>
          <w:rFonts w:ascii="Palatino Linotype" w:hAnsi="Palatino Linotype"/>
        </w:rPr>
        <w:t xml:space="preserve"> </w:t>
      </w:r>
      <w:r w:rsidRPr="004B4D68">
        <w:rPr>
          <w:rFonts w:ascii="Palatino Linotype" w:hAnsi="Palatino Linotype"/>
        </w:rPr>
        <w:t xml:space="preserve">Lindemann, </w:t>
      </w:r>
      <w:r w:rsidRPr="004B4D68">
        <w:rPr>
          <w:rFonts w:ascii="Palatino Linotype" w:hAnsi="Palatino Linotype"/>
          <w:i/>
          <w:iCs/>
        </w:rPr>
        <w:t>Medicine and Society in Early Modern Europe</w:t>
      </w:r>
      <w:r w:rsidRPr="004B4D68">
        <w:rPr>
          <w:rFonts w:ascii="Palatino Linotype" w:hAnsi="Palatino Linotype"/>
        </w:rPr>
        <w:t>, 1999</w:t>
      </w:r>
      <w:r w:rsidR="00193E86" w:rsidRPr="004B4D68">
        <w:rPr>
          <w:rFonts w:ascii="Palatino Linotype" w:hAnsi="Palatino Linotype"/>
        </w:rPr>
        <w:t>.</w:t>
      </w:r>
    </w:p>
    <w:p w14:paraId="4FB55CB3" w14:textId="4A349A45" w:rsidR="00A31766" w:rsidRPr="004B4D68" w:rsidRDefault="006A6CF5" w:rsidP="006A6CF5">
      <w:pPr>
        <w:rPr>
          <w:rFonts w:ascii="Palatino Linotype" w:hAnsi="Palatino Linotype"/>
        </w:rPr>
      </w:pPr>
      <w:r w:rsidRPr="004B4D68">
        <w:rPr>
          <w:rFonts w:ascii="Palatino Linotype" w:hAnsi="Palatino Linotype"/>
        </w:rPr>
        <w:t>I.</w:t>
      </w:r>
      <w:r w:rsidR="00A31766" w:rsidRPr="004B4D68">
        <w:rPr>
          <w:rFonts w:ascii="Palatino Linotype" w:hAnsi="Palatino Linotype"/>
        </w:rPr>
        <w:t xml:space="preserve"> Maclean, </w:t>
      </w:r>
      <w:r w:rsidR="00A31766" w:rsidRPr="004B4D68">
        <w:rPr>
          <w:rFonts w:ascii="Palatino Linotype" w:hAnsi="Palatino Linotype"/>
          <w:i/>
          <w:iCs/>
        </w:rPr>
        <w:t>Logic, Signs and Nature in the Renaissance</w:t>
      </w:r>
      <w:r w:rsidR="00A31766" w:rsidRPr="004B4D68">
        <w:rPr>
          <w:rFonts w:ascii="Palatino Linotype" w:hAnsi="Palatino Linotype"/>
        </w:rPr>
        <w:t>, 2002.</w:t>
      </w:r>
    </w:p>
    <w:p w14:paraId="5F0F345D" w14:textId="0E2B261C" w:rsidR="00193E86" w:rsidRPr="004B4D68" w:rsidRDefault="00193E86" w:rsidP="006A6CF5">
      <w:pPr>
        <w:rPr>
          <w:rFonts w:ascii="Palatino Linotype" w:hAnsi="Palatino Linotype"/>
        </w:rPr>
      </w:pPr>
      <w:r w:rsidRPr="004B4D68">
        <w:rPr>
          <w:rFonts w:ascii="Palatino Linotype" w:hAnsi="Palatino Linotype"/>
        </w:rPr>
        <w:t xml:space="preserve">G. Manning, C. </w:t>
      </w:r>
      <w:proofErr w:type="spellStart"/>
      <w:r w:rsidRPr="004B4D68">
        <w:rPr>
          <w:rFonts w:ascii="Palatino Linotype" w:hAnsi="Palatino Linotype"/>
        </w:rPr>
        <w:t>Klestinec</w:t>
      </w:r>
      <w:proofErr w:type="spellEnd"/>
      <w:r w:rsidRPr="004B4D68">
        <w:rPr>
          <w:rFonts w:ascii="Palatino Linotype" w:hAnsi="Palatino Linotype"/>
        </w:rPr>
        <w:t xml:space="preserve">, </w:t>
      </w:r>
      <w:proofErr w:type="spellStart"/>
      <w:r w:rsidR="00F535B5" w:rsidRPr="004B4D68">
        <w:rPr>
          <w:rFonts w:ascii="Palatino Linotype" w:hAnsi="Palatino Linotype"/>
        </w:rPr>
        <w:t>eds</w:t>
      </w:r>
      <w:proofErr w:type="spellEnd"/>
      <w:r w:rsidR="00F535B5" w:rsidRPr="004B4D68">
        <w:rPr>
          <w:rFonts w:ascii="Palatino Linotype" w:hAnsi="Palatino Linotype"/>
        </w:rPr>
        <w:t xml:space="preserve">, </w:t>
      </w:r>
      <w:r w:rsidRPr="004B4D68">
        <w:rPr>
          <w:rFonts w:ascii="Palatino Linotype" w:hAnsi="Palatino Linotype"/>
          <w:i/>
          <w:iCs/>
        </w:rPr>
        <w:t xml:space="preserve">Professors, Physicians and Practices in the History of Medicine. Essays in </w:t>
      </w:r>
      <w:proofErr w:type="spellStart"/>
      <w:r w:rsidRPr="004B4D68">
        <w:rPr>
          <w:rFonts w:ascii="Palatino Linotype" w:hAnsi="Palatino Linotype"/>
          <w:i/>
          <w:iCs/>
        </w:rPr>
        <w:t>Honor</w:t>
      </w:r>
      <w:proofErr w:type="spellEnd"/>
      <w:r w:rsidRPr="004B4D68">
        <w:rPr>
          <w:rFonts w:ascii="Palatino Linotype" w:hAnsi="Palatino Linotype"/>
          <w:i/>
          <w:iCs/>
        </w:rPr>
        <w:t xml:space="preserve"> of Nancy </w:t>
      </w:r>
      <w:proofErr w:type="spellStart"/>
      <w:r w:rsidRPr="004B4D68">
        <w:rPr>
          <w:rFonts w:ascii="Palatino Linotype" w:hAnsi="Palatino Linotype"/>
          <w:i/>
          <w:iCs/>
        </w:rPr>
        <w:t>Siraisi</w:t>
      </w:r>
      <w:proofErr w:type="spellEnd"/>
      <w:r w:rsidRPr="004B4D68">
        <w:rPr>
          <w:rFonts w:ascii="Palatino Linotype" w:hAnsi="Palatino Linotype"/>
        </w:rPr>
        <w:t>, 2017.</w:t>
      </w:r>
    </w:p>
    <w:p w14:paraId="786FAF55" w14:textId="0D3D354C" w:rsidR="00DB6963" w:rsidRPr="004B4D68" w:rsidRDefault="00DB6963" w:rsidP="004F6061">
      <w:pPr>
        <w:rPr>
          <w:rFonts w:ascii="Palatino Linotype" w:hAnsi="Palatino Linotype"/>
        </w:rPr>
      </w:pPr>
      <w:r w:rsidRPr="004B4D68">
        <w:rPr>
          <w:rFonts w:ascii="Palatino Linotype" w:hAnsi="Palatino Linotype"/>
        </w:rPr>
        <w:t xml:space="preserve">V. </w:t>
      </w:r>
      <w:proofErr w:type="spellStart"/>
      <w:r w:rsidRPr="004B4D68">
        <w:rPr>
          <w:rFonts w:ascii="Palatino Linotype" w:hAnsi="Palatino Linotype"/>
        </w:rPr>
        <w:t>Nutton</w:t>
      </w:r>
      <w:proofErr w:type="spellEnd"/>
      <w:r w:rsidRPr="004B4D68">
        <w:rPr>
          <w:rFonts w:ascii="Palatino Linotype" w:hAnsi="Palatino Linotype"/>
        </w:rPr>
        <w:t xml:space="preserve">, </w:t>
      </w:r>
      <w:r w:rsidR="004B4D68">
        <w:rPr>
          <w:rFonts w:ascii="Palatino Linotype" w:hAnsi="Palatino Linotype"/>
        </w:rPr>
        <w:t>‘</w:t>
      </w:r>
      <w:r w:rsidRPr="004B4D68">
        <w:rPr>
          <w:rFonts w:ascii="Palatino Linotype" w:hAnsi="Palatino Linotype"/>
        </w:rPr>
        <w:t>The Fortunes of Galen</w:t>
      </w:r>
      <w:r w:rsidR="004B4D68">
        <w:rPr>
          <w:rFonts w:ascii="Palatino Linotype" w:hAnsi="Palatino Linotype"/>
        </w:rPr>
        <w:t>’</w:t>
      </w:r>
      <w:r w:rsidRPr="004B4D68">
        <w:rPr>
          <w:rFonts w:ascii="Palatino Linotype" w:hAnsi="Palatino Linotype"/>
        </w:rPr>
        <w:t xml:space="preserve">, </w:t>
      </w:r>
      <w:r w:rsidR="00193E86" w:rsidRPr="004B4D68">
        <w:rPr>
          <w:rFonts w:ascii="Palatino Linotype" w:hAnsi="Palatino Linotype"/>
        </w:rPr>
        <w:t>i</w:t>
      </w:r>
      <w:r w:rsidRPr="004B4D68">
        <w:rPr>
          <w:rFonts w:ascii="Palatino Linotype" w:hAnsi="Palatino Linotype"/>
        </w:rPr>
        <w:t xml:space="preserve">n: R. J. Hankinson, </w:t>
      </w:r>
      <w:r w:rsidR="00F535B5" w:rsidRPr="004B4D68">
        <w:rPr>
          <w:rFonts w:ascii="Palatino Linotype" w:hAnsi="Palatino Linotype"/>
        </w:rPr>
        <w:t xml:space="preserve">ed., </w:t>
      </w:r>
      <w:r w:rsidRPr="004B4D68">
        <w:rPr>
          <w:rFonts w:ascii="Palatino Linotype" w:hAnsi="Palatino Linotype"/>
          <w:i/>
          <w:iCs/>
        </w:rPr>
        <w:t>The Cambridge Companion to Galen</w:t>
      </w:r>
      <w:r w:rsidRPr="004B4D68">
        <w:rPr>
          <w:rFonts w:ascii="Palatino Linotype" w:hAnsi="Palatino Linotype"/>
        </w:rPr>
        <w:t>, 2008, 355-390</w:t>
      </w:r>
      <w:r w:rsidR="0092213A" w:rsidRPr="004B4D68">
        <w:rPr>
          <w:rFonts w:ascii="Palatino Linotype" w:hAnsi="Palatino Linotype"/>
        </w:rPr>
        <w:t>.</w:t>
      </w:r>
    </w:p>
    <w:p w14:paraId="085D6B5B" w14:textId="0562154C" w:rsidR="0092213A" w:rsidRPr="004B4D68" w:rsidRDefault="0092213A" w:rsidP="004F6061">
      <w:pPr>
        <w:rPr>
          <w:rFonts w:ascii="Palatino Linotype" w:hAnsi="Palatino Linotype"/>
        </w:rPr>
      </w:pPr>
      <w:r w:rsidRPr="004B4D68">
        <w:rPr>
          <w:rFonts w:ascii="Palatino Linotype" w:hAnsi="Palatino Linotype"/>
        </w:rPr>
        <w:t xml:space="preserve">N. G. </w:t>
      </w:r>
      <w:proofErr w:type="spellStart"/>
      <w:r w:rsidRPr="004B4D68">
        <w:rPr>
          <w:rFonts w:ascii="Palatino Linotype" w:hAnsi="Palatino Linotype"/>
        </w:rPr>
        <w:t>Siraisi</w:t>
      </w:r>
      <w:proofErr w:type="spellEnd"/>
      <w:r w:rsidRPr="004B4D68">
        <w:rPr>
          <w:rFonts w:ascii="Palatino Linotype" w:hAnsi="Palatino Linotype"/>
        </w:rPr>
        <w:t xml:space="preserve">, </w:t>
      </w:r>
      <w:r w:rsidRPr="004B4D68">
        <w:rPr>
          <w:rFonts w:ascii="Palatino Linotype" w:hAnsi="Palatino Linotype"/>
          <w:i/>
          <w:iCs/>
        </w:rPr>
        <w:t>Medieval and Early Renaissance Medicine</w:t>
      </w:r>
      <w:r w:rsidRPr="004B4D68">
        <w:rPr>
          <w:rFonts w:ascii="Palatino Linotype" w:hAnsi="Palatino Linotype"/>
        </w:rPr>
        <w:t>, 199</w:t>
      </w:r>
      <w:r w:rsidR="004B4D68">
        <w:rPr>
          <w:rFonts w:ascii="Palatino Linotype" w:hAnsi="Palatino Linotype"/>
        </w:rPr>
        <w:t>0</w:t>
      </w:r>
      <w:r w:rsidRPr="004B4D68">
        <w:rPr>
          <w:rFonts w:ascii="Palatino Linotype" w:hAnsi="Palatino Linotype"/>
        </w:rPr>
        <w:t>.</w:t>
      </w:r>
    </w:p>
    <w:p w14:paraId="5C5F5447" w14:textId="3D7EC22B" w:rsidR="004F6061" w:rsidRPr="004B4D68" w:rsidRDefault="004F6061" w:rsidP="004F6061">
      <w:pPr>
        <w:rPr>
          <w:rFonts w:ascii="Palatino Linotype" w:hAnsi="Palatino Linotype"/>
        </w:rPr>
      </w:pPr>
      <w:r w:rsidRPr="004B4D68">
        <w:rPr>
          <w:rFonts w:ascii="Palatino Linotype" w:hAnsi="Palatino Linotype"/>
        </w:rPr>
        <w:t>A.</w:t>
      </w:r>
      <w:r w:rsidR="00F03384" w:rsidRPr="004B4D68">
        <w:rPr>
          <w:rFonts w:ascii="Palatino Linotype" w:hAnsi="Palatino Linotype"/>
        </w:rPr>
        <w:t xml:space="preserve"> </w:t>
      </w:r>
      <w:r w:rsidRPr="004B4D68">
        <w:rPr>
          <w:rFonts w:ascii="Palatino Linotype" w:hAnsi="Palatino Linotype"/>
        </w:rPr>
        <w:t>Wear, Medicine in Early Modern Europe, in: L.</w:t>
      </w:r>
      <w:r w:rsidR="00F535B5" w:rsidRPr="004B4D68">
        <w:rPr>
          <w:rFonts w:ascii="Palatino Linotype" w:hAnsi="Palatino Linotype"/>
        </w:rPr>
        <w:t xml:space="preserve"> </w:t>
      </w:r>
      <w:r w:rsidRPr="004B4D68">
        <w:rPr>
          <w:rFonts w:ascii="Palatino Linotype" w:hAnsi="Palatino Linotype"/>
        </w:rPr>
        <w:t>I.</w:t>
      </w:r>
      <w:r w:rsidR="00F535B5" w:rsidRPr="004B4D68">
        <w:rPr>
          <w:rFonts w:ascii="Palatino Linotype" w:hAnsi="Palatino Linotype"/>
        </w:rPr>
        <w:t xml:space="preserve"> </w:t>
      </w:r>
      <w:r w:rsidRPr="004B4D68">
        <w:rPr>
          <w:rFonts w:ascii="Palatino Linotype" w:hAnsi="Palatino Linotype"/>
        </w:rPr>
        <w:t xml:space="preserve">Conrad, M. Neve, V. </w:t>
      </w:r>
      <w:proofErr w:type="spellStart"/>
      <w:r w:rsidRPr="004B4D68">
        <w:rPr>
          <w:rFonts w:ascii="Palatino Linotype" w:hAnsi="Palatino Linotype"/>
        </w:rPr>
        <w:t>Nutton</w:t>
      </w:r>
      <w:proofErr w:type="spellEnd"/>
      <w:r w:rsidRPr="004B4D68">
        <w:rPr>
          <w:rFonts w:ascii="Palatino Linotype" w:hAnsi="Palatino Linotype"/>
        </w:rPr>
        <w:t xml:space="preserve">, R. Porter, A. Wear, </w:t>
      </w:r>
      <w:r w:rsidRPr="004B4D68">
        <w:rPr>
          <w:rFonts w:ascii="Palatino Linotype" w:hAnsi="Palatino Linotype"/>
          <w:i/>
          <w:iCs/>
        </w:rPr>
        <w:t>The Western Medical Tradition</w:t>
      </w:r>
      <w:r w:rsidRPr="004B4D68">
        <w:rPr>
          <w:rFonts w:ascii="Palatino Linotype" w:hAnsi="Palatino Linotype"/>
        </w:rPr>
        <w:t>, 1995, 215-361.</w:t>
      </w:r>
    </w:p>
    <w:p w14:paraId="7DD416B8" w14:textId="47846329" w:rsidR="00A31766" w:rsidRPr="004B4D68" w:rsidRDefault="00A31766" w:rsidP="004F6061">
      <w:pPr>
        <w:rPr>
          <w:rFonts w:ascii="Palatino Linotype" w:hAnsi="Palatino Linotype"/>
        </w:rPr>
      </w:pPr>
      <w:r w:rsidRPr="004B4D68">
        <w:rPr>
          <w:rFonts w:ascii="Palatino Linotype" w:hAnsi="Palatino Linotype"/>
        </w:rPr>
        <w:t>A.</w:t>
      </w:r>
      <w:r w:rsidR="00F03384" w:rsidRPr="004B4D68">
        <w:rPr>
          <w:rFonts w:ascii="Palatino Linotype" w:hAnsi="Palatino Linotype"/>
        </w:rPr>
        <w:t xml:space="preserve"> </w:t>
      </w:r>
      <w:r w:rsidRPr="004B4D68">
        <w:rPr>
          <w:rFonts w:ascii="Palatino Linotype" w:hAnsi="Palatino Linotype"/>
        </w:rPr>
        <w:t xml:space="preserve">Wear, R.K. French, I. </w:t>
      </w:r>
      <w:proofErr w:type="spellStart"/>
      <w:r w:rsidRPr="004B4D68">
        <w:rPr>
          <w:rFonts w:ascii="Palatino Linotype" w:hAnsi="Palatino Linotype"/>
        </w:rPr>
        <w:t>Lonie</w:t>
      </w:r>
      <w:proofErr w:type="spellEnd"/>
      <w:r w:rsidRPr="004B4D68">
        <w:rPr>
          <w:rFonts w:ascii="Palatino Linotype" w:hAnsi="Palatino Linotype"/>
        </w:rPr>
        <w:t>,</w:t>
      </w:r>
      <w:r w:rsidR="00F535B5" w:rsidRPr="004B4D68">
        <w:rPr>
          <w:rFonts w:ascii="Palatino Linotype" w:hAnsi="Palatino Linotype"/>
        </w:rPr>
        <w:t xml:space="preserve"> </w:t>
      </w:r>
      <w:proofErr w:type="spellStart"/>
      <w:r w:rsidR="00F535B5" w:rsidRPr="004B4D68">
        <w:rPr>
          <w:rFonts w:ascii="Palatino Linotype" w:hAnsi="Palatino Linotype"/>
        </w:rPr>
        <w:t>eds</w:t>
      </w:r>
      <w:proofErr w:type="spellEnd"/>
      <w:r w:rsidR="00F535B5" w:rsidRPr="004B4D68">
        <w:rPr>
          <w:rFonts w:ascii="Palatino Linotype" w:hAnsi="Palatino Linotype"/>
        </w:rPr>
        <w:t>,</w:t>
      </w:r>
      <w:r w:rsidRPr="004B4D68">
        <w:rPr>
          <w:rFonts w:ascii="Palatino Linotype" w:hAnsi="Palatino Linotype"/>
        </w:rPr>
        <w:t xml:space="preserve"> </w:t>
      </w:r>
      <w:r w:rsidRPr="004B4D68">
        <w:rPr>
          <w:rFonts w:ascii="Palatino Linotype" w:hAnsi="Palatino Linotype"/>
          <w:i/>
          <w:iCs/>
        </w:rPr>
        <w:t>The Medical Renaissance of the Sixteenth Century</w:t>
      </w:r>
      <w:r w:rsidRPr="004B4D68">
        <w:rPr>
          <w:rFonts w:ascii="Palatino Linotype" w:hAnsi="Palatino Linotype"/>
        </w:rPr>
        <w:t>, 1985</w:t>
      </w:r>
      <w:r w:rsidR="00F535B5" w:rsidRPr="004B4D68">
        <w:rPr>
          <w:rFonts w:ascii="Palatino Linotype" w:hAnsi="Palatino Linotype"/>
        </w:rPr>
        <w:t>.</w:t>
      </w:r>
    </w:p>
    <w:p w14:paraId="1852215B" w14:textId="77777777" w:rsidR="004F0FA8" w:rsidRDefault="004F0FA8" w:rsidP="00F03384">
      <w:pPr>
        <w:ind w:firstLine="720"/>
        <w:rPr>
          <w:rFonts w:ascii="Palatino Linotype" w:hAnsi="Palatino Linotype"/>
        </w:rPr>
      </w:pPr>
    </w:p>
    <w:p w14:paraId="252CE3E4" w14:textId="5EEF2B04" w:rsidR="004F6061" w:rsidRPr="004B4D68" w:rsidRDefault="004F6061" w:rsidP="00F03384">
      <w:pPr>
        <w:ind w:firstLine="720"/>
        <w:rPr>
          <w:rFonts w:ascii="Palatino Linotype" w:hAnsi="Palatino Linotype"/>
          <w:b/>
          <w:bCs/>
        </w:rPr>
      </w:pPr>
      <w:r w:rsidRPr="0060461D">
        <w:rPr>
          <w:rFonts w:ascii="Palatino Linotype" w:hAnsi="Palatino Linotype"/>
          <w:b/>
          <w:bCs/>
        </w:rPr>
        <w:t>Anatomy</w:t>
      </w:r>
    </w:p>
    <w:p w14:paraId="63E3D7F0" w14:textId="7AAB9199" w:rsidR="00193E86" w:rsidRPr="004B4D68" w:rsidRDefault="00F03384" w:rsidP="004F6061">
      <w:pPr>
        <w:rPr>
          <w:rFonts w:ascii="Palatino Linotype" w:hAnsi="Palatino Linotype"/>
        </w:rPr>
      </w:pPr>
      <w:r w:rsidRPr="004B4D68">
        <w:rPr>
          <w:rFonts w:ascii="Palatino Linotype" w:hAnsi="Palatino Linotype"/>
        </w:rPr>
        <w:t xml:space="preserve">R. F. </w:t>
      </w:r>
      <w:proofErr w:type="spellStart"/>
      <w:r w:rsidRPr="004B4D68">
        <w:rPr>
          <w:rFonts w:ascii="Palatino Linotype" w:hAnsi="Palatino Linotype"/>
        </w:rPr>
        <w:t>Canalis</w:t>
      </w:r>
      <w:proofErr w:type="spellEnd"/>
      <w:r w:rsidRPr="004B4D68">
        <w:rPr>
          <w:rFonts w:ascii="Palatino Linotype" w:hAnsi="Palatino Linotype"/>
        </w:rPr>
        <w:t xml:space="preserve"> and M. </w:t>
      </w:r>
      <w:proofErr w:type="spellStart"/>
      <w:r w:rsidRPr="004B4D68">
        <w:rPr>
          <w:rFonts w:ascii="Palatino Linotype" w:hAnsi="Palatino Linotype"/>
        </w:rPr>
        <w:t>Ciavolella</w:t>
      </w:r>
      <w:proofErr w:type="spellEnd"/>
      <w:r w:rsidRPr="004B4D68">
        <w:rPr>
          <w:rFonts w:ascii="Palatino Linotype" w:hAnsi="Palatino Linotype"/>
        </w:rPr>
        <w:t xml:space="preserve">, </w:t>
      </w:r>
      <w:proofErr w:type="spellStart"/>
      <w:r w:rsidR="00F535B5" w:rsidRPr="004B4D68">
        <w:rPr>
          <w:rFonts w:ascii="Palatino Linotype" w:hAnsi="Palatino Linotype"/>
        </w:rPr>
        <w:t>eds</w:t>
      </w:r>
      <w:proofErr w:type="spellEnd"/>
      <w:r w:rsidR="00F535B5" w:rsidRPr="004B4D68">
        <w:rPr>
          <w:rFonts w:ascii="Palatino Linotype" w:hAnsi="Palatino Linotype"/>
        </w:rPr>
        <w:t xml:space="preserve">, </w:t>
      </w:r>
      <w:r w:rsidRPr="004F0FA8">
        <w:rPr>
          <w:rFonts w:ascii="Palatino Linotype" w:hAnsi="Palatino Linotype"/>
          <w:i/>
          <w:iCs/>
        </w:rPr>
        <w:t xml:space="preserve">Andreas Vesalius and the </w:t>
      </w:r>
      <w:proofErr w:type="spellStart"/>
      <w:r w:rsidRPr="004F0FA8">
        <w:rPr>
          <w:rFonts w:ascii="Palatino Linotype" w:hAnsi="Palatino Linotype"/>
          <w:i/>
          <w:iCs/>
        </w:rPr>
        <w:t>Fabrica</w:t>
      </w:r>
      <w:proofErr w:type="spellEnd"/>
      <w:r w:rsidRPr="004F0FA8">
        <w:rPr>
          <w:rFonts w:ascii="Palatino Linotype" w:hAnsi="Palatino Linotype"/>
          <w:i/>
          <w:iCs/>
        </w:rPr>
        <w:t xml:space="preserve"> in the Age of Printing</w:t>
      </w:r>
      <w:r w:rsidRPr="004B4D68">
        <w:rPr>
          <w:rFonts w:ascii="Palatino Linotype" w:hAnsi="Palatino Linotype"/>
        </w:rPr>
        <w:t>, 2018.</w:t>
      </w:r>
    </w:p>
    <w:p w14:paraId="1192495F" w14:textId="2468CF42" w:rsidR="004F6061" w:rsidRPr="004B4D68" w:rsidRDefault="004F6061" w:rsidP="004F6061">
      <w:pPr>
        <w:rPr>
          <w:rFonts w:ascii="Palatino Linotype" w:hAnsi="Palatino Linotype"/>
        </w:rPr>
      </w:pPr>
      <w:proofErr w:type="spellStart"/>
      <w:proofErr w:type="gramStart"/>
      <w:r w:rsidRPr="004B4D68">
        <w:rPr>
          <w:rFonts w:ascii="Palatino Linotype" w:hAnsi="Palatino Linotype"/>
        </w:rPr>
        <w:t>A.Carlino</w:t>
      </w:r>
      <w:proofErr w:type="spellEnd"/>
      <w:proofErr w:type="gramEnd"/>
      <w:r w:rsidRPr="004B4D68">
        <w:rPr>
          <w:rFonts w:ascii="Palatino Linotype" w:hAnsi="Palatino Linotype"/>
        </w:rPr>
        <w:t xml:space="preserve">, </w:t>
      </w:r>
      <w:r w:rsidRPr="004F0FA8">
        <w:rPr>
          <w:rFonts w:ascii="Palatino Linotype" w:hAnsi="Palatino Linotype"/>
          <w:i/>
          <w:iCs/>
        </w:rPr>
        <w:t>Books of the Body: Anatomical Ritual and Renaissance Learning</w:t>
      </w:r>
      <w:r w:rsidRPr="004B4D68">
        <w:rPr>
          <w:rFonts w:ascii="Palatino Linotype" w:hAnsi="Palatino Linotype"/>
        </w:rPr>
        <w:t>, 1999.</w:t>
      </w:r>
    </w:p>
    <w:p w14:paraId="161659DF" w14:textId="088C496B" w:rsidR="004F6061" w:rsidRPr="004B4D68" w:rsidRDefault="004F6061" w:rsidP="004F6061">
      <w:pPr>
        <w:rPr>
          <w:rFonts w:ascii="Palatino Linotype" w:hAnsi="Palatino Linotype"/>
        </w:rPr>
      </w:pPr>
      <w:proofErr w:type="spellStart"/>
      <w:proofErr w:type="gramStart"/>
      <w:r w:rsidRPr="004B4D68">
        <w:rPr>
          <w:rFonts w:ascii="Palatino Linotype" w:hAnsi="Palatino Linotype"/>
        </w:rPr>
        <w:t>A.Cunningham</w:t>
      </w:r>
      <w:proofErr w:type="spellEnd"/>
      <w:proofErr w:type="gramEnd"/>
      <w:r w:rsidRPr="004B4D68">
        <w:rPr>
          <w:rFonts w:ascii="Palatino Linotype" w:hAnsi="Palatino Linotype"/>
        </w:rPr>
        <w:t xml:space="preserve">, </w:t>
      </w:r>
      <w:r w:rsidRPr="004F0FA8">
        <w:rPr>
          <w:rFonts w:ascii="Palatino Linotype" w:hAnsi="Palatino Linotype"/>
          <w:i/>
          <w:iCs/>
        </w:rPr>
        <w:t>The Anatomical Renaissance: the Resurrection of the Anatomical Pro</w:t>
      </w:r>
      <w:r w:rsidR="00A31766" w:rsidRPr="004F0FA8">
        <w:rPr>
          <w:rFonts w:ascii="Palatino Linotype" w:hAnsi="Palatino Linotype"/>
          <w:i/>
          <w:iCs/>
        </w:rPr>
        <w:t>j</w:t>
      </w:r>
      <w:r w:rsidRPr="004F0FA8">
        <w:rPr>
          <w:rFonts w:ascii="Palatino Linotype" w:hAnsi="Palatino Linotype"/>
          <w:i/>
          <w:iCs/>
        </w:rPr>
        <w:t xml:space="preserve">ects of the Ancients, </w:t>
      </w:r>
      <w:r w:rsidR="00A31766" w:rsidRPr="004B4D68">
        <w:rPr>
          <w:rFonts w:ascii="Palatino Linotype" w:hAnsi="Palatino Linotype"/>
        </w:rPr>
        <w:t xml:space="preserve">1997. </w:t>
      </w:r>
      <w:r w:rsidR="00A31766" w:rsidRPr="004F0FA8">
        <w:rPr>
          <w:rFonts w:ascii="Palatino Linotype" w:hAnsi="Palatino Linotype"/>
          <w:sz w:val="20"/>
          <w:szCs w:val="20"/>
        </w:rPr>
        <w:t>Part 1 only: the author has since disavowed his argument in Part II.</w:t>
      </w:r>
    </w:p>
    <w:p w14:paraId="60BBD2DA" w14:textId="43D9EA2D" w:rsidR="00434C91" w:rsidRPr="004B4D68" w:rsidRDefault="00DB6963" w:rsidP="004F6061">
      <w:pPr>
        <w:rPr>
          <w:rFonts w:ascii="Palatino Linotype" w:hAnsi="Palatino Linotype"/>
        </w:rPr>
      </w:pPr>
      <w:r w:rsidRPr="00820F7B">
        <w:rPr>
          <w:rFonts w:ascii="Palatino Linotype" w:hAnsi="Palatino Linotype"/>
        </w:rPr>
        <w:t xml:space="preserve">G. Ferrari, </w:t>
      </w:r>
      <w:r w:rsidR="004F0FA8" w:rsidRPr="00820F7B">
        <w:rPr>
          <w:rFonts w:ascii="Palatino Linotype" w:hAnsi="Palatino Linotype"/>
        </w:rPr>
        <w:t>‘</w:t>
      </w:r>
      <w:r w:rsidRPr="00820F7B">
        <w:rPr>
          <w:rFonts w:ascii="Palatino Linotype" w:hAnsi="Palatino Linotype"/>
        </w:rPr>
        <w:t>Public Anatomical Lessons</w:t>
      </w:r>
      <w:r w:rsidR="00434C91" w:rsidRPr="00820F7B">
        <w:rPr>
          <w:rFonts w:ascii="Palatino Linotype" w:hAnsi="Palatino Linotype"/>
        </w:rPr>
        <w:t xml:space="preserve"> and the Carnival</w:t>
      </w:r>
      <w:r w:rsidR="004F0FA8" w:rsidRPr="00820F7B">
        <w:rPr>
          <w:rFonts w:ascii="Palatino Linotype" w:hAnsi="Palatino Linotype"/>
        </w:rPr>
        <w:t>’</w:t>
      </w:r>
      <w:r w:rsidR="00434C91" w:rsidRPr="00820F7B">
        <w:rPr>
          <w:rFonts w:ascii="Palatino Linotype" w:hAnsi="Palatino Linotype"/>
        </w:rPr>
        <w:t xml:space="preserve">, </w:t>
      </w:r>
      <w:r w:rsidR="00434C91" w:rsidRPr="00820F7B">
        <w:rPr>
          <w:rFonts w:ascii="Palatino Linotype" w:hAnsi="Palatino Linotype"/>
          <w:i/>
          <w:iCs/>
        </w:rPr>
        <w:t>Past and Present</w:t>
      </w:r>
      <w:r w:rsidR="00434C91" w:rsidRPr="00820F7B">
        <w:rPr>
          <w:rFonts w:ascii="Palatino Linotype" w:hAnsi="Palatino Linotype"/>
        </w:rPr>
        <w:t xml:space="preserve"> 117. 1</w:t>
      </w:r>
      <w:r w:rsidR="00F535B5" w:rsidRPr="00820F7B">
        <w:rPr>
          <w:rFonts w:ascii="Palatino Linotype" w:hAnsi="Palatino Linotype"/>
        </w:rPr>
        <w:t>9</w:t>
      </w:r>
      <w:r w:rsidR="00820F7B" w:rsidRPr="00820F7B">
        <w:rPr>
          <w:rFonts w:ascii="Palatino Linotype" w:hAnsi="Palatino Linotype"/>
        </w:rPr>
        <w:t>8</w:t>
      </w:r>
      <w:r w:rsidR="00434C91" w:rsidRPr="00820F7B">
        <w:rPr>
          <w:rFonts w:ascii="Palatino Linotype" w:hAnsi="Palatino Linotype"/>
        </w:rPr>
        <w:t>7</w:t>
      </w:r>
      <w:r w:rsidR="00F535B5" w:rsidRPr="00820F7B">
        <w:rPr>
          <w:rFonts w:ascii="Palatino Linotype" w:hAnsi="Palatino Linotype"/>
        </w:rPr>
        <w:t>,</w:t>
      </w:r>
      <w:r w:rsidR="00434C91" w:rsidRPr="00820F7B">
        <w:rPr>
          <w:rFonts w:ascii="Palatino Linotype" w:hAnsi="Palatino Linotype"/>
        </w:rPr>
        <w:t xml:space="preserve"> 50-106</w:t>
      </w:r>
      <w:r w:rsidR="00F535B5" w:rsidRPr="00820F7B">
        <w:rPr>
          <w:rFonts w:ascii="Palatino Linotype" w:hAnsi="Palatino Linotype"/>
        </w:rPr>
        <w:t>.</w:t>
      </w:r>
    </w:p>
    <w:p w14:paraId="08E9380F" w14:textId="5D9C2B66" w:rsidR="00A31766" w:rsidRPr="004B4D68" w:rsidRDefault="00A31766" w:rsidP="004F6061">
      <w:pPr>
        <w:rPr>
          <w:rFonts w:ascii="Palatino Linotype" w:hAnsi="Palatino Linotype"/>
        </w:rPr>
      </w:pPr>
      <w:r w:rsidRPr="004B4D68">
        <w:rPr>
          <w:rFonts w:ascii="Palatino Linotype" w:hAnsi="Palatino Linotype"/>
        </w:rPr>
        <w:t xml:space="preserve">R. K. French, </w:t>
      </w:r>
      <w:r w:rsidRPr="004F0FA8">
        <w:rPr>
          <w:rFonts w:ascii="Palatino Linotype" w:hAnsi="Palatino Linotype"/>
          <w:i/>
          <w:iCs/>
        </w:rPr>
        <w:t>Dissection and Vivisection in the European Renaissance</w:t>
      </w:r>
      <w:r w:rsidRPr="004B4D68">
        <w:rPr>
          <w:rFonts w:ascii="Palatino Linotype" w:hAnsi="Palatino Linotype"/>
        </w:rPr>
        <w:t>, 1999</w:t>
      </w:r>
      <w:r w:rsidR="00F03384" w:rsidRPr="004B4D68">
        <w:rPr>
          <w:rFonts w:ascii="Palatino Linotype" w:hAnsi="Palatino Linotype"/>
        </w:rPr>
        <w:t>.</w:t>
      </w:r>
    </w:p>
    <w:p w14:paraId="4B39E273" w14:textId="4708E0CC" w:rsidR="00A60A25" w:rsidRPr="004B4D68" w:rsidRDefault="006A6CF5" w:rsidP="004F6061">
      <w:pPr>
        <w:rPr>
          <w:rFonts w:ascii="Palatino Linotype" w:hAnsi="Palatino Linotype"/>
        </w:rPr>
      </w:pPr>
      <w:r w:rsidRPr="004B4D68">
        <w:rPr>
          <w:rFonts w:ascii="Palatino Linotype" w:hAnsi="Palatino Linotype"/>
        </w:rPr>
        <w:t xml:space="preserve">R. K. French, </w:t>
      </w:r>
      <w:r w:rsidRPr="004F0FA8">
        <w:rPr>
          <w:rFonts w:ascii="Palatino Linotype" w:hAnsi="Palatino Linotype"/>
          <w:i/>
          <w:iCs/>
        </w:rPr>
        <w:t>Ancients and Moderns in the Medical Sciences from Hippocrates to Harvey</w:t>
      </w:r>
      <w:r w:rsidRPr="004B4D68">
        <w:rPr>
          <w:rFonts w:ascii="Palatino Linotype" w:hAnsi="Palatino Linotype"/>
        </w:rPr>
        <w:t xml:space="preserve">, 2000, </w:t>
      </w:r>
      <w:proofErr w:type="spellStart"/>
      <w:r w:rsidRPr="004B4D68">
        <w:rPr>
          <w:rFonts w:ascii="Palatino Linotype" w:hAnsi="Palatino Linotype"/>
        </w:rPr>
        <w:t>ch</w:t>
      </w:r>
      <w:proofErr w:type="spellEnd"/>
      <w:r w:rsidRPr="004B4D68">
        <w:rPr>
          <w:rFonts w:ascii="Palatino Linotype" w:hAnsi="Palatino Linotype"/>
        </w:rPr>
        <w:t>, X.</w:t>
      </w:r>
    </w:p>
    <w:p w14:paraId="6CC01626" w14:textId="1CE53C95" w:rsidR="00A31766" w:rsidRPr="004B4D68" w:rsidRDefault="00A31766" w:rsidP="004F6061">
      <w:pPr>
        <w:rPr>
          <w:rFonts w:ascii="Palatino Linotype" w:hAnsi="Palatino Linotype"/>
        </w:rPr>
      </w:pPr>
      <w:r w:rsidRPr="004B4D68">
        <w:rPr>
          <w:rFonts w:ascii="Palatino Linotype" w:hAnsi="Palatino Linotype"/>
        </w:rPr>
        <w:t xml:space="preserve">D. H. Garrison, </w:t>
      </w:r>
      <w:r w:rsidR="00434C91" w:rsidRPr="004B4D68">
        <w:rPr>
          <w:rFonts w:ascii="Palatino Linotype" w:hAnsi="Palatino Linotype"/>
        </w:rPr>
        <w:t>trans.</w:t>
      </w:r>
      <w:r w:rsidR="00F535B5" w:rsidRPr="004B4D68">
        <w:rPr>
          <w:rFonts w:ascii="Palatino Linotype" w:hAnsi="Palatino Linotype"/>
        </w:rPr>
        <w:t>,</w:t>
      </w:r>
      <w:r w:rsidR="00434C91" w:rsidRPr="004B4D68">
        <w:rPr>
          <w:rFonts w:ascii="Palatino Linotype" w:hAnsi="Palatino Linotype"/>
        </w:rPr>
        <w:t xml:space="preserve"> </w:t>
      </w:r>
      <w:r w:rsidRPr="004F0FA8">
        <w:rPr>
          <w:rFonts w:ascii="Palatino Linotype" w:hAnsi="Palatino Linotype"/>
          <w:i/>
          <w:iCs/>
        </w:rPr>
        <w:t xml:space="preserve">Vesalius: </w:t>
      </w:r>
      <w:proofErr w:type="gramStart"/>
      <w:r w:rsidRPr="004F0FA8">
        <w:rPr>
          <w:rFonts w:ascii="Palatino Linotype" w:hAnsi="Palatino Linotype"/>
          <w:i/>
          <w:iCs/>
        </w:rPr>
        <w:t>the</w:t>
      </w:r>
      <w:proofErr w:type="gramEnd"/>
      <w:r w:rsidRPr="004F0FA8">
        <w:rPr>
          <w:rFonts w:ascii="Palatino Linotype" w:hAnsi="Palatino Linotype"/>
          <w:i/>
          <w:iCs/>
        </w:rPr>
        <w:t xml:space="preserve"> China Root Epistle</w:t>
      </w:r>
      <w:r w:rsidRPr="004B4D68">
        <w:rPr>
          <w:rFonts w:ascii="Palatino Linotype" w:hAnsi="Palatino Linotype"/>
        </w:rPr>
        <w:t>, 2014</w:t>
      </w:r>
      <w:r w:rsidR="00F03384" w:rsidRPr="004B4D68">
        <w:rPr>
          <w:rFonts w:ascii="Palatino Linotype" w:hAnsi="Palatino Linotype"/>
        </w:rPr>
        <w:t>.</w:t>
      </w:r>
    </w:p>
    <w:p w14:paraId="5D7514C6" w14:textId="1E91E0CB" w:rsidR="00F03384" w:rsidRPr="004B4D68" w:rsidRDefault="00F03384" w:rsidP="004F6061">
      <w:pPr>
        <w:rPr>
          <w:rFonts w:ascii="Palatino Linotype" w:hAnsi="Palatino Linotype"/>
        </w:rPr>
      </w:pPr>
      <w:r w:rsidRPr="004B4D68">
        <w:rPr>
          <w:rFonts w:ascii="Palatino Linotype" w:hAnsi="Palatino Linotype"/>
        </w:rPr>
        <w:t xml:space="preserve">E. </w:t>
      </w:r>
      <w:proofErr w:type="spellStart"/>
      <w:r w:rsidRPr="004B4D68">
        <w:rPr>
          <w:rFonts w:ascii="Palatino Linotype" w:hAnsi="Palatino Linotype"/>
        </w:rPr>
        <w:t>Gielen</w:t>
      </w:r>
      <w:proofErr w:type="spellEnd"/>
      <w:r w:rsidRPr="004B4D68">
        <w:rPr>
          <w:rFonts w:ascii="Palatino Linotype" w:hAnsi="Palatino Linotype"/>
        </w:rPr>
        <w:t xml:space="preserve"> and M. </w:t>
      </w:r>
      <w:proofErr w:type="spellStart"/>
      <w:r w:rsidRPr="004B4D68">
        <w:rPr>
          <w:rFonts w:ascii="Palatino Linotype" w:hAnsi="Palatino Linotype"/>
        </w:rPr>
        <w:t>Goyens</w:t>
      </w:r>
      <w:proofErr w:type="spellEnd"/>
      <w:r w:rsidRPr="004B4D68">
        <w:rPr>
          <w:rFonts w:ascii="Palatino Linotype" w:hAnsi="Palatino Linotype"/>
        </w:rPr>
        <w:t xml:space="preserve">, </w:t>
      </w:r>
      <w:proofErr w:type="spellStart"/>
      <w:r w:rsidR="00F535B5" w:rsidRPr="004B4D68">
        <w:rPr>
          <w:rFonts w:ascii="Palatino Linotype" w:hAnsi="Palatino Linotype"/>
        </w:rPr>
        <w:t>eds</w:t>
      </w:r>
      <w:proofErr w:type="spellEnd"/>
      <w:r w:rsidR="00F535B5" w:rsidRPr="004B4D68">
        <w:rPr>
          <w:rFonts w:ascii="Palatino Linotype" w:hAnsi="Palatino Linotype"/>
        </w:rPr>
        <w:t xml:space="preserve">, </w:t>
      </w:r>
      <w:r w:rsidRPr="004F0FA8">
        <w:rPr>
          <w:rFonts w:ascii="Palatino Linotype" w:hAnsi="Palatino Linotype"/>
          <w:i/>
          <w:iCs/>
        </w:rPr>
        <w:t>Towards the Authority of Vesalius</w:t>
      </w:r>
      <w:r w:rsidRPr="004B4D68">
        <w:rPr>
          <w:rFonts w:ascii="Palatino Linotype" w:hAnsi="Palatino Linotype"/>
        </w:rPr>
        <w:t xml:space="preserve">, 2019. </w:t>
      </w:r>
    </w:p>
    <w:p w14:paraId="69CFE2D6" w14:textId="6D7DBB61" w:rsidR="00A31766" w:rsidRPr="004B4D68" w:rsidRDefault="00A31766" w:rsidP="004F6061">
      <w:pPr>
        <w:rPr>
          <w:rFonts w:ascii="Palatino Linotype" w:hAnsi="Palatino Linotype"/>
        </w:rPr>
      </w:pPr>
      <w:r w:rsidRPr="004B4D68">
        <w:rPr>
          <w:rFonts w:ascii="Palatino Linotype" w:hAnsi="Palatino Linotype"/>
        </w:rPr>
        <w:t xml:space="preserve">S. N. Joffe, </w:t>
      </w:r>
      <w:r w:rsidRPr="004F0FA8">
        <w:rPr>
          <w:rFonts w:ascii="Palatino Linotype" w:hAnsi="Palatino Linotype"/>
          <w:i/>
          <w:iCs/>
        </w:rPr>
        <w:t>Andreas Vesalius, the Making, the Madman and the Myth</w:t>
      </w:r>
      <w:r w:rsidRPr="004B4D68">
        <w:rPr>
          <w:rFonts w:ascii="Palatino Linotype" w:hAnsi="Palatino Linotype"/>
        </w:rPr>
        <w:t>, 2014</w:t>
      </w:r>
      <w:r w:rsidR="00F535B5" w:rsidRPr="004B4D68">
        <w:rPr>
          <w:rFonts w:ascii="Palatino Linotype" w:hAnsi="Palatino Linotype"/>
        </w:rPr>
        <w:t>.</w:t>
      </w:r>
    </w:p>
    <w:p w14:paraId="0B8A6856" w14:textId="5B89E45A" w:rsidR="00F535B5" w:rsidRPr="004B4D68" w:rsidRDefault="00F535B5" w:rsidP="004F6061">
      <w:pPr>
        <w:rPr>
          <w:rFonts w:ascii="Palatino Linotype" w:hAnsi="Palatino Linotype"/>
        </w:rPr>
      </w:pPr>
      <w:r w:rsidRPr="004B4D68">
        <w:rPr>
          <w:rFonts w:ascii="Palatino Linotype" w:hAnsi="Palatino Linotype"/>
        </w:rPr>
        <w:t xml:space="preserve">C. </w:t>
      </w:r>
      <w:proofErr w:type="spellStart"/>
      <w:r w:rsidRPr="004B4D68">
        <w:rPr>
          <w:rFonts w:ascii="Palatino Linotype" w:hAnsi="Palatino Linotype"/>
        </w:rPr>
        <w:t>Klestinec</w:t>
      </w:r>
      <w:proofErr w:type="spellEnd"/>
      <w:r w:rsidRPr="004B4D68">
        <w:rPr>
          <w:rFonts w:ascii="Palatino Linotype" w:hAnsi="Palatino Linotype"/>
        </w:rPr>
        <w:t xml:space="preserve">, </w:t>
      </w:r>
      <w:proofErr w:type="spellStart"/>
      <w:r w:rsidRPr="004F0FA8">
        <w:rPr>
          <w:rFonts w:ascii="Palatino Linotype" w:hAnsi="Palatino Linotype"/>
          <w:i/>
          <w:iCs/>
        </w:rPr>
        <w:t>Theaters</w:t>
      </w:r>
      <w:proofErr w:type="spellEnd"/>
      <w:r w:rsidRPr="004F0FA8">
        <w:rPr>
          <w:rFonts w:ascii="Palatino Linotype" w:hAnsi="Palatino Linotype"/>
          <w:i/>
          <w:iCs/>
        </w:rPr>
        <w:t xml:space="preserve"> of Anatomy: Students, Teachers and Traditions of Dissection in Renaissance Venice</w:t>
      </w:r>
      <w:r w:rsidRPr="004B4D68">
        <w:rPr>
          <w:rFonts w:ascii="Palatino Linotype" w:hAnsi="Palatino Linotype"/>
        </w:rPr>
        <w:t>, 2011.</w:t>
      </w:r>
    </w:p>
    <w:p w14:paraId="22F46E8F" w14:textId="77777777" w:rsidR="00434C91" w:rsidRPr="004B4D68" w:rsidRDefault="00434C91" w:rsidP="004F6061">
      <w:pPr>
        <w:rPr>
          <w:rFonts w:ascii="Palatino Linotype" w:hAnsi="Palatino Linotype"/>
        </w:rPr>
      </w:pPr>
      <w:r w:rsidRPr="004B4D68">
        <w:rPr>
          <w:rFonts w:ascii="Palatino Linotype" w:hAnsi="Palatino Linotype"/>
        </w:rPr>
        <w:t xml:space="preserve">S. </w:t>
      </w:r>
      <w:proofErr w:type="spellStart"/>
      <w:r w:rsidRPr="004B4D68">
        <w:rPr>
          <w:rFonts w:ascii="Palatino Linotype" w:hAnsi="Palatino Linotype"/>
        </w:rPr>
        <w:t>Kusukawa</w:t>
      </w:r>
      <w:proofErr w:type="spellEnd"/>
      <w:r w:rsidRPr="004B4D68">
        <w:rPr>
          <w:rFonts w:ascii="Palatino Linotype" w:hAnsi="Palatino Linotype"/>
        </w:rPr>
        <w:t xml:space="preserve">, </w:t>
      </w:r>
      <w:r w:rsidRPr="004F0FA8">
        <w:rPr>
          <w:rFonts w:ascii="Palatino Linotype" w:hAnsi="Palatino Linotype"/>
          <w:i/>
          <w:iCs/>
        </w:rPr>
        <w:t>Picturing the Book of Nature. Image, Text and argument in Sixteenth-Century Anatomy and Medical Botany</w:t>
      </w:r>
      <w:r w:rsidRPr="004B4D68">
        <w:rPr>
          <w:rFonts w:ascii="Palatino Linotype" w:hAnsi="Palatino Linotype"/>
        </w:rPr>
        <w:t>, 2011.</w:t>
      </w:r>
    </w:p>
    <w:p w14:paraId="4C535428" w14:textId="1B024847" w:rsidR="00B84030" w:rsidRPr="004B4D68" w:rsidRDefault="00434C91" w:rsidP="004F6061">
      <w:pPr>
        <w:rPr>
          <w:rFonts w:ascii="Palatino Linotype" w:hAnsi="Palatino Linotype"/>
        </w:rPr>
      </w:pPr>
      <w:r w:rsidRPr="004B4D68">
        <w:rPr>
          <w:rFonts w:ascii="Palatino Linotype" w:hAnsi="Palatino Linotype"/>
        </w:rPr>
        <w:lastRenderedPageBreak/>
        <w:t xml:space="preserve">L. R. Lind, trans. </w:t>
      </w:r>
      <w:r w:rsidRPr="004F0FA8">
        <w:rPr>
          <w:rFonts w:ascii="Palatino Linotype" w:hAnsi="Palatino Linotype"/>
          <w:i/>
          <w:iCs/>
        </w:rPr>
        <w:t>Studies in Pre-</w:t>
      </w:r>
      <w:proofErr w:type="spellStart"/>
      <w:r w:rsidRPr="004F0FA8">
        <w:rPr>
          <w:rFonts w:ascii="Palatino Linotype" w:hAnsi="Palatino Linotype"/>
          <w:i/>
          <w:iCs/>
        </w:rPr>
        <w:t>Vesalian</w:t>
      </w:r>
      <w:proofErr w:type="spellEnd"/>
      <w:r w:rsidRPr="004F0FA8">
        <w:rPr>
          <w:rFonts w:ascii="Palatino Linotype" w:hAnsi="Palatino Linotype"/>
          <w:i/>
          <w:iCs/>
        </w:rPr>
        <w:t xml:space="preserve"> Anatomy. Biography, Translation, Documents</w:t>
      </w:r>
      <w:r w:rsidRPr="004B4D68">
        <w:rPr>
          <w:rFonts w:ascii="Palatino Linotype" w:hAnsi="Palatino Linotype"/>
        </w:rPr>
        <w:t>, 1974</w:t>
      </w:r>
      <w:r w:rsidR="00B84030" w:rsidRPr="004B4D68">
        <w:rPr>
          <w:rFonts w:ascii="Palatino Linotype" w:hAnsi="Palatino Linotype"/>
        </w:rPr>
        <w:t>.</w:t>
      </w:r>
    </w:p>
    <w:p w14:paraId="419B9DC4" w14:textId="2C792BD2" w:rsidR="00193E86" w:rsidRPr="004B4D68" w:rsidRDefault="00193E86" w:rsidP="004F6061">
      <w:pPr>
        <w:rPr>
          <w:rFonts w:ascii="Palatino Linotype" w:hAnsi="Palatino Linotype"/>
        </w:rPr>
      </w:pPr>
      <w:r w:rsidRPr="004B4D68">
        <w:rPr>
          <w:rFonts w:ascii="Palatino Linotype" w:hAnsi="Palatino Linotype"/>
        </w:rPr>
        <w:t xml:space="preserve">D. </w:t>
      </w:r>
      <w:proofErr w:type="spellStart"/>
      <w:r w:rsidRPr="004B4D68">
        <w:rPr>
          <w:rFonts w:ascii="Palatino Linotype" w:hAnsi="Palatino Linotype"/>
        </w:rPr>
        <w:t>Margoscy</w:t>
      </w:r>
      <w:proofErr w:type="spellEnd"/>
      <w:r w:rsidRPr="004B4D68">
        <w:rPr>
          <w:rFonts w:ascii="Palatino Linotype" w:hAnsi="Palatino Linotype"/>
        </w:rPr>
        <w:t xml:space="preserve">, M. </w:t>
      </w:r>
      <w:proofErr w:type="spellStart"/>
      <w:r w:rsidRPr="004B4D68">
        <w:rPr>
          <w:rFonts w:ascii="Palatino Linotype" w:hAnsi="Palatino Linotype"/>
        </w:rPr>
        <w:t>Somos</w:t>
      </w:r>
      <w:proofErr w:type="spellEnd"/>
      <w:r w:rsidRPr="004B4D68">
        <w:rPr>
          <w:rFonts w:ascii="Palatino Linotype" w:hAnsi="Palatino Linotype"/>
        </w:rPr>
        <w:t xml:space="preserve">, and S. N. Joffe, </w:t>
      </w:r>
      <w:r w:rsidRPr="004B4D68">
        <w:rPr>
          <w:rFonts w:ascii="Palatino Linotype" w:hAnsi="Palatino Linotype"/>
          <w:i/>
          <w:iCs/>
        </w:rPr>
        <w:t xml:space="preserve">The </w:t>
      </w:r>
      <w:proofErr w:type="spellStart"/>
      <w:r w:rsidRPr="004B4D68">
        <w:rPr>
          <w:rFonts w:ascii="Palatino Linotype" w:hAnsi="Palatino Linotype"/>
          <w:i/>
          <w:iCs/>
        </w:rPr>
        <w:t>Fabrica</w:t>
      </w:r>
      <w:proofErr w:type="spellEnd"/>
      <w:r w:rsidRPr="004B4D68">
        <w:rPr>
          <w:rFonts w:ascii="Palatino Linotype" w:hAnsi="Palatino Linotype"/>
          <w:i/>
          <w:iCs/>
        </w:rPr>
        <w:t xml:space="preserve"> of Andreas Vesalius. A Worldwide Descriptive Census, Ownership, and Annotations of the 1543 and 1555 Editions</w:t>
      </w:r>
      <w:r w:rsidRPr="004B4D68">
        <w:rPr>
          <w:rFonts w:ascii="Palatino Linotype" w:hAnsi="Palatino Linotype"/>
        </w:rPr>
        <w:t>, 2018</w:t>
      </w:r>
    </w:p>
    <w:p w14:paraId="44F45E74" w14:textId="0E500D6F" w:rsidR="00A31766" w:rsidRPr="004B4D68" w:rsidRDefault="00DB6963" w:rsidP="004F6061">
      <w:pPr>
        <w:rPr>
          <w:rFonts w:ascii="Palatino Linotype" w:hAnsi="Palatino Linotype"/>
        </w:rPr>
      </w:pPr>
      <w:r w:rsidRPr="00820F7B">
        <w:rPr>
          <w:rFonts w:ascii="Palatino Linotype" w:hAnsi="Palatino Linotype"/>
        </w:rPr>
        <w:t xml:space="preserve">V. </w:t>
      </w:r>
      <w:proofErr w:type="spellStart"/>
      <w:r w:rsidRPr="00820F7B">
        <w:rPr>
          <w:rFonts w:ascii="Palatino Linotype" w:hAnsi="Palatino Linotype"/>
        </w:rPr>
        <w:t>Nutton</w:t>
      </w:r>
      <w:proofErr w:type="spellEnd"/>
      <w:r w:rsidRPr="00820F7B">
        <w:rPr>
          <w:rFonts w:ascii="Palatino Linotype" w:hAnsi="Palatino Linotype"/>
        </w:rPr>
        <w:t xml:space="preserve">, </w:t>
      </w:r>
      <w:r w:rsidR="004B4D68" w:rsidRPr="00820F7B">
        <w:rPr>
          <w:rFonts w:ascii="Palatino Linotype" w:hAnsi="Palatino Linotype"/>
        </w:rPr>
        <w:t>‘</w:t>
      </w:r>
      <w:r w:rsidRPr="00820F7B">
        <w:rPr>
          <w:rFonts w:ascii="Palatino Linotype" w:hAnsi="Palatino Linotype"/>
        </w:rPr>
        <w:t xml:space="preserve">Vesalius Revised: His Annotations to the 1555 </w:t>
      </w:r>
      <w:proofErr w:type="spellStart"/>
      <w:r w:rsidRPr="00820F7B">
        <w:rPr>
          <w:rFonts w:ascii="Palatino Linotype" w:hAnsi="Palatino Linotype"/>
        </w:rPr>
        <w:t>Fabrica</w:t>
      </w:r>
      <w:proofErr w:type="spellEnd"/>
      <w:r w:rsidR="004B4D68" w:rsidRPr="00820F7B">
        <w:rPr>
          <w:rFonts w:ascii="Palatino Linotype" w:hAnsi="Palatino Linotype"/>
        </w:rPr>
        <w:t>’</w:t>
      </w:r>
      <w:r w:rsidRPr="00820F7B">
        <w:rPr>
          <w:rFonts w:ascii="Palatino Linotype" w:hAnsi="Palatino Linotype"/>
        </w:rPr>
        <w:t xml:space="preserve">, </w:t>
      </w:r>
      <w:r w:rsidRPr="00820F7B">
        <w:rPr>
          <w:rFonts w:ascii="Palatino Linotype" w:hAnsi="Palatino Linotype"/>
          <w:i/>
          <w:iCs/>
        </w:rPr>
        <w:t>Medical History</w:t>
      </w:r>
      <w:r w:rsidRPr="00820F7B">
        <w:rPr>
          <w:rFonts w:ascii="Palatino Linotype" w:hAnsi="Palatino Linotype"/>
        </w:rPr>
        <w:t xml:space="preserve"> 56. 2012, 415-43</w:t>
      </w:r>
    </w:p>
    <w:p w14:paraId="08091731" w14:textId="460C5AB0" w:rsidR="00DB6963" w:rsidRPr="004B4D68" w:rsidRDefault="00DB6963" w:rsidP="004F6061">
      <w:pPr>
        <w:rPr>
          <w:rFonts w:ascii="Palatino Linotype" w:hAnsi="Palatino Linotype"/>
        </w:rPr>
      </w:pPr>
      <w:r w:rsidRPr="004B4D68">
        <w:rPr>
          <w:rFonts w:ascii="Palatino Linotype" w:hAnsi="Palatino Linotype"/>
        </w:rPr>
        <w:t xml:space="preserve">V. </w:t>
      </w:r>
      <w:proofErr w:type="spellStart"/>
      <w:r w:rsidRPr="004B4D68">
        <w:rPr>
          <w:rFonts w:ascii="Palatino Linotype" w:hAnsi="Palatino Linotype"/>
        </w:rPr>
        <w:t>Nutton</w:t>
      </w:r>
      <w:proofErr w:type="spellEnd"/>
      <w:r w:rsidRPr="004B4D68">
        <w:rPr>
          <w:rFonts w:ascii="Palatino Linotype" w:hAnsi="Palatino Linotype"/>
        </w:rPr>
        <w:t xml:space="preserve">, </w:t>
      </w:r>
      <w:r w:rsidR="004F0FA8">
        <w:rPr>
          <w:rFonts w:ascii="Palatino Linotype" w:hAnsi="Palatino Linotype"/>
        </w:rPr>
        <w:t>‘</w:t>
      </w:r>
      <w:r w:rsidRPr="004B4D68">
        <w:rPr>
          <w:rFonts w:ascii="Palatino Linotype" w:hAnsi="Palatino Linotype"/>
        </w:rPr>
        <w:t xml:space="preserve">Principles of Anatomy according to the Opinion of Galen by Johann </w:t>
      </w:r>
      <w:proofErr w:type="spellStart"/>
      <w:r w:rsidRPr="004B4D68">
        <w:rPr>
          <w:rFonts w:ascii="Palatino Linotype" w:hAnsi="Palatino Linotype"/>
        </w:rPr>
        <w:t>Guinter</w:t>
      </w:r>
      <w:proofErr w:type="spellEnd"/>
      <w:r w:rsidRPr="004B4D68">
        <w:rPr>
          <w:rFonts w:ascii="Palatino Linotype" w:hAnsi="Palatino Linotype"/>
        </w:rPr>
        <w:t xml:space="preserve"> and Andreas Vesalius</w:t>
      </w:r>
      <w:r w:rsidR="004F0FA8">
        <w:rPr>
          <w:rFonts w:ascii="Palatino Linotype" w:hAnsi="Palatino Linotype"/>
        </w:rPr>
        <w:t>’</w:t>
      </w:r>
      <w:r w:rsidRPr="004B4D68">
        <w:rPr>
          <w:rFonts w:ascii="Palatino Linotype" w:hAnsi="Palatino Linotype"/>
        </w:rPr>
        <w:t>, 2017.</w:t>
      </w:r>
    </w:p>
    <w:p w14:paraId="57CA69A6" w14:textId="5B23FDCE" w:rsidR="00DB6963" w:rsidRPr="004B4D68" w:rsidRDefault="00DB6963" w:rsidP="004F6061">
      <w:pPr>
        <w:rPr>
          <w:rFonts w:ascii="Palatino Linotype" w:hAnsi="Palatino Linotype"/>
        </w:rPr>
      </w:pPr>
      <w:r w:rsidRPr="00820F7B">
        <w:rPr>
          <w:rFonts w:ascii="Palatino Linotype" w:hAnsi="Palatino Linotype"/>
        </w:rPr>
        <w:t>V.</w:t>
      </w:r>
      <w:r w:rsidR="00434C91" w:rsidRPr="00820F7B">
        <w:rPr>
          <w:rFonts w:ascii="Palatino Linotype" w:hAnsi="Palatino Linotype"/>
        </w:rPr>
        <w:t xml:space="preserve"> </w:t>
      </w:r>
      <w:proofErr w:type="spellStart"/>
      <w:r w:rsidRPr="00820F7B">
        <w:rPr>
          <w:rFonts w:ascii="Palatino Linotype" w:hAnsi="Palatino Linotype"/>
        </w:rPr>
        <w:t>Nutton</w:t>
      </w:r>
      <w:proofErr w:type="spellEnd"/>
      <w:r w:rsidRPr="00820F7B">
        <w:rPr>
          <w:rFonts w:ascii="Palatino Linotype" w:hAnsi="Palatino Linotype"/>
        </w:rPr>
        <w:t xml:space="preserve">, </w:t>
      </w:r>
      <w:r w:rsidRPr="00820F7B">
        <w:rPr>
          <w:rFonts w:ascii="Palatino Linotype" w:hAnsi="Palatino Linotype"/>
          <w:i/>
          <w:iCs/>
        </w:rPr>
        <w:t xml:space="preserve">An </w:t>
      </w:r>
      <w:proofErr w:type="spellStart"/>
      <w:r w:rsidRPr="00820F7B">
        <w:rPr>
          <w:rFonts w:ascii="Palatino Linotype" w:hAnsi="Palatino Linotype"/>
          <w:i/>
          <w:iCs/>
        </w:rPr>
        <w:t>Autobibliography</w:t>
      </w:r>
      <w:proofErr w:type="spellEnd"/>
      <w:r w:rsidRPr="00820F7B">
        <w:rPr>
          <w:rFonts w:ascii="Palatino Linotype" w:hAnsi="Palatino Linotype"/>
          <w:i/>
          <w:iCs/>
        </w:rPr>
        <w:t xml:space="preserve"> by John Caius</w:t>
      </w:r>
      <w:r w:rsidRPr="00820F7B">
        <w:rPr>
          <w:rFonts w:ascii="Palatino Linotype" w:hAnsi="Palatino Linotype"/>
        </w:rPr>
        <w:t>, 2018</w:t>
      </w:r>
      <w:r w:rsidR="00B84030" w:rsidRPr="00820F7B">
        <w:rPr>
          <w:rFonts w:ascii="Palatino Linotype" w:hAnsi="Palatino Linotype"/>
        </w:rPr>
        <w:t>.</w:t>
      </w:r>
    </w:p>
    <w:p w14:paraId="11C94C21" w14:textId="77777777" w:rsidR="00B84030" w:rsidRPr="004B4D68" w:rsidRDefault="00B84030" w:rsidP="004F6061">
      <w:pPr>
        <w:rPr>
          <w:rFonts w:ascii="Palatino Linotype" w:hAnsi="Palatino Linotype"/>
        </w:rPr>
      </w:pPr>
      <w:r w:rsidRPr="00A072AD">
        <w:rPr>
          <w:rFonts w:ascii="Palatino Linotype" w:hAnsi="Palatino Linotype"/>
        </w:rPr>
        <w:t xml:space="preserve">C.  D. O’Malley, </w:t>
      </w:r>
      <w:r w:rsidRPr="00A072AD">
        <w:rPr>
          <w:rFonts w:ascii="Palatino Linotype" w:hAnsi="Palatino Linotype"/>
          <w:i/>
          <w:iCs/>
        </w:rPr>
        <w:t>Andreas Vesalius of Brussels</w:t>
      </w:r>
      <w:r w:rsidRPr="00A072AD">
        <w:rPr>
          <w:rFonts w:ascii="Palatino Linotype" w:hAnsi="Palatino Linotype"/>
        </w:rPr>
        <w:t>, 1514-1564, 1964</w:t>
      </w:r>
      <w:r w:rsidRPr="0083635E">
        <w:rPr>
          <w:rFonts w:ascii="Palatino Linotype" w:hAnsi="Palatino Linotype"/>
          <w:highlight w:val="green"/>
        </w:rPr>
        <w:t>.</w:t>
      </w:r>
    </w:p>
    <w:p w14:paraId="2A612A6E" w14:textId="537D2C57" w:rsidR="00533D76" w:rsidRPr="004B4D68" w:rsidRDefault="00B84030" w:rsidP="004F6061">
      <w:pPr>
        <w:rPr>
          <w:rFonts w:ascii="Palatino Linotype" w:hAnsi="Palatino Linotype"/>
        </w:rPr>
      </w:pPr>
      <w:r w:rsidRPr="00A072AD">
        <w:rPr>
          <w:rFonts w:ascii="Palatino Linotype" w:hAnsi="Palatino Linotype"/>
        </w:rPr>
        <w:t xml:space="preserve">R. A. Shotwell, </w:t>
      </w:r>
      <w:r w:rsidR="004B4D68" w:rsidRPr="00A072AD">
        <w:rPr>
          <w:rFonts w:ascii="Palatino Linotype" w:hAnsi="Palatino Linotype"/>
        </w:rPr>
        <w:t>‘</w:t>
      </w:r>
      <w:r w:rsidRPr="00A072AD">
        <w:rPr>
          <w:rFonts w:ascii="Palatino Linotype" w:hAnsi="Palatino Linotype"/>
        </w:rPr>
        <w:t>Animals, Pictures and Skeletons: Andreas Vesalius’ Reinvention</w:t>
      </w:r>
      <w:r w:rsidR="00193E86" w:rsidRPr="00A072AD">
        <w:rPr>
          <w:rFonts w:ascii="Palatino Linotype" w:hAnsi="Palatino Linotype"/>
        </w:rPr>
        <w:t xml:space="preserve"> </w:t>
      </w:r>
      <w:r w:rsidRPr="00A072AD">
        <w:rPr>
          <w:rFonts w:ascii="Palatino Linotype" w:hAnsi="Palatino Linotype"/>
        </w:rPr>
        <w:t xml:space="preserve">of the Public Anatomy Lesson, </w:t>
      </w:r>
      <w:r w:rsidRPr="00A072AD">
        <w:rPr>
          <w:rFonts w:ascii="Palatino Linotype" w:hAnsi="Palatino Linotype"/>
          <w:i/>
          <w:iCs/>
        </w:rPr>
        <w:t xml:space="preserve">Journal of the History of </w:t>
      </w:r>
      <w:r w:rsidR="00F535B5" w:rsidRPr="00A072AD">
        <w:rPr>
          <w:rFonts w:ascii="Palatino Linotype" w:hAnsi="Palatino Linotype"/>
          <w:i/>
          <w:iCs/>
        </w:rPr>
        <w:t>M</w:t>
      </w:r>
      <w:r w:rsidRPr="00A072AD">
        <w:rPr>
          <w:rFonts w:ascii="Palatino Linotype" w:hAnsi="Palatino Linotype"/>
          <w:i/>
          <w:iCs/>
        </w:rPr>
        <w:t>edicine and Allied Sciences</w:t>
      </w:r>
      <w:r w:rsidRPr="00A072AD">
        <w:rPr>
          <w:rFonts w:ascii="Palatino Linotype" w:hAnsi="Palatino Linotype"/>
        </w:rPr>
        <w:t xml:space="preserve"> 71,</w:t>
      </w:r>
      <w:r w:rsidR="00F535B5" w:rsidRPr="00A072AD">
        <w:rPr>
          <w:rFonts w:ascii="Palatino Linotype" w:hAnsi="Palatino Linotype"/>
        </w:rPr>
        <w:t>1,</w:t>
      </w:r>
      <w:r w:rsidRPr="00A072AD">
        <w:rPr>
          <w:rFonts w:ascii="Palatino Linotype" w:hAnsi="Palatino Linotype"/>
        </w:rPr>
        <w:t xml:space="preserve"> 2016, 1-18</w:t>
      </w:r>
      <w:r w:rsidR="00533D76" w:rsidRPr="00A072AD">
        <w:rPr>
          <w:rFonts w:ascii="Palatino Linotype" w:hAnsi="Palatino Linotype"/>
        </w:rPr>
        <w:t>.</w:t>
      </w:r>
    </w:p>
    <w:p w14:paraId="0F614C0B" w14:textId="77777777" w:rsidR="00533D76" w:rsidRPr="004B4D68" w:rsidRDefault="00533D76" w:rsidP="004F6061">
      <w:pPr>
        <w:rPr>
          <w:rFonts w:ascii="Palatino Linotype" w:hAnsi="Palatino Linotype"/>
        </w:rPr>
      </w:pPr>
      <w:r w:rsidRPr="004B4D68">
        <w:rPr>
          <w:rFonts w:ascii="Palatino Linotype" w:hAnsi="Palatino Linotype"/>
        </w:rPr>
        <w:t xml:space="preserve">J. B. Saunders and C. D. O’Malley, </w:t>
      </w:r>
      <w:r w:rsidRPr="004B4D68">
        <w:rPr>
          <w:rFonts w:ascii="Palatino Linotype" w:hAnsi="Palatino Linotype"/>
          <w:i/>
          <w:iCs/>
        </w:rPr>
        <w:t>The Anatomical Drawings of Andreas Vesalius</w:t>
      </w:r>
      <w:r w:rsidRPr="004B4D68">
        <w:rPr>
          <w:rFonts w:ascii="Palatino Linotype" w:hAnsi="Palatino Linotype"/>
        </w:rPr>
        <w:t>, 1982.</w:t>
      </w:r>
    </w:p>
    <w:p w14:paraId="20CB5D78" w14:textId="3280B9B6" w:rsidR="00533D76" w:rsidRPr="004B4D68" w:rsidRDefault="00533D76" w:rsidP="004F6061">
      <w:pPr>
        <w:rPr>
          <w:rFonts w:ascii="Palatino Linotype" w:hAnsi="Palatino Linotype"/>
        </w:rPr>
      </w:pPr>
      <w:r w:rsidRPr="004B4D68">
        <w:rPr>
          <w:rFonts w:ascii="Palatino Linotype" w:hAnsi="Palatino Linotype"/>
        </w:rPr>
        <w:t xml:space="preserve">N. G. </w:t>
      </w:r>
      <w:proofErr w:type="spellStart"/>
      <w:r w:rsidRPr="004B4D68">
        <w:rPr>
          <w:rFonts w:ascii="Palatino Linotype" w:hAnsi="Palatino Linotype"/>
        </w:rPr>
        <w:t>Siraisi</w:t>
      </w:r>
      <w:proofErr w:type="spellEnd"/>
      <w:r w:rsidRPr="004B4D68">
        <w:rPr>
          <w:rFonts w:ascii="Palatino Linotype" w:hAnsi="Palatino Linotype"/>
        </w:rPr>
        <w:t xml:space="preserve">, </w:t>
      </w:r>
      <w:r w:rsidRPr="004B4D68">
        <w:rPr>
          <w:rFonts w:ascii="Palatino Linotype" w:hAnsi="Palatino Linotype"/>
          <w:i/>
          <w:iCs/>
        </w:rPr>
        <w:t>Medicine at the Italian Universities, 1250-1600</w:t>
      </w:r>
      <w:r w:rsidRPr="004B4D68">
        <w:rPr>
          <w:rFonts w:ascii="Palatino Linotype" w:hAnsi="Palatino Linotype"/>
        </w:rPr>
        <w:t xml:space="preserve">, </w:t>
      </w:r>
      <w:proofErr w:type="spellStart"/>
      <w:r w:rsidRPr="004B4D68">
        <w:rPr>
          <w:rFonts w:ascii="Palatino Linotype" w:hAnsi="Palatino Linotype"/>
        </w:rPr>
        <w:t>chs</w:t>
      </w:r>
      <w:proofErr w:type="spellEnd"/>
      <w:r w:rsidRPr="004B4D68">
        <w:rPr>
          <w:rFonts w:ascii="Palatino Linotype" w:hAnsi="Palatino Linotype"/>
        </w:rPr>
        <w:t>. 9, 12 and 13.</w:t>
      </w:r>
    </w:p>
    <w:p w14:paraId="1F67D84D" w14:textId="77777777" w:rsidR="00533D76" w:rsidRPr="004B4D68" w:rsidRDefault="00533D76" w:rsidP="004F6061">
      <w:pPr>
        <w:rPr>
          <w:rFonts w:ascii="Palatino Linotype" w:hAnsi="Palatino Linotype"/>
        </w:rPr>
      </w:pPr>
      <w:r w:rsidRPr="004B4D68">
        <w:rPr>
          <w:rFonts w:ascii="Palatino Linotype" w:hAnsi="Palatino Linotype"/>
        </w:rPr>
        <w:t xml:space="preserve">B. O. </w:t>
      </w:r>
      <w:proofErr w:type="spellStart"/>
      <w:r w:rsidRPr="004B4D68">
        <w:rPr>
          <w:rFonts w:ascii="Palatino Linotype" w:hAnsi="Palatino Linotype"/>
        </w:rPr>
        <w:t>Skaarup</w:t>
      </w:r>
      <w:proofErr w:type="spellEnd"/>
      <w:r w:rsidRPr="004B4D68">
        <w:rPr>
          <w:rFonts w:ascii="Palatino Linotype" w:hAnsi="Palatino Linotype"/>
        </w:rPr>
        <w:t xml:space="preserve">, </w:t>
      </w:r>
      <w:r w:rsidRPr="004B4D68">
        <w:rPr>
          <w:rFonts w:ascii="Palatino Linotype" w:hAnsi="Palatino Linotype"/>
          <w:i/>
          <w:iCs/>
        </w:rPr>
        <w:t>Anatomy and Anatomists in Early Modern Spain</w:t>
      </w:r>
      <w:r w:rsidRPr="004B4D68">
        <w:rPr>
          <w:rFonts w:ascii="Palatino Linotype" w:hAnsi="Palatino Linotype"/>
        </w:rPr>
        <w:t>, 2015</w:t>
      </w:r>
    </w:p>
    <w:p w14:paraId="0ECCA187" w14:textId="5E4BABC3" w:rsidR="00B84030" w:rsidRPr="004B4D68" w:rsidRDefault="00533D76" w:rsidP="004F6061">
      <w:pPr>
        <w:rPr>
          <w:rFonts w:ascii="Palatino Linotype" w:hAnsi="Palatino Linotype"/>
        </w:rPr>
      </w:pPr>
      <w:r w:rsidRPr="004B4D68">
        <w:rPr>
          <w:rFonts w:ascii="Palatino Linotype" w:hAnsi="Palatino Linotype"/>
        </w:rPr>
        <w:t xml:space="preserve">R. Van </w:t>
      </w:r>
      <w:proofErr w:type="spellStart"/>
      <w:r w:rsidRPr="004B4D68">
        <w:rPr>
          <w:rFonts w:ascii="Palatino Linotype" w:hAnsi="Palatino Linotype"/>
        </w:rPr>
        <w:t>Hee</w:t>
      </w:r>
      <w:proofErr w:type="spellEnd"/>
      <w:r w:rsidRPr="004B4D68">
        <w:rPr>
          <w:rFonts w:ascii="Palatino Linotype" w:hAnsi="Palatino Linotype"/>
        </w:rPr>
        <w:t xml:space="preserve">, </w:t>
      </w:r>
      <w:r w:rsidRPr="004B4D68">
        <w:rPr>
          <w:rFonts w:ascii="Palatino Linotype" w:hAnsi="Palatino Linotype"/>
          <w:i/>
          <w:iCs/>
        </w:rPr>
        <w:t>Art of Vesalius</w:t>
      </w:r>
      <w:r w:rsidRPr="004B4D68">
        <w:rPr>
          <w:rFonts w:ascii="Palatino Linotype" w:hAnsi="Palatino Linotype"/>
        </w:rPr>
        <w:t xml:space="preserve"> 2014</w:t>
      </w:r>
      <w:r w:rsidR="00B84030" w:rsidRPr="004B4D68">
        <w:rPr>
          <w:rFonts w:ascii="Palatino Linotype" w:hAnsi="Palatino Linotype"/>
        </w:rPr>
        <w:t xml:space="preserve"> </w:t>
      </w:r>
    </w:p>
    <w:p w14:paraId="0C5AE9F5" w14:textId="1B2F3E22" w:rsidR="00434C91" w:rsidRPr="004B4D68" w:rsidRDefault="00533D76" w:rsidP="004F6061">
      <w:pPr>
        <w:rPr>
          <w:rFonts w:ascii="Palatino Linotype" w:hAnsi="Palatino Linotype"/>
          <w:lang w:val="fr-FR"/>
        </w:rPr>
      </w:pPr>
      <w:r w:rsidRPr="00A072AD">
        <w:rPr>
          <w:rFonts w:ascii="Palatino Linotype" w:hAnsi="Palatino Linotype"/>
          <w:lang w:val="fr-FR"/>
        </w:rPr>
        <w:t xml:space="preserve">A. </w:t>
      </w:r>
      <w:proofErr w:type="spellStart"/>
      <w:r w:rsidRPr="00A072AD">
        <w:rPr>
          <w:rFonts w:ascii="Palatino Linotype" w:hAnsi="Palatino Linotype"/>
          <w:lang w:val="fr-FR"/>
        </w:rPr>
        <w:t>Vesalius</w:t>
      </w:r>
      <w:proofErr w:type="spellEnd"/>
      <w:r w:rsidRPr="00A072AD">
        <w:rPr>
          <w:rFonts w:ascii="Palatino Linotype" w:hAnsi="Palatino Linotype"/>
          <w:lang w:val="fr-FR"/>
        </w:rPr>
        <w:t xml:space="preserve">, </w:t>
      </w:r>
      <w:r w:rsidRPr="00A072AD">
        <w:rPr>
          <w:rFonts w:ascii="Palatino Linotype" w:hAnsi="Palatino Linotype"/>
          <w:i/>
          <w:iCs/>
          <w:lang w:val="fr-FR"/>
        </w:rPr>
        <w:t xml:space="preserve">De </w:t>
      </w:r>
      <w:proofErr w:type="spellStart"/>
      <w:r w:rsidRPr="00A072AD">
        <w:rPr>
          <w:rFonts w:ascii="Palatino Linotype" w:hAnsi="Palatino Linotype"/>
          <w:i/>
          <w:iCs/>
          <w:lang w:val="fr-FR"/>
        </w:rPr>
        <w:t>humani</w:t>
      </w:r>
      <w:proofErr w:type="spellEnd"/>
      <w:r w:rsidRPr="00A072AD">
        <w:rPr>
          <w:rFonts w:ascii="Palatino Linotype" w:hAnsi="Palatino Linotype"/>
          <w:i/>
          <w:iCs/>
          <w:lang w:val="fr-FR"/>
        </w:rPr>
        <w:t xml:space="preserve"> </w:t>
      </w:r>
      <w:proofErr w:type="spellStart"/>
      <w:r w:rsidRPr="00A072AD">
        <w:rPr>
          <w:rFonts w:ascii="Palatino Linotype" w:hAnsi="Palatino Linotype"/>
          <w:i/>
          <w:iCs/>
          <w:lang w:val="fr-FR"/>
        </w:rPr>
        <w:t>corporis</w:t>
      </w:r>
      <w:proofErr w:type="spellEnd"/>
      <w:r w:rsidRPr="00A072AD">
        <w:rPr>
          <w:rFonts w:ascii="Palatino Linotype" w:hAnsi="Palatino Linotype"/>
          <w:i/>
          <w:iCs/>
          <w:lang w:val="fr-FR"/>
        </w:rPr>
        <w:t xml:space="preserve"> </w:t>
      </w:r>
      <w:proofErr w:type="spellStart"/>
      <w:r w:rsidRPr="00A072AD">
        <w:rPr>
          <w:rFonts w:ascii="Palatino Linotype" w:hAnsi="Palatino Linotype"/>
          <w:i/>
          <w:iCs/>
          <w:lang w:val="fr-FR"/>
        </w:rPr>
        <w:t>fabrica</w:t>
      </w:r>
      <w:proofErr w:type="spellEnd"/>
      <w:r w:rsidRPr="00A072AD">
        <w:rPr>
          <w:rFonts w:ascii="Palatino Linotype" w:hAnsi="Palatino Linotype"/>
          <w:lang w:val="fr-FR"/>
        </w:rPr>
        <w:t>, 1543</w:t>
      </w:r>
    </w:p>
    <w:p w14:paraId="155151B8" w14:textId="77777777" w:rsidR="004B4D68" w:rsidRPr="004B4D68" w:rsidRDefault="00533D76" w:rsidP="00533D76">
      <w:pPr>
        <w:ind w:firstLine="720"/>
        <w:rPr>
          <w:rFonts w:ascii="Palatino Linotype" w:hAnsi="Palatino Linotype"/>
          <w:sz w:val="20"/>
          <w:szCs w:val="20"/>
          <w:u w:val="single"/>
        </w:rPr>
      </w:pPr>
      <w:r w:rsidRPr="004B4D68">
        <w:rPr>
          <w:rFonts w:ascii="Palatino Linotype" w:hAnsi="Palatino Linotype"/>
          <w:sz w:val="20"/>
          <w:szCs w:val="20"/>
          <w:u w:val="single"/>
        </w:rPr>
        <w:t xml:space="preserve">Two English translations: </w:t>
      </w:r>
    </w:p>
    <w:p w14:paraId="7E6F550C" w14:textId="041ADB07" w:rsidR="00533D76" w:rsidRPr="004B4D68" w:rsidRDefault="00533D76" w:rsidP="00533D76">
      <w:pPr>
        <w:ind w:firstLine="720"/>
        <w:rPr>
          <w:rFonts w:ascii="Palatino Linotype" w:hAnsi="Palatino Linotype"/>
          <w:sz w:val="20"/>
          <w:szCs w:val="20"/>
        </w:rPr>
      </w:pPr>
      <w:r w:rsidRPr="004B4D68">
        <w:rPr>
          <w:rFonts w:ascii="Palatino Linotype" w:hAnsi="Palatino Linotype"/>
          <w:sz w:val="20"/>
          <w:szCs w:val="20"/>
        </w:rPr>
        <w:t xml:space="preserve">W. F. Richardson and J. B. Carman, </w:t>
      </w:r>
      <w:r w:rsidRPr="004B4D68">
        <w:rPr>
          <w:rFonts w:ascii="Palatino Linotype" w:hAnsi="Palatino Linotype"/>
          <w:i/>
          <w:iCs/>
          <w:sz w:val="20"/>
          <w:szCs w:val="20"/>
        </w:rPr>
        <w:t>Vesalius on the Fabric of the Human Body</w:t>
      </w:r>
      <w:r w:rsidRPr="004B4D68">
        <w:rPr>
          <w:rFonts w:ascii="Palatino Linotype" w:hAnsi="Palatino Linotype"/>
          <w:sz w:val="20"/>
          <w:szCs w:val="20"/>
        </w:rPr>
        <w:t>, 1998-2009.</w:t>
      </w:r>
    </w:p>
    <w:p w14:paraId="180BF931" w14:textId="6BB8BFD5" w:rsidR="00533D76" w:rsidRPr="004B4D68" w:rsidRDefault="00533D76" w:rsidP="00533D76">
      <w:pPr>
        <w:ind w:firstLine="720"/>
        <w:rPr>
          <w:rFonts w:ascii="Palatino Linotype" w:hAnsi="Palatino Linotype"/>
          <w:sz w:val="20"/>
          <w:szCs w:val="20"/>
        </w:rPr>
      </w:pPr>
      <w:r w:rsidRPr="004B4D68">
        <w:rPr>
          <w:rFonts w:ascii="Palatino Linotype" w:hAnsi="Palatino Linotype"/>
          <w:sz w:val="20"/>
          <w:szCs w:val="20"/>
        </w:rPr>
        <w:t xml:space="preserve">D. Garrison and M. H. Hast, </w:t>
      </w:r>
      <w:r w:rsidRPr="004B4D68">
        <w:rPr>
          <w:rFonts w:ascii="Palatino Linotype" w:hAnsi="Palatino Linotype"/>
          <w:i/>
          <w:iCs/>
          <w:sz w:val="20"/>
          <w:szCs w:val="20"/>
        </w:rPr>
        <w:t xml:space="preserve">Vesalius: </w:t>
      </w:r>
      <w:proofErr w:type="gramStart"/>
      <w:r w:rsidRPr="004B4D68">
        <w:rPr>
          <w:rFonts w:ascii="Palatino Linotype" w:hAnsi="Palatino Linotype"/>
          <w:i/>
          <w:iCs/>
          <w:sz w:val="20"/>
          <w:szCs w:val="20"/>
        </w:rPr>
        <w:t>the</w:t>
      </w:r>
      <w:proofErr w:type="gramEnd"/>
      <w:r w:rsidRPr="004B4D68">
        <w:rPr>
          <w:rFonts w:ascii="Palatino Linotype" w:hAnsi="Palatino Linotype"/>
          <w:i/>
          <w:iCs/>
          <w:sz w:val="20"/>
          <w:szCs w:val="20"/>
        </w:rPr>
        <w:t xml:space="preserve"> Fabric of the Human Body</w:t>
      </w:r>
      <w:r w:rsidRPr="004B4D68">
        <w:rPr>
          <w:rFonts w:ascii="Palatino Linotype" w:hAnsi="Palatino Linotype"/>
          <w:sz w:val="20"/>
          <w:szCs w:val="20"/>
        </w:rPr>
        <w:t xml:space="preserve">, 2014. </w:t>
      </w:r>
    </w:p>
    <w:p w14:paraId="1989E046" w14:textId="596D945A" w:rsidR="00F03384" w:rsidRPr="004B4D68" w:rsidRDefault="00F03384" w:rsidP="00533D76">
      <w:pPr>
        <w:ind w:firstLine="720"/>
        <w:rPr>
          <w:rFonts w:ascii="Palatino Linotype" w:hAnsi="Palatino Linotype"/>
        </w:rPr>
      </w:pPr>
    </w:p>
    <w:p w14:paraId="5BE12001" w14:textId="2EB55346" w:rsidR="00F03384" w:rsidRPr="004F0FA8" w:rsidRDefault="00F03384" w:rsidP="00533D76">
      <w:pPr>
        <w:ind w:firstLine="720"/>
        <w:rPr>
          <w:rFonts w:ascii="Palatino Linotype" w:hAnsi="Palatino Linotype"/>
          <w:b/>
          <w:bCs/>
          <w:lang w:val="fr-FR"/>
        </w:rPr>
      </w:pPr>
      <w:proofErr w:type="spellStart"/>
      <w:r w:rsidRPr="00A072AD">
        <w:rPr>
          <w:rFonts w:ascii="Palatino Linotype" w:hAnsi="Palatino Linotype"/>
          <w:b/>
          <w:bCs/>
          <w:lang w:val="fr-FR"/>
        </w:rPr>
        <w:t>Botany</w:t>
      </w:r>
      <w:proofErr w:type="spellEnd"/>
      <w:r w:rsidRPr="00A072AD">
        <w:rPr>
          <w:rFonts w:ascii="Palatino Linotype" w:hAnsi="Palatino Linotype"/>
          <w:b/>
          <w:bCs/>
          <w:lang w:val="fr-FR"/>
        </w:rPr>
        <w:t xml:space="preserve"> and Na</w:t>
      </w:r>
      <w:r w:rsidR="00D614F4" w:rsidRPr="00A072AD">
        <w:rPr>
          <w:rFonts w:ascii="Palatino Linotype" w:hAnsi="Palatino Linotype"/>
          <w:b/>
          <w:bCs/>
          <w:lang w:val="fr-FR"/>
        </w:rPr>
        <w:t>t</w:t>
      </w:r>
      <w:r w:rsidRPr="00A072AD">
        <w:rPr>
          <w:rFonts w:ascii="Palatino Linotype" w:hAnsi="Palatino Linotype"/>
          <w:b/>
          <w:bCs/>
          <w:lang w:val="fr-FR"/>
        </w:rPr>
        <w:t xml:space="preserve">ural </w:t>
      </w:r>
      <w:proofErr w:type="spellStart"/>
      <w:r w:rsidRPr="00A072AD">
        <w:rPr>
          <w:rFonts w:ascii="Palatino Linotype" w:hAnsi="Palatino Linotype"/>
          <w:b/>
          <w:bCs/>
          <w:lang w:val="fr-FR"/>
        </w:rPr>
        <w:t>History</w:t>
      </w:r>
      <w:proofErr w:type="spellEnd"/>
    </w:p>
    <w:p w14:paraId="63535771" w14:textId="5E679767" w:rsidR="004F0FA8" w:rsidRPr="004F0FA8" w:rsidRDefault="004F0FA8" w:rsidP="00F03384">
      <w:pPr>
        <w:rPr>
          <w:rFonts w:ascii="Palatino Linotype" w:hAnsi="Palatino Linotype"/>
          <w:lang w:val="fr-FR"/>
        </w:rPr>
      </w:pPr>
      <w:r w:rsidRPr="004F0FA8">
        <w:rPr>
          <w:rFonts w:ascii="Palatino Linotype" w:hAnsi="Palatino Linotype"/>
          <w:lang w:val="fr-FR"/>
        </w:rPr>
        <w:t>S</w:t>
      </w:r>
      <w:r>
        <w:rPr>
          <w:rFonts w:ascii="Palatino Linotype" w:hAnsi="Palatino Linotype"/>
          <w:lang w:val="fr-FR"/>
        </w:rPr>
        <w:t>.</w:t>
      </w:r>
      <w:r w:rsidRPr="004F0FA8">
        <w:rPr>
          <w:rFonts w:ascii="Palatino Linotype" w:hAnsi="Palatino Linotype"/>
          <w:lang w:val="fr-FR"/>
        </w:rPr>
        <w:t xml:space="preserve"> Boumediene, </w:t>
      </w:r>
      <w:r w:rsidRPr="004F0FA8">
        <w:rPr>
          <w:rFonts w:ascii="Palatino Linotype" w:hAnsi="Palatino Linotype"/>
          <w:i/>
          <w:iCs/>
          <w:lang w:val="fr-FR"/>
        </w:rPr>
        <w:t>La colonisation du savoir. Une histoire des plantes médicinales du Nouveau Monde (1492-1750)</w:t>
      </w:r>
      <w:r w:rsidRPr="004F0FA8">
        <w:rPr>
          <w:rFonts w:ascii="Palatino Linotype" w:hAnsi="Palatino Linotype"/>
          <w:lang w:val="fr-FR"/>
        </w:rPr>
        <w:t>, 2016</w:t>
      </w:r>
    </w:p>
    <w:p w14:paraId="681E93D3" w14:textId="1FD5ACCF" w:rsidR="00F03384" w:rsidRPr="004B4D68" w:rsidRDefault="00F03384" w:rsidP="00F03384">
      <w:pPr>
        <w:rPr>
          <w:rFonts w:ascii="Palatino Linotype" w:hAnsi="Palatino Linotype"/>
        </w:rPr>
      </w:pPr>
      <w:r w:rsidRPr="004B4D68">
        <w:rPr>
          <w:rFonts w:ascii="Palatino Linotype" w:hAnsi="Palatino Linotype"/>
        </w:rPr>
        <w:t xml:space="preserve">F. </w:t>
      </w:r>
      <w:proofErr w:type="spellStart"/>
      <w:r w:rsidRPr="004B4D68">
        <w:rPr>
          <w:rFonts w:ascii="Palatino Linotype" w:hAnsi="Palatino Linotype"/>
        </w:rPr>
        <w:t>Egmond</w:t>
      </w:r>
      <w:proofErr w:type="spellEnd"/>
      <w:r w:rsidRPr="004B4D68">
        <w:rPr>
          <w:rFonts w:ascii="Palatino Linotype" w:hAnsi="Palatino Linotype"/>
        </w:rPr>
        <w:t>,</w:t>
      </w:r>
      <w:r w:rsidR="00974A97" w:rsidRPr="004B4D68">
        <w:rPr>
          <w:rFonts w:ascii="Palatino Linotype" w:hAnsi="Palatino Linotype"/>
        </w:rPr>
        <w:t xml:space="preserve"> </w:t>
      </w:r>
      <w:r w:rsidR="004B4D68">
        <w:rPr>
          <w:rFonts w:ascii="Palatino Linotype" w:hAnsi="Palatino Linotype"/>
        </w:rPr>
        <w:t>‘</w:t>
      </w:r>
      <w:r w:rsidR="00974A97" w:rsidRPr="004B4D68">
        <w:rPr>
          <w:rFonts w:ascii="Palatino Linotype" w:hAnsi="Palatino Linotype"/>
        </w:rPr>
        <w:t>A Collection within a Collection. Rediscovered Animal Drawings from the Collection of Conrad Gessner and William Petty</w:t>
      </w:r>
      <w:r w:rsidR="004B4D68">
        <w:rPr>
          <w:rFonts w:ascii="Palatino Linotype" w:hAnsi="Palatino Linotype"/>
        </w:rPr>
        <w:t>’</w:t>
      </w:r>
      <w:r w:rsidR="00974A97" w:rsidRPr="004B4D68">
        <w:rPr>
          <w:rFonts w:ascii="Palatino Linotype" w:hAnsi="Palatino Linotype"/>
        </w:rPr>
        <w:t xml:space="preserve">, </w:t>
      </w:r>
      <w:r w:rsidR="00974A97" w:rsidRPr="004B4D68">
        <w:rPr>
          <w:rFonts w:ascii="Palatino Linotype" w:hAnsi="Palatino Linotype"/>
          <w:i/>
          <w:iCs/>
        </w:rPr>
        <w:t>Journal of the History of Collections</w:t>
      </w:r>
      <w:r w:rsidR="00974A97" w:rsidRPr="004B4D68">
        <w:rPr>
          <w:rFonts w:ascii="Palatino Linotype" w:hAnsi="Palatino Linotype"/>
        </w:rPr>
        <w:t xml:space="preserve"> 25,2, 2013, 149-170.</w:t>
      </w:r>
    </w:p>
    <w:p w14:paraId="5BCDB5CA" w14:textId="2BDCF0C7" w:rsidR="0061459D" w:rsidRPr="004B4D68" w:rsidRDefault="0061459D" w:rsidP="00F03384">
      <w:pPr>
        <w:rPr>
          <w:rFonts w:ascii="Palatino Linotype" w:hAnsi="Palatino Linotype"/>
        </w:rPr>
      </w:pPr>
      <w:r w:rsidRPr="004B4D68">
        <w:rPr>
          <w:rFonts w:ascii="Palatino Linotype" w:hAnsi="Palatino Linotype"/>
        </w:rPr>
        <w:t xml:space="preserve">F. </w:t>
      </w:r>
      <w:proofErr w:type="spellStart"/>
      <w:r w:rsidRPr="004B4D68">
        <w:rPr>
          <w:rFonts w:ascii="Palatino Linotype" w:hAnsi="Palatino Linotype"/>
        </w:rPr>
        <w:t>Egmond</w:t>
      </w:r>
      <w:proofErr w:type="spellEnd"/>
      <w:r w:rsidRPr="004B4D68">
        <w:rPr>
          <w:rFonts w:ascii="Palatino Linotype" w:hAnsi="Palatino Linotype"/>
        </w:rPr>
        <w:t xml:space="preserve">, </w:t>
      </w:r>
      <w:r w:rsidRPr="004B4D68">
        <w:rPr>
          <w:rFonts w:ascii="Palatino Linotype" w:hAnsi="Palatino Linotype"/>
          <w:i/>
          <w:iCs/>
        </w:rPr>
        <w:t>E</w:t>
      </w:r>
      <w:r w:rsidRPr="004B4D68">
        <w:rPr>
          <w:rFonts w:ascii="Palatino Linotype" w:hAnsi="Palatino Linotype" w:cstheme="minorHAnsi"/>
          <w:i/>
          <w:iCs/>
          <w:color w:val="24272D"/>
          <w:shd w:val="clear" w:color="auto" w:fill="FFFFFF"/>
        </w:rPr>
        <w:t xml:space="preserve">ye for Detail; </w:t>
      </w:r>
      <w:r w:rsidRPr="004B4D68">
        <w:rPr>
          <w:rStyle w:val="Subtitle1"/>
          <w:rFonts w:ascii="Palatino Linotype" w:hAnsi="Palatino Linotype" w:cstheme="minorHAnsi"/>
          <w:i/>
          <w:iCs/>
          <w:color w:val="24272D"/>
        </w:rPr>
        <w:t xml:space="preserve">Images of Plants and Animals in Art and Science, </w:t>
      </w:r>
      <w:r w:rsidRPr="004B4D68">
        <w:rPr>
          <w:rStyle w:val="Subtitle1"/>
          <w:rFonts w:ascii="Palatino Linotype" w:hAnsi="Palatino Linotype" w:cstheme="minorHAnsi"/>
          <w:color w:val="24272D"/>
        </w:rPr>
        <w:t>1500-1630, 2016.</w:t>
      </w:r>
    </w:p>
    <w:p w14:paraId="6228B480" w14:textId="29B16363" w:rsidR="00F03384" w:rsidRPr="004B4D68" w:rsidRDefault="00F03384" w:rsidP="00F03384">
      <w:pPr>
        <w:rPr>
          <w:rFonts w:ascii="Palatino Linotype" w:hAnsi="Palatino Linotype"/>
        </w:rPr>
      </w:pPr>
      <w:r w:rsidRPr="004B4D68">
        <w:rPr>
          <w:rFonts w:ascii="Palatino Linotype" w:hAnsi="Palatino Linotype"/>
        </w:rPr>
        <w:t xml:space="preserve">P. </w:t>
      </w:r>
      <w:proofErr w:type="spellStart"/>
      <w:r w:rsidRPr="004B4D68">
        <w:rPr>
          <w:rFonts w:ascii="Palatino Linotype" w:hAnsi="Palatino Linotype"/>
        </w:rPr>
        <w:t>Findlen</w:t>
      </w:r>
      <w:proofErr w:type="spellEnd"/>
      <w:r w:rsidRPr="004B4D68">
        <w:rPr>
          <w:rFonts w:ascii="Palatino Linotype" w:hAnsi="Palatino Linotype"/>
        </w:rPr>
        <w:t>,</w:t>
      </w:r>
      <w:r w:rsidR="00974A97" w:rsidRPr="004B4D68">
        <w:rPr>
          <w:rFonts w:ascii="Palatino Linotype" w:hAnsi="Palatino Linotype"/>
        </w:rPr>
        <w:t xml:space="preserve"> </w:t>
      </w:r>
      <w:r w:rsidR="00974A97" w:rsidRPr="004B4D68">
        <w:rPr>
          <w:rFonts w:ascii="Palatino Linotype" w:hAnsi="Palatino Linotype"/>
          <w:i/>
          <w:iCs/>
        </w:rPr>
        <w:t>Possessing Nature</w:t>
      </w:r>
      <w:r w:rsidR="004B4D68">
        <w:rPr>
          <w:rFonts w:ascii="Palatino Linotype" w:hAnsi="Palatino Linotype"/>
          <w:i/>
          <w:iCs/>
        </w:rPr>
        <w:t>.</w:t>
      </w:r>
      <w:r w:rsidR="00974A97" w:rsidRPr="004B4D68">
        <w:rPr>
          <w:rFonts w:ascii="Palatino Linotype" w:hAnsi="Palatino Linotype"/>
          <w:i/>
          <w:iCs/>
        </w:rPr>
        <w:t xml:space="preserve"> Museums, Collecting and Scientific Culture in Early Modern Italy</w:t>
      </w:r>
      <w:r w:rsidR="00974A97" w:rsidRPr="004B4D68">
        <w:rPr>
          <w:rFonts w:ascii="Palatino Linotype" w:hAnsi="Palatino Linotype"/>
        </w:rPr>
        <w:t>, 1994.</w:t>
      </w:r>
    </w:p>
    <w:p w14:paraId="24060018" w14:textId="76758A64" w:rsidR="00795FD4" w:rsidRPr="004B4D68" w:rsidRDefault="00795FD4" w:rsidP="00F03384">
      <w:pPr>
        <w:rPr>
          <w:rFonts w:ascii="Palatino Linotype" w:hAnsi="Palatino Linotype" w:cstheme="minorHAnsi"/>
          <w:color w:val="000000" w:themeColor="text1"/>
          <w:shd w:val="clear" w:color="auto" w:fill="FFFFFF"/>
        </w:rPr>
      </w:pPr>
      <w:r w:rsidRPr="004B4D68">
        <w:rPr>
          <w:rFonts w:ascii="Palatino Linotype" w:hAnsi="Palatino Linotype" w:cstheme="minorHAnsi"/>
          <w:color w:val="000000" w:themeColor="text1"/>
          <w:shd w:val="clear" w:color="auto" w:fill="FFFFFF"/>
        </w:rPr>
        <w:t>J. A. Givens</w:t>
      </w:r>
      <w:r w:rsidRPr="004B4D68">
        <w:rPr>
          <w:rFonts w:ascii="Palatino Linotype" w:hAnsi="Palatino Linotype" w:cstheme="minorHAnsi"/>
          <w:b/>
          <w:bCs/>
          <w:color w:val="000000" w:themeColor="text1"/>
          <w:shd w:val="clear" w:color="auto" w:fill="FFFFFF"/>
        </w:rPr>
        <w:t xml:space="preserve">, </w:t>
      </w:r>
      <w:r w:rsidRPr="004B4D68">
        <w:rPr>
          <w:rStyle w:val="Strong"/>
          <w:rFonts w:ascii="Palatino Linotype" w:hAnsi="Palatino Linotype" w:cstheme="minorHAnsi"/>
          <w:b w:val="0"/>
          <w:bCs w:val="0"/>
          <w:color w:val="000000" w:themeColor="text1"/>
        </w:rPr>
        <w:t>K. M</w:t>
      </w:r>
      <w:r w:rsidR="00F535B5" w:rsidRPr="004B4D68">
        <w:rPr>
          <w:rStyle w:val="Strong"/>
          <w:rFonts w:ascii="Palatino Linotype" w:hAnsi="Palatino Linotype" w:cstheme="minorHAnsi"/>
          <w:b w:val="0"/>
          <w:bCs w:val="0"/>
          <w:color w:val="000000" w:themeColor="text1"/>
        </w:rPr>
        <w:t>.</w:t>
      </w:r>
      <w:r w:rsidRPr="004B4D68">
        <w:rPr>
          <w:rStyle w:val="Strong"/>
          <w:rFonts w:ascii="Palatino Linotype" w:hAnsi="Palatino Linotype" w:cstheme="minorHAnsi"/>
          <w:b w:val="0"/>
          <w:bCs w:val="0"/>
          <w:color w:val="000000" w:themeColor="text1"/>
        </w:rPr>
        <w:t xml:space="preserve"> Reeds</w:t>
      </w:r>
      <w:r w:rsidRPr="004B4D68">
        <w:rPr>
          <w:rFonts w:ascii="Palatino Linotype" w:hAnsi="Palatino Linotype" w:cstheme="minorHAnsi"/>
          <w:b/>
          <w:bCs/>
          <w:color w:val="000000" w:themeColor="text1"/>
          <w:shd w:val="clear" w:color="auto" w:fill="FFFFFF"/>
        </w:rPr>
        <w:t>,</w:t>
      </w:r>
      <w:r w:rsidRPr="004B4D68">
        <w:rPr>
          <w:rFonts w:ascii="Palatino Linotype" w:hAnsi="Palatino Linotype" w:cstheme="minorHAnsi"/>
          <w:color w:val="000000" w:themeColor="text1"/>
          <w:shd w:val="clear" w:color="auto" w:fill="FFFFFF"/>
        </w:rPr>
        <w:t xml:space="preserve"> and A. </w:t>
      </w:r>
      <w:proofErr w:type="spellStart"/>
      <w:r w:rsidRPr="004B4D68">
        <w:rPr>
          <w:rFonts w:ascii="Palatino Linotype" w:hAnsi="Palatino Linotype" w:cstheme="minorHAnsi"/>
          <w:color w:val="000000" w:themeColor="text1"/>
          <w:shd w:val="clear" w:color="auto" w:fill="FFFFFF"/>
        </w:rPr>
        <w:t>Touwaide</w:t>
      </w:r>
      <w:proofErr w:type="spellEnd"/>
      <w:r w:rsidRPr="004B4D68">
        <w:rPr>
          <w:rFonts w:ascii="Palatino Linotype" w:hAnsi="Palatino Linotype" w:cstheme="minorHAnsi"/>
          <w:color w:val="000000" w:themeColor="text1"/>
          <w:shd w:val="clear" w:color="auto" w:fill="FFFFFF"/>
        </w:rPr>
        <w:t xml:space="preserve">, </w:t>
      </w:r>
      <w:proofErr w:type="spellStart"/>
      <w:r w:rsidR="00F535B5" w:rsidRPr="004B4D68">
        <w:rPr>
          <w:rFonts w:ascii="Palatino Linotype" w:hAnsi="Palatino Linotype" w:cstheme="minorHAnsi"/>
          <w:color w:val="000000" w:themeColor="text1"/>
          <w:shd w:val="clear" w:color="auto" w:fill="FFFFFF"/>
        </w:rPr>
        <w:t>eds</w:t>
      </w:r>
      <w:proofErr w:type="spellEnd"/>
      <w:r w:rsidR="00F535B5" w:rsidRPr="004B4D68">
        <w:rPr>
          <w:rFonts w:ascii="Palatino Linotype" w:hAnsi="Palatino Linotype" w:cstheme="minorHAnsi"/>
          <w:color w:val="000000" w:themeColor="text1"/>
          <w:shd w:val="clear" w:color="auto" w:fill="FFFFFF"/>
        </w:rPr>
        <w:t xml:space="preserve">, </w:t>
      </w:r>
      <w:r w:rsidRPr="004B4D68">
        <w:rPr>
          <w:rFonts w:ascii="Palatino Linotype" w:hAnsi="Palatino Linotype" w:cstheme="minorHAnsi"/>
          <w:i/>
          <w:iCs/>
          <w:color w:val="000000" w:themeColor="text1"/>
          <w:shd w:val="clear" w:color="auto" w:fill="FFFFFF"/>
        </w:rPr>
        <w:t xml:space="preserve">Visualizing </w:t>
      </w:r>
      <w:r w:rsidR="00193E86" w:rsidRPr="004B4D68">
        <w:rPr>
          <w:rFonts w:ascii="Palatino Linotype" w:hAnsi="Palatino Linotype" w:cstheme="minorHAnsi"/>
          <w:i/>
          <w:iCs/>
          <w:color w:val="000000" w:themeColor="text1"/>
          <w:shd w:val="clear" w:color="auto" w:fill="FFFFFF"/>
        </w:rPr>
        <w:t>M</w:t>
      </w:r>
      <w:r w:rsidRPr="004B4D68">
        <w:rPr>
          <w:rFonts w:ascii="Palatino Linotype" w:hAnsi="Palatino Linotype" w:cstheme="minorHAnsi"/>
          <w:i/>
          <w:iCs/>
          <w:color w:val="000000" w:themeColor="text1"/>
          <w:shd w:val="clear" w:color="auto" w:fill="FFFFFF"/>
        </w:rPr>
        <w:t xml:space="preserve">edieval </w:t>
      </w:r>
      <w:r w:rsidR="00193E86" w:rsidRPr="004B4D68">
        <w:rPr>
          <w:rFonts w:ascii="Palatino Linotype" w:hAnsi="Palatino Linotype" w:cstheme="minorHAnsi"/>
          <w:i/>
          <w:iCs/>
          <w:color w:val="000000" w:themeColor="text1"/>
          <w:shd w:val="clear" w:color="auto" w:fill="FFFFFF"/>
        </w:rPr>
        <w:t>M</w:t>
      </w:r>
      <w:r w:rsidRPr="004B4D68">
        <w:rPr>
          <w:rFonts w:ascii="Palatino Linotype" w:hAnsi="Palatino Linotype" w:cstheme="minorHAnsi"/>
          <w:i/>
          <w:iCs/>
          <w:color w:val="000000" w:themeColor="text1"/>
          <w:shd w:val="clear" w:color="auto" w:fill="FFFFFF"/>
        </w:rPr>
        <w:t xml:space="preserve">edicine and </w:t>
      </w:r>
      <w:r w:rsidR="00193E86" w:rsidRPr="004B4D68">
        <w:rPr>
          <w:rFonts w:ascii="Palatino Linotype" w:hAnsi="Palatino Linotype" w:cstheme="minorHAnsi"/>
          <w:i/>
          <w:iCs/>
          <w:color w:val="000000" w:themeColor="text1"/>
          <w:shd w:val="clear" w:color="auto" w:fill="FFFFFF"/>
        </w:rPr>
        <w:t>N</w:t>
      </w:r>
      <w:r w:rsidRPr="004B4D68">
        <w:rPr>
          <w:rFonts w:ascii="Palatino Linotype" w:hAnsi="Palatino Linotype" w:cstheme="minorHAnsi"/>
          <w:i/>
          <w:iCs/>
          <w:color w:val="000000" w:themeColor="text1"/>
          <w:shd w:val="clear" w:color="auto" w:fill="FFFFFF"/>
        </w:rPr>
        <w:t xml:space="preserve">atural </w:t>
      </w:r>
      <w:r w:rsidR="00193E86" w:rsidRPr="004B4D68">
        <w:rPr>
          <w:rFonts w:ascii="Palatino Linotype" w:hAnsi="Palatino Linotype" w:cstheme="minorHAnsi"/>
          <w:i/>
          <w:iCs/>
          <w:color w:val="000000" w:themeColor="text1"/>
          <w:shd w:val="clear" w:color="auto" w:fill="FFFFFF"/>
        </w:rPr>
        <w:t>H</w:t>
      </w:r>
      <w:r w:rsidRPr="004B4D68">
        <w:rPr>
          <w:rFonts w:ascii="Palatino Linotype" w:hAnsi="Palatino Linotype" w:cstheme="minorHAnsi"/>
          <w:i/>
          <w:iCs/>
          <w:color w:val="000000" w:themeColor="text1"/>
          <w:shd w:val="clear" w:color="auto" w:fill="FFFFFF"/>
        </w:rPr>
        <w:t>istory</w:t>
      </w:r>
      <w:r w:rsidRPr="004B4D68">
        <w:rPr>
          <w:rFonts w:ascii="Palatino Linotype" w:hAnsi="Palatino Linotype" w:cstheme="minorHAnsi"/>
          <w:color w:val="000000" w:themeColor="text1"/>
          <w:shd w:val="clear" w:color="auto" w:fill="FFFFFF"/>
        </w:rPr>
        <w:t>, 1200–1550, 2006</w:t>
      </w:r>
      <w:r w:rsidR="00193E86" w:rsidRPr="004B4D68">
        <w:rPr>
          <w:rFonts w:ascii="Palatino Linotype" w:hAnsi="Palatino Linotype" w:cstheme="minorHAnsi"/>
          <w:color w:val="000000" w:themeColor="text1"/>
          <w:shd w:val="clear" w:color="auto" w:fill="FFFFFF"/>
        </w:rPr>
        <w:t>.</w:t>
      </w:r>
    </w:p>
    <w:p w14:paraId="1737B324" w14:textId="79BAE1A8" w:rsidR="00974A97" w:rsidRPr="004B4D68" w:rsidRDefault="00974A97" w:rsidP="00F03384">
      <w:pPr>
        <w:rPr>
          <w:rFonts w:ascii="Palatino Linotype" w:hAnsi="Palatino Linotype"/>
        </w:rPr>
      </w:pPr>
      <w:r w:rsidRPr="004B4D68">
        <w:rPr>
          <w:rFonts w:ascii="Palatino Linotype" w:hAnsi="Palatino Linotype"/>
        </w:rPr>
        <w:lastRenderedPageBreak/>
        <w:t>P. Godman</w:t>
      </w:r>
      <w:r w:rsidR="00BC3A35" w:rsidRPr="004B4D68">
        <w:rPr>
          <w:rFonts w:ascii="Palatino Linotype" w:hAnsi="Palatino Linotype"/>
        </w:rPr>
        <w:t xml:space="preserve">, </w:t>
      </w:r>
      <w:r w:rsidR="00DE3C3A" w:rsidRPr="004B4D68">
        <w:rPr>
          <w:rFonts w:ascii="Palatino Linotype" w:hAnsi="Palatino Linotype"/>
          <w:i/>
          <w:iCs/>
        </w:rPr>
        <w:t xml:space="preserve">From </w:t>
      </w:r>
      <w:proofErr w:type="spellStart"/>
      <w:r w:rsidR="00DE3C3A" w:rsidRPr="004B4D68">
        <w:rPr>
          <w:rFonts w:ascii="Palatino Linotype" w:hAnsi="Palatino Linotype"/>
          <w:i/>
          <w:iCs/>
        </w:rPr>
        <w:t>Poliziano</w:t>
      </w:r>
      <w:proofErr w:type="spellEnd"/>
      <w:r w:rsidR="00DE3C3A" w:rsidRPr="004B4D68">
        <w:rPr>
          <w:rFonts w:ascii="Palatino Linotype" w:hAnsi="Palatino Linotype"/>
          <w:i/>
          <w:iCs/>
        </w:rPr>
        <w:t xml:space="preserve"> to Machiavelli. Florentine Humanism in the High Renaissance. </w:t>
      </w:r>
      <w:r w:rsidR="00DE3C3A" w:rsidRPr="004B4D68">
        <w:rPr>
          <w:rFonts w:ascii="Palatino Linotype" w:hAnsi="Palatino Linotype"/>
        </w:rPr>
        <w:t xml:space="preserve">1998, </w:t>
      </w:r>
      <w:proofErr w:type="spellStart"/>
      <w:r w:rsidR="00DE3C3A" w:rsidRPr="004B4D68">
        <w:rPr>
          <w:rFonts w:ascii="Palatino Linotype" w:hAnsi="Palatino Linotype"/>
        </w:rPr>
        <w:t>ch.</w:t>
      </w:r>
      <w:proofErr w:type="spellEnd"/>
      <w:r w:rsidR="00DE3C3A" w:rsidRPr="004B4D68">
        <w:rPr>
          <w:rFonts w:ascii="Palatino Linotype" w:hAnsi="Palatino Linotype"/>
        </w:rPr>
        <w:t xml:space="preserve"> 5.</w:t>
      </w:r>
    </w:p>
    <w:p w14:paraId="751F03E5" w14:textId="5F5A0E58" w:rsidR="00795FD4" w:rsidRPr="004B4D68" w:rsidRDefault="00974A97" w:rsidP="00795FD4">
      <w:pPr>
        <w:rPr>
          <w:rFonts w:ascii="Palatino Linotype" w:hAnsi="Palatino Linotype"/>
        </w:rPr>
      </w:pPr>
      <w:r w:rsidRPr="004B4D68">
        <w:rPr>
          <w:rFonts w:ascii="Palatino Linotype" w:hAnsi="Palatino Linotype"/>
        </w:rPr>
        <w:t xml:space="preserve">U. Leu and M. </w:t>
      </w:r>
      <w:proofErr w:type="spellStart"/>
      <w:r w:rsidRPr="004B4D68">
        <w:rPr>
          <w:rFonts w:ascii="Palatino Linotype" w:hAnsi="Palatino Linotype"/>
        </w:rPr>
        <w:t>Ruoss</w:t>
      </w:r>
      <w:proofErr w:type="spellEnd"/>
      <w:r w:rsidRPr="004B4D68">
        <w:rPr>
          <w:rFonts w:ascii="Palatino Linotype" w:hAnsi="Palatino Linotype"/>
        </w:rPr>
        <w:t xml:space="preserve">, </w:t>
      </w:r>
      <w:proofErr w:type="spellStart"/>
      <w:r w:rsidR="00F535B5" w:rsidRPr="004B4D68">
        <w:rPr>
          <w:rFonts w:ascii="Palatino Linotype" w:hAnsi="Palatino Linotype"/>
        </w:rPr>
        <w:t>eds</w:t>
      </w:r>
      <w:proofErr w:type="spellEnd"/>
      <w:r w:rsidR="00F535B5" w:rsidRPr="004B4D68">
        <w:rPr>
          <w:rFonts w:ascii="Palatino Linotype" w:hAnsi="Palatino Linotype"/>
        </w:rPr>
        <w:t xml:space="preserve">, </w:t>
      </w:r>
      <w:proofErr w:type="spellStart"/>
      <w:r w:rsidRPr="004B4D68">
        <w:rPr>
          <w:rFonts w:ascii="Palatino Linotype" w:hAnsi="Palatino Linotype"/>
          <w:i/>
          <w:iCs/>
        </w:rPr>
        <w:t>Facetten</w:t>
      </w:r>
      <w:proofErr w:type="spellEnd"/>
      <w:r w:rsidRPr="004B4D68">
        <w:rPr>
          <w:rFonts w:ascii="Palatino Linotype" w:hAnsi="Palatino Linotype"/>
          <w:i/>
          <w:iCs/>
        </w:rPr>
        <w:t xml:space="preserve"> </w:t>
      </w:r>
      <w:proofErr w:type="spellStart"/>
      <w:r w:rsidRPr="004B4D68">
        <w:rPr>
          <w:rFonts w:ascii="Palatino Linotype" w:hAnsi="Palatino Linotype"/>
          <w:i/>
          <w:iCs/>
        </w:rPr>
        <w:t>eines</w:t>
      </w:r>
      <w:proofErr w:type="spellEnd"/>
      <w:r w:rsidRPr="004B4D68">
        <w:rPr>
          <w:rFonts w:ascii="Palatino Linotype" w:hAnsi="Palatino Linotype"/>
          <w:i/>
          <w:iCs/>
        </w:rPr>
        <w:t xml:space="preserve"> </w:t>
      </w:r>
      <w:proofErr w:type="spellStart"/>
      <w:r w:rsidRPr="004B4D68">
        <w:rPr>
          <w:rFonts w:ascii="Palatino Linotype" w:hAnsi="Palatino Linotype"/>
          <w:i/>
          <w:iCs/>
        </w:rPr>
        <w:t>Universums</w:t>
      </w:r>
      <w:proofErr w:type="spellEnd"/>
      <w:r w:rsidRPr="004B4D68">
        <w:rPr>
          <w:rFonts w:ascii="Palatino Linotype" w:hAnsi="Palatino Linotype"/>
          <w:i/>
          <w:iCs/>
        </w:rPr>
        <w:t>: Conrad Gessner 1516-1565</w:t>
      </w:r>
      <w:r w:rsidRPr="004B4D68">
        <w:rPr>
          <w:rFonts w:ascii="Palatino Linotype" w:hAnsi="Palatino Linotype"/>
        </w:rPr>
        <w:t>, 2016.</w:t>
      </w:r>
    </w:p>
    <w:p w14:paraId="3426D9C7" w14:textId="41E55D28" w:rsidR="00795FD4" w:rsidRPr="004B4D68" w:rsidRDefault="00795FD4" w:rsidP="00795FD4">
      <w:pPr>
        <w:rPr>
          <w:rFonts w:ascii="Palatino Linotype" w:hAnsi="Palatino Linotype"/>
        </w:rPr>
      </w:pPr>
      <w:r w:rsidRPr="004B4D68">
        <w:rPr>
          <w:rFonts w:ascii="Palatino Linotype" w:hAnsi="Palatino Linotype"/>
        </w:rPr>
        <w:t xml:space="preserve">B. W. Ogilvie, </w:t>
      </w:r>
      <w:r w:rsidRPr="004B4D68">
        <w:rPr>
          <w:rFonts w:ascii="Palatino Linotype" w:hAnsi="Palatino Linotype"/>
          <w:i/>
          <w:iCs/>
        </w:rPr>
        <w:t>The Science of Describing: Natural History in Renaissance Europe</w:t>
      </w:r>
      <w:r w:rsidRPr="004B4D68">
        <w:rPr>
          <w:rFonts w:ascii="Palatino Linotype" w:hAnsi="Palatino Linotype"/>
        </w:rPr>
        <w:t>, 2006.</w:t>
      </w:r>
    </w:p>
    <w:p w14:paraId="408F19F3" w14:textId="4217FE2D" w:rsidR="006A6CF5" w:rsidRPr="004B4D68" w:rsidRDefault="006A6CF5" w:rsidP="00F03384">
      <w:pPr>
        <w:rPr>
          <w:rFonts w:ascii="Palatino Linotype" w:hAnsi="Palatino Linotype"/>
        </w:rPr>
      </w:pPr>
      <w:r w:rsidRPr="004B4D68">
        <w:rPr>
          <w:rFonts w:ascii="Palatino Linotype" w:hAnsi="Palatino Linotype"/>
        </w:rPr>
        <w:t xml:space="preserve">R. J. Palmer, </w:t>
      </w:r>
      <w:r w:rsidR="004B4D68">
        <w:rPr>
          <w:rFonts w:ascii="Palatino Linotype" w:hAnsi="Palatino Linotype"/>
        </w:rPr>
        <w:t>‘</w:t>
      </w:r>
      <w:r w:rsidRPr="004B4D68">
        <w:rPr>
          <w:rFonts w:ascii="Palatino Linotype" w:hAnsi="Palatino Linotype"/>
        </w:rPr>
        <w:t>Medical Botany in Northern Italy in the Renaissance</w:t>
      </w:r>
      <w:r w:rsidR="004B4D68">
        <w:rPr>
          <w:rFonts w:ascii="Palatino Linotype" w:hAnsi="Palatino Linotype"/>
        </w:rPr>
        <w:t>’</w:t>
      </w:r>
      <w:r w:rsidRPr="004B4D68">
        <w:rPr>
          <w:rFonts w:ascii="Palatino Linotype" w:hAnsi="Palatino Linotype"/>
        </w:rPr>
        <w:t xml:space="preserve">, </w:t>
      </w:r>
      <w:r w:rsidRPr="004B4D68">
        <w:rPr>
          <w:rFonts w:ascii="Palatino Linotype" w:hAnsi="Palatino Linotype"/>
          <w:i/>
          <w:iCs/>
        </w:rPr>
        <w:t>Journal of the Royal Society of Medicine</w:t>
      </w:r>
      <w:r w:rsidR="00974A97" w:rsidRPr="004B4D68">
        <w:rPr>
          <w:rFonts w:ascii="Palatino Linotype" w:hAnsi="Palatino Linotype"/>
          <w:i/>
          <w:iCs/>
        </w:rPr>
        <w:t xml:space="preserve"> </w:t>
      </w:r>
      <w:r w:rsidR="00974A97" w:rsidRPr="004B4D68">
        <w:rPr>
          <w:rFonts w:ascii="Palatino Linotype" w:hAnsi="Palatino Linotype"/>
        </w:rPr>
        <w:t>78, 1985, 149-157.</w:t>
      </w:r>
      <w:r w:rsidRPr="004B4D68">
        <w:rPr>
          <w:rFonts w:ascii="Palatino Linotype" w:hAnsi="Palatino Linotype"/>
        </w:rPr>
        <w:t xml:space="preserve"> </w:t>
      </w:r>
    </w:p>
    <w:p w14:paraId="55B7E834" w14:textId="18D8E9F5" w:rsidR="00F03384" w:rsidRPr="004B4D68" w:rsidRDefault="00F03384" w:rsidP="00F03384">
      <w:pPr>
        <w:rPr>
          <w:rFonts w:ascii="Palatino Linotype" w:hAnsi="Palatino Linotype"/>
        </w:rPr>
      </w:pPr>
      <w:r w:rsidRPr="004B4D68">
        <w:rPr>
          <w:rFonts w:ascii="Palatino Linotype" w:hAnsi="Palatino Linotype"/>
        </w:rPr>
        <w:t>K. M. Reeds</w:t>
      </w:r>
      <w:r w:rsidR="006A6CF5" w:rsidRPr="004B4D68">
        <w:rPr>
          <w:rFonts w:ascii="Palatino Linotype" w:hAnsi="Palatino Linotype"/>
        </w:rPr>
        <w:t xml:space="preserve">, </w:t>
      </w:r>
      <w:r w:rsidR="006A6CF5" w:rsidRPr="004B4D68">
        <w:rPr>
          <w:rFonts w:ascii="Palatino Linotype" w:hAnsi="Palatino Linotype"/>
          <w:i/>
          <w:iCs/>
        </w:rPr>
        <w:t>Botany in Medieval and Renaissance Universities</w:t>
      </w:r>
      <w:r w:rsidR="006A6CF5" w:rsidRPr="004B4D68">
        <w:rPr>
          <w:rFonts w:ascii="Palatino Linotype" w:hAnsi="Palatino Linotype"/>
        </w:rPr>
        <w:t>, 1991.</w:t>
      </w:r>
    </w:p>
    <w:p w14:paraId="549408E3" w14:textId="589F511D" w:rsidR="00D614F4" w:rsidRPr="004B4D68" w:rsidRDefault="00D614F4" w:rsidP="00F03384">
      <w:pPr>
        <w:rPr>
          <w:rFonts w:ascii="Palatino Linotype" w:hAnsi="Palatino Linotype"/>
          <w:b/>
          <w:bCs/>
        </w:rPr>
      </w:pPr>
      <w:r w:rsidRPr="004B4D68">
        <w:rPr>
          <w:rFonts w:ascii="Palatino Linotype" w:hAnsi="Palatino Linotype"/>
        </w:rPr>
        <w:tab/>
      </w:r>
      <w:r w:rsidRPr="004B4D68">
        <w:rPr>
          <w:rFonts w:ascii="Palatino Linotype" w:hAnsi="Palatino Linotype"/>
          <w:b/>
          <w:bCs/>
        </w:rPr>
        <w:t>Plague</w:t>
      </w:r>
    </w:p>
    <w:p w14:paraId="0354823C" w14:textId="0EC95FB6" w:rsidR="00D614F4" w:rsidRPr="004B4D68" w:rsidRDefault="00D614F4" w:rsidP="00F03384">
      <w:pPr>
        <w:rPr>
          <w:rFonts w:ascii="Palatino Linotype" w:hAnsi="Palatino Linotype"/>
        </w:rPr>
      </w:pPr>
      <w:r w:rsidRPr="004B4D68">
        <w:rPr>
          <w:rFonts w:ascii="Palatino Linotype" w:hAnsi="Palatino Linotype"/>
        </w:rPr>
        <w:t xml:space="preserve">C. M. </w:t>
      </w:r>
      <w:proofErr w:type="spellStart"/>
      <w:r w:rsidRPr="004B4D68">
        <w:rPr>
          <w:rFonts w:ascii="Palatino Linotype" w:hAnsi="Palatino Linotype"/>
        </w:rPr>
        <w:t>Cipolla</w:t>
      </w:r>
      <w:proofErr w:type="spellEnd"/>
      <w:r w:rsidRPr="004B4D68">
        <w:rPr>
          <w:rFonts w:ascii="Palatino Linotype" w:hAnsi="Palatino Linotype"/>
        </w:rPr>
        <w:t xml:space="preserve">, </w:t>
      </w:r>
      <w:r w:rsidRPr="004B4D68">
        <w:rPr>
          <w:rFonts w:ascii="Palatino Linotype" w:hAnsi="Palatino Linotype"/>
          <w:i/>
          <w:iCs/>
        </w:rPr>
        <w:t>Fighting th</w:t>
      </w:r>
      <w:r w:rsidR="00795FD4" w:rsidRPr="004B4D68">
        <w:rPr>
          <w:rFonts w:ascii="Palatino Linotype" w:hAnsi="Palatino Linotype"/>
          <w:i/>
          <w:iCs/>
        </w:rPr>
        <w:t>e</w:t>
      </w:r>
      <w:r w:rsidRPr="004B4D68">
        <w:rPr>
          <w:rFonts w:ascii="Palatino Linotype" w:hAnsi="Palatino Linotype"/>
          <w:i/>
          <w:iCs/>
        </w:rPr>
        <w:t xml:space="preserve"> Plague in Seventeenth-Century Italy</w:t>
      </w:r>
      <w:r w:rsidRPr="004B4D68">
        <w:rPr>
          <w:rFonts w:ascii="Palatino Linotype" w:hAnsi="Palatino Linotype"/>
        </w:rPr>
        <w:t>, 19</w:t>
      </w:r>
      <w:r w:rsidR="000C4FC0">
        <w:rPr>
          <w:rFonts w:ascii="Palatino Linotype" w:hAnsi="Palatino Linotype"/>
        </w:rPr>
        <w:t>8</w:t>
      </w:r>
      <w:r w:rsidRPr="004B4D68">
        <w:rPr>
          <w:rFonts w:ascii="Palatino Linotype" w:hAnsi="Palatino Linotype"/>
        </w:rPr>
        <w:t>1.</w:t>
      </w:r>
    </w:p>
    <w:p w14:paraId="622963B5" w14:textId="68E2F8C2" w:rsidR="00D614F4" w:rsidRPr="004B4D68" w:rsidRDefault="00D614F4" w:rsidP="00F03384">
      <w:pPr>
        <w:rPr>
          <w:rFonts w:ascii="Palatino Linotype" w:hAnsi="Palatino Linotype"/>
        </w:rPr>
      </w:pPr>
      <w:r w:rsidRPr="004B4D68">
        <w:rPr>
          <w:rFonts w:ascii="Palatino Linotype" w:hAnsi="Palatino Linotype"/>
        </w:rPr>
        <w:t xml:space="preserve">S. K. Cohn, Jr. </w:t>
      </w:r>
      <w:r w:rsidRPr="004B4D68">
        <w:rPr>
          <w:rFonts w:ascii="Palatino Linotype" w:hAnsi="Palatino Linotype"/>
          <w:i/>
          <w:iCs/>
        </w:rPr>
        <w:t>Cultures of Plague. Medical Thinking at the End of the Renaissance</w:t>
      </w:r>
      <w:r w:rsidRPr="004B4D68">
        <w:rPr>
          <w:rFonts w:ascii="Palatino Linotype" w:hAnsi="Palatino Linotype"/>
        </w:rPr>
        <w:t>, 2010</w:t>
      </w:r>
    </w:p>
    <w:p w14:paraId="06187A49" w14:textId="12FECE87" w:rsidR="00D614F4" w:rsidRPr="004B4D68" w:rsidRDefault="00D614F4" w:rsidP="00F03384">
      <w:pPr>
        <w:rPr>
          <w:rFonts w:ascii="Palatino Linotype" w:hAnsi="Palatino Linotype"/>
        </w:rPr>
      </w:pPr>
      <w:r w:rsidRPr="004B4D68">
        <w:rPr>
          <w:rFonts w:ascii="Palatino Linotype" w:hAnsi="Palatino Linotype"/>
        </w:rPr>
        <w:t xml:space="preserve">J. L. Stevens Crawshaw, </w:t>
      </w:r>
      <w:r w:rsidRPr="004B4D68">
        <w:rPr>
          <w:rFonts w:ascii="Palatino Linotype" w:hAnsi="Palatino Linotype"/>
          <w:i/>
          <w:iCs/>
        </w:rPr>
        <w:t>Plague Hospitals: Public Health for the City in Early Modern Venice</w:t>
      </w:r>
      <w:r w:rsidRPr="004B4D68">
        <w:rPr>
          <w:rFonts w:ascii="Palatino Linotype" w:hAnsi="Palatino Linotype"/>
        </w:rPr>
        <w:t>, 2012.</w:t>
      </w:r>
    </w:p>
    <w:p w14:paraId="14CB1394" w14:textId="7AC03E2A" w:rsidR="007D683A" w:rsidRPr="004B4D68" w:rsidRDefault="007D683A" w:rsidP="00F03384">
      <w:pPr>
        <w:rPr>
          <w:rFonts w:ascii="Palatino Linotype" w:hAnsi="Palatino Linotype"/>
        </w:rPr>
      </w:pPr>
      <w:r w:rsidRPr="004B4D68">
        <w:rPr>
          <w:rFonts w:ascii="Palatino Linotype" w:hAnsi="Palatino Linotype"/>
        </w:rPr>
        <w:t xml:space="preserve">P. </w:t>
      </w:r>
      <w:proofErr w:type="spellStart"/>
      <w:r w:rsidRPr="004B4D68">
        <w:rPr>
          <w:rFonts w:ascii="Palatino Linotype" w:hAnsi="Palatino Linotype"/>
        </w:rPr>
        <w:t>Findlen</w:t>
      </w:r>
      <w:proofErr w:type="spellEnd"/>
      <w:r w:rsidRPr="004B4D68">
        <w:rPr>
          <w:rFonts w:ascii="Palatino Linotype" w:hAnsi="Palatino Linotype"/>
        </w:rPr>
        <w:t xml:space="preserve">, </w:t>
      </w:r>
      <w:r w:rsidRPr="004B4D68">
        <w:rPr>
          <w:rFonts w:ascii="Palatino Linotype" w:hAnsi="Palatino Linotype"/>
          <w:i/>
          <w:iCs/>
        </w:rPr>
        <w:t>Possessing Nature: Museums, Collecting and Scientific Culture in Early Modern Italy</w:t>
      </w:r>
      <w:r w:rsidRPr="004B4D68">
        <w:rPr>
          <w:rFonts w:ascii="Palatino Linotype" w:hAnsi="Palatino Linotype"/>
        </w:rPr>
        <w:t>, 1994</w:t>
      </w:r>
    </w:p>
    <w:p w14:paraId="5445D7ED" w14:textId="4DBAD0DC" w:rsidR="005801E3" w:rsidRPr="00FA097C" w:rsidRDefault="005801E3" w:rsidP="00F03384">
      <w:pPr>
        <w:rPr>
          <w:rFonts w:ascii="Palatino Linotype" w:hAnsi="Palatino Linotype"/>
        </w:rPr>
      </w:pPr>
      <w:r w:rsidRPr="00FA097C">
        <w:rPr>
          <w:rFonts w:ascii="Palatino Linotype" w:hAnsi="Palatino Linotype"/>
        </w:rPr>
        <w:t xml:space="preserve">J. Henderson, </w:t>
      </w:r>
      <w:r w:rsidRPr="00FA097C">
        <w:rPr>
          <w:rFonts w:ascii="Palatino Linotype" w:hAnsi="Palatino Linotype"/>
          <w:i/>
          <w:iCs/>
        </w:rPr>
        <w:t>The Renaissance Hospital: Healing the Body and Healing the Soul</w:t>
      </w:r>
      <w:r w:rsidRPr="00FA097C">
        <w:rPr>
          <w:rFonts w:ascii="Palatino Linotype" w:hAnsi="Palatino Linotype"/>
        </w:rPr>
        <w:t>, 2006.</w:t>
      </w:r>
    </w:p>
    <w:p w14:paraId="59984404" w14:textId="4D402C2B" w:rsidR="005801E3" w:rsidRPr="00607EEB" w:rsidRDefault="005801E3" w:rsidP="00F03384">
      <w:pPr>
        <w:rPr>
          <w:rFonts w:ascii="Palatino Linotype" w:hAnsi="Palatino Linotype"/>
        </w:rPr>
      </w:pPr>
      <w:r w:rsidRPr="00FA097C">
        <w:rPr>
          <w:rFonts w:ascii="Palatino Linotype" w:hAnsi="Palatino Linotype"/>
        </w:rPr>
        <w:t xml:space="preserve">A. M. </w:t>
      </w:r>
      <w:proofErr w:type="spellStart"/>
      <w:r w:rsidRPr="00FA097C">
        <w:rPr>
          <w:rFonts w:ascii="Palatino Linotype" w:hAnsi="Palatino Linotype"/>
        </w:rPr>
        <w:t>Kinzelbach</w:t>
      </w:r>
      <w:proofErr w:type="spellEnd"/>
      <w:r w:rsidRPr="00FA097C">
        <w:rPr>
          <w:rFonts w:ascii="Palatino Linotype" w:hAnsi="Palatino Linotype"/>
        </w:rPr>
        <w:t xml:space="preserve">, </w:t>
      </w:r>
      <w:r w:rsidR="004B4D68" w:rsidRPr="00FA097C">
        <w:rPr>
          <w:rFonts w:ascii="Palatino Linotype" w:hAnsi="Palatino Linotype"/>
        </w:rPr>
        <w:t>‘</w:t>
      </w:r>
      <w:r w:rsidRPr="00FA097C">
        <w:rPr>
          <w:rFonts w:ascii="Palatino Linotype" w:hAnsi="Palatino Linotype"/>
        </w:rPr>
        <w:t>Infection, Contagion and Public Health in Late Medieval and Early Modern German Imperial Towns</w:t>
      </w:r>
      <w:r w:rsidR="004B4D68" w:rsidRPr="00FA097C">
        <w:rPr>
          <w:rFonts w:ascii="Palatino Linotype" w:hAnsi="Palatino Linotype"/>
        </w:rPr>
        <w:t>’</w:t>
      </w:r>
      <w:r w:rsidRPr="00FA097C">
        <w:rPr>
          <w:rFonts w:ascii="Palatino Linotype" w:hAnsi="Palatino Linotype"/>
        </w:rPr>
        <w:t xml:space="preserve">, </w:t>
      </w:r>
      <w:r w:rsidRPr="00FA097C">
        <w:rPr>
          <w:rFonts w:ascii="Palatino Linotype" w:hAnsi="Palatino Linotype"/>
          <w:i/>
          <w:iCs/>
        </w:rPr>
        <w:t xml:space="preserve">Journal of the History of Medicine and Allied Sciences </w:t>
      </w:r>
      <w:r w:rsidRPr="00FA097C">
        <w:rPr>
          <w:rFonts w:ascii="Palatino Linotype" w:hAnsi="Palatino Linotype"/>
        </w:rPr>
        <w:t xml:space="preserve">61/3, </w:t>
      </w:r>
      <w:r w:rsidRPr="00607EEB">
        <w:rPr>
          <w:rFonts w:ascii="Palatino Linotype" w:hAnsi="Palatino Linotype"/>
        </w:rPr>
        <w:t>2006, 360-89.</w:t>
      </w:r>
    </w:p>
    <w:p w14:paraId="7F77A454" w14:textId="234629B4" w:rsidR="005801E3" w:rsidRPr="00607EEB" w:rsidRDefault="005801E3" w:rsidP="00F03384">
      <w:pPr>
        <w:rPr>
          <w:rFonts w:ascii="Palatino Linotype" w:hAnsi="Palatino Linotype"/>
        </w:rPr>
      </w:pPr>
      <w:r w:rsidRPr="00607EEB">
        <w:rPr>
          <w:rFonts w:ascii="Palatino Linotype" w:hAnsi="Palatino Linotype"/>
        </w:rPr>
        <w:t xml:space="preserve">V. </w:t>
      </w:r>
      <w:proofErr w:type="spellStart"/>
      <w:r w:rsidRPr="00607EEB">
        <w:rPr>
          <w:rFonts w:ascii="Palatino Linotype" w:hAnsi="Palatino Linotype"/>
        </w:rPr>
        <w:t>Nutton</w:t>
      </w:r>
      <w:proofErr w:type="spellEnd"/>
      <w:r w:rsidRPr="00607EEB">
        <w:rPr>
          <w:rFonts w:ascii="Palatino Linotype" w:hAnsi="Palatino Linotype"/>
        </w:rPr>
        <w:t xml:space="preserve">, </w:t>
      </w:r>
      <w:r w:rsidR="004B4D68" w:rsidRPr="00607EEB">
        <w:rPr>
          <w:rFonts w:ascii="Palatino Linotype" w:hAnsi="Palatino Linotype"/>
        </w:rPr>
        <w:t>‘</w:t>
      </w:r>
      <w:r w:rsidRPr="00607EEB">
        <w:rPr>
          <w:rFonts w:ascii="Palatino Linotype" w:hAnsi="Palatino Linotype"/>
        </w:rPr>
        <w:t xml:space="preserve">The Reception of </w:t>
      </w:r>
      <w:proofErr w:type="spellStart"/>
      <w:r w:rsidRPr="00607EEB">
        <w:rPr>
          <w:rFonts w:ascii="Palatino Linotype" w:hAnsi="Palatino Linotype"/>
        </w:rPr>
        <w:t>Fracastoro’s</w:t>
      </w:r>
      <w:proofErr w:type="spellEnd"/>
      <w:r w:rsidRPr="00607EEB">
        <w:rPr>
          <w:rFonts w:ascii="Palatino Linotype" w:hAnsi="Palatino Linotype"/>
        </w:rPr>
        <w:t xml:space="preserve"> Theory of Contagion: </w:t>
      </w:r>
      <w:proofErr w:type="gramStart"/>
      <w:r w:rsidRPr="00607EEB">
        <w:rPr>
          <w:rFonts w:ascii="Palatino Linotype" w:hAnsi="Palatino Linotype"/>
        </w:rPr>
        <w:t>the</w:t>
      </w:r>
      <w:proofErr w:type="gramEnd"/>
      <w:r w:rsidRPr="00607EEB">
        <w:rPr>
          <w:rFonts w:ascii="Palatino Linotype" w:hAnsi="Palatino Linotype"/>
        </w:rPr>
        <w:t xml:space="preserve"> Seed that Fell among Thorns</w:t>
      </w:r>
      <w:r w:rsidR="004B4D68" w:rsidRPr="00607EEB">
        <w:rPr>
          <w:rFonts w:ascii="Palatino Linotype" w:hAnsi="Palatino Linotype"/>
        </w:rPr>
        <w:t>’</w:t>
      </w:r>
      <w:r w:rsidRPr="00607EEB">
        <w:rPr>
          <w:rFonts w:ascii="Palatino Linotype" w:hAnsi="Palatino Linotype"/>
        </w:rPr>
        <w:t xml:space="preserve">, </w:t>
      </w:r>
      <w:r w:rsidRPr="00607EEB">
        <w:rPr>
          <w:rFonts w:ascii="Palatino Linotype" w:hAnsi="Palatino Linotype"/>
          <w:i/>
          <w:iCs/>
        </w:rPr>
        <w:t>OSIRIS</w:t>
      </w:r>
      <w:r w:rsidRPr="00607EEB">
        <w:rPr>
          <w:rFonts w:ascii="Palatino Linotype" w:hAnsi="Palatino Linotype"/>
        </w:rPr>
        <w:t>, 2</w:t>
      </w:r>
      <w:r w:rsidRPr="00607EEB">
        <w:rPr>
          <w:rFonts w:ascii="Palatino Linotype" w:hAnsi="Palatino Linotype"/>
          <w:vertAlign w:val="superscript"/>
        </w:rPr>
        <w:t>nd</w:t>
      </w:r>
      <w:r w:rsidRPr="00607EEB">
        <w:rPr>
          <w:rFonts w:ascii="Palatino Linotype" w:hAnsi="Palatino Linotype"/>
        </w:rPr>
        <w:t xml:space="preserve"> series 6, </w:t>
      </w:r>
      <w:r w:rsidR="007D683A" w:rsidRPr="00607EEB">
        <w:rPr>
          <w:rFonts w:ascii="Palatino Linotype" w:hAnsi="Palatino Linotype"/>
        </w:rPr>
        <w:t>1</w:t>
      </w:r>
      <w:r w:rsidRPr="00607EEB">
        <w:rPr>
          <w:rFonts w:ascii="Palatino Linotype" w:hAnsi="Palatino Linotype"/>
        </w:rPr>
        <w:t>990, 196-234.</w:t>
      </w:r>
    </w:p>
    <w:p w14:paraId="1ACC592F" w14:textId="630F1DF5" w:rsidR="00D614F4" w:rsidRPr="004B4D68" w:rsidRDefault="00D614F4" w:rsidP="00F03384">
      <w:pPr>
        <w:rPr>
          <w:rFonts w:ascii="Palatino Linotype" w:hAnsi="Palatino Linotype"/>
        </w:rPr>
      </w:pPr>
      <w:r w:rsidRPr="004B4D68">
        <w:rPr>
          <w:rFonts w:ascii="Palatino Linotype" w:hAnsi="Palatino Linotype"/>
        </w:rPr>
        <w:t xml:space="preserve">R. Palmer, </w:t>
      </w:r>
      <w:r w:rsidR="004B4D68">
        <w:rPr>
          <w:rFonts w:ascii="Palatino Linotype" w:hAnsi="Palatino Linotype"/>
        </w:rPr>
        <w:t>‘</w:t>
      </w:r>
      <w:proofErr w:type="spellStart"/>
      <w:r w:rsidRPr="004B4D68">
        <w:rPr>
          <w:rFonts w:ascii="Palatino Linotype" w:hAnsi="Palatino Linotype"/>
        </w:rPr>
        <w:t>Mercuriale</w:t>
      </w:r>
      <w:proofErr w:type="spellEnd"/>
      <w:r w:rsidRPr="004B4D68">
        <w:rPr>
          <w:rFonts w:ascii="Palatino Linotype" w:hAnsi="Palatino Linotype"/>
        </w:rPr>
        <w:t xml:space="preserve"> and the Plague of Venice</w:t>
      </w:r>
      <w:r w:rsidR="004B4D68">
        <w:rPr>
          <w:rFonts w:ascii="Palatino Linotype" w:hAnsi="Palatino Linotype"/>
        </w:rPr>
        <w:t>’</w:t>
      </w:r>
      <w:r w:rsidRPr="004B4D68">
        <w:rPr>
          <w:rFonts w:ascii="Palatino Linotype" w:hAnsi="Palatino Linotype"/>
        </w:rPr>
        <w:t>, in</w:t>
      </w:r>
      <w:r w:rsidR="00193E86" w:rsidRPr="004B4D68">
        <w:rPr>
          <w:rFonts w:ascii="Palatino Linotype" w:hAnsi="Palatino Linotype"/>
        </w:rPr>
        <w:t>:</w:t>
      </w:r>
      <w:r w:rsidRPr="004B4D68">
        <w:rPr>
          <w:rFonts w:ascii="Palatino Linotype" w:hAnsi="Palatino Linotype"/>
        </w:rPr>
        <w:t xml:space="preserve"> A. </w:t>
      </w:r>
      <w:proofErr w:type="spellStart"/>
      <w:r w:rsidRPr="004B4D68">
        <w:rPr>
          <w:rFonts w:ascii="Palatino Linotype" w:hAnsi="Palatino Linotype"/>
        </w:rPr>
        <w:t>Arcangeli</w:t>
      </w:r>
      <w:proofErr w:type="spellEnd"/>
      <w:r w:rsidRPr="004B4D68">
        <w:rPr>
          <w:rFonts w:ascii="Palatino Linotype" w:hAnsi="Palatino Linotype"/>
        </w:rPr>
        <w:t xml:space="preserve"> and V. </w:t>
      </w:r>
      <w:proofErr w:type="spellStart"/>
      <w:r w:rsidRPr="004B4D68">
        <w:rPr>
          <w:rFonts w:ascii="Palatino Linotype" w:hAnsi="Palatino Linotype"/>
        </w:rPr>
        <w:t>Nutton</w:t>
      </w:r>
      <w:proofErr w:type="spellEnd"/>
      <w:r w:rsidRPr="004B4D68">
        <w:rPr>
          <w:rFonts w:ascii="Palatino Linotype" w:hAnsi="Palatino Linotype"/>
        </w:rPr>
        <w:t xml:space="preserve">, </w:t>
      </w:r>
      <w:r w:rsidRPr="004B4D68">
        <w:rPr>
          <w:rFonts w:ascii="Palatino Linotype" w:hAnsi="Palatino Linotype"/>
          <w:i/>
          <w:iCs/>
        </w:rPr>
        <w:t xml:space="preserve">Girolamo </w:t>
      </w:r>
      <w:proofErr w:type="spellStart"/>
      <w:r w:rsidRPr="004B4D68">
        <w:rPr>
          <w:rFonts w:ascii="Palatino Linotype" w:hAnsi="Palatino Linotype"/>
          <w:i/>
          <w:iCs/>
        </w:rPr>
        <w:t>Mercuriale</w:t>
      </w:r>
      <w:proofErr w:type="spellEnd"/>
      <w:r w:rsidRPr="004B4D68">
        <w:rPr>
          <w:rFonts w:ascii="Palatino Linotype" w:hAnsi="Palatino Linotype"/>
          <w:i/>
          <w:iCs/>
        </w:rPr>
        <w:t xml:space="preserve">. </w:t>
      </w:r>
      <w:proofErr w:type="spellStart"/>
      <w:r w:rsidRPr="004B4D68">
        <w:rPr>
          <w:rFonts w:ascii="Palatino Linotype" w:hAnsi="Palatino Linotype"/>
          <w:i/>
          <w:iCs/>
        </w:rPr>
        <w:t>Medicina</w:t>
      </w:r>
      <w:proofErr w:type="spellEnd"/>
      <w:r w:rsidRPr="004B4D68">
        <w:rPr>
          <w:rFonts w:ascii="Palatino Linotype" w:hAnsi="Palatino Linotype"/>
          <w:i/>
          <w:iCs/>
        </w:rPr>
        <w:t xml:space="preserve"> e </w:t>
      </w:r>
      <w:proofErr w:type="spellStart"/>
      <w:r w:rsidRPr="004B4D68">
        <w:rPr>
          <w:rFonts w:ascii="Palatino Linotype" w:hAnsi="Palatino Linotype"/>
          <w:i/>
          <w:iCs/>
        </w:rPr>
        <w:t>Cultura</w:t>
      </w:r>
      <w:proofErr w:type="spellEnd"/>
      <w:r w:rsidRPr="004B4D68">
        <w:rPr>
          <w:rFonts w:ascii="Palatino Linotype" w:hAnsi="Palatino Linotype"/>
          <w:i/>
          <w:iCs/>
        </w:rPr>
        <w:t xml:space="preserve"> </w:t>
      </w:r>
      <w:proofErr w:type="spellStart"/>
      <w:r w:rsidRPr="004B4D68">
        <w:rPr>
          <w:rFonts w:ascii="Palatino Linotype" w:hAnsi="Palatino Linotype"/>
          <w:i/>
          <w:iCs/>
        </w:rPr>
        <w:t>nell’Europa</w:t>
      </w:r>
      <w:proofErr w:type="spellEnd"/>
      <w:r w:rsidRPr="004B4D68">
        <w:rPr>
          <w:rFonts w:ascii="Palatino Linotype" w:hAnsi="Palatino Linotype"/>
          <w:i/>
          <w:iCs/>
        </w:rPr>
        <w:t xml:space="preserve"> del Cinque</w:t>
      </w:r>
      <w:r w:rsidR="007D683A" w:rsidRPr="004B4D68">
        <w:rPr>
          <w:rFonts w:ascii="Palatino Linotype" w:hAnsi="Palatino Linotype"/>
          <w:i/>
          <w:iCs/>
        </w:rPr>
        <w:t>ce</w:t>
      </w:r>
      <w:r w:rsidRPr="004B4D68">
        <w:rPr>
          <w:rFonts w:ascii="Palatino Linotype" w:hAnsi="Palatino Linotype"/>
          <w:i/>
          <w:iCs/>
        </w:rPr>
        <w:t>nto</w:t>
      </w:r>
      <w:r w:rsidRPr="004B4D68">
        <w:rPr>
          <w:rFonts w:ascii="Palatino Linotype" w:hAnsi="Palatino Linotype"/>
        </w:rPr>
        <w:t>, 2008, 51-66.</w:t>
      </w:r>
    </w:p>
    <w:p w14:paraId="302448D3" w14:textId="09776670" w:rsidR="00D614F4" w:rsidRPr="004B4D68" w:rsidRDefault="005801E3" w:rsidP="00F03384">
      <w:pPr>
        <w:rPr>
          <w:rFonts w:ascii="Palatino Linotype" w:hAnsi="Palatino Linotype"/>
        </w:rPr>
      </w:pPr>
      <w:r w:rsidRPr="004B4D68">
        <w:rPr>
          <w:rFonts w:ascii="Palatino Linotype" w:hAnsi="Palatino Linotype"/>
        </w:rPr>
        <w:t xml:space="preserve">P. Slack, </w:t>
      </w:r>
      <w:r w:rsidRPr="004B4D68">
        <w:rPr>
          <w:rFonts w:ascii="Palatino Linotype" w:hAnsi="Palatino Linotype"/>
          <w:i/>
          <w:iCs/>
        </w:rPr>
        <w:t>The Impact of Plague in Tudor and Stuart England</w:t>
      </w:r>
      <w:r w:rsidRPr="004B4D68">
        <w:rPr>
          <w:rFonts w:ascii="Palatino Linotype" w:hAnsi="Palatino Linotype"/>
        </w:rPr>
        <w:t>, ed. 2, 1990.</w:t>
      </w:r>
    </w:p>
    <w:sectPr w:rsidR="00D614F4" w:rsidRPr="004B4D6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angal">
    <w:panose1 w:val="02040503050203030202"/>
    <w:charset w:val="01"/>
    <w:family w:val="roman"/>
    <w:pitch w:val="variable"/>
    <w:sig w:usb0="0000A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E324C"/>
    <w:multiLevelType w:val="hybridMultilevel"/>
    <w:tmpl w:val="C938136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DC61C6"/>
    <w:multiLevelType w:val="hybridMultilevel"/>
    <w:tmpl w:val="6EDA0E2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D86060"/>
    <w:multiLevelType w:val="hybridMultilevel"/>
    <w:tmpl w:val="8620E7C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2C3239D"/>
    <w:multiLevelType w:val="hybridMultilevel"/>
    <w:tmpl w:val="70EA613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2E62A39"/>
    <w:multiLevelType w:val="hybridMultilevel"/>
    <w:tmpl w:val="58E0ECAE"/>
    <w:lvl w:ilvl="0" w:tplc="08090015">
      <w:start w:val="1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CF372F6"/>
    <w:multiLevelType w:val="hybridMultilevel"/>
    <w:tmpl w:val="EF4033BC"/>
    <w:lvl w:ilvl="0" w:tplc="330E0A58">
      <w:start w:val="1"/>
      <w:numFmt w:val="upperLetter"/>
      <w:lvlText w:val="%1."/>
      <w:lvlJc w:val="left"/>
      <w:pPr>
        <w:ind w:left="720" w:hanging="360"/>
      </w:pPr>
      <w:rPr>
        <w:rFonts w:asciiTheme="minorHAnsi" w:eastAsiaTheme="minorHAnsi" w:hAnsiTheme="minorHAnsi"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6945"/>
    <w:rsid w:val="000B35C3"/>
    <w:rsid w:val="000C1A95"/>
    <w:rsid w:val="000C4FC0"/>
    <w:rsid w:val="000D6D43"/>
    <w:rsid w:val="00175C39"/>
    <w:rsid w:val="00186778"/>
    <w:rsid w:val="00193E86"/>
    <w:rsid w:val="001D0DB0"/>
    <w:rsid w:val="002A06CB"/>
    <w:rsid w:val="003D7E47"/>
    <w:rsid w:val="00434C91"/>
    <w:rsid w:val="00482DA0"/>
    <w:rsid w:val="0049059A"/>
    <w:rsid w:val="00496EB8"/>
    <w:rsid w:val="004B4D68"/>
    <w:rsid w:val="004E72A4"/>
    <w:rsid w:val="004F0FA8"/>
    <w:rsid w:val="004F6061"/>
    <w:rsid w:val="00533D76"/>
    <w:rsid w:val="005801E3"/>
    <w:rsid w:val="0060461D"/>
    <w:rsid w:val="00607EEB"/>
    <w:rsid w:val="0061459D"/>
    <w:rsid w:val="006A6CF5"/>
    <w:rsid w:val="00795FD4"/>
    <w:rsid w:val="007B4F33"/>
    <w:rsid w:val="007D683A"/>
    <w:rsid w:val="00820F7B"/>
    <w:rsid w:val="0083635E"/>
    <w:rsid w:val="0092213A"/>
    <w:rsid w:val="00971B6D"/>
    <w:rsid w:val="00974A97"/>
    <w:rsid w:val="00A072AD"/>
    <w:rsid w:val="00A31766"/>
    <w:rsid w:val="00A60A25"/>
    <w:rsid w:val="00A96945"/>
    <w:rsid w:val="00B84030"/>
    <w:rsid w:val="00BC3A35"/>
    <w:rsid w:val="00CB1EDB"/>
    <w:rsid w:val="00D614F4"/>
    <w:rsid w:val="00D6697A"/>
    <w:rsid w:val="00DB6963"/>
    <w:rsid w:val="00DE3C3A"/>
    <w:rsid w:val="00E4768F"/>
    <w:rsid w:val="00E97EAC"/>
    <w:rsid w:val="00F03384"/>
    <w:rsid w:val="00F535B5"/>
    <w:rsid w:val="00FA097C"/>
    <w:rsid w:val="00FA27A5"/>
  </w:rsids>
  <m:mathPr>
    <m:mathFont m:val="Cambria Math"/>
    <m:brkBin m:val="before"/>
    <m:brkBinSub m:val="--"/>
    <m:smallFrac m:val="0"/>
    <m:dispDef/>
    <m:lMargin m:val="0"/>
    <m:rMargin m:val="0"/>
    <m:defJc m:val="centerGroup"/>
    <m:wrapIndent m:val="1440"/>
    <m:intLim m:val="subSup"/>
    <m:naryLim m:val="undOvr"/>
  </m:mathPr>
  <w:themeFontLang w:val="en-GB"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3A4D4"/>
  <w15:chartTrackingRefBased/>
  <w15:docId w15:val="{36564578-A777-4AA4-AE29-3FBB8D501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6061"/>
    <w:pPr>
      <w:ind w:left="720"/>
      <w:contextualSpacing/>
    </w:pPr>
  </w:style>
  <w:style w:type="character" w:styleId="Strong">
    <w:name w:val="Strong"/>
    <w:basedOn w:val="DefaultParagraphFont"/>
    <w:uiPriority w:val="22"/>
    <w:qFormat/>
    <w:rsid w:val="00795FD4"/>
    <w:rPr>
      <w:b/>
      <w:bCs/>
    </w:rPr>
  </w:style>
  <w:style w:type="character" w:customStyle="1" w:styleId="Subtitle1">
    <w:name w:val="Subtitle1"/>
    <w:basedOn w:val="DefaultParagraphFont"/>
    <w:rsid w:val="006145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6660682">
      <w:bodyDiv w:val="1"/>
      <w:marLeft w:val="0"/>
      <w:marRight w:val="0"/>
      <w:marTop w:val="0"/>
      <w:marBottom w:val="0"/>
      <w:divBdr>
        <w:top w:val="none" w:sz="0" w:space="0" w:color="auto"/>
        <w:left w:val="none" w:sz="0" w:space="0" w:color="auto"/>
        <w:bottom w:val="none" w:sz="0" w:space="0" w:color="auto"/>
        <w:right w:val="none" w:sz="0" w:space="0" w:color="auto"/>
      </w:divBdr>
      <w:divsChild>
        <w:div w:id="279994181">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65</TotalTime>
  <Pages>4</Pages>
  <Words>1148</Words>
  <Characters>6545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Nutton</dc:creator>
  <cp:keywords/>
  <dc:description/>
  <cp:lastModifiedBy>Claudia Daniotti</cp:lastModifiedBy>
  <cp:revision>9</cp:revision>
  <dcterms:created xsi:type="dcterms:W3CDTF">2020-11-13T11:11:00Z</dcterms:created>
  <dcterms:modified xsi:type="dcterms:W3CDTF">2022-09-20T17:47:00Z</dcterms:modified>
</cp:coreProperties>
</file>