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E34A0" w14:textId="77777777" w:rsidR="006F0ADD" w:rsidRPr="006F0ADD" w:rsidRDefault="006F0ADD" w:rsidP="006F0ADD">
      <w:pPr>
        <w:rPr>
          <w:lang w:val="it-IT"/>
        </w:rPr>
      </w:pPr>
      <w:r w:rsidRPr="006F0ADD">
        <w:rPr>
          <w:b/>
          <w:bCs/>
          <w:lang w:val="it-IT"/>
        </w:rPr>
        <w:t xml:space="preserve">Readings: </w:t>
      </w:r>
    </w:p>
    <w:p w14:paraId="158598F2" w14:textId="77777777" w:rsidR="006F0ADD" w:rsidRPr="006F0ADD" w:rsidRDefault="006F0ADD" w:rsidP="006F0ADD">
      <w:pPr>
        <w:rPr>
          <w:u w:val="single"/>
          <w:lang w:val="it-IT"/>
        </w:rPr>
      </w:pPr>
      <w:r w:rsidRPr="006F0ADD">
        <w:rPr>
          <w:i/>
          <w:iCs/>
          <w:u w:val="single"/>
          <w:lang w:val="it-IT"/>
        </w:rPr>
        <w:t>Essential readings</w:t>
      </w:r>
      <w:r w:rsidRPr="006F0ADD">
        <w:rPr>
          <w:u w:val="single"/>
          <w:lang w:val="it-IT"/>
        </w:rPr>
        <w:t>:</w:t>
      </w:r>
    </w:p>
    <w:p w14:paraId="414945F2" w14:textId="77777777" w:rsidR="006F0ADD" w:rsidRPr="006F0ADD" w:rsidRDefault="006F0ADD" w:rsidP="006F0ADD">
      <w:pPr>
        <w:numPr>
          <w:ilvl w:val="0"/>
          <w:numId w:val="1"/>
        </w:numPr>
        <w:rPr>
          <w:lang w:val="it-IT"/>
        </w:rPr>
      </w:pPr>
      <w:r w:rsidRPr="006F0ADD">
        <w:rPr>
          <w:lang w:val="it-IT"/>
        </w:rPr>
        <w:t xml:space="preserve">Excerpts from Avicenna, </w:t>
      </w:r>
      <w:r w:rsidRPr="006F0ADD">
        <w:rPr>
          <w:i/>
          <w:iCs/>
          <w:lang w:val="it-IT"/>
        </w:rPr>
        <w:t>Canon of Medicine</w:t>
      </w:r>
      <w:r w:rsidRPr="006F0ADD">
        <w:rPr>
          <w:lang w:val="it-IT"/>
        </w:rPr>
        <w:t xml:space="preserve"> (in English) [tbd]</w:t>
      </w:r>
    </w:p>
    <w:p w14:paraId="330D1A13" w14:textId="77777777" w:rsidR="006F0ADD" w:rsidRPr="006F0ADD" w:rsidRDefault="006F0ADD" w:rsidP="006F0ADD">
      <w:pPr>
        <w:numPr>
          <w:ilvl w:val="0"/>
          <w:numId w:val="1"/>
        </w:numPr>
      </w:pPr>
      <w:r w:rsidRPr="006F0ADD">
        <w:t>Excerpts from Renaissance Paduan physicians: Giovanni Battista da Monte, Antonio Fracanzani, Girolamo Capivaccio, Prospero Alpini [</w:t>
      </w:r>
      <w:proofErr w:type="spellStart"/>
      <w:r w:rsidRPr="006F0ADD">
        <w:t>tbd</w:t>
      </w:r>
      <w:proofErr w:type="spellEnd"/>
      <w:r w:rsidRPr="006F0ADD">
        <w:t>]. An English translation will be provided.</w:t>
      </w:r>
    </w:p>
    <w:p w14:paraId="18AE177B" w14:textId="77777777" w:rsidR="006F0ADD" w:rsidRPr="006F0ADD" w:rsidRDefault="006F0ADD" w:rsidP="006F0ADD">
      <w:pPr>
        <w:rPr>
          <w:i/>
          <w:iCs/>
          <w:u w:val="single"/>
        </w:rPr>
      </w:pPr>
    </w:p>
    <w:p w14:paraId="69C79595" w14:textId="77777777" w:rsidR="006F0ADD" w:rsidRPr="006F0ADD" w:rsidRDefault="006F0ADD" w:rsidP="006F0ADD">
      <w:pPr>
        <w:rPr>
          <w:u w:val="single"/>
        </w:rPr>
      </w:pPr>
      <w:r w:rsidRPr="006F0ADD">
        <w:rPr>
          <w:i/>
          <w:iCs/>
          <w:u w:val="single"/>
        </w:rPr>
        <w:t>Further readings</w:t>
      </w:r>
      <w:r w:rsidRPr="006F0ADD">
        <w:rPr>
          <w:u w:val="single"/>
        </w:rPr>
        <w:t>:</w:t>
      </w:r>
    </w:p>
    <w:p w14:paraId="28C27568" w14:textId="77777777" w:rsidR="006F0ADD" w:rsidRPr="006F0ADD" w:rsidRDefault="006F0ADD" w:rsidP="006F0ADD">
      <w:pPr>
        <w:numPr>
          <w:ilvl w:val="0"/>
          <w:numId w:val="2"/>
        </w:numPr>
        <w:rPr>
          <w:lang w:val="it-IT"/>
        </w:rPr>
      </w:pPr>
      <w:r w:rsidRPr="006F0ADD">
        <w:rPr>
          <w:lang w:val="it-IT"/>
        </w:rPr>
        <w:t xml:space="preserve">Michael Stolberg, </w:t>
      </w:r>
      <w:r w:rsidRPr="006F0ADD">
        <w:rPr>
          <w:i/>
          <w:iCs/>
          <w:lang w:val="it-IT"/>
        </w:rPr>
        <w:t>Learned Physicians and Everyday Medical Practice in the Renaissance</w:t>
      </w:r>
      <w:r w:rsidRPr="006F0ADD">
        <w:rPr>
          <w:lang w:val="it-IT"/>
        </w:rPr>
        <w:t>, 2022, selected chapters;</w:t>
      </w:r>
    </w:p>
    <w:p w14:paraId="471EEF6C" w14:textId="77777777" w:rsidR="006F0ADD" w:rsidRPr="006F0ADD" w:rsidRDefault="006F0ADD" w:rsidP="006F0ADD">
      <w:pPr>
        <w:numPr>
          <w:ilvl w:val="0"/>
          <w:numId w:val="2"/>
        </w:numPr>
        <w:rPr>
          <w:lang w:val="it-IT"/>
        </w:rPr>
      </w:pPr>
      <w:r w:rsidRPr="006F0ADD">
        <w:rPr>
          <w:lang w:val="it-IT"/>
        </w:rPr>
        <w:t xml:space="preserve">Michael Stolberg, ‘Bedside Teaching and the Acquisition of Practical Skills in Mid-Sixteenth-Century Padua, </w:t>
      </w:r>
      <w:r w:rsidRPr="006F0ADD">
        <w:rPr>
          <w:i/>
          <w:iCs/>
          <w:lang w:val="it-IT"/>
        </w:rPr>
        <w:t>J Hist Med Allied Sci</w:t>
      </w:r>
      <w:r w:rsidRPr="006F0ADD">
        <w:rPr>
          <w:lang w:val="it-IT"/>
        </w:rPr>
        <w:t xml:space="preserve"> 69, 2014.</w:t>
      </w:r>
    </w:p>
    <w:p w14:paraId="76ED450A" w14:textId="77777777" w:rsidR="00E449B7" w:rsidRDefault="00E449B7"/>
    <w:sectPr w:rsidR="00E449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FA37EB"/>
    <w:multiLevelType w:val="hybridMultilevel"/>
    <w:tmpl w:val="01B4CF46"/>
    <w:lvl w:ilvl="0" w:tplc="AD74B0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1440A4"/>
    <w:multiLevelType w:val="hybridMultilevel"/>
    <w:tmpl w:val="2BFE11B0"/>
    <w:lvl w:ilvl="0" w:tplc="AD74B0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035020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00928129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ADD"/>
    <w:rsid w:val="003E2D71"/>
    <w:rsid w:val="006F0ADD"/>
    <w:rsid w:val="0099364C"/>
    <w:rsid w:val="00E449B7"/>
    <w:rsid w:val="00FE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3F8AE3"/>
  <w15:chartTrackingRefBased/>
  <w15:docId w15:val="{695DFB89-2B5C-408E-B3A4-6536D2F53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0A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0A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0A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0A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0A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0A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0A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0A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0A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0A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0A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0A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0AD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0AD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0A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0A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0A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0A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0A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0A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0A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0A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0A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0A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0A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0AD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0A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0AD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0AD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462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Connelly, Erin</dc:creator>
  <cp:keywords/>
  <dc:description/>
  <cp:lastModifiedBy>Connelly, Erin</cp:lastModifiedBy>
  <cp:revision>1</cp:revision>
  <dcterms:created xsi:type="dcterms:W3CDTF">2025-09-30T07:24:00Z</dcterms:created>
  <dcterms:modified xsi:type="dcterms:W3CDTF">2025-09-30T07:24:00Z</dcterms:modified>
</cp:coreProperties>
</file>