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7EFB1E" w14:textId="77777777" w:rsidR="003265CA" w:rsidRDefault="003265CA" w:rsidP="003265CA">
      <w:pPr>
        <w:tabs>
          <w:tab w:val="left" w:pos="9385"/>
        </w:tabs>
        <w:ind w:left="108"/>
        <w:rPr>
          <w:rFonts w:ascii="Times New Roman"/>
          <w:sz w:val="20"/>
        </w:rPr>
      </w:pPr>
      <w:r>
        <w:rPr>
          <w:rFonts w:ascii="Times New Roman"/>
          <w:noProof/>
          <w:sz w:val="20"/>
        </w:rPr>
        <w:drawing>
          <wp:inline distT="0" distB="0" distL="0" distR="0" wp14:anchorId="0FDD2AA5" wp14:editId="32B9B3C4">
            <wp:extent cx="798979" cy="53035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798979" cy="530351"/>
                    </a:xfrm>
                    <a:prstGeom prst="rect">
                      <a:avLst/>
                    </a:prstGeom>
                  </pic:spPr>
                </pic:pic>
              </a:graphicData>
            </a:graphic>
          </wp:inline>
        </w:drawing>
      </w:r>
      <w:r>
        <w:rPr>
          <w:rFonts w:ascii="Times New Roman"/>
          <w:sz w:val="20"/>
        </w:rPr>
        <w:tab/>
      </w:r>
      <w:r>
        <w:rPr>
          <w:rFonts w:ascii="Times New Roman"/>
          <w:noProof/>
          <w:position w:val="3"/>
          <w:sz w:val="20"/>
        </w:rPr>
        <w:drawing>
          <wp:inline distT="0" distB="0" distL="0" distR="0" wp14:anchorId="1932260B" wp14:editId="33EA448C">
            <wp:extent cx="664529" cy="564642"/>
            <wp:effectExtent l="0" t="0" r="0" b="0"/>
            <wp:docPr id="3" name="image2.png"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metin içeren bir resim&#10;&#10;Açıklama otomatik olarak oluşturuldu"/>
                    <pic:cNvPicPr/>
                  </pic:nvPicPr>
                  <pic:blipFill>
                    <a:blip r:embed="rId8" cstate="print"/>
                    <a:stretch>
                      <a:fillRect/>
                    </a:stretch>
                  </pic:blipFill>
                  <pic:spPr>
                    <a:xfrm>
                      <a:off x="0" y="0"/>
                      <a:ext cx="664529" cy="564642"/>
                    </a:xfrm>
                    <a:prstGeom prst="rect">
                      <a:avLst/>
                    </a:prstGeom>
                  </pic:spPr>
                </pic:pic>
              </a:graphicData>
            </a:graphic>
          </wp:inline>
        </w:drawing>
      </w:r>
    </w:p>
    <w:p w14:paraId="70746498" w14:textId="77777777" w:rsidR="003265CA" w:rsidRDefault="003265CA" w:rsidP="003265CA">
      <w:pPr>
        <w:pStyle w:val="BodyText"/>
        <w:ind w:left="0"/>
        <w:rPr>
          <w:rFonts w:ascii="Times New Roman"/>
          <w:sz w:val="20"/>
        </w:rPr>
      </w:pPr>
    </w:p>
    <w:p w14:paraId="3C440BFD" w14:textId="77777777" w:rsidR="003265CA" w:rsidRDefault="003265CA" w:rsidP="003265CA">
      <w:pPr>
        <w:pStyle w:val="BodyText"/>
        <w:ind w:left="0"/>
        <w:rPr>
          <w:rFonts w:ascii="Times New Roman"/>
          <w:sz w:val="20"/>
        </w:rPr>
      </w:pPr>
    </w:p>
    <w:p w14:paraId="198CAAA0" w14:textId="77777777" w:rsidR="003265CA" w:rsidRDefault="003265CA" w:rsidP="003265CA">
      <w:pPr>
        <w:pStyle w:val="BodyText"/>
        <w:ind w:left="0"/>
        <w:rPr>
          <w:rFonts w:ascii="Times New Roman"/>
          <w:sz w:val="20"/>
        </w:rPr>
      </w:pPr>
    </w:p>
    <w:p w14:paraId="447A7B11" w14:textId="77777777" w:rsidR="003265CA" w:rsidRDefault="003265CA" w:rsidP="003265CA">
      <w:pPr>
        <w:pStyle w:val="BodyText"/>
        <w:spacing w:before="10" w:after="1"/>
        <w:ind w:left="0"/>
        <w:rPr>
          <w:rFonts w:ascii="Times New Roman"/>
        </w:rPr>
      </w:pPr>
    </w:p>
    <w:tbl>
      <w:tblPr>
        <w:tblStyle w:val="NormalTable0"/>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21"/>
        <w:gridCol w:w="6133"/>
      </w:tblGrid>
      <w:tr w:rsidR="003265CA" w14:paraId="2C562810" w14:textId="77777777" w:rsidTr="46486FC6">
        <w:trPr>
          <w:trHeight w:val="470"/>
        </w:trPr>
        <w:tc>
          <w:tcPr>
            <w:tcW w:w="9354" w:type="dxa"/>
            <w:gridSpan w:val="2"/>
          </w:tcPr>
          <w:p w14:paraId="29D004D5" w14:textId="77777777" w:rsidR="003265CA" w:rsidRDefault="003265CA" w:rsidP="00B07E6B">
            <w:pPr>
              <w:pStyle w:val="TableParagraph"/>
              <w:ind w:left="3408" w:right="3397"/>
              <w:jc w:val="center"/>
              <w:rPr>
                <w:rFonts w:ascii="Arial"/>
                <w:b/>
                <w:sz w:val="28"/>
              </w:rPr>
            </w:pPr>
            <w:r>
              <w:rPr>
                <w:rFonts w:ascii="Arial"/>
                <w:b/>
                <w:sz w:val="28"/>
              </w:rPr>
              <w:t>GSD</w:t>
            </w:r>
            <w:r>
              <w:rPr>
                <w:rFonts w:ascii="Arial"/>
                <w:b/>
                <w:spacing w:val="-5"/>
                <w:sz w:val="28"/>
              </w:rPr>
              <w:t xml:space="preserve"> </w:t>
            </w:r>
            <w:r>
              <w:rPr>
                <w:rFonts w:ascii="Arial"/>
                <w:b/>
                <w:sz w:val="28"/>
              </w:rPr>
              <w:t>SSLC</w:t>
            </w:r>
            <w:r>
              <w:rPr>
                <w:rFonts w:ascii="Arial"/>
                <w:b/>
                <w:spacing w:val="-2"/>
                <w:sz w:val="28"/>
              </w:rPr>
              <w:t xml:space="preserve"> </w:t>
            </w:r>
            <w:r>
              <w:rPr>
                <w:rFonts w:ascii="Arial"/>
                <w:b/>
                <w:sz w:val="28"/>
              </w:rPr>
              <w:t>Charter</w:t>
            </w:r>
          </w:p>
        </w:tc>
      </w:tr>
      <w:tr w:rsidR="003265CA" w14:paraId="66745B43" w14:textId="77777777" w:rsidTr="46486FC6">
        <w:trPr>
          <w:trHeight w:val="467"/>
        </w:trPr>
        <w:tc>
          <w:tcPr>
            <w:tcW w:w="3221" w:type="dxa"/>
          </w:tcPr>
          <w:p w14:paraId="004BA8A3" w14:textId="77777777" w:rsidR="003265CA" w:rsidRDefault="003265CA" w:rsidP="00B07E6B">
            <w:pPr>
              <w:pStyle w:val="TableParagraph"/>
              <w:ind w:left="120"/>
              <w:rPr>
                <w:sz w:val="28"/>
              </w:rPr>
            </w:pPr>
            <w:r>
              <w:rPr>
                <w:sz w:val="28"/>
              </w:rPr>
              <w:t>Document</w:t>
            </w:r>
            <w:r>
              <w:rPr>
                <w:spacing w:val="-1"/>
                <w:sz w:val="28"/>
              </w:rPr>
              <w:t xml:space="preserve"> </w:t>
            </w:r>
            <w:r>
              <w:rPr>
                <w:sz w:val="28"/>
              </w:rPr>
              <w:t>date</w:t>
            </w:r>
          </w:p>
        </w:tc>
        <w:tc>
          <w:tcPr>
            <w:tcW w:w="6133" w:type="dxa"/>
          </w:tcPr>
          <w:p w14:paraId="719118E1" w14:textId="77777777" w:rsidR="003265CA" w:rsidRDefault="003265CA" w:rsidP="00B07E6B">
            <w:pPr>
              <w:pStyle w:val="TableParagraph"/>
              <w:rPr>
                <w:sz w:val="28"/>
              </w:rPr>
            </w:pPr>
            <w:r>
              <w:rPr>
                <w:sz w:val="28"/>
              </w:rPr>
              <w:t>06/06/18</w:t>
            </w:r>
          </w:p>
        </w:tc>
      </w:tr>
      <w:tr w:rsidR="003265CA" w14:paraId="725A103D" w14:textId="77777777" w:rsidTr="46486FC6">
        <w:trPr>
          <w:trHeight w:val="465"/>
        </w:trPr>
        <w:tc>
          <w:tcPr>
            <w:tcW w:w="3221" w:type="dxa"/>
          </w:tcPr>
          <w:p w14:paraId="18DDF461" w14:textId="77777777" w:rsidR="003265CA" w:rsidRDefault="003265CA" w:rsidP="00B07E6B">
            <w:pPr>
              <w:pStyle w:val="TableParagraph"/>
              <w:spacing w:before="47"/>
              <w:ind w:left="120"/>
              <w:rPr>
                <w:sz w:val="28"/>
              </w:rPr>
            </w:pPr>
            <w:r>
              <w:rPr>
                <w:sz w:val="28"/>
              </w:rPr>
              <w:t>Author</w:t>
            </w:r>
          </w:p>
        </w:tc>
        <w:tc>
          <w:tcPr>
            <w:tcW w:w="6133" w:type="dxa"/>
          </w:tcPr>
          <w:p w14:paraId="15F4FB51" w14:textId="77777777" w:rsidR="003265CA" w:rsidRDefault="003265CA" w:rsidP="00B07E6B">
            <w:pPr>
              <w:pStyle w:val="TableParagraph"/>
              <w:spacing w:before="47"/>
              <w:rPr>
                <w:sz w:val="28"/>
              </w:rPr>
            </w:pPr>
            <w:r>
              <w:rPr>
                <w:sz w:val="28"/>
              </w:rPr>
              <w:t>Todd</w:t>
            </w:r>
            <w:r>
              <w:rPr>
                <w:spacing w:val="-4"/>
                <w:sz w:val="28"/>
              </w:rPr>
              <w:t xml:space="preserve"> </w:t>
            </w:r>
            <w:r>
              <w:rPr>
                <w:sz w:val="28"/>
              </w:rPr>
              <w:t>Olive</w:t>
            </w:r>
            <w:r>
              <w:rPr>
                <w:spacing w:val="-2"/>
                <w:sz w:val="28"/>
              </w:rPr>
              <w:t xml:space="preserve"> </w:t>
            </w:r>
            <w:r>
              <w:rPr>
                <w:sz w:val="28"/>
              </w:rPr>
              <w:t>(Committee</w:t>
            </w:r>
            <w:r>
              <w:rPr>
                <w:spacing w:val="-4"/>
                <w:sz w:val="28"/>
              </w:rPr>
              <w:t xml:space="preserve"> </w:t>
            </w:r>
            <w:r>
              <w:rPr>
                <w:sz w:val="28"/>
              </w:rPr>
              <w:t>Secretary)</w:t>
            </w:r>
          </w:p>
        </w:tc>
      </w:tr>
      <w:tr w:rsidR="003265CA" w14:paraId="5F140D18" w14:textId="77777777" w:rsidTr="46486FC6">
        <w:trPr>
          <w:trHeight w:val="468"/>
        </w:trPr>
        <w:tc>
          <w:tcPr>
            <w:tcW w:w="3221" w:type="dxa"/>
          </w:tcPr>
          <w:p w14:paraId="042DEEBF" w14:textId="77777777" w:rsidR="003265CA" w:rsidRDefault="003265CA" w:rsidP="00B07E6B">
            <w:pPr>
              <w:pStyle w:val="TableParagraph"/>
              <w:ind w:left="120"/>
              <w:rPr>
                <w:sz w:val="28"/>
              </w:rPr>
            </w:pPr>
            <w:r>
              <w:rPr>
                <w:sz w:val="28"/>
              </w:rPr>
              <w:t>Date</w:t>
            </w:r>
            <w:r>
              <w:rPr>
                <w:spacing w:val="-1"/>
                <w:sz w:val="28"/>
              </w:rPr>
              <w:t xml:space="preserve"> </w:t>
            </w:r>
            <w:r>
              <w:rPr>
                <w:sz w:val="28"/>
              </w:rPr>
              <w:t>adopted/approved</w:t>
            </w:r>
          </w:p>
        </w:tc>
        <w:tc>
          <w:tcPr>
            <w:tcW w:w="6133" w:type="dxa"/>
          </w:tcPr>
          <w:p w14:paraId="712CCF27" w14:textId="77777777" w:rsidR="003265CA" w:rsidRDefault="003265CA" w:rsidP="00B07E6B">
            <w:pPr>
              <w:pStyle w:val="TableParagraph"/>
              <w:rPr>
                <w:sz w:val="28"/>
              </w:rPr>
            </w:pPr>
            <w:r>
              <w:rPr>
                <w:sz w:val="28"/>
              </w:rPr>
              <w:t>10/06/18</w:t>
            </w:r>
          </w:p>
        </w:tc>
      </w:tr>
      <w:tr w:rsidR="003265CA" w14:paraId="0347F18B" w14:textId="77777777" w:rsidTr="46486FC6">
        <w:trPr>
          <w:trHeight w:val="2272"/>
        </w:trPr>
        <w:tc>
          <w:tcPr>
            <w:tcW w:w="3221" w:type="dxa"/>
          </w:tcPr>
          <w:p w14:paraId="1F472A5C" w14:textId="77777777" w:rsidR="003265CA" w:rsidRDefault="003265CA" w:rsidP="00B07E6B">
            <w:pPr>
              <w:pStyle w:val="TableParagraph"/>
              <w:ind w:left="120"/>
              <w:rPr>
                <w:sz w:val="28"/>
              </w:rPr>
            </w:pPr>
            <w:r>
              <w:rPr>
                <w:sz w:val="28"/>
              </w:rPr>
              <w:t>Revisions</w:t>
            </w:r>
          </w:p>
        </w:tc>
        <w:tc>
          <w:tcPr>
            <w:tcW w:w="6133" w:type="dxa"/>
          </w:tcPr>
          <w:p w14:paraId="72B0CA25" w14:textId="6E1F61A1" w:rsidR="003265CA" w:rsidRDefault="00CE6AA1" w:rsidP="00CE6AA1">
            <w:pPr>
              <w:pStyle w:val="TableParagraph"/>
              <w:spacing w:before="52"/>
              <w:rPr>
                <w:sz w:val="28"/>
              </w:rPr>
            </w:pPr>
            <w:r>
              <w:rPr>
                <w:sz w:val="28"/>
              </w:rPr>
              <w:t>25</w:t>
            </w:r>
            <w:r w:rsidR="003265CA">
              <w:rPr>
                <w:sz w:val="28"/>
              </w:rPr>
              <w:t>/0</w:t>
            </w:r>
            <w:r>
              <w:rPr>
                <w:sz w:val="28"/>
              </w:rPr>
              <w:t>5</w:t>
            </w:r>
            <w:r w:rsidR="003265CA">
              <w:rPr>
                <w:sz w:val="28"/>
              </w:rPr>
              <w:t>/2</w:t>
            </w:r>
            <w:r>
              <w:rPr>
                <w:sz w:val="28"/>
              </w:rPr>
              <w:t>2</w:t>
            </w:r>
            <w:r w:rsidR="003265CA">
              <w:rPr>
                <w:spacing w:val="-1"/>
                <w:sz w:val="28"/>
              </w:rPr>
              <w:t xml:space="preserve"> </w:t>
            </w:r>
            <w:r w:rsidR="003265CA">
              <w:rPr>
                <w:sz w:val="28"/>
              </w:rPr>
              <w:t>–</w:t>
            </w:r>
            <w:r>
              <w:rPr>
                <w:sz w:val="28"/>
              </w:rPr>
              <w:t xml:space="preserve"> </w:t>
            </w:r>
            <w:r w:rsidR="003265CA">
              <w:rPr>
                <w:sz w:val="28"/>
              </w:rPr>
              <w:t xml:space="preserve">Addition of section </w:t>
            </w:r>
            <w:r>
              <w:rPr>
                <w:sz w:val="28"/>
              </w:rPr>
              <w:t xml:space="preserve">1. </w:t>
            </w:r>
            <w:r w:rsidR="002B7F92">
              <w:rPr>
                <w:sz w:val="28"/>
              </w:rPr>
              <w:t>b</w:t>
            </w:r>
          </w:p>
        </w:tc>
      </w:tr>
      <w:tr w:rsidR="003265CA" w14:paraId="4D039356" w14:textId="77777777" w:rsidTr="46486FC6">
        <w:trPr>
          <w:trHeight w:val="840"/>
        </w:trPr>
        <w:tc>
          <w:tcPr>
            <w:tcW w:w="3221" w:type="dxa"/>
          </w:tcPr>
          <w:p w14:paraId="7A0A1DF6" w14:textId="77777777" w:rsidR="003265CA" w:rsidRDefault="003265CA" w:rsidP="00B07E6B">
            <w:pPr>
              <w:pStyle w:val="TableParagraph"/>
              <w:spacing w:before="52" w:line="276" w:lineRule="auto"/>
              <w:ind w:left="120" w:right="223"/>
              <w:rPr>
                <w:sz w:val="28"/>
              </w:rPr>
            </w:pPr>
            <w:r>
              <w:rPr>
                <w:sz w:val="28"/>
              </w:rPr>
              <w:t>Revision</w:t>
            </w:r>
            <w:r>
              <w:rPr>
                <w:spacing w:val="-9"/>
                <w:sz w:val="28"/>
              </w:rPr>
              <w:t xml:space="preserve"> </w:t>
            </w:r>
            <w:r>
              <w:rPr>
                <w:sz w:val="28"/>
              </w:rPr>
              <w:t>date</w:t>
            </w:r>
            <w:r>
              <w:rPr>
                <w:spacing w:val="-8"/>
                <w:sz w:val="28"/>
              </w:rPr>
              <w:t xml:space="preserve"> </w:t>
            </w:r>
            <w:r>
              <w:rPr>
                <w:sz w:val="28"/>
              </w:rPr>
              <w:t>adopted/</w:t>
            </w:r>
            <w:r>
              <w:rPr>
                <w:spacing w:val="-74"/>
                <w:sz w:val="28"/>
              </w:rPr>
              <w:t xml:space="preserve"> </w:t>
            </w:r>
            <w:r>
              <w:rPr>
                <w:sz w:val="28"/>
              </w:rPr>
              <w:t>approved</w:t>
            </w:r>
          </w:p>
        </w:tc>
        <w:tc>
          <w:tcPr>
            <w:tcW w:w="6133" w:type="dxa"/>
          </w:tcPr>
          <w:p w14:paraId="712C569C" w14:textId="06C5CA7B" w:rsidR="003265CA" w:rsidRDefault="005B022A" w:rsidP="46486FC6">
            <w:pPr>
              <w:pStyle w:val="TableParagraph"/>
              <w:rPr>
                <w:sz w:val="28"/>
                <w:szCs w:val="28"/>
              </w:rPr>
            </w:pPr>
            <w:r>
              <w:rPr>
                <w:sz w:val="28"/>
                <w:szCs w:val="28"/>
              </w:rPr>
              <w:t>10 June 2022</w:t>
            </w:r>
          </w:p>
        </w:tc>
      </w:tr>
      <w:tr w:rsidR="003265CA" w14:paraId="105C80A5" w14:textId="77777777" w:rsidTr="46486FC6">
        <w:trPr>
          <w:trHeight w:val="1578"/>
        </w:trPr>
        <w:tc>
          <w:tcPr>
            <w:tcW w:w="3221" w:type="dxa"/>
          </w:tcPr>
          <w:p w14:paraId="1D381D0A" w14:textId="77777777" w:rsidR="003265CA" w:rsidRDefault="003265CA" w:rsidP="00B07E6B">
            <w:pPr>
              <w:pStyle w:val="TableParagraph"/>
              <w:spacing w:line="276" w:lineRule="auto"/>
              <w:ind w:left="120" w:right="937"/>
              <w:rPr>
                <w:sz w:val="28"/>
              </w:rPr>
            </w:pPr>
            <w:r>
              <w:rPr>
                <w:sz w:val="28"/>
              </w:rPr>
              <w:t>Custodian (entity</w:t>
            </w:r>
            <w:r>
              <w:rPr>
                <w:spacing w:val="-75"/>
                <w:sz w:val="28"/>
              </w:rPr>
              <w:t xml:space="preserve"> </w:t>
            </w:r>
            <w:r>
              <w:rPr>
                <w:sz w:val="28"/>
              </w:rPr>
              <w:t>responsible for</w:t>
            </w:r>
            <w:r>
              <w:rPr>
                <w:spacing w:val="1"/>
                <w:sz w:val="28"/>
              </w:rPr>
              <w:t xml:space="preserve"> </w:t>
            </w:r>
            <w:r>
              <w:rPr>
                <w:sz w:val="28"/>
              </w:rPr>
              <w:t>maintenance</w:t>
            </w:r>
            <w:r>
              <w:rPr>
                <w:spacing w:val="-15"/>
                <w:sz w:val="28"/>
              </w:rPr>
              <w:t xml:space="preserve"> </w:t>
            </w:r>
            <w:r>
              <w:rPr>
                <w:sz w:val="28"/>
              </w:rPr>
              <w:t>and</w:t>
            </w:r>
            <w:r>
              <w:rPr>
                <w:spacing w:val="-75"/>
                <w:sz w:val="28"/>
              </w:rPr>
              <w:t xml:space="preserve"> </w:t>
            </w:r>
            <w:r>
              <w:rPr>
                <w:sz w:val="28"/>
              </w:rPr>
              <w:t>upkeep)</w:t>
            </w:r>
          </w:p>
        </w:tc>
        <w:tc>
          <w:tcPr>
            <w:tcW w:w="6133" w:type="dxa"/>
          </w:tcPr>
          <w:p w14:paraId="0CBED776" w14:textId="69C1A31C" w:rsidR="003265CA" w:rsidRDefault="003265CA" w:rsidP="00B07E6B">
            <w:pPr>
              <w:pStyle w:val="TableParagraph"/>
              <w:spacing w:line="292" w:lineRule="auto"/>
              <w:ind w:right="1826"/>
              <w:rPr>
                <w:sz w:val="28"/>
              </w:rPr>
            </w:pPr>
            <w:r>
              <w:rPr>
                <w:sz w:val="28"/>
              </w:rPr>
              <w:t>GSD</w:t>
            </w:r>
            <w:r>
              <w:rPr>
                <w:spacing w:val="12"/>
                <w:sz w:val="28"/>
              </w:rPr>
              <w:t xml:space="preserve"> </w:t>
            </w:r>
            <w:r>
              <w:rPr>
                <w:sz w:val="28"/>
              </w:rPr>
              <w:t>SSLC</w:t>
            </w:r>
            <w:r>
              <w:rPr>
                <w:spacing w:val="11"/>
                <w:sz w:val="28"/>
              </w:rPr>
              <w:t xml:space="preserve"> </w:t>
            </w:r>
            <w:r>
              <w:rPr>
                <w:sz w:val="28"/>
              </w:rPr>
              <w:t>Committee</w:t>
            </w:r>
            <w:r>
              <w:rPr>
                <w:spacing w:val="13"/>
                <w:sz w:val="28"/>
              </w:rPr>
              <w:t xml:space="preserve"> </w:t>
            </w:r>
            <w:r>
              <w:rPr>
                <w:sz w:val="28"/>
              </w:rPr>
              <w:t>Secretary</w:t>
            </w:r>
            <w:r>
              <w:rPr>
                <w:spacing w:val="-75"/>
                <w:sz w:val="28"/>
              </w:rPr>
              <w:t xml:space="preserve"> </w:t>
            </w:r>
            <w:r w:rsidR="00CE6AA1">
              <w:rPr>
                <w:sz w:val="28"/>
              </w:rPr>
              <w:t>30</w:t>
            </w:r>
            <w:r w:rsidR="00CE6AA1" w:rsidRPr="00CE6AA1">
              <w:rPr>
                <w:sz w:val="28"/>
                <w:vertAlign w:val="superscript"/>
              </w:rPr>
              <w:t>th</w:t>
            </w:r>
            <w:r w:rsidR="00CE6AA1">
              <w:rPr>
                <w:sz w:val="28"/>
              </w:rPr>
              <w:t xml:space="preserve"> </w:t>
            </w:r>
            <w:r>
              <w:rPr>
                <w:sz w:val="28"/>
              </w:rPr>
              <w:t>June 202</w:t>
            </w:r>
            <w:r w:rsidR="00CE6AA1">
              <w:rPr>
                <w:sz w:val="28"/>
              </w:rPr>
              <w:t>1</w:t>
            </w:r>
            <w:r>
              <w:rPr>
                <w:sz w:val="28"/>
              </w:rPr>
              <w:t xml:space="preserve"> – Present: </w:t>
            </w:r>
            <w:proofErr w:type="spellStart"/>
            <w:r w:rsidR="00CE6AA1">
              <w:rPr>
                <w:sz w:val="28"/>
              </w:rPr>
              <w:t>Ozge</w:t>
            </w:r>
            <w:proofErr w:type="spellEnd"/>
            <w:r w:rsidR="00CE6AA1">
              <w:rPr>
                <w:sz w:val="28"/>
              </w:rPr>
              <w:t xml:space="preserve"> Yilmaz</w:t>
            </w:r>
          </w:p>
        </w:tc>
      </w:tr>
      <w:tr w:rsidR="003265CA" w14:paraId="6A8E373D" w14:textId="77777777" w:rsidTr="46486FC6">
        <w:trPr>
          <w:trHeight w:val="858"/>
        </w:trPr>
        <w:tc>
          <w:tcPr>
            <w:tcW w:w="3221" w:type="dxa"/>
          </w:tcPr>
          <w:p w14:paraId="47BFE4F3" w14:textId="77777777" w:rsidR="003265CA" w:rsidRDefault="003265CA" w:rsidP="00B07E6B">
            <w:pPr>
              <w:pStyle w:val="TableParagraph"/>
              <w:ind w:left="120"/>
              <w:rPr>
                <w:sz w:val="28"/>
              </w:rPr>
            </w:pPr>
            <w:r>
              <w:rPr>
                <w:sz w:val="28"/>
              </w:rPr>
              <w:t>Stored/filed</w:t>
            </w:r>
          </w:p>
        </w:tc>
        <w:tc>
          <w:tcPr>
            <w:tcW w:w="6133" w:type="dxa"/>
          </w:tcPr>
          <w:p w14:paraId="27BF2229" w14:textId="77777777" w:rsidR="003265CA" w:rsidRDefault="003265CA" w:rsidP="00B07E6B">
            <w:pPr>
              <w:pStyle w:val="TableParagraph"/>
              <w:spacing w:line="290" w:lineRule="auto"/>
              <w:ind w:right="1425"/>
              <w:rPr>
                <w:sz w:val="28"/>
              </w:rPr>
            </w:pPr>
            <w:r>
              <w:rPr>
                <w:sz w:val="28"/>
              </w:rPr>
              <w:t>Physical location: SSLC Noticeboard</w:t>
            </w:r>
            <w:r>
              <w:rPr>
                <w:spacing w:val="-76"/>
                <w:sz w:val="28"/>
              </w:rPr>
              <w:t xml:space="preserve"> </w:t>
            </w:r>
            <w:r>
              <w:rPr>
                <w:sz w:val="28"/>
              </w:rPr>
              <w:t>Web</w:t>
            </w:r>
            <w:r>
              <w:rPr>
                <w:spacing w:val="-1"/>
                <w:sz w:val="28"/>
              </w:rPr>
              <w:t xml:space="preserve"> </w:t>
            </w:r>
            <w:r>
              <w:rPr>
                <w:sz w:val="28"/>
              </w:rPr>
              <w:t xml:space="preserve">URL: </w:t>
            </w:r>
            <w:hyperlink r:id="rId9">
              <w:r>
                <w:rPr>
                  <w:sz w:val="28"/>
                </w:rPr>
                <w:t>www.bit.ly/gsdsslc</w:t>
              </w:r>
            </w:hyperlink>
          </w:p>
        </w:tc>
      </w:tr>
      <w:tr w:rsidR="003265CA" w14:paraId="50FBCCC9" w14:textId="77777777" w:rsidTr="46486FC6">
        <w:trPr>
          <w:trHeight w:val="465"/>
        </w:trPr>
        <w:tc>
          <w:tcPr>
            <w:tcW w:w="3221" w:type="dxa"/>
          </w:tcPr>
          <w:p w14:paraId="6CEA0FC6" w14:textId="77777777" w:rsidR="003265CA" w:rsidRDefault="003265CA" w:rsidP="00B07E6B">
            <w:pPr>
              <w:pStyle w:val="TableParagraph"/>
              <w:spacing w:before="47"/>
              <w:ind w:left="120"/>
              <w:rPr>
                <w:sz w:val="28"/>
              </w:rPr>
            </w:pPr>
            <w:r>
              <w:rPr>
                <w:sz w:val="28"/>
              </w:rPr>
              <w:t>Previous</w:t>
            </w:r>
            <w:r>
              <w:rPr>
                <w:spacing w:val="-1"/>
                <w:sz w:val="28"/>
              </w:rPr>
              <w:t xml:space="preserve"> </w:t>
            </w:r>
            <w:r>
              <w:rPr>
                <w:sz w:val="28"/>
              </w:rPr>
              <w:t>name/number</w:t>
            </w:r>
          </w:p>
        </w:tc>
        <w:tc>
          <w:tcPr>
            <w:tcW w:w="6133" w:type="dxa"/>
          </w:tcPr>
          <w:p w14:paraId="6A6C1F5B" w14:textId="77777777" w:rsidR="003265CA" w:rsidRDefault="003265CA" w:rsidP="00B07E6B">
            <w:pPr>
              <w:pStyle w:val="TableParagraph"/>
              <w:spacing w:before="47"/>
              <w:rPr>
                <w:sz w:val="28"/>
              </w:rPr>
            </w:pPr>
            <w:r>
              <w:rPr>
                <w:sz w:val="28"/>
              </w:rPr>
              <w:t>N/A</w:t>
            </w:r>
          </w:p>
        </w:tc>
      </w:tr>
      <w:tr w:rsidR="003265CA" w14:paraId="306278D8" w14:textId="77777777" w:rsidTr="46486FC6">
        <w:trPr>
          <w:trHeight w:val="2424"/>
        </w:trPr>
        <w:tc>
          <w:tcPr>
            <w:tcW w:w="3221" w:type="dxa"/>
          </w:tcPr>
          <w:p w14:paraId="66EC15FB" w14:textId="77777777" w:rsidR="003265CA" w:rsidRDefault="003265CA" w:rsidP="00B07E6B">
            <w:pPr>
              <w:pStyle w:val="TableParagraph"/>
              <w:spacing w:before="52"/>
              <w:ind w:left="120"/>
              <w:rPr>
                <w:sz w:val="28"/>
              </w:rPr>
            </w:pPr>
            <w:r>
              <w:rPr>
                <w:sz w:val="28"/>
              </w:rPr>
              <w:t>Status</w:t>
            </w:r>
          </w:p>
        </w:tc>
        <w:tc>
          <w:tcPr>
            <w:tcW w:w="6133" w:type="dxa"/>
          </w:tcPr>
          <w:p w14:paraId="0A142BA8" w14:textId="6CF5752C" w:rsidR="003265CA" w:rsidRDefault="003265CA" w:rsidP="46486FC6">
            <w:pPr>
              <w:pStyle w:val="TableParagraph"/>
              <w:spacing w:before="52"/>
              <w:jc w:val="both"/>
              <w:rPr>
                <w:sz w:val="28"/>
                <w:szCs w:val="28"/>
              </w:rPr>
            </w:pPr>
            <w:r w:rsidRPr="46486FC6">
              <w:rPr>
                <w:sz w:val="28"/>
                <w:szCs w:val="28"/>
              </w:rPr>
              <w:t>(</w:t>
            </w:r>
            <w:proofErr w:type="gramStart"/>
            <w:r w:rsidR="005B022A">
              <w:rPr>
                <w:sz w:val="28"/>
                <w:szCs w:val="28"/>
              </w:rPr>
              <w:t>x</w:t>
            </w:r>
            <w:r w:rsidRPr="46486FC6">
              <w:rPr>
                <w:spacing w:val="1"/>
                <w:sz w:val="28"/>
                <w:szCs w:val="28"/>
              </w:rPr>
              <w:t xml:space="preserve"> </w:t>
            </w:r>
            <w:r w:rsidRPr="46486FC6">
              <w:rPr>
                <w:sz w:val="28"/>
                <w:szCs w:val="28"/>
              </w:rPr>
              <w:t>)</w:t>
            </w:r>
            <w:proofErr w:type="gramEnd"/>
            <w:r w:rsidRPr="46486FC6">
              <w:rPr>
                <w:spacing w:val="-3"/>
                <w:sz w:val="28"/>
                <w:szCs w:val="28"/>
              </w:rPr>
              <w:t xml:space="preserve"> </w:t>
            </w:r>
            <w:r w:rsidRPr="46486FC6">
              <w:rPr>
                <w:sz w:val="28"/>
                <w:szCs w:val="28"/>
              </w:rPr>
              <w:t>in</w:t>
            </w:r>
            <w:r w:rsidRPr="46486FC6">
              <w:rPr>
                <w:spacing w:val="-3"/>
                <w:sz w:val="28"/>
                <w:szCs w:val="28"/>
              </w:rPr>
              <w:t xml:space="preserve"> </w:t>
            </w:r>
            <w:r w:rsidRPr="46486FC6">
              <w:rPr>
                <w:sz w:val="28"/>
                <w:szCs w:val="28"/>
              </w:rPr>
              <w:t>effect</w:t>
            </w:r>
          </w:p>
          <w:p w14:paraId="42DB8DF8" w14:textId="77777777" w:rsidR="003265CA" w:rsidRDefault="003265CA" w:rsidP="00B07E6B">
            <w:pPr>
              <w:pStyle w:val="TableParagraph"/>
              <w:spacing w:before="67" w:line="290" w:lineRule="auto"/>
              <w:ind w:right="574"/>
              <w:jc w:val="both"/>
              <w:rPr>
                <w:sz w:val="28"/>
              </w:rPr>
            </w:pPr>
            <w:proofErr w:type="gramStart"/>
            <w:r>
              <w:rPr>
                <w:sz w:val="28"/>
              </w:rPr>
              <w:t>( )</w:t>
            </w:r>
            <w:proofErr w:type="gramEnd"/>
            <w:r>
              <w:rPr>
                <w:sz w:val="28"/>
              </w:rPr>
              <w:t xml:space="preserve"> usable, minor formatting/editing required</w:t>
            </w:r>
            <w:r>
              <w:rPr>
                <w:spacing w:val="1"/>
                <w:sz w:val="28"/>
              </w:rPr>
              <w:t xml:space="preserve"> </w:t>
            </w:r>
            <w:r>
              <w:rPr>
                <w:sz w:val="28"/>
              </w:rPr>
              <w:t>(</w:t>
            </w:r>
            <w:r>
              <w:rPr>
                <w:spacing w:val="-1"/>
                <w:sz w:val="28"/>
              </w:rPr>
              <w:t xml:space="preserve"> </w:t>
            </w:r>
            <w:r>
              <w:rPr>
                <w:sz w:val="28"/>
              </w:rPr>
              <w:t>) modification needed</w:t>
            </w:r>
          </w:p>
          <w:p w14:paraId="16A1C765" w14:textId="0148321B" w:rsidR="003265CA" w:rsidRDefault="003265CA" w:rsidP="503BABBF">
            <w:pPr>
              <w:pStyle w:val="TableParagraph"/>
              <w:tabs>
                <w:tab w:val="left" w:pos="5873"/>
                <w:tab w:val="left" w:pos="5921"/>
              </w:tabs>
              <w:spacing w:before="3" w:line="290" w:lineRule="auto"/>
              <w:ind w:right="198"/>
              <w:jc w:val="both"/>
              <w:rPr>
                <w:sz w:val="28"/>
                <w:szCs w:val="28"/>
              </w:rPr>
            </w:pPr>
            <w:proofErr w:type="gramStart"/>
            <w:r w:rsidRPr="503BABBF">
              <w:rPr>
                <w:sz w:val="28"/>
                <w:szCs w:val="28"/>
              </w:rPr>
              <w:t>(</w:t>
            </w:r>
            <w:r w:rsidRPr="503BABBF">
              <w:rPr>
                <w:spacing w:val="5"/>
                <w:sz w:val="28"/>
                <w:szCs w:val="28"/>
              </w:rPr>
              <w:t xml:space="preserve"> </w:t>
            </w:r>
            <w:r w:rsidRPr="503BABBF">
              <w:rPr>
                <w:sz w:val="28"/>
                <w:szCs w:val="28"/>
              </w:rPr>
              <w:t>)</w:t>
            </w:r>
            <w:proofErr w:type="gramEnd"/>
            <w:r w:rsidRPr="503BABBF">
              <w:rPr>
                <w:spacing w:val="-6"/>
                <w:sz w:val="28"/>
                <w:szCs w:val="28"/>
              </w:rPr>
              <w:t xml:space="preserve"> </w:t>
            </w:r>
            <w:r w:rsidRPr="503BABBF">
              <w:rPr>
                <w:sz w:val="28"/>
                <w:szCs w:val="28"/>
              </w:rPr>
              <w:t>superseded by</w:t>
            </w:r>
            <w:r w:rsidRPr="503BABBF">
              <w:rPr>
                <w:spacing w:val="2"/>
                <w:sz w:val="28"/>
                <w:szCs w:val="28"/>
              </w:rPr>
              <w:t xml:space="preserve"> </w:t>
            </w:r>
            <w:r>
              <w:rPr>
                <w:sz w:val="28"/>
                <w:u w:val="thick"/>
              </w:rPr>
              <w:tab/>
            </w:r>
            <w:r w:rsidRPr="503BABBF">
              <w:rPr>
                <w:sz w:val="28"/>
                <w:szCs w:val="28"/>
              </w:rPr>
              <w:t xml:space="preserve"> () other</w:t>
            </w:r>
            <w:r w:rsidRPr="503BABBF">
              <w:rPr>
                <w:spacing w:val="4"/>
                <w:sz w:val="28"/>
                <w:szCs w:val="28"/>
              </w:rPr>
              <w:t xml:space="preserve"> </w:t>
            </w:r>
          </w:p>
          <w:p w14:paraId="7BE236EF" w14:textId="77777777" w:rsidR="003265CA" w:rsidRDefault="003265CA" w:rsidP="503BABBF">
            <w:pPr>
              <w:pStyle w:val="TableParagraph"/>
              <w:tabs>
                <w:tab w:val="left" w:pos="5873"/>
                <w:tab w:val="left" w:pos="5921"/>
              </w:tabs>
              <w:spacing w:before="3" w:line="290" w:lineRule="auto"/>
              <w:ind w:right="198"/>
              <w:jc w:val="both"/>
              <w:rPr>
                <w:sz w:val="28"/>
                <w:szCs w:val="28"/>
              </w:rPr>
            </w:pPr>
            <w:proofErr w:type="gramStart"/>
            <w:r w:rsidRPr="503BABBF">
              <w:rPr>
                <w:sz w:val="28"/>
                <w:szCs w:val="28"/>
              </w:rPr>
              <w:t>( )</w:t>
            </w:r>
            <w:proofErr w:type="gramEnd"/>
            <w:r w:rsidRPr="503BABBF">
              <w:rPr>
                <w:spacing w:val="-1"/>
                <w:sz w:val="28"/>
                <w:szCs w:val="28"/>
              </w:rPr>
              <w:t xml:space="preserve"> </w:t>
            </w:r>
            <w:r w:rsidRPr="503BABBF">
              <w:rPr>
                <w:sz w:val="28"/>
                <w:szCs w:val="28"/>
              </w:rPr>
              <w:t>obsolete/archived</w:t>
            </w:r>
          </w:p>
        </w:tc>
      </w:tr>
    </w:tbl>
    <w:p w14:paraId="4CC2C06C" w14:textId="77777777" w:rsidR="003265CA" w:rsidRDefault="003265CA" w:rsidP="003265CA">
      <w:pPr>
        <w:spacing w:line="290" w:lineRule="auto"/>
        <w:jc w:val="both"/>
        <w:rPr>
          <w:sz w:val="28"/>
        </w:rPr>
        <w:sectPr w:rsidR="003265CA" w:rsidSect="003265CA">
          <w:pgSz w:w="12240" w:h="15840"/>
          <w:pgMar w:top="680" w:right="900" w:bottom="280" w:left="780" w:header="708" w:footer="708" w:gutter="0"/>
          <w:cols w:space="708"/>
        </w:sectPr>
      </w:pPr>
    </w:p>
    <w:p w14:paraId="665CD3C9" w14:textId="77777777" w:rsidR="003265CA" w:rsidRDefault="003265CA" w:rsidP="003265CA">
      <w:pPr>
        <w:tabs>
          <w:tab w:val="left" w:pos="9385"/>
        </w:tabs>
        <w:ind w:left="108"/>
        <w:rPr>
          <w:rFonts w:ascii="Times New Roman"/>
          <w:sz w:val="20"/>
        </w:rPr>
      </w:pPr>
      <w:r>
        <w:rPr>
          <w:rFonts w:ascii="Times New Roman"/>
          <w:noProof/>
          <w:sz w:val="20"/>
        </w:rPr>
        <w:lastRenderedPageBreak/>
        <w:drawing>
          <wp:inline distT="0" distB="0" distL="0" distR="0" wp14:anchorId="3D546C73" wp14:editId="6AD15D74">
            <wp:extent cx="791650" cy="519302"/>
            <wp:effectExtent l="0" t="0" r="0" b="0"/>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7" cstate="print"/>
                    <a:stretch>
                      <a:fillRect/>
                    </a:stretch>
                  </pic:blipFill>
                  <pic:spPr>
                    <a:xfrm>
                      <a:off x="0" y="0"/>
                      <a:ext cx="791650" cy="519302"/>
                    </a:xfrm>
                    <a:prstGeom prst="rect">
                      <a:avLst/>
                    </a:prstGeom>
                  </pic:spPr>
                </pic:pic>
              </a:graphicData>
            </a:graphic>
          </wp:inline>
        </w:drawing>
      </w:r>
      <w:r>
        <w:rPr>
          <w:rFonts w:ascii="Times New Roman"/>
          <w:sz w:val="20"/>
        </w:rPr>
        <w:tab/>
      </w:r>
      <w:r>
        <w:rPr>
          <w:rFonts w:ascii="Times New Roman"/>
          <w:noProof/>
          <w:position w:val="1"/>
          <w:sz w:val="20"/>
        </w:rPr>
        <w:drawing>
          <wp:inline distT="0" distB="0" distL="0" distR="0" wp14:anchorId="7CFB17A2" wp14:editId="47C6A2A7">
            <wp:extent cx="672027" cy="564642"/>
            <wp:effectExtent l="0" t="0" r="0" b="0"/>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8" cstate="print"/>
                    <a:stretch>
                      <a:fillRect/>
                    </a:stretch>
                  </pic:blipFill>
                  <pic:spPr>
                    <a:xfrm>
                      <a:off x="0" y="0"/>
                      <a:ext cx="672027" cy="564642"/>
                    </a:xfrm>
                    <a:prstGeom prst="rect">
                      <a:avLst/>
                    </a:prstGeom>
                  </pic:spPr>
                </pic:pic>
              </a:graphicData>
            </a:graphic>
          </wp:inline>
        </w:drawing>
      </w:r>
    </w:p>
    <w:p w14:paraId="1235BD15" w14:textId="77777777" w:rsidR="003265CA" w:rsidRDefault="003265CA" w:rsidP="003265CA">
      <w:pPr>
        <w:spacing w:before="1"/>
        <w:ind w:left="4074" w:right="3955"/>
        <w:jc w:val="center"/>
        <w:rPr>
          <w:sz w:val="28"/>
        </w:rPr>
      </w:pPr>
      <w:r>
        <w:rPr>
          <w:sz w:val="28"/>
        </w:rPr>
        <w:t>CHARTER</w:t>
      </w:r>
    </w:p>
    <w:p w14:paraId="32A39A28" w14:textId="77777777" w:rsidR="003265CA" w:rsidRDefault="003265CA" w:rsidP="003265CA">
      <w:pPr>
        <w:pStyle w:val="BodyText"/>
        <w:spacing w:before="171" w:line="278" w:lineRule="auto"/>
        <w:ind w:left="980" w:right="855" w:hanging="3"/>
        <w:jc w:val="center"/>
      </w:pPr>
      <w:r>
        <w:t>STUDENT-STAFF LIAISON COMMITTEE OF THE GLOBAL SUSTAINABLE</w:t>
      </w:r>
      <w:r>
        <w:rPr>
          <w:spacing w:val="1"/>
        </w:rPr>
        <w:t xml:space="preserve"> </w:t>
      </w:r>
      <w:r>
        <w:t>DEVELOPMENT</w:t>
      </w:r>
      <w:r>
        <w:rPr>
          <w:spacing w:val="-3"/>
        </w:rPr>
        <w:t xml:space="preserve"> </w:t>
      </w:r>
      <w:r>
        <w:t>DIVISION</w:t>
      </w:r>
      <w:r>
        <w:rPr>
          <w:spacing w:val="-5"/>
        </w:rPr>
        <w:t xml:space="preserve"> </w:t>
      </w:r>
      <w:r>
        <w:t>OF</w:t>
      </w:r>
      <w:r>
        <w:rPr>
          <w:spacing w:val="-4"/>
        </w:rPr>
        <w:t xml:space="preserve"> </w:t>
      </w:r>
      <w:r>
        <w:t>THE</w:t>
      </w:r>
      <w:r>
        <w:rPr>
          <w:spacing w:val="-7"/>
        </w:rPr>
        <w:t xml:space="preserve"> </w:t>
      </w:r>
      <w:r>
        <w:t>SCHOOL</w:t>
      </w:r>
      <w:r>
        <w:rPr>
          <w:spacing w:val="-3"/>
        </w:rPr>
        <w:t xml:space="preserve"> </w:t>
      </w:r>
      <w:r>
        <w:t>FOR</w:t>
      </w:r>
      <w:r>
        <w:rPr>
          <w:spacing w:val="-3"/>
        </w:rPr>
        <w:t xml:space="preserve"> </w:t>
      </w:r>
      <w:r>
        <w:t>CROSS-FACULTY</w:t>
      </w:r>
      <w:r>
        <w:rPr>
          <w:spacing w:val="-4"/>
        </w:rPr>
        <w:t xml:space="preserve"> </w:t>
      </w:r>
      <w:r>
        <w:t>STUDIES</w:t>
      </w:r>
    </w:p>
    <w:p w14:paraId="495DCDF7" w14:textId="797BC84E" w:rsidR="003265CA" w:rsidRDefault="003265CA" w:rsidP="003265CA">
      <w:pPr>
        <w:pStyle w:val="BodyText"/>
        <w:spacing w:before="104"/>
        <w:ind w:left="4074" w:right="3955"/>
        <w:jc w:val="center"/>
      </w:pPr>
      <w:r>
        <w:t>Revised</w:t>
      </w:r>
      <w:r>
        <w:rPr>
          <w:spacing w:val="-1"/>
        </w:rPr>
        <w:t xml:space="preserve"> </w:t>
      </w:r>
      <w:r w:rsidR="00CE6AA1">
        <w:t>25</w:t>
      </w:r>
      <w:r w:rsidR="00CE6AA1">
        <w:rPr>
          <w:position w:val="8"/>
          <w:sz w:val="16"/>
        </w:rPr>
        <w:t>th</w:t>
      </w:r>
      <w:r>
        <w:rPr>
          <w:spacing w:val="22"/>
          <w:position w:val="8"/>
          <w:sz w:val="16"/>
        </w:rPr>
        <w:t xml:space="preserve"> </w:t>
      </w:r>
      <w:r w:rsidR="00CE6AA1">
        <w:t>May</w:t>
      </w:r>
      <w:r>
        <w:t xml:space="preserve"> 202</w:t>
      </w:r>
      <w:r w:rsidR="00CE6AA1">
        <w:t>2</w:t>
      </w:r>
    </w:p>
    <w:p w14:paraId="2EB369FA" w14:textId="77777777" w:rsidR="003265CA" w:rsidRDefault="003265CA" w:rsidP="003265CA">
      <w:pPr>
        <w:pStyle w:val="BodyText"/>
        <w:spacing w:before="1"/>
        <w:ind w:left="0"/>
      </w:pPr>
    </w:p>
    <w:p w14:paraId="33F56F37" w14:textId="77777777" w:rsidR="003265CA" w:rsidRDefault="003265CA" w:rsidP="003265CA">
      <w:pPr>
        <w:pStyle w:val="Heading1"/>
        <w:spacing w:before="0"/>
        <w:rPr>
          <w:u w:val="none"/>
        </w:rPr>
      </w:pPr>
      <w:r>
        <w:t>Establishment</w:t>
      </w:r>
      <w:r>
        <w:rPr>
          <w:spacing w:val="-1"/>
        </w:rPr>
        <w:t xml:space="preserve"> </w:t>
      </w:r>
      <w:r>
        <w:t>and</w:t>
      </w:r>
      <w:r>
        <w:rPr>
          <w:spacing w:val="-6"/>
        </w:rPr>
        <w:t xml:space="preserve"> </w:t>
      </w:r>
      <w:r>
        <w:t>Authority</w:t>
      </w:r>
    </w:p>
    <w:p w14:paraId="69B87130" w14:textId="77777777" w:rsidR="003265CA" w:rsidRDefault="003265CA" w:rsidP="003265CA">
      <w:pPr>
        <w:pStyle w:val="BodyText"/>
        <w:spacing w:before="171" w:line="276" w:lineRule="auto"/>
        <w:ind w:left="660" w:right="680"/>
      </w:pPr>
      <w:r>
        <w:t xml:space="preserve">The </w:t>
      </w:r>
      <w:proofErr w:type="gramStart"/>
      <w:r>
        <w:t>Student</w:t>
      </w:r>
      <w:proofErr w:type="gramEnd"/>
      <w:r>
        <w:t>-Staff Liaison Committee (SSLC) is an elected member committee</w:t>
      </w:r>
      <w:r>
        <w:rPr>
          <w:spacing w:val="1"/>
        </w:rPr>
        <w:t xml:space="preserve"> </w:t>
      </w:r>
      <w:r>
        <w:t>established</w:t>
      </w:r>
      <w:r>
        <w:rPr>
          <w:spacing w:val="-2"/>
        </w:rPr>
        <w:t xml:space="preserve"> </w:t>
      </w:r>
      <w:r>
        <w:t>by</w:t>
      </w:r>
      <w:r>
        <w:rPr>
          <w:spacing w:val="-1"/>
        </w:rPr>
        <w:t xml:space="preserve"> </w:t>
      </w:r>
      <w:r>
        <w:t>the</w:t>
      </w:r>
      <w:r>
        <w:rPr>
          <w:spacing w:val="-2"/>
        </w:rPr>
        <w:t xml:space="preserve"> </w:t>
      </w:r>
      <w:r>
        <w:t>University</w:t>
      </w:r>
      <w:r>
        <w:rPr>
          <w:spacing w:val="-1"/>
        </w:rPr>
        <w:t xml:space="preserve"> </w:t>
      </w:r>
      <w:r>
        <w:t>of</w:t>
      </w:r>
      <w:r>
        <w:rPr>
          <w:spacing w:val="-2"/>
        </w:rPr>
        <w:t xml:space="preserve"> </w:t>
      </w:r>
      <w:r>
        <w:t>Warwick</w:t>
      </w:r>
      <w:r>
        <w:rPr>
          <w:spacing w:val="-1"/>
        </w:rPr>
        <w:t xml:space="preserve"> </w:t>
      </w:r>
      <w:r>
        <w:t>Students’</w:t>
      </w:r>
      <w:r>
        <w:rPr>
          <w:spacing w:val="-2"/>
        </w:rPr>
        <w:t xml:space="preserve"> </w:t>
      </w:r>
      <w:r>
        <w:t>Union</w:t>
      </w:r>
      <w:r>
        <w:rPr>
          <w:spacing w:val="-1"/>
        </w:rPr>
        <w:t xml:space="preserve"> </w:t>
      </w:r>
      <w:r>
        <w:t>(Warwick</w:t>
      </w:r>
      <w:r>
        <w:rPr>
          <w:spacing w:val="-2"/>
        </w:rPr>
        <w:t xml:space="preserve"> </w:t>
      </w:r>
      <w:r>
        <w:t>SU)</w:t>
      </w:r>
      <w:r>
        <w:rPr>
          <w:spacing w:val="-1"/>
        </w:rPr>
        <w:t xml:space="preserve"> </w:t>
      </w:r>
      <w:r>
        <w:t>and</w:t>
      </w:r>
      <w:r>
        <w:rPr>
          <w:spacing w:val="-2"/>
        </w:rPr>
        <w:t xml:space="preserve"> </w:t>
      </w:r>
      <w:r>
        <w:t>the</w:t>
      </w:r>
      <w:r>
        <w:rPr>
          <w:spacing w:val="-1"/>
        </w:rPr>
        <w:t xml:space="preserve"> </w:t>
      </w:r>
      <w:r>
        <w:t>Global</w:t>
      </w:r>
      <w:r>
        <w:rPr>
          <w:spacing w:val="-64"/>
        </w:rPr>
        <w:t xml:space="preserve"> </w:t>
      </w:r>
      <w:r>
        <w:t>Sustainable</w:t>
      </w:r>
      <w:r>
        <w:rPr>
          <w:spacing w:val="-1"/>
        </w:rPr>
        <w:t xml:space="preserve"> </w:t>
      </w:r>
      <w:r>
        <w:t>Development Division (GSD Division).</w:t>
      </w:r>
    </w:p>
    <w:p w14:paraId="63DB20F7" w14:textId="77777777" w:rsidR="003265CA" w:rsidRDefault="003265CA" w:rsidP="003265CA">
      <w:pPr>
        <w:pStyle w:val="BodyText"/>
        <w:spacing w:before="5"/>
        <w:ind w:left="0"/>
        <w:rPr>
          <w:sz w:val="23"/>
        </w:rPr>
      </w:pPr>
    </w:p>
    <w:p w14:paraId="688C9E76" w14:textId="77777777" w:rsidR="003265CA" w:rsidRDefault="003265CA" w:rsidP="003265CA">
      <w:pPr>
        <w:pStyle w:val="Heading1"/>
        <w:rPr>
          <w:u w:val="none"/>
        </w:rPr>
      </w:pPr>
      <w:r>
        <w:t>Purpose/Responsibilities</w:t>
      </w:r>
    </w:p>
    <w:p w14:paraId="75A802EF" w14:textId="77777777" w:rsidR="003265CA" w:rsidRDefault="003265CA" w:rsidP="003265CA">
      <w:pPr>
        <w:pStyle w:val="BodyText"/>
        <w:spacing w:before="172" w:line="276" w:lineRule="auto"/>
        <w:ind w:left="660" w:right="680"/>
      </w:pPr>
      <w:r>
        <w:t>The</w:t>
      </w:r>
      <w:r>
        <w:rPr>
          <w:spacing w:val="-2"/>
        </w:rPr>
        <w:t xml:space="preserve"> </w:t>
      </w:r>
      <w:r>
        <w:t>purpose</w:t>
      </w:r>
      <w:r>
        <w:rPr>
          <w:spacing w:val="-1"/>
        </w:rPr>
        <w:t xml:space="preserve"> </w:t>
      </w:r>
      <w:r>
        <w:t>of</w:t>
      </w:r>
      <w:r>
        <w:rPr>
          <w:spacing w:val="-1"/>
        </w:rPr>
        <w:t xml:space="preserve"> </w:t>
      </w:r>
      <w:r>
        <w:t>the</w:t>
      </w:r>
      <w:r>
        <w:rPr>
          <w:spacing w:val="-1"/>
        </w:rPr>
        <w:t xml:space="preserve"> </w:t>
      </w:r>
      <w:r>
        <w:t>SSLC</w:t>
      </w:r>
      <w:r>
        <w:rPr>
          <w:spacing w:val="-2"/>
        </w:rPr>
        <w:t xml:space="preserve"> </w:t>
      </w:r>
      <w:r>
        <w:t>is</w:t>
      </w:r>
      <w:r>
        <w:rPr>
          <w:spacing w:val="-1"/>
        </w:rPr>
        <w:t xml:space="preserve"> </w:t>
      </w:r>
      <w:r>
        <w:t>to</w:t>
      </w:r>
      <w:r>
        <w:rPr>
          <w:spacing w:val="-1"/>
        </w:rPr>
        <w:t xml:space="preserve"> </w:t>
      </w:r>
      <w:r>
        <w:t>provide</w:t>
      </w:r>
      <w:r>
        <w:rPr>
          <w:spacing w:val="-1"/>
        </w:rPr>
        <w:t xml:space="preserve"> </w:t>
      </w:r>
      <w:r>
        <w:t>an</w:t>
      </w:r>
      <w:r>
        <w:rPr>
          <w:spacing w:val="-1"/>
        </w:rPr>
        <w:t xml:space="preserve"> </w:t>
      </w:r>
      <w:r>
        <w:t>accessible</w:t>
      </w:r>
      <w:r>
        <w:rPr>
          <w:spacing w:val="-2"/>
        </w:rPr>
        <w:t xml:space="preserve"> </w:t>
      </w:r>
      <w:r>
        <w:t>arena</w:t>
      </w:r>
      <w:r>
        <w:rPr>
          <w:spacing w:val="-1"/>
        </w:rPr>
        <w:t xml:space="preserve"> </w:t>
      </w:r>
      <w:r>
        <w:t>for</w:t>
      </w:r>
      <w:r>
        <w:rPr>
          <w:spacing w:val="-1"/>
        </w:rPr>
        <w:t xml:space="preserve"> </w:t>
      </w:r>
      <w:r>
        <w:t>students</w:t>
      </w:r>
      <w:r>
        <w:rPr>
          <w:spacing w:val="-1"/>
        </w:rPr>
        <w:t xml:space="preserve"> </w:t>
      </w:r>
      <w:r>
        <w:t>to</w:t>
      </w:r>
      <w:r>
        <w:rPr>
          <w:spacing w:val="-1"/>
        </w:rPr>
        <w:t xml:space="preserve"> </w:t>
      </w:r>
      <w:r>
        <w:t>discuss</w:t>
      </w:r>
      <w:r>
        <w:rPr>
          <w:spacing w:val="-2"/>
        </w:rPr>
        <w:t xml:space="preserve"> </w:t>
      </w:r>
      <w:r>
        <w:t>any</w:t>
      </w:r>
      <w:r>
        <w:rPr>
          <w:spacing w:val="-63"/>
        </w:rPr>
        <w:t xml:space="preserve"> </w:t>
      </w:r>
      <w:r>
        <w:t>concerns they have with teaching, learning and student support services with the</w:t>
      </w:r>
      <w:r>
        <w:rPr>
          <w:spacing w:val="1"/>
        </w:rPr>
        <w:t xml:space="preserve"> </w:t>
      </w:r>
      <w:r>
        <w:t>academic staff from their department.</w:t>
      </w:r>
    </w:p>
    <w:p w14:paraId="49858482" w14:textId="77777777" w:rsidR="003265CA" w:rsidRDefault="003265CA" w:rsidP="003265CA">
      <w:pPr>
        <w:pStyle w:val="BodyText"/>
        <w:spacing w:before="117"/>
        <w:ind w:left="660"/>
      </w:pPr>
      <w:r>
        <w:t>The</w:t>
      </w:r>
      <w:r>
        <w:rPr>
          <w:spacing w:val="-3"/>
        </w:rPr>
        <w:t xml:space="preserve"> </w:t>
      </w:r>
      <w:r>
        <w:t>SSLC</w:t>
      </w:r>
      <w:r>
        <w:rPr>
          <w:spacing w:val="-4"/>
        </w:rPr>
        <w:t xml:space="preserve"> </w:t>
      </w:r>
      <w:r>
        <w:t>shall:</w:t>
      </w:r>
    </w:p>
    <w:p w14:paraId="22394878" w14:textId="77777777" w:rsidR="003265CA" w:rsidRDefault="003265CA" w:rsidP="003265CA">
      <w:pPr>
        <w:pStyle w:val="ListParagraph"/>
        <w:numPr>
          <w:ilvl w:val="0"/>
          <w:numId w:val="2"/>
        </w:numPr>
        <w:tabs>
          <w:tab w:val="left" w:pos="1380"/>
        </w:tabs>
        <w:spacing w:before="162"/>
        <w:rPr>
          <w:sz w:val="24"/>
        </w:rPr>
      </w:pPr>
      <w:r>
        <w:rPr>
          <w:sz w:val="24"/>
        </w:rPr>
        <w:t>Provide</w:t>
      </w:r>
      <w:r>
        <w:rPr>
          <w:spacing w:val="-1"/>
          <w:sz w:val="24"/>
        </w:rPr>
        <w:t xml:space="preserve"> </w:t>
      </w:r>
      <w:r>
        <w:rPr>
          <w:sz w:val="24"/>
        </w:rPr>
        <w:t>a constructively</w:t>
      </w:r>
      <w:r>
        <w:rPr>
          <w:spacing w:val="-3"/>
          <w:sz w:val="24"/>
        </w:rPr>
        <w:t xml:space="preserve"> </w:t>
      </w:r>
      <w:r>
        <w:rPr>
          <w:sz w:val="24"/>
        </w:rPr>
        <w:t>critical</w:t>
      </w:r>
      <w:r>
        <w:rPr>
          <w:spacing w:val="-2"/>
          <w:sz w:val="24"/>
        </w:rPr>
        <w:t xml:space="preserve"> </w:t>
      </w:r>
      <w:r>
        <w:rPr>
          <w:sz w:val="24"/>
        </w:rPr>
        <w:t>forum</w:t>
      </w:r>
      <w:r>
        <w:rPr>
          <w:spacing w:val="-4"/>
          <w:sz w:val="24"/>
        </w:rPr>
        <w:t xml:space="preserve"> </w:t>
      </w:r>
      <w:r>
        <w:rPr>
          <w:sz w:val="24"/>
        </w:rPr>
        <w:t>for</w:t>
      </w:r>
      <w:r>
        <w:rPr>
          <w:spacing w:val="-1"/>
          <w:sz w:val="24"/>
        </w:rPr>
        <w:t xml:space="preserve"> </w:t>
      </w:r>
      <w:r>
        <w:rPr>
          <w:sz w:val="24"/>
        </w:rPr>
        <w:t>the</w:t>
      </w:r>
      <w:r>
        <w:rPr>
          <w:spacing w:val="-6"/>
          <w:sz w:val="24"/>
        </w:rPr>
        <w:t xml:space="preserve"> </w:t>
      </w:r>
      <w:r>
        <w:rPr>
          <w:sz w:val="24"/>
        </w:rPr>
        <w:t>discussion</w:t>
      </w:r>
      <w:r>
        <w:rPr>
          <w:spacing w:val="-3"/>
          <w:sz w:val="24"/>
        </w:rPr>
        <w:t xml:space="preserve"> </w:t>
      </w:r>
      <w:r>
        <w:rPr>
          <w:sz w:val="24"/>
        </w:rPr>
        <w:t>of students’</w:t>
      </w:r>
      <w:r>
        <w:rPr>
          <w:spacing w:val="-4"/>
          <w:sz w:val="24"/>
        </w:rPr>
        <w:t xml:space="preserve"> </w:t>
      </w:r>
      <w:r>
        <w:rPr>
          <w:sz w:val="24"/>
        </w:rPr>
        <w:t>feedback.</w:t>
      </w:r>
    </w:p>
    <w:p w14:paraId="0A9DE3E3" w14:textId="77777777" w:rsidR="003265CA" w:rsidRDefault="003265CA" w:rsidP="003265CA">
      <w:pPr>
        <w:pStyle w:val="ListParagraph"/>
        <w:numPr>
          <w:ilvl w:val="0"/>
          <w:numId w:val="2"/>
        </w:numPr>
        <w:tabs>
          <w:tab w:val="left" w:pos="1381"/>
        </w:tabs>
        <w:spacing w:before="161" w:line="278" w:lineRule="auto"/>
        <w:ind w:left="1380" w:right="726"/>
        <w:rPr>
          <w:sz w:val="24"/>
        </w:rPr>
      </w:pPr>
      <w:r>
        <w:rPr>
          <w:sz w:val="24"/>
        </w:rPr>
        <w:t>Function</w:t>
      </w:r>
      <w:r>
        <w:rPr>
          <w:spacing w:val="-9"/>
          <w:sz w:val="24"/>
        </w:rPr>
        <w:t xml:space="preserve"> </w:t>
      </w:r>
      <w:r>
        <w:rPr>
          <w:sz w:val="24"/>
        </w:rPr>
        <w:t>as</w:t>
      </w:r>
      <w:r>
        <w:rPr>
          <w:spacing w:val="-1"/>
          <w:sz w:val="24"/>
        </w:rPr>
        <w:t xml:space="preserve"> </w:t>
      </w:r>
      <w:r>
        <w:rPr>
          <w:sz w:val="24"/>
        </w:rPr>
        <w:t>a</w:t>
      </w:r>
      <w:r>
        <w:rPr>
          <w:spacing w:val="-2"/>
          <w:sz w:val="24"/>
        </w:rPr>
        <w:t xml:space="preserve"> </w:t>
      </w:r>
      <w:r>
        <w:rPr>
          <w:sz w:val="24"/>
        </w:rPr>
        <w:t>mechanism</w:t>
      </w:r>
      <w:r>
        <w:rPr>
          <w:spacing w:val="-2"/>
          <w:sz w:val="24"/>
        </w:rPr>
        <w:t xml:space="preserve"> </w:t>
      </w:r>
      <w:r>
        <w:rPr>
          <w:sz w:val="24"/>
        </w:rPr>
        <w:t>for</w:t>
      </w:r>
      <w:r>
        <w:rPr>
          <w:spacing w:val="-1"/>
          <w:sz w:val="24"/>
        </w:rPr>
        <w:t xml:space="preserve"> </w:t>
      </w:r>
      <w:r>
        <w:rPr>
          <w:sz w:val="24"/>
        </w:rPr>
        <w:t>providing</w:t>
      </w:r>
      <w:r>
        <w:rPr>
          <w:spacing w:val="-2"/>
          <w:sz w:val="24"/>
        </w:rPr>
        <w:t xml:space="preserve"> </w:t>
      </w:r>
      <w:r>
        <w:rPr>
          <w:sz w:val="24"/>
        </w:rPr>
        <w:t>feedback</w:t>
      </w:r>
      <w:r>
        <w:rPr>
          <w:spacing w:val="-1"/>
          <w:sz w:val="24"/>
        </w:rPr>
        <w:t xml:space="preserve"> </w:t>
      </w:r>
      <w:r>
        <w:rPr>
          <w:sz w:val="24"/>
        </w:rPr>
        <w:t>to</w:t>
      </w:r>
      <w:r>
        <w:rPr>
          <w:spacing w:val="-2"/>
          <w:sz w:val="24"/>
        </w:rPr>
        <w:t xml:space="preserve"> </w:t>
      </w:r>
      <w:r>
        <w:rPr>
          <w:sz w:val="24"/>
        </w:rPr>
        <w:t>staff</w:t>
      </w:r>
      <w:r>
        <w:rPr>
          <w:spacing w:val="-1"/>
          <w:sz w:val="24"/>
        </w:rPr>
        <w:t xml:space="preserve"> </w:t>
      </w:r>
      <w:r>
        <w:rPr>
          <w:sz w:val="24"/>
        </w:rPr>
        <w:t>on</w:t>
      </w:r>
      <w:r>
        <w:rPr>
          <w:spacing w:val="-2"/>
          <w:sz w:val="24"/>
        </w:rPr>
        <w:t xml:space="preserve"> </w:t>
      </w:r>
      <w:r>
        <w:rPr>
          <w:sz w:val="24"/>
        </w:rPr>
        <w:t>questions</w:t>
      </w:r>
      <w:r>
        <w:rPr>
          <w:spacing w:val="-2"/>
          <w:sz w:val="24"/>
        </w:rPr>
        <w:t xml:space="preserve"> </w:t>
      </w:r>
      <w:r>
        <w:rPr>
          <w:sz w:val="24"/>
        </w:rPr>
        <w:t>regarding</w:t>
      </w:r>
      <w:r>
        <w:rPr>
          <w:spacing w:val="-63"/>
          <w:sz w:val="24"/>
        </w:rPr>
        <w:t xml:space="preserve"> </w:t>
      </w:r>
      <w:r>
        <w:rPr>
          <w:sz w:val="24"/>
        </w:rPr>
        <w:t>teaching, learning and student support services, whether this is carried out</w:t>
      </w:r>
      <w:r>
        <w:rPr>
          <w:spacing w:val="1"/>
          <w:sz w:val="24"/>
        </w:rPr>
        <w:t xml:space="preserve"> </w:t>
      </w:r>
      <w:r>
        <w:rPr>
          <w:sz w:val="24"/>
        </w:rPr>
        <w:t>online,</w:t>
      </w:r>
      <w:r>
        <w:rPr>
          <w:spacing w:val="-1"/>
          <w:sz w:val="24"/>
        </w:rPr>
        <w:t xml:space="preserve"> </w:t>
      </w:r>
      <w:r>
        <w:rPr>
          <w:sz w:val="24"/>
        </w:rPr>
        <w:t>in person or using a blended approach.</w:t>
      </w:r>
    </w:p>
    <w:p w14:paraId="663C2918" w14:textId="77777777" w:rsidR="003265CA" w:rsidRDefault="003265CA" w:rsidP="003265CA">
      <w:pPr>
        <w:pStyle w:val="ListParagraph"/>
        <w:numPr>
          <w:ilvl w:val="0"/>
          <w:numId w:val="2"/>
        </w:numPr>
        <w:tabs>
          <w:tab w:val="left" w:pos="1380"/>
        </w:tabs>
        <w:spacing w:before="117" w:line="273" w:lineRule="auto"/>
        <w:ind w:left="1380" w:right="889"/>
        <w:rPr>
          <w:sz w:val="24"/>
        </w:rPr>
      </w:pPr>
      <w:r>
        <w:rPr>
          <w:sz w:val="24"/>
        </w:rPr>
        <w:t>Support departmental and university-wide feedback and review procedures by</w:t>
      </w:r>
      <w:r>
        <w:rPr>
          <w:spacing w:val="-64"/>
          <w:sz w:val="24"/>
        </w:rPr>
        <w:t xml:space="preserve"> </w:t>
      </w:r>
      <w:r>
        <w:rPr>
          <w:sz w:val="24"/>
        </w:rPr>
        <w:t>providing</w:t>
      </w:r>
      <w:r>
        <w:rPr>
          <w:spacing w:val="-1"/>
          <w:sz w:val="24"/>
        </w:rPr>
        <w:t xml:space="preserve"> </w:t>
      </w:r>
      <w:r>
        <w:rPr>
          <w:sz w:val="24"/>
        </w:rPr>
        <w:t>responses to consultation documents or queries.</w:t>
      </w:r>
    </w:p>
    <w:p w14:paraId="2D016F50" w14:textId="77777777" w:rsidR="003265CA" w:rsidRDefault="003265CA" w:rsidP="003265CA">
      <w:pPr>
        <w:pStyle w:val="ListParagraph"/>
        <w:numPr>
          <w:ilvl w:val="0"/>
          <w:numId w:val="2"/>
        </w:numPr>
        <w:tabs>
          <w:tab w:val="left" w:pos="1381"/>
        </w:tabs>
        <w:spacing w:before="124" w:line="276" w:lineRule="auto"/>
        <w:ind w:left="1380" w:right="1093"/>
        <w:rPr>
          <w:sz w:val="24"/>
        </w:rPr>
      </w:pPr>
      <w:r>
        <w:rPr>
          <w:sz w:val="24"/>
        </w:rPr>
        <w:t>Perform such other functions as may be delegated or requested by the GSD</w:t>
      </w:r>
      <w:r>
        <w:rPr>
          <w:spacing w:val="-65"/>
          <w:sz w:val="24"/>
        </w:rPr>
        <w:t xml:space="preserve"> </w:t>
      </w:r>
      <w:r>
        <w:rPr>
          <w:sz w:val="24"/>
        </w:rPr>
        <w:t>Division or Warwick SU.</w:t>
      </w:r>
    </w:p>
    <w:p w14:paraId="2B1811A0" w14:textId="77777777" w:rsidR="003265CA" w:rsidRDefault="003265CA" w:rsidP="003265CA">
      <w:pPr>
        <w:pStyle w:val="BodyText"/>
        <w:ind w:left="0"/>
        <w:rPr>
          <w:sz w:val="23"/>
        </w:rPr>
      </w:pPr>
    </w:p>
    <w:p w14:paraId="5568FE7E" w14:textId="77777777" w:rsidR="003265CA" w:rsidRDefault="003265CA" w:rsidP="003265CA">
      <w:pPr>
        <w:pStyle w:val="Heading1"/>
        <w:rPr>
          <w:u w:val="none"/>
        </w:rPr>
      </w:pPr>
      <w:r>
        <w:t>Committee</w:t>
      </w:r>
      <w:r>
        <w:rPr>
          <w:spacing w:val="-1"/>
        </w:rPr>
        <w:t xml:space="preserve"> </w:t>
      </w:r>
      <w:r>
        <w:t>Composition and Governance</w:t>
      </w:r>
    </w:p>
    <w:p w14:paraId="37F7F9AC" w14:textId="77777777" w:rsidR="003265CA" w:rsidRDefault="003265CA" w:rsidP="003265CA">
      <w:pPr>
        <w:pStyle w:val="Heading2"/>
        <w:numPr>
          <w:ilvl w:val="0"/>
          <w:numId w:val="1"/>
        </w:numPr>
        <w:tabs>
          <w:tab w:val="left" w:pos="1381"/>
        </w:tabs>
        <w:spacing w:before="172"/>
      </w:pPr>
      <w:r>
        <w:t>Membership</w:t>
      </w:r>
    </w:p>
    <w:p w14:paraId="3F32036A" w14:textId="38F1C958" w:rsidR="003265CA" w:rsidRDefault="003265CA" w:rsidP="003265CA">
      <w:pPr>
        <w:pStyle w:val="ListParagraph"/>
        <w:numPr>
          <w:ilvl w:val="1"/>
          <w:numId w:val="1"/>
        </w:numPr>
        <w:tabs>
          <w:tab w:val="left" w:pos="2101"/>
        </w:tabs>
        <w:spacing w:before="160" w:line="276" w:lineRule="auto"/>
        <w:ind w:right="1142" w:hanging="360"/>
        <w:rPr>
          <w:sz w:val="24"/>
        </w:rPr>
      </w:pPr>
      <w:r>
        <w:rPr>
          <w:sz w:val="24"/>
        </w:rPr>
        <w:t>The SSLC shall comprise one GSD Division-appointed Departmental</w:t>
      </w:r>
      <w:r>
        <w:rPr>
          <w:spacing w:val="-64"/>
          <w:sz w:val="24"/>
        </w:rPr>
        <w:t xml:space="preserve"> </w:t>
      </w:r>
      <w:r>
        <w:rPr>
          <w:sz w:val="24"/>
        </w:rPr>
        <w:t>Liaison, and at least one elected Member for each course and year</w:t>
      </w:r>
      <w:r>
        <w:rPr>
          <w:spacing w:val="1"/>
          <w:sz w:val="24"/>
        </w:rPr>
        <w:t xml:space="preserve"> </w:t>
      </w:r>
      <w:r>
        <w:rPr>
          <w:sz w:val="24"/>
        </w:rPr>
        <w:t>group</w:t>
      </w:r>
      <w:r>
        <w:rPr>
          <w:spacing w:val="-1"/>
          <w:sz w:val="24"/>
        </w:rPr>
        <w:t xml:space="preserve"> </w:t>
      </w:r>
      <w:r>
        <w:rPr>
          <w:sz w:val="24"/>
        </w:rPr>
        <w:t>within</w:t>
      </w:r>
      <w:r>
        <w:rPr>
          <w:spacing w:val="2"/>
          <w:sz w:val="24"/>
        </w:rPr>
        <w:t xml:space="preserve"> </w:t>
      </w:r>
      <w:r>
        <w:rPr>
          <w:sz w:val="24"/>
        </w:rPr>
        <w:t>the student cohort of the GSD Division.</w:t>
      </w:r>
    </w:p>
    <w:p w14:paraId="2EC619E6" w14:textId="7D6B1508" w:rsidR="00592339" w:rsidRDefault="00592339" w:rsidP="003265CA">
      <w:pPr>
        <w:pStyle w:val="ListParagraph"/>
        <w:numPr>
          <w:ilvl w:val="1"/>
          <w:numId w:val="1"/>
        </w:numPr>
        <w:tabs>
          <w:tab w:val="left" w:pos="2101"/>
        </w:tabs>
        <w:spacing w:before="160" w:line="276" w:lineRule="auto"/>
        <w:ind w:right="1142" w:hanging="360"/>
        <w:rPr>
          <w:sz w:val="24"/>
        </w:rPr>
      </w:pPr>
      <w:r>
        <w:rPr>
          <w:sz w:val="24"/>
        </w:rPr>
        <w:t xml:space="preserve">Two representatives in the same year and course may exercise job share. At least one of them shall attend the SSLC meetings and they may choose which one of them will attend each meeting. Their vote shall be counted as one. </w:t>
      </w:r>
    </w:p>
    <w:p w14:paraId="7CB9E1BB" w14:textId="77777777" w:rsidR="003265CA" w:rsidRDefault="003265CA" w:rsidP="003265CA">
      <w:pPr>
        <w:pStyle w:val="ListParagraph"/>
        <w:numPr>
          <w:ilvl w:val="1"/>
          <w:numId w:val="1"/>
        </w:numPr>
        <w:tabs>
          <w:tab w:val="left" w:pos="2101"/>
        </w:tabs>
        <w:spacing w:before="122" w:line="276" w:lineRule="auto"/>
        <w:ind w:right="1040" w:hanging="360"/>
        <w:rPr>
          <w:sz w:val="24"/>
        </w:rPr>
      </w:pPr>
      <w:r>
        <w:rPr>
          <w:sz w:val="24"/>
        </w:rPr>
        <w:t>The SSLC Members shall be elected annually by Single Transferrable</w:t>
      </w:r>
      <w:r>
        <w:rPr>
          <w:spacing w:val="-65"/>
          <w:sz w:val="24"/>
        </w:rPr>
        <w:t xml:space="preserve"> </w:t>
      </w:r>
      <w:r>
        <w:rPr>
          <w:sz w:val="24"/>
        </w:rPr>
        <w:t>Vote.</w:t>
      </w:r>
    </w:p>
    <w:p w14:paraId="0215B62D" w14:textId="77777777" w:rsidR="003265CA" w:rsidRDefault="003265CA" w:rsidP="003265CA">
      <w:pPr>
        <w:pStyle w:val="ListParagraph"/>
        <w:numPr>
          <w:ilvl w:val="2"/>
          <w:numId w:val="1"/>
        </w:numPr>
        <w:tabs>
          <w:tab w:val="left" w:pos="2821"/>
        </w:tabs>
        <w:spacing w:before="123" w:line="276" w:lineRule="auto"/>
        <w:ind w:right="775" w:hanging="300"/>
        <w:jc w:val="both"/>
        <w:rPr>
          <w:sz w:val="24"/>
        </w:rPr>
      </w:pPr>
      <w:proofErr w:type="gramStart"/>
      <w:r>
        <w:rPr>
          <w:sz w:val="24"/>
        </w:rPr>
        <w:t>Second and Third Year</w:t>
      </w:r>
      <w:proofErr w:type="gramEnd"/>
      <w:r>
        <w:rPr>
          <w:sz w:val="24"/>
        </w:rPr>
        <w:t xml:space="preserve"> Representatives shall be elected annually</w:t>
      </w:r>
      <w:r>
        <w:rPr>
          <w:spacing w:val="-65"/>
          <w:sz w:val="24"/>
        </w:rPr>
        <w:t xml:space="preserve"> </w:t>
      </w:r>
      <w:r>
        <w:rPr>
          <w:sz w:val="24"/>
        </w:rPr>
        <w:lastRenderedPageBreak/>
        <w:t>in the Third Term of the academic year preceding their term. (See</w:t>
      </w:r>
      <w:r>
        <w:rPr>
          <w:spacing w:val="-65"/>
          <w:sz w:val="24"/>
        </w:rPr>
        <w:t xml:space="preserve"> </w:t>
      </w:r>
      <w:r>
        <w:rPr>
          <w:sz w:val="24"/>
        </w:rPr>
        <w:t>also section 1.b.iii.).</w:t>
      </w:r>
    </w:p>
    <w:p w14:paraId="064961AF" w14:textId="40EDC923" w:rsidR="00592339" w:rsidRPr="00592339" w:rsidRDefault="003265CA" w:rsidP="003265CA">
      <w:pPr>
        <w:pStyle w:val="ListParagraph"/>
        <w:numPr>
          <w:ilvl w:val="2"/>
          <w:numId w:val="1"/>
        </w:numPr>
        <w:tabs>
          <w:tab w:val="left" w:pos="2822"/>
        </w:tabs>
        <w:spacing w:before="119" w:line="276" w:lineRule="auto"/>
        <w:ind w:right="1028" w:hanging="353"/>
        <w:jc w:val="both"/>
        <w:rPr>
          <w:sz w:val="24"/>
        </w:rPr>
      </w:pPr>
      <w:r>
        <w:rPr>
          <w:sz w:val="24"/>
        </w:rPr>
        <w:t>First</w:t>
      </w:r>
      <w:r>
        <w:rPr>
          <w:spacing w:val="-4"/>
          <w:sz w:val="24"/>
        </w:rPr>
        <w:t xml:space="preserve"> </w:t>
      </w:r>
      <w:r>
        <w:rPr>
          <w:sz w:val="24"/>
        </w:rPr>
        <w:t>Year</w:t>
      </w:r>
      <w:r>
        <w:rPr>
          <w:spacing w:val="-4"/>
          <w:sz w:val="24"/>
        </w:rPr>
        <w:t xml:space="preserve"> </w:t>
      </w:r>
      <w:r>
        <w:rPr>
          <w:sz w:val="24"/>
        </w:rPr>
        <w:t>Representatives</w:t>
      </w:r>
      <w:r>
        <w:rPr>
          <w:spacing w:val="1"/>
          <w:sz w:val="24"/>
        </w:rPr>
        <w:t xml:space="preserve"> </w:t>
      </w:r>
      <w:r>
        <w:rPr>
          <w:sz w:val="24"/>
        </w:rPr>
        <w:t>shall</w:t>
      </w:r>
      <w:r>
        <w:rPr>
          <w:spacing w:val="-4"/>
          <w:sz w:val="24"/>
        </w:rPr>
        <w:t xml:space="preserve"> </w:t>
      </w:r>
      <w:r>
        <w:rPr>
          <w:sz w:val="24"/>
        </w:rPr>
        <w:t>be</w:t>
      </w:r>
      <w:r>
        <w:rPr>
          <w:spacing w:val="-5"/>
          <w:sz w:val="24"/>
        </w:rPr>
        <w:t xml:space="preserve"> </w:t>
      </w:r>
      <w:r>
        <w:rPr>
          <w:sz w:val="24"/>
        </w:rPr>
        <w:t>elected</w:t>
      </w:r>
      <w:r>
        <w:rPr>
          <w:spacing w:val="-6"/>
          <w:sz w:val="24"/>
        </w:rPr>
        <w:t xml:space="preserve"> </w:t>
      </w:r>
      <w:r>
        <w:rPr>
          <w:sz w:val="24"/>
        </w:rPr>
        <w:t>annually</w:t>
      </w:r>
      <w:r>
        <w:rPr>
          <w:spacing w:val="-5"/>
          <w:sz w:val="24"/>
        </w:rPr>
        <w:t xml:space="preserve"> </w:t>
      </w:r>
      <w:r>
        <w:rPr>
          <w:sz w:val="24"/>
        </w:rPr>
        <w:t>in</w:t>
      </w:r>
      <w:r>
        <w:rPr>
          <w:spacing w:val="-2"/>
          <w:sz w:val="24"/>
        </w:rPr>
        <w:t xml:space="preserve"> </w:t>
      </w:r>
      <w:r>
        <w:rPr>
          <w:sz w:val="24"/>
        </w:rPr>
        <w:t>the</w:t>
      </w:r>
      <w:r>
        <w:rPr>
          <w:spacing w:val="-3"/>
          <w:sz w:val="24"/>
        </w:rPr>
        <w:t xml:space="preserve"> </w:t>
      </w:r>
      <w:r>
        <w:rPr>
          <w:sz w:val="24"/>
        </w:rPr>
        <w:t>First</w:t>
      </w:r>
      <w:r>
        <w:rPr>
          <w:spacing w:val="-64"/>
          <w:sz w:val="24"/>
        </w:rPr>
        <w:t xml:space="preserve"> </w:t>
      </w:r>
      <w:r>
        <w:rPr>
          <w:sz w:val="24"/>
        </w:rPr>
        <w:t>Term</w:t>
      </w:r>
      <w:r>
        <w:rPr>
          <w:spacing w:val="-1"/>
          <w:sz w:val="24"/>
        </w:rPr>
        <w:t xml:space="preserve"> </w:t>
      </w:r>
      <w:r>
        <w:rPr>
          <w:sz w:val="24"/>
        </w:rPr>
        <w:t>of the academic year comprising their term.</w:t>
      </w:r>
    </w:p>
    <w:p w14:paraId="48352D46" w14:textId="77777777" w:rsidR="00592339" w:rsidRDefault="00592339" w:rsidP="00592339">
      <w:pPr>
        <w:pStyle w:val="ListParagraph"/>
        <w:numPr>
          <w:ilvl w:val="2"/>
          <w:numId w:val="1"/>
        </w:numPr>
        <w:tabs>
          <w:tab w:val="left" w:pos="2825"/>
        </w:tabs>
        <w:spacing w:before="92" w:line="276" w:lineRule="auto"/>
        <w:ind w:right="890" w:hanging="405"/>
        <w:jc w:val="left"/>
        <w:rPr>
          <w:sz w:val="24"/>
        </w:rPr>
      </w:pPr>
      <w:r>
        <w:rPr>
          <w:sz w:val="24"/>
        </w:rPr>
        <w:t>Unfilled positions may in the first instance be submitted again for</w:t>
      </w:r>
      <w:r>
        <w:rPr>
          <w:spacing w:val="-65"/>
          <w:sz w:val="24"/>
        </w:rPr>
        <w:t xml:space="preserve"> </w:t>
      </w:r>
      <w:r>
        <w:rPr>
          <w:sz w:val="24"/>
        </w:rPr>
        <w:t>election</w:t>
      </w:r>
      <w:r>
        <w:rPr>
          <w:spacing w:val="-4"/>
          <w:sz w:val="24"/>
        </w:rPr>
        <w:t xml:space="preserve"> </w:t>
      </w:r>
      <w:r>
        <w:rPr>
          <w:sz w:val="24"/>
        </w:rPr>
        <w:t>at</w:t>
      </w:r>
      <w:r>
        <w:rPr>
          <w:spacing w:val="-2"/>
          <w:sz w:val="24"/>
        </w:rPr>
        <w:t xml:space="preserve"> </w:t>
      </w:r>
      <w:r>
        <w:rPr>
          <w:sz w:val="24"/>
        </w:rPr>
        <w:t>a time</w:t>
      </w:r>
      <w:r>
        <w:rPr>
          <w:spacing w:val="1"/>
          <w:sz w:val="24"/>
        </w:rPr>
        <w:t xml:space="preserve"> </w:t>
      </w:r>
      <w:r>
        <w:rPr>
          <w:sz w:val="24"/>
        </w:rPr>
        <w:t>to be</w:t>
      </w:r>
      <w:r>
        <w:rPr>
          <w:spacing w:val="-2"/>
          <w:sz w:val="24"/>
        </w:rPr>
        <w:t xml:space="preserve"> </w:t>
      </w:r>
      <w:r>
        <w:rPr>
          <w:sz w:val="24"/>
        </w:rPr>
        <w:t>determined</w:t>
      </w:r>
      <w:r>
        <w:rPr>
          <w:spacing w:val="-2"/>
          <w:sz w:val="24"/>
        </w:rPr>
        <w:t xml:space="preserve"> </w:t>
      </w:r>
      <w:r>
        <w:rPr>
          <w:sz w:val="24"/>
        </w:rPr>
        <w:t>by</w:t>
      </w:r>
      <w:r>
        <w:rPr>
          <w:spacing w:val="-2"/>
          <w:sz w:val="24"/>
        </w:rPr>
        <w:t xml:space="preserve"> </w:t>
      </w:r>
      <w:r>
        <w:rPr>
          <w:sz w:val="24"/>
        </w:rPr>
        <w:t>the Committee.</w:t>
      </w:r>
    </w:p>
    <w:p w14:paraId="3B16A0D6" w14:textId="77777777" w:rsidR="00592339" w:rsidRDefault="00592339" w:rsidP="00592339">
      <w:pPr>
        <w:pStyle w:val="ListParagraph"/>
        <w:numPr>
          <w:ilvl w:val="2"/>
          <w:numId w:val="1"/>
        </w:numPr>
        <w:tabs>
          <w:tab w:val="left" w:pos="2823"/>
        </w:tabs>
        <w:ind w:left="2822" w:hanging="423"/>
        <w:jc w:val="left"/>
        <w:rPr>
          <w:sz w:val="24"/>
        </w:rPr>
      </w:pPr>
      <w:r>
        <w:rPr>
          <w:sz w:val="24"/>
        </w:rPr>
        <w:t>Unfilled</w:t>
      </w:r>
      <w:r>
        <w:rPr>
          <w:spacing w:val="-1"/>
          <w:sz w:val="24"/>
        </w:rPr>
        <w:t xml:space="preserve"> </w:t>
      </w:r>
      <w:r>
        <w:rPr>
          <w:sz w:val="24"/>
        </w:rPr>
        <w:t>positions may in the second instance be filled by</w:t>
      </w:r>
      <w:r>
        <w:rPr>
          <w:spacing w:val="-1"/>
          <w:sz w:val="24"/>
        </w:rPr>
        <w:t xml:space="preserve"> </w:t>
      </w:r>
      <w:r>
        <w:rPr>
          <w:sz w:val="24"/>
        </w:rPr>
        <w:t>co-option.</w:t>
      </w:r>
    </w:p>
    <w:p w14:paraId="6E24F360" w14:textId="77777777" w:rsidR="00592339" w:rsidRDefault="00592339" w:rsidP="00592339">
      <w:pPr>
        <w:pStyle w:val="ListParagraph"/>
        <w:numPr>
          <w:ilvl w:val="1"/>
          <w:numId w:val="1"/>
        </w:numPr>
        <w:tabs>
          <w:tab w:val="left" w:pos="2100"/>
        </w:tabs>
        <w:spacing w:before="162"/>
        <w:ind w:left="2099" w:hanging="360"/>
        <w:rPr>
          <w:sz w:val="24"/>
        </w:rPr>
      </w:pPr>
      <w:r>
        <w:rPr>
          <w:sz w:val="24"/>
        </w:rPr>
        <w:t>Members</w:t>
      </w:r>
      <w:r>
        <w:rPr>
          <w:spacing w:val="-1"/>
          <w:sz w:val="24"/>
        </w:rPr>
        <w:t xml:space="preserve"> </w:t>
      </w:r>
      <w:r>
        <w:rPr>
          <w:sz w:val="24"/>
        </w:rPr>
        <w:t>shall serve terms of up to</w:t>
      </w:r>
      <w:r>
        <w:rPr>
          <w:spacing w:val="-7"/>
          <w:sz w:val="24"/>
        </w:rPr>
        <w:t xml:space="preserve"> </w:t>
      </w:r>
      <w:r>
        <w:rPr>
          <w:sz w:val="24"/>
        </w:rPr>
        <w:t>one year.</w:t>
      </w:r>
    </w:p>
    <w:p w14:paraId="1A99AE93" w14:textId="77777777" w:rsidR="00592339" w:rsidRDefault="00592339" w:rsidP="00592339">
      <w:pPr>
        <w:pStyle w:val="Heading2"/>
        <w:numPr>
          <w:ilvl w:val="0"/>
          <w:numId w:val="1"/>
        </w:numPr>
        <w:tabs>
          <w:tab w:val="left" w:pos="1381"/>
        </w:tabs>
        <w:spacing w:before="160"/>
      </w:pPr>
      <w:r>
        <w:t>Leadership</w:t>
      </w:r>
    </w:p>
    <w:p w14:paraId="14CB0B41" w14:textId="77777777" w:rsidR="00592339" w:rsidRDefault="00592339" w:rsidP="00592339">
      <w:pPr>
        <w:pStyle w:val="ListParagraph"/>
        <w:numPr>
          <w:ilvl w:val="1"/>
          <w:numId w:val="1"/>
        </w:numPr>
        <w:tabs>
          <w:tab w:val="left" w:pos="2101"/>
        </w:tabs>
        <w:spacing w:before="161" w:line="278" w:lineRule="auto"/>
        <w:ind w:right="1101" w:hanging="360"/>
        <w:rPr>
          <w:sz w:val="24"/>
        </w:rPr>
      </w:pPr>
      <w:r>
        <w:rPr>
          <w:sz w:val="24"/>
        </w:rPr>
        <w:t>In its first meeting, the SSLC shall elect by majority vote a Committee</w:t>
      </w:r>
      <w:r>
        <w:rPr>
          <w:spacing w:val="-64"/>
          <w:sz w:val="24"/>
        </w:rPr>
        <w:t xml:space="preserve"> </w:t>
      </w:r>
      <w:r>
        <w:rPr>
          <w:sz w:val="24"/>
        </w:rPr>
        <w:t>Chair and Committee</w:t>
      </w:r>
      <w:r>
        <w:rPr>
          <w:spacing w:val="-1"/>
          <w:sz w:val="24"/>
        </w:rPr>
        <w:t xml:space="preserve"> </w:t>
      </w:r>
      <w:r>
        <w:rPr>
          <w:sz w:val="24"/>
        </w:rPr>
        <w:t>Secretary.</w:t>
      </w:r>
    </w:p>
    <w:p w14:paraId="4C7B8BE3" w14:textId="77777777" w:rsidR="00592339" w:rsidRDefault="00592339" w:rsidP="00592339">
      <w:pPr>
        <w:pStyle w:val="ListParagraph"/>
        <w:numPr>
          <w:ilvl w:val="1"/>
          <w:numId w:val="1"/>
        </w:numPr>
        <w:tabs>
          <w:tab w:val="left" w:pos="2100"/>
        </w:tabs>
        <w:spacing w:before="113"/>
        <w:ind w:left="2099" w:hanging="360"/>
        <w:rPr>
          <w:sz w:val="24"/>
        </w:rPr>
      </w:pPr>
      <w:r>
        <w:rPr>
          <w:sz w:val="24"/>
        </w:rPr>
        <w:t>The</w:t>
      </w:r>
      <w:r>
        <w:rPr>
          <w:spacing w:val="1"/>
          <w:sz w:val="24"/>
        </w:rPr>
        <w:t xml:space="preserve"> </w:t>
      </w:r>
      <w:r>
        <w:rPr>
          <w:sz w:val="24"/>
        </w:rPr>
        <w:t>Committee</w:t>
      </w:r>
      <w:r>
        <w:rPr>
          <w:spacing w:val="-2"/>
          <w:sz w:val="24"/>
        </w:rPr>
        <w:t xml:space="preserve"> </w:t>
      </w:r>
      <w:r>
        <w:rPr>
          <w:sz w:val="24"/>
        </w:rPr>
        <w:t>Chair</w:t>
      </w:r>
      <w:r>
        <w:rPr>
          <w:spacing w:val="-4"/>
          <w:sz w:val="24"/>
        </w:rPr>
        <w:t xml:space="preserve"> </w:t>
      </w:r>
      <w:r>
        <w:rPr>
          <w:sz w:val="24"/>
        </w:rPr>
        <w:t>shall</w:t>
      </w:r>
      <w:r>
        <w:rPr>
          <w:spacing w:val="-2"/>
          <w:sz w:val="24"/>
        </w:rPr>
        <w:t xml:space="preserve"> </w:t>
      </w:r>
      <w:r>
        <w:rPr>
          <w:sz w:val="24"/>
        </w:rPr>
        <w:t>manage</w:t>
      </w:r>
      <w:r>
        <w:rPr>
          <w:spacing w:val="-3"/>
          <w:sz w:val="24"/>
        </w:rPr>
        <w:t xml:space="preserve"> </w:t>
      </w:r>
      <w:r>
        <w:rPr>
          <w:sz w:val="24"/>
        </w:rPr>
        <w:t>the</w:t>
      </w:r>
      <w:r>
        <w:rPr>
          <w:spacing w:val="-1"/>
          <w:sz w:val="24"/>
        </w:rPr>
        <w:t xml:space="preserve"> </w:t>
      </w:r>
      <w:r>
        <w:rPr>
          <w:sz w:val="24"/>
        </w:rPr>
        <w:t>committee and its</w:t>
      </w:r>
      <w:r>
        <w:rPr>
          <w:spacing w:val="-4"/>
          <w:sz w:val="24"/>
        </w:rPr>
        <w:t xml:space="preserve"> </w:t>
      </w:r>
      <w:r>
        <w:rPr>
          <w:sz w:val="24"/>
        </w:rPr>
        <w:t>meetings.</w:t>
      </w:r>
    </w:p>
    <w:p w14:paraId="3AB2640C" w14:textId="77777777" w:rsidR="00592339" w:rsidRDefault="00592339" w:rsidP="00592339">
      <w:pPr>
        <w:pStyle w:val="ListParagraph"/>
        <w:numPr>
          <w:ilvl w:val="1"/>
          <w:numId w:val="1"/>
        </w:numPr>
        <w:tabs>
          <w:tab w:val="left" w:pos="2100"/>
        </w:tabs>
        <w:spacing w:before="161" w:line="276" w:lineRule="auto"/>
        <w:ind w:right="594" w:hanging="360"/>
        <w:rPr>
          <w:sz w:val="24"/>
        </w:rPr>
      </w:pPr>
      <w:r>
        <w:rPr>
          <w:sz w:val="24"/>
        </w:rPr>
        <w:t>The Committee Secretary shall hold responsibility for all administrative</w:t>
      </w:r>
      <w:r>
        <w:rPr>
          <w:spacing w:val="1"/>
          <w:sz w:val="24"/>
        </w:rPr>
        <w:t xml:space="preserve"> </w:t>
      </w:r>
      <w:r>
        <w:rPr>
          <w:sz w:val="24"/>
        </w:rPr>
        <w:t>tasks</w:t>
      </w:r>
      <w:r>
        <w:rPr>
          <w:spacing w:val="-3"/>
          <w:sz w:val="24"/>
        </w:rPr>
        <w:t xml:space="preserve"> </w:t>
      </w:r>
      <w:r>
        <w:rPr>
          <w:sz w:val="24"/>
        </w:rPr>
        <w:t>pertaining</w:t>
      </w:r>
      <w:r>
        <w:rPr>
          <w:spacing w:val="-5"/>
          <w:sz w:val="24"/>
        </w:rPr>
        <w:t xml:space="preserve"> </w:t>
      </w:r>
      <w:r>
        <w:rPr>
          <w:sz w:val="24"/>
        </w:rPr>
        <w:t>to</w:t>
      </w:r>
      <w:r>
        <w:rPr>
          <w:spacing w:val="-4"/>
          <w:sz w:val="24"/>
        </w:rPr>
        <w:t xml:space="preserve"> </w:t>
      </w:r>
      <w:r>
        <w:rPr>
          <w:sz w:val="24"/>
        </w:rPr>
        <w:t>the</w:t>
      </w:r>
      <w:r>
        <w:rPr>
          <w:spacing w:val="-7"/>
          <w:sz w:val="24"/>
        </w:rPr>
        <w:t xml:space="preserve"> </w:t>
      </w:r>
      <w:r>
        <w:rPr>
          <w:sz w:val="24"/>
        </w:rPr>
        <w:t>SSLC, including</w:t>
      </w:r>
      <w:r>
        <w:rPr>
          <w:spacing w:val="-5"/>
          <w:sz w:val="24"/>
        </w:rPr>
        <w:t xml:space="preserve"> </w:t>
      </w:r>
      <w:r>
        <w:rPr>
          <w:sz w:val="24"/>
        </w:rPr>
        <w:t>the</w:t>
      </w:r>
      <w:r>
        <w:rPr>
          <w:spacing w:val="-4"/>
          <w:sz w:val="24"/>
        </w:rPr>
        <w:t xml:space="preserve"> </w:t>
      </w:r>
      <w:r>
        <w:rPr>
          <w:sz w:val="24"/>
        </w:rPr>
        <w:t>preparation</w:t>
      </w:r>
      <w:r>
        <w:rPr>
          <w:spacing w:val="-5"/>
          <w:sz w:val="24"/>
        </w:rPr>
        <w:t xml:space="preserve"> </w:t>
      </w:r>
      <w:r>
        <w:rPr>
          <w:sz w:val="24"/>
        </w:rPr>
        <w:t>of</w:t>
      </w:r>
      <w:r>
        <w:rPr>
          <w:spacing w:val="-1"/>
          <w:sz w:val="24"/>
        </w:rPr>
        <w:t xml:space="preserve"> </w:t>
      </w:r>
      <w:r>
        <w:rPr>
          <w:sz w:val="24"/>
        </w:rPr>
        <w:t>Meeting</w:t>
      </w:r>
      <w:r>
        <w:rPr>
          <w:spacing w:val="-5"/>
          <w:sz w:val="24"/>
        </w:rPr>
        <w:t xml:space="preserve"> </w:t>
      </w:r>
      <w:r>
        <w:rPr>
          <w:sz w:val="24"/>
        </w:rPr>
        <w:t>Agenda</w:t>
      </w:r>
      <w:r>
        <w:rPr>
          <w:spacing w:val="-64"/>
          <w:sz w:val="24"/>
        </w:rPr>
        <w:t xml:space="preserve"> </w:t>
      </w:r>
      <w:r>
        <w:rPr>
          <w:sz w:val="24"/>
        </w:rPr>
        <w:t>and Minutes.</w:t>
      </w:r>
    </w:p>
    <w:p w14:paraId="68B4FF5E" w14:textId="77777777" w:rsidR="00592339" w:rsidRDefault="00592339" w:rsidP="00592339">
      <w:pPr>
        <w:pStyle w:val="ListParagraph"/>
        <w:numPr>
          <w:ilvl w:val="2"/>
          <w:numId w:val="1"/>
        </w:numPr>
        <w:tabs>
          <w:tab w:val="left" w:pos="2823"/>
        </w:tabs>
        <w:spacing w:before="162" w:line="276" w:lineRule="auto"/>
        <w:ind w:right="627" w:hanging="300"/>
        <w:jc w:val="left"/>
        <w:rPr>
          <w:sz w:val="24"/>
        </w:rPr>
      </w:pPr>
      <w:r>
        <w:rPr>
          <w:sz w:val="24"/>
        </w:rPr>
        <w:t>The secretary must seek approval from the Liaison and the Chair</w:t>
      </w:r>
      <w:r>
        <w:rPr>
          <w:spacing w:val="1"/>
          <w:sz w:val="24"/>
        </w:rPr>
        <w:t xml:space="preserve"> </w:t>
      </w:r>
      <w:r>
        <w:rPr>
          <w:sz w:val="24"/>
        </w:rPr>
        <w:t>before sharing the minutes and Agendas with the rest of the SSLC.</w:t>
      </w:r>
      <w:r>
        <w:rPr>
          <w:spacing w:val="-65"/>
          <w:sz w:val="24"/>
        </w:rPr>
        <w:t xml:space="preserve"> </w:t>
      </w:r>
      <w:r>
        <w:rPr>
          <w:sz w:val="24"/>
        </w:rPr>
        <w:t>Any points that the Liaison or Chair feel should be included to the</w:t>
      </w:r>
      <w:r>
        <w:rPr>
          <w:spacing w:val="1"/>
          <w:sz w:val="24"/>
        </w:rPr>
        <w:t xml:space="preserve"> </w:t>
      </w:r>
      <w:r>
        <w:rPr>
          <w:sz w:val="24"/>
        </w:rPr>
        <w:t>documents may be</w:t>
      </w:r>
      <w:r>
        <w:rPr>
          <w:spacing w:val="1"/>
          <w:sz w:val="24"/>
        </w:rPr>
        <w:t xml:space="preserve"> </w:t>
      </w:r>
      <w:r>
        <w:rPr>
          <w:sz w:val="24"/>
        </w:rPr>
        <w:t>implemented by the</w:t>
      </w:r>
      <w:r>
        <w:rPr>
          <w:spacing w:val="1"/>
          <w:sz w:val="24"/>
        </w:rPr>
        <w:t xml:space="preserve"> </w:t>
      </w:r>
      <w:r>
        <w:rPr>
          <w:sz w:val="24"/>
        </w:rPr>
        <w:t>Secretary before sharing</w:t>
      </w:r>
      <w:r>
        <w:rPr>
          <w:spacing w:val="1"/>
          <w:sz w:val="24"/>
        </w:rPr>
        <w:t xml:space="preserve"> </w:t>
      </w:r>
      <w:r>
        <w:rPr>
          <w:sz w:val="24"/>
        </w:rPr>
        <w:t>the document with</w:t>
      </w:r>
      <w:r>
        <w:rPr>
          <w:spacing w:val="-1"/>
          <w:sz w:val="24"/>
        </w:rPr>
        <w:t xml:space="preserve"> </w:t>
      </w:r>
      <w:r>
        <w:rPr>
          <w:sz w:val="24"/>
        </w:rPr>
        <w:t>the SSLC.</w:t>
      </w:r>
    </w:p>
    <w:p w14:paraId="02B59F48" w14:textId="77777777" w:rsidR="00592339" w:rsidRDefault="00592339" w:rsidP="00592339">
      <w:pPr>
        <w:pStyle w:val="ListParagraph"/>
        <w:numPr>
          <w:ilvl w:val="2"/>
          <w:numId w:val="1"/>
        </w:numPr>
        <w:tabs>
          <w:tab w:val="left" w:pos="2823"/>
        </w:tabs>
        <w:spacing w:before="160" w:line="276" w:lineRule="auto"/>
        <w:ind w:right="839" w:hanging="300"/>
        <w:jc w:val="left"/>
        <w:rPr>
          <w:sz w:val="24"/>
        </w:rPr>
      </w:pPr>
      <w:r>
        <w:rPr>
          <w:sz w:val="24"/>
        </w:rPr>
        <w:t>The minutes will be shared with the rest of the SSLC members in</w:t>
      </w:r>
      <w:r>
        <w:rPr>
          <w:spacing w:val="-65"/>
          <w:sz w:val="24"/>
        </w:rPr>
        <w:t xml:space="preserve"> </w:t>
      </w:r>
      <w:r>
        <w:rPr>
          <w:sz w:val="24"/>
        </w:rPr>
        <w:t>the next e-mail notice, together with the date, time, and place of</w:t>
      </w:r>
      <w:r>
        <w:rPr>
          <w:spacing w:val="1"/>
          <w:sz w:val="24"/>
        </w:rPr>
        <w:t xml:space="preserve"> </w:t>
      </w:r>
      <w:r>
        <w:rPr>
          <w:sz w:val="24"/>
        </w:rPr>
        <w:t>and</w:t>
      </w:r>
      <w:r>
        <w:rPr>
          <w:spacing w:val="-1"/>
          <w:sz w:val="24"/>
        </w:rPr>
        <w:t xml:space="preserve"> </w:t>
      </w:r>
      <w:r>
        <w:rPr>
          <w:sz w:val="24"/>
        </w:rPr>
        <w:t>the agenda points for the next meeting.</w:t>
      </w:r>
    </w:p>
    <w:p w14:paraId="0CAC3060" w14:textId="77777777" w:rsidR="00592339" w:rsidRDefault="00592339" w:rsidP="00592339">
      <w:pPr>
        <w:pStyle w:val="ListParagraph"/>
        <w:numPr>
          <w:ilvl w:val="2"/>
          <w:numId w:val="1"/>
        </w:numPr>
        <w:tabs>
          <w:tab w:val="left" w:pos="2824"/>
        </w:tabs>
        <w:spacing w:before="162" w:line="276" w:lineRule="auto"/>
        <w:ind w:right="798" w:hanging="300"/>
        <w:jc w:val="left"/>
        <w:rPr>
          <w:sz w:val="24"/>
        </w:rPr>
      </w:pPr>
      <w:r>
        <w:rPr>
          <w:sz w:val="24"/>
        </w:rPr>
        <w:t>At</w:t>
      </w:r>
      <w:r>
        <w:rPr>
          <w:spacing w:val="-2"/>
          <w:sz w:val="24"/>
        </w:rPr>
        <w:t xml:space="preserve"> </w:t>
      </w:r>
      <w:r>
        <w:rPr>
          <w:sz w:val="24"/>
        </w:rPr>
        <w:t>the</w:t>
      </w:r>
      <w:r>
        <w:rPr>
          <w:spacing w:val="-2"/>
          <w:sz w:val="24"/>
        </w:rPr>
        <w:t xml:space="preserve"> </w:t>
      </w:r>
      <w:r>
        <w:rPr>
          <w:sz w:val="24"/>
        </w:rPr>
        <w:t>beginning</w:t>
      </w:r>
      <w:r>
        <w:rPr>
          <w:spacing w:val="-1"/>
          <w:sz w:val="24"/>
        </w:rPr>
        <w:t xml:space="preserve"> </w:t>
      </w:r>
      <w:r>
        <w:rPr>
          <w:sz w:val="24"/>
        </w:rPr>
        <w:t>of</w:t>
      </w:r>
      <w:r>
        <w:rPr>
          <w:spacing w:val="-2"/>
          <w:sz w:val="24"/>
        </w:rPr>
        <w:t xml:space="preserve"> </w:t>
      </w:r>
      <w:r>
        <w:rPr>
          <w:sz w:val="24"/>
        </w:rPr>
        <w:t>each</w:t>
      </w:r>
      <w:r>
        <w:rPr>
          <w:spacing w:val="-2"/>
          <w:sz w:val="24"/>
        </w:rPr>
        <w:t xml:space="preserve"> </w:t>
      </w:r>
      <w:r>
        <w:rPr>
          <w:sz w:val="24"/>
        </w:rPr>
        <w:t>meeting,</w:t>
      </w:r>
      <w:r>
        <w:rPr>
          <w:spacing w:val="-1"/>
          <w:sz w:val="24"/>
        </w:rPr>
        <w:t xml:space="preserve"> </w:t>
      </w:r>
      <w:r>
        <w:rPr>
          <w:sz w:val="24"/>
        </w:rPr>
        <w:t>the</w:t>
      </w:r>
      <w:r>
        <w:rPr>
          <w:spacing w:val="-2"/>
          <w:sz w:val="24"/>
        </w:rPr>
        <w:t xml:space="preserve"> </w:t>
      </w:r>
      <w:r>
        <w:rPr>
          <w:sz w:val="24"/>
        </w:rPr>
        <w:t>SSLC</w:t>
      </w:r>
      <w:r>
        <w:rPr>
          <w:spacing w:val="-2"/>
          <w:sz w:val="24"/>
        </w:rPr>
        <w:t xml:space="preserve"> </w:t>
      </w:r>
      <w:r>
        <w:rPr>
          <w:sz w:val="24"/>
        </w:rPr>
        <w:t>will</w:t>
      </w:r>
      <w:r>
        <w:rPr>
          <w:spacing w:val="-1"/>
          <w:sz w:val="24"/>
        </w:rPr>
        <w:t xml:space="preserve"> </w:t>
      </w:r>
      <w:r>
        <w:rPr>
          <w:sz w:val="24"/>
        </w:rPr>
        <w:t>approve</w:t>
      </w:r>
      <w:r>
        <w:rPr>
          <w:spacing w:val="-2"/>
          <w:sz w:val="24"/>
        </w:rPr>
        <w:t xml:space="preserve"> </w:t>
      </w:r>
      <w:r>
        <w:rPr>
          <w:sz w:val="24"/>
        </w:rPr>
        <w:t>or</w:t>
      </w:r>
      <w:r>
        <w:rPr>
          <w:spacing w:val="-2"/>
          <w:sz w:val="24"/>
        </w:rPr>
        <w:t xml:space="preserve"> </w:t>
      </w:r>
      <w:r>
        <w:rPr>
          <w:sz w:val="24"/>
        </w:rPr>
        <w:t>reject</w:t>
      </w:r>
      <w:r>
        <w:rPr>
          <w:spacing w:val="-63"/>
          <w:sz w:val="24"/>
        </w:rPr>
        <w:t xml:space="preserve"> </w:t>
      </w:r>
      <w:r>
        <w:rPr>
          <w:sz w:val="24"/>
        </w:rPr>
        <w:t>the minutes of the previous meeting. Where the minutes are</w:t>
      </w:r>
      <w:r>
        <w:rPr>
          <w:spacing w:val="1"/>
          <w:sz w:val="24"/>
        </w:rPr>
        <w:t xml:space="preserve"> </w:t>
      </w:r>
      <w:r>
        <w:rPr>
          <w:sz w:val="24"/>
        </w:rPr>
        <w:t>rejected, the Secretary is responsible of collecting feedback and</w:t>
      </w:r>
      <w:r>
        <w:rPr>
          <w:spacing w:val="1"/>
          <w:sz w:val="24"/>
        </w:rPr>
        <w:t xml:space="preserve"> </w:t>
      </w:r>
      <w:r>
        <w:rPr>
          <w:sz w:val="24"/>
        </w:rPr>
        <w:t>adding</w:t>
      </w:r>
      <w:r>
        <w:rPr>
          <w:spacing w:val="-1"/>
          <w:sz w:val="24"/>
        </w:rPr>
        <w:t xml:space="preserve"> </w:t>
      </w:r>
      <w:r>
        <w:rPr>
          <w:sz w:val="24"/>
        </w:rPr>
        <w:t>or changing any points that are missing or inaccurate.</w:t>
      </w:r>
    </w:p>
    <w:p w14:paraId="44C89497" w14:textId="77777777" w:rsidR="00592339" w:rsidRDefault="00592339" w:rsidP="00592339">
      <w:pPr>
        <w:pStyle w:val="ListParagraph"/>
        <w:numPr>
          <w:ilvl w:val="1"/>
          <w:numId w:val="1"/>
        </w:numPr>
        <w:tabs>
          <w:tab w:val="left" w:pos="2101"/>
        </w:tabs>
        <w:spacing w:before="123" w:line="276" w:lineRule="auto"/>
        <w:ind w:right="602" w:hanging="360"/>
        <w:rPr>
          <w:sz w:val="24"/>
        </w:rPr>
      </w:pPr>
      <w:r>
        <w:rPr>
          <w:sz w:val="24"/>
        </w:rPr>
        <w:t>In the event of the Committee Chair’s absence or a vacancy in the office</w:t>
      </w:r>
      <w:r>
        <w:rPr>
          <w:spacing w:val="1"/>
          <w:sz w:val="24"/>
        </w:rPr>
        <w:t xml:space="preserve"> </w:t>
      </w:r>
      <w:r>
        <w:rPr>
          <w:sz w:val="24"/>
        </w:rPr>
        <w:t>of</w:t>
      </w:r>
      <w:r>
        <w:rPr>
          <w:spacing w:val="-2"/>
          <w:sz w:val="24"/>
        </w:rPr>
        <w:t xml:space="preserve"> </w:t>
      </w:r>
      <w:r>
        <w:rPr>
          <w:sz w:val="24"/>
        </w:rPr>
        <w:t>Committee</w:t>
      </w:r>
      <w:r>
        <w:rPr>
          <w:spacing w:val="-2"/>
          <w:sz w:val="24"/>
        </w:rPr>
        <w:t xml:space="preserve"> </w:t>
      </w:r>
      <w:r>
        <w:rPr>
          <w:sz w:val="24"/>
        </w:rPr>
        <w:t>Chairperson,</w:t>
      </w:r>
      <w:r>
        <w:rPr>
          <w:spacing w:val="-2"/>
          <w:sz w:val="24"/>
        </w:rPr>
        <w:t xml:space="preserve"> </w:t>
      </w:r>
      <w:r>
        <w:rPr>
          <w:sz w:val="24"/>
        </w:rPr>
        <w:t>the</w:t>
      </w:r>
      <w:r>
        <w:rPr>
          <w:spacing w:val="-2"/>
          <w:sz w:val="24"/>
        </w:rPr>
        <w:t xml:space="preserve"> </w:t>
      </w:r>
      <w:r>
        <w:rPr>
          <w:sz w:val="24"/>
        </w:rPr>
        <w:t>Committee</w:t>
      </w:r>
      <w:r>
        <w:rPr>
          <w:spacing w:val="-2"/>
          <w:sz w:val="24"/>
        </w:rPr>
        <w:t xml:space="preserve"> </w:t>
      </w:r>
      <w:r>
        <w:rPr>
          <w:sz w:val="24"/>
        </w:rPr>
        <w:t>Secretary</w:t>
      </w:r>
      <w:r>
        <w:rPr>
          <w:spacing w:val="-2"/>
          <w:sz w:val="24"/>
        </w:rPr>
        <w:t xml:space="preserve"> </w:t>
      </w:r>
      <w:r>
        <w:rPr>
          <w:sz w:val="24"/>
        </w:rPr>
        <w:t>shall</w:t>
      </w:r>
      <w:r>
        <w:rPr>
          <w:spacing w:val="-2"/>
          <w:sz w:val="24"/>
        </w:rPr>
        <w:t xml:space="preserve"> </w:t>
      </w:r>
      <w:r>
        <w:rPr>
          <w:sz w:val="24"/>
        </w:rPr>
        <w:t>serve</w:t>
      </w:r>
      <w:r>
        <w:rPr>
          <w:spacing w:val="-2"/>
          <w:sz w:val="24"/>
        </w:rPr>
        <w:t xml:space="preserve"> </w:t>
      </w:r>
      <w:r>
        <w:rPr>
          <w:sz w:val="24"/>
        </w:rPr>
        <w:t>as</w:t>
      </w:r>
      <w:r>
        <w:rPr>
          <w:spacing w:val="-2"/>
          <w:sz w:val="24"/>
        </w:rPr>
        <w:t xml:space="preserve"> </w:t>
      </w:r>
      <w:r>
        <w:rPr>
          <w:sz w:val="24"/>
        </w:rPr>
        <w:t>Acting</w:t>
      </w:r>
      <w:r>
        <w:rPr>
          <w:spacing w:val="-64"/>
          <w:sz w:val="24"/>
        </w:rPr>
        <w:t xml:space="preserve"> </w:t>
      </w:r>
      <w:r>
        <w:rPr>
          <w:sz w:val="24"/>
        </w:rPr>
        <w:t>Committee Chair until either the return of the Committee Chair or the</w:t>
      </w:r>
      <w:r>
        <w:rPr>
          <w:spacing w:val="1"/>
          <w:sz w:val="24"/>
        </w:rPr>
        <w:t xml:space="preserve"> </w:t>
      </w:r>
      <w:r>
        <w:rPr>
          <w:sz w:val="24"/>
        </w:rPr>
        <w:t>election of</w:t>
      </w:r>
      <w:r>
        <w:rPr>
          <w:spacing w:val="-1"/>
          <w:sz w:val="24"/>
        </w:rPr>
        <w:t xml:space="preserve"> </w:t>
      </w:r>
      <w:r>
        <w:rPr>
          <w:sz w:val="24"/>
        </w:rPr>
        <w:t>a new Committee Chair.</w:t>
      </w:r>
    </w:p>
    <w:p w14:paraId="5DF93ACA" w14:textId="77777777" w:rsidR="00592339" w:rsidRDefault="00592339" w:rsidP="00592339">
      <w:pPr>
        <w:pStyle w:val="ListParagraph"/>
        <w:numPr>
          <w:ilvl w:val="1"/>
          <w:numId w:val="1"/>
        </w:numPr>
        <w:tabs>
          <w:tab w:val="left" w:pos="2101"/>
        </w:tabs>
        <w:spacing w:before="120" w:line="276" w:lineRule="auto"/>
        <w:ind w:right="632" w:hanging="360"/>
        <w:rPr>
          <w:sz w:val="24"/>
        </w:rPr>
      </w:pPr>
      <w:proofErr w:type="gramStart"/>
      <w:r>
        <w:rPr>
          <w:sz w:val="24"/>
        </w:rPr>
        <w:t>In the event that</w:t>
      </w:r>
      <w:proofErr w:type="gramEnd"/>
      <w:r>
        <w:rPr>
          <w:sz w:val="24"/>
        </w:rPr>
        <w:t xml:space="preserve"> Members consider the performance of the Committee</w:t>
      </w:r>
      <w:r>
        <w:rPr>
          <w:spacing w:val="1"/>
          <w:sz w:val="24"/>
        </w:rPr>
        <w:t xml:space="preserve"> </w:t>
      </w:r>
      <w:r>
        <w:rPr>
          <w:sz w:val="24"/>
        </w:rPr>
        <w:t>Chair or Committee Secretary to fall below standards considered</w:t>
      </w:r>
      <w:r>
        <w:rPr>
          <w:spacing w:val="1"/>
          <w:sz w:val="24"/>
        </w:rPr>
        <w:t xml:space="preserve"> </w:t>
      </w:r>
      <w:r>
        <w:rPr>
          <w:sz w:val="24"/>
        </w:rPr>
        <w:t>acceptable by the Committee, Members may initiate impeachment</w:t>
      </w:r>
      <w:r>
        <w:rPr>
          <w:spacing w:val="1"/>
          <w:sz w:val="24"/>
        </w:rPr>
        <w:t xml:space="preserve"> </w:t>
      </w:r>
      <w:r>
        <w:rPr>
          <w:sz w:val="24"/>
        </w:rPr>
        <w:t>proceedings</w:t>
      </w:r>
      <w:r>
        <w:rPr>
          <w:spacing w:val="-6"/>
          <w:sz w:val="24"/>
        </w:rPr>
        <w:t xml:space="preserve"> </w:t>
      </w:r>
      <w:r>
        <w:rPr>
          <w:sz w:val="24"/>
        </w:rPr>
        <w:t>against</w:t>
      </w:r>
      <w:r>
        <w:rPr>
          <w:spacing w:val="-2"/>
          <w:sz w:val="24"/>
        </w:rPr>
        <w:t xml:space="preserve"> </w:t>
      </w:r>
      <w:r>
        <w:rPr>
          <w:sz w:val="24"/>
        </w:rPr>
        <w:t>either</w:t>
      </w:r>
      <w:r>
        <w:rPr>
          <w:spacing w:val="-4"/>
          <w:sz w:val="24"/>
        </w:rPr>
        <w:t xml:space="preserve"> </w:t>
      </w:r>
      <w:r>
        <w:rPr>
          <w:sz w:val="24"/>
        </w:rPr>
        <w:t>of</w:t>
      </w:r>
      <w:r>
        <w:rPr>
          <w:spacing w:val="-5"/>
          <w:sz w:val="24"/>
        </w:rPr>
        <w:t xml:space="preserve"> </w:t>
      </w:r>
      <w:r>
        <w:rPr>
          <w:sz w:val="24"/>
        </w:rPr>
        <w:t>both</w:t>
      </w:r>
      <w:r>
        <w:rPr>
          <w:spacing w:val="-5"/>
          <w:sz w:val="24"/>
        </w:rPr>
        <w:t xml:space="preserve"> </w:t>
      </w:r>
      <w:r>
        <w:rPr>
          <w:sz w:val="24"/>
        </w:rPr>
        <w:t>of</w:t>
      </w:r>
      <w:r>
        <w:rPr>
          <w:spacing w:val="-2"/>
          <w:sz w:val="24"/>
        </w:rPr>
        <w:t xml:space="preserve"> </w:t>
      </w:r>
      <w:r>
        <w:rPr>
          <w:sz w:val="24"/>
        </w:rPr>
        <w:t>the</w:t>
      </w:r>
      <w:r>
        <w:rPr>
          <w:spacing w:val="-3"/>
          <w:sz w:val="24"/>
        </w:rPr>
        <w:t xml:space="preserve"> </w:t>
      </w:r>
      <w:r>
        <w:rPr>
          <w:sz w:val="24"/>
        </w:rPr>
        <w:t>Committee</w:t>
      </w:r>
      <w:r>
        <w:rPr>
          <w:spacing w:val="-2"/>
          <w:sz w:val="24"/>
        </w:rPr>
        <w:t xml:space="preserve"> </w:t>
      </w:r>
      <w:r>
        <w:rPr>
          <w:sz w:val="24"/>
        </w:rPr>
        <w:t>Chair</w:t>
      </w:r>
      <w:r>
        <w:rPr>
          <w:spacing w:val="-6"/>
          <w:sz w:val="24"/>
        </w:rPr>
        <w:t xml:space="preserve"> </w:t>
      </w:r>
      <w:r>
        <w:rPr>
          <w:sz w:val="24"/>
        </w:rPr>
        <w:t>and</w:t>
      </w:r>
      <w:r>
        <w:rPr>
          <w:spacing w:val="-1"/>
          <w:sz w:val="24"/>
        </w:rPr>
        <w:t xml:space="preserve"> </w:t>
      </w:r>
      <w:r>
        <w:rPr>
          <w:sz w:val="24"/>
        </w:rPr>
        <w:t>Committee</w:t>
      </w:r>
      <w:r>
        <w:rPr>
          <w:spacing w:val="-64"/>
          <w:sz w:val="24"/>
        </w:rPr>
        <w:t xml:space="preserve"> </w:t>
      </w:r>
      <w:r>
        <w:rPr>
          <w:sz w:val="24"/>
        </w:rPr>
        <w:t>Secretary.</w:t>
      </w:r>
    </w:p>
    <w:p w14:paraId="4A88CB03" w14:textId="5C10A9A7" w:rsidR="00592339" w:rsidRDefault="00592339" w:rsidP="003265CA">
      <w:pPr>
        <w:spacing w:line="276" w:lineRule="auto"/>
        <w:jc w:val="both"/>
        <w:sectPr w:rsidR="00592339">
          <w:footerReference w:type="default" r:id="rId10"/>
          <w:pgSz w:w="12240" w:h="15840"/>
          <w:pgMar w:top="540" w:right="900" w:bottom="960" w:left="780" w:header="0" w:footer="774" w:gutter="0"/>
          <w:pgNumType w:start="1"/>
          <w:cols w:space="708"/>
        </w:sectPr>
      </w:pPr>
    </w:p>
    <w:p w14:paraId="7CE11AFC" w14:textId="77777777" w:rsidR="003265CA" w:rsidRDefault="003265CA" w:rsidP="003265CA">
      <w:pPr>
        <w:tabs>
          <w:tab w:val="left" w:pos="9385"/>
        </w:tabs>
        <w:ind w:left="108"/>
        <w:rPr>
          <w:sz w:val="20"/>
        </w:rPr>
      </w:pPr>
      <w:r>
        <w:rPr>
          <w:noProof/>
          <w:sz w:val="20"/>
        </w:rPr>
        <w:lastRenderedPageBreak/>
        <w:drawing>
          <wp:inline distT="0" distB="0" distL="0" distR="0" wp14:anchorId="2A5AC3CD" wp14:editId="77164EDC">
            <wp:extent cx="798668" cy="530351"/>
            <wp:effectExtent l="0" t="0" r="0" b="0"/>
            <wp:docPr id="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jpeg"/>
                    <pic:cNvPicPr/>
                  </pic:nvPicPr>
                  <pic:blipFill>
                    <a:blip r:embed="rId7" cstate="print"/>
                    <a:stretch>
                      <a:fillRect/>
                    </a:stretch>
                  </pic:blipFill>
                  <pic:spPr>
                    <a:xfrm>
                      <a:off x="0" y="0"/>
                      <a:ext cx="798668" cy="530351"/>
                    </a:xfrm>
                    <a:prstGeom prst="rect">
                      <a:avLst/>
                    </a:prstGeom>
                  </pic:spPr>
                </pic:pic>
              </a:graphicData>
            </a:graphic>
          </wp:inline>
        </w:drawing>
      </w:r>
      <w:r>
        <w:rPr>
          <w:sz w:val="20"/>
        </w:rPr>
        <w:tab/>
      </w:r>
      <w:r>
        <w:rPr>
          <w:noProof/>
          <w:position w:val="2"/>
          <w:sz w:val="20"/>
        </w:rPr>
        <w:drawing>
          <wp:inline distT="0" distB="0" distL="0" distR="0" wp14:anchorId="2DDC4163" wp14:editId="75C5495B">
            <wp:extent cx="671772" cy="564642"/>
            <wp:effectExtent l="0" t="0" r="0" b="0"/>
            <wp:docPr id="11" name="image2.png"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png" descr="metin içeren bir resim&#10;&#10;Açıklama otomatik olarak oluşturuldu"/>
                    <pic:cNvPicPr/>
                  </pic:nvPicPr>
                  <pic:blipFill>
                    <a:blip r:embed="rId8" cstate="print"/>
                    <a:stretch>
                      <a:fillRect/>
                    </a:stretch>
                  </pic:blipFill>
                  <pic:spPr>
                    <a:xfrm>
                      <a:off x="0" y="0"/>
                      <a:ext cx="671772" cy="564642"/>
                    </a:xfrm>
                    <a:prstGeom prst="rect">
                      <a:avLst/>
                    </a:prstGeom>
                  </pic:spPr>
                </pic:pic>
              </a:graphicData>
            </a:graphic>
          </wp:inline>
        </w:drawing>
      </w:r>
    </w:p>
    <w:p w14:paraId="62D54123" w14:textId="77777777" w:rsidR="003265CA" w:rsidRDefault="003265CA" w:rsidP="003265CA">
      <w:pPr>
        <w:pStyle w:val="BodyText"/>
        <w:spacing w:before="5"/>
        <w:ind w:left="0"/>
        <w:rPr>
          <w:sz w:val="27"/>
        </w:rPr>
      </w:pPr>
    </w:p>
    <w:p w14:paraId="722E7954" w14:textId="77777777" w:rsidR="003265CA" w:rsidRDefault="003265CA" w:rsidP="003265CA">
      <w:pPr>
        <w:pStyle w:val="ListParagraph"/>
        <w:numPr>
          <w:ilvl w:val="1"/>
          <w:numId w:val="1"/>
        </w:numPr>
        <w:tabs>
          <w:tab w:val="left" w:pos="2101"/>
        </w:tabs>
        <w:spacing w:before="123" w:line="276" w:lineRule="auto"/>
        <w:ind w:right="602" w:hanging="360"/>
        <w:rPr>
          <w:sz w:val="24"/>
        </w:rPr>
      </w:pPr>
      <w:r>
        <w:rPr>
          <w:sz w:val="24"/>
        </w:rPr>
        <w:t>In the event of the Committee Chair’s absence or a vacancy in the office</w:t>
      </w:r>
      <w:r>
        <w:rPr>
          <w:spacing w:val="1"/>
          <w:sz w:val="24"/>
        </w:rPr>
        <w:t xml:space="preserve"> </w:t>
      </w:r>
      <w:r>
        <w:rPr>
          <w:sz w:val="24"/>
        </w:rPr>
        <w:t>of</w:t>
      </w:r>
      <w:r>
        <w:rPr>
          <w:spacing w:val="-2"/>
          <w:sz w:val="24"/>
        </w:rPr>
        <w:t xml:space="preserve"> </w:t>
      </w:r>
      <w:r>
        <w:rPr>
          <w:sz w:val="24"/>
        </w:rPr>
        <w:t>Committee</w:t>
      </w:r>
      <w:r>
        <w:rPr>
          <w:spacing w:val="-2"/>
          <w:sz w:val="24"/>
        </w:rPr>
        <w:t xml:space="preserve"> </w:t>
      </w:r>
      <w:r>
        <w:rPr>
          <w:sz w:val="24"/>
        </w:rPr>
        <w:t>Chairperson,</w:t>
      </w:r>
      <w:r>
        <w:rPr>
          <w:spacing w:val="-2"/>
          <w:sz w:val="24"/>
        </w:rPr>
        <w:t xml:space="preserve"> </w:t>
      </w:r>
      <w:r>
        <w:rPr>
          <w:sz w:val="24"/>
        </w:rPr>
        <w:t>the</w:t>
      </w:r>
      <w:r>
        <w:rPr>
          <w:spacing w:val="-2"/>
          <w:sz w:val="24"/>
        </w:rPr>
        <w:t xml:space="preserve"> </w:t>
      </w:r>
      <w:r>
        <w:rPr>
          <w:sz w:val="24"/>
        </w:rPr>
        <w:t>Committee</w:t>
      </w:r>
      <w:r>
        <w:rPr>
          <w:spacing w:val="-2"/>
          <w:sz w:val="24"/>
        </w:rPr>
        <w:t xml:space="preserve"> </w:t>
      </w:r>
      <w:r>
        <w:rPr>
          <w:sz w:val="24"/>
        </w:rPr>
        <w:t>Secretary</w:t>
      </w:r>
      <w:r>
        <w:rPr>
          <w:spacing w:val="-2"/>
          <w:sz w:val="24"/>
        </w:rPr>
        <w:t xml:space="preserve"> </w:t>
      </w:r>
      <w:r>
        <w:rPr>
          <w:sz w:val="24"/>
        </w:rPr>
        <w:t>shall</w:t>
      </w:r>
      <w:r>
        <w:rPr>
          <w:spacing w:val="-2"/>
          <w:sz w:val="24"/>
        </w:rPr>
        <w:t xml:space="preserve"> </w:t>
      </w:r>
      <w:r>
        <w:rPr>
          <w:sz w:val="24"/>
        </w:rPr>
        <w:t>serve</w:t>
      </w:r>
      <w:r>
        <w:rPr>
          <w:spacing w:val="-2"/>
          <w:sz w:val="24"/>
        </w:rPr>
        <w:t xml:space="preserve"> </w:t>
      </w:r>
      <w:r>
        <w:rPr>
          <w:sz w:val="24"/>
        </w:rPr>
        <w:t>as</w:t>
      </w:r>
      <w:r>
        <w:rPr>
          <w:spacing w:val="-2"/>
          <w:sz w:val="24"/>
        </w:rPr>
        <w:t xml:space="preserve"> </w:t>
      </w:r>
      <w:r>
        <w:rPr>
          <w:sz w:val="24"/>
        </w:rPr>
        <w:t>Acting</w:t>
      </w:r>
      <w:r>
        <w:rPr>
          <w:spacing w:val="-64"/>
          <w:sz w:val="24"/>
        </w:rPr>
        <w:t xml:space="preserve"> </w:t>
      </w:r>
      <w:r>
        <w:rPr>
          <w:sz w:val="24"/>
        </w:rPr>
        <w:t>Committee Chair until either the return of the Committee Chair or the</w:t>
      </w:r>
      <w:r>
        <w:rPr>
          <w:spacing w:val="1"/>
          <w:sz w:val="24"/>
        </w:rPr>
        <w:t xml:space="preserve"> </w:t>
      </w:r>
      <w:r>
        <w:rPr>
          <w:sz w:val="24"/>
        </w:rPr>
        <w:t>election of</w:t>
      </w:r>
      <w:r>
        <w:rPr>
          <w:spacing w:val="-1"/>
          <w:sz w:val="24"/>
        </w:rPr>
        <w:t xml:space="preserve"> </w:t>
      </w:r>
      <w:r>
        <w:rPr>
          <w:sz w:val="24"/>
        </w:rPr>
        <w:t>a new Committee Chair.</w:t>
      </w:r>
    </w:p>
    <w:p w14:paraId="7BF18798" w14:textId="77777777" w:rsidR="003265CA" w:rsidRDefault="003265CA" w:rsidP="003265CA">
      <w:pPr>
        <w:pStyle w:val="ListParagraph"/>
        <w:numPr>
          <w:ilvl w:val="1"/>
          <w:numId w:val="1"/>
        </w:numPr>
        <w:tabs>
          <w:tab w:val="left" w:pos="2101"/>
        </w:tabs>
        <w:spacing w:before="120" w:line="276" w:lineRule="auto"/>
        <w:ind w:right="632" w:hanging="360"/>
        <w:rPr>
          <w:sz w:val="24"/>
        </w:rPr>
      </w:pPr>
      <w:proofErr w:type="gramStart"/>
      <w:r>
        <w:rPr>
          <w:sz w:val="24"/>
        </w:rPr>
        <w:t>In the event that</w:t>
      </w:r>
      <w:proofErr w:type="gramEnd"/>
      <w:r>
        <w:rPr>
          <w:sz w:val="24"/>
        </w:rPr>
        <w:t xml:space="preserve"> Members consider the performance of the Committee</w:t>
      </w:r>
      <w:r>
        <w:rPr>
          <w:spacing w:val="1"/>
          <w:sz w:val="24"/>
        </w:rPr>
        <w:t xml:space="preserve"> </w:t>
      </w:r>
      <w:r>
        <w:rPr>
          <w:sz w:val="24"/>
        </w:rPr>
        <w:t>Chair or Committee Secretary to fall below standards considered</w:t>
      </w:r>
      <w:r>
        <w:rPr>
          <w:spacing w:val="1"/>
          <w:sz w:val="24"/>
        </w:rPr>
        <w:t xml:space="preserve"> </w:t>
      </w:r>
      <w:r>
        <w:rPr>
          <w:sz w:val="24"/>
        </w:rPr>
        <w:t>acceptable by the Committee, Members may initiate impeachment</w:t>
      </w:r>
      <w:r>
        <w:rPr>
          <w:spacing w:val="1"/>
          <w:sz w:val="24"/>
        </w:rPr>
        <w:t xml:space="preserve"> </w:t>
      </w:r>
      <w:r>
        <w:rPr>
          <w:sz w:val="24"/>
        </w:rPr>
        <w:t>proceedings</w:t>
      </w:r>
      <w:r>
        <w:rPr>
          <w:spacing w:val="-6"/>
          <w:sz w:val="24"/>
        </w:rPr>
        <w:t xml:space="preserve"> </w:t>
      </w:r>
      <w:r>
        <w:rPr>
          <w:sz w:val="24"/>
        </w:rPr>
        <w:t>against</w:t>
      </w:r>
      <w:r>
        <w:rPr>
          <w:spacing w:val="-2"/>
          <w:sz w:val="24"/>
        </w:rPr>
        <w:t xml:space="preserve"> </w:t>
      </w:r>
      <w:r>
        <w:rPr>
          <w:sz w:val="24"/>
        </w:rPr>
        <w:t>either</w:t>
      </w:r>
      <w:r>
        <w:rPr>
          <w:spacing w:val="-4"/>
          <w:sz w:val="24"/>
        </w:rPr>
        <w:t xml:space="preserve"> </w:t>
      </w:r>
      <w:r>
        <w:rPr>
          <w:sz w:val="24"/>
        </w:rPr>
        <w:t>of</w:t>
      </w:r>
      <w:r>
        <w:rPr>
          <w:spacing w:val="-5"/>
          <w:sz w:val="24"/>
        </w:rPr>
        <w:t xml:space="preserve"> </w:t>
      </w:r>
      <w:r>
        <w:rPr>
          <w:sz w:val="24"/>
        </w:rPr>
        <w:t>both</w:t>
      </w:r>
      <w:r>
        <w:rPr>
          <w:spacing w:val="-5"/>
          <w:sz w:val="24"/>
        </w:rPr>
        <w:t xml:space="preserve"> </w:t>
      </w:r>
      <w:r>
        <w:rPr>
          <w:sz w:val="24"/>
        </w:rPr>
        <w:t>of</w:t>
      </w:r>
      <w:r>
        <w:rPr>
          <w:spacing w:val="-2"/>
          <w:sz w:val="24"/>
        </w:rPr>
        <w:t xml:space="preserve"> </w:t>
      </w:r>
      <w:r>
        <w:rPr>
          <w:sz w:val="24"/>
        </w:rPr>
        <w:t>the</w:t>
      </w:r>
      <w:r>
        <w:rPr>
          <w:spacing w:val="-3"/>
          <w:sz w:val="24"/>
        </w:rPr>
        <w:t xml:space="preserve"> </w:t>
      </w:r>
      <w:r>
        <w:rPr>
          <w:sz w:val="24"/>
        </w:rPr>
        <w:t>Committee</w:t>
      </w:r>
      <w:r>
        <w:rPr>
          <w:spacing w:val="-2"/>
          <w:sz w:val="24"/>
        </w:rPr>
        <w:t xml:space="preserve"> </w:t>
      </w:r>
      <w:r>
        <w:rPr>
          <w:sz w:val="24"/>
        </w:rPr>
        <w:t>Chair</w:t>
      </w:r>
      <w:r>
        <w:rPr>
          <w:spacing w:val="-6"/>
          <w:sz w:val="24"/>
        </w:rPr>
        <w:t xml:space="preserve"> </w:t>
      </w:r>
      <w:r>
        <w:rPr>
          <w:sz w:val="24"/>
        </w:rPr>
        <w:t>and</w:t>
      </w:r>
      <w:r>
        <w:rPr>
          <w:spacing w:val="-1"/>
          <w:sz w:val="24"/>
        </w:rPr>
        <w:t xml:space="preserve"> </w:t>
      </w:r>
      <w:r>
        <w:rPr>
          <w:sz w:val="24"/>
        </w:rPr>
        <w:t>Committee</w:t>
      </w:r>
      <w:r>
        <w:rPr>
          <w:spacing w:val="-64"/>
          <w:sz w:val="24"/>
        </w:rPr>
        <w:t xml:space="preserve"> </w:t>
      </w:r>
      <w:r>
        <w:rPr>
          <w:sz w:val="24"/>
        </w:rPr>
        <w:t>Secretary.</w:t>
      </w:r>
    </w:p>
    <w:p w14:paraId="7BEBCAA0" w14:textId="77777777" w:rsidR="003265CA" w:rsidRDefault="003265CA" w:rsidP="003265CA">
      <w:pPr>
        <w:pStyle w:val="ListParagraph"/>
        <w:numPr>
          <w:ilvl w:val="2"/>
          <w:numId w:val="1"/>
        </w:numPr>
        <w:tabs>
          <w:tab w:val="left" w:pos="2823"/>
        </w:tabs>
        <w:spacing w:before="120" w:line="276" w:lineRule="auto"/>
        <w:ind w:right="851" w:hanging="300"/>
        <w:jc w:val="left"/>
        <w:rPr>
          <w:sz w:val="24"/>
        </w:rPr>
      </w:pPr>
      <w:r>
        <w:rPr>
          <w:sz w:val="24"/>
        </w:rPr>
        <w:t>Impeachment proceedings may be initiated at any Meeting of the</w:t>
      </w:r>
      <w:r>
        <w:rPr>
          <w:spacing w:val="-65"/>
          <w:sz w:val="24"/>
        </w:rPr>
        <w:t xml:space="preserve"> </w:t>
      </w:r>
      <w:r>
        <w:rPr>
          <w:sz w:val="24"/>
        </w:rPr>
        <w:t>SSLC without prior</w:t>
      </w:r>
      <w:r>
        <w:rPr>
          <w:spacing w:val="-1"/>
          <w:sz w:val="24"/>
        </w:rPr>
        <w:t xml:space="preserve"> </w:t>
      </w:r>
      <w:r>
        <w:rPr>
          <w:sz w:val="24"/>
        </w:rPr>
        <w:t>notice.</w:t>
      </w:r>
    </w:p>
    <w:p w14:paraId="32963811" w14:textId="613AFFA4" w:rsidR="00592339" w:rsidRPr="00592339" w:rsidRDefault="003265CA" w:rsidP="00592339">
      <w:pPr>
        <w:pStyle w:val="ListParagraph"/>
        <w:numPr>
          <w:ilvl w:val="2"/>
          <w:numId w:val="1"/>
        </w:numPr>
        <w:tabs>
          <w:tab w:val="left" w:pos="2824"/>
        </w:tabs>
        <w:spacing w:before="119"/>
        <w:ind w:left="2823" w:hanging="357"/>
        <w:jc w:val="left"/>
        <w:rPr>
          <w:sz w:val="24"/>
        </w:rPr>
      </w:pPr>
      <w:r>
        <w:rPr>
          <w:sz w:val="24"/>
        </w:rPr>
        <w:t>Impeachment</w:t>
      </w:r>
      <w:r>
        <w:rPr>
          <w:spacing w:val="-8"/>
          <w:sz w:val="24"/>
        </w:rPr>
        <w:t xml:space="preserve"> </w:t>
      </w:r>
      <w:r>
        <w:rPr>
          <w:sz w:val="24"/>
        </w:rPr>
        <w:t>proceedings must</w:t>
      </w:r>
      <w:r>
        <w:rPr>
          <w:spacing w:val="-7"/>
          <w:sz w:val="24"/>
        </w:rPr>
        <w:t xml:space="preserve"> </w:t>
      </w:r>
      <w:r>
        <w:rPr>
          <w:sz w:val="24"/>
        </w:rPr>
        <w:t>be notified prior to the opening of</w:t>
      </w:r>
      <w:r w:rsidR="00592339">
        <w:rPr>
          <w:sz w:val="24"/>
        </w:rPr>
        <w:t xml:space="preserve"> </w:t>
      </w:r>
      <w:r w:rsidR="00592339">
        <w:t>the</w:t>
      </w:r>
      <w:r w:rsidR="00592339" w:rsidRPr="00592339">
        <w:rPr>
          <w:spacing w:val="-1"/>
        </w:rPr>
        <w:t xml:space="preserve"> </w:t>
      </w:r>
      <w:r w:rsidR="00592339">
        <w:t>Meeting.</w:t>
      </w:r>
    </w:p>
    <w:p w14:paraId="47F1B180" w14:textId="77777777" w:rsidR="00592339" w:rsidRDefault="00592339" w:rsidP="00592339">
      <w:pPr>
        <w:pStyle w:val="ListParagraph"/>
        <w:numPr>
          <w:ilvl w:val="2"/>
          <w:numId w:val="1"/>
        </w:numPr>
        <w:tabs>
          <w:tab w:val="left" w:pos="2823"/>
        </w:tabs>
        <w:spacing w:before="162" w:line="276" w:lineRule="auto"/>
        <w:ind w:right="785" w:hanging="405"/>
        <w:jc w:val="left"/>
        <w:rPr>
          <w:sz w:val="24"/>
        </w:rPr>
      </w:pPr>
      <w:r>
        <w:rPr>
          <w:sz w:val="24"/>
        </w:rPr>
        <w:t>Impeachment</w:t>
      </w:r>
      <w:r>
        <w:rPr>
          <w:spacing w:val="-5"/>
          <w:sz w:val="24"/>
        </w:rPr>
        <w:t xml:space="preserve"> </w:t>
      </w:r>
      <w:r>
        <w:rPr>
          <w:sz w:val="24"/>
        </w:rPr>
        <w:t>proceedings</w:t>
      </w:r>
      <w:r>
        <w:rPr>
          <w:spacing w:val="-2"/>
          <w:sz w:val="24"/>
        </w:rPr>
        <w:t xml:space="preserve"> </w:t>
      </w:r>
      <w:r>
        <w:rPr>
          <w:sz w:val="24"/>
        </w:rPr>
        <w:t>may</w:t>
      </w:r>
      <w:r>
        <w:rPr>
          <w:spacing w:val="-6"/>
          <w:sz w:val="24"/>
        </w:rPr>
        <w:t xml:space="preserve"> </w:t>
      </w:r>
      <w:r>
        <w:rPr>
          <w:sz w:val="24"/>
        </w:rPr>
        <w:t>be</w:t>
      </w:r>
      <w:r>
        <w:rPr>
          <w:spacing w:val="-1"/>
          <w:sz w:val="24"/>
        </w:rPr>
        <w:t xml:space="preserve"> </w:t>
      </w:r>
      <w:r>
        <w:rPr>
          <w:sz w:val="24"/>
        </w:rPr>
        <w:t>initiated</w:t>
      </w:r>
      <w:r>
        <w:rPr>
          <w:spacing w:val="-1"/>
          <w:sz w:val="24"/>
        </w:rPr>
        <w:t xml:space="preserve"> </w:t>
      </w:r>
      <w:r>
        <w:rPr>
          <w:sz w:val="24"/>
        </w:rPr>
        <w:t>by</w:t>
      </w:r>
      <w:r>
        <w:rPr>
          <w:spacing w:val="-5"/>
          <w:sz w:val="24"/>
        </w:rPr>
        <w:t xml:space="preserve"> </w:t>
      </w:r>
      <w:r>
        <w:rPr>
          <w:sz w:val="24"/>
        </w:rPr>
        <w:t>any</w:t>
      </w:r>
      <w:r>
        <w:rPr>
          <w:spacing w:val="-5"/>
          <w:sz w:val="24"/>
        </w:rPr>
        <w:t xml:space="preserve"> </w:t>
      </w:r>
      <w:r>
        <w:rPr>
          <w:sz w:val="24"/>
        </w:rPr>
        <w:t>Member</w:t>
      </w:r>
      <w:r>
        <w:rPr>
          <w:spacing w:val="-4"/>
          <w:sz w:val="24"/>
        </w:rPr>
        <w:t xml:space="preserve"> </w:t>
      </w:r>
      <w:r>
        <w:rPr>
          <w:sz w:val="24"/>
        </w:rPr>
        <w:t>of</w:t>
      </w:r>
      <w:r>
        <w:rPr>
          <w:spacing w:val="-2"/>
          <w:sz w:val="24"/>
        </w:rPr>
        <w:t xml:space="preserve"> </w:t>
      </w:r>
      <w:r>
        <w:rPr>
          <w:sz w:val="24"/>
        </w:rPr>
        <w:t>the</w:t>
      </w:r>
      <w:r>
        <w:rPr>
          <w:spacing w:val="-63"/>
          <w:sz w:val="24"/>
        </w:rPr>
        <w:t xml:space="preserve"> </w:t>
      </w:r>
      <w:r>
        <w:rPr>
          <w:sz w:val="24"/>
        </w:rPr>
        <w:t>SSLC.</w:t>
      </w:r>
    </w:p>
    <w:p w14:paraId="1E3366BA" w14:textId="77777777" w:rsidR="00592339" w:rsidRDefault="00592339" w:rsidP="00592339">
      <w:pPr>
        <w:pStyle w:val="ListParagraph"/>
        <w:numPr>
          <w:ilvl w:val="2"/>
          <w:numId w:val="1"/>
        </w:numPr>
        <w:tabs>
          <w:tab w:val="left" w:pos="2823"/>
        </w:tabs>
        <w:spacing w:before="118" w:line="278" w:lineRule="auto"/>
        <w:ind w:right="1419" w:hanging="420"/>
        <w:jc w:val="left"/>
        <w:rPr>
          <w:sz w:val="24"/>
        </w:rPr>
      </w:pPr>
      <w:r>
        <w:rPr>
          <w:sz w:val="24"/>
        </w:rPr>
        <w:t>Impeachment</w:t>
      </w:r>
      <w:r>
        <w:rPr>
          <w:spacing w:val="-10"/>
          <w:sz w:val="24"/>
        </w:rPr>
        <w:t xml:space="preserve"> </w:t>
      </w:r>
      <w:r>
        <w:rPr>
          <w:sz w:val="24"/>
        </w:rPr>
        <w:t>proceedings</w:t>
      </w:r>
      <w:r>
        <w:rPr>
          <w:spacing w:val="-2"/>
          <w:sz w:val="24"/>
        </w:rPr>
        <w:t xml:space="preserve"> </w:t>
      </w:r>
      <w:r>
        <w:rPr>
          <w:sz w:val="24"/>
        </w:rPr>
        <w:t>must</w:t>
      </w:r>
      <w:r>
        <w:rPr>
          <w:spacing w:val="-3"/>
          <w:sz w:val="24"/>
        </w:rPr>
        <w:t xml:space="preserve"> </w:t>
      </w:r>
      <w:r>
        <w:rPr>
          <w:sz w:val="24"/>
        </w:rPr>
        <w:t>be</w:t>
      </w:r>
      <w:r>
        <w:rPr>
          <w:spacing w:val="-2"/>
          <w:sz w:val="24"/>
        </w:rPr>
        <w:t xml:space="preserve"> </w:t>
      </w:r>
      <w:r>
        <w:rPr>
          <w:sz w:val="24"/>
        </w:rPr>
        <w:t>seconded</w:t>
      </w:r>
      <w:r>
        <w:rPr>
          <w:spacing w:val="-2"/>
          <w:sz w:val="24"/>
        </w:rPr>
        <w:t xml:space="preserve"> </w:t>
      </w:r>
      <w:r>
        <w:rPr>
          <w:sz w:val="24"/>
        </w:rPr>
        <w:t>by</w:t>
      </w:r>
      <w:r>
        <w:rPr>
          <w:spacing w:val="-3"/>
          <w:sz w:val="24"/>
        </w:rPr>
        <w:t xml:space="preserve"> </w:t>
      </w:r>
      <w:r>
        <w:rPr>
          <w:sz w:val="24"/>
        </w:rPr>
        <w:t>a</w:t>
      </w:r>
      <w:r>
        <w:rPr>
          <w:spacing w:val="-2"/>
          <w:sz w:val="24"/>
        </w:rPr>
        <w:t xml:space="preserve"> </w:t>
      </w:r>
      <w:proofErr w:type="gramStart"/>
      <w:r>
        <w:rPr>
          <w:sz w:val="24"/>
        </w:rPr>
        <w:t>Member</w:t>
      </w:r>
      <w:proofErr w:type="gramEnd"/>
      <w:r>
        <w:rPr>
          <w:spacing w:val="-64"/>
          <w:sz w:val="24"/>
        </w:rPr>
        <w:t xml:space="preserve"> </w:t>
      </w:r>
      <w:r>
        <w:rPr>
          <w:sz w:val="24"/>
        </w:rPr>
        <w:t>independent</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initiating</w:t>
      </w:r>
      <w:r>
        <w:rPr>
          <w:spacing w:val="-2"/>
          <w:sz w:val="24"/>
        </w:rPr>
        <w:t xml:space="preserve"> </w:t>
      </w:r>
      <w:r>
        <w:rPr>
          <w:sz w:val="24"/>
        </w:rPr>
        <w:t>Member in</w:t>
      </w:r>
      <w:r>
        <w:rPr>
          <w:spacing w:val="-2"/>
          <w:sz w:val="24"/>
        </w:rPr>
        <w:t xml:space="preserve"> </w:t>
      </w:r>
      <w:r>
        <w:rPr>
          <w:sz w:val="24"/>
        </w:rPr>
        <w:t>order</w:t>
      </w:r>
      <w:r>
        <w:rPr>
          <w:spacing w:val="-3"/>
          <w:sz w:val="24"/>
        </w:rPr>
        <w:t xml:space="preserve"> </w:t>
      </w:r>
      <w:r>
        <w:rPr>
          <w:sz w:val="24"/>
        </w:rPr>
        <w:t>to proceed.</w:t>
      </w:r>
    </w:p>
    <w:p w14:paraId="34F89E46" w14:textId="77777777" w:rsidR="00592339" w:rsidRDefault="00592339" w:rsidP="00592339">
      <w:pPr>
        <w:pStyle w:val="ListParagraph"/>
        <w:numPr>
          <w:ilvl w:val="2"/>
          <w:numId w:val="1"/>
        </w:numPr>
        <w:tabs>
          <w:tab w:val="left" w:pos="2823"/>
        </w:tabs>
        <w:spacing w:before="116" w:line="276" w:lineRule="auto"/>
        <w:ind w:right="1105" w:hanging="368"/>
        <w:jc w:val="left"/>
        <w:rPr>
          <w:sz w:val="24"/>
        </w:rPr>
      </w:pPr>
      <w:r>
        <w:rPr>
          <w:sz w:val="24"/>
        </w:rPr>
        <w:t>Specific proceedings are to be determined by whichever of the</w:t>
      </w:r>
      <w:r>
        <w:rPr>
          <w:spacing w:val="-65"/>
          <w:sz w:val="24"/>
        </w:rPr>
        <w:t xml:space="preserve"> </w:t>
      </w:r>
      <w:r>
        <w:rPr>
          <w:sz w:val="24"/>
        </w:rPr>
        <w:t>Committee Chair or Committee Secretary are not subject to</w:t>
      </w:r>
      <w:r>
        <w:rPr>
          <w:spacing w:val="1"/>
          <w:sz w:val="24"/>
        </w:rPr>
        <w:t xml:space="preserve"> </w:t>
      </w:r>
      <w:r>
        <w:rPr>
          <w:sz w:val="24"/>
        </w:rPr>
        <w:t>impeachment proceedings.</w:t>
      </w:r>
    </w:p>
    <w:p w14:paraId="40DCBFD1" w14:textId="77777777" w:rsidR="00592339" w:rsidRDefault="00592339" w:rsidP="00592339">
      <w:pPr>
        <w:pStyle w:val="ListParagraph"/>
        <w:numPr>
          <w:ilvl w:val="2"/>
          <w:numId w:val="1"/>
        </w:numPr>
        <w:tabs>
          <w:tab w:val="left" w:pos="2823"/>
        </w:tabs>
        <w:spacing w:before="119" w:line="276" w:lineRule="auto"/>
        <w:ind w:right="665" w:hanging="420"/>
        <w:jc w:val="left"/>
        <w:rPr>
          <w:sz w:val="24"/>
        </w:rPr>
      </w:pPr>
      <w:r>
        <w:rPr>
          <w:sz w:val="24"/>
        </w:rPr>
        <w:t>A supermajority of two thirds (rounding down if required) of elected</w:t>
      </w:r>
      <w:r>
        <w:rPr>
          <w:spacing w:val="-65"/>
          <w:sz w:val="24"/>
        </w:rPr>
        <w:t xml:space="preserve"> </w:t>
      </w:r>
      <w:r>
        <w:rPr>
          <w:sz w:val="24"/>
        </w:rPr>
        <w:t>Members is required for impeachment proceedings to be</w:t>
      </w:r>
      <w:r>
        <w:rPr>
          <w:spacing w:val="1"/>
          <w:sz w:val="24"/>
        </w:rPr>
        <w:t xml:space="preserve"> </w:t>
      </w:r>
      <w:r>
        <w:rPr>
          <w:sz w:val="24"/>
        </w:rPr>
        <w:t>successful.</w:t>
      </w:r>
    </w:p>
    <w:p w14:paraId="6FB78D57" w14:textId="77777777" w:rsidR="00592339" w:rsidRDefault="00592339" w:rsidP="00592339">
      <w:pPr>
        <w:pStyle w:val="ListParagraph"/>
        <w:numPr>
          <w:ilvl w:val="2"/>
          <w:numId w:val="1"/>
        </w:numPr>
        <w:tabs>
          <w:tab w:val="left" w:pos="2823"/>
        </w:tabs>
        <w:spacing w:before="120" w:line="276" w:lineRule="auto"/>
        <w:ind w:right="885" w:hanging="420"/>
        <w:jc w:val="left"/>
        <w:rPr>
          <w:sz w:val="24"/>
        </w:rPr>
      </w:pPr>
      <w:r>
        <w:rPr>
          <w:sz w:val="24"/>
        </w:rPr>
        <w:t>Should</w:t>
      </w:r>
      <w:r>
        <w:rPr>
          <w:spacing w:val="-3"/>
          <w:sz w:val="24"/>
        </w:rPr>
        <w:t xml:space="preserve"> </w:t>
      </w:r>
      <w:r>
        <w:rPr>
          <w:sz w:val="24"/>
        </w:rPr>
        <w:t>impeachment</w:t>
      </w:r>
      <w:r>
        <w:rPr>
          <w:spacing w:val="-10"/>
          <w:sz w:val="24"/>
        </w:rPr>
        <w:t xml:space="preserve"> </w:t>
      </w:r>
      <w:r>
        <w:rPr>
          <w:sz w:val="24"/>
        </w:rPr>
        <w:t>proceedings</w:t>
      </w:r>
      <w:r>
        <w:rPr>
          <w:spacing w:val="-3"/>
          <w:sz w:val="24"/>
        </w:rPr>
        <w:t xml:space="preserve"> </w:t>
      </w:r>
      <w:r>
        <w:rPr>
          <w:sz w:val="24"/>
        </w:rPr>
        <w:t>be</w:t>
      </w:r>
      <w:r>
        <w:rPr>
          <w:spacing w:val="-3"/>
          <w:sz w:val="24"/>
        </w:rPr>
        <w:t xml:space="preserve"> </w:t>
      </w:r>
      <w:r>
        <w:rPr>
          <w:sz w:val="24"/>
        </w:rPr>
        <w:t>successful,</w:t>
      </w:r>
      <w:r>
        <w:rPr>
          <w:spacing w:val="-3"/>
          <w:sz w:val="24"/>
        </w:rPr>
        <w:t xml:space="preserve"> </w:t>
      </w:r>
      <w:r>
        <w:rPr>
          <w:sz w:val="24"/>
        </w:rPr>
        <w:t>the</w:t>
      </w:r>
      <w:r>
        <w:rPr>
          <w:spacing w:val="-3"/>
          <w:sz w:val="24"/>
        </w:rPr>
        <w:t xml:space="preserve"> </w:t>
      </w:r>
      <w:r>
        <w:rPr>
          <w:sz w:val="24"/>
        </w:rPr>
        <w:t>impeached</w:t>
      </w:r>
      <w:r>
        <w:rPr>
          <w:spacing w:val="-63"/>
          <w:sz w:val="24"/>
        </w:rPr>
        <w:t xml:space="preserve"> </w:t>
      </w:r>
      <w:r>
        <w:rPr>
          <w:sz w:val="24"/>
        </w:rPr>
        <w:t>Committee Chair or Committee Secretary is required to be</w:t>
      </w:r>
      <w:r>
        <w:rPr>
          <w:spacing w:val="1"/>
          <w:sz w:val="24"/>
        </w:rPr>
        <w:t xml:space="preserve"> </w:t>
      </w:r>
      <w:r>
        <w:rPr>
          <w:sz w:val="24"/>
        </w:rPr>
        <w:t>immediately replaced by standard majority vote, as stipulated in</w:t>
      </w:r>
      <w:r>
        <w:rPr>
          <w:spacing w:val="1"/>
          <w:sz w:val="24"/>
        </w:rPr>
        <w:t xml:space="preserve"> </w:t>
      </w:r>
      <w:r>
        <w:rPr>
          <w:sz w:val="24"/>
        </w:rPr>
        <w:t>Section 2.a.</w:t>
      </w:r>
    </w:p>
    <w:p w14:paraId="58B59AC5" w14:textId="77777777" w:rsidR="003265CA" w:rsidRDefault="003265CA" w:rsidP="003265CA"/>
    <w:p w14:paraId="49FF6795" w14:textId="77777777" w:rsidR="00592339" w:rsidRDefault="00592339" w:rsidP="00592339">
      <w:pPr>
        <w:pStyle w:val="Heading2"/>
        <w:numPr>
          <w:ilvl w:val="0"/>
          <w:numId w:val="1"/>
        </w:numPr>
        <w:tabs>
          <w:tab w:val="left" w:pos="1381"/>
        </w:tabs>
        <w:spacing w:before="121"/>
      </w:pPr>
      <w:r>
        <w:t>Meetings</w:t>
      </w:r>
    </w:p>
    <w:p w14:paraId="6635AE2C" w14:textId="77777777" w:rsidR="00592339" w:rsidRDefault="00592339" w:rsidP="00592339">
      <w:pPr>
        <w:pStyle w:val="ListParagraph"/>
        <w:numPr>
          <w:ilvl w:val="1"/>
          <w:numId w:val="1"/>
        </w:numPr>
        <w:tabs>
          <w:tab w:val="left" w:pos="2101"/>
        </w:tabs>
        <w:spacing w:before="160" w:line="278" w:lineRule="auto"/>
        <w:ind w:right="853" w:hanging="360"/>
        <w:rPr>
          <w:sz w:val="24"/>
        </w:rPr>
      </w:pPr>
      <w:r>
        <w:rPr>
          <w:sz w:val="24"/>
        </w:rPr>
        <w:t xml:space="preserve">The SSLC shall determine the time of its meetings, </w:t>
      </w:r>
      <w:proofErr w:type="gramStart"/>
      <w:r>
        <w:rPr>
          <w:sz w:val="24"/>
        </w:rPr>
        <w:t>provided that</w:t>
      </w:r>
      <w:proofErr w:type="gramEnd"/>
      <w:r>
        <w:rPr>
          <w:sz w:val="24"/>
        </w:rPr>
        <w:t xml:space="preserve"> it shall</w:t>
      </w:r>
      <w:r>
        <w:rPr>
          <w:spacing w:val="-64"/>
          <w:sz w:val="24"/>
        </w:rPr>
        <w:t xml:space="preserve"> </w:t>
      </w:r>
      <w:r>
        <w:rPr>
          <w:sz w:val="24"/>
        </w:rPr>
        <w:t>meet at</w:t>
      </w:r>
      <w:r>
        <w:rPr>
          <w:spacing w:val="-1"/>
          <w:sz w:val="24"/>
        </w:rPr>
        <w:t xml:space="preserve"> </w:t>
      </w:r>
      <w:r>
        <w:rPr>
          <w:sz w:val="24"/>
        </w:rPr>
        <w:t>least twice per term.</w:t>
      </w:r>
    </w:p>
    <w:p w14:paraId="3467AF2B" w14:textId="77777777" w:rsidR="00592339" w:rsidRDefault="00592339" w:rsidP="00592339">
      <w:pPr>
        <w:pStyle w:val="ListParagraph"/>
        <w:numPr>
          <w:ilvl w:val="2"/>
          <w:numId w:val="1"/>
        </w:numPr>
        <w:tabs>
          <w:tab w:val="left" w:pos="2823"/>
        </w:tabs>
        <w:spacing w:before="160" w:line="278" w:lineRule="auto"/>
        <w:ind w:right="1118" w:hanging="300"/>
        <w:jc w:val="left"/>
        <w:rPr>
          <w:sz w:val="24"/>
        </w:rPr>
      </w:pPr>
      <w:r>
        <w:rPr>
          <w:sz w:val="24"/>
        </w:rPr>
        <w:t>In the first meeting a date and time should be established, that</w:t>
      </w:r>
      <w:r>
        <w:rPr>
          <w:spacing w:val="-65"/>
          <w:sz w:val="24"/>
        </w:rPr>
        <w:t xml:space="preserve"> </w:t>
      </w:r>
      <w:r>
        <w:rPr>
          <w:sz w:val="24"/>
        </w:rPr>
        <w:t>ensures</w:t>
      </w:r>
      <w:r>
        <w:rPr>
          <w:spacing w:val="-1"/>
          <w:sz w:val="24"/>
        </w:rPr>
        <w:t xml:space="preserve"> </w:t>
      </w:r>
      <w:r>
        <w:rPr>
          <w:sz w:val="24"/>
        </w:rPr>
        <w:t>that the quorum requirement is met.</w:t>
      </w:r>
    </w:p>
    <w:p w14:paraId="08B7CEA7" w14:textId="77777777" w:rsidR="00592339" w:rsidRDefault="00592339" w:rsidP="00592339">
      <w:pPr>
        <w:pStyle w:val="ListParagraph"/>
        <w:numPr>
          <w:ilvl w:val="1"/>
          <w:numId w:val="1"/>
        </w:numPr>
        <w:tabs>
          <w:tab w:val="left" w:pos="2100"/>
        </w:tabs>
        <w:spacing w:before="115" w:line="276" w:lineRule="auto"/>
        <w:ind w:right="683" w:hanging="360"/>
        <w:rPr>
          <w:sz w:val="24"/>
        </w:rPr>
      </w:pPr>
      <w:r>
        <w:rPr>
          <w:sz w:val="24"/>
        </w:rPr>
        <w:t>The</w:t>
      </w:r>
      <w:r>
        <w:rPr>
          <w:spacing w:val="-1"/>
          <w:sz w:val="24"/>
        </w:rPr>
        <w:t xml:space="preserve"> </w:t>
      </w:r>
      <w:r>
        <w:rPr>
          <w:sz w:val="24"/>
        </w:rPr>
        <w:t>Committee</w:t>
      </w:r>
      <w:r>
        <w:rPr>
          <w:spacing w:val="-5"/>
          <w:sz w:val="24"/>
        </w:rPr>
        <w:t xml:space="preserve"> </w:t>
      </w:r>
      <w:r>
        <w:rPr>
          <w:sz w:val="24"/>
        </w:rPr>
        <w:t>Secretary</w:t>
      </w:r>
      <w:r>
        <w:rPr>
          <w:spacing w:val="-4"/>
          <w:sz w:val="24"/>
        </w:rPr>
        <w:t xml:space="preserve"> </w:t>
      </w:r>
      <w:r>
        <w:rPr>
          <w:sz w:val="24"/>
        </w:rPr>
        <w:t>shall</w:t>
      </w:r>
      <w:r>
        <w:rPr>
          <w:spacing w:val="-3"/>
          <w:sz w:val="24"/>
        </w:rPr>
        <w:t xml:space="preserve"> </w:t>
      </w:r>
      <w:r>
        <w:rPr>
          <w:sz w:val="24"/>
        </w:rPr>
        <w:t>determine</w:t>
      </w:r>
      <w:r>
        <w:rPr>
          <w:spacing w:val="-4"/>
          <w:sz w:val="24"/>
        </w:rPr>
        <w:t xml:space="preserve"> </w:t>
      </w:r>
      <w:r>
        <w:rPr>
          <w:sz w:val="24"/>
        </w:rPr>
        <w:t>the</w:t>
      </w:r>
      <w:r>
        <w:rPr>
          <w:spacing w:val="-5"/>
          <w:sz w:val="24"/>
        </w:rPr>
        <w:t xml:space="preserve"> </w:t>
      </w:r>
      <w:r>
        <w:rPr>
          <w:sz w:val="24"/>
        </w:rPr>
        <w:t>procedures</w:t>
      </w:r>
      <w:r>
        <w:rPr>
          <w:spacing w:val="-4"/>
          <w:sz w:val="24"/>
        </w:rPr>
        <w:t xml:space="preserve"> </w:t>
      </w:r>
      <w:r>
        <w:rPr>
          <w:sz w:val="24"/>
        </w:rPr>
        <w:t>for</w:t>
      </w:r>
      <w:r>
        <w:rPr>
          <w:spacing w:val="-1"/>
          <w:sz w:val="24"/>
        </w:rPr>
        <w:t xml:space="preserve"> </w:t>
      </w:r>
      <w:r>
        <w:rPr>
          <w:sz w:val="24"/>
        </w:rPr>
        <w:t>its</w:t>
      </w:r>
      <w:r>
        <w:rPr>
          <w:spacing w:val="-6"/>
          <w:sz w:val="24"/>
        </w:rPr>
        <w:t xml:space="preserve"> </w:t>
      </w:r>
      <w:r>
        <w:rPr>
          <w:sz w:val="24"/>
        </w:rPr>
        <w:t>meetings</w:t>
      </w:r>
      <w:r>
        <w:rPr>
          <w:spacing w:val="-63"/>
          <w:sz w:val="24"/>
        </w:rPr>
        <w:t xml:space="preserve"> </w:t>
      </w:r>
      <w:r>
        <w:rPr>
          <w:sz w:val="24"/>
        </w:rPr>
        <w:t>in consultation with the Committee Chair, Departmental Liaison, and any</w:t>
      </w:r>
      <w:r>
        <w:rPr>
          <w:spacing w:val="1"/>
          <w:sz w:val="24"/>
        </w:rPr>
        <w:t xml:space="preserve"> </w:t>
      </w:r>
      <w:r>
        <w:rPr>
          <w:sz w:val="24"/>
        </w:rPr>
        <w:t>Member Submissions.</w:t>
      </w:r>
    </w:p>
    <w:p w14:paraId="0A525AFE" w14:textId="0D9643D9" w:rsidR="00592339" w:rsidRDefault="00592339" w:rsidP="003265CA">
      <w:pPr>
        <w:sectPr w:rsidR="00592339">
          <w:pgSz w:w="12240" w:h="15840"/>
          <w:pgMar w:top="540" w:right="900" w:bottom="960" w:left="780" w:header="0" w:footer="774" w:gutter="0"/>
          <w:cols w:space="708"/>
        </w:sectPr>
      </w:pPr>
    </w:p>
    <w:p w14:paraId="14796C63" w14:textId="77777777" w:rsidR="003265CA" w:rsidRDefault="003265CA" w:rsidP="003265CA">
      <w:pPr>
        <w:tabs>
          <w:tab w:val="left" w:pos="9385"/>
        </w:tabs>
        <w:ind w:left="108"/>
        <w:rPr>
          <w:sz w:val="20"/>
        </w:rPr>
      </w:pPr>
      <w:r>
        <w:rPr>
          <w:noProof/>
          <w:sz w:val="20"/>
        </w:rPr>
        <w:lastRenderedPageBreak/>
        <w:drawing>
          <wp:inline distT="0" distB="0" distL="0" distR="0" wp14:anchorId="2C9C1275" wp14:editId="7A7CE9A4">
            <wp:extent cx="790094" cy="519302"/>
            <wp:effectExtent l="0" t="0" r="0" b="0"/>
            <wp:docPr id="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jpeg"/>
                    <pic:cNvPicPr/>
                  </pic:nvPicPr>
                  <pic:blipFill>
                    <a:blip r:embed="rId7" cstate="print"/>
                    <a:stretch>
                      <a:fillRect/>
                    </a:stretch>
                  </pic:blipFill>
                  <pic:spPr>
                    <a:xfrm>
                      <a:off x="0" y="0"/>
                      <a:ext cx="790094" cy="519302"/>
                    </a:xfrm>
                    <a:prstGeom prst="rect">
                      <a:avLst/>
                    </a:prstGeom>
                  </pic:spPr>
                </pic:pic>
              </a:graphicData>
            </a:graphic>
          </wp:inline>
        </w:drawing>
      </w:r>
      <w:r>
        <w:rPr>
          <w:sz w:val="20"/>
        </w:rPr>
        <w:tab/>
      </w:r>
      <w:r>
        <w:rPr>
          <w:noProof/>
          <w:position w:val="1"/>
          <w:sz w:val="20"/>
        </w:rPr>
        <w:drawing>
          <wp:inline distT="0" distB="0" distL="0" distR="0" wp14:anchorId="251C424C" wp14:editId="4828320E">
            <wp:extent cx="671772" cy="564642"/>
            <wp:effectExtent l="0" t="0" r="0" b="0"/>
            <wp:docPr id="15" name="image2.png"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2.png" descr="metin içeren bir resim&#10;&#10;Açıklama otomatik olarak oluşturuldu"/>
                    <pic:cNvPicPr/>
                  </pic:nvPicPr>
                  <pic:blipFill>
                    <a:blip r:embed="rId8" cstate="print"/>
                    <a:stretch>
                      <a:fillRect/>
                    </a:stretch>
                  </pic:blipFill>
                  <pic:spPr>
                    <a:xfrm>
                      <a:off x="0" y="0"/>
                      <a:ext cx="671772" cy="564642"/>
                    </a:xfrm>
                    <a:prstGeom prst="rect">
                      <a:avLst/>
                    </a:prstGeom>
                  </pic:spPr>
                </pic:pic>
              </a:graphicData>
            </a:graphic>
          </wp:inline>
        </w:drawing>
      </w:r>
    </w:p>
    <w:p w14:paraId="5A4CDD89" w14:textId="77777777" w:rsidR="003265CA" w:rsidRDefault="003265CA" w:rsidP="003265CA">
      <w:pPr>
        <w:pStyle w:val="ListParagraph"/>
        <w:numPr>
          <w:ilvl w:val="1"/>
          <w:numId w:val="1"/>
        </w:numPr>
        <w:tabs>
          <w:tab w:val="left" w:pos="2100"/>
        </w:tabs>
        <w:spacing w:before="116" w:line="276" w:lineRule="auto"/>
        <w:ind w:right="735" w:hanging="360"/>
        <w:rPr>
          <w:sz w:val="24"/>
        </w:rPr>
      </w:pPr>
      <w:r>
        <w:rPr>
          <w:sz w:val="24"/>
        </w:rPr>
        <w:t>The</w:t>
      </w:r>
      <w:r>
        <w:rPr>
          <w:spacing w:val="-2"/>
          <w:sz w:val="24"/>
        </w:rPr>
        <w:t xml:space="preserve"> </w:t>
      </w:r>
      <w:r>
        <w:rPr>
          <w:sz w:val="24"/>
        </w:rPr>
        <w:t>Department</w:t>
      </w:r>
      <w:r>
        <w:rPr>
          <w:spacing w:val="-1"/>
          <w:sz w:val="24"/>
        </w:rPr>
        <w:t xml:space="preserve"> </w:t>
      </w:r>
      <w:r>
        <w:rPr>
          <w:sz w:val="24"/>
        </w:rPr>
        <w:t>rep</w:t>
      </w:r>
      <w:r>
        <w:rPr>
          <w:spacing w:val="-2"/>
          <w:sz w:val="24"/>
        </w:rPr>
        <w:t xml:space="preserve"> </w:t>
      </w:r>
      <w:r>
        <w:rPr>
          <w:sz w:val="24"/>
        </w:rPr>
        <w:t>is</w:t>
      </w:r>
      <w:r>
        <w:rPr>
          <w:spacing w:val="-1"/>
          <w:sz w:val="24"/>
        </w:rPr>
        <w:t xml:space="preserve"> </w:t>
      </w:r>
      <w:r>
        <w:rPr>
          <w:sz w:val="24"/>
        </w:rPr>
        <w:t>responsible</w:t>
      </w:r>
      <w:r>
        <w:rPr>
          <w:spacing w:val="-2"/>
          <w:sz w:val="24"/>
        </w:rPr>
        <w:t xml:space="preserve"> </w:t>
      </w:r>
      <w:r>
        <w:rPr>
          <w:sz w:val="24"/>
        </w:rPr>
        <w:t>of</w:t>
      </w:r>
      <w:r>
        <w:rPr>
          <w:spacing w:val="-1"/>
          <w:sz w:val="24"/>
        </w:rPr>
        <w:t xml:space="preserve"> </w:t>
      </w:r>
      <w:r>
        <w:rPr>
          <w:sz w:val="24"/>
        </w:rPr>
        <w:t>linking</w:t>
      </w:r>
      <w:r>
        <w:rPr>
          <w:spacing w:val="-2"/>
          <w:sz w:val="24"/>
        </w:rPr>
        <w:t xml:space="preserve"> </w:t>
      </w:r>
      <w:r>
        <w:rPr>
          <w:sz w:val="24"/>
        </w:rPr>
        <w:t>the</w:t>
      </w:r>
      <w:r>
        <w:rPr>
          <w:spacing w:val="-1"/>
          <w:sz w:val="24"/>
        </w:rPr>
        <w:t xml:space="preserve"> </w:t>
      </w:r>
      <w:r>
        <w:rPr>
          <w:sz w:val="24"/>
        </w:rPr>
        <w:t>SSLC</w:t>
      </w:r>
      <w:r>
        <w:rPr>
          <w:spacing w:val="-2"/>
          <w:sz w:val="24"/>
        </w:rPr>
        <w:t xml:space="preserve"> </w:t>
      </w:r>
      <w:r>
        <w:rPr>
          <w:sz w:val="24"/>
        </w:rPr>
        <w:t>and</w:t>
      </w:r>
      <w:r>
        <w:rPr>
          <w:spacing w:val="-1"/>
          <w:sz w:val="24"/>
        </w:rPr>
        <w:t xml:space="preserve"> </w:t>
      </w:r>
      <w:r>
        <w:rPr>
          <w:sz w:val="24"/>
        </w:rPr>
        <w:t>the</w:t>
      </w:r>
      <w:r>
        <w:rPr>
          <w:spacing w:val="-1"/>
          <w:sz w:val="24"/>
        </w:rPr>
        <w:t xml:space="preserve"> </w:t>
      </w:r>
      <w:r>
        <w:rPr>
          <w:sz w:val="24"/>
        </w:rPr>
        <w:t>SU.</w:t>
      </w:r>
      <w:r>
        <w:rPr>
          <w:spacing w:val="-2"/>
          <w:sz w:val="24"/>
        </w:rPr>
        <w:t xml:space="preserve"> </w:t>
      </w:r>
      <w:r>
        <w:rPr>
          <w:sz w:val="24"/>
        </w:rPr>
        <w:t>They</w:t>
      </w:r>
      <w:r>
        <w:rPr>
          <w:spacing w:val="-64"/>
          <w:sz w:val="24"/>
        </w:rPr>
        <w:t xml:space="preserve"> </w:t>
      </w:r>
      <w:r>
        <w:rPr>
          <w:sz w:val="24"/>
        </w:rPr>
        <w:t>should</w:t>
      </w:r>
      <w:r>
        <w:rPr>
          <w:spacing w:val="-1"/>
          <w:sz w:val="24"/>
        </w:rPr>
        <w:t xml:space="preserve"> </w:t>
      </w:r>
      <w:r>
        <w:rPr>
          <w:sz w:val="24"/>
        </w:rPr>
        <w:t>attend at least one meeting per term.</w:t>
      </w:r>
    </w:p>
    <w:p w14:paraId="51DBAE95" w14:textId="77777777" w:rsidR="003265CA" w:rsidRDefault="003265CA" w:rsidP="003265CA">
      <w:pPr>
        <w:pStyle w:val="ListParagraph"/>
        <w:numPr>
          <w:ilvl w:val="1"/>
          <w:numId w:val="1"/>
        </w:numPr>
        <w:tabs>
          <w:tab w:val="left" w:pos="2101"/>
        </w:tabs>
        <w:spacing w:before="117" w:line="276" w:lineRule="auto"/>
        <w:ind w:right="1014" w:hanging="360"/>
        <w:rPr>
          <w:sz w:val="24"/>
        </w:rPr>
      </w:pPr>
      <w:r>
        <w:rPr>
          <w:sz w:val="24"/>
        </w:rPr>
        <w:t>A quorum for meetings shall be 50% of the SSLC Membership, with at</w:t>
      </w:r>
      <w:r>
        <w:rPr>
          <w:spacing w:val="-65"/>
          <w:sz w:val="24"/>
        </w:rPr>
        <w:t xml:space="preserve"> </w:t>
      </w:r>
      <w:r>
        <w:rPr>
          <w:sz w:val="24"/>
        </w:rPr>
        <w:t>least 2 reps per</w:t>
      </w:r>
      <w:r>
        <w:rPr>
          <w:spacing w:val="-1"/>
          <w:sz w:val="24"/>
        </w:rPr>
        <w:t xml:space="preserve"> </w:t>
      </w:r>
      <w:r>
        <w:rPr>
          <w:sz w:val="24"/>
        </w:rPr>
        <w:t>year.</w:t>
      </w:r>
    </w:p>
    <w:p w14:paraId="73C558F3" w14:textId="77777777" w:rsidR="003265CA" w:rsidRDefault="003265CA" w:rsidP="003265CA">
      <w:pPr>
        <w:pStyle w:val="ListParagraph"/>
        <w:numPr>
          <w:ilvl w:val="2"/>
          <w:numId w:val="1"/>
        </w:numPr>
        <w:tabs>
          <w:tab w:val="left" w:pos="2821"/>
        </w:tabs>
        <w:spacing w:before="160" w:line="276" w:lineRule="auto"/>
        <w:ind w:right="936" w:hanging="300"/>
        <w:jc w:val="left"/>
        <w:rPr>
          <w:sz w:val="24"/>
        </w:rPr>
      </w:pPr>
      <w:r>
        <w:rPr>
          <w:sz w:val="24"/>
        </w:rPr>
        <w:t>All</w:t>
      </w:r>
      <w:r>
        <w:rPr>
          <w:spacing w:val="-2"/>
          <w:sz w:val="24"/>
        </w:rPr>
        <w:t xml:space="preserve"> </w:t>
      </w:r>
      <w:r>
        <w:rPr>
          <w:sz w:val="24"/>
        </w:rPr>
        <w:t>Members</w:t>
      </w:r>
      <w:r>
        <w:rPr>
          <w:spacing w:val="-4"/>
          <w:sz w:val="24"/>
        </w:rPr>
        <w:t xml:space="preserve"> </w:t>
      </w:r>
      <w:r>
        <w:rPr>
          <w:sz w:val="24"/>
        </w:rPr>
        <w:t>are</w:t>
      </w:r>
      <w:r>
        <w:rPr>
          <w:spacing w:val="-4"/>
          <w:sz w:val="24"/>
        </w:rPr>
        <w:t xml:space="preserve"> </w:t>
      </w:r>
      <w:r>
        <w:rPr>
          <w:sz w:val="24"/>
        </w:rPr>
        <w:t>required</w:t>
      </w:r>
      <w:r>
        <w:rPr>
          <w:spacing w:val="-3"/>
          <w:sz w:val="24"/>
        </w:rPr>
        <w:t xml:space="preserve"> </w:t>
      </w:r>
      <w:r>
        <w:rPr>
          <w:sz w:val="24"/>
        </w:rPr>
        <w:t>to</w:t>
      </w:r>
      <w:r>
        <w:rPr>
          <w:spacing w:val="-4"/>
          <w:sz w:val="24"/>
        </w:rPr>
        <w:t xml:space="preserve"> </w:t>
      </w:r>
      <w:r>
        <w:rPr>
          <w:sz w:val="24"/>
        </w:rPr>
        <w:t>submit</w:t>
      </w:r>
      <w:r>
        <w:rPr>
          <w:spacing w:val="-6"/>
          <w:sz w:val="24"/>
        </w:rPr>
        <w:t xml:space="preserve"> </w:t>
      </w:r>
      <w:r>
        <w:rPr>
          <w:sz w:val="24"/>
        </w:rPr>
        <w:t>their</w:t>
      </w:r>
      <w:r>
        <w:rPr>
          <w:spacing w:val="-5"/>
          <w:sz w:val="24"/>
        </w:rPr>
        <w:t xml:space="preserve"> </w:t>
      </w:r>
      <w:r>
        <w:rPr>
          <w:sz w:val="24"/>
        </w:rPr>
        <w:t>expected</w:t>
      </w:r>
      <w:r>
        <w:rPr>
          <w:spacing w:val="-3"/>
          <w:sz w:val="24"/>
        </w:rPr>
        <w:t xml:space="preserve"> </w:t>
      </w:r>
      <w:r>
        <w:rPr>
          <w:sz w:val="24"/>
        </w:rPr>
        <w:t>attendance</w:t>
      </w:r>
      <w:r>
        <w:rPr>
          <w:spacing w:val="-2"/>
          <w:sz w:val="24"/>
        </w:rPr>
        <w:t xml:space="preserve"> </w:t>
      </w:r>
      <w:r>
        <w:rPr>
          <w:sz w:val="24"/>
        </w:rPr>
        <w:t>in</w:t>
      </w:r>
      <w:r>
        <w:rPr>
          <w:spacing w:val="-64"/>
          <w:sz w:val="24"/>
        </w:rPr>
        <w:t xml:space="preserve"> </w:t>
      </w:r>
      <w:r>
        <w:rPr>
          <w:sz w:val="24"/>
        </w:rPr>
        <w:t>advance.</w:t>
      </w:r>
    </w:p>
    <w:p w14:paraId="74F265C6" w14:textId="77777777" w:rsidR="003265CA" w:rsidRDefault="003265CA" w:rsidP="003265CA">
      <w:pPr>
        <w:pStyle w:val="ListParagraph"/>
        <w:numPr>
          <w:ilvl w:val="2"/>
          <w:numId w:val="1"/>
        </w:numPr>
        <w:tabs>
          <w:tab w:val="left" w:pos="2822"/>
        </w:tabs>
        <w:spacing w:before="119" w:line="276" w:lineRule="auto"/>
        <w:ind w:right="578" w:hanging="353"/>
        <w:jc w:val="left"/>
        <w:rPr>
          <w:sz w:val="24"/>
        </w:rPr>
      </w:pPr>
      <w:r>
        <w:rPr>
          <w:sz w:val="24"/>
        </w:rPr>
        <w:t>In</w:t>
      </w:r>
      <w:r>
        <w:rPr>
          <w:spacing w:val="-1"/>
          <w:sz w:val="24"/>
        </w:rPr>
        <w:t xml:space="preserve"> </w:t>
      </w:r>
      <w:r>
        <w:rPr>
          <w:sz w:val="24"/>
        </w:rPr>
        <w:t>the</w:t>
      </w:r>
      <w:r>
        <w:rPr>
          <w:spacing w:val="-5"/>
          <w:sz w:val="24"/>
        </w:rPr>
        <w:t xml:space="preserve"> </w:t>
      </w:r>
      <w:r>
        <w:rPr>
          <w:sz w:val="24"/>
        </w:rPr>
        <w:t>event</w:t>
      </w:r>
      <w:r>
        <w:rPr>
          <w:spacing w:val="-4"/>
          <w:sz w:val="24"/>
        </w:rPr>
        <w:t xml:space="preserve"> </w:t>
      </w:r>
      <w:r>
        <w:rPr>
          <w:sz w:val="24"/>
        </w:rPr>
        <w:t>that</w:t>
      </w:r>
      <w:r>
        <w:rPr>
          <w:spacing w:val="-2"/>
          <w:sz w:val="24"/>
        </w:rPr>
        <w:t xml:space="preserve"> </w:t>
      </w:r>
      <w:r>
        <w:rPr>
          <w:sz w:val="24"/>
        </w:rPr>
        <w:t>a</w:t>
      </w:r>
      <w:r>
        <w:rPr>
          <w:spacing w:val="-4"/>
          <w:sz w:val="24"/>
        </w:rPr>
        <w:t xml:space="preserve"> </w:t>
      </w:r>
      <w:proofErr w:type="gramStart"/>
      <w:r>
        <w:rPr>
          <w:sz w:val="24"/>
        </w:rPr>
        <w:t>Member</w:t>
      </w:r>
      <w:proofErr w:type="gramEnd"/>
      <w:r>
        <w:rPr>
          <w:spacing w:val="-2"/>
          <w:sz w:val="24"/>
        </w:rPr>
        <w:t xml:space="preserve"> </w:t>
      </w:r>
      <w:r>
        <w:rPr>
          <w:sz w:val="24"/>
        </w:rPr>
        <w:t>is</w:t>
      </w:r>
      <w:r>
        <w:rPr>
          <w:spacing w:val="-6"/>
          <w:sz w:val="24"/>
        </w:rPr>
        <w:t xml:space="preserve"> </w:t>
      </w:r>
      <w:r>
        <w:rPr>
          <w:sz w:val="24"/>
        </w:rPr>
        <w:t>unable</w:t>
      </w:r>
      <w:r>
        <w:rPr>
          <w:spacing w:val="-1"/>
          <w:sz w:val="24"/>
        </w:rPr>
        <w:t xml:space="preserve"> </w:t>
      </w:r>
      <w:r>
        <w:rPr>
          <w:sz w:val="24"/>
        </w:rPr>
        <w:t>to</w:t>
      </w:r>
      <w:r>
        <w:rPr>
          <w:spacing w:val="-4"/>
          <w:sz w:val="24"/>
        </w:rPr>
        <w:t xml:space="preserve"> </w:t>
      </w:r>
      <w:r>
        <w:rPr>
          <w:sz w:val="24"/>
        </w:rPr>
        <w:t>attend</w:t>
      </w:r>
      <w:r>
        <w:rPr>
          <w:spacing w:val="-1"/>
          <w:sz w:val="24"/>
        </w:rPr>
        <w:t xml:space="preserve"> </w:t>
      </w:r>
      <w:r>
        <w:rPr>
          <w:sz w:val="24"/>
        </w:rPr>
        <w:t>a</w:t>
      </w:r>
      <w:r>
        <w:rPr>
          <w:spacing w:val="-5"/>
          <w:sz w:val="24"/>
        </w:rPr>
        <w:t xml:space="preserve"> </w:t>
      </w:r>
      <w:r>
        <w:rPr>
          <w:sz w:val="24"/>
        </w:rPr>
        <w:t>meeting,</w:t>
      </w:r>
      <w:r>
        <w:rPr>
          <w:spacing w:val="-1"/>
          <w:sz w:val="24"/>
        </w:rPr>
        <w:t xml:space="preserve"> </w:t>
      </w:r>
      <w:r>
        <w:rPr>
          <w:sz w:val="24"/>
        </w:rPr>
        <w:t>apologies</w:t>
      </w:r>
      <w:r>
        <w:rPr>
          <w:spacing w:val="-64"/>
          <w:sz w:val="24"/>
        </w:rPr>
        <w:t xml:space="preserve"> </w:t>
      </w:r>
      <w:r>
        <w:rPr>
          <w:sz w:val="24"/>
        </w:rPr>
        <w:t>must be sent to the Committee Secretary at least 24 hours in</w:t>
      </w:r>
      <w:r>
        <w:rPr>
          <w:spacing w:val="1"/>
          <w:sz w:val="24"/>
        </w:rPr>
        <w:t xml:space="preserve"> </w:t>
      </w:r>
      <w:r>
        <w:rPr>
          <w:sz w:val="24"/>
        </w:rPr>
        <w:t>advance.</w:t>
      </w:r>
    </w:p>
    <w:p w14:paraId="3431FE66" w14:textId="77777777" w:rsidR="00592339" w:rsidRDefault="003265CA" w:rsidP="00592339">
      <w:pPr>
        <w:pStyle w:val="BodyText"/>
        <w:spacing w:before="5"/>
      </w:pPr>
      <w:r>
        <w:t>In</w:t>
      </w:r>
      <w:r>
        <w:rPr>
          <w:spacing w:val="-1"/>
        </w:rPr>
        <w:t xml:space="preserve"> </w:t>
      </w:r>
      <w:r>
        <w:t>the</w:t>
      </w:r>
      <w:r>
        <w:rPr>
          <w:spacing w:val="-1"/>
        </w:rPr>
        <w:t xml:space="preserve"> </w:t>
      </w:r>
      <w:r>
        <w:t>event</w:t>
      </w:r>
      <w:r>
        <w:rPr>
          <w:spacing w:val="-3"/>
        </w:rPr>
        <w:t xml:space="preserve"> </w:t>
      </w:r>
      <w:r>
        <w:t>that</w:t>
      </w:r>
      <w:r>
        <w:rPr>
          <w:spacing w:val="-2"/>
        </w:rPr>
        <w:t xml:space="preserve"> </w:t>
      </w:r>
      <w:r>
        <w:t>a</w:t>
      </w:r>
      <w:r>
        <w:rPr>
          <w:spacing w:val="-3"/>
        </w:rPr>
        <w:t xml:space="preserve"> </w:t>
      </w:r>
      <w:proofErr w:type="gramStart"/>
      <w:r>
        <w:t>Member</w:t>
      </w:r>
      <w:proofErr w:type="gramEnd"/>
      <w:r>
        <w:rPr>
          <w:spacing w:val="-4"/>
        </w:rPr>
        <w:t xml:space="preserve"> </w:t>
      </w:r>
      <w:r>
        <w:t>is</w:t>
      </w:r>
      <w:r>
        <w:rPr>
          <w:spacing w:val="-3"/>
        </w:rPr>
        <w:t xml:space="preserve"> </w:t>
      </w:r>
      <w:r>
        <w:t>unable</w:t>
      </w:r>
      <w:r>
        <w:rPr>
          <w:spacing w:val="-3"/>
        </w:rPr>
        <w:t xml:space="preserve"> </w:t>
      </w:r>
      <w:r>
        <w:t>to</w:t>
      </w:r>
      <w:r>
        <w:rPr>
          <w:spacing w:val="-1"/>
        </w:rPr>
        <w:t xml:space="preserve"> </w:t>
      </w:r>
      <w:r>
        <w:t>attend</w:t>
      </w:r>
      <w:r>
        <w:rPr>
          <w:spacing w:val="-1"/>
        </w:rPr>
        <w:t xml:space="preserve"> </w:t>
      </w:r>
      <w:r>
        <w:t>a</w:t>
      </w:r>
      <w:r>
        <w:rPr>
          <w:spacing w:val="-6"/>
        </w:rPr>
        <w:t xml:space="preserve"> </w:t>
      </w:r>
      <w:r>
        <w:t>meeting,</w:t>
      </w:r>
      <w:r>
        <w:rPr>
          <w:spacing w:val="-2"/>
        </w:rPr>
        <w:t xml:space="preserve"> </w:t>
      </w:r>
      <w:r>
        <w:t>they</w:t>
      </w:r>
      <w:r>
        <w:rPr>
          <w:spacing w:val="-5"/>
        </w:rPr>
        <w:t xml:space="preserve"> </w:t>
      </w:r>
      <w:r>
        <w:t>may</w:t>
      </w:r>
      <w:r>
        <w:rPr>
          <w:spacing w:val="-64"/>
        </w:rPr>
        <w:t xml:space="preserve"> </w:t>
      </w:r>
      <w:r>
        <w:t>choose</w:t>
      </w:r>
      <w:r>
        <w:rPr>
          <w:spacing w:val="-1"/>
        </w:rPr>
        <w:t xml:space="preserve"> </w:t>
      </w:r>
      <w:r>
        <w:t>to appoint a deputy to attend</w:t>
      </w:r>
      <w:r>
        <w:rPr>
          <w:spacing w:val="6"/>
        </w:rPr>
        <w:t xml:space="preserve"> </w:t>
      </w:r>
      <w:r>
        <w:t>the meeting on their behalf.</w:t>
      </w:r>
      <w:r>
        <w:rPr>
          <w:spacing w:val="1"/>
        </w:rPr>
        <w:t xml:space="preserve"> </w:t>
      </w:r>
      <w:r>
        <w:t>Any such action must be reported to the Committee Secretary at</w:t>
      </w:r>
      <w:r>
        <w:rPr>
          <w:spacing w:val="1"/>
        </w:rPr>
        <w:t xml:space="preserve"> </w:t>
      </w:r>
      <w:r>
        <w:t>least</w:t>
      </w:r>
      <w:r>
        <w:rPr>
          <w:spacing w:val="-1"/>
        </w:rPr>
        <w:t xml:space="preserve"> </w:t>
      </w:r>
      <w:r>
        <w:t>24 hours in advance, accompanied by apologies per</w:t>
      </w:r>
      <w:r>
        <w:rPr>
          <w:spacing w:val="-1"/>
        </w:rPr>
        <w:t xml:space="preserve"> </w:t>
      </w:r>
      <w:r>
        <w:t>Section</w:t>
      </w:r>
      <w:r w:rsidR="00592339">
        <w:t xml:space="preserve"> 3.</w:t>
      </w:r>
      <w:proofErr w:type="gramStart"/>
      <w:r w:rsidR="00592339">
        <w:t>c.ii.</w:t>
      </w:r>
      <w:proofErr w:type="gramEnd"/>
    </w:p>
    <w:p w14:paraId="7CF95483" w14:textId="77777777" w:rsidR="00592339" w:rsidRDefault="00592339" w:rsidP="00592339">
      <w:pPr>
        <w:pStyle w:val="ListParagraph"/>
        <w:numPr>
          <w:ilvl w:val="1"/>
          <w:numId w:val="1"/>
        </w:numPr>
        <w:tabs>
          <w:tab w:val="left" w:pos="2100"/>
        </w:tabs>
        <w:spacing w:before="162" w:line="276" w:lineRule="auto"/>
        <w:ind w:right="886" w:hanging="360"/>
        <w:rPr>
          <w:sz w:val="24"/>
        </w:rPr>
      </w:pPr>
      <w:proofErr w:type="gramStart"/>
      <w:r>
        <w:rPr>
          <w:sz w:val="24"/>
        </w:rPr>
        <w:t>In</w:t>
      </w:r>
      <w:r>
        <w:rPr>
          <w:spacing w:val="-1"/>
          <w:sz w:val="24"/>
        </w:rPr>
        <w:t xml:space="preserve"> </w:t>
      </w:r>
      <w:r>
        <w:rPr>
          <w:sz w:val="24"/>
        </w:rPr>
        <w:t>the</w:t>
      </w:r>
      <w:r>
        <w:rPr>
          <w:spacing w:val="-1"/>
          <w:sz w:val="24"/>
        </w:rPr>
        <w:t xml:space="preserve"> </w:t>
      </w:r>
      <w:r>
        <w:rPr>
          <w:sz w:val="24"/>
        </w:rPr>
        <w:t>event</w:t>
      </w:r>
      <w:r>
        <w:rPr>
          <w:spacing w:val="-3"/>
          <w:sz w:val="24"/>
        </w:rPr>
        <w:t xml:space="preserve"> </w:t>
      </w:r>
      <w:r>
        <w:rPr>
          <w:sz w:val="24"/>
        </w:rPr>
        <w:t>that</w:t>
      </w:r>
      <w:proofErr w:type="gramEnd"/>
      <w:r>
        <w:rPr>
          <w:spacing w:val="-3"/>
          <w:sz w:val="24"/>
        </w:rPr>
        <w:t xml:space="preserve"> </w:t>
      </w:r>
      <w:r>
        <w:rPr>
          <w:sz w:val="24"/>
        </w:rPr>
        <w:t>a</w:t>
      </w:r>
      <w:r>
        <w:rPr>
          <w:spacing w:val="-4"/>
          <w:sz w:val="24"/>
        </w:rPr>
        <w:t xml:space="preserve"> </w:t>
      </w:r>
      <w:r>
        <w:rPr>
          <w:sz w:val="24"/>
        </w:rPr>
        <w:t>meeting</w:t>
      </w:r>
      <w:r>
        <w:rPr>
          <w:spacing w:val="-2"/>
          <w:sz w:val="24"/>
        </w:rPr>
        <w:t xml:space="preserve"> </w:t>
      </w:r>
      <w:r>
        <w:rPr>
          <w:sz w:val="24"/>
        </w:rPr>
        <w:t>is</w:t>
      </w:r>
      <w:r>
        <w:rPr>
          <w:spacing w:val="-3"/>
          <w:sz w:val="24"/>
        </w:rPr>
        <w:t xml:space="preserve"> </w:t>
      </w:r>
      <w:r>
        <w:rPr>
          <w:sz w:val="24"/>
        </w:rPr>
        <w:t>not</w:t>
      </w:r>
      <w:r>
        <w:rPr>
          <w:spacing w:val="-3"/>
          <w:sz w:val="24"/>
        </w:rPr>
        <w:t xml:space="preserve"> </w:t>
      </w:r>
      <w:r>
        <w:rPr>
          <w:sz w:val="24"/>
        </w:rPr>
        <w:t>expected</w:t>
      </w:r>
      <w:r>
        <w:rPr>
          <w:spacing w:val="-3"/>
          <w:sz w:val="24"/>
        </w:rPr>
        <w:t xml:space="preserve"> </w:t>
      </w:r>
      <w:r>
        <w:rPr>
          <w:sz w:val="24"/>
        </w:rPr>
        <w:t>to</w:t>
      </w:r>
      <w:r>
        <w:rPr>
          <w:spacing w:val="-5"/>
          <w:sz w:val="24"/>
        </w:rPr>
        <w:t xml:space="preserve"> </w:t>
      </w:r>
      <w:r>
        <w:rPr>
          <w:sz w:val="24"/>
        </w:rPr>
        <w:t>reach</w:t>
      </w:r>
      <w:r>
        <w:rPr>
          <w:spacing w:val="-3"/>
          <w:sz w:val="24"/>
        </w:rPr>
        <w:t xml:space="preserve"> </w:t>
      </w:r>
      <w:r>
        <w:rPr>
          <w:sz w:val="24"/>
        </w:rPr>
        <w:t>quorum</w:t>
      </w:r>
      <w:r>
        <w:rPr>
          <w:spacing w:val="-2"/>
          <w:sz w:val="24"/>
        </w:rPr>
        <w:t xml:space="preserve"> </w:t>
      </w:r>
      <w:r>
        <w:rPr>
          <w:sz w:val="24"/>
        </w:rPr>
        <w:t>24</w:t>
      </w:r>
      <w:r>
        <w:rPr>
          <w:spacing w:val="-3"/>
          <w:sz w:val="24"/>
        </w:rPr>
        <w:t xml:space="preserve"> </w:t>
      </w:r>
      <w:r>
        <w:rPr>
          <w:sz w:val="24"/>
        </w:rPr>
        <w:t>hours</w:t>
      </w:r>
      <w:r>
        <w:rPr>
          <w:spacing w:val="-1"/>
          <w:sz w:val="24"/>
        </w:rPr>
        <w:t xml:space="preserve"> </w:t>
      </w:r>
      <w:r>
        <w:rPr>
          <w:sz w:val="24"/>
        </w:rPr>
        <w:t>in</w:t>
      </w:r>
      <w:r>
        <w:rPr>
          <w:spacing w:val="-64"/>
          <w:sz w:val="24"/>
        </w:rPr>
        <w:t xml:space="preserve"> </w:t>
      </w:r>
      <w:r>
        <w:rPr>
          <w:sz w:val="24"/>
        </w:rPr>
        <w:t>advance, the Committee Secretary, in consultation with the Committee</w:t>
      </w:r>
      <w:r>
        <w:rPr>
          <w:spacing w:val="1"/>
          <w:sz w:val="24"/>
        </w:rPr>
        <w:t xml:space="preserve"> </w:t>
      </w:r>
      <w:r>
        <w:rPr>
          <w:sz w:val="24"/>
        </w:rPr>
        <w:t>Chair</w:t>
      </w:r>
      <w:r>
        <w:rPr>
          <w:spacing w:val="-3"/>
          <w:sz w:val="24"/>
        </w:rPr>
        <w:t xml:space="preserve"> </w:t>
      </w:r>
      <w:r>
        <w:rPr>
          <w:sz w:val="24"/>
        </w:rPr>
        <w:t>and</w:t>
      </w:r>
      <w:r>
        <w:rPr>
          <w:spacing w:val="-2"/>
          <w:sz w:val="24"/>
        </w:rPr>
        <w:t xml:space="preserve"> </w:t>
      </w:r>
      <w:r>
        <w:rPr>
          <w:sz w:val="24"/>
        </w:rPr>
        <w:t>Departmental</w:t>
      </w:r>
      <w:r>
        <w:rPr>
          <w:spacing w:val="1"/>
          <w:sz w:val="24"/>
        </w:rPr>
        <w:t xml:space="preserve"> </w:t>
      </w:r>
      <w:r>
        <w:rPr>
          <w:sz w:val="24"/>
        </w:rPr>
        <w:t>Liaison,</w:t>
      </w:r>
      <w:r>
        <w:rPr>
          <w:spacing w:val="-2"/>
          <w:sz w:val="24"/>
        </w:rPr>
        <w:t xml:space="preserve"> </w:t>
      </w:r>
      <w:r>
        <w:rPr>
          <w:sz w:val="24"/>
        </w:rPr>
        <w:t>may</w:t>
      </w:r>
      <w:r>
        <w:rPr>
          <w:spacing w:val="-2"/>
          <w:sz w:val="24"/>
        </w:rPr>
        <w:t xml:space="preserve"> </w:t>
      </w:r>
      <w:r>
        <w:rPr>
          <w:sz w:val="24"/>
        </w:rPr>
        <w:t>choose to postpone the</w:t>
      </w:r>
      <w:r>
        <w:rPr>
          <w:spacing w:val="-4"/>
          <w:sz w:val="24"/>
        </w:rPr>
        <w:t xml:space="preserve"> </w:t>
      </w:r>
      <w:r>
        <w:rPr>
          <w:sz w:val="24"/>
        </w:rPr>
        <w:t>meeting.</w:t>
      </w:r>
    </w:p>
    <w:p w14:paraId="042C0E0B" w14:textId="77777777" w:rsidR="00592339" w:rsidRDefault="00592339" w:rsidP="00592339">
      <w:pPr>
        <w:pStyle w:val="ListParagraph"/>
        <w:numPr>
          <w:ilvl w:val="2"/>
          <w:numId w:val="1"/>
        </w:numPr>
        <w:tabs>
          <w:tab w:val="left" w:pos="2823"/>
        </w:tabs>
        <w:spacing w:before="120" w:line="276" w:lineRule="auto"/>
        <w:ind w:right="1025" w:hanging="300"/>
        <w:jc w:val="left"/>
        <w:rPr>
          <w:sz w:val="24"/>
        </w:rPr>
      </w:pPr>
      <w:r>
        <w:rPr>
          <w:sz w:val="24"/>
        </w:rPr>
        <w:t>Section</w:t>
      </w:r>
      <w:r>
        <w:rPr>
          <w:spacing w:val="-9"/>
          <w:sz w:val="24"/>
        </w:rPr>
        <w:t xml:space="preserve"> </w:t>
      </w:r>
      <w:r>
        <w:rPr>
          <w:sz w:val="24"/>
        </w:rPr>
        <w:t>3.d.</w:t>
      </w:r>
      <w:r>
        <w:rPr>
          <w:spacing w:val="-2"/>
          <w:sz w:val="24"/>
        </w:rPr>
        <w:t xml:space="preserve"> </w:t>
      </w:r>
      <w:r>
        <w:rPr>
          <w:sz w:val="24"/>
        </w:rPr>
        <w:t>is</w:t>
      </w:r>
      <w:r>
        <w:rPr>
          <w:spacing w:val="-1"/>
          <w:sz w:val="24"/>
        </w:rPr>
        <w:t xml:space="preserve"> </w:t>
      </w:r>
      <w:r>
        <w:rPr>
          <w:sz w:val="24"/>
        </w:rPr>
        <w:t>not</w:t>
      </w:r>
      <w:r>
        <w:rPr>
          <w:spacing w:val="-2"/>
          <w:sz w:val="24"/>
        </w:rPr>
        <w:t xml:space="preserve"> </w:t>
      </w:r>
      <w:r>
        <w:rPr>
          <w:sz w:val="24"/>
        </w:rPr>
        <w:t>applicable</w:t>
      </w:r>
      <w:r>
        <w:rPr>
          <w:spacing w:val="-2"/>
          <w:sz w:val="24"/>
        </w:rPr>
        <w:t xml:space="preserve"> </w:t>
      </w:r>
      <w:r>
        <w:rPr>
          <w:sz w:val="24"/>
        </w:rPr>
        <w:t>to</w:t>
      </w:r>
      <w:r>
        <w:rPr>
          <w:spacing w:val="-2"/>
          <w:sz w:val="24"/>
        </w:rPr>
        <w:t xml:space="preserve"> </w:t>
      </w:r>
      <w:r>
        <w:rPr>
          <w:sz w:val="24"/>
        </w:rPr>
        <w:t>any</w:t>
      </w:r>
      <w:r>
        <w:rPr>
          <w:spacing w:val="-8"/>
          <w:sz w:val="24"/>
        </w:rPr>
        <w:t xml:space="preserve"> </w:t>
      </w:r>
      <w:r>
        <w:rPr>
          <w:sz w:val="24"/>
        </w:rPr>
        <w:t>meetings</w:t>
      </w:r>
      <w:r>
        <w:rPr>
          <w:spacing w:val="-2"/>
          <w:sz w:val="24"/>
        </w:rPr>
        <w:t xml:space="preserve"> </w:t>
      </w:r>
      <w:r>
        <w:rPr>
          <w:sz w:val="24"/>
        </w:rPr>
        <w:t>that</w:t>
      </w:r>
      <w:r>
        <w:rPr>
          <w:spacing w:val="-2"/>
          <w:sz w:val="24"/>
        </w:rPr>
        <w:t xml:space="preserve"> </w:t>
      </w:r>
      <w:r>
        <w:rPr>
          <w:sz w:val="24"/>
        </w:rPr>
        <w:t>have</w:t>
      </w:r>
      <w:r>
        <w:rPr>
          <w:spacing w:val="-1"/>
          <w:sz w:val="24"/>
        </w:rPr>
        <w:t xml:space="preserve"> </w:t>
      </w:r>
      <w:r>
        <w:rPr>
          <w:sz w:val="24"/>
        </w:rPr>
        <w:t>already</w:t>
      </w:r>
      <w:r>
        <w:rPr>
          <w:spacing w:val="-64"/>
          <w:sz w:val="24"/>
        </w:rPr>
        <w:t xml:space="preserve"> </w:t>
      </w:r>
      <w:r>
        <w:rPr>
          <w:sz w:val="24"/>
        </w:rPr>
        <w:t>been postponed.</w:t>
      </w:r>
    </w:p>
    <w:p w14:paraId="29237791" w14:textId="77777777" w:rsidR="00592339" w:rsidRDefault="00592339" w:rsidP="00592339">
      <w:pPr>
        <w:pStyle w:val="ListParagraph"/>
        <w:numPr>
          <w:ilvl w:val="1"/>
          <w:numId w:val="1"/>
        </w:numPr>
        <w:tabs>
          <w:tab w:val="left" w:pos="2099"/>
          <w:tab w:val="left" w:pos="2100"/>
        </w:tabs>
        <w:spacing w:before="119" w:line="278" w:lineRule="auto"/>
        <w:ind w:right="735" w:hanging="360"/>
        <w:rPr>
          <w:sz w:val="24"/>
        </w:rPr>
      </w:pPr>
      <w:r>
        <w:rPr>
          <w:sz w:val="24"/>
        </w:rPr>
        <w:t>Action taken by the SSLC shall require a majority vote of those members</w:t>
      </w:r>
      <w:r>
        <w:rPr>
          <w:spacing w:val="-65"/>
          <w:sz w:val="24"/>
        </w:rPr>
        <w:t xml:space="preserve"> </w:t>
      </w:r>
      <w:r>
        <w:rPr>
          <w:sz w:val="24"/>
        </w:rPr>
        <w:t>present.</w:t>
      </w:r>
    </w:p>
    <w:p w14:paraId="671D6CDD" w14:textId="2B142A64" w:rsidR="003265CA" w:rsidRDefault="00592339" w:rsidP="00592339">
      <w:pPr>
        <w:pStyle w:val="ListParagraph"/>
        <w:numPr>
          <w:ilvl w:val="1"/>
          <w:numId w:val="1"/>
        </w:numPr>
        <w:tabs>
          <w:tab w:val="left" w:pos="2100"/>
        </w:tabs>
        <w:spacing w:before="116" w:line="276" w:lineRule="auto"/>
        <w:ind w:right="587" w:hanging="360"/>
        <w:rPr>
          <w:sz w:val="24"/>
        </w:rPr>
      </w:pPr>
      <w:r>
        <w:rPr>
          <w:sz w:val="24"/>
        </w:rPr>
        <w:t>The Committee Secretary shall provide e-mail notice of the time and place</w:t>
      </w:r>
      <w:r>
        <w:rPr>
          <w:spacing w:val="-65"/>
          <w:sz w:val="24"/>
        </w:rPr>
        <w:t xml:space="preserve"> </w:t>
      </w:r>
      <w:r>
        <w:rPr>
          <w:sz w:val="24"/>
        </w:rPr>
        <w:t>of all meetings to each Member of the SSLC no later than three days prior</w:t>
      </w:r>
      <w:r>
        <w:rPr>
          <w:spacing w:val="-64"/>
          <w:sz w:val="24"/>
        </w:rPr>
        <w:t xml:space="preserve"> </w:t>
      </w:r>
      <w:r>
        <w:rPr>
          <w:sz w:val="24"/>
        </w:rPr>
        <w:t>to each meeting. An agenda of the items for which action may be taken</w:t>
      </w:r>
      <w:r>
        <w:rPr>
          <w:spacing w:val="1"/>
          <w:sz w:val="24"/>
        </w:rPr>
        <w:t xml:space="preserve"> </w:t>
      </w:r>
      <w:r>
        <w:rPr>
          <w:sz w:val="24"/>
        </w:rPr>
        <w:t>shall be attached to the e-mail notice, which should also include any</w:t>
      </w:r>
      <w:r>
        <w:rPr>
          <w:spacing w:val="1"/>
          <w:sz w:val="24"/>
        </w:rPr>
        <w:t xml:space="preserve"> </w:t>
      </w:r>
      <w:r>
        <w:rPr>
          <w:sz w:val="24"/>
        </w:rPr>
        <w:t>actions</w:t>
      </w:r>
      <w:r>
        <w:rPr>
          <w:spacing w:val="-2"/>
          <w:sz w:val="24"/>
        </w:rPr>
        <w:t xml:space="preserve"> </w:t>
      </w:r>
      <w:r>
        <w:rPr>
          <w:sz w:val="24"/>
        </w:rPr>
        <w:t>that</w:t>
      </w:r>
      <w:r>
        <w:rPr>
          <w:spacing w:val="-1"/>
          <w:sz w:val="24"/>
        </w:rPr>
        <w:t xml:space="preserve"> </w:t>
      </w:r>
      <w:r>
        <w:rPr>
          <w:sz w:val="24"/>
        </w:rPr>
        <w:t>will</w:t>
      </w:r>
      <w:r>
        <w:rPr>
          <w:spacing w:val="-2"/>
          <w:sz w:val="24"/>
        </w:rPr>
        <w:t xml:space="preserve"> </w:t>
      </w:r>
      <w:r>
        <w:rPr>
          <w:sz w:val="24"/>
        </w:rPr>
        <w:t>require</w:t>
      </w:r>
      <w:r>
        <w:rPr>
          <w:spacing w:val="-1"/>
          <w:sz w:val="24"/>
        </w:rPr>
        <w:t xml:space="preserve"> </w:t>
      </w:r>
      <w:r>
        <w:rPr>
          <w:sz w:val="24"/>
        </w:rPr>
        <w:t>a</w:t>
      </w:r>
      <w:r>
        <w:rPr>
          <w:spacing w:val="-1"/>
          <w:sz w:val="24"/>
        </w:rPr>
        <w:t xml:space="preserve"> </w:t>
      </w:r>
      <w:r>
        <w:rPr>
          <w:sz w:val="24"/>
        </w:rPr>
        <w:t>vote,</w:t>
      </w:r>
      <w:r>
        <w:rPr>
          <w:spacing w:val="-2"/>
          <w:sz w:val="24"/>
        </w:rPr>
        <w:t xml:space="preserve"> </w:t>
      </w:r>
      <w:r>
        <w:rPr>
          <w:sz w:val="24"/>
        </w:rPr>
        <w:t>to</w:t>
      </w:r>
      <w:r>
        <w:rPr>
          <w:spacing w:val="-1"/>
          <w:sz w:val="24"/>
        </w:rPr>
        <w:t xml:space="preserve"> </w:t>
      </w:r>
      <w:r>
        <w:rPr>
          <w:sz w:val="24"/>
        </w:rPr>
        <w:t>ensure</w:t>
      </w:r>
      <w:r>
        <w:rPr>
          <w:spacing w:val="-1"/>
          <w:sz w:val="24"/>
        </w:rPr>
        <w:t xml:space="preserve"> </w:t>
      </w:r>
      <w:r>
        <w:rPr>
          <w:sz w:val="24"/>
        </w:rPr>
        <w:t>that</w:t>
      </w:r>
      <w:r>
        <w:rPr>
          <w:spacing w:val="-2"/>
          <w:sz w:val="24"/>
        </w:rPr>
        <w:t xml:space="preserve"> </w:t>
      </w:r>
      <w:r>
        <w:rPr>
          <w:sz w:val="24"/>
        </w:rPr>
        <w:t>members</w:t>
      </w:r>
      <w:r>
        <w:rPr>
          <w:spacing w:val="-1"/>
          <w:sz w:val="24"/>
        </w:rPr>
        <w:t xml:space="preserve"> </w:t>
      </w:r>
      <w:r>
        <w:rPr>
          <w:sz w:val="24"/>
        </w:rPr>
        <w:t>are</w:t>
      </w:r>
      <w:r>
        <w:rPr>
          <w:spacing w:val="-1"/>
          <w:sz w:val="24"/>
        </w:rPr>
        <w:t xml:space="preserve"> </w:t>
      </w:r>
      <w:r>
        <w:rPr>
          <w:sz w:val="24"/>
        </w:rPr>
        <w:t>prepared</w:t>
      </w:r>
      <w:r>
        <w:rPr>
          <w:spacing w:val="-2"/>
          <w:sz w:val="24"/>
        </w:rPr>
        <w:t xml:space="preserve"> </w:t>
      </w:r>
      <w:r>
        <w:rPr>
          <w:sz w:val="24"/>
        </w:rPr>
        <w:t>to</w:t>
      </w:r>
      <w:r>
        <w:rPr>
          <w:spacing w:val="-1"/>
          <w:sz w:val="24"/>
        </w:rPr>
        <w:t xml:space="preserve"> </w:t>
      </w:r>
      <w:r>
        <w:rPr>
          <w:sz w:val="24"/>
        </w:rPr>
        <w:t>do</w:t>
      </w:r>
      <w:r>
        <w:rPr>
          <w:spacing w:val="-64"/>
          <w:sz w:val="24"/>
        </w:rPr>
        <w:t xml:space="preserve"> </w:t>
      </w:r>
      <w:r>
        <w:rPr>
          <w:sz w:val="24"/>
        </w:rPr>
        <w:t>so during the meeting. Voting will take place during their respective</w:t>
      </w:r>
      <w:r>
        <w:rPr>
          <w:spacing w:val="1"/>
          <w:sz w:val="24"/>
        </w:rPr>
        <w:t xml:space="preserve"> </w:t>
      </w:r>
      <w:r>
        <w:rPr>
          <w:sz w:val="24"/>
        </w:rPr>
        <w:t>sections.</w:t>
      </w:r>
    </w:p>
    <w:p w14:paraId="3FAAFB65" w14:textId="77777777" w:rsidR="00592339" w:rsidRPr="00592339" w:rsidRDefault="00592339" w:rsidP="00592339">
      <w:pPr>
        <w:pStyle w:val="ListParagraph"/>
        <w:tabs>
          <w:tab w:val="left" w:pos="2100"/>
        </w:tabs>
        <w:spacing w:before="116" w:line="276" w:lineRule="auto"/>
        <w:ind w:left="2100" w:right="587" w:firstLine="0"/>
        <w:rPr>
          <w:sz w:val="24"/>
        </w:rPr>
      </w:pPr>
    </w:p>
    <w:p w14:paraId="6EE64488" w14:textId="77777777" w:rsidR="00592339" w:rsidRDefault="00592339" w:rsidP="00592339">
      <w:pPr>
        <w:pStyle w:val="Heading2"/>
        <w:numPr>
          <w:ilvl w:val="0"/>
          <w:numId w:val="1"/>
        </w:numPr>
        <w:tabs>
          <w:tab w:val="left" w:pos="1381"/>
        </w:tabs>
      </w:pPr>
      <w:r>
        <w:t>Attendance</w:t>
      </w:r>
    </w:p>
    <w:p w14:paraId="12E004FA" w14:textId="77777777" w:rsidR="00592339" w:rsidRDefault="00592339" w:rsidP="00592339">
      <w:pPr>
        <w:pStyle w:val="ListParagraph"/>
        <w:numPr>
          <w:ilvl w:val="1"/>
          <w:numId w:val="1"/>
        </w:numPr>
        <w:tabs>
          <w:tab w:val="left" w:pos="2100"/>
        </w:tabs>
        <w:spacing w:before="161"/>
        <w:ind w:left="2099" w:hanging="360"/>
        <w:rPr>
          <w:sz w:val="24"/>
        </w:rPr>
      </w:pPr>
      <w:r>
        <w:rPr>
          <w:sz w:val="24"/>
        </w:rPr>
        <w:t>Committee</w:t>
      </w:r>
      <w:r>
        <w:rPr>
          <w:spacing w:val="-2"/>
          <w:sz w:val="24"/>
        </w:rPr>
        <w:t xml:space="preserve"> </w:t>
      </w:r>
      <w:r>
        <w:rPr>
          <w:sz w:val="24"/>
        </w:rPr>
        <w:t>Members shall</w:t>
      </w:r>
      <w:r>
        <w:rPr>
          <w:spacing w:val="-2"/>
          <w:sz w:val="24"/>
        </w:rPr>
        <w:t xml:space="preserve"> </w:t>
      </w:r>
      <w:r>
        <w:rPr>
          <w:sz w:val="24"/>
        </w:rPr>
        <w:t>be</w:t>
      </w:r>
      <w:r>
        <w:rPr>
          <w:spacing w:val="-1"/>
          <w:sz w:val="24"/>
        </w:rPr>
        <w:t xml:space="preserve"> </w:t>
      </w:r>
      <w:r>
        <w:rPr>
          <w:sz w:val="24"/>
        </w:rPr>
        <w:t>expected to</w:t>
      </w:r>
      <w:r>
        <w:rPr>
          <w:spacing w:val="-7"/>
          <w:sz w:val="24"/>
        </w:rPr>
        <w:t xml:space="preserve"> </w:t>
      </w:r>
      <w:r>
        <w:rPr>
          <w:sz w:val="24"/>
        </w:rPr>
        <w:t>attend</w:t>
      </w:r>
      <w:r>
        <w:rPr>
          <w:spacing w:val="-2"/>
          <w:sz w:val="24"/>
        </w:rPr>
        <w:t xml:space="preserve"> </w:t>
      </w:r>
      <w:r>
        <w:rPr>
          <w:sz w:val="24"/>
        </w:rPr>
        <w:t>all</w:t>
      </w:r>
      <w:r>
        <w:rPr>
          <w:spacing w:val="-2"/>
          <w:sz w:val="24"/>
        </w:rPr>
        <w:t xml:space="preserve"> </w:t>
      </w:r>
      <w:r>
        <w:rPr>
          <w:sz w:val="24"/>
        </w:rPr>
        <w:t>SSLC</w:t>
      </w:r>
      <w:r>
        <w:rPr>
          <w:spacing w:val="-3"/>
          <w:sz w:val="24"/>
        </w:rPr>
        <w:t xml:space="preserve"> </w:t>
      </w:r>
      <w:r>
        <w:rPr>
          <w:sz w:val="24"/>
        </w:rPr>
        <w:t>meetings.</w:t>
      </w:r>
    </w:p>
    <w:p w14:paraId="372BB021" w14:textId="57EB4978" w:rsidR="00592339" w:rsidRDefault="00592339" w:rsidP="00592339">
      <w:pPr>
        <w:pStyle w:val="ListParagraph"/>
        <w:numPr>
          <w:ilvl w:val="1"/>
          <w:numId w:val="1"/>
        </w:numPr>
        <w:tabs>
          <w:tab w:val="left" w:pos="2100"/>
        </w:tabs>
        <w:spacing w:before="163" w:line="276" w:lineRule="auto"/>
        <w:ind w:right="803" w:hanging="360"/>
        <w:rPr>
          <w:sz w:val="24"/>
        </w:rPr>
      </w:pPr>
      <w:r>
        <w:rPr>
          <w:sz w:val="24"/>
        </w:rPr>
        <w:t>Committee</w:t>
      </w:r>
      <w:r>
        <w:rPr>
          <w:spacing w:val="-3"/>
          <w:sz w:val="24"/>
        </w:rPr>
        <w:t xml:space="preserve"> </w:t>
      </w:r>
      <w:r>
        <w:rPr>
          <w:sz w:val="24"/>
        </w:rPr>
        <w:t>Members</w:t>
      </w:r>
      <w:r>
        <w:rPr>
          <w:spacing w:val="-6"/>
          <w:sz w:val="24"/>
        </w:rPr>
        <w:t xml:space="preserve"> </w:t>
      </w:r>
      <w:r>
        <w:rPr>
          <w:sz w:val="24"/>
        </w:rPr>
        <w:t>attending</w:t>
      </w:r>
      <w:r>
        <w:rPr>
          <w:spacing w:val="-1"/>
          <w:sz w:val="24"/>
        </w:rPr>
        <w:t xml:space="preserve"> </w:t>
      </w:r>
      <w:r>
        <w:rPr>
          <w:sz w:val="24"/>
        </w:rPr>
        <w:t>the</w:t>
      </w:r>
      <w:r>
        <w:rPr>
          <w:spacing w:val="-6"/>
          <w:sz w:val="24"/>
        </w:rPr>
        <w:t xml:space="preserve"> </w:t>
      </w:r>
      <w:r>
        <w:rPr>
          <w:sz w:val="24"/>
        </w:rPr>
        <w:t>University</w:t>
      </w:r>
      <w:r>
        <w:rPr>
          <w:spacing w:val="-2"/>
          <w:sz w:val="24"/>
        </w:rPr>
        <w:t xml:space="preserve"> </w:t>
      </w:r>
      <w:r>
        <w:rPr>
          <w:sz w:val="24"/>
        </w:rPr>
        <w:t>of</w:t>
      </w:r>
      <w:r>
        <w:rPr>
          <w:spacing w:val="-1"/>
          <w:sz w:val="24"/>
        </w:rPr>
        <w:t xml:space="preserve"> </w:t>
      </w:r>
      <w:r>
        <w:rPr>
          <w:sz w:val="24"/>
        </w:rPr>
        <w:t>Monash</w:t>
      </w:r>
      <w:r>
        <w:rPr>
          <w:spacing w:val="-6"/>
          <w:sz w:val="24"/>
        </w:rPr>
        <w:t xml:space="preserve"> </w:t>
      </w:r>
      <w:r>
        <w:rPr>
          <w:sz w:val="24"/>
        </w:rPr>
        <w:t>during</w:t>
      </w:r>
      <w:r>
        <w:rPr>
          <w:spacing w:val="-6"/>
          <w:sz w:val="24"/>
        </w:rPr>
        <w:t xml:space="preserve"> </w:t>
      </w:r>
      <w:r>
        <w:rPr>
          <w:sz w:val="24"/>
        </w:rPr>
        <w:t>Terms</w:t>
      </w:r>
      <w:r>
        <w:rPr>
          <w:spacing w:val="-1"/>
          <w:sz w:val="24"/>
        </w:rPr>
        <w:t xml:space="preserve"> </w:t>
      </w:r>
      <w:r>
        <w:rPr>
          <w:sz w:val="24"/>
        </w:rPr>
        <w:t>2</w:t>
      </w:r>
      <w:r>
        <w:rPr>
          <w:spacing w:val="-64"/>
          <w:sz w:val="24"/>
        </w:rPr>
        <w:t xml:space="preserve"> </w:t>
      </w:r>
      <w:r>
        <w:rPr>
          <w:sz w:val="24"/>
        </w:rPr>
        <w:t>and 3 of their Second Year, hence ‘Monash Committee Members’, are</w:t>
      </w:r>
      <w:r>
        <w:rPr>
          <w:spacing w:val="1"/>
          <w:sz w:val="24"/>
        </w:rPr>
        <w:t xml:space="preserve"> </w:t>
      </w:r>
      <w:r>
        <w:rPr>
          <w:sz w:val="24"/>
        </w:rPr>
        <w:t>exempted</w:t>
      </w:r>
      <w:r>
        <w:rPr>
          <w:spacing w:val="-2"/>
          <w:sz w:val="24"/>
        </w:rPr>
        <w:t xml:space="preserve"> </w:t>
      </w:r>
      <w:r>
        <w:rPr>
          <w:sz w:val="24"/>
        </w:rPr>
        <w:t>from</w:t>
      </w:r>
      <w:r>
        <w:rPr>
          <w:spacing w:val="-4"/>
          <w:sz w:val="24"/>
        </w:rPr>
        <w:t xml:space="preserve"> </w:t>
      </w:r>
      <w:r>
        <w:rPr>
          <w:sz w:val="24"/>
        </w:rPr>
        <w:t>Section</w:t>
      </w:r>
      <w:r>
        <w:rPr>
          <w:spacing w:val="1"/>
          <w:sz w:val="24"/>
        </w:rPr>
        <w:t xml:space="preserve"> </w:t>
      </w:r>
      <w:r>
        <w:rPr>
          <w:sz w:val="24"/>
        </w:rPr>
        <w:t>4.a.,</w:t>
      </w:r>
      <w:r>
        <w:rPr>
          <w:spacing w:val="-4"/>
          <w:sz w:val="24"/>
        </w:rPr>
        <w:t xml:space="preserve"> </w:t>
      </w:r>
      <w:r>
        <w:rPr>
          <w:sz w:val="24"/>
        </w:rPr>
        <w:t>and</w:t>
      </w:r>
      <w:r>
        <w:rPr>
          <w:spacing w:val="-1"/>
          <w:sz w:val="24"/>
        </w:rPr>
        <w:t xml:space="preserve"> </w:t>
      </w:r>
      <w:r>
        <w:rPr>
          <w:sz w:val="24"/>
        </w:rPr>
        <w:t>instead subject to the</w:t>
      </w:r>
      <w:r>
        <w:rPr>
          <w:spacing w:val="-4"/>
          <w:sz w:val="24"/>
        </w:rPr>
        <w:t xml:space="preserve"> </w:t>
      </w:r>
      <w:r>
        <w:rPr>
          <w:sz w:val="24"/>
        </w:rPr>
        <w:t>following:</w:t>
      </w:r>
    </w:p>
    <w:p w14:paraId="786E6C43" w14:textId="77777777" w:rsidR="00592339" w:rsidRDefault="00592339" w:rsidP="00592339">
      <w:pPr>
        <w:pStyle w:val="ListParagraph"/>
        <w:tabs>
          <w:tab w:val="left" w:pos="2100"/>
        </w:tabs>
        <w:spacing w:before="163" w:line="276" w:lineRule="auto"/>
        <w:ind w:left="2100" w:right="803" w:firstLine="0"/>
        <w:rPr>
          <w:sz w:val="24"/>
        </w:rPr>
      </w:pPr>
    </w:p>
    <w:p w14:paraId="1A621923" w14:textId="77777777" w:rsidR="00592339" w:rsidRDefault="00592339" w:rsidP="00592339">
      <w:pPr>
        <w:tabs>
          <w:tab w:val="left" w:pos="2823"/>
        </w:tabs>
        <w:spacing w:before="123" w:line="276" w:lineRule="auto"/>
        <w:ind w:right="629"/>
      </w:pPr>
    </w:p>
    <w:p w14:paraId="65A38D19" w14:textId="77777777" w:rsidR="00592339" w:rsidRDefault="00592339" w:rsidP="00592339">
      <w:pPr>
        <w:tabs>
          <w:tab w:val="left" w:pos="2823"/>
        </w:tabs>
        <w:spacing w:before="123" w:line="276" w:lineRule="auto"/>
        <w:ind w:right="629"/>
      </w:pPr>
    </w:p>
    <w:p w14:paraId="6FBAC195" w14:textId="406B0B76" w:rsidR="00592339" w:rsidRPr="00592339" w:rsidRDefault="00592339" w:rsidP="00592339">
      <w:pPr>
        <w:tabs>
          <w:tab w:val="left" w:pos="2823"/>
        </w:tabs>
        <w:spacing w:before="123" w:line="276" w:lineRule="auto"/>
        <w:ind w:right="629"/>
        <w:sectPr w:rsidR="00592339" w:rsidRPr="00592339">
          <w:pgSz w:w="12240" w:h="15840"/>
          <w:pgMar w:top="540" w:right="900" w:bottom="960" w:left="780" w:header="0" w:footer="774" w:gutter="0"/>
          <w:cols w:space="708"/>
        </w:sectPr>
      </w:pPr>
    </w:p>
    <w:p w14:paraId="6AA152AF" w14:textId="77777777" w:rsidR="003265CA" w:rsidRDefault="003265CA" w:rsidP="003265CA">
      <w:pPr>
        <w:tabs>
          <w:tab w:val="left" w:pos="9385"/>
        </w:tabs>
        <w:ind w:left="108"/>
        <w:rPr>
          <w:sz w:val="20"/>
        </w:rPr>
      </w:pPr>
      <w:r>
        <w:rPr>
          <w:noProof/>
          <w:sz w:val="20"/>
        </w:rPr>
        <w:lastRenderedPageBreak/>
        <w:drawing>
          <wp:inline distT="0" distB="0" distL="0" distR="0" wp14:anchorId="491511C3" wp14:editId="4857350A">
            <wp:extent cx="790094" cy="519302"/>
            <wp:effectExtent l="0" t="0" r="0" b="0"/>
            <wp:docPr id="1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jpeg"/>
                    <pic:cNvPicPr/>
                  </pic:nvPicPr>
                  <pic:blipFill>
                    <a:blip r:embed="rId7" cstate="print"/>
                    <a:stretch>
                      <a:fillRect/>
                    </a:stretch>
                  </pic:blipFill>
                  <pic:spPr>
                    <a:xfrm>
                      <a:off x="0" y="0"/>
                      <a:ext cx="790094" cy="519302"/>
                    </a:xfrm>
                    <a:prstGeom prst="rect">
                      <a:avLst/>
                    </a:prstGeom>
                  </pic:spPr>
                </pic:pic>
              </a:graphicData>
            </a:graphic>
          </wp:inline>
        </w:drawing>
      </w:r>
      <w:r>
        <w:rPr>
          <w:sz w:val="20"/>
        </w:rPr>
        <w:tab/>
      </w:r>
      <w:r>
        <w:rPr>
          <w:noProof/>
          <w:position w:val="1"/>
          <w:sz w:val="20"/>
        </w:rPr>
        <w:drawing>
          <wp:inline distT="0" distB="0" distL="0" distR="0" wp14:anchorId="549A9A3F" wp14:editId="4A1C4604">
            <wp:extent cx="671772" cy="564642"/>
            <wp:effectExtent l="0" t="0" r="0" b="0"/>
            <wp:docPr id="19" name="image2.png"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2.png" descr="metin içeren bir resim&#10;&#10;Açıklama otomatik olarak oluşturuldu"/>
                    <pic:cNvPicPr/>
                  </pic:nvPicPr>
                  <pic:blipFill>
                    <a:blip r:embed="rId8" cstate="print"/>
                    <a:stretch>
                      <a:fillRect/>
                    </a:stretch>
                  </pic:blipFill>
                  <pic:spPr>
                    <a:xfrm>
                      <a:off x="0" y="0"/>
                      <a:ext cx="671772" cy="564642"/>
                    </a:xfrm>
                    <a:prstGeom prst="rect">
                      <a:avLst/>
                    </a:prstGeom>
                  </pic:spPr>
                </pic:pic>
              </a:graphicData>
            </a:graphic>
          </wp:inline>
        </w:drawing>
      </w:r>
    </w:p>
    <w:p w14:paraId="4C344055" w14:textId="77777777" w:rsidR="003265CA" w:rsidRDefault="003265CA" w:rsidP="003265CA">
      <w:pPr>
        <w:pStyle w:val="ListParagraph"/>
        <w:numPr>
          <w:ilvl w:val="2"/>
          <w:numId w:val="1"/>
        </w:numPr>
        <w:tabs>
          <w:tab w:val="left" w:pos="2823"/>
        </w:tabs>
        <w:spacing w:line="276" w:lineRule="auto"/>
        <w:ind w:right="742" w:hanging="300"/>
        <w:jc w:val="both"/>
        <w:rPr>
          <w:sz w:val="24"/>
        </w:rPr>
      </w:pPr>
      <w:r>
        <w:rPr>
          <w:sz w:val="24"/>
        </w:rPr>
        <w:t>Monash Committee Members are expected to submit any matters</w:t>
      </w:r>
      <w:r>
        <w:rPr>
          <w:spacing w:val="-64"/>
          <w:sz w:val="24"/>
        </w:rPr>
        <w:t xml:space="preserve"> </w:t>
      </w:r>
      <w:r>
        <w:rPr>
          <w:sz w:val="24"/>
        </w:rPr>
        <w:t>for consideration by email to the Committee Secretary prior to any</w:t>
      </w:r>
      <w:r>
        <w:rPr>
          <w:spacing w:val="-64"/>
          <w:sz w:val="24"/>
        </w:rPr>
        <w:t xml:space="preserve"> </w:t>
      </w:r>
      <w:r>
        <w:rPr>
          <w:sz w:val="24"/>
        </w:rPr>
        <w:t>Meeting.</w:t>
      </w:r>
    </w:p>
    <w:p w14:paraId="0B94DB24" w14:textId="77777777" w:rsidR="003265CA" w:rsidRDefault="003265CA" w:rsidP="003265CA">
      <w:pPr>
        <w:pStyle w:val="ListParagraph"/>
        <w:numPr>
          <w:ilvl w:val="2"/>
          <w:numId w:val="1"/>
        </w:numPr>
        <w:tabs>
          <w:tab w:val="left" w:pos="2824"/>
        </w:tabs>
        <w:spacing w:line="276" w:lineRule="auto"/>
        <w:ind w:right="1178" w:hanging="353"/>
        <w:jc w:val="left"/>
        <w:rPr>
          <w:sz w:val="24"/>
        </w:rPr>
      </w:pPr>
      <w:r>
        <w:rPr>
          <w:sz w:val="24"/>
        </w:rPr>
        <w:t>Monash Committee Members are expected to submit any</w:t>
      </w:r>
      <w:r>
        <w:rPr>
          <w:spacing w:val="1"/>
          <w:sz w:val="24"/>
        </w:rPr>
        <w:t xml:space="preserve"> </w:t>
      </w:r>
      <w:r>
        <w:rPr>
          <w:sz w:val="24"/>
        </w:rPr>
        <w:t>comments</w:t>
      </w:r>
      <w:r>
        <w:rPr>
          <w:spacing w:val="-5"/>
          <w:sz w:val="24"/>
        </w:rPr>
        <w:t xml:space="preserve"> </w:t>
      </w:r>
      <w:r>
        <w:rPr>
          <w:sz w:val="24"/>
        </w:rPr>
        <w:t>regarding</w:t>
      </w:r>
      <w:r>
        <w:rPr>
          <w:spacing w:val="-5"/>
          <w:sz w:val="24"/>
        </w:rPr>
        <w:t xml:space="preserve"> </w:t>
      </w:r>
      <w:r>
        <w:rPr>
          <w:sz w:val="24"/>
        </w:rPr>
        <w:t>Agenda</w:t>
      </w:r>
      <w:r>
        <w:rPr>
          <w:spacing w:val="-2"/>
          <w:sz w:val="24"/>
        </w:rPr>
        <w:t xml:space="preserve"> </w:t>
      </w:r>
      <w:r>
        <w:rPr>
          <w:sz w:val="24"/>
        </w:rPr>
        <w:t>items</w:t>
      </w:r>
      <w:r>
        <w:rPr>
          <w:spacing w:val="-6"/>
          <w:sz w:val="24"/>
        </w:rPr>
        <w:t xml:space="preserve"> </w:t>
      </w:r>
      <w:r>
        <w:rPr>
          <w:sz w:val="24"/>
        </w:rPr>
        <w:t>by</w:t>
      </w:r>
      <w:r>
        <w:rPr>
          <w:spacing w:val="-6"/>
          <w:sz w:val="24"/>
        </w:rPr>
        <w:t xml:space="preserve"> </w:t>
      </w:r>
      <w:r>
        <w:rPr>
          <w:sz w:val="24"/>
        </w:rPr>
        <w:t>email</w:t>
      </w:r>
      <w:r>
        <w:rPr>
          <w:spacing w:val="-5"/>
          <w:sz w:val="24"/>
        </w:rPr>
        <w:t xml:space="preserve"> </w:t>
      </w:r>
      <w:r>
        <w:rPr>
          <w:sz w:val="24"/>
        </w:rPr>
        <w:t>to</w:t>
      </w:r>
      <w:r>
        <w:rPr>
          <w:spacing w:val="-2"/>
          <w:sz w:val="24"/>
        </w:rPr>
        <w:t xml:space="preserve"> </w:t>
      </w:r>
      <w:r>
        <w:rPr>
          <w:sz w:val="24"/>
        </w:rPr>
        <w:t>the</w:t>
      </w:r>
      <w:r>
        <w:rPr>
          <w:spacing w:val="-3"/>
          <w:sz w:val="24"/>
        </w:rPr>
        <w:t xml:space="preserve"> </w:t>
      </w:r>
      <w:r>
        <w:rPr>
          <w:sz w:val="24"/>
        </w:rPr>
        <w:t>Committee</w:t>
      </w:r>
      <w:r>
        <w:rPr>
          <w:spacing w:val="-64"/>
          <w:sz w:val="24"/>
        </w:rPr>
        <w:t xml:space="preserve"> </w:t>
      </w:r>
      <w:r>
        <w:rPr>
          <w:sz w:val="24"/>
        </w:rPr>
        <w:t>Secretary prior</w:t>
      </w:r>
      <w:r>
        <w:rPr>
          <w:spacing w:val="-1"/>
          <w:sz w:val="24"/>
        </w:rPr>
        <w:t xml:space="preserve"> </w:t>
      </w:r>
      <w:r>
        <w:rPr>
          <w:sz w:val="24"/>
        </w:rPr>
        <w:t>to any Meeting.</w:t>
      </w:r>
    </w:p>
    <w:p w14:paraId="68A7BAE2" w14:textId="77777777" w:rsidR="003265CA" w:rsidRDefault="003265CA" w:rsidP="003265CA">
      <w:pPr>
        <w:pStyle w:val="ListParagraph"/>
        <w:numPr>
          <w:ilvl w:val="2"/>
          <w:numId w:val="1"/>
        </w:numPr>
        <w:tabs>
          <w:tab w:val="left" w:pos="2825"/>
        </w:tabs>
        <w:spacing w:line="276" w:lineRule="auto"/>
        <w:ind w:right="563" w:hanging="405"/>
        <w:jc w:val="left"/>
        <w:rPr>
          <w:sz w:val="24"/>
        </w:rPr>
      </w:pPr>
      <w:r>
        <w:rPr>
          <w:sz w:val="24"/>
        </w:rPr>
        <w:t>Monash Committee Members may arrange to attend any Meeting</w:t>
      </w:r>
      <w:r>
        <w:rPr>
          <w:spacing w:val="1"/>
          <w:sz w:val="24"/>
        </w:rPr>
        <w:t xml:space="preserve"> </w:t>
      </w:r>
      <w:r>
        <w:rPr>
          <w:sz w:val="24"/>
        </w:rPr>
        <w:t>via</w:t>
      </w:r>
      <w:r>
        <w:rPr>
          <w:spacing w:val="-3"/>
          <w:sz w:val="24"/>
        </w:rPr>
        <w:t xml:space="preserve"> </w:t>
      </w:r>
      <w:r>
        <w:rPr>
          <w:sz w:val="24"/>
        </w:rPr>
        <w:t>teleconferencing</w:t>
      </w:r>
      <w:r>
        <w:rPr>
          <w:spacing w:val="-4"/>
          <w:sz w:val="24"/>
        </w:rPr>
        <w:t xml:space="preserve"> </w:t>
      </w:r>
      <w:r>
        <w:rPr>
          <w:sz w:val="24"/>
        </w:rPr>
        <w:t>by</w:t>
      </w:r>
      <w:r>
        <w:rPr>
          <w:spacing w:val="-8"/>
          <w:sz w:val="24"/>
        </w:rPr>
        <w:t xml:space="preserve"> </w:t>
      </w:r>
      <w:r>
        <w:rPr>
          <w:sz w:val="24"/>
        </w:rPr>
        <w:t>prior</w:t>
      </w:r>
      <w:r>
        <w:rPr>
          <w:spacing w:val="-3"/>
          <w:sz w:val="24"/>
        </w:rPr>
        <w:t xml:space="preserve"> </w:t>
      </w:r>
      <w:r>
        <w:rPr>
          <w:sz w:val="24"/>
        </w:rPr>
        <w:t>arrangement</w:t>
      </w:r>
      <w:r>
        <w:rPr>
          <w:spacing w:val="-6"/>
          <w:sz w:val="24"/>
        </w:rPr>
        <w:t xml:space="preserve"> </w:t>
      </w:r>
      <w:r>
        <w:rPr>
          <w:sz w:val="24"/>
        </w:rPr>
        <w:t>with</w:t>
      </w:r>
      <w:r>
        <w:rPr>
          <w:spacing w:val="-2"/>
          <w:sz w:val="24"/>
        </w:rPr>
        <w:t xml:space="preserve"> </w:t>
      </w:r>
      <w:r>
        <w:rPr>
          <w:sz w:val="24"/>
        </w:rPr>
        <w:t>the</w:t>
      </w:r>
      <w:r>
        <w:rPr>
          <w:spacing w:val="-1"/>
          <w:sz w:val="24"/>
        </w:rPr>
        <w:t xml:space="preserve"> </w:t>
      </w:r>
      <w:r>
        <w:rPr>
          <w:sz w:val="24"/>
        </w:rPr>
        <w:t>Committee</w:t>
      </w:r>
      <w:r>
        <w:rPr>
          <w:spacing w:val="-6"/>
          <w:sz w:val="24"/>
        </w:rPr>
        <w:t xml:space="preserve"> </w:t>
      </w:r>
      <w:r>
        <w:rPr>
          <w:sz w:val="24"/>
        </w:rPr>
        <w:t>Chair</w:t>
      </w:r>
      <w:r>
        <w:rPr>
          <w:spacing w:val="-64"/>
          <w:sz w:val="24"/>
        </w:rPr>
        <w:t xml:space="preserve"> </w:t>
      </w:r>
      <w:r>
        <w:rPr>
          <w:sz w:val="24"/>
        </w:rPr>
        <w:t>and Committee Secretary.</w:t>
      </w:r>
    </w:p>
    <w:p w14:paraId="05B962E5" w14:textId="77777777" w:rsidR="003265CA" w:rsidRDefault="003265CA" w:rsidP="003265CA">
      <w:pPr>
        <w:pStyle w:val="ListParagraph"/>
        <w:numPr>
          <w:ilvl w:val="2"/>
          <w:numId w:val="1"/>
        </w:numPr>
        <w:tabs>
          <w:tab w:val="left" w:pos="2823"/>
        </w:tabs>
        <w:spacing w:line="276" w:lineRule="auto"/>
        <w:ind w:right="812" w:hanging="405"/>
        <w:jc w:val="left"/>
        <w:rPr>
          <w:sz w:val="24"/>
        </w:rPr>
      </w:pPr>
      <w:r>
        <w:rPr>
          <w:sz w:val="24"/>
        </w:rPr>
        <w:t>A section of the meeting may be reserved for Monash Committee</w:t>
      </w:r>
      <w:r>
        <w:rPr>
          <w:spacing w:val="-65"/>
          <w:sz w:val="24"/>
        </w:rPr>
        <w:t xml:space="preserve"> </w:t>
      </w:r>
      <w:r>
        <w:rPr>
          <w:sz w:val="24"/>
        </w:rPr>
        <w:t>Members</w:t>
      </w:r>
      <w:r>
        <w:rPr>
          <w:spacing w:val="-1"/>
          <w:sz w:val="24"/>
        </w:rPr>
        <w:t xml:space="preserve"> </w:t>
      </w:r>
      <w:r>
        <w:rPr>
          <w:sz w:val="24"/>
        </w:rPr>
        <w:t>to update on any issues or comments on their behalf.</w:t>
      </w:r>
    </w:p>
    <w:p w14:paraId="3413A928" w14:textId="07447EED" w:rsidR="003265CA" w:rsidRDefault="003265CA" w:rsidP="003265CA">
      <w:pPr>
        <w:pStyle w:val="ListParagraph"/>
        <w:numPr>
          <w:ilvl w:val="2"/>
          <w:numId w:val="1"/>
        </w:numPr>
        <w:tabs>
          <w:tab w:val="left" w:pos="2822"/>
          <w:tab w:val="left" w:pos="2823"/>
        </w:tabs>
        <w:spacing w:line="276" w:lineRule="auto"/>
        <w:ind w:right="585" w:hanging="405"/>
        <w:jc w:val="left"/>
        <w:rPr>
          <w:sz w:val="24"/>
        </w:rPr>
      </w:pPr>
      <w:r>
        <w:rPr>
          <w:sz w:val="24"/>
        </w:rPr>
        <w:t>Monash Members can appoint someone to raise these points in the</w:t>
      </w:r>
      <w:r>
        <w:rPr>
          <w:spacing w:val="-65"/>
          <w:sz w:val="24"/>
        </w:rPr>
        <w:t xml:space="preserve"> </w:t>
      </w:r>
      <w:r>
        <w:rPr>
          <w:sz w:val="24"/>
        </w:rPr>
        <w:t>case they are unable to attend. In any case, the Secretary should</w:t>
      </w:r>
      <w:r>
        <w:rPr>
          <w:spacing w:val="1"/>
          <w:sz w:val="24"/>
        </w:rPr>
        <w:t xml:space="preserve"> </w:t>
      </w:r>
      <w:r>
        <w:rPr>
          <w:sz w:val="24"/>
        </w:rPr>
        <w:t>be notified of any points to be raised, in order to add them to the</w:t>
      </w:r>
      <w:r>
        <w:rPr>
          <w:spacing w:val="1"/>
          <w:sz w:val="24"/>
        </w:rPr>
        <w:t xml:space="preserve"> </w:t>
      </w:r>
      <w:proofErr w:type="gramStart"/>
      <w:r>
        <w:rPr>
          <w:sz w:val="24"/>
        </w:rPr>
        <w:t>Agenda</w:t>
      </w:r>
      <w:proofErr w:type="gramEnd"/>
      <w:r>
        <w:rPr>
          <w:sz w:val="24"/>
        </w:rPr>
        <w:t>.</w:t>
      </w:r>
    </w:p>
    <w:p w14:paraId="4D1B340B" w14:textId="77777777" w:rsidR="00592339" w:rsidRPr="00EE45EB" w:rsidRDefault="003265CA" w:rsidP="00EE45EB">
      <w:pPr>
        <w:pStyle w:val="ListParagraph"/>
        <w:numPr>
          <w:ilvl w:val="1"/>
          <w:numId w:val="1"/>
        </w:numPr>
        <w:tabs>
          <w:tab w:val="left" w:pos="2822"/>
          <w:tab w:val="left" w:pos="2823"/>
        </w:tabs>
        <w:spacing w:line="276" w:lineRule="auto"/>
        <w:ind w:right="585"/>
        <w:rPr>
          <w:sz w:val="24"/>
          <w:szCs w:val="24"/>
        </w:rPr>
      </w:pPr>
      <w:r w:rsidRPr="00EE45EB">
        <w:rPr>
          <w:sz w:val="24"/>
          <w:szCs w:val="24"/>
        </w:rPr>
        <w:t>Should</w:t>
      </w:r>
      <w:r w:rsidRPr="00EE45EB">
        <w:rPr>
          <w:spacing w:val="-2"/>
          <w:sz w:val="24"/>
          <w:szCs w:val="24"/>
        </w:rPr>
        <w:t xml:space="preserve"> </w:t>
      </w:r>
      <w:r w:rsidRPr="00EE45EB">
        <w:rPr>
          <w:sz w:val="24"/>
          <w:szCs w:val="24"/>
        </w:rPr>
        <w:t>a</w:t>
      </w:r>
      <w:r w:rsidRPr="00EE45EB">
        <w:rPr>
          <w:spacing w:val="-2"/>
          <w:sz w:val="24"/>
          <w:szCs w:val="24"/>
        </w:rPr>
        <w:t xml:space="preserve"> </w:t>
      </w:r>
      <w:r w:rsidRPr="00EE45EB">
        <w:rPr>
          <w:sz w:val="24"/>
          <w:szCs w:val="24"/>
        </w:rPr>
        <w:t>Committee</w:t>
      </w:r>
      <w:r w:rsidRPr="00EE45EB">
        <w:rPr>
          <w:spacing w:val="-1"/>
          <w:sz w:val="24"/>
          <w:szCs w:val="24"/>
        </w:rPr>
        <w:t xml:space="preserve"> </w:t>
      </w:r>
      <w:r w:rsidRPr="00EE45EB">
        <w:rPr>
          <w:sz w:val="24"/>
          <w:szCs w:val="24"/>
        </w:rPr>
        <w:t>Member</w:t>
      </w:r>
      <w:r w:rsidRPr="00EE45EB">
        <w:rPr>
          <w:spacing w:val="-2"/>
          <w:sz w:val="24"/>
          <w:szCs w:val="24"/>
        </w:rPr>
        <w:t xml:space="preserve"> </w:t>
      </w:r>
      <w:r w:rsidRPr="00EE45EB">
        <w:rPr>
          <w:sz w:val="24"/>
          <w:szCs w:val="24"/>
        </w:rPr>
        <w:t>fail</w:t>
      </w:r>
      <w:r w:rsidRPr="00EE45EB">
        <w:rPr>
          <w:spacing w:val="-1"/>
          <w:sz w:val="24"/>
          <w:szCs w:val="24"/>
        </w:rPr>
        <w:t xml:space="preserve"> </w:t>
      </w:r>
      <w:r w:rsidRPr="00EE45EB">
        <w:rPr>
          <w:sz w:val="24"/>
          <w:szCs w:val="24"/>
        </w:rPr>
        <w:t>to</w:t>
      </w:r>
      <w:r w:rsidRPr="00EE45EB">
        <w:rPr>
          <w:spacing w:val="-2"/>
          <w:sz w:val="24"/>
          <w:szCs w:val="24"/>
        </w:rPr>
        <w:t xml:space="preserve"> </w:t>
      </w:r>
      <w:r w:rsidRPr="00EE45EB">
        <w:rPr>
          <w:sz w:val="24"/>
          <w:szCs w:val="24"/>
        </w:rPr>
        <w:t>attend</w:t>
      </w:r>
      <w:r w:rsidRPr="00EE45EB">
        <w:rPr>
          <w:spacing w:val="-1"/>
          <w:sz w:val="24"/>
          <w:szCs w:val="24"/>
        </w:rPr>
        <w:t xml:space="preserve"> </w:t>
      </w:r>
      <w:r w:rsidRPr="00EE45EB">
        <w:rPr>
          <w:sz w:val="24"/>
          <w:szCs w:val="24"/>
        </w:rPr>
        <w:t>three</w:t>
      </w:r>
      <w:r w:rsidRPr="00EE45EB">
        <w:rPr>
          <w:spacing w:val="-2"/>
          <w:sz w:val="24"/>
          <w:szCs w:val="24"/>
        </w:rPr>
        <w:t xml:space="preserve"> </w:t>
      </w:r>
      <w:r w:rsidRPr="00EE45EB">
        <w:rPr>
          <w:sz w:val="24"/>
          <w:szCs w:val="24"/>
        </w:rPr>
        <w:t>SSLC</w:t>
      </w:r>
      <w:r w:rsidRPr="00EE45EB">
        <w:rPr>
          <w:spacing w:val="-2"/>
          <w:sz w:val="24"/>
          <w:szCs w:val="24"/>
        </w:rPr>
        <w:t xml:space="preserve"> </w:t>
      </w:r>
      <w:r w:rsidRPr="00EE45EB">
        <w:rPr>
          <w:sz w:val="24"/>
          <w:szCs w:val="24"/>
        </w:rPr>
        <w:t>meetings</w:t>
      </w:r>
      <w:r w:rsidRPr="00EE45EB">
        <w:rPr>
          <w:spacing w:val="-1"/>
          <w:sz w:val="24"/>
          <w:szCs w:val="24"/>
        </w:rPr>
        <w:t xml:space="preserve"> </w:t>
      </w:r>
      <w:r w:rsidRPr="00EE45EB">
        <w:rPr>
          <w:sz w:val="24"/>
          <w:szCs w:val="24"/>
        </w:rPr>
        <w:t>in</w:t>
      </w:r>
      <w:r w:rsidRPr="00EE45EB">
        <w:rPr>
          <w:spacing w:val="-2"/>
          <w:sz w:val="24"/>
          <w:szCs w:val="24"/>
        </w:rPr>
        <w:t xml:space="preserve"> </w:t>
      </w:r>
      <w:r w:rsidRPr="00EE45EB">
        <w:rPr>
          <w:sz w:val="24"/>
          <w:szCs w:val="24"/>
        </w:rPr>
        <w:t>close</w:t>
      </w:r>
      <w:r w:rsidRPr="00EE45EB">
        <w:rPr>
          <w:spacing w:val="-63"/>
          <w:sz w:val="24"/>
          <w:szCs w:val="24"/>
        </w:rPr>
        <w:t xml:space="preserve"> </w:t>
      </w:r>
      <w:r w:rsidRPr="00EE45EB">
        <w:rPr>
          <w:sz w:val="24"/>
          <w:szCs w:val="24"/>
        </w:rPr>
        <w:t>succession,</w:t>
      </w:r>
      <w:r w:rsidRPr="00EE45EB">
        <w:rPr>
          <w:spacing w:val="-1"/>
          <w:sz w:val="24"/>
          <w:szCs w:val="24"/>
        </w:rPr>
        <w:t xml:space="preserve"> </w:t>
      </w:r>
      <w:r w:rsidRPr="00EE45EB">
        <w:rPr>
          <w:sz w:val="24"/>
          <w:szCs w:val="24"/>
        </w:rPr>
        <w:t>the Committee Chair may find the Member in Dereliction of</w:t>
      </w:r>
      <w:r w:rsidR="00592339" w:rsidRPr="00EE45EB">
        <w:rPr>
          <w:sz w:val="24"/>
          <w:szCs w:val="24"/>
        </w:rPr>
        <w:t xml:space="preserve"> Duty and submit the Member’s position for re-election in consultation with</w:t>
      </w:r>
      <w:r w:rsidR="00592339" w:rsidRPr="00EE45EB">
        <w:rPr>
          <w:spacing w:val="-64"/>
          <w:sz w:val="24"/>
          <w:szCs w:val="24"/>
        </w:rPr>
        <w:t xml:space="preserve"> </w:t>
      </w:r>
      <w:r w:rsidR="00592339" w:rsidRPr="00EE45EB">
        <w:rPr>
          <w:sz w:val="24"/>
          <w:szCs w:val="24"/>
        </w:rPr>
        <w:t>the Committee Secretary.</w:t>
      </w:r>
    </w:p>
    <w:p w14:paraId="27A878AB" w14:textId="77777777" w:rsidR="00592339" w:rsidRDefault="00592339" w:rsidP="00592339">
      <w:pPr>
        <w:pStyle w:val="ListParagraph"/>
        <w:numPr>
          <w:ilvl w:val="2"/>
          <w:numId w:val="1"/>
        </w:numPr>
        <w:tabs>
          <w:tab w:val="left" w:pos="2823"/>
        </w:tabs>
        <w:spacing w:line="276" w:lineRule="auto"/>
        <w:ind w:right="825" w:hanging="300"/>
        <w:jc w:val="left"/>
        <w:rPr>
          <w:sz w:val="24"/>
        </w:rPr>
      </w:pPr>
      <w:r>
        <w:rPr>
          <w:sz w:val="24"/>
        </w:rPr>
        <w:t>The Committee Chair shall be required to consider any apologies</w:t>
      </w:r>
      <w:r>
        <w:rPr>
          <w:spacing w:val="-65"/>
          <w:sz w:val="24"/>
        </w:rPr>
        <w:t xml:space="preserve"> </w:t>
      </w:r>
      <w:r>
        <w:rPr>
          <w:sz w:val="24"/>
        </w:rPr>
        <w:t>submitted</w:t>
      </w:r>
      <w:r>
        <w:rPr>
          <w:spacing w:val="-1"/>
          <w:sz w:val="24"/>
        </w:rPr>
        <w:t xml:space="preserve"> </w:t>
      </w:r>
      <w:r>
        <w:rPr>
          <w:sz w:val="24"/>
        </w:rPr>
        <w:t>when considering a finding of Dereliction of Duty.</w:t>
      </w:r>
    </w:p>
    <w:p w14:paraId="0529F677" w14:textId="0744BC15" w:rsidR="00592339" w:rsidRDefault="00592339" w:rsidP="00592339">
      <w:pPr>
        <w:pStyle w:val="ListParagraph"/>
        <w:numPr>
          <w:ilvl w:val="2"/>
          <w:numId w:val="1"/>
        </w:numPr>
        <w:tabs>
          <w:tab w:val="left" w:pos="2824"/>
        </w:tabs>
        <w:spacing w:before="119" w:line="276" w:lineRule="auto"/>
        <w:ind w:right="611" w:hanging="353"/>
        <w:jc w:val="left"/>
        <w:rPr>
          <w:sz w:val="24"/>
        </w:rPr>
      </w:pPr>
      <w:r>
        <w:rPr>
          <w:sz w:val="24"/>
        </w:rPr>
        <w:t>The Committee Chair shall not be required to automatically reach a</w:t>
      </w:r>
      <w:r>
        <w:rPr>
          <w:spacing w:val="-65"/>
          <w:sz w:val="24"/>
        </w:rPr>
        <w:t xml:space="preserve"> </w:t>
      </w:r>
      <w:r>
        <w:rPr>
          <w:sz w:val="24"/>
        </w:rPr>
        <w:t>finding of Dereliction of Duty and may choose at their discretion to</w:t>
      </w:r>
      <w:r>
        <w:rPr>
          <w:spacing w:val="1"/>
          <w:sz w:val="24"/>
        </w:rPr>
        <w:t xml:space="preserve"> </w:t>
      </w:r>
      <w:r>
        <w:rPr>
          <w:sz w:val="24"/>
        </w:rPr>
        <w:t>employ alternative measures to resolve any lack of representation</w:t>
      </w:r>
      <w:r>
        <w:rPr>
          <w:spacing w:val="1"/>
          <w:sz w:val="24"/>
        </w:rPr>
        <w:t xml:space="preserve"> </w:t>
      </w:r>
      <w:r>
        <w:rPr>
          <w:sz w:val="24"/>
        </w:rPr>
        <w:t>in</w:t>
      </w:r>
      <w:r>
        <w:rPr>
          <w:spacing w:val="-1"/>
          <w:sz w:val="24"/>
        </w:rPr>
        <w:t xml:space="preserve"> </w:t>
      </w:r>
      <w:r>
        <w:rPr>
          <w:sz w:val="24"/>
        </w:rPr>
        <w:t>consultation with the relevant parties.</w:t>
      </w:r>
    </w:p>
    <w:p w14:paraId="003140FA" w14:textId="77777777" w:rsidR="00EE45EB" w:rsidRDefault="00EE45EB" w:rsidP="00EE45EB">
      <w:pPr>
        <w:pStyle w:val="ListParagraph"/>
        <w:numPr>
          <w:ilvl w:val="1"/>
          <w:numId w:val="1"/>
        </w:numPr>
        <w:tabs>
          <w:tab w:val="left" w:pos="2100"/>
        </w:tabs>
        <w:spacing w:before="120"/>
        <w:ind w:left="2099" w:hanging="360"/>
        <w:rPr>
          <w:sz w:val="24"/>
        </w:rPr>
      </w:pPr>
      <w:r>
        <w:rPr>
          <w:sz w:val="24"/>
        </w:rPr>
        <w:t>Where</w:t>
      </w:r>
      <w:r>
        <w:rPr>
          <w:spacing w:val="-4"/>
          <w:sz w:val="24"/>
        </w:rPr>
        <w:t xml:space="preserve"> </w:t>
      </w:r>
      <w:r>
        <w:rPr>
          <w:sz w:val="24"/>
        </w:rPr>
        <w:t>a</w:t>
      </w:r>
      <w:r>
        <w:rPr>
          <w:spacing w:val="1"/>
          <w:sz w:val="24"/>
        </w:rPr>
        <w:t xml:space="preserve"> </w:t>
      </w:r>
      <w:r>
        <w:rPr>
          <w:sz w:val="24"/>
        </w:rPr>
        <w:t>Committee Member</w:t>
      </w:r>
      <w:r>
        <w:rPr>
          <w:spacing w:val="-2"/>
          <w:sz w:val="24"/>
        </w:rPr>
        <w:t xml:space="preserve"> </w:t>
      </w:r>
      <w:r>
        <w:rPr>
          <w:sz w:val="24"/>
        </w:rPr>
        <w:t>is</w:t>
      </w:r>
      <w:r>
        <w:rPr>
          <w:spacing w:val="-2"/>
          <w:sz w:val="24"/>
        </w:rPr>
        <w:t xml:space="preserve"> </w:t>
      </w:r>
      <w:r>
        <w:rPr>
          <w:sz w:val="24"/>
        </w:rPr>
        <w:t>a</w:t>
      </w:r>
      <w:r>
        <w:rPr>
          <w:spacing w:val="1"/>
          <w:sz w:val="24"/>
        </w:rPr>
        <w:t xml:space="preserve"> </w:t>
      </w:r>
      <w:r>
        <w:rPr>
          <w:sz w:val="24"/>
        </w:rPr>
        <w:t>Monash</w:t>
      </w:r>
      <w:r>
        <w:rPr>
          <w:spacing w:val="-2"/>
          <w:sz w:val="24"/>
        </w:rPr>
        <w:t xml:space="preserve"> </w:t>
      </w:r>
      <w:r>
        <w:rPr>
          <w:sz w:val="24"/>
        </w:rPr>
        <w:t>Committee</w:t>
      </w:r>
      <w:r>
        <w:rPr>
          <w:spacing w:val="-4"/>
          <w:sz w:val="24"/>
        </w:rPr>
        <w:t xml:space="preserve"> </w:t>
      </w:r>
      <w:r>
        <w:rPr>
          <w:sz w:val="24"/>
        </w:rPr>
        <w:t>Member,</w:t>
      </w:r>
      <w:r>
        <w:rPr>
          <w:spacing w:val="-4"/>
          <w:sz w:val="24"/>
        </w:rPr>
        <w:t xml:space="preserve"> </w:t>
      </w:r>
      <w:r>
        <w:rPr>
          <w:sz w:val="24"/>
        </w:rPr>
        <w:t>Section</w:t>
      </w:r>
    </w:p>
    <w:p w14:paraId="7C9677C8" w14:textId="77777777" w:rsidR="00EE45EB" w:rsidRDefault="00EE45EB" w:rsidP="00EE45EB">
      <w:pPr>
        <w:pStyle w:val="BodyText"/>
        <w:spacing w:before="41" w:line="276" w:lineRule="auto"/>
        <w:ind w:left="2100" w:right="796"/>
      </w:pPr>
      <w:r>
        <w:t>3.c. shall only apply if the Committee Member is found to be</w:t>
      </w:r>
      <w:r>
        <w:rPr>
          <w:spacing w:val="1"/>
        </w:rPr>
        <w:t xml:space="preserve"> </w:t>
      </w:r>
      <w:r>
        <w:t xml:space="preserve">incommunicado with the Committee for a comparable </w:t>
      </w:r>
      <w:proofErr w:type="gramStart"/>
      <w:r>
        <w:t>period of time</w:t>
      </w:r>
      <w:proofErr w:type="gramEnd"/>
      <w:r>
        <w:t>, or</w:t>
      </w:r>
      <w:r>
        <w:rPr>
          <w:spacing w:val="1"/>
        </w:rPr>
        <w:t xml:space="preserve"> </w:t>
      </w:r>
      <w:r>
        <w:t>similarly determined to be failing to carry out functions as detailed in this</w:t>
      </w:r>
      <w:r>
        <w:rPr>
          <w:spacing w:val="-65"/>
        </w:rPr>
        <w:t xml:space="preserve"> </w:t>
      </w:r>
      <w:r>
        <w:t>document.</w:t>
      </w:r>
    </w:p>
    <w:p w14:paraId="337E2001" w14:textId="77777777" w:rsidR="00EE45EB" w:rsidRDefault="00EE45EB" w:rsidP="00EE45EB">
      <w:pPr>
        <w:pStyle w:val="BodyText"/>
        <w:ind w:left="0"/>
        <w:rPr>
          <w:sz w:val="20"/>
        </w:rPr>
      </w:pPr>
    </w:p>
    <w:p w14:paraId="23443B9E" w14:textId="77777777" w:rsidR="00EE45EB" w:rsidRDefault="00EE45EB" w:rsidP="00EE45EB">
      <w:pPr>
        <w:pStyle w:val="Heading1"/>
        <w:spacing w:before="217"/>
        <w:rPr>
          <w:u w:val="none"/>
        </w:rPr>
      </w:pPr>
      <w:r>
        <w:rPr>
          <w:u w:val="thick"/>
        </w:rPr>
        <w:t>Review</w:t>
      </w:r>
      <w:r>
        <w:rPr>
          <w:spacing w:val="-1"/>
          <w:u w:val="thick"/>
        </w:rPr>
        <w:t xml:space="preserve"> </w:t>
      </w:r>
      <w:r>
        <w:rPr>
          <w:u w:val="thick"/>
        </w:rPr>
        <w:t>and Changes to the Charter</w:t>
      </w:r>
    </w:p>
    <w:p w14:paraId="0BAFEE13" w14:textId="77777777" w:rsidR="00EE45EB" w:rsidRDefault="00EE45EB" w:rsidP="00EE45EB">
      <w:pPr>
        <w:pStyle w:val="BodyText"/>
        <w:spacing w:before="174" w:line="276" w:lineRule="auto"/>
        <w:ind w:left="660" w:right="727"/>
      </w:pPr>
      <w:r>
        <w:t>The</w:t>
      </w:r>
      <w:r>
        <w:rPr>
          <w:spacing w:val="-1"/>
        </w:rPr>
        <w:t xml:space="preserve"> </w:t>
      </w:r>
      <w:r>
        <w:t>Committee</w:t>
      </w:r>
      <w:r>
        <w:rPr>
          <w:spacing w:val="-4"/>
        </w:rPr>
        <w:t xml:space="preserve"> </w:t>
      </w:r>
      <w:r>
        <w:t>Secretary</w:t>
      </w:r>
      <w:r>
        <w:rPr>
          <w:spacing w:val="-2"/>
        </w:rPr>
        <w:t xml:space="preserve"> </w:t>
      </w:r>
      <w:r>
        <w:t>shall</w:t>
      </w:r>
      <w:r>
        <w:rPr>
          <w:spacing w:val="-4"/>
        </w:rPr>
        <w:t xml:space="preserve"> </w:t>
      </w:r>
      <w:r>
        <w:t>review</w:t>
      </w:r>
      <w:r>
        <w:rPr>
          <w:spacing w:val="-5"/>
        </w:rPr>
        <w:t xml:space="preserve"> </w:t>
      </w:r>
      <w:r>
        <w:t>this</w:t>
      </w:r>
      <w:r>
        <w:rPr>
          <w:spacing w:val="-4"/>
        </w:rPr>
        <w:t xml:space="preserve"> </w:t>
      </w:r>
      <w:r>
        <w:t>charter</w:t>
      </w:r>
      <w:r>
        <w:rPr>
          <w:spacing w:val="-4"/>
        </w:rPr>
        <w:t xml:space="preserve"> </w:t>
      </w:r>
      <w:r>
        <w:t>on</w:t>
      </w:r>
      <w:r>
        <w:rPr>
          <w:spacing w:val="-3"/>
        </w:rPr>
        <w:t xml:space="preserve"> </w:t>
      </w:r>
      <w:r>
        <w:t>an</w:t>
      </w:r>
      <w:r>
        <w:rPr>
          <w:spacing w:val="-3"/>
        </w:rPr>
        <w:t xml:space="preserve"> </w:t>
      </w:r>
      <w:r>
        <w:t>annual</w:t>
      </w:r>
      <w:r>
        <w:rPr>
          <w:spacing w:val="-6"/>
        </w:rPr>
        <w:t xml:space="preserve"> </w:t>
      </w:r>
      <w:r>
        <w:t>basis</w:t>
      </w:r>
      <w:r>
        <w:rPr>
          <w:spacing w:val="-1"/>
        </w:rPr>
        <w:t xml:space="preserve"> </w:t>
      </w:r>
      <w:r>
        <w:t>and</w:t>
      </w:r>
      <w:r>
        <w:rPr>
          <w:spacing w:val="-2"/>
        </w:rPr>
        <w:t xml:space="preserve"> </w:t>
      </w:r>
      <w:r>
        <w:t>recommend</w:t>
      </w:r>
      <w:r>
        <w:rPr>
          <w:spacing w:val="-64"/>
        </w:rPr>
        <w:t xml:space="preserve"> </w:t>
      </w:r>
      <w:r>
        <w:t>any changes to the SSLC.</w:t>
      </w:r>
    </w:p>
    <w:p w14:paraId="774D01ED" w14:textId="77777777" w:rsidR="00EE45EB" w:rsidRDefault="00EE45EB" w:rsidP="00EE45EB">
      <w:pPr>
        <w:pStyle w:val="BodyText"/>
        <w:spacing w:before="174" w:line="276" w:lineRule="auto"/>
        <w:ind w:left="0" w:right="727"/>
      </w:pPr>
    </w:p>
    <w:p w14:paraId="25F29CB9" w14:textId="77777777" w:rsidR="00EE45EB" w:rsidRDefault="00EE45EB" w:rsidP="00EE45EB">
      <w:pPr>
        <w:pStyle w:val="Heading1"/>
        <w:spacing w:before="217"/>
        <w:ind w:left="0"/>
        <w:rPr>
          <w:u w:val="thick"/>
        </w:rPr>
      </w:pPr>
    </w:p>
    <w:p w14:paraId="4A8E894F" w14:textId="77777777" w:rsidR="00EE45EB" w:rsidRDefault="00EE45EB" w:rsidP="00EE45EB">
      <w:pPr>
        <w:pStyle w:val="Heading1"/>
        <w:spacing w:before="217"/>
        <w:rPr>
          <w:u w:val="thick"/>
        </w:rPr>
      </w:pPr>
    </w:p>
    <w:p w14:paraId="52641F1C" w14:textId="36499B43" w:rsidR="00EE45EB" w:rsidRDefault="00EE45EB" w:rsidP="00EE45EB">
      <w:pPr>
        <w:tabs>
          <w:tab w:val="left" w:pos="9385"/>
        </w:tabs>
        <w:ind w:left="108"/>
        <w:rPr>
          <w:sz w:val="20"/>
        </w:rPr>
      </w:pPr>
      <w:r>
        <w:rPr>
          <w:noProof/>
          <w:sz w:val="20"/>
        </w:rPr>
        <w:drawing>
          <wp:inline distT="0" distB="0" distL="0" distR="0" wp14:anchorId="3D4A70A2" wp14:editId="6BCFC620">
            <wp:extent cx="790094" cy="519302"/>
            <wp:effectExtent l="0" t="0" r="0" b="0"/>
            <wp:docPr id="1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jpeg"/>
                    <pic:cNvPicPr/>
                  </pic:nvPicPr>
                  <pic:blipFill>
                    <a:blip r:embed="rId7" cstate="print"/>
                    <a:stretch>
                      <a:fillRect/>
                    </a:stretch>
                  </pic:blipFill>
                  <pic:spPr>
                    <a:xfrm>
                      <a:off x="0" y="0"/>
                      <a:ext cx="790094" cy="519302"/>
                    </a:xfrm>
                    <a:prstGeom prst="rect">
                      <a:avLst/>
                    </a:prstGeom>
                  </pic:spPr>
                </pic:pic>
              </a:graphicData>
            </a:graphic>
          </wp:inline>
        </w:drawing>
      </w:r>
      <w:r>
        <w:rPr>
          <w:sz w:val="20"/>
        </w:rPr>
        <w:tab/>
      </w:r>
      <w:r>
        <w:rPr>
          <w:noProof/>
          <w:position w:val="1"/>
          <w:sz w:val="20"/>
        </w:rPr>
        <w:drawing>
          <wp:inline distT="0" distB="0" distL="0" distR="0" wp14:anchorId="1CF09A36" wp14:editId="5558C256">
            <wp:extent cx="671772" cy="564642"/>
            <wp:effectExtent l="0" t="0" r="0" b="0"/>
            <wp:docPr id="20" name="image2.png"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2.png" descr="metin içeren bir resim&#10;&#10;Açıklama otomatik olarak oluşturuldu"/>
                    <pic:cNvPicPr/>
                  </pic:nvPicPr>
                  <pic:blipFill>
                    <a:blip r:embed="rId8" cstate="print"/>
                    <a:stretch>
                      <a:fillRect/>
                    </a:stretch>
                  </pic:blipFill>
                  <pic:spPr>
                    <a:xfrm>
                      <a:off x="0" y="0"/>
                      <a:ext cx="671772" cy="564642"/>
                    </a:xfrm>
                    <a:prstGeom prst="rect">
                      <a:avLst/>
                    </a:prstGeom>
                  </pic:spPr>
                </pic:pic>
              </a:graphicData>
            </a:graphic>
          </wp:inline>
        </w:drawing>
      </w:r>
    </w:p>
    <w:p w14:paraId="40D63B1F" w14:textId="77777777" w:rsidR="00EE45EB" w:rsidRPr="00EE45EB" w:rsidRDefault="00EE45EB" w:rsidP="00EE45EB">
      <w:pPr>
        <w:tabs>
          <w:tab w:val="left" w:pos="9385"/>
        </w:tabs>
        <w:ind w:left="108"/>
        <w:rPr>
          <w:sz w:val="20"/>
        </w:rPr>
      </w:pPr>
    </w:p>
    <w:p w14:paraId="39EE2E8E" w14:textId="77777777" w:rsidR="00EE45EB" w:rsidRDefault="00EE45EB" w:rsidP="00EE45EB">
      <w:pPr>
        <w:tabs>
          <w:tab w:val="left" w:pos="9385"/>
        </w:tabs>
        <w:rPr>
          <w:sz w:val="20"/>
        </w:rPr>
      </w:pPr>
    </w:p>
    <w:p w14:paraId="017CD149" w14:textId="77777777" w:rsidR="00EE45EB" w:rsidRDefault="00EE45EB" w:rsidP="00EE45EB">
      <w:pPr>
        <w:spacing w:before="1"/>
        <w:ind w:left="660"/>
        <w:rPr>
          <w:rFonts w:ascii="Arial"/>
          <w:b/>
        </w:rPr>
      </w:pPr>
      <w:r>
        <w:rPr>
          <w:rFonts w:ascii="Arial"/>
          <w:b/>
        </w:rPr>
        <w:t>Approved</w:t>
      </w:r>
      <w:r>
        <w:rPr>
          <w:rFonts w:ascii="Arial"/>
          <w:b/>
          <w:spacing w:val="-1"/>
        </w:rPr>
        <w:t xml:space="preserve"> </w:t>
      </w:r>
      <w:r>
        <w:rPr>
          <w:rFonts w:ascii="Arial"/>
          <w:b/>
        </w:rPr>
        <w:t>by</w:t>
      </w:r>
    </w:p>
    <w:p w14:paraId="2C758CE0" w14:textId="77777777" w:rsidR="00EE45EB" w:rsidRDefault="00EE45EB" w:rsidP="00EE45EB">
      <w:pPr>
        <w:pStyle w:val="BodyText"/>
        <w:tabs>
          <w:tab w:val="left" w:pos="4980"/>
        </w:tabs>
        <w:spacing w:before="41"/>
        <w:ind w:left="660"/>
      </w:pPr>
      <w:r>
        <w:t>SIGNATURE:</w:t>
      </w:r>
      <w:r>
        <w:tab/>
        <w:t>SIGNATURE:</w:t>
      </w:r>
    </w:p>
    <w:p w14:paraId="34AA3F6C" w14:textId="77777777" w:rsidR="00EE45EB" w:rsidRDefault="00EE45EB" w:rsidP="00EE45EB">
      <w:pPr>
        <w:pStyle w:val="BodyText"/>
        <w:ind w:left="0"/>
        <w:rPr>
          <w:sz w:val="20"/>
        </w:rPr>
      </w:pPr>
    </w:p>
    <w:p w14:paraId="024FF39C" w14:textId="77777777" w:rsidR="00EE45EB" w:rsidRDefault="00EE45EB" w:rsidP="00EE45EB">
      <w:pPr>
        <w:pStyle w:val="BodyText"/>
        <w:ind w:left="0"/>
        <w:rPr>
          <w:sz w:val="20"/>
        </w:rPr>
      </w:pPr>
    </w:p>
    <w:p w14:paraId="50414994" w14:textId="77777777" w:rsidR="00EE45EB" w:rsidRDefault="00EE45EB" w:rsidP="00EE45EB">
      <w:pPr>
        <w:pStyle w:val="BodyText"/>
        <w:ind w:left="0"/>
        <w:rPr>
          <w:sz w:val="20"/>
        </w:rPr>
      </w:pPr>
    </w:p>
    <w:p w14:paraId="73B080CE" w14:textId="77777777" w:rsidR="00EE45EB" w:rsidRDefault="00EE45EB" w:rsidP="00EE45EB">
      <w:pPr>
        <w:pStyle w:val="BodyText"/>
        <w:ind w:left="0"/>
        <w:rPr>
          <w:sz w:val="20"/>
        </w:rPr>
      </w:pPr>
    </w:p>
    <w:p w14:paraId="554A4350" w14:textId="77777777" w:rsidR="00EE45EB" w:rsidRDefault="00EE45EB" w:rsidP="00EE45EB">
      <w:pPr>
        <w:pStyle w:val="BodyText"/>
        <w:spacing w:before="7"/>
        <w:ind w:left="0"/>
        <w:rPr>
          <w:sz w:val="18"/>
        </w:rPr>
      </w:pPr>
      <w:r>
        <w:rPr>
          <w:noProof/>
        </w:rPr>
        <mc:AlternateContent>
          <mc:Choice Requires="wps">
            <w:drawing>
              <wp:anchor distT="0" distB="0" distL="0" distR="0" simplePos="0" relativeHeight="251663360" behindDoc="1" locked="0" layoutInCell="1" allowOverlap="1" wp14:anchorId="182F6406" wp14:editId="6D1CF1D9">
                <wp:simplePos x="0" y="0"/>
                <wp:positionH relativeFrom="page">
                  <wp:posOffset>914400</wp:posOffset>
                </wp:positionH>
                <wp:positionV relativeFrom="paragraph">
                  <wp:posOffset>166370</wp:posOffset>
                </wp:positionV>
                <wp:extent cx="1948180" cy="1270"/>
                <wp:effectExtent l="0" t="0" r="7620" b="11430"/>
                <wp:wrapTopAndBottom/>
                <wp:docPr id="14"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48180" cy="1270"/>
                        </a:xfrm>
                        <a:custGeom>
                          <a:avLst/>
                          <a:gdLst>
                            <a:gd name="T0" fmla="+- 0 1440 1440"/>
                            <a:gd name="T1" fmla="*/ T0 w 3068"/>
                            <a:gd name="T2" fmla="+- 0 4508 1440"/>
                            <a:gd name="T3" fmla="*/ T2 w 3068"/>
                          </a:gdLst>
                          <a:ahLst/>
                          <a:cxnLst>
                            <a:cxn ang="0">
                              <a:pos x="T1" y="0"/>
                            </a:cxn>
                            <a:cxn ang="0">
                              <a:pos x="T3" y="0"/>
                            </a:cxn>
                          </a:cxnLst>
                          <a:rect l="0" t="0" r="r" b="b"/>
                          <a:pathLst>
                            <a:path w="3068">
                              <a:moveTo>
                                <a:pt x="0" y="0"/>
                              </a:moveTo>
                              <a:lnTo>
                                <a:pt x="3068" y="0"/>
                              </a:lnTo>
                            </a:path>
                          </a:pathLst>
                        </a:custGeom>
                        <a:noFill/>
                        <a:ln w="96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5586ED30">
              <v:shape id="Freeform 5" style="position:absolute;margin-left:1in;margin-top:13.1pt;width:153.4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68,1270" o:spid="_x0000_s1026" filled="f" strokeweight=".26667mm" path="m,l306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" w14:anchorId="38654980">
                <v:path arrowok="t" o:connecttype="custom" o:connectlocs="0,0;1948180,0" o:connectangles="0,0"/>
                <w10:wrap type="topAndBottom" anchorx="page"/>
              </v:shape>
            </w:pict>
          </mc:Fallback>
        </mc:AlternateContent>
      </w:r>
      <w:r>
        <w:rPr>
          <w:noProof/>
        </w:rPr>
        <mc:AlternateContent>
          <mc:Choice Requires="wps">
            <w:drawing>
              <wp:anchor distT="0" distB="0" distL="0" distR="0" simplePos="0" relativeHeight="251664384" behindDoc="1" locked="0" layoutInCell="1" allowOverlap="1" wp14:anchorId="0A771077" wp14:editId="14BF57CF">
                <wp:simplePos x="0" y="0"/>
                <wp:positionH relativeFrom="page">
                  <wp:posOffset>3658235</wp:posOffset>
                </wp:positionH>
                <wp:positionV relativeFrom="paragraph">
                  <wp:posOffset>166370</wp:posOffset>
                </wp:positionV>
                <wp:extent cx="1948815" cy="1270"/>
                <wp:effectExtent l="0" t="0" r="6985" b="11430"/>
                <wp:wrapTopAndBottom/>
                <wp:docPr id="16"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48815" cy="1270"/>
                        </a:xfrm>
                        <a:custGeom>
                          <a:avLst/>
                          <a:gdLst>
                            <a:gd name="T0" fmla="+- 0 5761 5761"/>
                            <a:gd name="T1" fmla="*/ T0 w 3069"/>
                            <a:gd name="T2" fmla="+- 0 8829 5761"/>
                            <a:gd name="T3" fmla="*/ T2 w 3069"/>
                          </a:gdLst>
                          <a:ahLst/>
                          <a:cxnLst>
                            <a:cxn ang="0">
                              <a:pos x="T1" y="0"/>
                            </a:cxn>
                            <a:cxn ang="0">
                              <a:pos x="T3" y="0"/>
                            </a:cxn>
                          </a:cxnLst>
                          <a:rect l="0" t="0" r="r" b="b"/>
                          <a:pathLst>
                            <a:path w="3069">
                              <a:moveTo>
                                <a:pt x="0" y="0"/>
                              </a:moveTo>
                              <a:lnTo>
                                <a:pt x="3068" y="0"/>
                              </a:lnTo>
                            </a:path>
                          </a:pathLst>
                        </a:custGeom>
                        <a:noFill/>
                        <a:ln w="96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2BFCFB3C">
              <v:shape id="Freeform 4" style="position:absolute;margin-left:288.05pt;margin-top:13.1pt;width:153.4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69,1270" o:spid="_x0000_s1026" filled="f" strokeweight=".26667mm" path="m,l306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" w14:anchorId="5A42A1A9">
                <v:path arrowok="t" o:connecttype="custom" o:connectlocs="0,0;1948180,0" o:connectangles="0,0"/>
                <w10:wrap type="topAndBottom" anchorx="page"/>
              </v:shape>
            </w:pict>
          </mc:Fallback>
        </mc:AlternateContent>
      </w:r>
      <w:r>
        <w:rPr>
          <w:sz w:val="18"/>
        </w:rPr>
        <w:t xml:space="preserve">    </w:t>
      </w:r>
    </w:p>
    <w:p w14:paraId="1D05443C" w14:textId="77777777" w:rsidR="00EE45EB" w:rsidRDefault="00EE45EB" w:rsidP="00EE45EB">
      <w:pPr>
        <w:pStyle w:val="BodyText"/>
        <w:ind w:left="0"/>
        <w:rPr>
          <w:sz w:val="20"/>
        </w:rPr>
      </w:pPr>
      <w:r>
        <w:rPr>
          <w:sz w:val="20"/>
        </w:rPr>
        <w:t xml:space="preserve">   </w:t>
      </w:r>
    </w:p>
    <w:p w14:paraId="6E17620C" w14:textId="77777777" w:rsidR="00EE45EB" w:rsidRDefault="00EE45EB" w:rsidP="00EE45EB">
      <w:pPr>
        <w:pStyle w:val="BodyText"/>
        <w:spacing w:before="7"/>
        <w:ind w:left="0"/>
        <w:rPr>
          <w:sz w:val="20"/>
        </w:rPr>
      </w:pPr>
    </w:p>
    <w:p w14:paraId="167ABDA6" w14:textId="4DFF5303" w:rsidR="00EE45EB" w:rsidRDefault="00EE45EB" w:rsidP="00EE45EB">
      <w:pPr>
        <w:pStyle w:val="BodyText"/>
        <w:tabs>
          <w:tab w:val="left" w:pos="4980"/>
        </w:tabs>
        <w:spacing w:before="92"/>
        <w:ind w:left="0"/>
      </w:pPr>
      <w:r>
        <w:t xml:space="preserve">         PRINT NAME &amp; DATE:                            PRINT</w:t>
      </w:r>
      <w:r>
        <w:rPr>
          <w:spacing w:val="-2"/>
        </w:rPr>
        <w:t xml:space="preserve"> </w:t>
      </w:r>
      <w:r>
        <w:t>NAME</w:t>
      </w:r>
      <w:r>
        <w:rPr>
          <w:spacing w:val="-2"/>
        </w:rPr>
        <w:t xml:space="preserve"> </w:t>
      </w:r>
      <w:r>
        <w:t>&amp;</w:t>
      </w:r>
      <w:r>
        <w:rPr>
          <w:spacing w:val="-1"/>
        </w:rPr>
        <w:t xml:space="preserve"> </w:t>
      </w:r>
      <w:r>
        <w:t>DATE:</w:t>
      </w:r>
    </w:p>
    <w:p w14:paraId="3C7748D4" w14:textId="543CFF6E" w:rsidR="00EE45EB" w:rsidRDefault="00EE45EB" w:rsidP="00EE45EB">
      <w:pPr>
        <w:pStyle w:val="BodyText"/>
        <w:tabs>
          <w:tab w:val="left" w:pos="4980"/>
        </w:tabs>
        <w:spacing w:before="92"/>
        <w:ind w:left="0"/>
        <w:sectPr w:rsidR="00EE45EB">
          <w:pgSz w:w="12240" w:h="15840"/>
          <w:pgMar w:top="540" w:right="900" w:bottom="960" w:left="780" w:header="0" w:footer="774" w:gutter="0"/>
          <w:cols w:space="708"/>
        </w:sectPr>
      </w:pPr>
      <w:r>
        <w:t xml:space="preserve">         POSITION: Committee Chair                   POSITION: Committee Secretar</w:t>
      </w:r>
      <w:r w:rsidR="002B7F92">
        <w:t>y</w:t>
      </w:r>
    </w:p>
    <w:p w14:paraId="325324ED" w14:textId="12B57A48" w:rsidR="00F36617" w:rsidRDefault="00F36617" w:rsidP="003265CA"/>
    <w:sectPr w:rsidR="00F36617" w:rsidSect="00BC1A74">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E26DE" w14:textId="77777777" w:rsidR="002E0247" w:rsidRDefault="002E0247">
      <w:r>
        <w:separator/>
      </w:r>
    </w:p>
  </w:endnote>
  <w:endnote w:type="continuationSeparator" w:id="0">
    <w:p w14:paraId="4DF06C42" w14:textId="77777777" w:rsidR="002E0247" w:rsidRDefault="002E0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D718E" w14:textId="77777777" w:rsidR="009F2C75" w:rsidRDefault="00000000">
    <w:pPr>
      <w:pStyle w:val="BodyText"/>
      <w:spacing w:line="14" w:lineRule="auto"/>
      <w:ind w:left="0"/>
      <w:rPr>
        <w:sz w:val="20"/>
      </w:rPr>
    </w:pPr>
    <w:r>
      <w:rPr>
        <w:noProof/>
      </w:rPr>
      <w:pict w14:anchorId="386C9C27">
        <v:shapetype id="_x0000_t202" coordsize="21600,21600" o:spt="202" path="m,l,21600r21600,l21600,xe">
          <v:stroke joinstyle="miter"/>
          <v:path gradientshapeok="t" o:connecttype="rect"/>
        </v:shapetype>
        <v:shape id="Text Box 1" o:spid="_x0000_s1025" type="#_x0000_t202" style="position:absolute;margin-left:528.7pt;margin-top:742.3pt;width:10.4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" filled="f" stroked="f">
          <o:lock v:ext="edit" aspectratio="t" verticies="t" text="t" shapetype="t"/>
          <v:textbox inset="0,0,0,0">
            <w:txbxContent>
              <w:p w14:paraId="3980BB7C" w14:textId="77777777" w:rsidR="009F2C75" w:rsidRDefault="0024418B">
                <w:pPr>
                  <w:spacing w:before="13"/>
                  <w:ind w:left="60"/>
                  <w:rPr>
                    <w:sz w:val="20"/>
                  </w:rPr>
                </w:pPr>
                <w:r>
                  <w:fldChar w:fldCharType="begin"/>
                </w:r>
                <w:r>
                  <w:rPr>
                    <w:color w:val="326565"/>
                    <w:w w:val="79"/>
                    <w:sz w:val="20"/>
                  </w:rPr>
                  <w:instrText xml:space="preserve"> PAGE </w:instrText>
                </w:r>
                <w:r>
                  <w:fldChar w:fldCharType="separate"/>
                </w:r>
                <w:r>
                  <w:t>1</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FF908" w14:textId="77777777" w:rsidR="002E0247" w:rsidRDefault="002E0247">
      <w:r>
        <w:separator/>
      </w:r>
    </w:p>
  </w:footnote>
  <w:footnote w:type="continuationSeparator" w:id="0">
    <w:p w14:paraId="2D352F18" w14:textId="77777777" w:rsidR="002E0247" w:rsidRDefault="002E02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A5273"/>
    <w:multiLevelType w:val="hybridMultilevel"/>
    <w:tmpl w:val="9EC0991C"/>
    <w:lvl w:ilvl="0" w:tplc="430CB5C6">
      <w:start w:val="1"/>
      <w:numFmt w:val="lowerLetter"/>
      <w:lvlText w:val="%1."/>
      <w:lvlJc w:val="left"/>
      <w:pPr>
        <w:ind w:left="1379" w:hanging="360"/>
        <w:jc w:val="left"/>
      </w:pPr>
      <w:rPr>
        <w:rFonts w:ascii="Arial MT" w:eastAsia="Arial MT" w:hAnsi="Arial MT" w:cs="Arial MT" w:hint="default"/>
        <w:spacing w:val="0"/>
        <w:w w:val="99"/>
        <w:sz w:val="24"/>
        <w:szCs w:val="24"/>
        <w:lang w:val="en-US" w:eastAsia="en-US" w:bidi="ar-SA"/>
      </w:rPr>
    </w:lvl>
    <w:lvl w:ilvl="1" w:tplc="E9C2636C">
      <w:numFmt w:val="bullet"/>
      <w:lvlText w:val="•"/>
      <w:lvlJc w:val="left"/>
      <w:pPr>
        <w:ind w:left="2298" w:hanging="360"/>
      </w:pPr>
      <w:rPr>
        <w:rFonts w:hint="default"/>
        <w:lang w:val="en-US" w:eastAsia="en-US" w:bidi="ar-SA"/>
      </w:rPr>
    </w:lvl>
    <w:lvl w:ilvl="2" w:tplc="84B49030">
      <w:numFmt w:val="bullet"/>
      <w:lvlText w:val="•"/>
      <w:lvlJc w:val="left"/>
      <w:pPr>
        <w:ind w:left="3216" w:hanging="360"/>
      </w:pPr>
      <w:rPr>
        <w:rFonts w:hint="default"/>
        <w:lang w:val="en-US" w:eastAsia="en-US" w:bidi="ar-SA"/>
      </w:rPr>
    </w:lvl>
    <w:lvl w:ilvl="3" w:tplc="26C486D0">
      <w:numFmt w:val="bullet"/>
      <w:lvlText w:val="•"/>
      <w:lvlJc w:val="left"/>
      <w:pPr>
        <w:ind w:left="4134" w:hanging="360"/>
      </w:pPr>
      <w:rPr>
        <w:rFonts w:hint="default"/>
        <w:lang w:val="en-US" w:eastAsia="en-US" w:bidi="ar-SA"/>
      </w:rPr>
    </w:lvl>
    <w:lvl w:ilvl="4" w:tplc="61A69FB8">
      <w:numFmt w:val="bullet"/>
      <w:lvlText w:val="•"/>
      <w:lvlJc w:val="left"/>
      <w:pPr>
        <w:ind w:left="5052" w:hanging="360"/>
      </w:pPr>
      <w:rPr>
        <w:rFonts w:hint="default"/>
        <w:lang w:val="en-US" w:eastAsia="en-US" w:bidi="ar-SA"/>
      </w:rPr>
    </w:lvl>
    <w:lvl w:ilvl="5" w:tplc="EFC4D912">
      <w:numFmt w:val="bullet"/>
      <w:lvlText w:val="•"/>
      <w:lvlJc w:val="left"/>
      <w:pPr>
        <w:ind w:left="5970" w:hanging="360"/>
      </w:pPr>
      <w:rPr>
        <w:rFonts w:hint="default"/>
        <w:lang w:val="en-US" w:eastAsia="en-US" w:bidi="ar-SA"/>
      </w:rPr>
    </w:lvl>
    <w:lvl w:ilvl="6" w:tplc="467ECA5E">
      <w:numFmt w:val="bullet"/>
      <w:lvlText w:val="•"/>
      <w:lvlJc w:val="left"/>
      <w:pPr>
        <w:ind w:left="6888" w:hanging="360"/>
      </w:pPr>
      <w:rPr>
        <w:rFonts w:hint="default"/>
        <w:lang w:val="en-US" w:eastAsia="en-US" w:bidi="ar-SA"/>
      </w:rPr>
    </w:lvl>
    <w:lvl w:ilvl="7" w:tplc="12EE9486">
      <w:numFmt w:val="bullet"/>
      <w:lvlText w:val="•"/>
      <w:lvlJc w:val="left"/>
      <w:pPr>
        <w:ind w:left="7806" w:hanging="360"/>
      </w:pPr>
      <w:rPr>
        <w:rFonts w:hint="default"/>
        <w:lang w:val="en-US" w:eastAsia="en-US" w:bidi="ar-SA"/>
      </w:rPr>
    </w:lvl>
    <w:lvl w:ilvl="8" w:tplc="7996D6A2">
      <w:numFmt w:val="bullet"/>
      <w:lvlText w:val="•"/>
      <w:lvlJc w:val="left"/>
      <w:pPr>
        <w:ind w:left="8724" w:hanging="360"/>
      </w:pPr>
      <w:rPr>
        <w:rFonts w:hint="default"/>
        <w:lang w:val="en-US" w:eastAsia="en-US" w:bidi="ar-SA"/>
      </w:rPr>
    </w:lvl>
  </w:abstractNum>
  <w:abstractNum w:abstractNumId="1" w15:restartNumberingAfterBreak="0">
    <w:nsid w:val="1B677881"/>
    <w:multiLevelType w:val="hybridMultilevel"/>
    <w:tmpl w:val="67B27C0E"/>
    <w:lvl w:ilvl="0" w:tplc="A25C2570">
      <w:start w:val="1"/>
      <w:numFmt w:val="decimal"/>
      <w:lvlText w:val="%1."/>
      <w:lvlJc w:val="left"/>
      <w:pPr>
        <w:ind w:left="1380" w:hanging="361"/>
        <w:jc w:val="left"/>
      </w:pPr>
      <w:rPr>
        <w:rFonts w:ascii="Arial" w:eastAsia="Arial" w:hAnsi="Arial" w:cs="Arial" w:hint="default"/>
        <w:b/>
        <w:bCs/>
        <w:i/>
        <w:iCs/>
        <w:w w:val="99"/>
        <w:sz w:val="24"/>
        <w:szCs w:val="24"/>
        <w:lang w:val="en-US" w:eastAsia="en-US" w:bidi="ar-SA"/>
      </w:rPr>
    </w:lvl>
    <w:lvl w:ilvl="1" w:tplc="801C34EC">
      <w:start w:val="1"/>
      <w:numFmt w:val="lowerLetter"/>
      <w:lvlText w:val="%2."/>
      <w:lvlJc w:val="left"/>
      <w:pPr>
        <w:ind w:left="2100" w:hanging="361"/>
        <w:jc w:val="left"/>
      </w:pPr>
      <w:rPr>
        <w:rFonts w:ascii="Arial MT" w:eastAsia="Arial MT" w:hAnsi="Arial MT" w:cs="Arial MT" w:hint="default"/>
        <w:w w:val="100"/>
        <w:sz w:val="24"/>
        <w:szCs w:val="24"/>
        <w:lang w:val="en-US" w:eastAsia="en-US" w:bidi="ar-SA"/>
      </w:rPr>
    </w:lvl>
    <w:lvl w:ilvl="2" w:tplc="D0C6B4EE">
      <w:start w:val="1"/>
      <w:numFmt w:val="lowerRoman"/>
      <w:lvlText w:val="%3."/>
      <w:lvlJc w:val="left"/>
      <w:pPr>
        <w:ind w:left="2820" w:hanging="301"/>
        <w:jc w:val="right"/>
      </w:pPr>
      <w:rPr>
        <w:rFonts w:ascii="Arial MT" w:eastAsia="Arial MT" w:hAnsi="Arial MT" w:cs="Arial MT" w:hint="default"/>
        <w:w w:val="99"/>
        <w:sz w:val="24"/>
        <w:szCs w:val="24"/>
        <w:lang w:val="en-US" w:eastAsia="en-US" w:bidi="ar-SA"/>
      </w:rPr>
    </w:lvl>
    <w:lvl w:ilvl="3" w:tplc="91724046">
      <w:numFmt w:val="bullet"/>
      <w:lvlText w:val="•"/>
      <w:lvlJc w:val="left"/>
      <w:pPr>
        <w:ind w:left="3787" w:hanging="301"/>
      </w:pPr>
      <w:rPr>
        <w:rFonts w:hint="default"/>
        <w:lang w:val="en-US" w:eastAsia="en-US" w:bidi="ar-SA"/>
      </w:rPr>
    </w:lvl>
    <w:lvl w:ilvl="4" w:tplc="350679DC">
      <w:numFmt w:val="bullet"/>
      <w:lvlText w:val="•"/>
      <w:lvlJc w:val="left"/>
      <w:pPr>
        <w:ind w:left="4755" w:hanging="301"/>
      </w:pPr>
      <w:rPr>
        <w:rFonts w:hint="default"/>
        <w:lang w:val="en-US" w:eastAsia="en-US" w:bidi="ar-SA"/>
      </w:rPr>
    </w:lvl>
    <w:lvl w:ilvl="5" w:tplc="759449BC">
      <w:numFmt w:val="bullet"/>
      <w:lvlText w:val="•"/>
      <w:lvlJc w:val="left"/>
      <w:pPr>
        <w:ind w:left="5722" w:hanging="301"/>
      </w:pPr>
      <w:rPr>
        <w:rFonts w:hint="default"/>
        <w:lang w:val="en-US" w:eastAsia="en-US" w:bidi="ar-SA"/>
      </w:rPr>
    </w:lvl>
    <w:lvl w:ilvl="6" w:tplc="1772B65A">
      <w:numFmt w:val="bullet"/>
      <w:lvlText w:val="•"/>
      <w:lvlJc w:val="left"/>
      <w:pPr>
        <w:ind w:left="6690" w:hanging="301"/>
      </w:pPr>
      <w:rPr>
        <w:rFonts w:hint="default"/>
        <w:lang w:val="en-US" w:eastAsia="en-US" w:bidi="ar-SA"/>
      </w:rPr>
    </w:lvl>
    <w:lvl w:ilvl="7" w:tplc="1E4E1B34">
      <w:numFmt w:val="bullet"/>
      <w:lvlText w:val="•"/>
      <w:lvlJc w:val="left"/>
      <w:pPr>
        <w:ind w:left="7657" w:hanging="301"/>
      </w:pPr>
      <w:rPr>
        <w:rFonts w:hint="default"/>
        <w:lang w:val="en-US" w:eastAsia="en-US" w:bidi="ar-SA"/>
      </w:rPr>
    </w:lvl>
    <w:lvl w:ilvl="8" w:tplc="FF46CE8A">
      <w:numFmt w:val="bullet"/>
      <w:lvlText w:val="•"/>
      <w:lvlJc w:val="left"/>
      <w:pPr>
        <w:ind w:left="8625" w:hanging="301"/>
      </w:pPr>
      <w:rPr>
        <w:rFonts w:hint="default"/>
        <w:lang w:val="en-US" w:eastAsia="en-US" w:bidi="ar-SA"/>
      </w:rPr>
    </w:lvl>
  </w:abstractNum>
  <w:num w:numId="1" w16cid:durableId="1707829368">
    <w:abstractNumId w:val="1"/>
  </w:num>
  <w:num w:numId="2" w16cid:durableId="9042670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5CA"/>
    <w:rsid w:val="0024418B"/>
    <w:rsid w:val="002B7F92"/>
    <w:rsid w:val="002E0247"/>
    <w:rsid w:val="003265CA"/>
    <w:rsid w:val="00444D39"/>
    <w:rsid w:val="00592339"/>
    <w:rsid w:val="005B022A"/>
    <w:rsid w:val="0060276C"/>
    <w:rsid w:val="00BC1A74"/>
    <w:rsid w:val="00CE6AA1"/>
    <w:rsid w:val="00DF1321"/>
    <w:rsid w:val="00EE45EB"/>
    <w:rsid w:val="00F36617"/>
    <w:rsid w:val="46486FC6"/>
    <w:rsid w:val="503BABBF"/>
    <w:rsid w:val="64C7AC2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18FC23"/>
  <w15:chartTrackingRefBased/>
  <w15:docId w15:val="{D14B8491-13E6-6046-8167-D8871261F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link w:val="Heading1Char"/>
    <w:uiPriority w:val="9"/>
    <w:qFormat/>
    <w:rsid w:val="003265CA"/>
    <w:pPr>
      <w:widowControl w:val="0"/>
      <w:autoSpaceDE w:val="0"/>
      <w:autoSpaceDN w:val="0"/>
      <w:spacing w:before="91"/>
      <w:ind w:left="660"/>
      <w:outlineLvl w:val="0"/>
    </w:pPr>
    <w:rPr>
      <w:rFonts w:ascii="Arial MT" w:eastAsia="Arial MT" w:hAnsi="Arial MT" w:cs="Arial MT"/>
      <w:sz w:val="28"/>
      <w:szCs w:val="28"/>
      <w:u w:val="single" w:color="000000"/>
      <w:lang w:val="en-US"/>
    </w:rPr>
  </w:style>
  <w:style w:type="paragraph" w:styleId="Heading2">
    <w:name w:val="heading 2"/>
    <w:basedOn w:val="Normal"/>
    <w:link w:val="Heading2Char"/>
    <w:uiPriority w:val="9"/>
    <w:unhideWhenUsed/>
    <w:qFormat/>
    <w:rsid w:val="003265CA"/>
    <w:pPr>
      <w:widowControl w:val="0"/>
      <w:autoSpaceDE w:val="0"/>
      <w:autoSpaceDN w:val="0"/>
      <w:spacing w:before="92"/>
      <w:ind w:left="1380" w:hanging="361"/>
      <w:outlineLvl w:val="1"/>
    </w:pPr>
    <w:rPr>
      <w:rFonts w:ascii="Arial" w:eastAsia="Arial" w:hAnsi="Arial" w:cs="Arial"/>
      <w:b/>
      <w:bCs/>
      <w:i/>
      <w:i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65CA"/>
    <w:rPr>
      <w:rFonts w:ascii="Arial MT" w:eastAsia="Arial MT" w:hAnsi="Arial MT" w:cs="Arial MT"/>
      <w:sz w:val="28"/>
      <w:szCs w:val="28"/>
      <w:u w:val="single" w:color="000000"/>
      <w:lang w:val="en-US"/>
    </w:rPr>
  </w:style>
  <w:style w:type="character" w:customStyle="1" w:styleId="Heading2Char">
    <w:name w:val="Heading 2 Char"/>
    <w:basedOn w:val="DefaultParagraphFont"/>
    <w:link w:val="Heading2"/>
    <w:uiPriority w:val="9"/>
    <w:rsid w:val="003265CA"/>
    <w:rPr>
      <w:rFonts w:ascii="Arial" w:eastAsia="Arial" w:hAnsi="Arial" w:cs="Arial"/>
      <w:b/>
      <w:bCs/>
      <w:i/>
      <w:iCs/>
      <w:lang w:val="en-US"/>
    </w:rPr>
  </w:style>
  <w:style w:type="table" w:customStyle="1" w:styleId="NormalTable0">
    <w:name w:val="Normal Table0"/>
    <w:uiPriority w:val="2"/>
    <w:semiHidden/>
    <w:unhideWhenUsed/>
    <w:qFormat/>
    <w:rsid w:val="003265CA"/>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3265CA"/>
    <w:pPr>
      <w:widowControl w:val="0"/>
      <w:autoSpaceDE w:val="0"/>
      <w:autoSpaceDN w:val="0"/>
      <w:ind w:left="2820"/>
    </w:pPr>
    <w:rPr>
      <w:rFonts w:ascii="Arial MT" w:eastAsia="Arial MT" w:hAnsi="Arial MT" w:cs="Arial MT"/>
      <w:lang w:val="en-US"/>
    </w:rPr>
  </w:style>
  <w:style w:type="character" w:customStyle="1" w:styleId="BodyTextChar">
    <w:name w:val="Body Text Char"/>
    <w:basedOn w:val="DefaultParagraphFont"/>
    <w:link w:val="BodyText"/>
    <w:uiPriority w:val="1"/>
    <w:rsid w:val="003265CA"/>
    <w:rPr>
      <w:rFonts w:ascii="Arial MT" w:eastAsia="Arial MT" w:hAnsi="Arial MT" w:cs="Arial MT"/>
      <w:lang w:val="en-US"/>
    </w:rPr>
  </w:style>
  <w:style w:type="paragraph" w:styleId="ListParagraph">
    <w:name w:val="List Paragraph"/>
    <w:basedOn w:val="Normal"/>
    <w:uiPriority w:val="1"/>
    <w:qFormat/>
    <w:rsid w:val="003265CA"/>
    <w:pPr>
      <w:widowControl w:val="0"/>
      <w:autoSpaceDE w:val="0"/>
      <w:autoSpaceDN w:val="0"/>
      <w:spacing w:before="121"/>
      <w:ind w:left="2820" w:hanging="360"/>
    </w:pPr>
    <w:rPr>
      <w:rFonts w:ascii="Arial MT" w:eastAsia="Arial MT" w:hAnsi="Arial MT" w:cs="Arial MT"/>
      <w:sz w:val="22"/>
      <w:szCs w:val="22"/>
      <w:lang w:val="en-US"/>
    </w:rPr>
  </w:style>
  <w:style w:type="paragraph" w:customStyle="1" w:styleId="TableParagraph">
    <w:name w:val="Table Paragraph"/>
    <w:basedOn w:val="Normal"/>
    <w:uiPriority w:val="1"/>
    <w:qFormat/>
    <w:rsid w:val="003265CA"/>
    <w:pPr>
      <w:widowControl w:val="0"/>
      <w:autoSpaceDE w:val="0"/>
      <w:autoSpaceDN w:val="0"/>
      <w:spacing w:before="49"/>
      <w:ind w:left="117"/>
    </w:pPr>
    <w:rPr>
      <w:rFonts w:ascii="Arial MT" w:eastAsia="Arial MT" w:hAnsi="Arial MT" w:cs="Arial MT"/>
      <w:sz w:val="22"/>
      <w:szCs w:val="22"/>
      <w:lang w:val="en-US"/>
    </w:rPr>
  </w:style>
  <w:style w:type="character" w:customStyle="1" w:styleId="normaltextrun">
    <w:name w:val="normaltextrun"/>
    <w:basedOn w:val="DefaultParagraphFont"/>
    <w:rsid w:val="00592339"/>
  </w:style>
  <w:style w:type="character" w:customStyle="1" w:styleId="eop">
    <w:name w:val="eop"/>
    <w:basedOn w:val="DefaultParagraphFont"/>
    <w:rsid w:val="00592339"/>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lang w:val="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86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bit.ly/gsdsslc"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1484</Words>
  <Characters>8463</Characters>
  <Application>Microsoft Office Word</Application>
  <DocSecurity>0</DocSecurity>
  <Lines>70</Lines>
  <Paragraphs>19</Paragraphs>
  <ScaleCrop>false</ScaleCrop>
  <Company/>
  <LinksUpToDate>false</LinksUpToDate>
  <CharactersWithSpaces>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YILMAZ, OZGE (UG)</dc:creator>
  <cp:keywords/>
  <dc:description/>
  <cp:lastModifiedBy>Panzarella, Gioia</cp:lastModifiedBy>
  <cp:revision>8</cp:revision>
  <cp:lastPrinted>2022-09-12T09:19:00Z</cp:lastPrinted>
  <dcterms:created xsi:type="dcterms:W3CDTF">2022-05-26T07:36:00Z</dcterms:created>
  <dcterms:modified xsi:type="dcterms:W3CDTF">2022-09-12T09:19:00Z</dcterms:modified>
</cp:coreProperties>
</file>