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209D" w:rsidRPr="000C1CB7" w:rsidRDefault="000C1CB7">
      <w:pPr>
        <w:rPr>
          <w:b/>
          <w:sz w:val="24"/>
        </w:rPr>
      </w:pPr>
      <w:r w:rsidRPr="000C1CB7">
        <w:rPr>
          <w:b/>
          <w:sz w:val="24"/>
        </w:rPr>
        <w:t>Details Require</w:t>
      </w:r>
      <w:r w:rsidR="004A39AA">
        <w:rPr>
          <w:b/>
          <w:sz w:val="24"/>
        </w:rPr>
        <w:t>d</w:t>
      </w:r>
      <w:r w:rsidRPr="000C1CB7">
        <w:rPr>
          <w:b/>
          <w:sz w:val="24"/>
        </w:rPr>
        <w:t xml:space="preserve"> from Student for </w:t>
      </w:r>
      <w:r w:rsidR="004A39AA">
        <w:rPr>
          <w:b/>
          <w:sz w:val="24"/>
        </w:rPr>
        <w:t>Year Work Placement</w:t>
      </w:r>
    </w:p>
    <w:p w:rsidR="000C1CB7" w:rsidRDefault="0049610F" w:rsidP="0049610F">
      <w:pPr>
        <w:shd w:val="clear" w:color="auto" w:fill="FFFFFF"/>
        <w:spacing w:after="0"/>
        <w:rPr>
          <w:rFonts w:ascii="Calibri" w:eastAsia="Times New Roman" w:hAnsi="Calibri" w:cs="Courier New"/>
          <w:color w:val="212121"/>
          <w:sz w:val="20"/>
          <w:szCs w:val="20"/>
          <w:lang w:eastAsia="en-GB"/>
        </w:rPr>
      </w:pPr>
      <w:r w:rsidRPr="0049610F">
        <w:rPr>
          <w:rFonts w:ascii="Calibri" w:eastAsia="Times New Roman" w:hAnsi="Calibri" w:cs="Courier New"/>
          <w:color w:val="212121"/>
          <w:sz w:val="20"/>
          <w:szCs w:val="20"/>
          <w:lang w:eastAsia="en-GB"/>
        </w:rPr>
        <w:t>For placement s/internships arranged by the student themselves, the School for Cross Faculty Studies requires</w:t>
      </w:r>
      <w:r w:rsidR="004A39AA">
        <w:rPr>
          <w:rFonts w:ascii="Calibri" w:eastAsia="Times New Roman" w:hAnsi="Calibri" w:cs="Courier New"/>
          <w:color w:val="212121"/>
          <w:sz w:val="20"/>
          <w:szCs w:val="20"/>
          <w:lang w:eastAsia="en-GB"/>
        </w:rPr>
        <w:t xml:space="preserve"> the following</w:t>
      </w:r>
      <w:r w:rsidR="00B7401C">
        <w:rPr>
          <w:rFonts w:ascii="Calibri" w:eastAsia="Times New Roman" w:hAnsi="Calibri" w:cs="Courier New"/>
          <w:color w:val="212121"/>
          <w:sz w:val="20"/>
          <w:szCs w:val="20"/>
          <w:lang w:eastAsia="en-GB"/>
        </w:rPr>
        <w:t xml:space="preserve"> information</w:t>
      </w:r>
      <w:r w:rsidR="004A39AA">
        <w:rPr>
          <w:rFonts w:ascii="Calibri" w:eastAsia="Times New Roman" w:hAnsi="Calibri" w:cs="Courier New"/>
          <w:color w:val="212121"/>
          <w:sz w:val="20"/>
          <w:szCs w:val="20"/>
          <w:lang w:eastAsia="en-GB"/>
        </w:rPr>
        <w:t xml:space="preserve">. </w:t>
      </w:r>
    </w:p>
    <w:p w:rsidR="004A39AA" w:rsidRDefault="004A39AA" w:rsidP="004A39AA">
      <w:pPr>
        <w:shd w:val="clear" w:color="auto" w:fill="FFFFFF"/>
        <w:spacing w:after="240"/>
        <w:rPr>
          <w:rFonts w:ascii="Calibri" w:eastAsia="Times New Roman" w:hAnsi="Calibri" w:cs="Courier New"/>
          <w:b/>
          <w:color w:val="212121"/>
          <w:sz w:val="20"/>
          <w:szCs w:val="20"/>
          <w:lang w:eastAsia="en-GB"/>
        </w:rPr>
      </w:pPr>
      <w:r>
        <w:rPr>
          <w:rFonts w:ascii="Calibri" w:eastAsia="Times New Roman" w:hAnsi="Calibri" w:cs="Courier New"/>
          <w:b/>
          <w:color w:val="212121"/>
          <w:sz w:val="20"/>
          <w:szCs w:val="20"/>
          <w:lang w:eastAsia="en-GB"/>
        </w:rPr>
        <w:t>Please complete ALL boxes</w:t>
      </w:r>
      <w:r w:rsidR="00B7401C">
        <w:rPr>
          <w:rFonts w:ascii="Calibri" w:eastAsia="Times New Roman" w:hAnsi="Calibri" w:cs="Courier New"/>
          <w:b/>
          <w:color w:val="212121"/>
          <w:sz w:val="20"/>
          <w:szCs w:val="20"/>
          <w:lang w:eastAsia="en-GB"/>
        </w:rPr>
        <w:t xml:space="preserve"> on both pages. </w:t>
      </w:r>
    </w:p>
    <w:p w:rsidR="00C21636" w:rsidRPr="004A39AA" w:rsidRDefault="00C21636" w:rsidP="004A39AA">
      <w:pPr>
        <w:shd w:val="clear" w:color="auto" w:fill="FFFFFF"/>
        <w:spacing w:after="240"/>
        <w:rPr>
          <w:rFonts w:ascii="Calibri" w:eastAsia="Times New Roman" w:hAnsi="Calibri" w:cs="Courier New"/>
          <w:b/>
          <w:color w:val="212121"/>
          <w:sz w:val="20"/>
          <w:szCs w:val="20"/>
          <w:lang w:eastAsia="en-GB"/>
        </w:rPr>
      </w:pPr>
      <w:r>
        <w:rPr>
          <w:rFonts w:ascii="Calibri" w:eastAsia="Times New Roman" w:hAnsi="Calibri" w:cs="Courier New"/>
          <w:b/>
          <w:color w:val="212121"/>
          <w:sz w:val="20"/>
          <w:szCs w:val="20"/>
          <w:lang w:eastAsia="en-GB"/>
        </w:rPr>
        <w:t>Completed form should be returned to the Placement Officer by email (</w:t>
      </w:r>
      <w:hyperlink r:id="rId6" w:history="1">
        <w:r w:rsidRPr="006A6268">
          <w:rPr>
            <w:rStyle w:val="Hyperlink"/>
            <w:rFonts w:ascii="Calibri" w:eastAsia="Times New Roman" w:hAnsi="Calibri" w:cs="Courier New"/>
            <w:b/>
            <w:sz w:val="20"/>
            <w:szCs w:val="20"/>
            <w:lang w:eastAsia="en-GB"/>
          </w:rPr>
          <w:t>N.G.Dalton-King@warwick.ac.uk</w:t>
        </w:r>
      </w:hyperlink>
      <w:r>
        <w:rPr>
          <w:rFonts w:ascii="Calibri" w:eastAsia="Times New Roman" w:hAnsi="Calibri" w:cs="Courier New"/>
          <w:b/>
          <w:color w:val="212121"/>
          <w:sz w:val="20"/>
          <w:szCs w:val="20"/>
          <w:lang w:eastAsia="en-GB"/>
        </w:rPr>
        <w:t xml:space="preserve">) by the 31st of May. </w:t>
      </w: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3828"/>
        <w:gridCol w:w="6526"/>
      </w:tblGrid>
      <w:tr w:rsidR="008F314E" w:rsidRPr="004705D2" w:rsidTr="00276E1D">
        <w:trPr>
          <w:jc w:val="center"/>
        </w:trPr>
        <w:tc>
          <w:tcPr>
            <w:tcW w:w="10354" w:type="dxa"/>
            <w:gridSpan w:val="2"/>
            <w:tcBorders>
              <w:top w:val="single" w:sz="4" w:space="0" w:color="000000" w:themeColor="text1"/>
              <w:bottom w:val="single" w:sz="4" w:space="0" w:color="000000" w:themeColor="text1"/>
            </w:tcBorders>
          </w:tcPr>
          <w:p w:rsidR="008F314E" w:rsidRPr="004705D2" w:rsidRDefault="008F314E" w:rsidP="00F15831">
            <w:pPr>
              <w:spacing w:before="60" w:after="60"/>
              <w:ind w:left="29"/>
              <w:rPr>
                <w:rFonts w:cstheme="minorHAnsi"/>
                <w:b/>
                <w:sz w:val="24"/>
              </w:rPr>
            </w:pPr>
            <w:r w:rsidRPr="004705D2">
              <w:rPr>
                <w:rFonts w:cstheme="minorHAnsi"/>
                <w:b/>
                <w:sz w:val="24"/>
              </w:rPr>
              <w:t>Your Details:</w:t>
            </w:r>
          </w:p>
        </w:tc>
      </w:tr>
      <w:tr w:rsidR="008F314E" w:rsidRPr="004705D2" w:rsidTr="00276E1D">
        <w:trPr>
          <w:jc w:val="center"/>
        </w:trPr>
        <w:tc>
          <w:tcPr>
            <w:tcW w:w="3828" w:type="dxa"/>
            <w:tcBorders>
              <w:bottom w:val="dashed" w:sz="4" w:space="0" w:color="000000" w:themeColor="text1"/>
              <w:right w:val="dashed" w:sz="4" w:space="0" w:color="000000" w:themeColor="text1"/>
            </w:tcBorders>
          </w:tcPr>
          <w:p w:rsidR="008F314E" w:rsidRPr="004705D2" w:rsidRDefault="008F314E" w:rsidP="00F15831">
            <w:pPr>
              <w:spacing w:before="60" w:after="60"/>
              <w:ind w:left="29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Name</w:t>
            </w:r>
          </w:p>
        </w:tc>
        <w:tc>
          <w:tcPr>
            <w:tcW w:w="6526" w:type="dxa"/>
            <w:tcBorders>
              <w:left w:val="dashed" w:sz="4" w:space="0" w:color="000000" w:themeColor="text1"/>
              <w:bottom w:val="dashed" w:sz="4" w:space="0" w:color="000000" w:themeColor="text1"/>
            </w:tcBorders>
          </w:tcPr>
          <w:p w:rsidR="008F314E" w:rsidRPr="004705D2" w:rsidRDefault="008F314E" w:rsidP="00F15831">
            <w:pPr>
              <w:spacing w:before="60" w:after="60"/>
              <w:ind w:left="29"/>
              <w:rPr>
                <w:rFonts w:cstheme="minorHAnsi"/>
              </w:rPr>
            </w:pPr>
          </w:p>
        </w:tc>
      </w:tr>
      <w:tr w:rsidR="008F314E" w:rsidRPr="004705D2" w:rsidTr="00276E1D">
        <w:trPr>
          <w:jc w:val="center"/>
        </w:trPr>
        <w:tc>
          <w:tcPr>
            <w:tcW w:w="3828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8F314E" w:rsidRPr="004705D2" w:rsidRDefault="008F314E" w:rsidP="00F15831">
            <w:pPr>
              <w:spacing w:before="60" w:after="60"/>
              <w:ind w:left="29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Student ID</w:t>
            </w:r>
          </w:p>
        </w:tc>
        <w:tc>
          <w:tcPr>
            <w:tcW w:w="6526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8F314E" w:rsidRPr="004705D2" w:rsidRDefault="008F314E" w:rsidP="00F15831">
            <w:pPr>
              <w:spacing w:before="60" w:after="60"/>
              <w:ind w:left="29"/>
              <w:rPr>
                <w:rFonts w:cstheme="minorHAnsi"/>
              </w:rPr>
            </w:pPr>
          </w:p>
        </w:tc>
      </w:tr>
      <w:tr w:rsidR="00E23881" w:rsidRPr="004705D2" w:rsidTr="00276E1D">
        <w:trPr>
          <w:jc w:val="center"/>
        </w:trPr>
        <w:tc>
          <w:tcPr>
            <w:tcW w:w="3828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E23881" w:rsidRDefault="00314204" w:rsidP="00314204">
            <w:pPr>
              <w:spacing w:before="60" w:after="60"/>
              <w:ind w:left="29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Course</w:t>
            </w:r>
          </w:p>
        </w:tc>
        <w:tc>
          <w:tcPr>
            <w:tcW w:w="6526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E23881" w:rsidRPr="004705D2" w:rsidRDefault="00E23881" w:rsidP="00E23881">
            <w:pPr>
              <w:spacing w:before="60" w:after="60"/>
              <w:ind w:left="29"/>
              <w:rPr>
                <w:rFonts w:cstheme="minorHAnsi"/>
              </w:rPr>
            </w:pPr>
          </w:p>
        </w:tc>
      </w:tr>
      <w:tr w:rsidR="00E23881" w:rsidRPr="004705D2" w:rsidTr="00276E1D">
        <w:trPr>
          <w:jc w:val="center"/>
        </w:trPr>
        <w:tc>
          <w:tcPr>
            <w:tcW w:w="3828" w:type="dxa"/>
            <w:tcBorders>
              <w:top w:val="dashed" w:sz="4" w:space="0" w:color="000000" w:themeColor="text1"/>
              <w:bottom w:val="single" w:sz="4" w:space="0" w:color="000000" w:themeColor="text1"/>
              <w:right w:val="dashed" w:sz="4" w:space="0" w:color="000000" w:themeColor="text1"/>
            </w:tcBorders>
          </w:tcPr>
          <w:p w:rsidR="00E23881" w:rsidRPr="004705D2" w:rsidRDefault="00E23881" w:rsidP="00E23881">
            <w:pPr>
              <w:spacing w:before="60" w:after="60"/>
              <w:ind w:left="29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University email address</w:t>
            </w:r>
          </w:p>
        </w:tc>
        <w:tc>
          <w:tcPr>
            <w:tcW w:w="6526" w:type="dxa"/>
            <w:tcBorders>
              <w:top w:val="dashed" w:sz="4" w:space="0" w:color="000000" w:themeColor="text1"/>
              <w:left w:val="dashed" w:sz="4" w:space="0" w:color="000000" w:themeColor="text1"/>
              <w:bottom w:val="single" w:sz="4" w:space="0" w:color="000000" w:themeColor="text1"/>
            </w:tcBorders>
          </w:tcPr>
          <w:p w:rsidR="00E23881" w:rsidRPr="004705D2" w:rsidRDefault="00E23881" w:rsidP="00E23881">
            <w:pPr>
              <w:spacing w:before="60" w:after="60"/>
              <w:ind w:left="29"/>
              <w:rPr>
                <w:rFonts w:cstheme="minorHAnsi"/>
              </w:rPr>
            </w:pPr>
          </w:p>
        </w:tc>
      </w:tr>
      <w:tr w:rsidR="00E23881" w:rsidRPr="004705D2" w:rsidTr="00276E1D">
        <w:trPr>
          <w:jc w:val="center"/>
        </w:trPr>
        <w:tc>
          <w:tcPr>
            <w:tcW w:w="3828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E23881" w:rsidRPr="004705D2" w:rsidRDefault="00E23881" w:rsidP="00E23881">
            <w:pPr>
              <w:spacing w:before="60" w:after="60"/>
              <w:ind w:left="29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Living a</w:t>
            </w:r>
            <w:r w:rsidRPr="004705D2">
              <w:rPr>
                <w:rFonts w:cstheme="minorHAnsi"/>
                <w:b/>
              </w:rPr>
              <w:t>ddress during the placement</w:t>
            </w:r>
          </w:p>
        </w:tc>
        <w:tc>
          <w:tcPr>
            <w:tcW w:w="6526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E23881" w:rsidRDefault="00E23881" w:rsidP="00E23881">
            <w:pPr>
              <w:spacing w:before="60" w:after="60"/>
              <w:ind w:left="29"/>
              <w:rPr>
                <w:rFonts w:cstheme="minorHAnsi"/>
              </w:rPr>
            </w:pPr>
          </w:p>
          <w:p w:rsidR="004A39AA" w:rsidRDefault="004A39AA" w:rsidP="00E23881">
            <w:pPr>
              <w:spacing w:before="60" w:after="60"/>
              <w:ind w:left="29"/>
              <w:rPr>
                <w:rFonts w:cstheme="minorHAnsi"/>
              </w:rPr>
            </w:pPr>
          </w:p>
          <w:p w:rsidR="004A39AA" w:rsidRPr="004705D2" w:rsidRDefault="004A39AA" w:rsidP="00E23881">
            <w:pPr>
              <w:spacing w:before="60" w:after="60"/>
              <w:ind w:left="29"/>
              <w:rPr>
                <w:rFonts w:cstheme="minorHAnsi"/>
              </w:rPr>
            </w:pPr>
          </w:p>
        </w:tc>
      </w:tr>
      <w:tr w:rsidR="00E23881" w:rsidRPr="004705D2" w:rsidTr="00276E1D">
        <w:trPr>
          <w:jc w:val="center"/>
        </w:trPr>
        <w:tc>
          <w:tcPr>
            <w:tcW w:w="3828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E23881" w:rsidRPr="004705D2" w:rsidRDefault="004A39AA" w:rsidP="00E23881">
            <w:pPr>
              <w:spacing w:before="60" w:after="60"/>
              <w:ind w:left="29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</w:t>
            </w:r>
            <w:r w:rsidR="00E23881" w:rsidRPr="004705D2">
              <w:rPr>
                <w:rFonts w:cstheme="minorHAnsi"/>
                <w:b/>
              </w:rPr>
              <w:t>e</w:t>
            </w:r>
            <w:r w:rsidR="00E23881">
              <w:rPr>
                <w:rFonts w:cstheme="minorHAnsi"/>
                <w:b/>
              </w:rPr>
              <w:t>lephone number during placement</w:t>
            </w:r>
          </w:p>
        </w:tc>
        <w:tc>
          <w:tcPr>
            <w:tcW w:w="6526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E23881" w:rsidRPr="004705D2" w:rsidRDefault="00E23881" w:rsidP="00E23881">
            <w:pPr>
              <w:spacing w:before="60" w:after="60"/>
              <w:ind w:left="29"/>
              <w:rPr>
                <w:rFonts w:cstheme="minorHAnsi"/>
              </w:rPr>
            </w:pPr>
          </w:p>
        </w:tc>
      </w:tr>
      <w:tr w:rsidR="00CD2871" w:rsidRPr="004705D2" w:rsidTr="00276E1D">
        <w:trPr>
          <w:jc w:val="center"/>
        </w:trPr>
        <w:tc>
          <w:tcPr>
            <w:tcW w:w="3828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CD2871" w:rsidRDefault="004A39AA" w:rsidP="00E23881">
            <w:pPr>
              <w:spacing w:before="60" w:after="60"/>
              <w:ind w:left="29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</w:t>
            </w:r>
            <w:r w:rsidR="00CD2871">
              <w:rPr>
                <w:rFonts w:cstheme="minorHAnsi"/>
                <w:b/>
              </w:rPr>
              <w:t>mail address during placement</w:t>
            </w:r>
            <w:r>
              <w:rPr>
                <w:rFonts w:cstheme="minorHAnsi"/>
                <w:b/>
              </w:rPr>
              <w:t>**</w:t>
            </w:r>
          </w:p>
        </w:tc>
        <w:tc>
          <w:tcPr>
            <w:tcW w:w="6526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CD2871" w:rsidRPr="004705D2" w:rsidRDefault="00CD2871" w:rsidP="00E23881">
            <w:pPr>
              <w:spacing w:before="60" w:after="60"/>
              <w:ind w:left="29"/>
              <w:rPr>
                <w:rFonts w:cstheme="minorHAnsi"/>
              </w:rPr>
            </w:pPr>
          </w:p>
        </w:tc>
      </w:tr>
      <w:tr w:rsidR="00CD2871" w:rsidRPr="004705D2" w:rsidTr="00276E1D">
        <w:trPr>
          <w:jc w:val="center"/>
        </w:trPr>
        <w:tc>
          <w:tcPr>
            <w:tcW w:w="10354" w:type="dxa"/>
            <w:gridSpan w:val="2"/>
            <w:tcBorders>
              <w:top w:val="dashed" w:sz="4" w:space="0" w:color="000000" w:themeColor="text1"/>
              <w:bottom w:val="dashed" w:sz="4" w:space="0" w:color="000000" w:themeColor="text1"/>
            </w:tcBorders>
          </w:tcPr>
          <w:p w:rsidR="00CD2871" w:rsidRPr="004705D2" w:rsidRDefault="00147588" w:rsidP="00E23881">
            <w:pPr>
              <w:spacing w:before="60" w:after="60"/>
              <w:ind w:left="29"/>
              <w:rPr>
                <w:rFonts w:cstheme="minorHAnsi"/>
              </w:rPr>
            </w:pPr>
            <w:r>
              <w:t xml:space="preserve">** </w:t>
            </w:r>
            <w:r w:rsidR="00CD2871">
              <w:t>We suggest that you set up message forwarding on your Warwick email account for the duration of your placement.</w:t>
            </w:r>
          </w:p>
        </w:tc>
      </w:tr>
      <w:tr w:rsidR="004A39AA" w:rsidRPr="004705D2" w:rsidTr="00276E1D">
        <w:trPr>
          <w:jc w:val="center"/>
        </w:trPr>
        <w:tc>
          <w:tcPr>
            <w:tcW w:w="10354" w:type="dxa"/>
            <w:gridSpan w:val="2"/>
            <w:tcBorders>
              <w:top w:val="dashed" w:sz="4" w:space="0" w:color="000000" w:themeColor="text1"/>
            </w:tcBorders>
          </w:tcPr>
          <w:p w:rsidR="004A39AA" w:rsidRDefault="004A39AA" w:rsidP="004A39AA">
            <w:pPr>
              <w:spacing w:before="60" w:after="60"/>
            </w:pPr>
            <w:r>
              <w:t xml:space="preserve">You are reminded to ensure your </w:t>
            </w:r>
            <w:r w:rsidRPr="004A39AA">
              <w:rPr>
                <w:b/>
              </w:rPr>
              <w:t>emergency contact details</w:t>
            </w:r>
            <w:r>
              <w:t xml:space="preserve"> are kept up-to-date on your E-vision Student Record – this is particularly important for the duration of your placement. </w:t>
            </w:r>
          </w:p>
        </w:tc>
      </w:tr>
    </w:tbl>
    <w:p w:rsidR="004A39AA" w:rsidRDefault="004A39AA"/>
    <w:p w:rsidR="00CD2871" w:rsidRPr="00147588" w:rsidRDefault="00CD2871" w:rsidP="00CD2871">
      <w:pPr>
        <w:rPr>
          <w:b/>
          <w:sz w:val="20"/>
        </w:rPr>
      </w:pPr>
      <w:r w:rsidRPr="00147588">
        <w:rPr>
          <w:b/>
          <w:sz w:val="20"/>
        </w:rPr>
        <w:t>Privacy Statement</w:t>
      </w:r>
    </w:p>
    <w:p w:rsidR="00CD2871" w:rsidRPr="00147588" w:rsidRDefault="00CD2871" w:rsidP="00CD2871">
      <w:pPr>
        <w:rPr>
          <w:sz w:val="20"/>
        </w:rPr>
      </w:pPr>
      <w:r w:rsidRPr="00147588">
        <w:rPr>
          <w:sz w:val="20"/>
        </w:rPr>
        <w:t xml:space="preserve">The University of Warwick will process your personal data provided in this form for the purposes of administering and recording your </w:t>
      </w:r>
      <w:r w:rsidR="00147588">
        <w:rPr>
          <w:sz w:val="20"/>
        </w:rPr>
        <w:t>work placement</w:t>
      </w:r>
      <w:r w:rsidRPr="00147588">
        <w:rPr>
          <w:sz w:val="20"/>
        </w:rPr>
        <w:t xml:space="preserve"> for </w:t>
      </w:r>
      <w:r w:rsidR="00941097">
        <w:rPr>
          <w:sz w:val="20"/>
        </w:rPr>
        <w:t>the relevant</w:t>
      </w:r>
      <w:r w:rsidRPr="00147588">
        <w:rPr>
          <w:sz w:val="20"/>
        </w:rPr>
        <w:t xml:space="preserve"> academic year.</w:t>
      </w:r>
    </w:p>
    <w:p w:rsidR="00CD2871" w:rsidRPr="00147588" w:rsidRDefault="00CD2871" w:rsidP="00CD2871">
      <w:pPr>
        <w:rPr>
          <w:sz w:val="20"/>
        </w:rPr>
      </w:pPr>
      <w:r w:rsidRPr="0056194C">
        <w:rPr>
          <w:sz w:val="20"/>
        </w:rPr>
        <w:t xml:space="preserve">The legal basis for processing this personal data is </w:t>
      </w:r>
      <w:r w:rsidR="00282995" w:rsidRPr="0056194C">
        <w:rPr>
          <w:sz w:val="20"/>
        </w:rPr>
        <w:t>its</w:t>
      </w:r>
      <w:r w:rsidR="00147588" w:rsidRPr="0056194C">
        <w:rPr>
          <w:sz w:val="20"/>
        </w:rPr>
        <w:t xml:space="preserve"> necess</w:t>
      </w:r>
      <w:r w:rsidR="00282995" w:rsidRPr="0056194C">
        <w:rPr>
          <w:sz w:val="20"/>
        </w:rPr>
        <w:t>ity</w:t>
      </w:r>
      <w:r w:rsidRPr="0056194C">
        <w:rPr>
          <w:sz w:val="20"/>
        </w:rPr>
        <w:t xml:space="preserve"> for the </w:t>
      </w:r>
      <w:r w:rsidR="00147588" w:rsidRPr="0056194C">
        <w:rPr>
          <w:sz w:val="20"/>
        </w:rPr>
        <w:t xml:space="preserve">administration of </w:t>
      </w:r>
      <w:r w:rsidR="0056194C" w:rsidRPr="0056194C">
        <w:rPr>
          <w:sz w:val="20"/>
        </w:rPr>
        <w:t>your</w:t>
      </w:r>
      <w:r w:rsidR="00147588" w:rsidRPr="0056194C">
        <w:rPr>
          <w:sz w:val="20"/>
        </w:rPr>
        <w:t xml:space="preserve"> placement and to ensure the University’s duty-of-care is maintained whilst you are on placement</w:t>
      </w:r>
      <w:r w:rsidRPr="0056194C">
        <w:rPr>
          <w:sz w:val="20"/>
        </w:rPr>
        <w:t>.</w:t>
      </w:r>
    </w:p>
    <w:p w:rsidR="00CD2871" w:rsidRPr="00147588" w:rsidRDefault="00CD2871" w:rsidP="00CD2871">
      <w:pPr>
        <w:rPr>
          <w:sz w:val="20"/>
        </w:rPr>
      </w:pPr>
      <w:r w:rsidRPr="00147588">
        <w:rPr>
          <w:sz w:val="20"/>
        </w:rPr>
        <w:t xml:space="preserve">Your personal data will </w:t>
      </w:r>
      <w:r w:rsidR="00147588" w:rsidRPr="0056194C">
        <w:rPr>
          <w:sz w:val="20"/>
        </w:rPr>
        <w:t>only</w:t>
      </w:r>
      <w:r w:rsidRPr="00147588">
        <w:rPr>
          <w:sz w:val="20"/>
        </w:rPr>
        <w:t xml:space="preserve"> be shared </w:t>
      </w:r>
      <w:r w:rsidR="00147588">
        <w:rPr>
          <w:sz w:val="20"/>
        </w:rPr>
        <w:t>with a third party</w:t>
      </w:r>
      <w:r w:rsidRPr="00147588">
        <w:rPr>
          <w:sz w:val="20"/>
        </w:rPr>
        <w:t xml:space="preserve"> external to the University of Warwick</w:t>
      </w:r>
      <w:r w:rsidR="00276E1D">
        <w:rPr>
          <w:sz w:val="20"/>
        </w:rPr>
        <w:t xml:space="preserve"> (e.g. your placement host) </w:t>
      </w:r>
      <w:r w:rsidR="0056194C">
        <w:rPr>
          <w:sz w:val="20"/>
        </w:rPr>
        <w:t xml:space="preserve">on a need-to-know basis </w:t>
      </w:r>
      <w:r w:rsidR="00147588">
        <w:rPr>
          <w:sz w:val="20"/>
        </w:rPr>
        <w:t xml:space="preserve">in exceptional circumstances </w:t>
      </w:r>
      <w:r w:rsidR="0056194C">
        <w:rPr>
          <w:sz w:val="20"/>
        </w:rPr>
        <w:t xml:space="preserve">(e.g. serious accident or illness) </w:t>
      </w:r>
      <w:r w:rsidR="00147588">
        <w:rPr>
          <w:sz w:val="20"/>
        </w:rPr>
        <w:t xml:space="preserve">and with your permission. </w:t>
      </w:r>
    </w:p>
    <w:p w:rsidR="00CD2871" w:rsidRPr="00147588" w:rsidRDefault="00CD2871" w:rsidP="00CD2871">
      <w:pPr>
        <w:rPr>
          <w:sz w:val="20"/>
        </w:rPr>
      </w:pPr>
      <w:r w:rsidRPr="00147588">
        <w:rPr>
          <w:sz w:val="20"/>
        </w:rPr>
        <w:t xml:space="preserve">Your personal data will be kept securely by the University of Warwick and will be retained </w:t>
      </w:r>
      <w:r w:rsidR="00147588">
        <w:rPr>
          <w:sz w:val="20"/>
        </w:rPr>
        <w:t xml:space="preserve">for a </w:t>
      </w:r>
      <w:r w:rsidR="00941097">
        <w:rPr>
          <w:sz w:val="20"/>
        </w:rPr>
        <w:t xml:space="preserve">maximum </w:t>
      </w:r>
      <w:r w:rsidR="00147588">
        <w:rPr>
          <w:sz w:val="20"/>
        </w:rPr>
        <w:t xml:space="preserve">period of six years </w:t>
      </w:r>
      <w:r w:rsidR="00941097">
        <w:rPr>
          <w:sz w:val="20"/>
        </w:rPr>
        <w:t>following the end of your registration</w:t>
      </w:r>
      <w:r w:rsidR="00147588">
        <w:rPr>
          <w:sz w:val="20"/>
        </w:rPr>
        <w:t xml:space="preserve">. </w:t>
      </w:r>
    </w:p>
    <w:p w:rsidR="00CD2871" w:rsidRDefault="00CD2871" w:rsidP="00CD2871">
      <w:pPr>
        <w:rPr>
          <w:sz w:val="20"/>
        </w:rPr>
      </w:pPr>
      <w:r w:rsidRPr="00147588">
        <w:rPr>
          <w:sz w:val="20"/>
        </w:rPr>
        <w:t xml:space="preserve">The University of Warwick is the Data Controller of this information and is committed to protecting the rights of individuals in line with Data Protection Legislation. Please visit </w:t>
      </w:r>
      <w:r w:rsidR="00147588">
        <w:rPr>
          <w:sz w:val="20"/>
        </w:rPr>
        <w:t xml:space="preserve">the University’s </w:t>
      </w:r>
      <w:r w:rsidRPr="00147588">
        <w:rPr>
          <w:sz w:val="20"/>
        </w:rPr>
        <w:t>Data Protection webpages</w:t>
      </w:r>
      <w:r w:rsidR="00147588">
        <w:rPr>
          <w:sz w:val="20"/>
        </w:rPr>
        <w:t xml:space="preserve"> </w:t>
      </w:r>
      <w:r w:rsidRPr="00147588">
        <w:rPr>
          <w:sz w:val="20"/>
        </w:rPr>
        <w:t>for further information about how the University processes your personal data. The University’s Data Protection Officer, A Bajaj, can be con</w:t>
      </w:r>
      <w:r w:rsidR="00147588">
        <w:rPr>
          <w:sz w:val="20"/>
        </w:rPr>
        <w:t xml:space="preserve">tacted through </w:t>
      </w:r>
      <w:r w:rsidRPr="00941097">
        <w:rPr>
          <w:sz w:val="20"/>
        </w:rPr>
        <w:t>infocompliance@warwick.ac.uk</w:t>
      </w:r>
      <w:r w:rsidR="00147588">
        <w:rPr>
          <w:sz w:val="20"/>
        </w:rPr>
        <w:t xml:space="preserve"> </w:t>
      </w:r>
      <w:r w:rsidRPr="00147588">
        <w:rPr>
          <w:sz w:val="20"/>
        </w:rPr>
        <w:t>and any requests or complaints should be made in writing to the University’s Data Protection Officer.</w:t>
      </w:r>
    </w:p>
    <w:p w:rsidR="00276E1D" w:rsidRDefault="00276E1D" w:rsidP="00CD2871">
      <w:pPr>
        <w:rPr>
          <w:sz w:val="20"/>
        </w:rPr>
      </w:pPr>
    </w:p>
    <w:p w:rsidR="00276E1D" w:rsidRDefault="00276E1D" w:rsidP="00CD2871">
      <w:pPr>
        <w:rPr>
          <w:b/>
          <w:sz w:val="20"/>
        </w:rPr>
      </w:pPr>
      <w:r>
        <w:rPr>
          <w:b/>
          <w:sz w:val="20"/>
        </w:rPr>
        <w:t>Permission for Sharing Data</w:t>
      </w:r>
    </w:p>
    <w:p w:rsidR="00276E1D" w:rsidRPr="00276E1D" w:rsidRDefault="00276E1D" w:rsidP="00CD2871">
      <w:pPr>
        <w:rPr>
          <w:sz w:val="20"/>
        </w:rPr>
      </w:pPr>
      <w:r w:rsidRPr="00276E1D">
        <w:rPr>
          <w:sz w:val="20"/>
        </w:rPr>
        <w:t xml:space="preserve">Delete as appropriate: </w:t>
      </w:r>
    </w:p>
    <w:p w:rsidR="00276E1D" w:rsidRPr="00276E1D" w:rsidRDefault="00276E1D" w:rsidP="00CD2871">
      <w:pPr>
        <w:rPr>
          <w:sz w:val="20"/>
        </w:rPr>
      </w:pPr>
      <w:r w:rsidRPr="00276E1D">
        <w:rPr>
          <w:sz w:val="20"/>
        </w:rPr>
        <w:t xml:space="preserve">I </w:t>
      </w:r>
      <w:r w:rsidRPr="0056194C">
        <w:rPr>
          <w:b/>
          <w:sz w:val="20"/>
        </w:rPr>
        <w:t>do / do not</w:t>
      </w:r>
      <w:r w:rsidRPr="00276E1D">
        <w:rPr>
          <w:sz w:val="20"/>
        </w:rPr>
        <w:t xml:space="preserve"> give permission </w:t>
      </w:r>
      <w:r w:rsidR="0056194C">
        <w:rPr>
          <w:sz w:val="20"/>
        </w:rPr>
        <w:t xml:space="preserve">for </w:t>
      </w:r>
      <w:r w:rsidRPr="00276E1D">
        <w:rPr>
          <w:sz w:val="20"/>
        </w:rPr>
        <w:t xml:space="preserve">my personal data </w:t>
      </w:r>
      <w:r w:rsidR="0056194C">
        <w:rPr>
          <w:sz w:val="20"/>
        </w:rPr>
        <w:t xml:space="preserve">to be shared </w:t>
      </w:r>
      <w:r w:rsidRPr="00276E1D">
        <w:rPr>
          <w:sz w:val="20"/>
        </w:rPr>
        <w:t xml:space="preserve">with a third party external to the University of Warwick (e.g. </w:t>
      </w:r>
      <w:r>
        <w:rPr>
          <w:sz w:val="20"/>
        </w:rPr>
        <w:t>my</w:t>
      </w:r>
      <w:r w:rsidRPr="00276E1D">
        <w:rPr>
          <w:sz w:val="20"/>
        </w:rPr>
        <w:t xml:space="preserve"> placement host</w:t>
      </w:r>
      <w:r w:rsidR="0056194C">
        <w:rPr>
          <w:sz w:val="20"/>
        </w:rPr>
        <w:t>)</w:t>
      </w:r>
      <w:r w:rsidR="0056194C" w:rsidRPr="0056194C">
        <w:rPr>
          <w:sz w:val="20"/>
        </w:rPr>
        <w:t xml:space="preserve"> </w:t>
      </w:r>
      <w:r w:rsidR="0056194C">
        <w:rPr>
          <w:sz w:val="20"/>
        </w:rPr>
        <w:t>on a need-to-know basi</w:t>
      </w:r>
      <w:bookmarkStart w:id="0" w:name="_GoBack"/>
      <w:bookmarkEnd w:id="0"/>
      <w:r w:rsidR="0056194C">
        <w:rPr>
          <w:sz w:val="20"/>
        </w:rPr>
        <w:t>s in exceptional circumstances (e.g. serious accident or illness</w:t>
      </w:r>
      <w:r>
        <w:rPr>
          <w:sz w:val="20"/>
        </w:rPr>
        <w:t>.</w:t>
      </w:r>
    </w:p>
    <w:p w:rsidR="00941097" w:rsidRDefault="00941097">
      <w:pPr>
        <w:rPr>
          <w:sz w:val="20"/>
        </w:rPr>
      </w:pPr>
    </w:p>
    <w:p w:rsidR="00941097" w:rsidRDefault="00941097">
      <w:pPr>
        <w:rPr>
          <w:sz w:val="20"/>
        </w:rPr>
      </w:pPr>
    </w:p>
    <w:p w:rsidR="00276E1D" w:rsidRDefault="00941097">
      <w:pPr>
        <w:rPr>
          <w:sz w:val="20"/>
        </w:rPr>
      </w:pPr>
      <w:r>
        <w:rPr>
          <w:sz w:val="20"/>
        </w:rPr>
        <w:t>Form continues on next page</w:t>
      </w:r>
      <w:r w:rsidR="00276E1D">
        <w:rPr>
          <w:sz w:val="20"/>
        </w:rPr>
        <w:br w:type="page"/>
      </w:r>
    </w:p>
    <w:p w:rsidR="00276E1D" w:rsidRPr="00147588" w:rsidRDefault="00276E1D" w:rsidP="00CD2871">
      <w:pPr>
        <w:rPr>
          <w:sz w:val="20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3823"/>
        <w:gridCol w:w="6633"/>
      </w:tblGrid>
      <w:tr w:rsidR="00276E1D" w:rsidRPr="00276E1D" w:rsidTr="00BB07A8">
        <w:trPr>
          <w:jc w:val="center"/>
        </w:trPr>
        <w:tc>
          <w:tcPr>
            <w:tcW w:w="10456" w:type="dxa"/>
            <w:gridSpan w:val="2"/>
            <w:tcBorders>
              <w:bottom w:val="single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Placement Details:</w:t>
            </w: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Company name</w:t>
            </w:r>
          </w:p>
        </w:tc>
        <w:tc>
          <w:tcPr>
            <w:tcW w:w="6633" w:type="dxa"/>
            <w:tcBorders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Company address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Central company telephone number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Placement department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Placement role title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Placement role description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Supervisor name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Supervisor job title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Supervisor telephone number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Supervisor email address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Length of placement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Start date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dashed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>End date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  <w:tr w:rsidR="00276E1D" w:rsidRPr="00276E1D" w:rsidTr="00BB07A8">
        <w:trPr>
          <w:jc w:val="center"/>
        </w:trPr>
        <w:tc>
          <w:tcPr>
            <w:tcW w:w="3823" w:type="dxa"/>
            <w:tcBorders>
              <w:top w:val="dashed" w:sz="4" w:space="0" w:color="000000" w:themeColor="text1"/>
              <w:bottom w:val="single" w:sz="4" w:space="0" w:color="000000" w:themeColor="text1"/>
              <w:right w:val="dashed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  <w:b/>
              </w:rPr>
            </w:pPr>
            <w:r w:rsidRPr="00276E1D">
              <w:rPr>
                <w:rFonts w:eastAsiaTheme="minorHAnsi"/>
                <w:b/>
              </w:rPr>
              <w:t xml:space="preserve">Salary: </w:t>
            </w:r>
          </w:p>
        </w:tc>
        <w:tc>
          <w:tcPr>
            <w:tcW w:w="6633" w:type="dxa"/>
            <w:tcBorders>
              <w:top w:val="dashed" w:sz="4" w:space="0" w:color="000000" w:themeColor="text1"/>
              <w:left w:val="dashed" w:sz="4" w:space="0" w:color="000000" w:themeColor="text1"/>
              <w:bottom w:val="single" w:sz="4" w:space="0" w:color="000000" w:themeColor="text1"/>
            </w:tcBorders>
          </w:tcPr>
          <w:p w:rsidR="00276E1D" w:rsidRPr="00276E1D" w:rsidRDefault="00276E1D" w:rsidP="00276E1D">
            <w:pPr>
              <w:spacing w:after="120"/>
              <w:rPr>
                <w:rFonts w:eastAsiaTheme="minorHAnsi"/>
              </w:rPr>
            </w:pPr>
          </w:p>
        </w:tc>
      </w:tr>
    </w:tbl>
    <w:p w:rsidR="00CD2871" w:rsidRPr="000C1CB7" w:rsidRDefault="00CD2871" w:rsidP="00843093"/>
    <w:sectPr w:rsidR="00CD2871" w:rsidRPr="000C1CB7" w:rsidSect="00CD287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441DB0"/>
    <w:multiLevelType w:val="hybridMultilevel"/>
    <w:tmpl w:val="E03E47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D62C95"/>
    <w:multiLevelType w:val="hybridMultilevel"/>
    <w:tmpl w:val="075CCA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BE" w:vendorID="64" w:dllVersion="131078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1CB7"/>
    <w:rsid w:val="0003197E"/>
    <w:rsid w:val="00040765"/>
    <w:rsid w:val="000A6003"/>
    <w:rsid w:val="000C1CB7"/>
    <w:rsid w:val="000E6355"/>
    <w:rsid w:val="000F5BCD"/>
    <w:rsid w:val="00147588"/>
    <w:rsid w:val="001B3526"/>
    <w:rsid w:val="0022521F"/>
    <w:rsid w:val="00242C0E"/>
    <w:rsid w:val="00276E1D"/>
    <w:rsid w:val="00282995"/>
    <w:rsid w:val="002C3CA1"/>
    <w:rsid w:val="002C5E2C"/>
    <w:rsid w:val="00314204"/>
    <w:rsid w:val="0039020E"/>
    <w:rsid w:val="003E266F"/>
    <w:rsid w:val="004705D2"/>
    <w:rsid w:val="0049610F"/>
    <w:rsid w:val="004A39AA"/>
    <w:rsid w:val="004B0889"/>
    <w:rsid w:val="0056194C"/>
    <w:rsid w:val="00582C39"/>
    <w:rsid w:val="005979E0"/>
    <w:rsid w:val="007D485A"/>
    <w:rsid w:val="00843093"/>
    <w:rsid w:val="00893E2F"/>
    <w:rsid w:val="008F314E"/>
    <w:rsid w:val="00941097"/>
    <w:rsid w:val="00A845A0"/>
    <w:rsid w:val="00B7401C"/>
    <w:rsid w:val="00C21636"/>
    <w:rsid w:val="00C53918"/>
    <w:rsid w:val="00CD2871"/>
    <w:rsid w:val="00D63332"/>
    <w:rsid w:val="00D74191"/>
    <w:rsid w:val="00D761E1"/>
    <w:rsid w:val="00DB3B1F"/>
    <w:rsid w:val="00E23881"/>
    <w:rsid w:val="00E57CC1"/>
    <w:rsid w:val="00E8259D"/>
    <w:rsid w:val="00EA62C6"/>
    <w:rsid w:val="00EB1B2B"/>
    <w:rsid w:val="00EC1D62"/>
    <w:rsid w:val="00F82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6DA6BD"/>
  <w15:chartTrackingRefBased/>
  <w15:docId w15:val="{0E165308-EC49-440B-8500-E1427A39C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C1CB7"/>
    <w:pPr>
      <w:spacing w:after="0"/>
    </w:pPr>
    <w:rPr>
      <w:rFonts w:eastAsiaTheme="minorEastAsia"/>
      <w:lang w:val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0C1CB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D287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41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N.G.Dalton-King@warwick.ac.u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0B2DE6-0DFF-41E9-A5F3-4706A7211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C8708CA</Template>
  <TotalTime>332</TotalTime>
  <Pages>2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Dalton-King, Nathalie</dc:creator>
  <cp:keywords/>
  <dc:description/>
  <cp:lastModifiedBy>Dalton-King, Nathalie</cp:lastModifiedBy>
  <cp:revision>19</cp:revision>
  <dcterms:created xsi:type="dcterms:W3CDTF">2018-03-22T13:48:00Z</dcterms:created>
  <dcterms:modified xsi:type="dcterms:W3CDTF">2018-05-14T12:45:00Z</dcterms:modified>
</cp:coreProperties>
</file>