
<file path=[Content_Types].xml><?xml version="1.0" encoding="utf-8"?>
<Types xmlns="http://schemas.openxmlformats.org/package/2006/content-types">
  <Default Extension="rels" ContentType="application/vnd.openxmlformats-package.relationships+xml"/>
  <Default Extension="xml" ContentType="applicatio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document22.xml" ContentType="application/vnd.openxmlformats-officedocument.wordprocessingml.document.main+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22.xml"/><Relationship Id="rId4" Type="http://schemas.openxmlformats.org/officeDocument/2006/relationships/custom-properties" Target="docProps/custom.xml"/></Relationships>
</file>

<file path=word/document2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6C1BD4A9" w:rsidRDefault="6C1BD4A9" w14:paraId="56A33B53" w14:textId="2647447E">
      <w:r w:rsidRPr="264B97F5" w:rsidR="6C1BD4A9">
        <w:rPr>
          <w:rFonts w:ascii="Helvetica Neue" w:hAnsi="Helvetica Neue" w:eastAsia="Helvetica Neue" w:cs="Helvetica Neue"/>
          <w:b w:val="1"/>
          <w:bCs w:val="1"/>
          <w:noProof w:val="0"/>
          <w:color w:val="383838"/>
          <w:sz w:val="24"/>
          <w:szCs w:val="24"/>
          <w:lang w:val="en-GB"/>
        </w:rPr>
        <w:t>Peer-learning and case-based learning in webinars with Vevox and Teams</w:t>
      </w:r>
    </w:p>
    <w:p w:rsidR="6C1BD4A9" w:rsidRDefault="6C1BD4A9" w14:paraId="6F1EB343" w14:textId="7F312CB6">
      <w:r w:rsidRPr="264B97F5" w:rsidR="6C1BD4A9">
        <w:rPr>
          <w:rFonts w:ascii="Calibri" w:hAnsi="Calibri" w:eastAsia="Calibri" w:cs="Calibri"/>
          <w:noProof w:val="0"/>
          <w:sz w:val="24"/>
          <w:szCs w:val="24"/>
          <w:lang w:val="en-GB"/>
        </w:rPr>
        <w:t>Robert O’Toole and Hannah Thein, Academic Technology Team</w:t>
      </w:r>
    </w:p>
    <w:p w:rsidR="6C1BD4A9" w:rsidRDefault="6C1BD4A9" w14:paraId="0B0D8EAF" w14:textId="12359117">
      <w:r w:rsidRPr="264B97F5" w:rsidR="6C1BD4A9">
        <w:rPr>
          <w:rFonts w:ascii="Calibri" w:hAnsi="Calibri" w:eastAsia="Calibri" w:cs="Calibri"/>
          <w:noProof w:val="0"/>
          <w:sz w:val="24"/>
          <w:szCs w:val="24"/>
          <w:lang w:val="en-GB"/>
        </w:rPr>
        <w:t xml:space="preserve">When learning online we can feel much more isolated than we do in a physical classroom or lecture theatre. We know that students miss the ability to simply turn to the person next to them for advice, social presence and emotional support. Teachers are increasingly using the peer-learning techniques pioneered by Eric Mazur, in which pairs or small groups of students tackle challenges together. Again, this is difficult to replicate with remote students joining webinars online. Many other successful pedagogic approaches rely on the ability to bring students together, and then send them off into groups to work on challenges – for example, the case-based learning approach that is popular in medicine, law and business. </w:t>
      </w:r>
      <w:proofErr w:type="gramStart"/>
      <w:r w:rsidRPr="264B97F5" w:rsidR="6C1BD4A9">
        <w:rPr>
          <w:rFonts w:ascii="Calibri" w:hAnsi="Calibri" w:eastAsia="Calibri" w:cs="Calibri"/>
          <w:noProof w:val="0"/>
          <w:sz w:val="24"/>
          <w:szCs w:val="24"/>
          <w:lang w:val="en-GB"/>
        </w:rPr>
        <w:t>With  the</w:t>
      </w:r>
      <w:proofErr w:type="gramEnd"/>
      <w:r w:rsidRPr="264B97F5" w:rsidR="6C1BD4A9">
        <w:rPr>
          <w:rFonts w:ascii="Calibri" w:hAnsi="Calibri" w:eastAsia="Calibri" w:cs="Calibri"/>
          <w:noProof w:val="0"/>
          <w:sz w:val="24"/>
          <w:szCs w:val="24"/>
          <w:lang w:val="en-GB"/>
        </w:rPr>
        <w:t xml:space="preserve"> move to online distance learning, many have found their repertoires of teaching techniques to have been suddenly restricted, with these social techniques seeming to be impossible.</w:t>
      </w:r>
    </w:p>
    <w:p w:rsidR="6C1BD4A9" w:rsidRDefault="6C1BD4A9" w14:paraId="6FBB00B7" w14:textId="1717843E">
      <w:r w:rsidRPr="264B97F5" w:rsidR="6C1BD4A9">
        <w:rPr>
          <w:rFonts w:ascii="Calibri" w:hAnsi="Calibri" w:eastAsia="Calibri" w:cs="Calibri"/>
          <w:noProof w:val="0"/>
          <w:sz w:val="24"/>
          <w:szCs w:val="24"/>
          <w:lang w:val="en-GB"/>
        </w:rPr>
        <w:t xml:space="preserve">In this session we will try out a set of techniques that add the social aspect back into live, online distance learning, using Microsoft Teams and the </w:t>
      </w:r>
      <w:proofErr w:type="spellStart"/>
      <w:r w:rsidRPr="264B97F5" w:rsidR="6C1BD4A9">
        <w:rPr>
          <w:rFonts w:ascii="Calibri" w:hAnsi="Calibri" w:eastAsia="Calibri" w:cs="Calibri"/>
          <w:noProof w:val="0"/>
          <w:sz w:val="24"/>
          <w:szCs w:val="24"/>
          <w:lang w:val="en-GB"/>
        </w:rPr>
        <w:t>Vevox</w:t>
      </w:r>
      <w:proofErr w:type="spellEnd"/>
      <w:r w:rsidRPr="264B97F5" w:rsidR="6C1BD4A9">
        <w:rPr>
          <w:rFonts w:ascii="Calibri" w:hAnsi="Calibri" w:eastAsia="Calibri" w:cs="Calibri"/>
          <w:noProof w:val="0"/>
          <w:sz w:val="24"/>
          <w:szCs w:val="24"/>
          <w:lang w:val="en-GB"/>
        </w:rPr>
        <w:t xml:space="preserve"> personal response system. </w:t>
      </w:r>
    </w:p>
    <w:p w:rsidR="6C1BD4A9" w:rsidRDefault="6C1BD4A9" w14:paraId="7EF6AD1F" w14:textId="6C3D9319">
      <w:r w:rsidRPr="264B97F5" w:rsidR="6C1BD4A9">
        <w:rPr>
          <w:rFonts w:ascii="Calibri" w:hAnsi="Calibri" w:eastAsia="Calibri" w:cs="Calibri"/>
          <w:noProof w:val="0"/>
          <w:sz w:val="24"/>
          <w:szCs w:val="24"/>
          <w:lang w:val="en-GB"/>
        </w:rPr>
        <w:t xml:space="preserve">We will use Teams chat for peer-learning during a lecture, with pairs responding to challenges in </w:t>
      </w:r>
      <w:proofErr w:type="spellStart"/>
      <w:r w:rsidRPr="264B97F5" w:rsidR="6C1BD4A9">
        <w:rPr>
          <w:rFonts w:ascii="Calibri" w:hAnsi="Calibri" w:eastAsia="Calibri" w:cs="Calibri"/>
          <w:noProof w:val="0"/>
          <w:sz w:val="24"/>
          <w:szCs w:val="24"/>
          <w:lang w:val="en-GB"/>
        </w:rPr>
        <w:t>Vevox</w:t>
      </w:r>
      <w:proofErr w:type="spellEnd"/>
      <w:r w:rsidRPr="264B97F5" w:rsidR="6C1BD4A9">
        <w:rPr>
          <w:rFonts w:ascii="Calibri" w:hAnsi="Calibri" w:eastAsia="Calibri" w:cs="Calibri"/>
          <w:noProof w:val="0"/>
          <w:sz w:val="24"/>
          <w:szCs w:val="24"/>
          <w:lang w:val="en-GB"/>
        </w:rPr>
        <w:t>.</w:t>
      </w:r>
      <w:r>
        <w:br/>
      </w:r>
      <w:r w:rsidRPr="264B97F5" w:rsidR="6C1BD4A9">
        <w:rPr>
          <w:rFonts w:ascii="Calibri" w:hAnsi="Calibri" w:eastAsia="Calibri" w:cs="Calibri"/>
          <w:noProof w:val="0"/>
          <w:sz w:val="24"/>
          <w:szCs w:val="24"/>
          <w:lang w:val="en-GB"/>
        </w:rPr>
        <w:t xml:space="preserve"> </w:t>
      </w:r>
      <w:r>
        <w:br/>
      </w:r>
      <w:r w:rsidRPr="264B97F5" w:rsidR="6C1BD4A9">
        <w:rPr>
          <w:rFonts w:ascii="Calibri" w:hAnsi="Calibri" w:eastAsia="Calibri" w:cs="Calibri"/>
          <w:noProof w:val="0"/>
          <w:sz w:val="24"/>
          <w:szCs w:val="24"/>
          <w:lang w:val="en-GB"/>
        </w:rPr>
        <w:t xml:space="preserve">We will use Teams breakout rooms for groups to tackle case-based learning challenges, with Teams notifications used to coordinate the teams, and </w:t>
      </w:r>
      <w:proofErr w:type="spellStart"/>
      <w:r w:rsidRPr="264B97F5" w:rsidR="6C1BD4A9">
        <w:rPr>
          <w:rFonts w:ascii="Calibri" w:hAnsi="Calibri" w:eastAsia="Calibri" w:cs="Calibri"/>
          <w:noProof w:val="0"/>
          <w:sz w:val="24"/>
          <w:szCs w:val="24"/>
          <w:lang w:val="en-GB"/>
        </w:rPr>
        <w:t>Vevox</w:t>
      </w:r>
      <w:proofErr w:type="spellEnd"/>
      <w:r w:rsidRPr="264B97F5" w:rsidR="6C1BD4A9">
        <w:rPr>
          <w:rFonts w:ascii="Calibri" w:hAnsi="Calibri" w:eastAsia="Calibri" w:cs="Calibri"/>
          <w:noProof w:val="0"/>
          <w:sz w:val="24"/>
          <w:szCs w:val="24"/>
          <w:lang w:val="en-GB"/>
        </w:rPr>
        <w:t xml:space="preserve"> for responding to the challenges across the groups.</w:t>
      </w: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665AE255"/>
  <w15:docId w15:val="{d19592b3-36ff-4412-baed-9f51c1748156}"/>
  <w:rsids>
    <w:rsidRoot w:val="665AE255"/>
    <w:rsid w:val="264B97F5"/>
    <w:rsid w:val="665AE255"/>
    <w:rsid w:val="6C1BD4A9"/>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2.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ord/webSettings.xml"/><Relationship Id="rId7" Type="http://schemas.openxmlformats.org/officeDocument/2006/relationships/customXml" Target="../customXml/item2.xml"/><Relationship Id="rId2" Type="http://schemas.openxmlformats.org/officeDocument/2006/relationships/settings" Target="/word/settings.xml"/><Relationship Id="rId1" Type="http://schemas.openxmlformats.org/officeDocument/2006/relationships/styles" Target="/word/styles.xml"/><Relationship Id="rId6" Type="http://schemas.openxmlformats.org/officeDocument/2006/relationships/customXml" Target="../customXml/item1.xml"/><Relationship Id="rId5" Type="http://schemas.openxmlformats.org/officeDocument/2006/relationships/theme" Target="/word/theme/theme1.xml"/><Relationship Id="rId4" Type="http://schemas.openxmlformats.org/officeDocument/2006/relationships/fontTable" Target="/word/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7943B69D30434380191E66DC00FB37" ma:contentTypeVersion="9" ma:contentTypeDescription="Create a new document." ma:contentTypeScope="" ma:versionID="d7c462a900fb86724b1293e6512a102e">
  <xsd:schema xmlns:xsd="http://www.w3.org/2001/XMLSchema" xmlns:xs="http://www.w3.org/2001/XMLSchema" xmlns:p="http://schemas.microsoft.com/office/2006/metadata/properties" xmlns:ns2="0c7990de-ac66-4e0c-8684-86179f1f9736" xmlns:ns3="a09fd4e1-a9df-4d38-8c08-333f5dc13f31" targetNamespace="http://schemas.microsoft.com/office/2006/metadata/properties" ma:root="true" ma:fieldsID="61b8619f8e85d330a09dde2fc2fa0d15" ns2:_="" ns3:_="">
    <xsd:import namespace="0c7990de-ac66-4e0c-8684-86179f1f9736"/>
    <xsd:import namespace="a09fd4e1-a9df-4d38-8c08-333f5dc13f3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7990de-ac66-4e0c-8684-86179f1f97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9fd4e1-a9df-4d38-8c08-333f5dc13f3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726FE46-6706-466B-9C5F-293EEC4959C4}"/>
</file>

<file path=customXml/itemProps2.xml><?xml version="1.0" encoding="utf-8"?>
<ds:datastoreItem xmlns:ds="http://schemas.openxmlformats.org/officeDocument/2006/customXml" ds:itemID="{BE11012E-A6EE-4AA0-A5D0-25ADDC7B26B3}"/>
</file>

<file path=customXml/itemProps3.xml><?xml version="1.0" encoding="utf-8"?>
<ds:datastoreItem xmlns:ds="http://schemas.openxmlformats.org/officeDocument/2006/customXml" ds:itemID="{524DE1C4-757B-4ACC-A808-F14B5EBA6C6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O'Toole, Robert</dc:creator>
  <cp:keywords/>
  <dc:description/>
  <cp:lastModifiedBy>O'Toole, Robert</cp:lastModifiedBy>
  <cp:revision>2</cp:revision>
  <dcterms:created xsi:type="dcterms:W3CDTF">2020-05-06T09:55:05Z</dcterms:created>
  <dcterms:modified xsi:type="dcterms:W3CDTF">2020-05-06T09:55:25Z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0x010100AA7943B69D30434380191E66DC00FB37</vt:lpwstr>
  </property>
</Properties>
</file>