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BA00CC" w:rsidR="00BA00CC" w:rsidP="00BA00CC" w:rsidRDefault="00E8069C" w14:paraId="514133A2" w14:textId="77777777">
      <w:pPr>
        <w:pStyle w:val="Title"/>
        <w:spacing w:line="480" w:lineRule="auto"/>
        <w:rPr>
          <w:rFonts w:ascii="Aptos" w:hAnsi="Aptos"/>
          <w:sz w:val="28"/>
          <w:szCs w:val="26"/>
        </w:rPr>
      </w:pPr>
      <w:bookmarkStart w:name="_Hlk203489546" w:id="0"/>
      <w:r w:rsidRPr="00BA00CC">
        <w:rPr>
          <w:rFonts w:ascii="Aptos" w:hAnsi="Aptos"/>
          <w:sz w:val="28"/>
          <w:szCs w:val="26"/>
        </w:rPr>
        <w:t>Journal</w:t>
      </w:r>
      <w:r w:rsidRPr="00BA00CC">
        <w:rPr>
          <w:rFonts w:ascii="Aptos" w:hAnsi="Aptos"/>
          <w:spacing w:val="-10"/>
          <w:sz w:val="28"/>
          <w:szCs w:val="26"/>
        </w:rPr>
        <w:t xml:space="preserve"> </w:t>
      </w:r>
      <w:r w:rsidRPr="00BA00CC">
        <w:rPr>
          <w:rFonts w:ascii="Aptos" w:hAnsi="Aptos"/>
          <w:sz w:val="28"/>
          <w:szCs w:val="26"/>
        </w:rPr>
        <w:t>of</w:t>
      </w:r>
      <w:r w:rsidRPr="00BA00CC">
        <w:rPr>
          <w:rFonts w:ascii="Aptos" w:hAnsi="Aptos"/>
          <w:spacing w:val="-9"/>
          <w:sz w:val="28"/>
          <w:szCs w:val="26"/>
        </w:rPr>
        <w:t xml:space="preserve"> </w:t>
      </w:r>
      <w:r w:rsidRPr="00BA00CC">
        <w:rPr>
          <w:rFonts w:ascii="Aptos" w:hAnsi="Aptos"/>
          <w:sz w:val="28"/>
          <w:szCs w:val="26"/>
        </w:rPr>
        <w:t>PGR</w:t>
      </w:r>
      <w:r w:rsidRPr="00BA00CC">
        <w:rPr>
          <w:rFonts w:ascii="Aptos" w:hAnsi="Aptos"/>
          <w:spacing w:val="-6"/>
          <w:sz w:val="28"/>
          <w:szCs w:val="26"/>
        </w:rPr>
        <w:t xml:space="preserve"> </w:t>
      </w:r>
      <w:r w:rsidRPr="00BA00CC">
        <w:rPr>
          <w:rFonts w:ascii="Aptos" w:hAnsi="Aptos"/>
          <w:sz w:val="28"/>
          <w:szCs w:val="26"/>
        </w:rPr>
        <w:t>Pedagogic</w:t>
      </w:r>
      <w:r w:rsidRPr="00BA00CC">
        <w:rPr>
          <w:rFonts w:ascii="Aptos" w:hAnsi="Aptos"/>
          <w:spacing w:val="-6"/>
          <w:sz w:val="28"/>
          <w:szCs w:val="26"/>
        </w:rPr>
        <w:t xml:space="preserve"> </w:t>
      </w:r>
      <w:r w:rsidRPr="00BA00CC">
        <w:rPr>
          <w:rFonts w:ascii="Aptos" w:hAnsi="Aptos"/>
          <w:sz w:val="28"/>
          <w:szCs w:val="26"/>
        </w:rPr>
        <w:t>Practice</w:t>
      </w:r>
      <w:r w:rsidRPr="00BA00CC">
        <w:rPr>
          <w:rFonts w:ascii="Aptos" w:hAnsi="Aptos"/>
          <w:spacing w:val="-7"/>
          <w:sz w:val="28"/>
          <w:szCs w:val="26"/>
        </w:rPr>
        <w:t xml:space="preserve"> </w:t>
      </w:r>
      <w:bookmarkStart w:name="AUTHOR_GUIDELINES" w:id="1"/>
      <w:bookmarkEnd w:id="1"/>
    </w:p>
    <w:p w:rsidRPr="00BA00CC" w:rsidR="008A4026" w:rsidP="00BA00CC" w:rsidRDefault="00E8069C" w14:paraId="2A8466AA" w14:textId="604BA68C">
      <w:pPr>
        <w:pStyle w:val="Title"/>
        <w:spacing w:line="480" w:lineRule="auto"/>
        <w:rPr>
          <w:rFonts w:ascii="Aptos" w:hAnsi="Aptos"/>
          <w:sz w:val="24"/>
          <w:szCs w:val="24"/>
        </w:rPr>
      </w:pPr>
      <w:r w:rsidRPr="00BA00CC">
        <w:rPr>
          <w:rFonts w:ascii="Aptos" w:hAnsi="Aptos"/>
          <w:sz w:val="24"/>
          <w:szCs w:val="24"/>
          <w:u w:val="single"/>
        </w:rPr>
        <w:t>AUTHOR</w:t>
      </w:r>
      <w:r w:rsidRPr="00BA00CC">
        <w:rPr>
          <w:rFonts w:ascii="Aptos" w:hAnsi="Aptos"/>
          <w:spacing w:val="-10"/>
          <w:sz w:val="24"/>
          <w:szCs w:val="24"/>
          <w:u w:val="single"/>
        </w:rPr>
        <w:t xml:space="preserve"> </w:t>
      </w:r>
      <w:r w:rsidRPr="00BA00CC">
        <w:rPr>
          <w:rFonts w:ascii="Aptos" w:hAnsi="Aptos"/>
          <w:spacing w:val="-2"/>
          <w:sz w:val="24"/>
          <w:szCs w:val="24"/>
          <w:u w:val="single"/>
        </w:rPr>
        <w:t>GUIDELINES</w:t>
      </w:r>
    </w:p>
    <w:p w:rsidRPr="00BA00CC" w:rsidR="00BA00CC" w:rsidP="00BA00CC" w:rsidRDefault="00BA00CC" w14:paraId="184D327D" w14:textId="38E8FFFE">
      <w:pPr>
        <w:pStyle w:val="BodyText"/>
        <w:spacing w:before="215"/>
        <w:rPr>
          <w:rFonts w:ascii="Aptos" w:hAnsi="Aptos"/>
          <w:sz w:val="24"/>
          <w:szCs w:val="24"/>
          <w:lang w:val="en-GB"/>
        </w:rPr>
      </w:pPr>
      <w:r w:rsidRPr="00BA00CC">
        <w:rPr>
          <w:rFonts w:ascii="Aptos" w:hAnsi="Aptos"/>
          <w:sz w:val="24"/>
          <w:szCs w:val="24"/>
          <w:lang w:val="en-GB"/>
        </w:rPr>
        <w:t>This document contains guidance for submission</w:t>
      </w:r>
      <w:r>
        <w:rPr>
          <w:rFonts w:ascii="Aptos" w:hAnsi="Aptos"/>
          <w:sz w:val="24"/>
          <w:szCs w:val="24"/>
          <w:lang w:val="en-GB"/>
        </w:rPr>
        <w:t>s</w:t>
      </w:r>
      <w:r w:rsidRPr="00BA00CC">
        <w:rPr>
          <w:rFonts w:ascii="Aptos" w:hAnsi="Aptos"/>
          <w:sz w:val="24"/>
          <w:szCs w:val="24"/>
          <w:lang w:val="en-GB"/>
        </w:rPr>
        <w:t xml:space="preserve"> to the </w:t>
      </w:r>
      <w:r>
        <w:rPr>
          <w:rFonts w:ascii="Aptos" w:hAnsi="Aptos"/>
          <w:sz w:val="24"/>
          <w:szCs w:val="24"/>
          <w:lang w:val="en-GB"/>
        </w:rPr>
        <w:t xml:space="preserve">Journal of PGR Pedagogic Practice (JPPP). </w:t>
      </w:r>
    </w:p>
    <w:p w:rsidRPr="00BA00CC" w:rsidR="00BA00CC" w:rsidP="00BA00CC" w:rsidRDefault="00BA00CC" w14:paraId="6496AF10" w14:textId="3060FAB1">
      <w:pPr>
        <w:pStyle w:val="BodyText"/>
        <w:spacing w:before="215"/>
        <w:rPr>
          <w:rFonts w:ascii="Aptos" w:hAnsi="Aptos"/>
          <w:sz w:val="24"/>
          <w:szCs w:val="24"/>
          <w:lang w:val="en-GB"/>
        </w:rPr>
      </w:pPr>
      <w:r w:rsidRPr="00BA00CC">
        <w:rPr>
          <w:rFonts w:ascii="Aptos" w:hAnsi="Aptos"/>
          <w:sz w:val="24"/>
          <w:szCs w:val="24"/>
          <w:lang w:val="en-GB"/>
        </w:rPr>
        <w:t xml:space="preserve">Below you can find generalist advice for abstract writing along with more specific guidance for all </w:t>
      </w:r>
      <w:r>
        <w:rPr>
          <w:rFonts w:ascii="Aptos" w:hAnsi="Aptos"/>
          <w:sz w:val="24"/>
          <w:szCs w:val="24"/>
          <w:lang w:val="en-GB"/>
        </w:rPr>
        <w:t xml:space="preserve">our accepted </w:t>
      </w:r>
      <w:r w:rsidRPr="00BA00CC">
        <w:rPr>
          <w:rFonts w:ascii="Aptos" w:hAnsi="Aptos"/>
          <w:sz w:val="24"/>
          <w:szCs w:val="24"/>
          <w:lang w:val="en-GB"/>
        </w:rPr>
        <w:t>submission types.  </w:t>
      </w:r>
    </w:p>
    <w:p w:rsidRPr="00BA00CC" w:rsidR="00BA00CC" w:rsidP="00BA00CC" w:rsidRDefault="00BA00CC" w14:paraId="03C6E7DC" w14:textId="72D370FE">
      <w:pPr>
        <w:pStyle w:val="BodyText"/>
        <w:spacing w:before="215"/>
        <w:rPr>
          <w:rFonts w:ascii="Aptos" w:hAnsi="Aptos"/>
          <w:sz w:val="24"/>
          <w:szCs w:val="24"/>
          <w:lang w:val="en-GB"/>
        </w:rPr>
      </w:pPr>
      <w:r w:rsidRPr="00BA00CC">
        <w:rPr>
          <w:rFonts w:ascii="Aptos" w:hAnsi="Aptos"/>
          <w:sz w:val="24"/>
          <w:szCs w:val="24"/>
          <w:lang w:val="en-GB"/>
        </w:rPr>
        <w:t xml:space="preserve">If you have any questions or concerns that are not addressed by the information in this document, please get in touch with us </w:t>
      </w:r>
      <w:r>
        <w:rPr>
          <w:rFonts w:ascii="Aptos" w:hAnsi="Aptos"/>
          <w:sz w:val="24"/>
          <w:szCs w:val="24"/>
          <w:lang w:val="en-GB"/>
        </w:rPr>
        <w:t xml:space="preserve">by emailing </w:t>
      </w:r>
      <w:hyperlink w:history="1" r:id="rId8">
        <w:r w:rsidRPr="00761380">
          <w:rPr>
            <w:rStyle w:val="Hyperlink"/>
            <w:rFonts w:ascii="Aptos" w:hAnsi="Aptos"/>
            <w:sz w:val="24"/>
            <w:szCs w:val="24"/>
            <w:lang w:val="en-GB"/>
          </w:rPr>
          <w:t>areesh.fatemee@warwick.ac.uk</w:t>
        </w:r>
      </w:hyperlink>
      <w:r>
        <w:rPr>
          <w:rFonts w:ascii="Aptos" w:hAnsi="Aptos"/>
          <w:sz w:val="24"/>
          <w:szCs w:val="24"/>
          <w:lang w:val="en-GB"/>
        </w:rPr>
        <w:t xml:space="preserve">, </w:t>
      </w:r>
      <w:hyperlink w:history="1" r:id="rId9">
        <w:r w:rsidRPr="00761380">
          <w:rPr>
            <w:rStyle w:val="Hyperlink"/>
            <w:rFonts w:ascii="Aptos" w:hAnsi="Aptos"/>
            <w:sz w:val="24"/>
            <w:szCs w:val="24"/>
            <w:lang w:val="en-GB"/>
          </w:rPr>
          <w:t>ursoro.akpan@warwick.ac.uk</w:t>
        </w:r>
      </w:hyperlink>
      <w:r>
        <w:rPr>
          <w:rFonts w:ascii="Aptos" w:hAnsi="Aptos"/>
          <w:sz w:val="24"/>
          <w:szCs w:val="24"/>
          <w:lang w:val="en-GB"/>
        </w:rPr>
        <w:t>, and</w:t>
      </w:r>
      <w:r w:rsidRPr="00BA00CC">
        <w:rPr>
          <w:rFonts w:ascii="Aptos" w:hAnsi="Aptos"/>
          <w:sz w:val="24"/>
          <w:szCs w:val="24"/>
          <w:lang w:val="en-GB"/>
        </w:rPr>
        <w:t xml:space="preserve"> </w:t>
      </w:r>
      <w:hyperlink w:tgtFrame="_blank" w:history="1" r:id="rId10">
        <w:r w:rsidRPr="00BA00CC">
          <w:rPr>
            <w:rStyle w:val="Hyperlink"/>
            <w:rFonts w:ascii="Aptos" w:hAnsi="Aptos"/>
            <w:sz w:val="24"/>
            <w:szCs w:val="24"/>
            <w:lang w:val="en-GB"/>
          </w:rPr>
          <w:t>pgrteachercommunity@warwick.ac.uk</w:t>
        </w:r>
      </w:hyperlink>
      <w:r w:rsidRPr="00BA00CC">
        <w:rPr>
          <w:rFonts w:ascii="Aptos" w:hAnsi="Aptos"/>
          <w:sz w:val="24"/>
          <w:szCs w:val="24"/>
          <w:lang w:val="en-GB"/>
        </w:rPr>
        <w:t>. </w:t>
      </w:r>
      <w:r>
        <w:rPr>
          <w:rFonts w:ascii="Aptos" w:hAnsi="Aptos"/>
          <w:sz w:val="24"/>
          <w:szCs w:val="24"/>
          <w:lang w:val="en-GB"/>
        </w:rPr>
        <w:t xml:space="preserve">Please note that queries should be sent to all emails addresses listed. </w:t>
      </w:r>
    </w:p>
    <w:p w:rsidR="00BA00CC" w:rsidP="00BA00CC" w:rsidRDefault="00BA00CC" w14:paraId="5AB29F1C" w14:textId="77777777">
      <w:pPr>
        <w:pStyle w:val="BodyText"/>
        <w:spacing w:line="288" w:lineRule="auto"/>
        <w:ind w:right="117" w:hanging="10"/>
        <w:jc w:val="both"/>
        <w:rPr>
          <w:rFonts w:ascii="Aptos" w:hAnsi="Aptos"/>
          <w:sz w:val="24"/>
          <w:szCs w:val="24"/>
        </w:rPr>
      </w:pPr>
    </w:p>
    <w:p w:rsidR="001C0268" w:rsidP="00AE59F8" w:rsidRDefault="001C0268" w14:paraId="753F0F69" w14:textId="77777777">
      <w:pPr>
        <w:pStyle w:val="BodyText"/>
        <w:spacing w:before="215"/>
        <w:ind w:left="142"/>
        <w:rPr>
          <w:rFonts w:ascii="Aptos" w:hAnsi="Aptos"/>
          <w:sz w:val="24"/>
          <w:szCs w:val="24"/>
          <w:lang w:val="en-GB"/>
        </w:rPr>
      </w:pPr>
      <w:r>
        <w:rPr>
          <w:rFonts w:ascii="Aptos" w:hAnsi="Aptos"/>
          <w:b/>
          <w:bCs/>
          <w:sz w:val="24"/>
          <w:szCs w:val="24"/>
          <w:u w:val="single"/>
          <w:lang w:val="en-GB"/>
        </w:rPr>
        <w:t>General Information</w:t>
      </w:r>
    </w:p>
    <w:p w:rsidR="001C0268" w:rsidP="001C0268" w:rsidRDefault="00BA00CC" w14:paraId="5C457976" w14:textId="77777777">
      <w:pPr>
        <w:pStyle w:val="BodyText"/>
        <w:spacing w:before="215"/>
        <w:ind w:left="284"/>
        <w:jc w:val="both"/>
        <w:rPr>
          <w:rFonts w:ascii="Aptos" w:hAnsi="Aptos"/>
          <w:sz w:val="24"/>
          <w:szCs w:val="24"/>
        </w:rPr>
      </w:pPr>
      <w:r>
        <w:rPr>
          <w:rFonts w:ascii="Aptos" w:hAnsi="Aptos"/>
          <w:sz w:val="24"/>
          <w:szCs w:val="24"/>
        </w:rPr>
        <w:t>The JPPP</w:t>
      </w:r>
      <w:r w:rsidRPr="00BA00CC">
        <w:rPr>
          <w:rFonts w:ascii="Aptos" w:hAnsi="Aptos"/>
          <w:sz w:val="24"/>
          <w:szCs w:val="24"/>
        </w:rPr>
        <w:t xml:space="preserve"> aims to facilitate the mutual personal and professional development of postgraduates who teach through their participation in dialogue across disciplines amongst</w:t>
      </w:r>
      <w:r w:rsidRPr="00BA00CC">
        <w:rPr>
          <w:rFonts w:ascii="Aptos" w:hAnsi="Aptos"/>
          <w:spacing w:val="-1"/>
          <w:sz w:val="24"/>
          <w:szCs w:val="24"/>
        </w:rPr>
        <w:t xml:space="preserve"> </w:t>
      </w:r>
      <w:r w:rsidRPr="00BA00CC">
        <w:rPr>
          <w:rFonts w:ascii="Aptos" w:hAnsi="Aptos"/>
          <w:sz w:val="24"/>
          <w:szCs w:val="24"/>
        </w:rPr>
        <w:t xml:space="preserve">an inclusive community of peers. We welcome high-quality </w:t>
      </w:r>
      <w:r w:rsidR="001C0268">
        <w:rPr>
          <w:rFonts w:ascii="Aptos" w:hAnsi="Aptos"/>
          <w:sz w:val="24"/>
          <w:szCs w:val="24"/>
        </w:rPr>
        <w:t>contributions</w:t>
      </w:r>
      <w:r w:rsidRPr="00BA00CC">
        <w:rPr>
          <w:rFonts w:ascii="Aptos" w:hAnsi="Aptos"/>
          <w:sz w:val="24"/>
          <w:szCs w:val="24"/>
        </w:rPr>
        <w:t xml:space="preserve"> from PGRs </w:t>
      </w:r>
      <w:r w:rsidR="001C0268">
        <w:rPr>
          <w:rFonts w:ascii="Aptos" w:hAnsi="Aptos"/>
          <w:sz w:val="24"/>
          <w:szCs w:val="24"/>
        </w:rPr>
        <w:t>and E</w:t>
      </w:r>
      <w:r w:rsidRPr="00BA00CC">
        <w:rPr>
          <w:rFonts w:ascii="Aptos" w:hAnsi="Aptos"/>
          <w:sz w:val="24"/>
          <w:szCs w:val="24"/>
        </w:rPr>
        <w:t xml:space="preserve">arly </w:t>
      </w:r>
      <w:r w:rsidR="001C0268">
        <w:rPr>
          <w:rFonts w:ascii="Aptos" w:hAnsi="Aptos"/>
          <w:sz w:val="24"/>
          <w:szCs w:val="24"/>
        </w:rPr>
        <w:t>C</w:t>
      </w:r>
      <w:r w:rsidRPr="00BA00CC">
        <w:rPr>
          <w:rFonts w:ascii="Aptos" w:hAnsi="Aptos"/>
          <w:sz w:val="24"/>
          <w:szCs w:val="24"/>
        </w:rPr>
        <w:t xml:space="preserve">areer </w:t>
      </w:r>
      <w:r w:rsidR="001C0268">
        <w:rPr>
          <w:rFonts w:ascii="Aptos" w:hAnsi="Aptos"/>
          <w:sz w:val="24"/>
          <w:szCs w:val="24"/>
        </w:rPr>
        <w:t>R</w:t>
      </w:r>
      <w:r w:rsidRPr="00BA00CC">
        <w:rPr>
          <w:rFonts w:ascii="Aptos" w:hAnsi="Aptos"/>
          <w:sz w:val="24"/>
          <w:szCs w:val="24"/>
        </w:rPr>
        <w:t xml:space="preserve">esearchers </w:t>
      </w:r>
      <w:r w:rsidR="001C0268">
        <w:rPr>
          <w:rFonts w:ascii="Aptos" w:hAnsi="Aptos"/>
          <w:sz w:val="24"/>
          <w:szCs w:val="24"/>
        </w:rPr>
        <w:t xml:space="preserve">(ERCs) from all disciplines </w:t>
      </w:r>
      <w:r w:rsidRPr="00BA00CC">
        <w:rPr>
          <w:rFonts w:ascii="Aptos" w:hAnsi="Aptos"/>
          <w:sz w:val="24"/>
          <w:szCs w:val="24"/>
        </w:rPr>
        <w:t>who teach in any capacity (</w:t>
      </w:r>
      <w:r w:rsidR="001C0268">
        <w:rPr>
          <w:rFonts w:ascii="Aptos" w:hAnsi="Aptos"/>
          <w:sz w:val="24"/>
          <w:szCs w:val="24"/>
        </w:rPr>
        <w:t>e.g.,</w:t>
      </w:r>
      <w:r w:rsidRPr="00BA00CC">
        <w:rPr>
          <w:rFonts w:ascii="Aptos" w:hAnsi="Aptos"/>
          <w:sz w:val="24"/>
          <w:szCs w:val="24"/>
        </w:rPr>
        <w:t xml:space="preserve"> lecturing, laboratory </w:t>
      </w:r>
      <w:r w:rsidRPr="00BA00CC" w:rsidR="001C0268">
        <w:rPr>
          <w:rFonts w:ascii="Aptos" w:hAnsi="Aptos"/>
          <w:sz w:val="24"/>
          <w:szCs w:val="24"/>
        </w:rPr>
        <w:t>demonstration</w:t>
      </w:r>
      <w:r w:rsidRPr="00BA00CC">
        <w:rPr>
          <w:rFonts w:ascii="Aptos" w:hAnsi="Aptos"/>
          <w:sz w:val="24"/>
          <w:szCs w:val="24"/>
        </w:rPr>
        <w:t>, seminar teaching, one-to-one tuition, student co-creation</w:t>
      </w:r>
      <w:r w:rsidR="001C0268">
        <w:rPr>
          <w:rFonts w:ascii="Aptos" w:hAnsi="Aptos"/>
          <w:sz w:val="24"/>
          <w:szCs w:val="24"/>
        </w:rPr>
        <w:t xml:space="preserve"> etc.</w:t>
      </w:r>
      <w:r w:rsidRPr="00BA00CC">
        <w:rPr>
          <w:rFonts w:ascii="Aptos" w:hAnsi="Aptos"/>
          <w:sz w:val="24"/>
          <w:szCs w:val="24"/>
        </w:rPr>
        <w:t>)</w:t>
      </w:r>
      <w:r w:rsidR="001C0268">
        <w:rPr>
          <w:rFonts w:ascii="Aptos" w:hAnsi="Aptos"/>
          <w:sz w:val="24"/>
          <w:szCs w:val="24"/>
        </w:rPr>
        <w:t xml:space="preserve">. </w:t>
      </w:r>
    </w:p>
    <w:p w:rsidR="001C0268" w:rsidP="001C0268" w:rsidRDefault="001C0268" w14:paraId="68008216" w14:textId="77777777">
      <w:pPr>
        <w:pStyle w:val="BodyText"/>
        <w:spacing w:before="215"/>
        <w:ind w:left="284"/>
        <w:jc w:val="both"/>
        <w:rPr>
          <w:rFonts w:ascii="Aptos" w:hAnsi="Aptos"/>
          <w:sz w:val="24"/>
          <w:szCs w:val="24"/>
        </w:rPr>
      </w:pPr>
      <w:r>
        <w:rPr>
          <w:rFonts w:ascii="Aptos" w:hAnsi="Aptos"/>
          <w:sz w:val="24"/>
          <w:szCs w:val="24"/>
        </w:rPr>
        <w:t>Authors are encouraged to use first-person pronouns (i.e., “I”) in their writing, as the journal aims to provide a platform which recognizes the value of the lived experiences of postgraduate teachers.  As an interdisciplinary journal, we also encourage contributors to reflect on how their personal insights connect to the broader PGR and postgraduate-teaching experience and landscape of higher education.</w:t>
      </w:r>
    </w:p>
    <w:p w:rsidR="008A4026" w:rsidP="001C0268" w:rsidRDefault="001C0268" w14:paraId="346346A0" w14:textId="04BD29FD">
      <w:pPr>
        <w:pStyle w:val="BodyText"/>
        <w:spacing w:before="215"/>
        <w:ind w:left="284"/>
        <w:jc w:val="both"/>
        <w:rPr>
          <w:rFonts w:ascii="Aptos" w:hAnsi="Aptos"/>
          <w:sz w:val="24"/>
          <w:szCs w:val="24"/>
        </w:rPr>
      </w:pPr>
      <w:r>
        <w:rPr>
          <w:rFonts w:ascii="Aptos" w:hAnsi="Aptos"/>
          <w:sz w:val="24"/>
          <w:szCs w:val="24"/>
        </w:rPr>
        <w:t>Any stated word-counts are expected to be adhered to</w:t>
      </w:r>
      <w:r w:rsidRPr="001C0268">
        <w:rPr>
          <w:rFonts w:ascii="Aptos" w:hAnsi="Aptos"/>
          <w:sz w:val="24"/>
          <w:szCs w:val="24"/>
        </w:rPr>
        <w:t xml:space="preserve"> and</w:t>
      </w:r>
      <w:r>
        <w:rPr>
          <w:rFonts w:ascii="Aptos" w:hAnsi="Aptos"/>
          <w:sz w:val="24"/>
          <w:szCs w:val="24"/>
        </w:rPr>
        <w:t xml:space="preserve"> </w:t>
      </w:r>
      <w:r w:rsidRPr="001C0268">
        <w:rPr>
          <w:rFonts w:ascii="Aptos" w:hAnsi="Aptos"/>
          <w:sz w:val="24"/>
          <w:szCs w:val="24"/>
        </w:rPr>
        <w:t>should only be exceeded in exceptional circumstances.</w:t>
      </w:r>
      <w:r>
        <w:rPr>
          <w:rFonts w:ascii="Aptos" w:hAnsi="Aptos"/>
          <w:sz w:val="24"/>
          <w:szCs w:val="24"/>
        </w:rPr>
        <w:t xml:space="preserve"> If you are unsure whether such circumstances apply to your submission, please get in touch for further advice. </w:t>
      </w:r>
    </w:p>
    <w:p w:rsidRPr="001C0268" w:rsidR="001C0268" w:rsidP="001C0268" w:rsidRDefault="001C0268" w14:paraId="766E5A6B" w14:textId="77777777">
      <w:pPr>
        <w:pStyle w:val="BodyText"/>
        <w:spacing w:before="215"/>
        <w:ind w:left="0"/>
        <w:jc w:val="both"/>
        <w:rPr>
          <w:rFonts w:ascii="Aptos" w:hAnsi="Aptos"/>
          <w:sz w:val="24"/>
          <w:szCs w:val="24"/>
          <w:lang w:val="en-GB"/>
        </w:rPr>
      </w:pPr>
    </w:p>
    <w:p w:rsidRPr="00BA00CC" w:rsidR="00BA00CC" w:rsidP="00AE59F8" w:rsidRDefault="00BA00CC" w14:paraId="042A95FC" w14:textId="39597922">
      <w:pPr>
        <w:pStyle w:val="BodyText"/>
        <w:spacing w:before="215"/>
        <w:ind w:left="142"/>
        <w:rPr>
          <w:rFonts w:ascii="Aptos" w:hAnsi="Aptos"/>
          <w:sz w:val="24"/>
          <w:szCs w:val="24"/>
          <w:lang w:val="en-GB"/>
        </w:rPr>
      </w:pPr>
      <w:r w:rsidRPr="00BA00CC">
        <w:rPr>
          <w:rFonts w:ascii="Aptos" w:hAnsi="Aptos"/>
          <w:b/>
          <w:bCs/>
          <w:sz w:val="24"/>
          <w:szCs w:val="24"/>
          <w:lang w:val="en-GB"/>
        </w:rPr>
        <w:t>Abstract Writing Advice</w:t>
      </w:r>
    </w:p>
    <w:p w:rsidRPr="00BA00CC" w:rsidR="00BA00CC" w:rsidP="001C0268" w:rsidRDefault="00BA00CC" w14:paraId="70C88A9C" w14:textId="77777777">
      <w:pPr>
        <w:pStyle w:val="BodyText"/>
        <w:spacing w:before="215"/>
        <w:ind w:left="284"/>
        <w:jc w:val="both"/>
        <w:rPr>
          <w:rFonts w:ascii="Aptos" w:hAnsi="Aptos"/>
          <w:sz w:val="24"/>
          <w:szCs w:val="24"/>
          <w:lang w:val="en-GB"/>
        </w:rPr>
      </w:pPr>
      <w:r w:rsidRPr="00BA00CC">
        <w:rPr>
          <w:rFonts w:ascii="Aptos" w:hAnsi="Aptos"/>
          <w:sz w:val="24"/>
          <w:szCs w:val="24"/>
          <w:lang w:val="en-GB"/>
        </w:rPr>
        <w:t>The abstract should be given a title, and the body of the text should fit within the number of words indicated in the word limit in the call for abstracts. A few words over are fine and will not invalidate the submission. </w:t>
      </w:r>
    </w:p>
    <w:p w:rsidRPr="00BA00CC" w:rsidR="00BA00CC" w:rsidP="001C0268" w:rsidRDefault="00BA00CC" w14:paraId="587A6700" w14:textId="77777777">
      <w:pPr>
        <w:pStyle w:val="BodyText"/>
        <w:spacing w:before="215"/>
        <w:ind w:left="284"/>
        <w:jc w:val="both"/>
        <w:rPr>
          <w:rFonts w:ascii="Aptos" w:hAnsi="Aptos"/>
          <w:sz w:val="24"/>
          <w:szCs w:val="24"/>
          <w:lang w:val="en-GB"/>
        </w:rPr>
      </w:pPr>
      <w:r w:rsidRPr="00BA00CC">
        <w:rPr>
          <w:rFonts w:ascii="Aptos" w:hAnsi="Aptos"/>
          <w:sz w:val="24"/>
          <w:szCs w:val="24"/>
          <w:lang w:val="en-GB"/>
        </w:rPr>
        <w:t>The WPTC adheres to an anonymous review process. Accordingly, you should not include your name or anything else that indicates your identity in the abstract entry. </w:t>
      </w:r>
    </w:p>
    <w:p w:rsidRPr="00BA00CC" w:rsidR="00BA00CC" w:rsidP="001C0268" w:rsidRDefault="00BA00CC" w14:paraId="6ACE4D3B" w14:textId="3F130DCB">
      <w:pPr>
        <w:pStyle w:val="BodyText"/>
        <w:spacing w:before="215"/>
        <w:ind w:left="284"/>
        <w:jc w:val="both"/>
        <w:rPr>
          <w:rFonts w:ascii="Aptos" w:hAnsi="Aptos"/>
          <w:sz w:val="24"/>
          <w:szCs w:val="24"/>
          <w:lang w:val="en-GB"/>
        </w:rPr>
      </w:pPr>
      <w:r w:rsidRPr="00BA00CC">
        <w:rPr>
          <w:rFonts w:ascii="Aptos" w:hAnsi="Aptos"/>
          <w:sz w:val="24"/>
          <w:szCs w:val="24"/>
          <w:lang w:val="en-GB"/>
        </w:rPr>
        <w:t xml:space="preserve">The abstract will be reviewed anonymously by a team of academics from differing disciplines, reflecting the audience of the </w:t>
      </w:r>
      <w:r>
        <w:rPr>
          <w:rFonts w:ascii="Aptos" w:hAnsi="Aptos"/>
          <w:sz w:val="24"/>
          <w:szCs w:val="24"/>
          <w:lang w:val="en-GB"/>
        </w:rPr>
        <w:t>journal</w:t>
      </w:r>
      <w:r w:rsidRPr="00BA00CC">
        <w:rPr>
          <w:rFonts w:ascii="Aptos" w:hAnsi="Aptos"/>
          <w:sz w:val="24"/>
          <w:szCs w:val="24"/>
          <w:lang w:val="en-GB"/>
        </w:rPr>
        <w:t xml:space="preserve">. As such, the abstract should be composed with accessibility in mind, </w:t>
      </w:r>
      <w:r>
        <w:rPr>
          <w:rFonts w:ascii="Aptos" w:hAnsi="Aptos"/>
          <w:sz w:val="24"/>
          <w:szCs w:val="24"/>
          <w:lang w:val="en-GB"/>
        </w:rPr>
        <w:t xml:space="preserve">avoiding unnecessary jargon and </w:t>
      </w:r>
      <w:r w:rsidRPr="00BA00CC">
        <w:rPr>
          <w:rFonts w:ascii="Aptos" w:hAnsi="Aptos"/>
          <w:sz w:val="24"/>
          <w:szCs w:val="24"/>
          <w:lang w:val="en-GB"/>
        </w:rPr>
        <w:t xml:space="preserve">giving the big picture of the </w:t>
      </w:r>
      <w:r>
        <w:rPr>
          <w:rFonts w:ascii="Aptos" w:hAnsi="Aptos"/>
          <w:sz w:val="24"/>
          <w:szCs w:val="24"/>
          <w:lang w:val="en-GB"/>
        </w:rPr>
        <w:t>paper</w:t>
      </w:r>
      <w:r w:rsidRPr="00BA00CC">
        <w:rPr>
          <w:rFonts w:ascii="Aptos" w:hAnsi="Aptos"/>
          <w:sz w:val="24"/>
          <w:szCs w:val="24"/>
          <w:lang w:val="en-GB"/>
        </w:rPr>
        <w:t xml:space="preserve"> rather than intricate details.</w:t>
      </w:r>
      <w:r w:rsidRPr="00BA00CC">
        <w:rPr>
          <w:rFonts w:ascii="Arial" w:hAnsi="Arial" w:cs="Arial"/>
          <w:sz w:val="24"/>
          <w:szCs w:val="24"/>
          <w:lang w:val="en-GB"/>
        </w:rPr>
        <w:t> </w:t>
      </w:r>
      <w:r w:rsidRPr="00BA00CC">
        <w:rPr>
          <w:rFonts w:ascii="Aptos" w:hAnsi="Aptos"/>
          <w:sz w:val="24"/>
          <w:szCs w:val="24"/>
          <w:lang w:val="en-GB"/>
        </w:rPr>
        <w:t> </w:t>
      </w:r>
    </w:p>
    <w:p w:rsidR="00BA00CC" w:rsidP="00786470" w:rsidRDefault="00BA00CC" w14:paraId="5BDD6B76" w14:textId="6672E9CD">
      <w:pPr>
        <w:pStyle w:val="BodyText"/>
        <w:spacing w:before="215"/>
        <w:ind w:left="284"/>
        <w:jc w:val="both"/>
        <w:rPr>
          <w:rFonts w:ascii="Aptos" w:hAnsi="Aptos"/>
          <w:sz w:val="24"/>
          <w:szCs w:val="24"/>
          <w:lang w:val="en-GB"/>
        </w:rPr>
      </w:pPr>
      <w:r w:rsidRPr="00BA00CC">
        <w:rPr>
          <w:rFonts w:ascii="Aptos" w:hAnsi="Aptos"/>
          <w:sz w:val="24"/>
          <w:szCs w:val="24"/>
          <w:lang w:val="en-GB"/>
        </w:rPr>
        <w:t xml:space="preserve">Only minimal citations are needed with an abstract. You should not include a list of texts cited after the abstract. Rather, if you mention a book or essay, just put the title with the </w:t>
      </w:r>
      <w:r w:rsidRPr="00BA00CC">
        <w:rPr>
          <w:rFonts w:ascii="Aptos" w:hAnsi="Aptos"/>
          <w:sz w:val="24"/>
          <w:szCs w:val="24"/>
          <w:lang w:val="en-GB"/>
        </w:rPr>
        <w:lastRenderedPageBreak/>
        <w:t>date of publication in parentheses in the main body of the abstract.</w:t>
      </w:r>
      <w:r w:rsidRPr="00BA00CC">
        <w:rPr>
          <w:rFonts w:ascii="Arial" w:hAnsi="Arial" w:cs="Arial"/>
          <w:sz w:val="24"/>
          <w:szCs w:val="24"/>
          <w:lang w:val="en-GB"/>
        </w:rPr>
        <w:t> </w:t>
      </w:r>
      <w:r w:rsidRPr="00BA00CC">
        <w:rPr>
          <w:rFonts w:ascii="Aptos" w:hAnsi="Aptos"/>
          <w:sz w:val="24"/>
          <w:szCs w:val="24"/>
          <w:lang w:val="en-GB"/>
        </w:rPr>
        <w:t xml:space="preserve"> There is no need to italicise book titles, or use italics, bold, or underlining in the submission. This is because text formatting will not be preserved. </w:t>
      </w:r>
    </w:p>
    <w:p w:rsidRPr="00BA00CC" w:rsidR="00BA00CC" w:rsidRDefault="00BA00CC" w14:paraId="6ED9734C" w14:textId="77777777">
      <w:pPr>
        <w:pStyle w:val="BodyText"/>
        <w:spacing w:before="215"/>
        <w:ind w:left="0"/>
        <w:rPr>
          <w:rFonts w:ascii="Aptos" w:hAnsi="Aptos"/>
          <w:sz w:val="24"/>
          <w:szCs w:val="24"/>
          <w:lang w:val="en-GB"/>
        </w:rPr>
      </w:pPr>
    </w:p>
    <w:p w:rsidRPr="00BA00CC" w:rsidR="008A4026" w:rsidRDefault="001C0268" w14:paraId="5F992ACF" w14:textId="29BE48EF">
      <w:pPr>
        <w:pStyle w:val="Heading1"/>
        <w:rPr>
          <w:rFonts w:ascii="Aptos" w:hAnsi="Aptos"/>
          <w:sz w:val="24"/>
          <w:szCs w:val="24"/>
        </w:rPr>
      </w:pPr>
      <w:bookmarkStart w:name="Article_Submissions" w:id="2"/>
      <w:bookmarkEnd w:id="2"/>
      <w:r>
        <w:rPr>
          <w:rFonts w:ascii="Aptos" w:hAnsi="Aptos"/>
          <w:sz w:val="24"/>
          <w:szCs w:val="24"/>
        </w:rPr>
        <w:t xml:space="preserve">Accepted Submission Formats </w:t>
      </w:r>
    </w:p>
    <w:p w:rsidR="00786470" w:rsidRDefault="00786470" w14:paraId="691E01A7" w14:textId="1717E9D9">
      <w:pPr>
        <w:pStyle w:val="BodyText"/>
        <w:spacing w:before="160"/>
        <w:ind w:left="100"/>
        <w:jc w:val="both"/>
        <w:rPr>
          <w:rFonts w:ascii="Aptos" w:hAnsi="Aptos"/>
          <w:sz w:val="24"/>
          <w:szCs w:val="24"/>
        </w:rPr>
      </w:pPr>
      <w:bookmarkStart w:name="Article_Format_and_Word_Limits" w:id="3"/>
      <w:bookmarkEnd w:id="3"/>
      <w:r>
        <w:rPr>
          <w:rFonts w:ascii="Aptos" w:hAnsi="Aptos"/>
          <w:sz w:val="24"/>
          <w:szCs w:val="24"/>
        </w:rPr>
        <w:t>The JPPP welcomes submissions in the following formats:</w:t>
      </w:r>
    </w:p>
    <w:p w:rsidRPr="00BA00CC" w:rsidR="008A4026" w:rsidRDefault="008A4026" w14:paraId="14258875" w14:textId="0B72DF8F">
      <w:pPr>
        <w:pStyle w:val="BodyText"/>
        <w:spacing w:before="160"/>
        <w:ind w:left="100"/>
        <w:jc w:val="both"/>
        <w:rPr>
          <w:rFonts w:ascii="Aptos" w:hAnsi="Aptos"/>
          <w:sz w:val="24"/>
          <w:szCs w:val="24"/>
        </w:rPr>
      </w:pPr>
    </w:p>
    <w:p w:rsidR="00786470" w:rsidP="00786470" w:rsidRDefault="00786470" w14:paraId="35990B9F" w14:textId="5F8CAB1E">
      <w:pPr>
        <w:pStyle w:val="ListParagraph"/>
        <w:numPr>
          <w:ilvl w:val="0"/>
          <w:numId w:val="9"/>
        </w:numPr>
        <w:tabs>
          <w:tab w:val="left" w:pos="819"/>
          <w:tab w:val="left" w:pos="821"/>
        </w:tabs>
        <w:spacing w:before="7" w:line="256" w:lineRule="auto"/>
        <w:ind w:right="223"/>
        <w:rPr>
          <w:rFonts w:ascii="Aptos" w:hAnsi="Aptos"/>
          <w:sz w:val="24"/>
          <w:szCs w:val="24"/>
        </w:rPr>
      </w:pPr>
      <w:r w:rsidRPr="00BA00CC">
        <w:rPr>
          <w:rFonts w:ascii="Aptos" w:hAnsi="Aptos"/>
          <w:b/>
          <w:bCs/>
          <w:sz w:val="24"/>
          <w:szCs w:val="24"/>
        </w:rPr>
        <w:t>Research</w:t>
      </w:r>
      <w:r w:rsidRPr="00BA00CC">
        <w:rPr>
          <w:rFonts w:ascii="Aptos" w:hAnsi="Aptos"/>
          <w:b/>
          <w:bCs/>
          <w:spacing w:val="-2"/>
          <w:sz w:val="24"/>
          <w:szCs w:val="24"/>
        </w:rPr>
        <w:t xml:space="preserve"> </w:t>
      </w:r>
      <w:r>
        <w:rPr>
          <w:rFonts w:ascii="Aptos" w:hAnsi="Aptos"/>
          <w:b/>
          <w:bCs/>
          <w:sz w:val="24"/>
          <w:szCs w:val="24"/>
        </w:rPr>
        <w:t>papers</w:t>
      </w:r>
      <w:r w:rsidRPr="00BA00CC">
        <w:rPr>
          <w:rFonts w:ascii="Aptos" w:hAnsi="Aptos"/>
          <w:sz w:val="24"/>
          <w:szCs w:val="24"/>
        </w:rPr>
        <w:t>: substantive</w:t>
      </w:r>
      <w:r w:rsidRPr="00BA00CC">
        <w:rPr>
          <w:rFonts w:ascii="Aptos" w:hAnsi="Aptos"/>
          <w:spacing w:val="-3"/>
          <w:sz w:val="24"/>
          <w:szCs w:val="24"/>
        </w:rPr>
        <w:t xml:space="preserve"> </w:t>
      </w:r>
      <w:r w:rsidRPr="00BA00CC">
        <w:rPr>
          <w:rFonts w:ascii="Aptos" w:hAnsi="Aptos"/>
          <w:sz w:val="24"/>
          <w:szCs w:val="24"/>
        </w:rPr>
        <w:t>original</w:t>
      </w:r>
      <w:r w:rsidRPr="00BA00CC">
        <w:rPr>
          <w:rFonts w:ascii="Aptos" w:hAnsi="Aptos"/>
          <w:spacing w:val="-2"/>
          <w:sz w:val="24"/>
          <w:szCs w:val="24"/>
        </w:rPr>
        <w:t xml:space="preserve"> </w:t>
      </w:r>
      <w:r w:rsidRPr="00BA00CC">
        <w:rPr>
          <w:rFonts w:ascii="Aptos" w:hAnsi="Aptos"/>
          <w:sz w:val="24"/>
          <w:szCs w:val="24"/>
        </w:rPr>
        <w:t>evidence-based</w:t>
      </w:r>
      <w:r w:rsidRPr="00BA00CC">
        <w:rPr>
          <w:rFonts w:ascii="Aptos" w:hAnsi="Aptos"/>
          <w:spacing w:val="-4"/>
          <w:sz w:val="24"/>
          <w:szCs w:val="24"/>
        </w:rPr>
        <w:t xml:space="preserve"> </w:t>
      </w:r>
      <w:r w:rsidRPr="00BA00CC">
        <w:rPr>
          <w:rFonts w:ascii="Aptos" w:hAnsi="Aptos"/>
          <w:sz w:val="24"/>
          <w:szCs w:val="24"/>
        </w:rPr>
        <w:t>research</w:t>
      </w:r>
      <w:r w:rsidRPr="00BA00CC">
        <w:rPr>
          <w:rFonts w:ascii="Aptos" w:hAnsi="Aptos"/>
          <w:spacing w:val="-4"/>
          <w:sz w:val="24"/>
          <w:szCs w:val="24"/>
        </w:rPr>
        <w:t xml:space="preserve"> </w:t>
      </w:r>
      <w:r>
        <w:rPr>
          <w:rFonts w:ascii="Aptos" w:hAnsi="Aptos"/>
          <w:sz w:val="24"/>
          <w:szCs w:val="24"/>
        </w:rPr>
        <w:t>that</w:t>
      </w:r>
      <w:r w:rsidRPr="00BA00CC">
        <w:rPr>
          <w:rFonts w:ascii="Aptos" w:hAnsi="Aptos"/>
          <w:spacing w:val="-4"/>
          <w:sz w:val="24"/>
          <w:szCs w:val="24"/>
        </w:rPr>
        <w:t xml:space="preserve"> </w:t>
      </w:r>
      <w:r>
        <w:rPr>
          <w:rFonts w:ascii="Aptos" w:hAnsi="Aptos"/>
          <w:sz w:val="24"/>
          <w:szCs w:val="24"/>
        </w:rPr>
        <w:t>explores</w:t>
      </w:r>
      <w:r w:rsidRPr="00BA00CC">
        <w:rPr>
          <w:rFonts w:ascii="Aptos" w:hAnsi="Aptos"/>
          <w:sz w:val="24"/>
          <w:szCs w:val="24"/>
        </w:rPr>
        <w:t xml:space="preserve"> </w:t>
      </w:r>
      <w:r>
        <w:rPr>
          <w:rFonts w:ascii="Aptos" w:hAnsi="Aptos"/>
          <w:sz w:val="24"/>
          <w:szCs w:val="24"/>
        </w:rPr>
        <w:t>the</w:t>
      </w:r>
      <w:r w:rsidRPr="00BA00CC">
        <w:rPr>
          <w:rFonts w:ascii="Aptos" w:hAnsi="Aptos"/>
          <w:sz w:val="24"/>
          <w:szCs w:val="24"/>
        </w:rPr>
        <w:t xml:space="preserve"> relevance and consequences</w:t>
      </w:r>
      <w:r>
        <w:rPr>
          <w:rFonts w:ascii="Aptos" w:hAnsi="Aptos"/>
          <w:sz w:val="24"/>
          <w:szCs w:val="24"/>
        </w:rPr>
        <w:t xml:space="preserve"> of its given topic on enquiry</w:t>
      </w:r>
      <w:r w:rsidRPr="00BA00CC">
        <w:rPr>
          <w:rFonts w:ascii="Aptos" w:hAnsi="Aptos"/>
          <w:sz w:val="24"/>
          <w:szCs w:val="24"/>
        </w:rPr>
        <w:t xml:space="preserve"> for PGR teaching practice (3000-5000 words).</w:t>
      </w:r>
    </w:p>
    <w:p w:rsidR="00786470" w:rsidP="00786470" w:rsidRDefault="00786470" w14:paraId="58B23163" w14:textId="75DDC575">
      <w:pPr>
        <w:pStyle w:val="ListParagraph"/>
        <w:numPr>
          <w:ilvl w:val="0"/>
          <w:numId w:val="9"/>
        </w:numPr>
        <w:tabs>
          <w:tab w:val="left" w:pos="819"/>
          <w:tab w:val="left" w:pos="821"/>
        </w:tabs>
        <w:spacing w:before="211" w:line="261" w:lineRule="auto"/>
        <w:ind w:right="824"/>
        <w:rPr>
          <w:rFonts w:ascii="Aptos" w:hAnsi="Aptos"/>
          <w:sz w:val="24"/>
          <w:szCs w:val="24"/>
        </w:rPr>
      </w:pPr>
      <w:r w:rsidRPr="00BA00CC">
        <w:rPr>
          <w:rFonts w:ascii="Aptos" w:hAnsi="Aptos"/>
          <w:b/>
          <w:bCs/>
          <w:sz w:val="24"/>
          <w:szCs w:val="24"/>
        </w:rPr>
        <w:t>Critical</w:t>
      </w:r>
      <w:r w:rsidRPr="00BA00CC">
        <w:rPr>
          <w:rFonts w:ascii="Aptos" w:hAnsi="Aptos"/>
          <w:b/>
          <w:bCs/>
          <w:spacing w:val="-1"/>
          <w:sz w:val="24"/>
          <w:szCs w:val="24"/>
        </w:rPr>
        <w:t xml:space="preserve"> </w:t>
      </w:r>
      <w:r w:rsidRPr="00BA00CC">
        <w:rPr>
          <w:rFonts w:ascii="Aptos" w:hAnsi="Aptos"/>
          <w:b/>
          <w:bCs/>
          <w:sz w:val="24"/>
          <w:szCs w:val="24"/>
        </w:rPr>
        <w:t>reflections</w:t>
      </w:r>
      <w:r w:rsidRPr="00BA00CC">
        <w:rPr>
          <w:rFonts w:ascii="Aptos" w:hAnsi="Aptos"/>
          <w:sz w:val="24"/>
          <w:szCs w:val="24"/>
        </w:rPr>
        <w:t>:</w:t>
      </w:r>
      <w:r w:rsidRPr="00BA00CC">
        <w:rPr>
          <w:rFonts w:ascii="Aptos" w:hAnsi="Aptos"/>
          <w:spacing w:val="40"/>
          <w:sz w:val="24"/>
          <w:szCs w:val="24"/>
        </w:rPr>
        <w:t xml:space="preserve"> </w:t>
      </w:r>
      <w:r w:rsidRPr="00BA00CC">
        <w:rPr>
          <w:rFonts w:ascii="Aptos" w:hAnsi="Aptos"/>
          <w:sz w:val="24"/>
          <w:szCs w:val="24"/>
        </w:rPr>
        <w:t>personal</w:t>
      </w:r>
      <w:r w:rsidRPr="00BA00CC">
        <w:rPr>
          <w:rFonts w:ascii="Aptos" w:hAnsi="Aptos"/>
          <w:spacing w:val="-3"/>
          <w:sz w:val="24"/>
          <w:szCs w:val="24"/>
        </w:rPr>
        <w:t xml:space="preserve"> </w:t>
      </w:r>
      <w:r w:rsidRPr="00BA00CC">
        <w:rPr>
          <w:rFonts w:ascii="Aptos" w:hAnsi="Aptos"/>
          <w:sz w:val="24"/>
          <w:szCs w:val="24"/>
        </w:rPr>
        <w:t>reflections</w:t>
      </w:r>
      <w:r w:rsidRPr="00BA00CC">
        <w:rPr>
          <w:rFonts w:ascii="Aptos" w:hAnsi="Aptos"/>
          <w:spacing w:val="-4"/>
          <w:sz w:val="24"/>
          <w:szCs w:val="24"/>
        </w:rPr>
        <w:t xml:space="preserve"> </w:t>
      </w:r>
      <w:r w:rsidRPr="00BA00CC">
        <w:rPr>
          <w:rFonts w:ascii="Aptos" w:hAnsi="Aptos"/>
          <w:sz w:val="24"/>
          <w:szCs w:val="24"/>
        </w:rPr>
        <w:t>on</w:t>
      </w:r>
      <w:r w:rsidRPr="00BA00CC">
        <w:rPr>
          <w:rFonts w:ascii="Aptos" w:hAnsi="Aptos"/>
          <w:spacing w:val="-1"/>
          <w:sz w:val="24"/>
          <w:szCs w:val="24"/>
        </w:rPr>
        <w:t xml:space="preserve"> </w:t>
      </w:r>
      <w:r w:rsidRPr="00BA00CC">
        <w:rPr>
          <w:rFonts w:ascii="Aptos" w:hAnsi="Aptos"/>
          <w:sz w:val="24"/>
          <w:szCs w:val="24"/>
        </w:rPr>
        <w:t>PGR</w:t>
      </w:r>
      <w:r w:rsidRPr="00BA00CC">
        <w:rPr>
          <w:rFonts w:ascii="Aptos" w:hAnsi="Aptos"/>
          <w:spacing w:val="-4"/>
          <w:sz w:val="24"/>
          <w:szCs w:val="24"/>
        </w:rPr>
        <w:t xml:space="preserve"> </w:t>
      </w:r>
      <w:r w:rsidRPr="00BA00CC">
        <w:rPr>
          <w:rFonts w:ascii="Aptos" w:hAnsi="Aptos"/>
          <w:sz w:val="24"/>
          <w:szCs w:val="24"/>
        </w:rPr>
        <w:t>teaching</w:t>
      </w:r>
      <w:r w:rsidRPr="00BA00CC">
        <w:rPr>
          <w:rFonts w:ascii="Aptos" w:hAnsi="Aptos"/>
          <w:spacing w:val="-3"/>
          <w:sz w:val="24"/>
          <w:szCs w:val="24"/>
        </w:rPr>
        <w:t xml:space="preserve"> </w:t>
      </w:r>
      <w:r w:rsidRPr="00BA00CC">
        <w:rPr>
          <w:rFonts w:ascii="Aptos" w:hAnsi="Aptos"/>
          <w:sz w:val="24"/>
          <w:szCs w:val="24"/>
        </w:rPr>
        <w:t>practice,</w:t>
      </w:r>
      <w:r w:rsidRPr="00BA00CC">
        <w:rPr>
          <w:rFonts w:ascii="Aptos" w:hAnsi="Aptos"/>
          <w:spacing w:val="-6"/>
          <w:sz w:val="24"/>
          <w:szCs w:val="24"/>
        </w:rPr>
        <w:t xml:space="preserve"> </w:t>
      </w:r>
      <w:r w:rsidRPr="00BA00CC">
        <w:rPr>
          <w:rFonts w:ascii="Aptos" w:hAnsi="Aptos"/>
          <w:sz w:val="24"/>
          <w:szCs w:val="24"/>
        </w:rPr>
        <w:t>or reflections</w:t>
      </w:r>
      <w:r w:rsidRPr="00BA00CC">
        <w:rPr>
          <w:rFonts w:ascii="Aptos" w:hAnsi="Aptos"/>
          <w:spacing w:val="-4"/>
          <w:sz w:val="24"/>
          <w:szCs w:val="24"/>
        </w:rPr>
        <w:t xml:space="preserve"> </w:t>
      </w:r>
      <w:r w:rsidRPr="00BA00CC">
        <w:rPr>
          <w:rFonts w:ascii="Aptos" w:hAnsi="Aptos"/>
          <w:sz w:val="24"/>
          <w:szCs w:val="24"/>
        </w:rPr>
        <w:t>on</w:t>
      </w:r>
      <w:r>
        <w:rPr>
          <w:rFonts w:ascii="Aptos" w:hAnsi="Aptos"/>
          <w:spacing w:val="-5"/>
          <w:sz w:val="24"/>
          <w:szCs w:val="24"/>
        </w:rPr>
        <w:t xml:space="preserve"> a</w:t>
      </w:r>
      <w:r w:rsidRPr="00BA00CC">
        <w:rPr>
          <w:rFonts w:ascii="Aptos" w:hAnsi="Aptos"/>
          <w:sz w:val="24"/>
          <w:szCs w:val="24"/>
        </w:rPr>
        <w:t xml:space="preserve"> conference, symposium, or workshop</w:t>
      </w:r>
      <w:r>
        <w:rPr>
          <w:rFonts w:ascii="Aptos" w:hAnsi="Aptos"/>
          <w:sz w:val="24"/>
          <w:szCs w:val="24"/>
        </w:rPr>
        <w:t xml:space="preserve"> related to PGR pedagogy</w:t>
      </w:r>
      <w:r w:rsidRPr="00BA00CC">
        <w:rPr>
          <w:rFonts w:ascii="Aptos" w:hAnsi="Aptos"/>
          <w:sz w:val="24"/>
          <w:szCs w:val="24"/>
        </w:rPr>
        <w:t xml:space="preserve"> (2000-3000 words)</w:t>
      </w:r>
      <w:r>
        <w:rPr>
          <w:rFonts w:ascii="Aptos" w:hAnsi="Aptos"/>
          <w:sz w:val="24"/>
          <w:szCs w:val="24"/>
        </w:rPr>
        <w:t>.</w:t>
      </w:r>
    </w:p>
    <w:p w:rsidRPr="00786470" w:rsidR="00786470" w:rsidP="00786470" w:rsidRDefault="00786470" w14:paraId="50BAE579" w14:textId="27706CBB">
      <w:pPr>
        <w:pStyle w:val="ListParagraph"/>
        <w:numPr>
          <w:ilvl w:val="0"/>
          <w:numId w:val="9"/>
        </w:numPr>
        <w:tabs>
          <w:tab w:val="left" w:pos="819"/>
          <w:tab w:val="left" w:pos="821"/>
        </w:tabs>
        <w:spacing w:before="211" w:line="261" w:lineRule="auto"/>
        <w:ind w:right="824"/>
        <w:rPr>
          <w:rFonts w:ascii="Aptos" w:hAnsi="Aptos"/>
          <w:b/>
          <w:bCs/>
          <w:sz w:val="24"/>
          <w:szCs w:val="24"/>
        </w:rPr>
      </w:pPr>
      <w:r w:rsidRPr="00786470">
        <w:rPr>
          <w:rFonts w:ascii="Aptos" w:hAnsi="Aptos"/>
          <w:b/>
          <w:bCs/>
          <w:sz w:val="24"/>
          <w:szCs w:val="24"/>
        </w:rPr>
        <w:t xml:space="preserve">Review papers: </w:t>
      </w:r>
      <w:r>
        <w:rPr>
          <w:rFonts w:ascii="Aptos" w:hAnsi="Aptos"/>
          <w:sz w:val="24"/>
          <w:szCs w:val="24"/>
        </w:rPr>
        <w:t>reviews of relevant books, journal articles, monographs etc. that provide an overview of the given text and a critical reflection on its contents and relevance to postgraduate teaching (1500-3000 words).</w:t>
      </w:r>
    </w:p>
    <w:p w:rsidR="008A4026" w:rsidRDefault="008A4026" w14:paraId="060AF0D5" w14:textId="130FE99D">
      <w:pPr>
        <w:pStyle w:val="BodyText"/>
        <w:spacing w:before="31"/>
        <w:ind w:left="0"/>
        <w:rPr>
          <w:rFonts w:ascii="Aptos" w:hAnsi="Aptos"/>
          <w:sz w:val="24"/>
          <w:szCs w:val="24"/>
        </w:rPr>
      </w:pPr>
    </w:p>
    <w:p w:rsidRPr="00BA00CC" w:rsidR="00786470" w:rsidP="00786470" w:rsidRDefault="00AE59F8" w14:paraId="4FA4A9FC" w14:textId="3A760988">
      <w:pPr>
        <w:pStyle w:val="Heading1"/>
        <w:spacing w:before="162"/>
        <w:rPr>
          <w:rFonts w:ascii="Aptos" w:hAnsi="Aptos"/>
          <w:sz w:val="24"/>
          <w:szCs w:val="24"/>
        </w:rPr>
      </w:pPr>
      <w:r>
        <w:rPr>
          <w:rFonts w:ascii="Aptos" w:hAnsi="Aptos"/>
          <w:sz w:val="24"/>
          <w:szCs w:val="24"/>
        </w:rPr>
        <w:t>Article</w:t>
      </w:r>
      <w:r w:rsidRPr="00BA00CC" w:rsidR="00786470">
        <w:rPr>
          <w:rFonts w:ascii="Aptos" w:hAnsi="Aptos"/>
          <w:spacing w:val="-7"/>
          <w:sz w:val="24"/>
          <w:szCs w:val="24"/>
        </w:rPr>
        <w:t xml:space="preserve"> </w:t>
      </w:r>
      <w:r>
        <w:rPr>
          <w:rFonts w:ascii="Aptos" w:hAnsi="Aptos"/>
          <w:sz w:val="24"/>
          <w:szCs w:val="24"/>
        </w:rPr>
        <w:t>F</w:t>
      </w:r>
      <w:r w:rsidRPr="00BA00CC" w:rsidR="00786470">
        <w:rPr>
          <w:rFonts w:ascii="Aptos" w:hAnsi="Aptos"/>
          <w:sz w:val="24"/>
          <w:szCs w:val="24"/>
        </w:rPr>
        <w:t>ormatting</w:t>
      </w:r>
      <w:r w:rsidRPr="00BA00CC" w:rsidR="00786470">
        <w:rPr>
          <w:rFonts w:ascii="Aptos" w:hAnsi="Aptos"/>
          <w:spacing w:val="-7"/>
          <w:sz w:val="24"/>
          <w:szCs w:val="24"/>
        </w:rPr>
        <w:t xml:space="preserve"> </w:t>
      </w:r>
      <w:r w:rsidRPr="00BA00CC" w:rsidR="00786470">
        <w:rPr>
          <w:rFonts w:ascii="Aptos" w:hAnsi="Aptos"/>
          <w:sz w:val="24"/>
          <w:szCs w:val="24"/>
        </w:rPr>
        <w:t>and</w:t>
      </w:r>
      <w:r w:rsidRPr="00BA00CC" w:rsidR="00786470">
        <w:rPr>
          <w:rFonts w:ascii="Aptos" w:hAnsi="Aptos"/>
          <w:spacing w:val="-6"/>
          <w:sz w:val="24"/>
          <w:szCs w:val="24"/>
        </w:rPr>
        <w:t xml:space="preserve"> </w:t>
      </w:r>
      <w:r>
        <w:rPr>
          <w:rFonts w:ascii="Aptos" w:hAnsi="Aptos"/>
          <w:sz w:val="24"/>
          <w:szCs w:val="24"/>
        </w:rPr>
        <w:t>S</w:t>
      </w:r>
      <w:r w:rsidRPr="00BA00CC" w:rsidR="00786470">
        <w:rPr>
          <w:rFonts w:ascii="Aptos" w:hAnsi="Aptos"/>
          <w:sz w:val="24"/>
          <w:szCs w:val="24"/>
        </w:rPr>
        <w:t>tyle</w:t>
      </w:r>
      <w:r w:rsidRPr="00BA00CC" w:rsidR="00786470">
        <w:rPr>
          <w:rFonts w:ascii="Aptos" w:hAnsi="Aptos"/>
          <w:spacing w:val="-7"/>
          <w:sz w:val="24"/>
          <w:szCs w:val="24"/>
        </w:rPr>
        <w:t xml:space="preserve"> </w:t>
      </w:r>
      <w:r>
        <w:rPr>
          <w:rFonts w:ascii="Aptos" w:hAnsi="Aptos"/>
          <w:spacing w:val="-4"/>
          <w:sz w:val="24"/>
          <w:szCs w:val="24"/>
        </w:rPr>
        <w:t>G</w:t>
      </w:r>
      <w:r w:rsidRPr="00BA00CC" w:rsidR="00786470">
        <w:rPr>
          <w:rFonts w:ascii="Aptos" w:hAnsi="Aptos"/>
          <w:spacing w:val="-4"/>
          <w:sz w:val="24"/>
          <w:szCs w:val="24"/>
        </w:rPr>
        <w:t>uide</w:t>
      </w:r>
    </w:p>
    <w:p w:rsidR="00AE59F8" w:rsidP="00AE59F8" w:rsidRDefault="00AE59F8" w14:paraId="7D239A8D" w14:textId="77777777">
      <w:pPr>
        <w:pStyle w:val="BodyText"/>
        <w:spacing w:before="215"/>
        <w:ind w:left="284"/>
        <w:jc w:val="both"/>
        <w:rPr>
          <w:rFonts w:ascii="Aptos" w:hAnsi="Aptos"/>
          <w:sz w:val="24"/>
          <w:szCs w:val="24"/>
        </w:rPr>
      </w:pPr>
      <w:r w:rsidRPr="00BA00CC">
        <w:rPr>
          <w:rFonts w:ascii="Aptos" w:hAnsi="Aptos"/>
          <w:sz w:val="24"/>
          <w:szCs w:val="24"/>
        </w:rPr>
        <w:t xml:space="preserve">While our journal will reflect a range of teaching experiences, we expect </w:t>
      </w:r>
      <w:r>
        <w:rPr>
          <w:rFonts w:ascii="Aptos" w:hAnsi="Aptos"/>
          <w:sz w:val="24"/>
          <w:szCs w:val="24"/>
        </w:rPr>
        <w:t>submissions to demonstrate academic rigor and be of a high standard to quality.</w:t>
      </w:r>
      <w:r w:rsidRPr="00BA00CC">
        <w:rPr>
          <w:rFonts w:ascii="Aptos" w:hAnsi="Aptos"/>
          <w:sz w:val="24"/>
          <w:szCs w:val="24"/>
        </w:rPr>
        <w:t xml:space="preserve"> </w:t>
      </w:r>
    </w:p>
    <w:p w:rsidRPr="00DF5DFB" w:rsidR="00AE59F8" w:rsidP="00DF5DFB" w:rsidRDefault="00DF5DFB" w14:paraId="416D183D" w14:noSpellErr="1" w14:textId="7EFAF8FA">
      <w:pPr>
        <w:pStyle w:val="BodyText"/>
        <w:spacing w:before="215"/>
        <w:ind w:left="284"/>
        <w:jc w:val="both"/>
        <w:rPr>
          <w:rFonts w:ascii="Aptos" w:hAnsi="Aptos"/>
          <w:b w:val="1"/>
          <w:bCs w:val="1"/>
          <w:sz w:val="24"/>
          <w:szCs w:val="24"/>
        </w:rPr>
      </w:pPr>
      <w:r w:rsidRPr="4A999F2D" w:rsidR="00DF5DFB">
        <w:rPr>
          <w:rFonts w:ascii="Aptos" w:hAnsi="Aptos"/>
          <w:sz w:val="24"/>
          <w:szCs w:val="24"/>
        </w:rPr>
        <w:t xml:space="preserve">Articles should be </w:t>
      </w:r>
      <w:r w:rsidRPr="4A999F2D" w:rsidR="00DF5DFB">
        <w:rPr>
          <w:rFonts w:ascii="Aptos" w:hAnsi="Aptos"/>
          <w:sz w:val="24"/>
          <w:szCs w:val="24"/>
        </w:rPr>
        <w:t>submitted</w:t>
      </w:r>
      <w:r w:rsidRPr="4A999F2D" w:rsidR="00DF5DFB">
        <w:rPr>
          <w:rFonts w:ascii="Aptos" w:hAnsi="Aptos"/>
          <w:sz w:val="24"/>
          <w:szCs w:val="24"/>
        </w:rPr>
        <w:t xml:space="preserve"> as Microsoft Word documents</w:t>
      </w:r>
      <w:r w:rsidRPr="4A999F2D" w:rsidR="00DF5DFB">
        <w:rPr>
          <w:rFonts w:ascii="Aptos" w:hAnsi="Aptos"/>
          <w:sz w:val="24"/>
          <w:szCs w:val="24"/>
        </w:rPr>
        <w:t xml:space="preserve"> and adhere to the following formatting guidelines: </w:t>
      </w:r>
      <w:r w:rsidRPr="4A999F2D" w:rsidR="00DF5DFB">
        <w:rPr>
          <w:rFonts w:ascii="Aptos" w:hAnsi="Aptos"/>
          <w:sz w:val="24"/>
          <w:szCs w:val="24"/>
          <w:lang w:val="en-GB"/>
        </w:rPr>
        <w:t>single</w:t>
      </w:r>
      <w:r w:rsidRPr="4A999F2D" w:rsidR="00DF5DFB">
        <w:rPr>
          <w:rFonts w:ascii="Aptos" w:hAnsi="Aptos"/>
          <w:sz w:val="24"/>
          <w:szCs w:val="24"/>
          <w:lang w:val="en-GB"/>
        </w:rPr>
        <w:t xml:space="preserve">-spaced, typed in </w:t>
      </w:r>
      <w:r w:rsidRPr="4A999F2D" w:rsidR="00DF5DFB">
        <w:rPr>
          <w:rFonts w:ascii="Aptos" w:hAnsi="Aptos"/>
          <w:sz w:val="24"/>
          <w:szCs w:val="24"/>
          <w:lang w:val="en-GB"/>
        </w:rPr>
        <w:t xml:space="preserve">Times New Roman using </w:t>
      </w:r>
      <w:r w:rsidRPr="4A999F2D" w:rsidR="00DF5DFB">
        <w:rPr>
          <w:rFonts w:ascii="Aptos" w:hAnsi="Aptos"/>
          <w:sz w:val="24"/>
          <w:szCs w:val="24"/>
          <w:lang w:val="en-GB"/>
        </w:rPr>
        <w:t>size 12 font</w:t>
      </w:r>
      <w:r w:rsidRPr="4A999F2D" w:rsidR="7C8637AA">
        <w:rPr>
          <w:rFonts w:ascii="Aptos" w:hAnsi="Aptos"/>
          <w:sz w:val="24"/>
          <w:szCs w:val="24"/>
          <w:lang w:val="en-GB"/>
        </w:rPr>
        <w:t xml:space="preserve"> with ‘justified’ text alignment</w:t>
      </w:r>
      <w:r w:rsidRPr="4A999F2D" w:rsidR="00DF5DFB">
        <w:rPr>
          <w:rFonts w:ascii="Aptos" w:hAnsi="Aptos"/>
          <w:sz w:val="24"/>
          <w:szCs w:val="24"/>
          <w:lang w:val="en-GB"/>
        </w:rPr>
        <w:t xml:space="preserve">, </w:t>
      </w:r>
      <w:r w:rsidRPr="4A999F2D" w:rsidR="00DF5DFB">
        <w:rPr>
          <w:rFonts w:ascii="Aptos" w:hAnsi="Aptos"/>
          <w:sz w:val="24"/>
          <w:szCs w:val="24"/>
          <w:lang w:val="en-GB"/>
        </w:rPr>
        <w:t xml:space="preserve">and use </w:t>
      </w:r>
      <w:r w:rsidRPr="4A999F2D" w:rsidR="00DF5DFB">
        <w:rPr>
          <w:rFonts w:ascii="Aptos" w:hAnsi="Aptos"/>
          <w:sz w:val="24"/>
          <w:szCs w:val="24"/>
          <w:lang w:val="en-GB"/>
        </w:rPr>
        <w:t>‘Normal’</w:t>
      </w:r>
      <w:r w:rsidRPr="4A999F2D" w:rsidR="00DF5DFB">
        <w:rPr>
          <w:rFonts w:ascii="Aptos" w:hAnsi="Aptos"/>
          <w:sz w:val="24"/>
          <w:szCs w:val="24"/>
          <w:lang w:val="en-GB"/>
        </w:rPr>
        <w:t xml:space="preserve"> margins.</w:t>
      </w:r>
    </w:p>
    <w:p w:rsidR="00AE59F8" w:rsidP="00AE59F8" w:rsidRDefault="00AE59F8" w14:paraId="5010A4F7" w14:textId="3CF44B98">
      <w:pPr>
        <w:pStyle w:val="BodyText"/>
        <w:spacing w:before="215"/>
        <w:ind w:left="284"/>
        <w:jc w:val="both"/>
        <w:rPr>
          <w:rFonts w:ascii="Aptos" w:hAnsi="Aptos"/>
          <w:sz w:val="24"/>
          <w:szCs w:val="24"/>
        </w:rPr>
      </w:pPr>
      <w:r w:rsidRPr="00AE59F8">
        <w:rPr>
          <w:rFonts w:ascii="Aptos" w:hAnsi="Aptos"/>
          <w:sz w:val="24"/>
          <w:szCs w:val="24"/>
          <w:lang w:val="en-GB"/>
        </w:rPr>
        <w:t xml:space="preserve">Contributors are welcome to use headings and sub-headings as required. </w:t>
      </w:r>
      <w:r>
        <w:rPr>
          <w:rFonts w:ascii="Aptos" w:hAnsi="Aptos"/>
          <w:sz w:val="24"/>
          <w:szCs w:val="24"/>
        </w:rPr>
        <w:t>P</w:t>
      </w:r>
      <w:r w:rsidRPr="00BA00CC">
        <w:rPr>
          <w:rFonts w:ascii="Aptos" w:hAnsi="Aptos"/>
          <w:sz w:val="24"/>
          <w:szCs w:val="24"/>
        </w:rPr>
        <w:t>lease</w:t>
      </w:r>
      <w:r w:rsidRPr="00BA00CC">
        <w:rPr>
          <w:rFonts w:ascii="Aptos" w:hAnsi="Aptos"/>
          <w:spacing w:val="-1"/>
          <w:sz w:val="24"/>
          <w:szCs w:val="24"/>
        </w:rPr>
        <w:t xml:space="preserve"> </w:t>
      </w:r>
      <w:r w:rsidRPr="00BA00CC">
        <w:rPr>
          <w:rFonts w:ascii="Aptos" w:hAnsi="Aptos"/>
          <w:sz w:val="24"/>
          <w:szCs w:val="24"/>
        </w:rPr>
        <w:t>avoid</w:t>
      </w:r>
      <w:r w:rsidRPr="00BA00CC">
        <w:rPr>
          <w:rFonts w:ascii="Aptos" w:hAnsi="Aptos"/>
          <w:spacing w:val="-2"/>
          <w:sz w:val="24"/>
          <w:szCs w:val="24"/>
        </w:rPr>
        <w:t xml:space="preserve"> </w:t>
      </w:r>
      <w:r w:rsidRPr="00BA00CC">
        <w:rPr>
          <w:rFonts w:ascii="Aptos" w:hAnsi="Aptos"/>
          <w:sz w:val="24"/>
          <w:szCs w:val="24"/>
        </w:rPr>
        <w:t>excessive</w:t>
      </w:r>
      <w:r w:rsidRPr="00BA00CC">
        <w:rPr>
          <w:rFonts w:ascii="Aptos" w:hAnsi="Aptos"/>
          <w:spacing w:val="-1"/>
          <w:sz w:val="24"/>
          <w:szCs w:val="24"/>
        </w:rPr>
        <w:t xml:space="preserve"> </w:t>
      </w:r>
      <w:r w:rsidRPr="00BA00CC">
        <w:rPr>
          <w:rFonts w:ascii="Aptos" w:hAnsi="Aptos"/>
          <w:sz w:val="24"/>
          <w:szCs w:val="24"/>
        </w:rPr>
        <w:t>text</w:t>
      </w:r>
      <w:r w:rsidRPr="00BA00CC">
        <w:rPr>
          <w:rFonts w:ascii="Aptos" w:hAnsi="Aptos"/>
          <w:spacing w:val="-3"/>
          <w:sz w:val="24"/>
          <w:szCs w:val="24"/>
        </w:rPr>
        <w:t xml:space="preserve"> </w:t>
      </w:r>
      <w:r w:rsidRPr="00BA00CC">
        <w:rPr>
          <w:rFonts w:ascii="Aptos" w:hAnsi="Aptos"/>
          <w:sz w:val="24"/>
          <w:szCs w:val="24"/>
        </w:rPr>
        <w:t>formatting as</w:t>
      </w:r>
      <w:r w:rsidRPr="00BA00CC">
        <w:rPr>
          <w:rFonts w:ascii="Aptos" w:hAnsi="Aptos"/>
          <w:spacing w:val="-1"/>
          <w:sz w:val="24"/>
          <w:szCs w:val="24"/>
        </w:rPr>
        <w:t xml:space="preserve"> </w:t>
      </w:r>
      <w:r w:rsidRPr="00BA00CC">
        <w:rPr>
          <w:rFonts w:ascii="Aptos" w:hAnsi="Aptos"/>
          <w:sz w:val="24"/>
          <w:szCs w:val="24"/>
        </w:rPr>
        <w:t>submissions</w:t>
      </w:r>
      <w:r w:rsidRPr="00BA00CC">
        <w:rPr>
          <w:rFonts w:ascii="Aptos" w:hAnsi="Aptos"/>
          <w:spacing w:val="-1"/>
          <w:sz w:val="24"/>
          <w:szCs w:val="24"/>
        </w:rPr>
        <w:t xml:space="preserve"> </w:t>
      </w:r>
      <w:r w:rsidRPr="00BA00CC">
        <w:rPr>
          <w:rFonts w:ascii="Aptos" w:hAnsi="Aptos"/>
          <w:sz w:val="24"/>
          <w:szCs w:val="24"/>
        </w:rPr>
        <w:t>will be</w:t>
      </w:r>
      <w:r w:rsidRPr="00BA00CC">
        <w:rPr>
          <w:rFonts w:ascii="Aptos" w:hAnsi="Aptos"/>
          <w:spacing w:val="-1"/>
          <w:sz w:val="24"/>
          <w:szCs w:val="24"/>
        </w:rPr>
        <w:t xml:space="preserve"> </w:t>
      </w:r>
      <w:r w:rsidRPr="00BA00CC">
        <w:rPr>
          <w:rFonts w:ascii="Aptos" w:hAnsi="Aptos"/>
          <w:sz w:val="24"/>
          <w:szCs w:val="24"/>
        </w:rPr>
        <w:t>imported</w:t>
      </w:r>
      <w:r w:rsidRPr="00BA00CC">
        <w:rPr>
          <w:rFonts w:ascii="Aptos" w:hAnsi="Aptos"/>
          <w:spacing w:val="-2"/>
          <w:sz w:val="24"/>
          <w:szCs w:val="24"/>
        </w:rPr>
        <w:t xml:space="preserve"> </w:t>
      </w:r>
      <w:r w:rsidRPr="00BA00CC">
        <w:rPr>
          <w:rFonts w:ascii="Aptos" w:hAnsi="Aptos"/>
          <w:sz w:val="24"/>
          <w:szCs w:val="24"/>
        </w:rPr>
        <w:t>into the digital journal as plain tex</w:t>
      </w:r>
      <w:r>
        <w:rPr>
          <w:rFonts w:ascii="Aptos" w:hAnsi="Aptos"/>
          <w:sz w:val="24"/>
          <w:szCs w:val="24"/>
        </w:rPr>
        <w:t xml:space="preserve">t. </w:t>
      </w:r>
    </w:p>
    <w:p w:rsidR="00DF5DFB" w:rsidP="00DF5DFB" w:rsidRDefault="00DF5DFB" w14:paraId="2CECD725" w14:textId="16E66BB7">
      <w:pPr>
        <w:pStyle w:val="BodyText"/>
        <w:spacing w:before="215"/>
        <w:ind w:left="284"/>
        <w:jc w:val="both"/>
        <w:rPr>
          <w:rFonts w:ascii="Aptos" w:hAnsi="Aptos"/>
          <w:sz w:val="24"/>
          <w:szCs w:val="24"/>
          <w:lang w:val="en-GB"/>
        </w:rPr>
      </w:pPr>
      <w:r>
        <w:rPr>
          <w:rFonts w:ascii="Aptos" w:hAnsi="Aptos"/>
          <w:sz w:val="24"/>
          <w:szCs w:val="24"/>
          <w:lang w:val="en-GB"/>
        </w:rPr>
        <w:t>Articles</w:t>
      </w:r>
      <w:r w:rsidR="0020333B">
        <w:rPr>
          <w:rFonts w:ascii="Aptos" w:hAnsi="Aptos"/>
          <w:sz w:val="24"/>
          <w:szCs w:val="24"/>
          <w:lang w:val="en-GB"/>
        </w:rPr>
        <w:t xml:space="preserve"> should </w:t>
      </w:r>
      <w:r w:rsidRPr="00AE59F8">
        <w:rPr>
          <w:rFonts w:ascii="Aptos" w:hAnsi="Aptos"/>
          <w:sz w:val="24"/>
          <w:szCs w:val="24"/>
          <w:lang w:val="en-GB"/>
        </w:rPr>
        <w:t xml:space="preserve">be fully cited </w:t>
      </w:r>
      <w:r w:rsidR="0020333B">
        <w:rPr>
          <w:rFonts w:ascii="Aptos" w:hAnsi="Aptos"/>
          <w:sz w:val="24"/>
          <w:szCs w:val="24"/>
          <w:lang w:val="en-GB"/>
        </w:rPr>
        <w:t>using APA</w:t>
      </w:r>
      <w:r w:rsidRPr="00AE59F8">
        <w:rPr>
          <w:rFonts w:ascii="Aptos" w:hAnsi="Aptos"/>
          <w:sz w:val="24"/>
          <w:szCs w:val="24"/>
          <w:lang w:val="en-GB"/>
        </w:rPr>
        <w:t xml:space="preserve"> </w:t>
      </w:r>
      <w:r w:rsidR="0020333B">
        <w:rPr>
          <w:rFonts w:ascii="Aptos" w:hAnsi="Aptos"/>
          <w:sz w:val="24"/>
          <w:szCs w:val="24"/>
          <w:lang w:val="en-GB"/>
        </w:rPr>
        <w:t xml:space="preserve">referencing </w:t>
      </w:r>
      <w:r w:rsidRPr="00AE59F8">
        <w:rPr>
          <w:rFonts w:ascii="Aptos" w:hAnsi="Aptos"/>
          <w:sz w:val="24"/>
          <w:szCs w:val="24"/>
          <w:lang w:val="en-GB"/>
        </w:rPr>
        <w:t>and clearly engage with relevant literature</w:t>
      </w:r>
      <w:r>
        <w:rPr>
          <w:rFonts w:ascii="Aptos" w:hAnsi="Aptos"/>
          <w:sz w:val="24"/>
          <w:szCs w:val="24"/>
          <w:lang w:val="en-GB"/>
        </w:rPr>
        <w:t xml:space="preserve">. </w:t>
      </w:r>
      <w:r w:rsidRPr="00AE59F8">
        <w:rPr>
          <w:rFonts w:ascii="Aptos" w:hAnsi="Aptos"/>
          <w:sz w:val="24"/>
          <w:szCs w:val="24"/>
          <w:lang w:val="en-GB"/>
        </w:rPr>
        <w:t xml:space="preserve">All articles should include a bibliography. </w:t>
      </w:r>
    </w:p>
    <w:p w:rsidR="00DF5DFB" w:rsidP="00DF5DFB" w:rsidRDefault="0020333B" w14:paraId="3238A5A9" w14:noSpellErr="1" w14:textId="4A218005">
      <w:pPr>
        <w:pStyle w:val="BodyText"/>
        <w:spacing w:before="215"/>
        <w:ind w:left="284"/>
        <w:jc w:val="both"/>
        <w:rPr>
          <w:rFonts w:ascii="Aptos" w:hAnsi="Aptos"/>
          <w:sz w:val="24"/>
          <w:szCs w:val="24"/>
          <w:lang w:val="en-GB"/>
        </w:rPr>
      </w:pPr>
      <w:r w:rsidRPr="4A999F2D" w:rsidR="0020333B">
        <w:rPr>
          <w:rFonts w:ascii="Aptos" w:hAnsi="Aptos"/>
          <w:sz w:val="24"/>
          <w:szCs w:val="24"/>
          <w:lang w:val="en-GB"/>
        </w:rPr>
        <w:t>To be considered a finished article</w:t>
      </w:r>
      <w:r w:rsidRPr="4A999F2D" w:rsidR="5E110D32">
        <w:rPr>
          <w:rFonts w:ascii="Aptos" w:hAnsi="Aptos"/>
          <w:sz w:val="24"/>
          <w:szCs w:val="24"/>
          <w:lang w:val="en-GB"/>
        </w:rPr>
        <w:t xml:space="preserve"> and be </w:t>
      </w:r>
      <w:r w:rsidRPr="4A999F2D" w:rsidR="5E110D32">
        <w:rPr>
          <w:rFonts w:ascii="Aptos" w:hAnsi="Aptos"/>
          <w:sz w:val="24"/>
          <w:szCs w:val="24"/>
          <w:lang w:val="en-GB"/>
        </w:rPr>
        <w:t>eligible</w:t>
      </w:r>
      <w:r w:rsidRPr="4A999F2D" w:rsidR="5E110D32">
        <w:rPr>
          <w:rFonts w:ascii="Aptos" w:hAnsi="Aptos"/>
          <w:sz w:val="24"/>
          <w:szCs w:val="24"/>
          <w:lang w:val="en-GB"/>
        </w:rPr>
        <w:t xml:space="preserve"> for publication</w:t>
      </w:r>
      <w:r w:rsidRPr="4A999F2D" w:rsidR="0020333B">
        <w:rPr>
          <w:rFonts w:ascii="Aptos" w:hAnsi="Aptos"/>
          <w:sz w:val="24"/>
          <w:szCs w:val="24"/>
          <w:lang w:val="en-GB"/>
        </w:rPr>
        <w:t xml:space="preserve">, </w:t>
      </w:r>
      <w:r w:rsidRPr="4A999F2D" w:rsidR="0020333B">
        <w:rPr>
          <w:rFonts w:ascii="Aptos" w:hAnsi="Aptos"/>
          <w:b w:val="1"/>
          <w:bCs w:val="1"/>
          <w:sz w:val="24"/>
          <w:szCs w:val="24"/>
          <w:lang w:val="en-GB"/>
        </w:rPr>
        <w:t>submissions should include the following five items as one Word document</w:t>
      </w:r>
      <w:r w:rsidRPr="4A999F2D" w:rsidR="0020333B">
        <w:rPr>
          <w:rFonts w:ascii="Aptos" w:hAnsi="Aptos"/>
          <w:sz w:val="24"/>
          <w:szCs w:val="24"/>
          <w:lang w:val="en-GB"/>
        </w:rPr>
        <w:t>:</w:t>
      </w:r>
    </w:p>
    <w:p w:rsidRPr="00BA00CC" w:rsidR="00DF5DFB" w:rsidP="00DF5DFB" w:rsidRDefault="00DF5DFB" w14:paraId="2479C48C" w14:textId="105BEEF7">
      <w:pPr>
        <w:pStyle w:val="ListParagraph"/>
        <w:numPr>
          <w:ilvl w:val="0"/>
          <w:numId w:val="7"/>
        </w:numPr>
        <w:tabs>
          <w:tab w:val="left" w:pos="819"/>
          <w:tab w:val="left" w:pos="821"/>
        </w:tabs>
        <w:spacing w:before="162" w:line="256" w:lineRule="auto"/>
        <w:ind w:right="838"/>
        <w:rPr>
          <w:rFonts w:ascii="Aptos" w:hAnsi="Aptos"/>
          <w:sz w:val="24"/>
          <w:szCs w:val="24"/>
        </w:rPr>
      </w:pPr>
      <w:r w:rsidRPr="00AA71FC">
        <w:rPr>
          <w:rFonts w:ascii="Aptos" w:hAnsi="Aptos"/>
          <w:b/>
          <w:bCs/>
          <w:sz w:val="24"/>
          <w:szCs w:val="24"/>
        </w:rPr>
        <w:t>Cover</w:t>
      </w:r>
      <w:r w:rsidRPr="00AA71FC">
        <w:rPr>
          <w:rFonts w:ascii="Aptos" w:hAnsi="Aptos"/>
          <w:b/>
          <w:bCs/>
          <w:spacing w:val="-2"/>
          <w:sz w:val="24"/>
          <w:szCs w:val="24"/>
        </w:rPr>
        <w:t xml:space="preserve"> </w:t>
      </w:r>
      <w:r w:rsidRPr="00AA71FC">
        <w:rPr>
          <w:rFonts w:ascii="Aptos" w:hAnsi="Aptos"/>
          <w:b/>
          <w:bCs/>
          <w:sz w:val="24"/>
          <w:szCs w:val="24"/>
        </w:rPr>
        <w:t>Page</w:t>
      </w:r>
      <w:r w:rsidRPr="00BA00CC">
        <w:rPr>
          <w:rFonts w:ascii="Aptos" w:hAnsi="Aptos"/>
          <w:sz w:val="24"/>
          <w:szCs w:val="24"/>
        </w:rPr>
        <w:t>:</w:t>
      </w:r>
      <w:r w:rsidRPr="00BA00CC">
        <w:rPr>
          <w:rFonts w:ascii="Aptos" w:hAnsi="Aptos"/>
          <w:spacing w:val="-3"/>
          <w:sz w:val="24"/>
          <w:szCs w:val="24"/>
        </w:rPr>
        <w:t xml:space="preserve"> </w:t>
      </w:r>
      <w:r w:rsidR="0020333B">
        <w:rPr>
          <w:rFonts w:ascii="Aptos" w:hAnsi="Aptos"/>
          <w:sz w:val="24"/>
          <w:szCs w:val="24"/>
        </w:rPr>
        <w:t>A</w:t>
      </w:r>
      <w:r w:rsidRPr="00BA00CC">
        <w:rPr>
          <w:rFonts w:ascii="Aptos" w:hAnsi="Aptos"/>
          <w:sz w:val="24"/>
          <w:szCs w:val="24"/>
        </w:rPr>
        <w:t>uthor</w:t>
      </w:r>
      <w:r w:rsidRPr="00BA00CC">
        <w:rPr>
          <w:rFonts w:ascii="Aptos" w:hAnsi="Aptos"/>
          <w:spacing w:val="-2"/>
          <w:sz w:val="24"/>
          <w:szCs w:val="24"/>
        </w:rPr>
        <w:t xml:space="preserve"> </w:t>
      </w:r>
      <w:r w:rsidRPr="00BA00CC">
        <w:rPr>
          <w:rFonts w:ascii="Aptos" w:hAnsi="Aptos"/>
          <w:sz w:val="24"/>
          <w:szCs w:val="24"/>
        </w:rPr>
        <w:t>name(s),</w:t>
      </w:r>
      <w:r w:rsidRPr="00BA00CC">
        <w:rPr>
          <w:rFonts w:ascii="Aptos" w:hAnsi="Aptos"/>
          <w:spacing w:val="-4"/>
          <w:sz w:val="24"/>
          <w:szCs w:val="24"/>
        </w:rPr>
        <w:t xml:space="preserve"> </w:t>
      </w:r>
      <w:r w:rsidRPr="00BA00CC">
        <w:rPr>
          <w:rFonts w:ascii="Aptos" w:hAnsi="Aptos"/>
          <w:sz w:val="24"/>
          <w:szCs w:val="24"/>
        </w:rPr>
        <w:t>affiliation</w:t>
      </w:r>
      <w:r w:rsidRPr="00BA00CC">
        <w:rPr>
          <w:rFonts w:ascii="Aptos" w:hAnsi="Aptos"/>
          <w:spacing w:val="-3"/>
          <w:sz w:val="24"/>
          <w:szCs w:val="24"/>
        </w:rPr>
        <w:t xml:space="preserve"> </w:t>
      </w:r>
      <w:r w:rsidRPr="00BA00CC">
        <w:rPr>
          <w:rFonts w:ascii="Aptos" w:hAnsi="Aptos"/>
          <w:sz w:val="24"/>
          <w:szCs w:val="24"/>
        </w:rPr>
        <w:t>and</w:t>
      </w:r>
      <w:r w:rsidRPr="00BA00CC">
        <w:rPr>
          <w:rFonts w:ascii="Aptos" w:hAnsi="Aptos"/>
          <w:spacing w:val="-3"/>
          <w:sz w:val="24"/>
          <w:szCs w:val="24"/>
        </w:rPr>
        <w:t xml:space="preserve"> </w:t>
      </w:r>
      <w:r w:rsidRPr="00BA00CC">
        <w:rPr>
          <w:rFonts w:ascii="Aptos" w:hAnsi="Aptos"/>
          <w:sz w:val="24"/>
          <w:szCs w:val="24"/>
        </w:rPr>
        <w:t>student</w:t>
      </w:r>
      <w:r w:rsidRPr="00BA00CC">
        <w:rPr>
          <w:rFonts w:ascii="Aptos" w:hAnsi="Aptos"/>
          <w:spacing w:val="-5"/>
          <w:sz w:val="24"/>
          <w:szCs w:val="24"/>
        </w:rPr>
        <w:t xml:space="preserve"> </w:t>
      </w:r>
      <w:r w:rsidRPr="00BA00CC">
        <w:rPr>
          <w:rFonts w:ascii="Aptos" w:hAnsi="Aptos"/>
          <w:sz w:val="24"/>
          <w:szCs w:val="24"/>
        </w:rPr>
        <w:t>status/role,</w:t>
      </w:r>
      <w:r w:rsidRPr="00BA00CC">
        <w:rPr>
          <w:rFonts w:ascii="Aptos" w:hAnsi="Aptos"/>
          <w:spacing w:val="-4"/>
          <w:sz w:val="24"/>
          <w:szCs w:val="24"/>
        </w:rPr>
        <w:t xml:space="preserve"> </w:t>
      </w:r>
      <w:r w:rsidRPr="00BA00CC">
        <w:rPr>
          <w:rFonts w:ascii="Aptos" w:hAnsi="Aptos"/>
          <w:sz w:val="24"/>
          <w:szCs w:val="24"/>
        </w:rPr>
        <w:t xml:space="preserve">email </w:t>
      </w:r>
      <w:r w:rsidRPr="00BA00CC">
        <w:rPr>
          <w:rFonts w:ascii="Aptos" w:hAnsi="Aptos"/>
          <w:spacing w:val="-2"/>
          <w:sz w:val="24"/>
          <w:szCs w:val="24"/>
        </w:rPr>
        <w:t xml:space="preserve">addresses. (one page) </w:t>
      </w:r>
    </w:p>
    <w:p w:rsidRPr="00BA00CC" w:rsidR="00DF5DFB" w:rsidP="00DF5DFB" w:rsidRDefault="0020333B" w14:paraId="6E75E6AE" w14:textId="3145DE3F">
      <w:pPr>
        <w:pStyle w:val="ListParagraph"/>
        <w:numPr>
          <w:ilvl w:val="0"/>
          <w:numId w:val="7"/>
        </w:numPr>
        <w:tabs>
          <w:tab w:val="left" w:pos="819"/>
        </w:tabs>
        <w:spacing w:before="1"/>
        <w:ind w:left="819" w:hanging="359"/>
        <w:rPr>
          <w:rFonts w:ascii="Aptos" w:hAnsi="Aptos"/>
          <w:sz w:val="24"/>
          <w:szCs w:val="24"/>
        </w:rPr>
      </w:pPr>
      <w:r w:rsidRPr="00AA71FC">
        <w:rPr>
          <w:rFonts w:ascii="Aptos" w:hAnsi="Aptos"/>
          <w:b/>
          <w:bCs/>
          <w:spacing w:val="-2"/>
          <w:sz w:val="24"/>
          <w:szCs w:val="24"/>
        </w:rPr>
        <w:t>Article Information</w:t>
      </w:r>
      <w:r>
        <w:rPr>
          <w:rFonts w:ascii="Aptos" w:hAnsi="Aptos"/>
          <w:spacing w:val="-2"/>
          <w:sz w:val="24"/>
          <w:szCs w:val="24"/>
        </w:rPr>
        <w:t xml:space="preserve">: </w:t>
      </w:r>
      <w:r w:rsidRPr="00BA00CC" w:rsidR="00DF5DFB">
        <w:rPr>
          <w:rFonts w:ascii="Aptos" w:hAnsi="Aptos"/>
          <w:spacing w:val="-2"/>
          <w:sz w:val="24"/>
          <w:szCs w:val="24"/>
        </w:rPr>
        <w:t>Title</w:t>
      </w:r>
      <w:r>
        <w:rPr>
          <w:rFonts w:ascii="Aptos" w:hAnsi="Aptos"/>
          <w:spacing w:val="-2"/>
          <w:sz w:val="24"/>
          <w:szCs w:val="24"/>
        </w:rPr>
        <w:t>,</w:t>
      </w:r>
      <w:r w:rsidRPr="00BA00CC" w:rsidR="00DF5DFB">
        <w:rPr>
          <w:rFonts w:ascii="Aptos" w:hAnsi="Aptos"/>
          <w:spacing w:val="-2"/>
          <w:sz w:val="24"/>
          <w:szCs w:val="24"/>
        </w:rPr>
        <w:t xml:space="preserve"> </w:t>
      </w:r>
      <w:r>
        <w:rPr>
          <w:rFonts w:ascii="Aptos" w:hAnsi="Aptos"/>
          <w:sz w:val="24"/>
          <w:szCs w:val="24"/>
        </w:rPr>
        <w:t>300</w:t>
      </w:r>
      <w:r w:rsidRPr="00BA00CC">
        <w:rPr>
          <w:rFonts w:ascii="Aptos" w:hAnsi="Aptos"/>
          <w:spacing w:val="-7"/>
          <w:sz w:val="24"/>
          <w:szCs w:val="24"/>
        </w:rPr>
        <w:t>-word</w:t>
      </w:r>
      <w:r w:rsidRPr="00BA00CC" w:rsidR="00DF5DFB">
        <w:rPr>
          <w:rFonts w:ascii="Aptos" w:hAnsi="Aptos"/>
          <w:spacing w:val="-5"/>
          <w:sz w:val="24"/>
          <w:szCs w:val="24"/>
        </w:rPr>
        <w:t xml:space="preserve"> </w:t>
      </w:r>
      <w:r w:rsidRPr="00BA00CC" w:rsidR="00DF5DFB">
        <w:rPr>
          <w:rFonts w:ascii="Aptos" w:hAnsi="Aptos"/>
          <w:spacing w:val="-2"/>
          <w:sz w:val="24"/>
          <w:szCs w:val="24"/>
        </w:rPr>
        <w:t>abstract</w:t>
      </w:r>
      <w:r>
        <w:rPr>
          <w:rFonts w:ascii="Aptos" w:hAnsi="Aptos"/>
          <w:spacing w:val="-2"/>
          <w:sz w:val="24"/>
          <w:szCs w:val="24"/>
        </w:rPr>
        <w:t xml:space="preserve">, and </w:t>
      </w:r>
      <w:r>
        <w:rPr>
          <w:rFonts w:ascii="Aptos" w:hAnsi="Aptos"/>
          <w:sz w:val="24"/>
          <w:szCs w:val="24"/>
        </w:rPr>
        <w:t>f</w:t>
      </w:r>
      <w:r w:rsidRPr="00BA00CC" w:rsidR="00DF5DFB">
        <w:rPr>
          <w:rFonts w:ascii="Aptos" w:hAnsi="Aptos"/>
          <w:sz w:val="24"/>
          <w:szCs w:val="24"/>
        </w:rPr>
        <w:t>our-six</w:t>
      </w:r>
      <w:r w:rsidRPr="00BA00CC" w:rsidR="00DF5DFB">
        <w:rPr>
          <w:rFonts w:ascii="Aptos" w:hAnsi="Aptos"/>
          <w:spacing w:val="-5"/>
          <w:sz w:val="24"/>
          <w:szCs w:val="24"/>
        </w:rPr>
        <w:t xml:space="preserve"> </w:t>
      </w:r>
      <w:r w:rsidRPr="00BA00CC" w:rsidR="00DF5DFB">
        <w:rPr>
          <w:rFonts w:ascii="Aptos" w:hAnsi="Aptos"/>
          <w:sz w:val="24"/>
          <w:szCs w:val="24"/>
        </w:rPr>
        <w:t>key</w:t>
      </w:r>
      <w:r w:rsidRPr="00BA00CC" w:rsidR="00DF5DFB">
        <w:rPr>
          <w:rFonts w:ascii="Aptos" w:hAnsi="Aptos"/>
          <w:spacing w:val="-4"/>
          <w:sz w:val="24"/>
          <w:szCs w:val="24"/>
        </w:rPr>
        <w:t xml:space="preserve"> </w:t>
      </w:r>
      <w:r w:rsidRPr="00BA00CC" w:rsidR="00DF5DFB">
        <w:rPr>
          <w:rFonts w:ascii="Aptos" w:hAnsi="Aptos"/>
          <w:spacing w:val="-2"/>
          <w:sz w:val="24"/>
          <w:szCs w:val="24"/>
        </w:rPr>
        <w:t xml:space="preserve">words (one page) </w:t>
      </w:r>
    </w:p>
    <w:p w:rsidRPr="00BA00CC" w:rsidR="00DF5DFB" w:rsidP="00DF5DFB" w:rsidRDefault="00DF5DFB" w14:paraId="3C1F876A" w14:textId="23063D99">
      <w:pPr>
        <w:pStyle w:val="ListParagraph"/>
        <w:numPr>
          <w:ilvl w:val="0"/>
          <w:numId w:val="7"/>
        </w:numPr>
        <w:tabs>
          <w:tab w:val="left" w:pos="819"/>
        </w:tabs>
        <w:spacing w:before="25"/>
        <w:ind w:left="819" w:hanging="359"/>
        <w:rPr>
          <w:rFonts w:ascii="Aptos" w:hAnsi="Aptos"/>
          <w:sz w:val="24"/>
          <w:szCs w:val="24"/>
        </w:rPr>
      </w:pPr>
      <w:r w:rsidRPr="00AA71FC" w:rsidR="00DF5DFB">
        <w:rPr>
          <w:rFonts w:ascii="Aptos" w:hAnsi="Aptos"/>
          <w:b w:val="1"/>
          <w:bCs w:val="1"/>
          <w:sz w:val="24"/>
          <w:szCs w:val="24"/>
        </w:rPr>
        <w:t>Main</w:t>
      </w:r>
      <w:r w:rsidRPr="00AA71FC" w:rsidR="00DF5DFB">
        <w:rPr>
          <w:rFonts w:ascii="Aptos" w:hAnsi="Aptos"/>
          <w:b w:val="1"/>
          <w:bCs w:val="1"/>
          <w:spacing w:val="-4"/>
          <w:sz w:val="24"/>
          <w:szCs w:val="24"/>
        </w:rPr>
        <w:t xml:space="preserve"> </w:t>
      </w:r>
      <w:r w:rsidRPr="00AA71FC" w:rsidR="0020333B">
        <w:rPr>
          <w:rFonts w:ascii="Aptos" w:hAnsi="Aptos"/>
          <w:b w:val="1"/>
          <w:bCs w:val="1"/>
          <w:spacing w:val="-4"/>
          <w:sz w:val="24"/>
          <w:szCs w:val="24"/>
        </w:rPr>
        <w:t>T</w:t>
      </w:r>
      <w:r w:rsidRPr="00AA71FC" w:rsidR="00DF5DFB">
        <w:rPr>
          <w:rFonts w:ascii="Aptos" w:hAnsi="Aptos"/>
          <w:b w:val="1"/>
          <w:bCs w:val="1"/>
          <w:spacing w:val="-4"/>
          <w:sz w:val="24"/>
          <w:szCs w:val="24"/>
        </w:rPr>
        <w:t>ext</w:t>
      </w:r>
      <w:r w:rsidRPr="00BA00CC" w:rsidR="00DF5DFB">
        <w:rPr>
          <w:rFonts w:ascii="Aptos" w:hAnsi="Aptos"/>
          <w:spacing w:val="-4"/>
          <w:sz w:val="24"/>
          <w:szCs w:val="24"/>
        </w:rPr>
        <w:t xml:space="preserve"> (</w:t>
      </w:r>
      <w:r w:rsidR="0020333B">
        <w:rPr>
          <w:rFonts w:ascii="Aptos" w:hAnsi="Aptos"/>
          <w:spacing w:val="-4"/>
          <w:sz w:val="24"/>
          <w:szCs w:val="24"/>
        </w:rPr>
        <w:t>i.e., title followed by article body</w:t>
      </w:r>
      <w:r w:rsidRPr="00BA00CC" w:rsidR="00DF5DFB">
        <w:rPr>
          <w:rFonts w:ascii="Aptos" w:hAnsi="Aptos"/>
          <w:spacing w:val="-4"/>
          <w:sz w:val="24"/>
          <w:szCs w:val="24"/>
        </w:rPr>
        <w:t>)</w:t>
      </w:r>
    </w:p>
    <w:p w:rsidR="10E59F86" w:rsidP="1EC17829" w:rsidRDefault="10E59F86" w14:paraId="311B300A" w14:textId="02A23818">
      <w:pPr>
        <w:pStyle w:val="ListParagraph"/>
        <w:numPr>
          <w:ilvl w:val="0"/>
          <w:numId w:val="7"/>
        </w:numPr>
        <w:tabs>
          <w:tab w:val="left" w:leader="none" w:pos="819"/>
        </w:tabs>
        <w:ind w:left="819" w:hanging="359"/>
        <w:rPr>
          <w:rFonts w:ascii="Aptos" w:hAnsi="Aptos"/>
          <w:sz w:val="22"/>
          <w:szCs w:val="22"/>
        </w:rPr>
      </w:pPr>
      <w:r w:rsidRPr="1EC17829" w:rsidR="10E59F86">
        <w:rPr>
          <w:rFonts w:ascii="Aptos" w:hAnsi="Aptos"/>
          <w:b w:val="1"/>
          <w:bCs w:val="1"/>
          <w:sz w:val="24"/>
          <w:szCs w:val="24"/>
        </w:rPr>
        <w:t>Ethical Claim</w:t>
      </w:r>
      <w:r w:rsidRPr="1EC17829" w:rsidR="10E59F86">
        <w:rPr>
          <w:rFonts w:ascii="Aptos" w:hAnsi="Aptos"/>
          <w:sz w:val="24"/>
          <w:szCs w:val="24"/>
        </w:rPr>
        <w:t>: brief statement attesting to institutional (or supervisory) approval, participant consent, conflict of interests, and any other relevant content (mandatory for all submissions)</w:t>
      </w:r>
    </w:p>
    <w:p w:rsidRPr="00AA71FC" w:rsidR="00DF5DFB" w:rsidP="00DF5DFB" w:rsidRDefault="0020333B" w14:paraId="209ABE0F" w14:textId="7C2C3D6B">
      <w:pPr>
        <w:pStyle w:val="ListParagraph"/>
        <w:numPr>
          <w:ilvl w:val="0"/>
          <w:numId w:val="7"/>
        </w:numPr>
        <w:tabs>
          <w:tab w:val="left" w:pos="819"/>
        </w:tabs>
        <w:ind w:left="819" w:hanging="359"/>
        <w:rPr>
          <w:rFonts w:ascii="Aptos" w:hAnsi="Aptos"/>
          <w:b/>
          <w:bCs/>
          <w:sz w:val="24"/>
          <w:szCs w:val="24"/>
        </w:rPr>
      </w:pPr>
      <w:r w:rsidRPr="00AA71FC" w:rsidR="0020333B">
        <w:rPr>
          <w:rFonts w:ascii="Aptos" w:hAnsi="Aptos"/>
          <w:b w:val="1"/>
          <w:bCs w:val="1"/>
          <w:spacing w:val="-2"/>
          <w:sz w:val="24"/>
          <w:szCs w:val="24"/>
        </w:rPr>
        <w:t>Bibliography</w:t>
      </w:r>
    </w:p>
    <w:p w:rsidR="00DF5DFB" w:rsidP="00DF5DFB" w:rsidRDefault="0020333B" w14:paraId="7D403D3A" w14:textId="2FF0513F">
      <w:pPr>
        <w:pStyle w:val="BodyText"/>
        <w:spacing w:before="215"/>
        <w:ind w:left="284"/>
        <w:jc w:val="both"/>
        <w:rPr>
          <w:rFonts w:ascii="Aptos" w:hAnsi="Aptos"/>
          <w:sz w:val="24"/>
          <w:szCs w:val="24"/>
          <w:lang w:val="en-GB"/>
        </w:rPr>
      </w:pPr>
      <w:r>
        <w:rPr>
          <w:rFonts w:ascii="Aptos" w:hAnsi="Aptos"/>
          <w:sz w:val="24"/>
          <w:szCs w:val="24"/>
          <w:lang w:val="en-GB"/>
        </w:rPr>
        <w:t xml:space="preserve">If needed, authors may include any appendices and acknowledgements. These should be limited to one page each. </w:t>
      </w:r>
    </w:p>
    <w:p w:rsidRPr="00BA00CC" w:rsidR="008A4026" w:rsidRDefault="008A4026" w14:paraId="2D75B82B" w14:textId="77777777">
      <w:pPr>
        <w:pStyle w:val="BodyText"/>
        <w:spacing w:before="241"/>
        <w:ind w:left="0"/>
        <w:rPr>
          <w:rFonts w:ascii="Aptos" w:hAnsi="Aptos"/>
          <w:sz w:val="24"/>
          <w:szCs w:val="24"/>
        </w:rPr>
      </w:pPr>
    </w:p>
    <w:p w:rsidRPr="00BA00CC" w:rsidR="008A4026" w:rsidRDefault="00E8069C" w14:paraId="18271E25" w14:textId="77777777">
      <w:pPr>
        <w:pStyle w:val="Heading1"/>
        <w:rPr>
          <w:rFonts w:ascii="Aptos" w:hAnsi="Aptos"/>
          <w:sz w:val="24"/>
          <w:szCs w:val="24"/>
        </w:rPr>
      </w:pPr>
      <w:bookmarkStart w:name="Rights_and_Permissions" w:id="4"/>
      <w:bookmarkEnd w:id="4"/>
      <w:r w:rsidRPr="00BA00CC">
        <w:rPr>
          <w:rFonts w:ascii="Aptos" w:hAnsi="Aptos"/>
          <w:sz w:val="24"/>
          <w:szCs w:val="24"/>
        </w:rPr>
        <w:lastRenderedPageBreak/>
        <w:t>Rights</w:t>
      </w:r>
      <w:r w:rsidRPr="00BA00CC">
        <w:rPr>
          <w:rFonts w:ascii="Aptos" w:hAnsi="Aptos"/>
          <w:spacing w:val="-4"/>
          <w:sz w:val="24"/>
          <w:szCs w:val="24"/>
        </w:rPr>
        <w:t xml:space="preserve"> </w:t>
      </w:r>
      <w:r w:rsidRPr="00BA00CC">
        <w:rPr>
          <w:rFonts w:ascii="Aptos" w:hAnsi="Aptos"/>
          <w:sz w:val="24"/>
          <w:szCs w:val="24"/>
        </w:rPr>
        <w:t xml:space="preserve">and </w:t>
      </w:r>
      <w:r w:rsidRPr="00BA00CC">
        <w:rPr>
          <w:rFonts w:ascii="Aptos" w:hAnsi="Aptos"/>
          <w:spacing w:val="-2"/>
          <w:sz w:val="24"/>
          <w:szCs w:val="24"/>
        </w:rPr>
        <w:t>Permissions</w:t>
      </w:r>
    </w:p>
    <w:p w:rsidR="00AE59F8" w:rsidRDefault="00AE59F8" w14:paraId="6A3E68C0" w14:textId="77777777">
      <w:pPr>
        <w:pStyle w:val="BodyText"/>
        <w:spacing w:line="288" w:lineRule="auto"/>
        <w:ind w:right="129" w:hanging="10"/>
        <w:jc w:val="both"/>
        <w:rPr>
          <w:rFonts w:ascii="Aptos" w:hAnsi="Aptos"/>
          <w:sz w:val="24"/>
          <w:szCs w:val="24"/>
        </w:rPr>
      </w:pPr>
    </w:p>
    <w:p w:rsidR="00DF5DFB" w:rsidP="00DF5DFB" w:rsidRDefault="00E8069C" w14:paraId="7B2B930A" w14:textId="5EF17B98">
      <w:pPr>
        <w:pStyle w:val="BodyText"/>
        <w:spacing w:line="288" w:lineRule="auto"/>
        <w:ind w:right="129" w:hanging="10"/>
        <w:jc w:val="both"/>
        <w:rPr>
          <w:rFonts w:ascii="Aptos" w:hAnsi="Aptos"/>
          <w:sz w:val="24"/>
          <w:szCs w:val="24"/>
        </w:rPr>
      </w:pPr>
      <w:r w:rsidRPr="00BA00CC">
        <w:rPr>
          <w:rFonts w:ascii="Aptos" w:hAnsi="Aptos"/>
          <w:sz w:val="24"/>
          <w:szCs w:val="24"/>
        </w:rPr>
        <w:t xml:space="preserve">Authors retain their rights to items published in the journal. We conceive of the journal as a place to </w:t>
      </w:r>
      <w:r w:rsidRPr="00BA00CC" w:rsidR="71C02E03">
        <w:rPr>
          <w:rFonts w:ascii="Aptos" w:hAnsi="Aptos"/>
          <w:sz w:val="24"/>
          <w:szCs w:val="24"/>
        </w:rPr>
        <w:t>enter</w:t>
      </w:r>
      <w:r w:rsidRPr="00BA00CC">
        <w:rPr>
          <w:rFonts w:ascii="Aptos" w:hAnsi="Aptos"/>
          <w:sz w:val="24"/>
          <w:szCs w:val="24"/>
        </w:rPr>
        <w:t xml:space="preserve"> </w:t>
      </w:r>
      <w:r w:rsidRPr="00BA00CC" w:rsidR="02B039B8">
        <w:rPr>
          <w:rFonts w:ascii="Aptos" w:hAnsi="Aptos"/>
          <w:sz w:val="24"/>
          <w:szCs w:val="24"/>
        </w:rPr>
        <w:t>peer</w:t>
      </w:r>
      <w:r w:rsidRPr="00BA00CC">
        <w:rPr>
          <w:rFonts w:ascii="Aptos" w:hAnsi="Aptos"/>
          <w:sz w:val="24"/>
          <w:szCs w:val="24"/>
        </w:rPr>
        <w:t xml:space="preserve"> dialogue.</w:t>
      </w:r>
      <w:bookmarkStart w:name="Submission_formatting_and_style_guide" w:id="5"/>
      <w:bookmarkEnd w:id="5"/>
    </w:p>
    <w:p w:rsidRPr="00DF5DFB" w:rsidR="00DF5DFB" w:rsidP="00DF5DFB" w:rsidRDefault="00DF5DFB" w14:paraId="5E4E4792" w14:textId="77777777">
      <w:pPr>
        <w:pStyle w:val="BodyText"/>
        <w:spacing w:line="288" w:lineRule="auto"/>
        <w:ind w:right="129" w:hanging="10"/>
        <w:jc w:val="both"/>
        <w:rPr>
          <w:rFonts w:ascii="Aptos" w:hAnsi="Aptos"/>
          <w:sz w:val="24"/>
          <w:szCs w:val="24"/>
        </w:rPr>
      </w:pPr>
    </w:p>
    <w:p w:rsidR="00AE59F8" w:rsidP="00DF5DFB" w:rsidRDefault="00AE59F8" w14:paraId="7781804E" w14:textId="3D8A5B31">
      <w:pPr>
        <w:pStyle w:val="Heading1"/>
        <w:spacing w:before="173"/>
        <w:jc w:val="left"/>
        <w:rPr>
          <w:rFonts w:ascii="Aptos" w:hAnsi="Aptos"/>
          <w:spacing w:val="-2"/>
          <w:sz w:val="24"/>
          <w:szCs w:val="24"/>
        </w:rPr>
      </w:pPr>
      <w:r>
        <w:rPr>
          <w:rFonts w:ascii="Aptos" w:hAnsi="Aptos"/>
          <w:spacing w:val="-5"/>
          <w:sz w:val="24"/>
          <w:szCs w:val="24"/>
        </w:rPr>
        <w:t>Issue 5</w:t>
      </w:r>
      <w:r w:rsidRPr="00BA00CC">
        <w:rPr>
          <w:rFonts w:ascii="Aptos" w:hAnsi="Aptos"/>
          <w:spacing w:val="-6"/>
          <w:sz w:val="24"/>
          <w:szCs w:val="24"/>
        </w:rPr>
        <w:t xml:space="preserve"> </w:t>
      </w:r>
      <w:r>
        <w:rPr>
          <w:rFonts w:ascii="Aptos" w:hAnsi="Aptos"/>
          <w:sz w:val="24"/>
          <w:szCs w:val="24"/>
        </w:rPr>
        <w:t>D</w:t>
      </w:r>
      <w:r w:rsidRPr="00BA00CC">
        <w:rPr>
          <w:rFonts w:ascii="Aptos" w:hAnsi="Aptos"/>
          <w:sz w:val="24"/>
          <w:szCs w:val="24"/>
        </w:rPr>
        <w:t>eadlines</w:t>
      </w:r>
      <w:r w:rsidRPr="00BA00CC">
        <w:rPr>
          <w:rFonts w:ascii="Aptos" w:hAnsi="Aptos"/>
          <w:spacing w:val="-6"/>
          <w:sz w:val="24"/>
          <w:szCs w:val="24"/>
        </w:rPr>
        <w:t xml:space="preserve"> </w:t>
      </w:r>
      <w:r w:rsidRPr="00BA00CC">
        <w:rPr>
          <w:rFonts w:ascii="Aptos" w:hAnsi="Aptos"/>
          <w:sz w:val="24"/>
          <w:szCs w:val="24"/>
        </w:rPr>
        <w:t>and</w:t>
      </w:r>
      <w:r w:rsidRPr="00BA00CC">
        <w:rPr>
          <w:rFonts w:ascii="Aptos" w:hAnsi="Aptos"/>
          <w:spacing w:val="-4"/>
          <w:sz w:val="24"/>
          <w:szCs w:val="24"/>
        </w:rPr>
        <w:t xml:space="preserve"> </w:t>
      </w:r>
      <w:r>
        <w:rPr>
          <w:rFonts w:ascii="Aptos" w:hAnsi="Aptos"/>
          <w:spacing w:val="-2"/>
          <w:sz w:val="24"/>
          <w:szCs w:val="24"/>
        </w:rPr>
        <w:t>S</w:t>
      </w:r>
      <w:r w:rsidRPr="00BA00CC">
        <w:rPr>
          <w:rFonts w:ascii="Aptos" w:hAnsi="Aptos"/>
          <w:spacing w:val="-2"/>
          <w:sz w:val="24"/>
          <w:szCs w:val="24"/>
        </w:rPr>
        <w:t>chedule</w:t>
      </w:r>
    </w:p>
    <w:p w:rsidR="00DF5DFB" w:rsidP="00DF5DFB" w:rsidRDefault="00DF5DFB" w14:paraId="5F931784" w14:textId="77777777"/>
    <w:p w:rsidRPr="00DF5DFB" w:rsidR="00DF5DFB" w:rsidP="00DF5DFB" w:rsidRDefault="00DF5DFB" w14:paraId="60D525C5" w14:textId="30F5C4FE">
      <w:pPr>
        <w:pStyle w:val="ListParagraph"/>
        <w:numPr>
          <w:ilvl w:val="0"/>
          <w:numId w:val="10"/>
        </w:numPr>
        <w:rPr>
          <w:rFonts w:ascii="Aptos" w:hAnsi="Aptos"/>
          <w:sz w:val="24"/>
          <w:szCs w:val="24"/>
        </w:rPr>
      </w:pPr>
      <w:r w:rsidRPr="00DF5DFB">
        <w:rPr>
          <w:rFonts w:ascii="Aptos" w:hAnsi="Aptos"/>
          <w:sz w:val="24"/>
          <w:szCs w:val="24"/>
        </w:rPr>
        <w:t>Abstract submission deadline: 10th August 2025</w:t>
      </w:r>
    </w:p>
    <w:p w:rsidRPr="00DF5DFB" w:rsidR="00DF5DFB" w:rsidP="00DF5DFB" w:rsidRDefault="00DF5DFB" w14:paraId="6C16D25A" w14:textId="2DD2EC93">
      <w:pPr>
        <w:pStyle w:val="ListParagraph"/>
        <w:numPr>
          <w:ilvl w:val="0"/>
          <w:numId w:val="10"/>
        </w:numPr>
        <w:rPr>
          <w:rFonts w:ascii="Aptos" w:hAnsi="Aptos"/>
          <w:sz w:val="24"/>
          <w:szCs w:val="24"/>
        </w:rPr>
      </w:pPr>
      <w:r w:rsidRPr="00DF5DFB">
        <w:rPr>
          <w:rFonts w:ascii="Aptos" w:hAnsi="Aptos"/>
          <w:sz w:val="24"/>
          <w:szCs w:val="24"/>
        </w:rPr>
        <w:t>Abstract acceptance notification: 20th August 2025</w:t>
      </w:r>
    </w:p>
    <w:p w:rsidRPr="00DF5DFB" w:rsidR="00DF5DFB" w:rsidP="00DF5DFB" w:rsidRDefault="00DF5DFB" w14:paraId="3F997012" w14:textId="77777777">
      <w:pPr>
        <w:pStyle w:val="ListParagraph"/>
        <w:numPr>
          <w:ilvl w:val="0"/>
          <w:numId w:val="10"/>
        </w:numPr>
        <w:rPr>
          <w:rFonts w:ascii="Aptos" w:hAnsi="Aptos"/>
          <w:sz w:val="24"/>
          <w:szCs w:val="24"/>
        </w:rPr>
      </w:pPr>
      <w:r w:rsidRPr="00DF5DFB">
        <w:rPr>
          <w:rFonts w:ascii="Aptos" w:hAnsi="Aptos"/>
          <w:sz w:val="24"/>
          <w:szCs w:val="24"/>
        </w:rPr>
        <w:t>Submission of complete article: 21st September 2025</w:t>
      </w:r>
    </w:p>
    <w:p w:rsidR="00DF5DFB" w:rsidP="00DF5DFB" w:rsidRDefault="00453776" w14:paraId="794D990F" w14:textId="49BA5F5D">
      <w:pPr>
        <w:pStyle w:val="ListParagraph"/>
        <w:numPr>
          <w:ilvl w:val="0"/>
          <w:numId w:val="10"/>
        </w:numPr>
        <w:rPr>
          <w:rFonts w:ascii="Aptos" w:hAnsi="Aptos"/>
          <w:sz w:val="24"/>
          <w:szCs w:val="24"/>
        </w:rPr>
      </w:pPr>
      <w:r>
        <w:rPr>
          <w:rFonts w:ascii="Aptos" w:hAnsi="Aptos"/>
          <w:sz w:val="24"/>
          <w:szCs w:val="24"/>
        </w:rPr>
        <w:t>Peer review (first round)</w:t>
      </w:r>
      <w:r w:rsidR="00704652">
        <w:rPr>
          <w:rFonts w:ascii="Aptos" w:hAnsi="Aptos"/>
          <w:sz w:val="24"/>
          <w:szCs w:val="24"/>
        </w:rPr>
        <w:t>—comments back to authors by</w:t>
      </w:r>
      <w:r w:rsidR="00B31816">
        <w:rPr>
          <w:rFonts w:ascii="Aptos" w:hAnsi="Aptos"/>
          <w:sz w:val="24"/>
          <w:szCs w:val="24"/>
        </w:rPr>
        <w:t xml:space="preserve">: </w:t>
      </w:r>
      <w:r w:rsidRPr="00DF5DFB" w:rsidR="00DF5DFB">
        <w:rPr>
          <w:rFonts w:ascii="Aptos" w:hAnsi="Aptos"/>
          <w:sz w:val="24"/>
          <w:szCs w:val="24"/>
        </w:rPr>
        <w:t>1</w:t>
      </w:r>
      <w:r w:rsidR="00B31816">
        <w:rPr>
          <w:rFonts w:ascii="Aptos" w:hAnsi="Aptos"/>
          <w:sz w:val="24"/>
          <w:szCs w:val="24"/>
        </w:rPr>
        <w:t>5</w:t>
      </w:r>
      <w:r w:rsidRPr="00B31816" w:rsidR="00B31816">
        <w:rPr>
          <w:rFonts w:ascii="Aptos" w:hAnsi="Aptos"/>
          <w:sz w:val="24"/>
          <w:szCs w:val="24"/>
          <w:vertAlign w:val="superscript"/>
        </w:rPr>
        <w:t>th</w:t>
      </w:r>
      <w:r w:rsidR="00B31816">
        <w:rPr>
          <w:rFonts w:ascii="Aptos" w:hAnsi="Aptos"/>
          <w:sz w:val="24"/>
          <w:szCs w:val="24"/>
        </w:rPr>
        <w:t xml:space="preserve"> October</w:t>
      </w:r>
      <w:r w:rsidRPr="00DF5DFB" w:rsidR="00DF5DFB">
        <w:rPr>
          <w:rFonts w:ascii="Aptos" w:hAnsi="Aptos"/>
          <w:sz w:val="24"/>
          <w:szCs w:val="24"/>
        </w:rPr>
        <w:t xml:space="preserve"> 2025</w:t>
      </w:r>
    </w:p>
    <w:p w:rsidR="00B31816" w:rsidP="00B31816" w:rsidRDefault="00B31816" w14:paraId="76C86742" w14:textId="6E090078">
      <w:pPr>
        <w:pStyle w:val="ListParagraph"/>
        <w:numPr>
          <w:ilvl w:val="1"/>
          <w:numId w:val="10"/>
        </w:numPr>
        <w:rPr>
          <w:rFonts w:ascii="Aptos" w:hAnsi="Aptos"/>
          <w:sz w:val="24"/>
          <w:szCs w:val="24"/>
        </w:rPr>
      </w:pPr>
      <w:r>
        <w:rPr>
          <w:rFonts w:ascii="Aptos" w:hAnsi="Aptos"/>
          <w:sz w:val="24"/>
          <w:szCs w:val="24"/>
        </w:rPr>
        <w:t xml:space="preserve">Revised manuscripts returned by: </w:t>
      </w:r>
      <w:r w:rsidR="004C3E7E">
        <w:rPr>
          <w:rFonts w:ascii="Aptos" w:hAnsi="Aptos"/>
          <w:sz w:val="24"/>
          <w:szCs w:val="24"/>
        </w:rPr>
        <w:t>27</w:t>
      </w:r>
      <w:r w:rsidRPr="004C3E7E" w:rsidR="004C3E7E">
        <w:rPr>
          <w:rFonts w:ascii="Aptos" w:hAnsi="Aptos"/>
          <w:sz w:val="24"/>
          <w:szCs w:val="24"/>
          <w:vertAlign w:val="superscript"/>
        </w:rPr>
        <w:t>th</w:t>
      </w:r>
      <w:r w:rsidR="004C3E7E">
        <w:rPr>
          <w:rFonts w:ascii="Aptos" w:hAnsi="Aptos"/>
          <w:sz w:val="24"/>
          <w:szCs w:val="24"/>
        </w:rPr>
        <w:t xml:space="preserve"> October 2025</w:t>
      </w:r>
    </w:p>
    <w:p w:rsidR="00B31816" w:rsidP="00DF5DFB" w:rsidRDefault="00B31816" w14:paraId="4CF647B9" w14:textId="03F2BCAB">
      <w:pPr>
        <w:pStyle w:val="ListParagraph"/>
        <w:numPr>
          <w:ilvl w:val="0"/>
          <w:numId w:val="10"/>
        </w:numPr>
        <w:rPr>
          <w:rFonts w:ascii="Aptos" w:hAnsi="Aptos"/>
          <w:sz w:val="24"/>
          <w:szCs w:val="24"/>
        </w:rPr>
      </w:pPr>
      <w:r>
        <w:rPr>
          <w:rFonts w:ascii="Aptos" w:hAnsi="Aptos"/>
          <w:sz w:val="24"/>
          <w:szCs w:val="24"/>
        </w:rPr>
        <w:t>Peer review (second round)</w:t>
      </w:r>
      <w:r w:rsidR="004C3E7E">
        <w:rPr>
          <w:rFonts w:ascii="Aptos" w:hAnsi="Aptos"/>
          <w:sz w:val="24"/>
          <w:szCs w:val="24"/>
        </w:rPr>
        <w:t>—</w:t>
      </w:r>
      <w:r>
        <w:rPr>
          <w:rFonts w:ascii="Aptos" w:hAnsi="Aptos"/>
          <w:sz w:val="24"/>
          <w:szCs w:val="24"/>
        </w:rPr>
        <w:t xml:space="preserve">comments back to authors by: </w:t>
      </w:r>
      <w:r w:rsidR="0039587B">
        <w:rPr>
          <w:rFonts w:ascii="Aptos" w:hAnsi="Aptos"/>
          <w:sz w:val="24"/>
          <w:szCs w:val="24"/>
        </w:rPr>
        <w:t>10</w:t>
      </w:r>
      <w:r w:rsidRPr="0039587B" w:rsidR="0039587B">
        <w:rPr>
          <w:rFonts w:ascii="Aptos" w:hAnsi="Aptos"/>
          <w:sz w:val="24"/>
          <w:szCs w:val="24"/>
          <w:vertAlign w:val="superscript"/>
        </w:rPr>
        <w:t>th</w:t>
      </w:r>
      <w:r w:rsidR="0039587B">
        <w:rPr>
          <w:rFonts w:ascii="Aptos" w:hAnsi="Aptos"/>
          <w:sz w:val="24"/>
          <w:szCs w:val="24"/>
        </w:rPr>
        <w:t xml:space="preserve"> November 2025</w:t>
      </w:r>
    </w:p>
    <w:p w:rsidRPr="00DF5DFB" w:rsidR="0039587B" w:rsidP="0039587B" w:rsidRDefault="0039587B" w14:paraId="37C124EA" w14:textId="6E17509E">
      <w:pPr>
        <w:pStyle w:val="ListParagraph"/>
        <w:numPr>
          <w:ilvl w:val="1"/>
          <w:numId w:val="10"/>
        </w:numPr>
        <w:rPr>
          <w:rFonts w:ascii="Aptos" w:hAnsi="Aptos"/>
          <w:sz w:val="24"/>
          <w:szCs w:val="24"/>
        </w:rPr>
      </w:pPr>
      <w:r>
        <w:rPr>
          <w:rFonts w:ascii="Aptos" w:hAnsi="Aptos"/>
          <w:sz w:val="24"/>
          <w:szCs w:val="24"/>
        </w:rPr>
        <w:t xml:space="preserve">Finalized manuscripts returned by: </w:t>
      </w:r>
      <w:r w:rsidR="00DE3D88">
        <w:rPr>
          <w:rFonts w:ascii="Aptos" w:hAnsi="Aptos"/>
          <w:sz w:val="24"/>
          <w:szCs w:val="24"/>
        </w:rPr>
        <w:t>17</w:t>
      </w:r>
      <w:r w:rsidRPr="00DE3D88" w:rsidR="00DE3D88">
        <w:rPr>
          <w:rFonts w:ascii="Aptos" w:hAnsi="Aptos"/>
          <w:sz w:val="24"/>
          <w:szCs w:val="24"/>
          <w:vertAlign w:val="superscript"/>
        </w:rPr>
        <w:t>th</w:t>
      </w:r>
      <w:r w:rsidR="00DE3D88">
        <w:rPr>
          <w:rFonts w:ascii="Aptos" w:hAnsi="Aptos"/>
          <w:sz w:val="24"/>
          <w:szCs w:val="24"/>
        </w:rPr>
        <w:t xml:space="preserve"> November 2025</w:t>
      </w:r>
    </w:p>
    <w:p w:rsidRPr="00DF5DFB" w:rsidR="00DF5DFB" w:rsidP="00DF5DFB" w:rsidRDefault="005C6835" w14:paraId="4AD9D909" w14:textId="0D7782C3">
      <w:pPr>
        <w:pStyle w:val="ListParagraph"/>
        <w:numPr>
          <w:ilvl w:val="0"/>
          <w:numId w:val="10"/>
        </w:numPr>
        <w:rPr>
          <w:rFonts w:ascii="Aptos" w:hAnsi="Aptos"/>
          <w:sz w:val="24"/>
          <w:szCs w:val="24"/>
        </w:rPr>
      </w:pPr>
      <w:r>
        <w:rPr>
          <w:rFonts w:ascii="Aptos" w:hAnsi="Aptos"/>
          <w:sz w:val="24"/>
          <w:szCs w:val="24"/>
        </w:rPr>
        <w:t>Issue p</w:t>
      </w:r>
      <w:r w:rsidRPr="00DF5DFB" w:rsidR="00DF5DFB">
        <w:rPr>
          <w:rFonts w:ascii="Aptos" w:hAnsi="Aptos"/>
          <w:sz w:val="24"/>
          <w:szCs w:val="24"/>
        </w:rPr>
        <w:t xml:space="preserve">ublication: </w:t>
      </w:r>
      <w:r>
        <w:rPr>
          <w:rFonts w:ascii="Aptos" w:hAnsi="Aptos"/>
          <w:sz w:val="24"/>
          <w:szCs w:val="24"/>
        </w:rPr>
        <w:t>28</w:t>
      </w:r>
      <w:r w:rsidRPr="005C6835">
        <w:rPr>
          <w:rFonts w:ascii="Aptos" w:hAnsi="Aptos"/>
          <w:sz w:val="24"/>
          <w:szCs w:val="24"/>
          <w:vertAlign w:val="superscript"/>
        </w:rPr>
        <w:t>th</w:t>
      </w:r>
      <w:r w:rsidRPr="00DF5DFB" w:rsidR="00DF5DFB">
        <w:rPr>
          <w:rFonts w:ascii="Aptos" w:hAnsi="Aptos"/>
          <w:sz w:val="24"/>
          <w:szCs w:val="24"/>
        </w:rPr>
        <w:t xml:space="preserve"> November 2025</w:t>
      </w:r>
    </w:p>
    <w:p w:rsidR="00AE59F8" w:rsidRDefault="00AE59F8" w14:paraId="732B3B7D" w14:textId="77777777">
      <w:pPr>
        <w:pStyle w:val="BodyText"/>
        <w:spacing w:before="20" w:line="288" w:lineRule="auto"/>
        <w:ind w:right="119" w:hanging="10"/>
        <w:jc w:val="both"/>
        <w:rPr>
          <w:rFonts w:ascii="Aptos" w:hAnsi="Aptos"/>
          <w:sz w:val="24"/>
          <w:szCs w:val="24"/>
        </w:rPr>
      </w:pPr>
    </w:p>
    <w:p w:rsidR="00AE59F8" w:rsidRDefault="00AE59F8" w14:paraId="075541B7" w14:textId="77777777">
      <w:pPr>
        <w:pStyle w:val="BodyText"/>
        <w:spacing w:before="20" w:line="288" w:lineRule="auto"/>
        <w:ind w:right="119" w:hanging="10"/>
        <w:jc w:val="both"/>
        <w:rPr>
          <w:rFonts w:ascii="Aptos" w:hAnsi="Aptos"/>
          <w:sz w:val="24"/>
          <w:szCs w:val="24"/>
        </w:rPr>
      </w:pPr>
    </w:p>
    <w:p w:rsidRPr="001C6A15" w:rsidR="37FE89ED" w:rsidP="001C6A15" w:rsidRDefault="00DF5DFB" w14:paraId="00A9A7D7" w14:textId="4D18AECF">
      <w:pPr>
        <w:pStyle w:val="BodyText"/>
        <w:spacing w:before="0"/>
        <w:ind w:left="0"/>
        <w:rPr>
          <w:rFonts w:ascii="Aptos" w:hAnsi="Aptos"/>
          <w:spacing w:val="-4"/>
          <w:sz w:val="24"/>
          <w:szCs w:val="24"/>
        </w:rPr>
      </w:pPr>
      <w:r>
        <w:rPr>
          <w:rFonts w:ascii="Aptos" w:hAnsi="Aptos"/>
          <w:sz w:val="24"/>
          <w:szCs w:val="24"/>
        </w:rPr>
        <w:t xml:space="preserve">The JPPP is an online journal, published by the </w:t>
      </w:r>
      <w:r w:rsidRPr="00BA00CC">
        <w:rPr>
          <w:rFonts w:ascii="Aptos" w:hAnsi="Aptos"/>
          <w:sz w:val="24"/>
          <w:szCs w:val="24"/>
        </w:rPr>
        <w:t>Warwick</w:t>
      </w:r>
      <w:r w:rsidRPr="00BA00CC">
        <w:rPr>
          <w:rFonts w:ascii="Aptos" w:hAnsi="Aptos"/>
          <w:spacing w:val="-4"/>
          <w:sz w:val="24"/>
          <w:szCs w:val="24"/>
        </w:rPr>
        <w:t xml:space="preserve"> </w:t>
      </w:r>
      <w:r>
        <w:rPr>
          <w:rFonts w:ascii="Aptos" w:hAnsi="Aptos"/>
          <w:sz w:val="24"/>
          <w:szCs w:val="24"/>
        </w:rPr>
        <w:t>Postgraduate</w:t>
      </w:r>
      <w:r w:rsidRPr="00BA00CC">
        <w:rPr>
          <w:rFonts w:ascii="Aptos" w:hAnsi="Aptos"/>
          <w:spacing w:val="-4"/>
          <w:sz w:val="24"/>
          <w:szCs w:val="24"/>
        </w:rPr>
        <w:t xml:space="preserve"> </w:t>
      </w:r>
      <w:r w:rsidRPr="00BA00CC">
        <w:rPr>
          <w:rFonts w:ascii="Aptos" w:hAnsi="Aptos"/>
          <w:sz w:val="24"/>
          <w:szCs w:val="24"/>
        </w:rPr>
        <w:t>Teaching</w:t>
      </w:r>
      <w:r w:rsidRPr="00BA00CC">
        <w:rPr>
          <w:rFonts w:ascii="Aptos" w:hAnsi="Aptos"/>
          <w:spacing w:val="-3"/>
          <w:sz w:val="24"/>
          <w:szCs w:val="24"/>
        </w:rPr>
        <w:t xml:space="preserve"> </w:t>
      </w:r>
      <w:r w:rsidRPr="00BA00CC">
        <w:rPr>
          <w:rFonts w:ascii="Aptos" w:hAnsi="Aptos"/>
          <w:sz w:val="24"/>
          <w:szCs w:val="24"/>
        </w:rPr>
        <w:t>Community</w:t>
      </w:r>
      <w:r>
        <w:rPr>
          <w:rFonts w:ascii="Aptos" w:hAnsi="Aptos"/>
          <w:sz w:val="24"/>
          <w:szCs w:val="24"/>
        </w:rPr>
        <w:t xml:space="preserve">. Published articles will have associated DOI and are accessible on the </w:t>
      </w:r>
      <w:hyperlink w:history="1" r:id="rId11">
        <w:r w:rsidRPr="00DF5DFB">
          <w:rPr>
            <w:rStyle w:val="Hyperlink"/>
            <w:rFonts w:ascii="Aptos" w:hAnsi="Aptos"/>
            <w:sz w:val="24"/>
            <w:szCs w:val="24"/>
          </w:rPr>
          <w:t>JPPP website</w:t>
        </w:r>
      </w:hyperlink>
      <w:r>
        <w:rPr>
          <w:rFonts w:ascii="Aptos" w:hAnsi="Aptos"/>
          <w:sz w:val="24"/>
          <w:szCs w:val="24"/>
        </w:rPr>
        <w:t xml:space="preserve">. </w:t>
      </w:r>
      <w:r w:rsidRPr="00BA00CC">
        <w:rPr>
          <w:rFonts w:ascii="Aptos" w:hAnsi="Aptos"/>
          <w:spacing w:val="-4"/>
          <w:sz w:val="24"/>
          <w:szCs w:val="24"/>
        </w:rPr>
        <w:t xml:space="preserve"> </w:t>
      </w:r>
    </w:p>
    <w:p w:rsidR="00AE59F8" w:rsidRDefault="00AE59F8" w14:paraId="18CBFABF" w14:textId="77777777">
      <w:pPr>
        <w:pStyle w:val="Heading1"/>
        <w:spacing w:before="158"/>
        <w:jc w:val="left"/>
        <w:rPr>
          <w:rFonts w:ascii="Aptos" w:hAnsi="Aptos"/>
          <w:spacing w:val="-2"/>
          <w:sz w:val="24"/>
          <w:szCs w:val="24"/>
        </w:rPr>
      </w:pPr>
      <w:bookmarkStart w:name="Legacy" w:id="6"/>
      <w:bookmarkEnd w:id="6"/>
    </w:p>
    <w:p w:rsidRPr="00BA00CC" w:rsidR="008A4026" w:rsidRDefault="00E8069C" w14:paraId="74C0D026" w14:textId="7473C7FC">
      <w:pPr>
        <w:pStyle w:val="Heading1"/>
        <w:spacing w:before="158"/>
        <w:jc w:val="left"/>
        <w:rPr>
          <w:rFonts w:ascii="Aptos" w:hAnsi="Aptos"/>
          <w:sz w:val="24"/>
          <w:szCs w:val="24"/>
        </w:rPr>
      </w:pPr>
      <w:r w:rsidRPr="00BA00CC">
        <w:rPr>
          <w:rFonts w:ascii="Aptos" w:hAnsi="Aptos"/>
          <w:spacing w:val="-2"/>
          <w:sz w:val="24"/>
          <w:szCs w:val="24"/>
        </w:rPr>
        <w:t>Legacy</w:t>
      </w:r>
    </w:p>
    <w:p w:rsidRPr="00BA00CC" w:rsidR="008A4026" w:rsidRDefault="00E8069C" w14:paraId="23FE2C81" w14:textId="77777777">
      <w:pPr>
        <w:pStyle w:val="BodyText"/>
        <w:spacing w:before="14" w:line="290" w:lineRule="auto"/>
        <w:ind w:right="124" w:hanging="10"/>
        <w:jc w:val="both"/>
        <w:rPr>
          <w:rFonts w:ascii="Aptos" w:hAnsi="Aptos"/>
          <w:sz w:val="24"/>
          <w:szCs w:val="24"/>
        </w:rPr>
      </w:pPr>
      <w:r w:rsidRPr="00BA00CC">
        <w:rPr>
          <w:rFonts w:ascii="Aptos" w:hAnsi="Aptos"/>
          <w:sz w:val="24"/>
          <w:szCs w:val="24"/>
        </w:rPr>
        <w:t>The</w:t>
      </w:r>
      <w:r w:rsidRPr="00BA00CC">
        <w:rPr>
          <w:rFonts w:ascii="Aptos" w:hAnsi="Aptos"/>
          <w:spacing w:val="-3"/>
          <w:sz w:val="24"/>
          <w:szCs w:val="24"/>
        </w:rPr>
        <w:t xml:space="preserve"> </w:t>
      </w:r>
      <w:r w:rsidRPr="00BA00CC">
        <w:rPr>
          <w:rFonts w:ascii="Aptos" w:hAnsi="Aptos"/>
          <w:sz w:val="24"/>
          <w:szCs w:val="24"/>
        </w:rPr>
        <w:t>Journal of PGR</w:t>
      </w:r>
      <w:r w:rsidRPr="00BA00CC">
        <w:rPr>
          <w:rFonts w:ascii="Aptos" w:hAnsi="Aptos"/>
          <w:spacing w:val="-1"/>
          <w:sz w:val="24"/>
          <w:szCs w:val="24"/>
        </w:rPr>
        <w:t xml:space="preserve"> </w:t>
      </w:r>
      <w:r w:rsidRPr="00BA00CC">
        <w:rPr>
          <w:rFonts w:ascii="Aptos" w:hAnsi="Aptos"/>
          <w:sz w:val="24"/>
          <w:szCs w:val="24"/>
        </w:rPr>
        <w:t>Pedagogic</w:t>
      </w:r>
      <w:r w:rsidRPr="00BA00CC">
        <w:rPr>
          <w:rFonts w:ascii="Aptos" w:hAnsi="Aptos"/>
          <w:spacing w:val="-3"/>
          <w:sz w:val="24"/>
          <w:szCs w:val="24"/>
        </w:rPr>
        <w:t xml:space="preserve"> </w:t>
      </w:r>
      <w:r w:rsidRPr="00BA00CC">
        <w:rPr>
          <w:rFonts w:ascii="Aptos" w:hAnsi="Aptos"/>
          <w:sz w:val="24"/>
          <w:szCs w:val="24"/>
        </w:rPr>
        <w:t>Practice</w:t>
      </w:r>
      <w:r w:rsidRPr="00BA00CC">
        <w:rPr>
          <w:rFonts w:ascii="Aptos" w:hAnsi="Aptos"/>
          <w:spacing w:val="-2"/>
          <w:sz w:val="24"/>
          <w:szCs w:val="24"/>
        </w:rPr>
        <w:t xml:space="preserve"> </w:t>
      </w:r>
      <w:r w:rsidRPr="00BA00CC">
        <w:rPr>
          <w:rFonts w:ascii="Aptos" w:hAnsi="Aptos"/>
          <w:sz w:val="24"/>
          <w:szCs w:val="24"/>
        </w:rPr>
        <w:t xml:space="preserve">is </w:t>
      </w:r>
      <w:r w:rsidRPr="00BA00CC" w:rsidR="599499B2">
        <w:rPr>
          <w:rFonts w:ascii="Aptos" w:hAnsi="Aptos"/>
          <w:sz w:val="24"/>
          <w:szCs w:val="24"/>
        </w:rPr>
        <w:t>organized</w:t>
      </w:r>
      <w:r w:rsidRPr="00BA00CC">
        <w:rPr>
          <w:rFonts w:ascii="Aptos" w:hAnsi="Aptos"/>
          <w:spacing w:val="-4"/>
          <w:sz w:val="24"/>
          <w:szCs w:val="24"/>
        </w:rPr>
        <w:t xml:space="preserve"> </w:t>
      </w:r>
      <w:r w:rsidRPr="00BA00CC">
        <w:rPr>
          <w:rFonts w:ascii="Aptos" w:hAnsi="Aptos"/>
          <w:sz w:val="24"/>
          <w:szCs w:val="24"/>
        </w:rPr>
        <w:t>by</w:t>
      </w:r>
      <w:r w:rsidRPr="00BA00CC">
        <w:rPr>
          <w:rFonts w:ascii="Aptos" w:hAnsi="Aptos"/>
          <w:spacing w:val="-3"/>
          <w:sz w:val="24"/>
          <w:szCs w:val="24"/>
        </w:rPr>
        <w:t xml:space="preserve"> </w:t>
      </w:r>
      <w:r w:rsidRPr="00BA00CC">
        <w:rPr>
          <w:rFonts w:ascii="Aptos" w:hAnsi="Aptos"/>
          <w:sz w:val="24"/>
          <w:szCs w:val="24"/>
        </w:rPr>
        <w:t>a</w:t>
      </w:r>
      <w:r w:rsidRPr="00BA00CC">
        <w:rPr>
          <w:rFonts w:ascii="Aptos" w:hAnsi="Aptos"/>
          <w:spacing w:val="-3"/>
          <w:sz w:val="24"/>
          <w:szCs w:val="24"/>
        </w:rPr>
        <w:t xml:space="preserve"> </w:t>
      </w:r>
      <w:r w:rsidRPr="00BA00CC">
        <w:rPr>
          <w:rFonts w:ascii="Aptos" w:hAnsi="Aptos"/>
          <w:sz w:val="24"/>
          <w:szCs w:val="24"/>
        </w:rPr>
        <w:t>multidisciplinary</w:t>
      </w:r>
      <w:r w:rsidRPr="00BA00CC">
        <w:rPr>
          <w:rFonts w:ascii="Aptos" w:hAnsi="Aptos"/>
          <w:spacing w:val="-3"/>
          <w:sz w:val="24"/>
          <w:szCs w:val="24"/>
        </w:rPr>
        <w:t xml:space="preserve"> </w:t>
      </w:r>
      <w:r w:rsidRPr="00BA00CC">
        <w:rPr>
          <w:rFonts w:ascii="Aptos" w:hAnsi="Aptos"/>
          <w:sz w:val="24"/>
          <w:szCs w:val="24"/>
        </w:rPr>
        <w:t>team</w:t>
      </w:r>
      <w:r w:rsidRPr="00BA00CC">
        <w:rPr>
          <w:rFonts w:ascii="Aptos" w:hAnsi="Aptos"/>
          <w:spacing w:val="-2"/>
          <w:sz w:val="24"/>
          <w:szCs w:val="24"/>
        </w:rPr>
        <w:t xml:space="preserve"> </w:t>
      </w:r>
      <w:r w:rsidRPr="00BA00CC">
        <w:rPr>
          <w:rFonts w:ascii="Aptos" w:hAnsi="Aptos"/>
          <w:sz w:val="24"/>
          <w:szCs w:val="24"/>
        </w:rPr>
        <w:t>of</w:t>
      </w:r>
      <w:r w:rsidRPr="00BA00CC">
        <w:rPr>
          <w:rFonts w:ascii="Aptos" w:hAnsi="Aptos"/>
          <w:spacing w:val="-3"/>
          <w:sz w:val="24"/>
          <w:szCs w:val="24"/>
        </w:rPr>
        <w:t xml:space="preserve"> </w:t>
      </w:r>
      <w:r w:rsidRPr="00BA00CC">
        <w:rPr>
          <w:rFonts w:ascii="Aptos" w:hAnsi="Aptos"/>
          <w:sz w:val="24"/>
          <w:szCs w:val="24"/>
        </w:rPr>
        <w:t>postgraduates for all postgraduates, and anyone interested in supporting their practice. We how that by sharing our experiences, we can learn from each other and build up a strong community of support!</w:t>
      </w:r>
    </w:p>
    <w:p w:rsidRPr="00BA00CC" w:rsidR="008A4026" w:rsidRDefault="00E8069C" w14:paraId="23A90F36" w14:textId="315491D7">
      <w:pPr>
        <w:pStyle w:val="BodyText"/>
        <w:spacing w:before="158" w:line="288" w:lineRule="auto"/>
        <w:ind w:right="101" w:hanging="10"/>
        <w:rPr>
          <w:rFonts w:ascii="Aptos" w:hAnsi="Aptos"/>
          <w:sz w:val="24"/>
          <w:szCs w:val="24"/>
        </w:rPr>
      </w:pPr>
      <w:r w:rsidRPr="00BA00CC">
        <w:rPr>
          <w:rFonts w:ascii="Aptos" w:hAnsi="Aptos"/>
          <w:sz w:val="24"/>
          <w:szCs w:val="24"/>
        </w:rPr>
        <w:t xml:space="preserve">While the journal’s scope in the short-term is anticipated to be semi-formal, there is scope in future to develop a formal peer-review process. We are therefore also interested </w:t>
      </w:r>
      <w:r w:rsidRPr="00BA00CC" w:rsidR="1AE78314">
        <w:rPr>
          <w:rFonts w:ascii="Aptos" w:hAnsi="Aptos"/>
          <w:sz w:val="24"/>
          <w:szCs w:val="24"/>
        </w:rPr>
        <w:t>in</w:t>
      </w:r>
      <w:r w:rsidRPr="00BA00CC">
        <w:rPr>
          <w:rFonts w:ascii="Aptos" w:hAnsi="Aptos"/>
          <w:sz w:val="24"/>
          <w:szCs w:val="24"/>
        </w:rPr>
        <w:t xml:space="preserve"> this call for papers</w:t>
      </w:r>
      <w:r w:rsidRPr="00BA00CC">
        <w:rPr>
          <w:rFonts w:ascii="Aptos" w:hAnsi="Aptos"/>
          <w:spacing w:val="-3"/>
          <w:sz w:val="24"/>
          <w:szCs w:val="24"/>
        </w:rPr>
        <w:t xml:space="preserve"> </w:t>
      </w:r>
      <w:r w:rsidRPr="00BA00CC">
        <w:rPr>
          <w:rFonts w:ascii="Aptos" w:hAnsi="Aptos"/>
          <w:sz w:val="24"/>
          <w:szCs w:val="24"/>
        </w:rPr>
        <w:t>in</w:t>
      </w:r>
      <w:r w:rsidRPr="00BA00CC">
        <w:rPr>
          <w:rFonts w:ascii="Aptos" w:hAnsi="Aptos"/>
          <w:spacing w:val="-4"/>
          <w:sz w:val="24"/>
          <w:szCs w:val="24"/>
        </w:rPr>
        <w:t xml:space="preserve"> </w:t>
      </w:r>
      <w:r w:rsidRPr="00BA00CC">
        <w:rPr>
          <w:rFonts w:ascii="Aptos" w:hAnsi="Aptos"/>
          <w:sz w:val="24"/>
          <w:szCs w:val="24"/>
        </w:rPr>
        <w:t>ascertaining</w:t>
      </w:r>
      <w:r w:rsidRPr="00BA00CC">
        <w:rPr>
          <w:rFonts w:ascii="Aptos" w:hAnsi="Aptos"/>
          <w:spacing w:val="-2"/>
          <w:sz w:val="24"/>
          <w:szCs w:val="24"/>
        </w:rPr>
        <w:t xml:space="preserve"> </w:t>
      </w:r>
      <w:proofErr w:type="gramStart"/>
      <w:r w:rsidRPr="00BA00CC">
        <w:rPr>
          <w:rFonts w:ascii="Aptos" w:hAnsi="Aptos"/>
          <w:sz w:val="24"/>
          <w:szCs w:val="24"/>
        </w:rPr>
        <w:t>whether</w:t>
      </w:r>
      <w:r w:rsidRPr="00BA00CC">
        <w:rPr>
          <w:rFonts w:ascii="Aptos" w:hAnsi="Aptos"/>
          <w:spacing w:val="-3"/>
          <w:sz w:val="24"/>
          <w:szCs w:val="24"/>
        </w:rPr>
        <w:t xml:space="preserve"> </w:t>
      </w:r>
      <w:r w:rsidRPr="00BA00CC">
        <w:rPr>
          <w:rFonts w:ascii="Aptos" w:hAnsi="Aptos"/>
          <w:sz w:val="24"/>
          <w:szCs w:val="24"/>
        </w:rPr>
        <w:t>or</w:t>
      </w:r>
      <w:r w:rsidRPr="00BA00CC">
        <w:rPr>
          <w:rFonts w:ascii="Aptos" w:hAnsi="Aptos"/>
          <w:spacing w:val="-3"/>
          <w:sz w:val="24"/>
          <w:szCs w:val="24"/>
        </w:rPr>
        <w:t xml:space="preserve"> </w:t>
      </w:r>
      <w:r w:rsidRPr="00BA00CC">
        <w:rPr>
          <w:rFonts w:ascii="Aptos" w:hAnsi="Aptos"/>
          <w:sz w:val="24"/>
          <w:szCs w:val="24"/>
        </w:rPr>
        <w:t>not</w:t>
      </w:r>
      <w:proofErr w:type="gramEnd"/>
      <w:r w:rsidRPr="00BA00CC">
        <w:rPr>
          <w:rFonts w:ascii="Aptos" w:hAnsi="Aptos"/>
          <w:spacing w:val="-1"/>
          <w:sz w:val="24"/>
          <w:szCs w:val="24"/>
        </w:rPr>
        <w:t xml:space="preserve"> </w:t>
      </w:r>
      <w:r w:rsidRPr="00BA00CC">
        <w:rPr>
          <w:rFonts w:ascii="Aptos" w:hAnsi="Aptos"/>
          <w:sz w:val="24"/>
          <w:szCs w:val="24"/>
        </w:rPr>
        <w:t>there</w:t>
      </w:r>
      <w:r w:rsidRPr="00BA00CC">
        <w:rPr>
          <w:rFonts w:ascii="Aptos" w:hAnsi="Aptos"/>
          <w:spacing w:val="-3"/>
          <w:sz w:val="24"/>
          <w:szCs w:val="24"/>
        </w:rPr>
        <w:t xml:space="preserve"> </w:t>
      </w:r>
      <w:r w:rsidRPr="00BA00CC">
        <w:rPr>
          <w:rFonts w:ascii="Aptos" w:hAnsi="Aptos"/>
          <w:sz w:val="24"/>
          <w:szCs w:val="24"/>
        </w:rPr>
        <w:t>is</w:t>
      </w:r>
      <w:r w:rsidRPr="00BA00CC">
        <w:rPr>
          <w:rFonts w:ascii="Aptos" w:hAnsi="Aptos"/>
          <w:spacing w:val="-3"/>
          <w:sz w:val="24"/>
          <w:szCs w:val="24"/>
        </w:rPr>
        <w:t xml:space="preserve"> </w:t>
      </w:r>
      <w:r w:rsidRPr="00BA00CC">
        <w:rPr>
          <w:rFonts w:ascii="Aptos" w:hAnsi="Aptos"/>
          <w:sz w:val="24"/>
          <w:szCs w:val="24"/>
        </w:rPr>
        <w:t>support</w:t>
      </w:r>
      <w:r w:rsidRPr="00BA00CC">
        <w:rPr>
          <w:rFonts w:ascii="Aptos" w:hAnsi="Aptos"/>
          <w:spacing w:val="-1"/>
          <w:sz w:val="24"/>
          <w:szCs w:val="24"/>
        </w:rPr>
        <w:t xml:space="preserve"> </w:t>
      </w:r>
      <w:r w:rsidRPr="00BA00CC">
        <w:rPr>
          <w:rFonts w:ascii="Aptos" w:hAnsi="Aptos"/>
          <w:sz w:val="24"/>
          <w:szCs w:val="24"/>
        </w:rPr>
        <w:t>for</w:t>
      </w:r>
      <w:r w:rsidRPr="00BA00CC">
        <w:rPr>
          <w:rFonts w:ascii="Aptos" w:hAnsi="Aptos"/>
          <w:spacing w:val="-3"/>
          <w:sz w:val="24"/>
          <w:szCs w:val="24"/>
        </w:rPr>
        <w:t xml:space="preserve"> </w:t>
      </w:r>
      <w:r w:rsidRPr="00BA00CC">
        <w:rPr>
          <w:rFonts w:ascii="Aptos" w:hAnsi="Aptos"/>
          <w:sz w:val="24"/>
          <w:szCs w:val="24"/>
        </w:rPr>
        <w:t>this</w:t>
      </w:r>
      <w:r w:rsidRPr="00BA00CC">
        <w:rPr>
          <w:rFonts w:ascii="Aptos" w:hAnsi="Aptos"/>
          <w:spacing w:val="-3"/>
          <w:sz w:val="24"/>
          <w:szCs w:val="24"/>
        </w:rPr>
        <w:t xml:space="preserve"> </w:t>
      </w:r>
      <w:r w:rsidRPr="00BA00CC">
        <w:rPr>
          <w:rFonts w:ascii="Aptos" w:hAnsi="Aptos"/>
          <w:sz w:val="24"/>
          <w:szCs w:val="24"/>
        </w:rPr>
        <w:t>sort</w:t>
      </w:r>
      <w:r w:rsidRPr="00BA00CC">
        <w:rPr>
          <w:rFonts w:ascii="Aptos" w:hAnsi="Aptos"/>
          <w:spacing w:val="-1"/>
          <w:sz w:val="24"/>
          <w:szCs w:val="24"/>
        </w:rPr>
        <w:t xml:space="preserve"> </w:t>
      </w:r>
      <w:r w:rsidRPr="00BA00CC">
        <w:rPr>
          <w:rFonts w:ascii="Aptos" w:hAnsi="Aptos"/>
          <w:sz w:val="24"/>
          <w:szCs w:val="24"/>
        </w:rPr>
        <w:t>of</w:t>
      </w:r>
      <w:r w:rsidRPr="00BA00CC">
        <w:rPr>
          <w:rFonts w:ascii="Aptos" w:hAnsi="Aptos"/>
          <w:spacing w:val="-3"/>
          <w:sz w:val="24"/>
          <w:szCs w:val="24"/>
        </w:rPr>
        <w:t xml:space="preserve"> </w:t>
      </w:r>
      <w:r w:rsidRPr="00BA00CC">
        <w:rPr>
          <w:rFonts w:ascii="Aptos" w:hAnsi="Aptos"/>
          <w:sz w:val="24"/>
          <w:szCs w:val="24"/>
        </w:rPr>
        <w:t>initiative</w:t>
      </w:r>
      <w:r w:rsidRPr="00BA00CC">
        <w:rPr>
          <w:rFonts w:ascii="Aptos" w:hAnsi="Aptos"/>
          <w:spacing w:val="-3"/>
          <w:sz w:val="24"/>
          <w:szCs w:val="24"/>
        </w:rPr>
        <w:t xml:space="preserve"> </w:t>
      </w:r>
      <w:r w:rsidRPr="00BA00CC">
        <w:rPr>
          <w:rFonts w:ascii="Aptos" w:hAnsi="Aptos"/>
          <w:sz w:val="24"/>
          <w:szCs w:val="24"/>
        </w:rPr>
        <w:t>in</w:t>
      </w:r>
      <w:r w:rsidRPr="00BA00CC">
        <w:rPr>
          <w:rFonts w:ascii="Aptos" w:hAnsi="Aptos"/>
          <w:spacing w:val="-4"/>
          <w:sz w:val="24"/>
          <w:szCs w:val="24"/>
        </w:rPr>
        <w:t xml:space="preserve"> </w:t>
      </w:r>
      <w:r w:rsidRPr="00BA00CC">
        <w:rPr>
          <w:rFonts w:ascii="Aptos" w:hAnsi="Aptos"/>
          <w:sz w:val="24"/>
          <w:szCs w:val="24"/>
        </w:rPr>
        <w:t>the</w:t>
      </w:r>
      <w:r w:rsidRPr="00BA00CC">
        <w:rPr>
          <w:rFonts w:ascii="Aptos" w:hAnsi="Aptos"/>
          <w:spacing w:val="-3"/>
          <w:sz w:val="24"/>
          <w:szCs w:val="24"/>
        </w:rPr>
        <w:t xml:space="preserve"> </w:t>
      </w:r>
      <w:r w:rsidRPr="00BA00CC">
        <w:rPr>
          <w:rFonts w:ascii="Aptos" w:hAnsi="Aptos"/>
          <w:sz w:val="24"/>
          <w:szCs w:val="24"/>
        </w:rPr>
        <w:t>future.</w:t>
      </w:r>
      <w:r w:rsidRPr="00BA00CC">
        <w:rPr>
          <w:rFonts w:ascii="Aptos" w:hAnsi="Aptos"/>
          <w:spacing w:val="-1"/>
          <w:sz w:val="24"/>
          <w:szCs w:val="24"/>
        </w:rPr>
        <w:t xml:space="preserve"> </w:t>
      </w:r>
      <w:r w:rsidRPr="00BA00CC">
        <w:rPr>
          <w:rFonts w:ascii="Aptos" w:hAnsi="Aptos"/>
          <w:sz w:val="24"/>
          <w:szCs w:val="24"/>
        </w:rPr>
        <w:t>If</w:t>
      </w:r>
      <w:r w:rsidRPr="00BA00CC">
        <w:rPr>
          <w:rFonts w:ascii="Aptos" w:hAnsi="Aptos"/>
          <w:spacing w:val="-3"/>
          <w:sz w:val="24"/>
          <w:szCs w:val="24"/>
        </w:rPr>
        <w:t xml:space="preserve"> </w:t>
      </w:r>
      <w:r w:rsidRPr="00BA00CC">
        <w:rPr>
          <w:rFonts w:ascii="Aptos" w:hAnsi="Aptos"/>
          <w:sz w:val="24"/>
          <w:szCs w:val="24"/>
        </w:rPr>
        <w:t>you</w:t>
      </w:r>
      <w:r w:rsidRPr="00BA00CC">
        <w:rPr>
          <w:rFonts w:ascii="Aptos" w:hAnsi="Aptos"/>
          <w:spacing w:val="-4"/>
          <w:sz w:val="24"/>
          <w:szCs w:val="24"/>
        </w:rPr>
        <w:t xml:space="preserve"> </w:t>
      </w:r>
      <w:r w:rsidRPr="00BA00CC">
        <w:rPr>
          <w:rFonts w:ascii="Aptos" w:hAnsi="Aptos"/>
          <w:sz w:val="24"/>
          <w:szCs w:val="24"/>
        </w:rPr>
        <w:t>or a peer might</w:t>
      </w:r>
      <w:r w:rsidRPr="00BA00CC">
        <w:rPr>
          <w:rFonts w:ascii="Aptos" w:hAnsi="Aptos"/>
          <w:spacing w:val="-2"/>
          <w:sz w:val="24"/>
          <w:szCs w:val="24"/>
        </w:rPr>
        <w:t xml:space="preserve"> </w:t>
      </w:r>
      <w:r w:rsidRPr="00BA00CC">
        <w:rPr>
          <w:rFonts w:ascii="Aptos" w:hAnsi="Aptos"/>
          <w:sz w:val="24"/>
          <w:szCs w:val="24"/>
        </w:rPr>
        <w:t>be interested</w:t>
      </w:r>
      <w:r w:rsidRPr="00BA00CC">
        <w:rPr>
          <w:rFonts w:ascii="Aptos" w:hAnsi="Aptos"/>
          <w:spacing w:val="-1"/>
          <w:sz w:val="24"/>
          <w:szCs w:val="24"/>
        </w:rPr>
        <w:t xml:space="preserve"> </w:t>
      </w:r>
      <w:r w:rsidRPr="00BA00CC">
        <w:rPr>
          <w:rFonts w:ascii="Aptos" w:hAnsi="Aptos"/>
          <w:sz w:val="24"/>
          <w:szCs w:val="24"/>
        </w:rPr>
        <w:t>in</w:t>
      </w:r>
      <w:r w:rsidRPr="00BA00CC">
        <w:rPr>
          <w:rFonts w:ascii="Aptos" w:hAnsi="Aptos"/>
          <w:spacing w:val="-1"/>
          <w:sz w:val="24"/>
          <w:szCs w:val="24"/>
        </w:rPr>
        <w:t xml:space="preserve"> </w:t>
      </w:r>
      <w:r w:rsidRPr="00BA00CC">
        <w:rPr>
          <w:rFonts w:ascii="Aptos" w:hAnsi="Aptos"/>
          <w:sz w:val="24"/>
          <w:szCs w:val="24"/>
        </w:rPr>
        <w:t>becoming a part</w:t>
      </w:r>
      <w:r w:rsidRPr="00BA00CC">
        <w:rPr>
          <w:rFonts w:ascii="Aptos" w:hAnsi="Aptos"/>
          <w:spacing w:val="-3"/>
          <w:sz w:val="24"/>
          <w:szCs w:val="24"/>
        </w:rPr>
        <w:t xml:space="preserve"> </w:t>
      </w:r>
      <w:r w:rsidRPr="00BA00CC">
        <w:rPr>
          <w:rFonts w:ascii="Aptos" w:hAnsi="Aptos"/>
          <w:sz w:val="24"/>
          <w:szCs w:val="24"/>
        </w:rPr>
        <w:t>of the PGR Teaching Community and</w:t>
      </w:r>
      <w:r w:rsidRPr="00BA00CC">
        <w:rPr>
          <w:rFonts w:ascii="Aptos" w:hAnsi="Aptos"/>
          <w:spacing w:val="-1"/>
          <w:sz w:val="24"/>
          <w:szCs w:val="24"/>
        </w:rPr>
        <w:t xml:space="preserve"> </w:t>
      </w:r>
      <w:r w:rsidRPr="00BA00CC">
        <w:rPr>
          <w:rFonts w:ascii="Aptos" w:hAnsi="Aptos"/>
          <w:sz w:val="24"/>
          <w:szCs w:val="24"/>
        </w:rPr>
        <w:t>supporting PGRs</w:t>
      </w:r>
      <w:r w:rsidRPr="00BA00CC" w:rsidR="45E9BBEA">
        <w:rPr>
          <w:rFonts w:ascii="Aptos" w:hAnsi="Aptos"/>
          <w:sz w:val="24"/>
          <w:szCs w:val="24"/>
        </w:rPr>
        <w:t xml:space="preserve"> </w:t>
      </w:r>
      <w:r w:rsidRPr="00BA00CC" w:rsidR="3D4DE957">
        <w:rPr>
          <w:rFonts w:ascii="Aptos" w:hAnsi="Aptos"/>
          <w:sz w:val="24"/>
          <w:szCs w:val="24"/>
        </w:rPr>
        <w:t xml:space="preserve">who teach through the journal by joining our editorial team, please contact us at </w:t>
      </w:r>
      <w:hyperlink r:id="rId12">
        <w:r w:rsidRPr="00BA00CC" w:rsidR="3D4DE957">
          <w:rPr>
            <w:rFonts w:ascii="Aptos" w:hAnsi="Aptos"/>
            <w:color w:val="0462C1"/>
            <w:sz w:val="24"/>
            <w:szCs w:val="24"/>
            <w:u w:val="single"/>
          </w:rPr>
          <w:t>PGRteachercommunity@warwick.ac.uk</w:t>
        </w:r>
        <w:r w:rsidRPr="00BA00CC" w:rsidR="3D4DE957">
          <w:rPr>
            <w:rFonts w:ascii="Aptos" w:hAnsi="Aptos"/>
            <w:sz w:val="24"/>
            <w:szCs w:val="24"/>
          </w:rPr>
          <w:t>.</w:t>
        </w:r>
      </w:hyperlink>
    </w:p>
    <w:p w:rsidR="00AE59F8" w:rsidP="37FE89ED" w:rsidRDefault="00AE59F8" w14:paraId="1E628039" w14:textId="77777777">
      <w:pPr>
        <w:pStyle w:val="BodyText"/>
        <w:spacing w:before="162" w:line="288" w:lineRule="auto"/>
        <w:ind w:left="5526"/>
        <w:rPr>
          <w:rFonts w:ascii="Aptos" w:hAnsi="Aptos"/>
          <w:sz w:val="24"/>
          <w:szCs w:val="24"/>
        </w:rPr>
      </w:pPr>
    </w:p>
    <w:p w:rsidRPr="00BA00CC" w:rsidR="008A4026" w:rsidP="00AE59F8" w:rsidRDefault="00AE59F8" w14:paraId="12262B23" w14:textId="66CF46EA">
      <w:pPr>
        <w:pStyle w:val="BodyText"/>
        <w:spacing w:before="162" w:line="288" w:lineRule="auto"/>
        <w:ind w:left="5526"/>
        <w:jc w:val="right"/>
        <w:rPr>
          <w:rFonts w:ascii="Aptos" w:hAnsi="Aptos"/>
          <w:sz w:val="24"/>
          <w:szCs w:val="24"/>
        </w:rPr>
      </w:pPr>
      <w:r>
        <w:rPr>
          <w:rFonts w:ascii="Aptos" w:hAnsi="Aptos"/>
          <w:sz w:val="24"/>
          <w:szCs w:val="24"/>
        </w:rPr>
        <w:t>JPPP Editorial Team</w:t>
      </w:r>
      <w:r w:rsidR="00022332">
        <w:rPr>
          <w:rFonts w:ascii="Aptos" w:hAnsi="Aptos"/>
          <w:sz w:val="24"/>
          <w:szCs w:val="24"/>
        </w:rPr>
        <w:t xml:space="preserve"> (2025/2026)</w:t>
      </w:r>
      <w:r w:rsidR="001C6A15">
        <w:rPr>
          <w:rFonts w:ascii="Aptos" w:hAnsi="Aptos"/>
          <w:sz w:val="24"/>
          <w:szCs w:val="24"/>
        </w:rPr>
        <w:t>,</w:t>
      </w:r>
    </w:p>
    <w:p w:rsidRPr="00BA00CC" w:rsidR="73C0D64F" w:rsidP="1285B7CA" w:rsidRDefault="73C0D64F" w14:paraId="75E17819" w14:textId="1AD1D4A7">
      <w:pPr>
        <w:pStyle w:val="BodyText"/>
        <w:spacing w:before="179" w:line="259" w:lineRule="auto"/>
        <w:ind w:left="5760" w:right="36"/>
        <w:jc w:val="right"/>
        <w:rPr>
          <w:rFonts w:ascii="Aptos" w:hAnsi="Aptos"/>
          <w:sz w:val="24"/>
          <w:szCs w:val="24"/>
          <w:lang w:val="en-GB"/>
        </w:rPr>
      </w:pPr>
      <w:r w:rsidRPr="00BA00CC">
        <w:rPr>
          <w:rFonts w:ascii="Aptos" w:hAnsi="Aptos"/>
          <w:sz w:val="24"/>
          <w:szCs w:val="24"/>
          <w:lang w:val="en-GB"/>
        </w:rPr>
        <w:t xml:space="preserve">Adila (Education Studies) </w:t>
      </w:r>
    </w:p>
    <w:p w:rsidRPr="00BA00CC" w:rsidR="0BEE7F65" w:rsidP="1285B7CA" w:rsidRDefault="0BEE7F65" w14:paraId="0A338B5C" w14:textId="4EB5FC21">
      <w:pPr>
        <w:pStyle w:val="BodyText"/>
        <w:spacing w:before="179" w:line="259" w:lineRule="auto"/>
        <w:ind w:left="5760" w:right="36"/>
        <w:jc w:val="right"/>
        <w:rPr>
          <w:rFonts w:ascii="Aptos" w:hAnsi="Aptos"/>
          <w:sz w:val="24"/>
          <w:szCs w:val="24"/>
          <w:lang w:val="en-GB"/>
        </w:rPr>
      </w:pPr>
      <w:r w:rsidRPr="00BA00CC">
        <w:rPr>
          <w:rFonts w:ascii="Aptos" w:hAnsi="Aptos"/>
          <w:sz w:val="24"/>
          <w:szCs w:val="24"/>
          <w:lang w:val="en-GB"/>
        </w:rPr>
        <w:t>Areesh (Warwick Medical School)</w:t>
      </w:r>
    </w:p>
    <w:p w:rsidRPr="00BA00CC" w:rsidR="0B06840D" w:rsidP="1285B7CA" w:rsidRDefault="0B06840D" w14:paraId="03F6D174" w14:textId="22BFD726">
      <w:pPr>
        <w:pStyle w:val="BodyText"/>
        <w:spacing w:before="179" w:line="259" w:lineRule="auto"/>
        <w:ind w:right="36"/>
        <w:jc w:val="right"/>
        <w:rPr>
          <w:rFonts w:ascii="Aptos" w:hAnsi="Aptos"/>
          <w:sz w:val="24"/>
          <w:szCs w:val="24"/>
          <w:lang w:val="en-GB"/>
        </w:rPr>
      </w:pPr>
      <w:r w:rsidRPr="00BA00CC">
        <w:rPr>
          <w:rFonts w:ascii="Aptos" w:hAnsi="Aptos"/>
          <w:sz w:val="24"/>
          <w:szCs w:val="24"/>
          <w:lang w:val="en-GB"/>
        </w:rPr>
        <w:t xml:space="preserve">Arpit Jindal (Chemistry/Life Sciences) </w:t>
      </w:r>
    </w:p>
    <w:p w:rsidRPr="00BA00CC" w:rsidR="0B06840D" w:rsidP="1285B7CA" w:rsidRDefault="0B06840D" w14:paraId="44D32848" w14:textId="7DB00426">
      <w:pPr>
        <w:pStyle w:val="BodyText"/>
        <w:spacing w:before="179" w:line="259" w:lineRule="auto"/>
        <w:ind w:right="36"/>
        <w:jc w:val="right"/>
        <w:rPr>
          <w:rFonts w:ascii="Aptos" w:hAnsi="Aptos"/>
          <w:sz w:val="24"/>
          <w:szCs w:val="24"/>
          <w:lang w:val="en-GB"/>
        </w:rPr>
      </w:pPr>
      <w:r w:rsidRPr="00BA00CC">
        <w:rPr>
          <w:rFonts w:ascii="Aptos" w:hAnsi="Aptos"/>
          <w:sz w:val="24"/>
          <w:szCs w:val="24"/>
          <w:lang w:val="en-GB"/>
        </w:rPr>
        <w:t>Clarissa M</w:t>
      </w:r>
      <w:r w:rsidR="001C6A15">
        <w:rPr>
          <w:rFonts w:ascii="Aptos" w:hAnsi="Aptos"/>
          <w:sz w:val="24"/>
          <w:szCs w:val="24"/>
          <w:lang w:val="en-GB"/>
        </w:rPr>
        <w:t>ü</w:t>
      </w:r>
      <w:r w:rsidRPr="00BA00CC">
        <w:rPr>
          <w:rFonts w:ascii="Aptos" w:hAnsi="Aptos"/>
          <w:sz w:val="24"/>
          <w:szCs w:val="24"/>
          <w:lang w:val="en-GB"/>
        </w:rPr>
        <w:t xml:space="preserve">ller-Kosmarov (Philosophy) </w:t>
      </w:r>
    </w:p>
    <w:p w:rsidRPr="00BA00CC" w:rsidR="0B06840D" w:rsidP="1285B7CA" w:rsidRDefault="0B06840D" w14:paraId="72DE3C55" w14:textId="2E7A028F">
      <w:pPr>
        <w:pStyle w:val="BodyText"/>
        <w:spacing w:before="179" w:line="259" w:lineRule="auto"/>
        <w:ind w:left="2880" w:right="36"/>
        <w:jc w:val="right"/>
        <w:rPr>
          <w:rFonts w:ascii="Aptos" w:hAnsi="Aptos"/>
          <w:sz w:val="24"/>
          <w:szCs w:val="24"/>
          <w:lang w:val="en-GB"/>
        </w:rPr>
      </w:pPr>
      <w:r w:rsidRPr="00BA00CC">
        <w:rPr>
          <w:rFonts w:ascii="Aptos" w:hAnsi="Aptos"/>
          <w:sz w:val="24"/>
          <w:szCs w:val="24"/>
          <w:lang w:val="en-GB"/>
        </w:rPr>
        <w:t xml:space="preserve">Usoro Akpan (Warwick Medical School) </w:t>
      </w:r>
    </w:p>
    <w:p w:rsidRPr="00BA00CC" w:rsidR="0B06840D" w:rsidP="1285B7CA" w:rsidRDefault="0B06840D" w14:paraId="73A526B6" w14:textId="76DCE655">
      <w:pPr>
        <w:pStyle w:val="BodyText"/>
        <w:spacing w:before="179" w:line="259" w:lineRule="auto"/>
        <w:ind w:left="2880" w:right="36"/>
        <w:jc w:val="right"/>
        <w:rPr>
          <w:rFonts w:ascii="Aptos" w:hAnsi="Aptos"/>
          <w:sz w:val="24"/>
          <w:szCs w:val="24"/>
          <w:lang w:val="en-GB"/>
        </w:rPr>
      </w:pPr>
      <w:r w:rsidRPr="00BA00CC">
        <w:rPr>
          <w:rFonts w:ascii="Aptos" w:hAnsi="Aptos"/>
          <w:sz w:val="24"/>
          <w:szCs w:val="24"/>
          <w:lang w:val="en-GB"/>
        </w:rPr>
        <w:lastRenderedPageBreak/>
        <w:t xml:space="preserve">Alisha Rodgers (School of Engineering) </w:t>
      </w:r>
    </w:p>
    <w:p w:rsidRPr="00BA00CC" w:rsidR="73687B53" w:rsidP="1285B7CA" w:rsidRDefault="73687B53" w14:paraId="5ED2D44C" w14:textId="46BD0541">
      <w:pPr>
        <w:pStyle w:val="BodyText"/>
        <w:spacing w:before="179" w:line="259" w:lineRule="auto"/>
        <w:ind w:left="3600" w:right="36"/>
        <w:jc w:val="right"/>
        <w:rPr>
          <w:rFonts w:ascii="Aptos" w:hAnsi="Aptos"/>
          <w:sz w:val="24"/>
          <w:szCs w:val="24"/>
          <w:lang w:val="en-GB"/>
        </w:rPr>
      </w:pPr>
      <w:r w:rsidRPr="00BA00CC">
        <w:rPr>
          <w:rFonts w:ascii="Aptos" w:hAnsi="Aptos"/>
          <w:sz w:val="24"/>
          <w:szCs w:val="24"/>
          <w:lang w:val="en-GB"/>
        </w:rPr>
        <w:t>Meifang Zhuo (Applied Linguistics) - Teacher Mentor</w:t>
      </w:r>
    </w:p>
    <w:p w:rsidR="001C6A15" w:rsidP="001C6A15" w:rsidRDefault="001C6A15" w14:paraId="28C6BEAF" w14:textId="77777777">
      <w:pPr>
        <w:pStyle w:val="BodyText"/>
        <w:spacing w:before="1" w:line="259" w:lineRule="auto"/>
        <w:ind w:left="0" w:right="166"/>
        <w:rPr>
          <w:rFonts w:ascii="Aptos" w:hAnsi="Aptos"/>
          <w:sz w:val="24"/>
          <w:szCs w:val="24"/>
        </w:rPr>
      </w:pPr>
    </w:p>
    <w:p w:rsidR="001C6A15" w:rsidP="001C6A15" w:rsidRDefault="001C6A15" w14:paraId="407B4258" w14:textId="77777777">
      <w:pPr>
        <w:pStyle w:val="BodyText"/>
        <w:spacing w:before="1" w:line="259" w:lineRule="auto"/>
        <w:ind w:left="0" w:right="166"/>
        <w:rPr>
          <w:rFonts w:ascii="Aptos" w:hAnsi="Aptos"/>
          <w:sz w:val="24"/>
          <w:szCs w:val="24"/>
        </w:rPr>
      </w:pPr>
    </w:p>
    <w:p w:rsidR="001C6A15" w:rsidP="001C6A15" w:rsidRDefault="001C6A15" w14:paraId="1C5F692B" w14:textId="77777777">
      <w:pPr>
        <w:pStyle w:val="BodyText"/>
        <w:spacing w:before="1" w:line="259" w:lineRule="auto"/>
        <w:ind w:left="0" w:right="166"/>
        <w:rPr>
          <w:rFonts w:ascii="Aptos" w:hAnsi="Aptos"/>
          <w:sz w:val="24"/>
          <w:szCs w:val="24"/>
        </w:rPr>
      </w:pPr>
    </w:p>
    <w:p w:rsidR="001C6A15" w:rsidP="001C6A15" w:rsidRDefault="001C6A15" w14:paraId="576D0D31" w14:textId="77777777">
      <w:pPr>
        <w:pStyle w:val="BodyText"/>
        <w:spacing w:before="1" w:line="259" w:lineRule="auto"/>
        <w:ind w:left="0" w:right="166"/>
        <w:rPr>
          <w:rFonts w:ascii="Aptos" w:hAnsi="Aptos"/>
          <w:sz w:val="24"/>
          <w:szCs w:val="24"/>
        </w:rPr>
      </w:pPr>
    </w:p>
    <w:p w:rsidRPr="00BA00CC" w:rsidR="001C6A15" w:rsidP="001C6A15" w:rsidRDefault="001C6A15" w14:paraId="1882A39A" w14:textId="13524D52">
      <w:pPr>
        <w:pStyle w:val="BodyText"/>
        <w:spacing w:before="1" w:line="259" w:lineRule="auto"/>
        <w:ind w:left="0" w:right="166"/>
        <w:rPr>
          <w:rFonts w:ascii="Aptos" w:hAnsi="Aptos"/>
          <w:sz w:val="24"/>
          <w:szCs w:val="24"/>
        </w:rPr>
      </w:pPr>
      <w:r w:rsidRPr="00BA00CC">
        <w:rPr>
          <w:rFonts w:ascii="Aptos" w:hAnsi="Aptos"/>
          <w:sz w:val="24"/>
          <w:szCs w:val="24"/>
        </w:rPr>
        <w:t>Note</w:t>
      </w:r>
      <w:r>
        <w:rPr>
          <w:rFonts w:ascii="Aptos" w:hAnsi="Aptos"/>
          <w:sz w:val="24"/>
          <w:szCs w:val="24"/>
        </w:rPr>
        <w:t>s</w:t>
      </w:r>
      <w:r w:rsidRPr="00BA00CC">
        <w:rPr>
          <w:rFonts w:ascii="Aptos" w:hAnsi="Aptos"/>
          <w:sz w:val="24"/>
          <w:szCs w:val="24"/>
        </w:rPr>
        <w:t xml:space="preserve">: </w:t>
      </w:r>
    </w:p>
    <w:p w:rsidRPr="00BA00CC" w:rsidR="001C6A15" w:rsidP="001C6A15" w:rsidRDefault="001C6A15" w14:paraId="66CAF7AD" w14:textId="77777777">
      <w:pPr>
        <w:pStyle w:val="BodyText"/>
        <w:numPr>
          <w:ilvl w:val="0"/>
          <w:numId w:val="6"/>
        </w:numPr>
        <w:spacing w:before="1" w:line="259" w:lineRule="auto"/>
        <w:ind w:right="166"/>
        <w:rPr>
          <w:rFonts w:ascii="Aptos" w:hAnsi="Aptos"/>
          <w:sz w:val="24"/>
          <w:szCs w:val="24"/>
        </w:rPr>
      </w:pPr>
      <w:r w:rsidRPr="00BA00CC">
        <w:rPr>
          <w:rFonts w:ascii="Aptos" w:hAnsi="Aptos"/>
          <w:sz w:val="24"/>
          <w:szCs w:val="24"/>
        </w:rPr>
        <w:t>Any personal data pertaining to students (or any human participants) needs ethics clearance before it is gathered. It is the authors’ responsibility to ensure this is obtained. Authors can only use personal data, quotes from people etc., where this clearance has been obtained, and data must be used</w:t>
      </w:r>
      <w:r w:rsidRPr="00BA00CC">
        <w:rPr>
          <w:rFonts w:ascii="Aptos" w:hAnsi="Aptos"/>
          <w:spacing w:val="-2"/>
          <w:sz w:val="24"/>
          <w:szCs w:val="24"/>
        </w:rPr>
        <w:t xml:space="preserve"> </w:t>
      </w:r>
      <w:r w:rsidRPr="00BA00CC">
        <w:rPr>
          <w:rFonts w:ascii="Aptos" w:hAnsi="Aptos"/>
          <w:sz w:val="24"/>
          <w:szCs w:val="24"/>
        </w:rPr>
        <w:t>as</w:t>
      </w:r>
      <w:r w:rsidRPr="00BA00CC">
        <w:rPr>
          <w:rFonts w:ascii="Aptos" w:hAnsi="Aptos"/>
          <w:spacing w:val="-1"/>
          <w:sz w:val="24"/>
          <w:szCs w:val="24"/>
        </w:rPr>
        <w:t xml:space="preserve"> </w:t>
      </w:r>
      <w:r w:rsidRPr="00BA00CC">
        <w:rPr>
          <w:rFonts w:ascii="Aptos" w:hAnsi="Aptos"/>
          <w:sz w:val="24"/>
          <w:szCs w:val="24"/>
        </w:rPr>
        <w:t>per</w:t>
      </w:r>
      <w:r w:rsidRPr="00BA00CC">
        <w:rPr>
          <w:rFonts w:ascii="Aptos" w:hAnsi="Aptos"/>
          <w:spacing w:val="-1"/>
          <w:sz w:val="24"/>
          <w:szCs w:val="24"/>
        </w:rPr>
        <w:t xml:space="preserve"> </w:t>
      </w:r>
      <w:r w:rsidRPr="00BA00CC">
        <w:rPr>
          <w:rFonts w:ascii="Aptos" w:hAnsi="Aptos"/>
          <w:sz w:val="24"/>
          <w:szCs w:val="24"/>
        </w:rPr>
        <w:t>that clearance</w:t>
      </w:r>
      <w:r w:rsidRPr="00BA00CC">
        <w:rPr>
          <w:rFonts w:ascii="Aptos" w:hAnsi="Aptos"/>
          <w:spacing w:val="-1"/>
          <w:sz w:val="24"/>
          <w:szCs w:val="24"/>
        </w:rPr>
        <w:t xml:space="preserve"> </w:t>
      </w:r>
      <w:r w:rsidRPr="00BA00CC">
        <w:rPr>
          <w:rFonts w:ascii="Aptos" w:hAnsi="Aptos"/>
          <w:sz w:val="24"/>
          <w:szCs w:val="24"/>
        </w:rPr>
        <w:t>(which</w:t>
      </w:r>
      <w:r w:rsidRPr="00BA00CC">
        <w:rPr>
          <w:rFonts w:ascii="Aptos" w:hAnsi="Aptos"/>
          <w:spacing w:val="-2"/>
          <w:sz w:val="24"/>
          <w:szCs w:val="24"/>
        </w:rPr>
        <w:t xml:space="preserve"> </w:t>
      </w:r>
      <w:r w:rsidRPr="00BA00CC">
        <w:rPr>
          <w:rFonts w:ascii="Aptos" w:hAnsi="Aptos"/>
          <w:sz w:val="24"/>
          <w:szCs w:val="24"/>
        </w:rPr>
        <w:t>may</w:t>
      </w:r>
      <w:r w:rsidRPr="00BA00CC">
        <w:rPr>
          <w:rFonts w:ascii="Aptos" w:hAnsi="Aptos"/>
          <w:spacing w:val="-1"/>
          <w:sz w:val="24"/>
          <w:szCs w:val="24"/>
        </w:rPr>
        <w:t xml:space="preserve"> </w:t>
      </w:r>
      <w:r w:rsidRPr="00BA00CC">
        <w:rPr>
          <w:rFonts w:ascii="Aptos" w:hAnsi="Aptos"/>
          <w:sz w:val="24"/>
          <w:szCs w:val="24"/>
        </w:rPr>
        <w:t>or</w:t>
      </w:r>
      <w:r w:rsidRPr="00BA00CC">
        <w:rPr>
          <w:rFonts w:ascii="Aptos" w:hAnsi="Aptos"/>
          <w:spacing w:val="-1"/>
          <w:sz w:val="24"/>
          <w:szCs w:val="24"/>
        </w:rPr>
        <w:t xml:space="preserve"> </w:t>
      </w:r>
      <w:r w:rsidRPr="00BA00CC">
        <w:rPr>
          <w:rFonts w:ascii="Aptos" w:hAnsi="Aptos"/>
          <w:sz w:val="24"/>
          <w:szCs w:val="24"/>
        </w:rPr>
        <w:t>may</w:t>
      </w:r>
      <w:r w:rsidRPr="00BA00CC">
        <w:rPr>
          <w:rFonts w:ascii="Aptos" w:hAnsi="Aptos"/>
          <w:spacing w:val="-1"/>
          <w:sz w:val="24"/>
          <w:szCs w:val="24"/>
        </w:rPr>
        <w:t xml:space="preserve"> </w:t>
      </w:r>
      <w:r w:rsidRPr="00BA00CC">
        <w:rPr>
          <w:rFonts w:ascii="Aptos" w:hAnsi="Aptos"/>
          <w:sz w:val="24"/>
          <w:szCs w:val="24"/>
        </w:rPr>
        <w:t>not involve</w:t>
      </w:r>
      <w:r w:rsidRPr="00BA00CC">
        <w:rPr>
          <w:rFonts w:ascii="Aptos" w:hAnsi="Aptos"/>
          <w:spacing w:val="-1"/>
          <w:sz w:val="24"/>
          <w:szCs w:val="24"/>
        </w:rPr>
        <w:t xml:space="preserve"> </w:t>
      </w:r>
      <w:proofErr w:type="spellStart"/>
      <w:r w:rsidRPr="00BA00CC">
        <w:rPr>
          <w:rFonts w:ascii="Aptos" w:hAnsi="Aptos"/>
          <w:sz w:val="24"/>
          <w:szCs w:val="24"/>
        </w:rPr>
        <w:t>anonymisation</w:t>
      </w:r>
      <w:proofErr w:type="spellEnd"/>
      <w:r w:rsidRPr="00BA00CC">
        <w:rPr>
          <w:rFonts w:ascii="Aptos" w:hAnsi="Aptos"/>
          <w:spacing w:val="-2"/>
          <w:sz w:val="24"/>
          <w:szCs w:val="24"/>
        </w:rPr>
        <w:t xml:space="preserve"> </w:t>
      </w:r>
      <w:r w:rsidRPr="00BA00CC">
        <w:rPr>
          <w:rFonts w:ascii="Aptos" w:hAnsi="Aptos"/>
          <w:sz w:val="24"/>
          <w:szCs w:val="24"/>
        </w:rPr>
        <w:t>or</w:t>
      </w:r>
      <w:r w:rsidRPr="00BA00CC">
        <w:rPr>
          <w:rFonts w:ascii="Aptos" w:hAnsi="Aptos"/>
          <w:spacing w:val="-1"/>
          <w:sz w:val="24"/>
          <w:szCs w:val="24"/>
        </w:rPr>
        <w:t xml:space="preserve"> </w:t>
      </w:r>
      <w:r w:rsidRPr="00BA00CC">
        <w:rPr>
          <w:rFonts w:ascii="Aptos" w:hAnsi="Aptos"/>
          <w:sz w:val="24"/>
          <w:szCs w:val="24"/>
        </w:rPr>
        <w:t>pseudonyms</w:t>
      </w:r>
      <w:r w:rsidRPr="00BA00CC">
        <w:rPr>
          <w:rFonts w:ascii="Aptos" w:hAnsi="Aptos"/>
          <w:spacing w:val="-1"/>
          <w:sz w:val="24"/>
          <w:szCs w:val="24"/>
        </w:rPr>
        <w:t xml:space="preserve"> </w:t>
      </w:r>
      <w:proofErr w:type="gramStart"/>
      <w:r w:rsidRPr="00BA00CC">
        <w:rPr>
          <w:rFonts w:ascii="Aptos" w:hAnsi="Aptos"/>
          <w:sz w:val="24"/>
          <w:szCs w:val="24"/>
        </w:rPr>
        <w:t>depending</w:t>
      </w:r>
      <w:proofErr w:type="gramEnd"/>
      <w:r w:rsidRPr="00BA00CC">
        <w:rPr>
          <w:rFonts w:ascii="Aptos" w:hAnsi="Aptos"/>
          <w:sz w:val="24"/>
          <w:szCs w:val="24"/>
        </w:rPr>
        <w:t xml:space="preserve"> what</w:t>
      </w:r>
      <w:r w:rsidRPr="00BA00CC">
        <w:rPr>
          <w:rFonts w:ascii="Aptos" w:hAnsi="Aptos"/>
          <w:spacing w:val="-5"/>
          <w:sz w:val="24"/>
          <w:szCs w:val="24"/>
        </w:rPr>
        <w:t xml:space="preserve"> </w:t>
      </w:r>
      <w:r w:rsidRPr="00BA00CC">
        <w:rPr>
          <w:rFonts w:ascii="Aptos" w:hAnsi="Aptos"/>
          <w:sz w:val="24"/>
          <w:szCs w:val="24"/>
        </w:rPr>
        <w:t>their</w:t>
      </w:r>
      <w:r w:rsidRPr="00BA00CC">
        <w:rPr>
          <w:rFonts w:ascii="Aptos" w:hAnsi="Aptos"/>
          <w:spacing w:val="-2"/>
          <w:sz w:val="24"/>
          <w:szCs w:val="24"/>
        </w:rPr>
        <w:t xml:space="preserve"> </w:t>
      </w:r>
      <w:r w:rsidRPr="00BA00CC">
        <w:rPr>
          <w:rFonts w:ascii="Aptos" w:hAnsi="Aptos"/>
          <w:sz w:val="24"/>
          <w:szCs w:val="24"/>
        </w:rPr>
        <w:t>ethics</w:t>
      </w:r>
      <w:r w:rsidRPr="00BA00CC">
        <w:rPr>
          <w:rFonts w:ascii="Aptos" w:hAnsi="Aptos"/>
          <w:spacing w:val="-2"/>
          <w:sz w:val="24"/>
          <w:szCs w:val="24"/>
        </w:rPr>
        <w:t xml:space="preserve"> </w:t>
      </w:r>
      <w:r w:rsidRPr="00BA00CC">
        <w:rPr>
          <w:rFonts w:ascii="Aptos" w:hAnsi="Aptos"/>
          <w:sz w:val="24"/>
          <w:szCs w:val="24"/>
        </w:rPr>
        <w:t>application/consent</w:t>
      </w:r>
      <w:r w:rsidRPr="00BA00CC">
        <w:rPr>
          <w:rFonts w:ascii="Aptos" w:hAnsi="Aptos"/>
          <w:spacing w:val="-5"/>
          <w:sz w:val="24"/>
          <w:szCs w:val="24"/>
        </w:rPr>
        <w:t xml:space="preserve"> </w:t>
      </w:r>
      <w:r w:rsidRPr="00BA00CC">
        <w:rPr>
          <w:rFonts w:ascii="Aptos" w:hAnsi="Aptos"/>
          <w:sz w:val="24"/>
          <w:szCs w:val="24"/>
        </w:rPr>
        <w:t>forms</w:t>
      </w:r>
      <w:r w:rsidRPr="00BA00CC">
        <w:rPr>
          <w:rFonts w:ascii="Aptos" w:hAnsi="Aptos"/>
          <w:spacing w:val="-2"/>
          <w:sz w:val="24"/>
          <w:szCs w:val="24"/>
        </w:rPr>
        <w:t xml:space="preserve"> </w:t>
      </w:r>
      <w:r w:rsidRPr="00BA00CC">
        <w:rPr>
          <w:rFonts w:ascii="Aptos" w:hAnsi="Aptos"/>
          <w:sz w:val="24"/>
          <w:szCs w:val="24"/>
        </w:rPr>
        <w:t>specified).</w:t>
      </w:r>
      <w:r w:rsidRPr="00BA00CC">
        <w:rPr>
          <w:rFonts w:ascii="Aptos" w:hAnsi="Aptos"/>
          <w:spacing w:val="-5"/>
          <w:sz w:val="24"/>
          <w:szCs w:val="24"/>
        </w:rPr>
        <w:t xml:space="preserve"> </w:t>
      </w:r>
      <w:r w:rsidRPr="00BA00CC">
        <w:rPr>
          <w:rFonts w:ascii="Aptos" w:hAnsi="Aptos"/>
          <w:sz w:val="24"/>
          <w:szCs w:val="24"/>
        </w:rPr>
        <w:t>If</w:t>
      </w:r>
      <w:r w:rsidRPr="00BA00CC">
        <w:rPr>
          <w:rFonts w:ascii="Aptos" w:hAnsi="Aptos"/>
          <w:spacing w:val="-2"/>
          <w:sz w:val="24"/>
          <w:szCs w:val="24"/>
        </w:rPr>
        <w:t xml:space="preserve"> </w:t>
      </w:r>
      <w:r w:rsidRPr="00BA00CC">
        <w:rPr>
          <w:rFonts w:ascii="Aptos" w:hAnsi="Aptos"/>
          <w:sz w:val="24"/>
          <w:szCs w:val="24"/>
        </w:rPr>
        <w:t>in</w:t>
      </w:r>
      <w:r w:rsidRPr="00BA00CC">
        <w:rPr>
          <w:rFonts w:ascii="Aptos" w:hAnsi="Aptos"/>
          <w:spacing w:val="-3"/>
          <w:sz w:val="24"/>
          <w:szCs w:val="24"/>
        </w:rPr>
        <w:t xml:space="preserve"> </w:t>
      </w:r>
      <w:r w:rsidRPr="00BA00CC">
        <w:rPr>
          <w:rFonts w:ascii="Aptos" w:hAnsi="Aptos"/>
          <w:sz w:val="24"/>
          <w:szCs w:val="24"/>
        </w:rPr>
        <w:t>doubt, please</w:t>
      </w:r>
      <w:r w:rsidRPr="00BA00CC">
        <w:rPr>
          <w:rFonts w:ascii="Aptos" w:hAnsi="Aptos"/>
          <w:spacing w:val="-2"/>
          <w:sz w:val="24"/>
          <w:szCs w:val="24"/>
        </w:rPr>
        <w:t xml:space="preserve"> </w:t>
      </w:r>
      <w:r w:rsidRPr="00BA00CC">
        <w:rPr>
          <w:rFonts w:ascii="Aptos" w:hAnsi="Aptos"/>
          <w:sz w:val="24"/>
          <w:szCs w:val="24"/>
        </w:rPr>
        <w:t>contact the</w:t>
      </w:r>
      <w:r w:rsidRPr="00BA00CC">
        <w:rPr>
          <w:rFonts w:ascii="Aptos" w:hAnsi="Aptos"/>
          <w:spacing w:val="-2"/>
          <w:sz w:val="24"/>
          <w:szCs w:val="24"/>
        </w:rPr>
        <w:t xml:space="preserve"> </w:t>
      </w:r>
      <w:r w:rsidRPr="00BA00CC">
        <w:rPr>
          <w:rFonts w:ascii="Aptos" w:hAnsi="Aptos"/>
          <w:sz w:val="24"/>
          <w:szCs w:val="24"/>
        </w:rPr>
        <w:t>editorial</w:t>
      </w:r>
      <w:r w:rsidRPr="00BA00CC">
        <w:rPr>
          <w:rFonts w:ascii="Aptos" w:hAnsi="Aptos"/>
          <w:spacing w:val="-1"/>
          <w:sz w:val="24"/>
          <w:szCs w:val="24"/>
        </w:rPr>
        <w:t xml:space="preserve"> </w:t>
      </w:r>
      <w:r w:rsidRPr="00BA00CC">
        <w:rPr>
          <w:rFonts w:ascii="Aptos" w:hAnsi="Aptos"/>
          <w:sz w:val="24"/>
          <w:szCs w:val="24"/>
        </w:rPr>
        <w:t xml:space="preserve">team. </w:t>
      </w:r>
    </w:p>
    <w:p w:rsidRPr="00BA00CC" w:rsidR="001C6A15" w:rsidP="001C6A15" w:rsidRDefault="001C6A15" w14:paraId="138C928C" w14:textId="77777777">
      <w:pPr>
        <w:pStyle w:val="BodyText"/>
        <w:numPr>
          <w:ilvl w:val="0"/>
          <w:numId w:val="6"/>
        </w:numPr>
        <w:spacing w:before="1" w:line="259" w:lineRule="auto"/>
        <w:ind w:right="166"/>
        <w:rPr>
          <w:rFonts w:ascii="Aptos" w:hAnsi="Aptos"/>
          <w:sz w:val="24"/>
          <w:szCs w:val="24"/>
        </w:rPr>
      </w:pPr>
      <w:r w:rsidRPr="00BA00CC">
        <w:rPr>
          <w:rFonts w:ascii="Aptos" w:hAnsi="Aptos"/>
          <w:sz w:val="24"/>
          <w:szCs w:val="24"/>
        </w:rPr>
        <w:t xml:space="preserve">Submission declaration: </w:t>
      </w:r>
    </w:p>
    <w:p w:rsidRPr="00BA00CC" w:rsidR="001C6A15" w:rsidP="001C6A15" w:rsidRDefault="001C6A15" w14:paraId="12DED184" w14:textId="77777777">
      <w:pPr>
        <w:pStyle w:val="BodyText"/>
        <w:spacing w:before="1" w:line="259" w:lineRule="auto"/>
        <w:ind w:left="720" w:right="166"/>
        <w:rPr>
          <w:rFonts w:ascii="Aptos" w:hAnsi="Aptos"/>
          <w:sz w:val="24"/>
          <w:szCs w:val="24"/>
        </w:rPr>
      </w:pPr>
      <w:r w:rsidRPr="00BA00CC">
        <w:rPr>
          <w:rFonts w:ascii="Aptos" w:hAnsi="Aptos"/>
          <w:sz w:val="24"/>
          <w:szCs w:val="24"/>
        </w:rPr>
        <w:t>When authors submit an article to JPPP, it is implied that:</w:t>
      </w:r>
    </w:p>
    <w:p w:rsidRPr="00BA00CC" w:rsidR="001C6A15" w:rsidP="001C6A15" w:rsidRDefault="001C6A15" w14:paraId="09186177" w14:textId="77777777">
      <w:pPr>
        <w:pStyle w:val="BodyText"/>
        <w:spacing w:before="1" w:line="259" w:lineRule="auto"/>
        <w:ind w:left="720" w:right="166"/>
        <w:rPr>
          <w:rFonts w:ascii="Aptos" w:hAnsi="Aptos"/>
          <w:sz w:val="24"/>
          <w:szCs w:val="24"/>
        </w:rPr>
      </w:pPr>
      <w:r w:rsidRPr="00BA00CC">
        <w:rPr>
          <w:rFonts w:ascii="Aptos" w:hAnsi="Aptos"/>
          <w:sz w:val="24"/>
          <w:szCs w:val="24"/>
        </w:rPr>
        <w:t>-the work described has not been published previously except in the form of a preprint, an abstract, a published lecture, academic thesis or registered report.</w:t>
      </w:r>
    </w:p>
    <w:p w:rsidRPr="00BA00CC" w:rsidR="001C6A15" w:rsidP="001C6A15" w:rsidRDefault="001C6A15" w14:paraId="075FC1AA" w14:textId="77777777">
      <w:pPr>
        <w:pStyle w:val="BodyText"/>
        <w:spacing w:before="1" w:line="259" w:lineRule="auto"/>
        <w:ind w:left="720" w:right="166"/>
        <w:rPr>
          <w:rFonts w:ascii="Aptos" w:hAnsi="Aptos"/>
          <w:sz w:val="24"/>
          <w:szCs w:val="24"/>
        </w:rPr>
      </w:pPr>
      <w:r w:rsidRPr="00BA00CC">
        <w:rPr>
          <w:rFonts w:ascii="Aptos" w:hAnsi="Aptos"/>
          <w:sz w:val="24"/>
          <w:szCs w:val="24"/>
        </w:rPr>
        <w:t>-the article is not under consideration for publication elsewhere.</w:t>
      </w:r>
    </w:p>
    <w:p w:rsidRPr="00BA00CC" w:rsidR="001C6A15" w:rsidP="001C6A15" w:rsidRDefault="001C6A15" w14:paraId="7F954968" w14:textId="77777777">
      <w:pPr>
        <w:pStyle w:val="BodyText"/>
        <w:spacing w:before="1" w:line="259" w:lineRule="auto"/>
        <w:ind w:left="720" w:right="166"/>
        <w:rPr>
          <w:rFonts w:ascii="Aptos" w:hAnsi="Aptos"/>
          <w:sz w:val="24"/>
          <w:szCs w:val="24"/>
        </w:rPr>
      </w:pPr>
      <w:r w:rsidRPr="00BA00CC">
        <w:rPr>
          <w:rFonts w:ascii="Aptos" w:hAnsi="Aptos"/>
          <w:sz w:val="24"/>
          <w:szCs w:val="24"/>
        </w:rPr>
        <w:t>-the article’s publication is approved by all authors and tacitly or explicitly by the responsible authorities where the work was carried out.</w:t>
      </w:r>
    </w:p>
    <w:p w:rsidRPr="00BA00CC" w:rsidR="001C6A15" w:rsidP="001C6A15" w:rsidRDefault="001C6A15" w14:paraId="1D2E12E5" w14:textId="29F35550">
      <w:pPr>
        <w:pStyle w:val="BodyText"/>
        <w:spacing w:before="1" w:line="259" w:lineRule="auto"/>
        <w:ind w:left="720" w:right="166"/>
        <w:rPr>
          <w:rFonts w:ascii="Aptos" w:hAnsi="Aptos"/>
          <w:sz w:val="24"/>
          <w:szCs w:val="24"/>
        </w:rPr>
      </w:pPr>
      <w:r w:rsidRPr="00BA00CC">
        <w:rPr>
          <w:rFonts w:ascii="Aptos" w:hAnsi="Aptos"/>
          <w:sz w:val="24"/>
          <w:szCs w:val="24"/>
        </w:rPr>
        <w:t>-if accepted, the article will not be published elsewhere in the same form, in English or in any other language, including electronically without the written consent of the copyright-holder</w:t>
      </w:r>
      <w:r>
        <w:rPr>
          <w:rFonts w:ascii="Aptos" w:hAnsi="Aptos"/>
          <w:sz w:val="24"/>
          <w:szCs w:val="24"/>
        </w:rPr>
        <w:t>.</w:t>
      </w:r>
    </w:p>
    <w:p w:rsidRPr="001C6A15" w:rsidR="37FE89ED" w:rsidP="001C6A15" w:rsidRDefault="001C6A15" w14:paraId="7E418FFB" w14:textId="4BC37466">
      <w:pPr>
        <w:pStyle w:val="BodyText"/>
        <w:numPr>
          <w:ilvl w:val="0"/>
          <w:numId w:val="6"/>
        </w:numPr>
        <w:spacing w:before="1" w:line="259" w:lineRule="auto"/>
        <w:ind w:right="166"/>
        <w:rPr>
          <w:rFonts w:ascii="Aptos" w:hAnsi="Aptos"/>
          <w:sz w:val="24"/>
          <w:szCs w:val="24"/>
        </w:rPr>
        <w:sectPr w:rsidRPr="001C6A15" w:rsidR="37FE89ED">
          <w:pgSz w:w="11910" w:h="16840" w:orient="portrait"/>
          <w:pgMar w:top="1360" w:right="1320" w:bottom="280" w:left="1340" w:header="720" w:footer="720" w:gutter="0"/>
          <w:cols w:space="720"/>
        </w:sectPr>
      </w:pPr>
      <w:r w:rsidRPr="00BA00CC">
        <w:rPr>
          <w:rFonts w:ascii="Aptos" w:hAnsi="Aptos"/>
          <w:sz w:val="24"/>
          <w:szCs w:val="24"/>
        </w:rPr>
        <w:t>For writing assistance, see the helpful guidance offered by the Exchanges journal</w:t>
      </w:r>
    </w:p>
    <w:bookmarkEnd w:id="0"/>
    <w:p w:rsidRPr="00BA00CC" w:rsidR="001C6A15" w:rsidP="001C6A15" w:rsidRDefault="001C6A15" w14:paraId="075C41E5" w14:textId="4D4C627B">
      <w:pPr>
        <w:pStyle w:val="BodyText"/>
        <w:spacing w:before="179" w:line="259" w:lineRule="auto"/>
        <w:ind w:left="0" w:right="111"/>
        <w:rPr>
          <w:rFonts w:ascii="Aptos" w:hAnsi="Aptos"/>
          <w:sz w:val="24"/>
          <w:szCs w:val="24"/>
        </w:rPr>
      </w:pPr>
    </w:p>
    <w:sectPr w:rsidRPr="00BA00CC" w:rsidR="001C6A15">
      <w:pgSz w:w="11910" w:h="16840" w:orient="portrait"/>
      <w:pgMar w:top="1380" w:right="1320" w:bottom="280"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rlito">
    <w:altName w:val="Calibri"/>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0485"/>
    <w:multiLevelType w:val="hybridMultilevel"/>
    <w:tmpl w:val="49967560"/>
    <w:lvl w:ilvl="0" w:tplc="4A18EF80">
      <w:start w:val="1"/>
      <w:numFmt w:val="decimal"/>
      <w:lvlText w:val="%1."/>
      <w:lvlJc w:val="left"/>
      <w:pPr>
        <w:ind w:left="821" w:hanging="361"/>
      </w:pPr>
      <w:rPr>
        <w:rFonts w:hint="default" w:ascii="Carlito" w:hAnsi="Carlito" w:eastAsia="Carlito" w:cs="Carlito"/>
        <w:b w:val="0"/>
        <w:bCs w:val="0"/>
        <w:i w:val="0"/>
        <w:iCs w:val="0"/>
        <w:spacing w:val="-2"/>
        <w:w w:val="100"/>
        <w:sz w:val="22"/>
        <w:szCs w:val="22"/>
        <w:lang w:val="en-US" w:eastAsia="en-US" w:bidi="ar-SA"/>
      </w:rPr>
    </w:lvl>
    <w:lvl w:ilvl="1" w:tplc="A98AB3D0">
      <w:numFmt w:val="bullet"/>
      <w:lvlText w:val="•"/>
      <w:lvlJc w:val="left"/>
      <w:pPr>
        <w:ind w:left="1662" w:hanging="361"/>
      </w:pPr>
      <w:rPr>
        <w:rFonts w:hint="default"/>
        <w:lang w:val="en-US" w:eastAsia="en-US" w:bidi="ar-SA"/>
      </w:rPr>
    </w:lvl>
    <w:lvl w:ilvl="2" w:tplc="AF98C904">
      <w:numFmt w:val="bullet"/>
      <w:lvlText w:val="•"/>
      <w:lvlJc w:val="left"/>
      <w:pPr>
        <w:ind w:left="2504" w:hanging="361"/>
      </w:pPr>
      <w:rPr>
        <w:rFonts w:hint="default"/>
        <w:lang w:val="en-US" w:eastAsia="en-US" w:bidi="ar-SA"/>
      </w:rPr>
    </w:lvl>
    <w:lvl w:ilvl="3" w:tplc="4006B44A">
      <w:numFmt w:val="bullet"/>
      <w:lvlText w:val="•"/>
      <w:lvlJc w:val="left"/>
      <w:pPr>
        <w:ind w:left="3347" w:hanging="361"/>
      </w:pPr>
      <w:rPr>
        <w:rFonts w:hint="default"/>
        <w:lang w:val="en-US" w:eastAsia="en-US" w:bidi="ar-SA"/>
      </w:rPr>
    </w:lvl>
    <w:lvl w:ilvl="4" w:tplc="FB1E7286">
      <w:numFmt w:val="bullet"/>
      <w:lvlText w:val="•"/>
      <w:lvlJc w:val="left"/>
      <w:pPr>
        <w:ind w:left="4189" w:hanging="361"/>
      </w:pPr>
      <w:rPr>
        <w:rFonts w:hint="default"/>
        <w:lang w:val="en-US" w:eastAsia="en-US" w:bidi="ar-SA"/>
      </w:rPr>
    </w:lvl>
    <w:lvl w:ilvl="5" w:tplc="197061C0">
      <w:numFmt w:val="bullet"/>
      <w:lvlText w:val="•"/>
      <w:lvlJc w:val="left"/>
      <w:pPr>
        <w:ind w:left="5032" w:hanging="361"/>
      </w:pPr>
      <w:rPr>
        <w:rFonts w:hint="default"/>
        <w:lang w:val="en-US" w:eastAsia="en-US" w:bidi="ar-SA"/>
      </w:rPr>
    </w:lvl>
    <w:lvl w:ilvl="6" w:tplc="699869FA">
      <w:numFmt w:val="bullet"/>
      <w:lvlText w:val="•"/>
      <w:lvlJc w:val="left"/>
      <w:pPr>
        <w:ind w:left="5874" w:hanging="361"/>
      </w:pPr>
      <w:rPr>
        <w:rFonts w:hint="default"/>
        <w:lang w:val="en-US" w:eastAsia="en-US" w:bidi="ar-SA"/>
      </w:rPr>
    </w:lvl>
    <w:lvl w:ilvl="7" w:tplc="0CB25898">
      <w:numFmt w:val="bullet"/>
      <w:lvlText w:val="•"/>
      <w:lvlJc w:val="left"/>
      <w:pPr>
        <w:ind w:left="6716" w:hanging="361"/>
      </w:pPr>
      <w:rPr>
        <w:rFonts w:hint="default"/>
        <w:lang w:val="en-US" w:eastAsia="en-US" w:bidi="ar-SA"/>
      </w:rPr>
    </w:lvl>
    <w:lvl w:ilvl="8" w:tplc="11A2CD44">
      <w:numFmt w:val="bullet"/>
      <w:lvlText w:val="•"/>
      <w:lvlJc w:val="left"/>
      <w:pPr>
        <w:ind w:left="7559" w:hanging="361"/>
      </w:pPr>
      <w:rPr>
        <w:rFonts w:hint="default"/>
        <w:lang w:val="en-US" w:eastAsia="en-US" w:bidi="ar-SA"/>
      </w:rPr>
    </w:lvl>
  </w:abstractNum>
  <w:abstractNum w:abstractNumId="1" w15:restartNumberingAfterBreak="0">
    <w:nsid w:val="244649D9"/>
    <w:multiLevelType w:val="hybridMultilevel"/>
    <w:tmpl w:val="AAB6833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4E425E2"/>
    <w:multiLevelType w:val="hybridMultilevel"/>
    <w:tmpl w:val="019ACA0A"/>
    <w:lvl w:ilvl="0" w:tplc="60BA4B0A">
      <w:start w:val="1"/>
      <w:numFmt w:val="decimal"/>
      <w:lvlText w:val="%1."/>
      <w:lvlJc w:val="left"/>
      <w:pPr>
        <w:ind w:left="470" w:hanging="360"/>
      </w:pPr>
    </w:lvl>
    <w:lvl w:ilvl="1" w:tplc="2F44BAA6">
      <w:start w:val="1"/>
      <w:numFmt w:val="lowerLetter"/>
      <w:lvlText w:val="%2."/>
      <w:lvlJc w:val="left"/>
      <w:pPr>
        <w:ind w:left="1190" w:hanging="360"/>
      </w:pPr>
    </w:lvl>
    <w:lvl w:ilvl="2" w:tplc="FE7EB742">
      <w:start w:val="1"/>
      <w:numFmt w:val="lowerRoman"/>
      <w:lvlText w:val="%3."/>
      <w:lvlJc w:val="right"/>
      <w:pPr>
        <w:ind w:left="1910" w:hanging="180"/>
      </w:pPr>
    </w:lvl>
    <w:lvl w:ilvl="3" w:tplc="CD70D65C">
      <w:start w:val="1"/>
      <w:numFmt w:val="decimal"/>
      <w:lvlText w:val="%4."/>
      <w:lvlJc w:val="left"/>
      <w:pPr>
        <w:ind w:left="2630" w:hanging="360"/>
      </w:pPr>
    </w:lvl>
    <w:lvl w:ilvl="4" w:tplc="3C8066EC">
      <w:start w:val="1"/>
      <w:numFmt w:val="lowerLetter"/>
      <w:lvlText w:val="%5."/>
      <w:lvlJc w:val="left"/>
      <w:pPr>
        <w:ind w:left="3350" w:hanging="360"/>
      </w:pPr>
    </w:lvl>
    <w:lvl w:ilvl="5" w:tplc="F18E8EF2">
      <w:start w:val="1"/>
      <w:numFmt w:val="lowerRoman"/>
      <w:lvlText w:val="%6."/>
      <w:lvlJc w:val="right"/>
      <w:pPr>
        <w:ind w:left="4070" w:hanging="180"/>
      </w:pPr>
    </w:lvl>
    <w:lvl w:ilvl="6" w:tplc="59628E2A">
      <w:start w:val="1"/>
      <w:numFmt w:val="decimal"/>
      <w:lvlText w:val="%7."/>
      <w:lvlJc w:val="left"/>
      <w:pPr>
        <w:ind w:left="4790" w:hanging="360"/>
      </w:pPr>
    </w:lvl>
    <w:lvl w:ilvl="7" w:tplc="5D6C6FD4">
      <w:start w:val="1"/>
      <w:numFmt w:val="lowerLetter"/>
      <w:lvlText w:val="%8."/>
      <w:lvlJc w:val="left"/>
      <w:pPr>
        <w:ind w:left="5510" w:hanging="360"/>
      </w:pPr>
    </w:lvl>
    <w:lvl w:ilvl="8" w:tplc="A7608DB6">
      <w:start w:val="1"/>
      <w:numFmt w:val="lowerRoman"/>
      <w:lvlText w:val="%9."/>
      <w:lvlJc w:val="right"/>
      <w:pPr>
        <w:ind w:left="6230" w:hanging="180"/>
      </w:pPr>
    </w:lvl>
  </w:abstractNum>
  <w:abstractNum w:abstractNumId="3" w15:restartNumberingAfterBreak="0">
    <w:nsid w:val="2BF84F2C"/>
    <w:multiLevelType w:val="hybridMultilevel"/>
    <w:tmpl w:val="BDBC6674"/>
    <w:lvl w:ilvl="0" w:tplc="FF04F064">
      <w:start w:val="1"/>
      <w:numFmt w:val="bullet"/>
      <w:lvlText w:val=""/>
      <w:lvlJc w:val="left"/>
      <w:pPr>
        <w:ind w:left="720" w:hanging="360"/>
      </w:pPr>
      <w:rPr>
        <w:rFonts w:hint="default" w:ascii="Symbol" w:hAnsi="Symbol"/>
      </w:rPr>
    </w:lvl>
    <w:lvl w:ilvl="1" w:tplc="CF8854C4">
      <w:start w:val="1"/>
      <w:numFmt w:val="bullet"/>
      <w:lvlText w:val="o"/>
      <w:lvlJc w:val="left"/>
      <w:pPr>
        <w:ind w:left="1440" w:hanging="360"/>
      </w:pPr>
      <w:rPr>
        <w:rFonts w:hint="default" w:ascii="Courier New" w:hAnsi="Courier New"/>
      </w:rPr>
    </w:lvl>
    <w:lvl w:ilvl="2" w:tplc="512EBAF6">
      <w:start w:val="1"/>
      <w:numFmt w:val="bullet"/>
      <w:lvlText w:val=""/>
      <w:lvlJc w:val="left"/>
      <w:pPr>
        <w:ind w:left="2160" w:hanging="360"/>
      </w:pPr>
      <w:rPr>
        <w:rFonts w:hint="default" w:ascii="Wingdings" w:hAnsi="Wingdings"/>
      </w:rPr>
    </w:lvl>
    <w:lvl w:ilvl="3" w:tplc="F39C6512">
      <w:start w:val="1"/>
      <w:numFmt w:val="bullet"/>
      <w:lvlText w:val=""/>
      <w:lvlJc w:val="left"/>
      <w:pPr>
        <w:ind w:left="2880" w:hanging="360"/>
      </w:pPr>
      <w:rPr>
        <w:rFonts w:hint="default" w:ascii="Symbol" w:hAnsi="Symbol"/>
      </w:rPr>
    </w:lvl>
    <w:lvl w:ilvl="4" w:tplc="D62CE940">
      <w:start w:val="1"/>
      <w:numFmt w:val="bullet"/>
      <w:lvlText w:val="o"/>
      <w:lvlJc w:val="left"/>
      <w:pPr>
        <w:ind w:left="3600" w:hanging="360"/>
      </w:pPr>
      <w:rPr>
        <w:rFonts w:hint="default" w:ascii="Courier New" w:hAnsi="Courier New"/>
      </w:rPr>
    </w:lvl>
    <w:lvl w:ilvl="5" w:tplc="F90041D2">
      <w:start w:val="1"/>
      <w:numFmt w:val="bullet"/>
      <w:lvlText w:val=""/>
      <w:lvlJc w:val="left"/>
      <w:pPr>
        <w:ind w:left="4320" w:hanging="360"/>
      </w:pPr>
      <w:rPr>
        <w:rFonts w:hint="default" w:ascii="Wingdings" w:hAnsi="Wingdings"/>
      </w:rPr>
    </w:lvl>
    <w:lvl w:ilvl="6" w:tplc="809431BC">
      <w:start w:val="1"/>
      <w:numFmt w:val="bullet"/>
      <w:lvlText w:val=""/>
      <w:lvlJc w:val="left"/>
      <w:pPr>
        <w:ind w:left="5040" w:hanging="360"/>
      </w:pPr>
      <w:rPr>
        <w:rFonts w:hint="default" w:ascii="Symbol" w:hAnsi="Symbol"/>
      </w:rPr>
    </w:lvl>
    <w:lvl w:ilvl="7" w:tplc="4544B162">
      <w:start w:val="1"/>
      <w:numFmt w:val="bullet"/>
      <w:lvlText w:val="o"/>
      <w:lvlJc w:val="left"/>
      <w:pPr>
        <w:ind w:left="5760" w:hanging="360"/>
      </w:pPr>
      <w:rPr>
        <w:rFonts w:hint="default" w:ascii="Courier New" w:hAnsi="Courier New"/>
      </w:rPr>
    </w:lvl>
    <w:lvl w:ilvl="8" w:tplc="7FEE3696">
      <w:start w:val="1"/>
      <w:numFmt w:val="bullet"/>
      <w:lvlText w:val=""/>
      <w:lvlJc w:val="left"/>
      <w:pPr>
        <w:ind w:left="6480" w:hanging="360"/>
      </w:pPr>
      <w:rPr>
        <w:rFonts w:hint="default" w:ascii="Wingdings" w:hAnsi="Wingdings"/>
      </w:rPr>
    </w:lvl>
  </w:abstractNum>
  <w:abstractNum w:abstractNumId="4" w15:restartNumberingAfterBreak="0">
    <w:nsid w:val="2C25F554"/>
    <w:multiLevelType w:val="hybridMultilevel"/>
    <w:tmpl w:val="F6361F42"/>
    <w:lvl w:ilvl="0" w:tplc="B31A9A1A">
      <w:start w:val="1"/>
      <w:numFmt w:val="decimal"/>
      <w:lvlText w:val="%1."/>
      <w:lvlJc w:val="left"/>
      <w:pPr>
        <w:ind w:left="470" w:hanging="360"/>
      </w:pPr>
    </w:lvl>
    <w:lvl w:ilvl="1" w:tplc="7FC41920">
      <w:start w:val="1"/>
      <w:numFmt w:val="lowerLetter"/>
      <w:lvlText w:val="%2."/>
      <w:lvlJc w:val="left"/>
      <w:pPr>
        <w:ind w:left="1190" w:hanging="360"/>
      </w:pPr>
    </w:lvl>
    <w:lvl w:ilvl="2" w:tplc="474E0884">
      <w:start w:val="1"/>
      <w:numFmt w:val="lowerRoman"/>
      <w:lvlText w:val="%3."/>
      <w:lvlJc w:val="right"/>
      <w:pPr>
        <w:ind w:left="1910" w:hanging="180"/>
      </w:pPr>
    </w:lvl>
    <w:lvl w:ilvl="3" w:tplc="05E6AAF8">
      <w:start w:val="1"/>
      <w:numFmt w:val="decimal"/>
      <w:lvlText w:val="%4."/>
      <w:lvlJc w:val="left"/>
      <w:pPr>
        <w:ind w:left="2630" w:hanging="360"/>
      </w:pPr>
    </w:lvl>
    <w:lvl w:ilvl="4" w:tplc="7EF29104">
      <w:start w:val="1"/>
      <w:numFmt w:val="lowerLetter"/>
      <w:lvlText w:val="%5."/>
      <w:lvlJc w:val="left"/>
      <w:pPr>
        <w:ind w:left="3350" w:hanging="360"/>
      </w:pPr>
    </w:lvl>
    <w:lvl w:ilvl="5" w:tplc="E5327636">
      <w:start w:val="1"/>
      <w:numFmt w:val="lowerRoman"/>
      <w:lvlText w:val="%6."/>
      <w:lvlJc w:val="right"/>
      <w:pPr>
        <w:ind w:left="4070" w:hanging="180"/>
      </w:pPr>
    </w:lvl>
    <w:lvl w:ilvl="6" w:tplc="64F2EF5C">
      <w:start w:val="1"/>
      <w:numFmt w:val="decimal"/>
      <w:lvlText w:val="%7."/>
      <w:lvlJc w:val="left"/>
      <w:pPr>
        <w:ind w:left="4790" w:hanging="360"/>
      </w:pPr>
    </w:lvl>
    <w:lvl w:ilvl="7" w:tplc="1B2CEE0E">
      <w:start w:val="1"/>
      <w:numFmt w:val="lowerLetter"/>
      <w:lvlText w:val="%8."/>
      <w:lvlJc w:val="left"/>
      <w:pPr>
        <w:ind w:left="5510" w:hanging="360"/>
      </w:pPr>
    </w:lvl>
    <w:lvl w:ilvl="8" w:tplc="391EB9BC">
      <w:start w:val="1"/>
      <w:numFmt w:val="lowerRoman"/>
      <w:lvlText w:val="%9."/>
      <w:lvlJc w:val="right"/>
      <w:pPr>
        <w:ind w:left="6230" w:hanging="180"/>
      </w:pPr>
    </w:lvl>
  </w:abstractNum>
  <w:abstractNum w:abstractNumId="5" w15:restartNumberingAfterBreak="0">
    <w:nsid w:val="348EF7CB"/>
    <w:multiLevelType w:val="hybridMultilevel"/>
    <w:tmpl w:val="F030FD42"/>
    <w:lvl w:ilvl="0" w:tplc="53A69126">
      <w:start w:val="1"/>
      <w:numFmt w:val="decimal"/>
      <w:lvlText w:val="%1."/>
      <w:lvlJc w:val="left"/>
      <w:pPr>
        <w:ind w:left="470" w:hanging="360"/>
      </w:pPr>
    </w:lvl>
    <w:lvl w:ilvl="1" w:tplc="D17ABC76">
      <w:start w:val="1"/>
      <w:numFmt w:val="lowerLetter"/>
      <w:lvlText w:val="%2."/>
      <w:lvlJc w:val="left"/>
      <w:pPr>
        <w:ind w:left="1190" w:hanging="360"/>
      </w:pPr>
    </w:lvl>
    <w:lvl w:ilvl="2" w:tplc="A5D08B0A">
      <w:start w:val="1"/>
      <w:numFmt w:val="lowerRoman"/>
      <w:lvlText w:val="%3."/>
      <w:lvlJc w:val="right"/>
      <w:pPr>
        <w:ind w:left="1910" w:hanging="180"/>
      </w:pPr>
    </w:lvl>
    <w:lvl w:ilvl="3" w:tplc="A68CF396">
      <w:start w:val="1"/>
      <w:numFmt w:val="decimal"/>
      <w:lvlText w:val="%4."/>
      <w:lvlJc w:val="left"/>
      <w:pPr>
        <w:ind w:left="2630" w:hanging="360"/>
      </w:pPr>
    </w:lvl>
    <w:lvl w:ilvl="4" w:tplc="6F9C4A0C">
      <w:start w:val="1"/>
      <w:numFmt w:val="lowerLetter"/>
      <w:lvlText w:val="%5."/>
      <w:lvlJc w:val="left"/>
      <w:pPr>
        <w:ind w:left="3350" w:hanging="360"/>
      </w:pPr>
    </w:lvl>
    <w:lvl w:ilvl="5" w:tplc="FDFAEA30">
      <w:start w:val="1"/>
      <w:numFmt w:val="lowerRoman"/>
      <w:lvlText w:val="%6."/>
      <w:lvlJc w:val="right"/>
      <w:pPr>
        <w:ind w:left="4070" w:hanging="180"/>
      </w:pPr>
    </w:lvl>
    <w:lvl w:ilvl="6" w:tplc="EF228310">
      <w:start w:val="1"/>
      <w:numFmt w:val="decimal"/>
      <w:lvlText w:val="%7."/>
      <w:lvlJc w:val="left"/>
      <w:pPr>
        <w:ind w:left="4790" w:hanging="360"/>
      </w:pPr>
    </w:lvl>
    <w:lvl w:ilvl="7" w:tplc="649410E4">
      <w:start w:val="1"/>
      <w:numFmt w:val="lowerLetter"/>
      <w:lvlText w:val="%8."/>
      <w:lvlJc w:val="left"/>
      <w:pPr>
        <w:ind w:left="5510" w:hanging="360"/>
      </w:pPr>
    </w:lvl>
    <w:lvl w:ilvl="8" w:tplc="40E29A30">
      <w:start w:val="1"/>
      <w:numFmt w:val="lowerRoman"/>
      <w:lvlText w:val="%9."/>
      <w:lvlJc w:val="right"/>
      <w:pPr>
        <w:ind w:left="6230" w:hanging="180"/>
      </w:pPr>
    </w:lvl>
  </w:abstractNum>
  <w:abstractNum w:abstractNumId="6" w15:restartNumberingAfterBreak="0">
    <w:nsid w:val="35C7CFF3"/>
    <w:multiLevelType w:val="hybridMultilevel"/>
    <w:tmpl w:val="CB588026"/>
    <w:lvl w:ilvl="0" w:tplc="C83072C4">
      <w:start w:val="1"/>
      <w:numFmt w:val="decimal"/>
      <w:lvlText w:val="%1."/>
      <w:lvlJc w:val="left"/>
      <w:pPr>
        <w:ind w:left="470" w:hanging="360"/>
      </w:pPr>
    </w:lvl>
    <w:lvl w:ilvl="1" w:tplc="660E91BA">
      <w:start w:val="1"/>
      <w:numFmt w:val="lowerLetter"/>
      <w:lvlText w:val="%2."/>
      <w:lvlJc w:val="left"/>
      <w:pPr>
        <w:ind w:left="1190" w:hanging="360"/>
      </w:pPr>
    </w:lvl>
    <w:lvl w:ilvl="2" w:tplc="10945D6E">
      <w:start w:val="1"/>
      <w:numFmt w:val="lowerRoman"/>
      <w:lvlText w:val="%3."/>
      <w:lvlJc w:val="right"/>
      <w:pPr>
        <w:ind w:left="1910" w:hanging="180"/>
      </w:pPr>
    </w:lvl>
    <w:lvl w:ilvl="3" w:tplc="AF0A8DA8">
      <w:start w:val="1"/>
      <w:numFmt w:val="decimal"/>
      <w:lvlText w:val="%4."/>
      <w:lvlJc w:val="left"/>
      <w:pPr>
        <w:ind w:left="2630" w:hanging="360"/>
      </w:pPr>
    </w:lvl>
    <w:lvl w:ilvl="4" w:tplc="06CE8E4E">
      <w:start w:val="1"/>
      <w:numFmt w:val="lowerLetter"/>
      <w:lvlText w:val="%5."/>
      <w:lvlJc w:val="left"/>
      <w:pPr>
        <w:ind w:left="3350" w:hanging="360"/>
      </w:pPr>
    </w:lvl>
    <w:lvl w:ilvl="5" w:tplc="E0580E12">
      <w:start w:val="1"/>
      <w:numFmt w:val="lowerRoman"/>
      <w:lvlText w:val="%6."/>
      <w:lvlJc w:val="right"/>
      <w:pPr>
        <w:ind w:left="4070" w:hanging="180"/>
      </w:pPr>
    </w:lvl>
    <w:lvl w:ilvl="6" w:tplc="3F16830E">
      <w:start w:val="1"/>
      <w:numFmt w:val="decimal"/>
      <w:lvlText w:val="%7."/>
      <w:lvlJc w:val="left"/>
      <w:pPr>
        <w:ind w:left="4790" w:hanging="360"/>
      </w:pPr>
    </w:lvl>
    <w:lvl w:ilvl="7" w:tplc="1C287A14">
      <w:start w:val="1"/>
      <w:numFmt w:val="lowerLetter"/>
      <w:lvlText w:val="%8."/>
      <w:lvlJc w:val="left"/>
      <w:pPr>
        <w:ind w:left="5510" w:hanging="360"/>
      </w:pPr>
    </w:lvl>
    <w:lvl w:ilvl="8" w:tplc="DCE24CB6">
      <w:start w:val="1"/>
      <w:numFmt w:val="lowerRoman"/>
      <w:lvlText w:val="%9."/>
      <w:lvlJc w:val="right"/>
      <w:pPr>
        <w:ind w:left="6230" w:hanging="180"/>
      </w:pPr>
    </w:lvl>
  </w:abstractNum>
  <w:abstractNum w:abstractNumId="7" w15:restartNumberingAfterBreak="0">
    <w:nsid w:val="3FFC3762"/>
    <w:multiLevelType w:val="hybridMultilevel"/>
    <w:tmpl w:val="2DB6E4D2"/>
    <w:lvl w:ilvl="0" w:tplc="FFF4DAF0">
      <w:start w:val="1"/>
      <w:numFmt w:val="decimal"/>
      <w:lvlText w:val="%1."/>
      <w:lvlJc w:val="left"/>
      <w:pPr>
        <w:ind w:left="720" w:hanging="360"/>
      </w:pPr>
    </w:lvl>
    <w:lvl w:ilvl="1" w:tplc="ABA43184">
      <w:start w:val="1"/>
      <w:numFmt w:val="lowerLetter"/>
      <w:lvlText w:val="%2."/>
      <w:lvlJc w:val="left"/>
      <w:pPr>
        <w:ind w:left="1440" w:hanging="360"/>
      </w:pPr>
    </w:lvl>
    <w:lvl w:ilvl="2" w:tplc="E3C820AC">
      <w:start w:val="1"/>
      <w:numFmt w:val="lowerRoman"/>
      <w:lvlText w:val="%3."/>
      <w:lvlJc w:val="right"/>
      <w:pPr>
        <w:ind w:left="2160" w:hanging="180"/>
      </w:pPr>
    </w:lvl>
    <w:lvl w:ilvl="3" w:tplc="D21AB802">
      <w:start w:val="1"/>
      <w:numFmt w:val="decimal"/>
      <w:lvlText w:val="%4."/>
      <w:lvlJc w:val="left"/>
      <w:pPr>
        <w:ind w:left="2880" w:hanging="360"/>
      </w:pPr>
    </w:lvl>
    <w:lvl w:ilvl="4" w:tplc="A2EE0626">
      <w:start w:val="1"/>
      <w:numFmt w:val="lowerLetter"/>
      <w:lvlText w:val="%5."/>
      <w:lvlJc w:val="left"/>
      <w:pPr>
        <w:ind w:left="3600" w:hanging="360"/>
      </w:pPr>
    </w:lvl>
    <w:lvl w:ilvl="5" w:tplc="4BBCEFD0">
      <w:start w:val="1"/>
      <w:numFmt w:val="lowerRoman"/>
      <w:lvlText w:val="%6."/>
      <w:lvlJc w:val="right"/>
      <w:pPr>
        <w:ind w:left="4320" w:hanging="180"/>
      </w:pPr>
    </w:lvl>
    <w:lvl w:ilvl="6" w:tplc="A70E2F14">
      <w:start w:val="1"/>
      <w:numFmt w:val="decimal"/>
      <w:lvlText w:val="%7."/>
      <w:lvlJc w:val="left"/>
      <w:pPr>
        <w:ind w:left="5040" w:hanging="360"/>
      </w:pPr>
    </w:lvl>
    <w:lvl w:ilvl="7" w:tplc="70A84A3A">
      <w:start w:val="1"/>
      <w:numFmt w:val="lowerLetter"/>
      <w:lvlText w:val="%8."/>
      <w:lvlJc w:val="left"/>
      <w:pPr>
        <w:ind w:left="5760" w:hanging="360"/>
      </w:pPr>
    </w:lvl>
    <w:lvl w:ilvl="8" w:tplc="19008C28">
      <w:start w:val="1"/>
      <w:numFmt w:val="lowerRoman"/>
      <w:lvlText w:val="%9."/>
      <w:lvlJc w:val="right"/>
      <w:pPr>
        <w:ind w:left="6480" w:hanging="180"/>
      </w:pPr>
    </w:lvl>
  </w:abstractNum>
  <w:abstractNum w:abstractNumId="8" w15:restartNumberingAfterBreak="0">
    <w:nsid w:val="4AB83B74"/>
    <w:multiLevelType w:val="hybridMultilevel"/>
    <w:tmpl w:val="A192E870"/>
    <w:lvl w:ilvl="0" w:tplc="08090001">
      <w:start w:val="1"/>
      <w:numFmt w:val="bullet"/>
      <w:lvlText w:val=""/>
      <w:lvlJc w:val="left"/>
      <w:pPr>
        <w:ind w:left="821" w:hanging="361"/>
      </w:pPr>
      <w:rPr>
        <w:rFonts w:hint="default" w:ascii="Symbol" w:hAnsi="Symbol"/>
        <w:b w:val="0"/>
        <w:bCs w:val="0"/>
        <w:i w:val="0"/>
        <w:iCs w:val="0"/>
        <w:spacing w:val="-2"/>
        <w:w w:val="100"/>
        <w:sz w:val="22"/>
        <w:szCs w:val="22"/>
        <w:lang w:val="en-US" w:eastAsia="en-US" w:bidi="ar-SA"/>
      </w:rPr>
    </w:lvl>
    <w:lvl w:ilvl="1" w:tplc="568A6B08">
      <w:numFmt w:val="bullet"/>
      <w:lvlText w:val="•"/>
      <w:lvlJc w:val="left"/>
      <w:pPr>
        <w:ind w:left="1662" w:hanging="361"/>
      </w:pPr>
      <w:rPr>
        <w:rFonts w:hint="default"/>
        <w:lang w:val="en-US" w:eastAsia="en-US" w:bidi="ar-SA"/>
      </w:rPr>
    </w:lvl>
    <w:lvl w:ilvl="2" w:tplc="B0CC12D4">
      <w:numFmt w:val="bullet"/>
      <w:lvlText w:val="•"/>
      <w:lvlJc w:val="left"/>
      <w:pPr>
        <w:ind w:left="2504" w:hanging="361"/>
      </w:pPr>
      <w:rPr>
        <w:rFonts w:hint="default"/>
        <w:lang w:val="en-US" w:eastAsia="en-US" w:bidi="ar-SA"/>
      </w:rPr>
    </w:lvl>
    <w:lvl w:ilvl="3" w:tplc="927AD490">
      <w:numFmt w:val="bullet"/>
      <w:lvlText w:val="•"/>
      <w:lvlJc w:val="left"/>
      <w:pPr>
        <w:ind w:left="3347" w:hanging="361"/>
      </w:pPr>
      <w:rPr>
        <w:rFonts w:hint="default"/>
        <w:lang w:val="en-US" w:eastAsia="en-US" w:bidi="ar-SA"/>
      </w:rPr>
    </w:lvl>
    <w:lvl w:ilvl="4" w:tplc="47167AF6">
      <w:numFmt w:val="bullet"/>
      <w:lvlText w:val="•"/>
      <w:lvlJc w:val="left"/>
      <w:pPr>
        <w:ind w:left="4189" w:hanging="361"/>
      </w:pPr>
      <w:rPr>
        <w:rFonts w:hint="default"/>
        <w:lang w:val="en-US" w:eastAsia="en-US" w:bidi="ar-SA"/>
      </w:rPr>
    </w:lvl>
    <w:lvl w:ilvl="5" w:tplc="9DA66E76">
      <w:numFmt w:val="bullet"/>
      <w:lvlText w:val="•"/>
      <w:lvlJc w:val="left"/>
      <w:pPr>
        <w:ind w:left="5032" w:hanging="361"/>
      </w:pPr>
      <w:rPr>
        <w:rFonts w:hint="default"/>
        <w:lang w:val="en-US" w:eastAsia="en-US" w:bidi="ar-SA"/>
      </w:rPr>
    </w:lvl>
    <w:lvl w:ilvl="6" w:tplc="1A6C0482">
      <w:numFmt w:val="bullet"/>
      <w:lvlText w:val="•"/>
      <w:lvlJc w:val="left"/>
      <w:pPr>
        <w:ind w:left="5874" w:hanging="361"/>
      </w:pPr>
      <w:rPr>
        <w:rFonts w:hint="default"/>
        <w:lang w:val="en-US" w:eastAsia="en-US" w:bidi="ar-SA"/>
      </w:rPr>
    </w:lvl>
    <w:lvl w:ilvl="7" w:tplc="46E89A70">
      <w:numFmt w:val="bullet"/>
      <w:lvlText w:val="•"/>
      <w:lvlJc w:val="left"/>
      <w:pPr>
        <w:ind w:left="6716" w:hanging="361"/>
      </w:pPr>
      <w:rPr>
        <w:rFonts w:hint="default"/>
        <w:lang w:val="en-US" w:eastAsia="en-US" w:bidi="ar-SA"/>
      </w:rPr>
    </w:lvl>
    <w:lvl w:ilvl="8" w:tplc="534889D6">
      <w:numFmt w:val="bullet"/>
      <w:lvlText w:val="•"/>
      <w:lvlJc w:val="left"/>
      <w:pPr>
        <w:ind w:left="7559" w:hanging="361"/>
      </w:pPr>
      <w:rPr>
        <w:rFonts w:hint="default"/>
        <w:lang w:val="en-US" w:eastAsia="en-US" w:bidi="ar-SA"/>
      </w:rPr>
    </w:lvl>
  </w:abstractNum>
  <w:abstractNum w:abstractNumId="9" w15:restartNumberingAfterBreak="0">
    <w:nsid w:val="4C0F1F48"/>
    <w:multiLevelType w:val="hybridMultilevel"/>
    <w:tmpl w:val="5928AAA6"/>
    <w:lvl w:ilvl="0" w:tplc="08090001">
      <w:start w:val="1"/>
      <w:numFmt w:val="bullet"/>
      <w:lvlText w:val=""/>
      <w:lvlJc w:val="left"/>
      <w:pPr>
        <w:ind w:left="821" w:hanging="361"/>
      </w:pPr>
      <w:rPr>
        <w:rFonts w:hint="default" w:ascii="Symbol" w:hAnsi="Symbol"/>
        <w:spacing w:val="-2"/>
        <w:w w:val="100"/>
        <w:lang w:val="en-US" w:eastAsia="en-US" w:bidi="ar-SA"/>
      </w:rPr>
    </w:lvl>
    <w:lvl w:ilvl="1" w:tplc="883020DA">
      <w:numFmt w:val="bullet"/>
      <w:lvlText w:val="•"/>
      <w:lvlJc w:val="left"/>
      <w:pPr>
        <w:ind w:left="1662" w:hanging="361"/>
      </w:pPr>
      <w:rPr>
        <w:rFonts w:hint="default"/>
        <w:lang w:val="en-US" w:eastAsia="en-US" w:bidi="ar-SA"/>
      </w:rPr>
    </w:lvl>
    <w:lvl w:ilvl="2" w:tplc="8E247758">
      <w:numFmt w:val="bullet"/>
      <w:lvlText w:val="•"/>
      <w:lvlJc w:val="left"/>
      <w:pPr>
        <w:ind w:left="2504" w:hanging="361"/>
      </w:pPr>
      <w:rPr>
        <w:rFonts w:hint="default"/>
        <w:lang w:val="en-US" w:eastAsia="en-US" w:bidi="ar-SA"/>
      </w:rPr>
    </w:lvl>
    <w:lvl w:ilvl="3" w:tplc="E40C451A">
      <w:numFmt w:val="bullet"/>
      <w:lvlText w:val="•"/>
      <w:lvlJc w:val="left"/>
      <w:pPr>
        <w:ind w:left="3347" w:hanging="361"/>
      </w:pPr>
      <w:rPr>
        <w:rFonts w:hint="default"/>
        <w:lang w:val="en-US" w:eastAsia="en-US" w:bidi="ar-SA"/>
      </w:rPr>
    </w:lvl>
    <w:lvl w:ilvl="4" w:tplc="42E00004">
      <w:numFmt w:val="bullet"/>
      <w:lvlText w:val="•"/>
      <w:lvlJc w:val="left"/>
      <w:pPr>
        <w:ind w:left="4189" w:hanging="361"/>
      </w:pPr>
      <w:rPr>
        <w:rFonts w:hint="default"/>
        <w:lang w:val="en-US" w:eastAsia="en-US" w:bidi="ar-SA"/>
      </w:rPr>
    </w:lvl>
    <w:lvl w:ilvl="5" w:tplc="D4428100">
      <w:numFmt w:val="bullet"/>
      <w:lvlText w:val="•"/>
      <w:lvlJc w:val="left"/>
      <w:pPr>
        <w:ind w:left="5032" w:hanging="361"/>
      </w:pPr>
      <w:rPr>
        <w:rFonts w:hint="default"/>
        <w:lang w:val="en-US" w:eastAsia="en-US" w:bidi="ar-SA"/>
      </w:rPr>
    </w:lvl>
    <w:lvl w:ilvl="6" w:tplc="536A7C68">
      <w:numFmt w:val="bullet"/>
      <w:lvlText w:val="•"/>
      <w:lvlJc w:val="left"/>
      <w:pPr>
        <w:ind w:left="5874" w:hanging="361"/>
      </w:pPr>
      <w:rPr>
        <w:rFonts w:hint="default"/>
        <w:lang w:val="en-US" w:eastAsia="en-US" w:bidi="ar-SA"/>
      </w:rPr>
    </w:lvl>
    <w:lvl w:ilvl="7" w:tplc="22D0E09C">
      <w:numFmt w:val="bullet"/>
      <w:lvlText w:val="•"/>
      <w:lvlJc w:val="left"/>
      <w:pPr>
        <w:ind w:left="6716" w:hanging="361"/>
      </w:pPr>
      <w:rPr>
        <w:rFonts w:hint="default"/>
        <w:lang w:val="en-US" w:eastAsia="en-US" w:bidi="ar-SA"/>
      </w:rPr>
    </w:lvl>
    <w:lvl w:ilvl="8" w:tplc="74401C2E">
      <w:numFmt w:val="bullet"/>
      <w:lvlText w:val="•"/>
      <w:lvlJc w:val="left"/>
      <w:pPr>
        <w:ind w:left="7559" w:hanging="361"/>
      </w:pPr>
      <w:rPr>
        <w:rFonts w:hint="default"/>
        <w:lang w:val="en-US" w:eastAsia="en-US" w:bidi="ar-SA"/>
      </w:rPr>
    </w:lvl>
  </w:abstractNum>
  <w:num w:numId="1" w16cid:durableId="867180287">
    <w:abstractNumId w:val="5"/>
  </w:num>
  <w:num w:numId="2" w16cid:durableId="1723140086">
    <w:abstractNumId w:val="4"/>
  </w:num>
  <w:num w:numId="3" w16cid:durableId="191654090">
    <w:abstractNumId w:val="6"/>
  </w:num>
  <w:num w:numId="4" w16cid:durableId="1232236123">
    <w:abstractNumId w:val="2"/>
  </w:num>
  <w:num w:numId="5" w16cid:durableId="1224220708">
    <w:abstractNumId w:val="3"/>
  </w:num>
  <w:num w:numId="6" w16cid:durableId="1775246127">
    <w:abstractNumId w:val="7"/>
  </w:num>
  <w:num w:numId="7" w16cid:durableId="1142501538">
    <w:abstractNumId w:val="8"/>
  </w:num>
  <w:num w:numId="8" w16cid:durableId="690424423">
    <w:abstractNumId w:val="9"/>
  </w:num>
  <w:num w:numId="9" w16cid:durableId="1749618619">
    <w:abstractNumId w:val="0"/>
  </w:num>
  <w:num w:numId="10" w16cid:durableId="5701940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26"/>
    <w:rsid w:val="00022332"/>
    <w:rsid w:val="001C0268"/>
    <w:rsid w:val="001C6A15"/>
    <w:rsid w:val="0020333B"/>
    <w:rsid w:val="0039587B"/>
    <w:rsid w:val="00453776"/>
    <w:rsid w:val="004C3E7E"/>
    <w:rsid w:val="004D0BC3"/>
    <w:rsid w:val="005C6835"/>
    <w:rsid w:val="006D4FC0"/>
    <w:rsid w:val="00704652"/>
    <w:rsid w:val="00786470"/>
    <w:rsid w:val="007F6D5F"/>
    <w:rsid w:val="008A4026"/>
    <w:rsid w:val="00AA71FC"/>
    <w:rsid w:val="00AE59F8"/>
    <w:rsid w:val="00B27A9A"/>
    <w:rsid w:val="00B31816"/>
    <w:rsid w:val="00B422E4"/>
    <w:rsid w:val="00BA00CC"/>
    <w:rsid w:val="00C51767"/>
    <w:rsid w:val="00DE3D88"/>
    <w:rsid w:val="00DF5DFB"/>
    <w:rsid w:val="00E8069C"/>
    <w:rsid w:val="0195E2C8"/>
    <w:rsid w:val="01F28EE3"/>
    <w:rsid w:val="02531647"/>
    <w:rsid w:val="02B039B8"/>
    <w:rsid w:val="042F1FC9"/>
    <w:rsid w:val="053996D3"/>
    <w:rsid w:val="05C93533"/>
    <w:rsid w:val="08932322"/>
    <w:rsid w:val="0B06840D"/>
    <w:rsid w:val="0BC3D4CA"/>
    <w:rsid w:val="0BD41963"/>
    <w:rsid w:val="0BEE7F65"/>
    <w:rsid w:val="0C4BC6CF"/>
    <w:rsid w:val="0CBF7316"/>
    <w:rsid w:val="0EC02FD8"/>
    <w:rsid w:val="1005E666"/>
    <w:rsid w:val="103ED6C8"/>
    <w:rsid w:val="10E59F86"/>
    <w:rsid w:val="1106DA71"/>
    <w:rsid w:val="11A41BF9"/>
    <w:rsid w:val="1231CBD0"/>
    <w:rsid w:val="1285B7CA"/>
    <w:rsid w:val="136B5750"/>
    <w:rsid w:val="13800C0D"/>
    <w:rsid w:val="13862D41"/>
    <w:rsid w:val="13D68C35"/>
    <w:rsid w:val="1564BAC1"/>
    <w:rsid w:val="184F384D"/>
    <w:rsid w:val="18944829"/>
    <w:rsid w:val="1A066177"/>
    <w:rsid w:val="1AE78314"/>
    <w:rsid w:val="1AF9CCFD"/>
    <w:rsid w:val="1B0DE47C"/>
    <w:rsid w:val="1B9474BC"/>
    <w:rsid w:val="1BB77B88"/>
    <w:rsid w:val="1BE68CA7"/>
    <w:rsid w:val="1D4CE7D7"/>
    <w:rsid w:val="1DBECCE2"/>
    <w:rsid w:val="1E2AD0EA"/>
    <w:rsid w:val="1E67D8FF"/>
    <w:rsid w:val="1EC17829"/>
    <w:rsid w:val="1ED039EC"/>
    <w:rsid w:val="21267470"/>
    <w:rsid w:val="225F559F"/>
    <w:rsid w:val="22A78D86"/>
    <w:rsid w:val="23771DB4"/>
    <w:rsid w:val="245309D5"/>
    <w:rsid w:val="247E3A36"/>
    <w:rsid w:val="25FA54CA"/>
    <w:rsid w:val="263B5540"/>
    <w:rsid w:val="2887D092"/>
    <w:rsid w:val="28D108E8"/>
    <w:rsid w:val="2A8DDFC1"/>
    <w:rsid w:val="2ACEA53C"/>
    <w:rsid w:val="2AFAF510"/>
    <w:rsid w:val="2CDB8E7F"/>
    <w:rsid w:val="2D1EE99C"/>
    <w:rsid w:val="2EB8C7D0"/>
    <w:rsid w:val="30A89C58"/>
    <w:rsid w:val="30D0B9D6"/>
    <w:rsid w:val="3130A918"/>
    <w:rsid w:val="31C4D1B9"/>
    <w:rsid w:val="3273C83C"/>
    <w:rsid w:val="32C33810"/>
    <w:rsid w:val="32FB23F1"/>
    <w:rsid w:val="34EAED6E"/>
    <w:rsid w:val="372B562F"/>
    <w:rsid w:val="376CB9C1"/>
    <w:rsid w:val="37FE89ED"/>
    <w:rsid w:val="39342EB8"/>
    <w:rsid w:val="3B005B38"/>
    <w:rsid w:val="3BE58585"/>
    <w:rsid w:val="3D332700"/>
    <w:rsid w:val="3D4DE957"/>
    <w:rsid w:val="3DA2B1B5"/>
    <w:rsid w:val="3E3013E7"/>
    <w:rsid w:val="4082B9C9"/>
    <w:rsid w:val="40D62DA3"/>
    <w:rsid w:val="4150C12D"/>
    <w:rsid w:val="422BE52A"/>
    <w:rsid w:val="429F086B"/>
    <w:rsid w:val="43E23836"/>
    <w:rsid w:val="4422C0C8"/>
    <w:rsid w:val="44CD5881"/>
    <w:rsid w:val="456AB932"/>
    <w:rsid w:val="45E47E8D"/>
    <w:rsid w:val="45E9BBEA"/>
    <w:rsid w:val="4733D970"/>
    <w:rsid w:val="49E818D8"/>
    <w:rsid w:val="4A999F2D"/>
    <w:rsid w:val="4B10D0C0"/>
    <w:rsid w:val="4BFAF3D5"/>
    <w:rsid w:val="4D446E4D"/>
    <w:rsid w:val="4E9F4825"/>
    <w:rsid w:val="52D5B82D"/>
    <w:rsid w:val="560E60EF"/>
    <w:rsid w:val="58188702"/>
    <w:rsid w:val="593A06A2"/>
    <w:rsid w:val="599499B2"/>
    <w:rsid w:val="5A810D4F"/>
    <w:rsid w:val="5A8A1533"/>
    <w:rsid w:val="5B224F90"/>
    <w:rsid w:val="5C3FD196"/>
    <w:rsid w:val="5D65F517"/>
    <w:rsid w:val="5E110D32"/>
    <w:rsid w:val="5E77A755"/>
    <w:rsid w:val="60A2F158"/>
    <w:rsid w:val="60C6A023"/>
    <w:rsid w:val="60DF6A98"/>
    <w:rsid w:val="61FE6CA8"/>
    <w:rsid w:val="6307ACFA"/>
    <w:rsid w:val="63107139"/>
    <w:rsid w:val="63C73562"/>
    <w:rsid w:val="641C1970"/>
    <w:rsid w:val="652A84A2"/>
    <w:rsid w:val="66296F7A"/>
    <w:rsid w:val="6ACB835A"/>
    <w:rsid w:val="6B7AA886"/>
    <w:rsid w:val="6C925DE2"/>
    <w:rsid w:val="6CAC4D8F"/>
    <w:rsid w:val="6CE5F958"/>
    <w:rsid w:val="70E1A28F"/>
    <w:rsid w:val="71C02E03"/>
    <w:rsid w:val="72B9E374"/>
    <w:rsid w:val="72EC0F2B"/>
    <w:rsid w:val="7313D3E9"/>
    <w:rsid w:val="73687B53"/>
    <w:rsid w:val="73C0D64F"/>
    <w:rsid w:val="73FE3CC7"/>
    <w:rsid w:val="74EA86FC"/>
    <w:rsid w:val="7629F4D3"/>
    <w:rsid w:val="763EF96D"/>
    <w:rsid w:val="7646ACB0"/>
    <w:rsid w:val="767E924C"/>
    <w:rsid w:val="76C930DD"/>
    <w:rsid w:val="76E2BDBC"/>
    <w:rsid w:val="76F68852"/>
    <w:rsid w:val="772913FC"/>
    <w:rsid w:val="788FA6B7"/>
    <w:rsid w:val="7903F835"/>
    <w:rsid w:val="7995DF1A"/>
    <w:rsid w:val="7A3940FB"/>
    <w:rsid w:val="7A47EE59"/>
    <w:rsid w:val="7B3A9EFE"/>
    <w:rsid w:val="7B846A1B"/>
    <w:rsid w:val="7C4FFC8E"/>
    <w:rsid w:val="7C8637AA"/>
    <w:rsid w:val="7D7949D2"/>
    <w:rsid w:val="7E025F5A"/>
    <w:rsid w:val="7E1A1176"/>
    <w:rsid w:val="7EFBF12F"/>
    <w:rsid w:val="7F2C3C05"/>
    <w:rsid w:val="7FC9EECE"/>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A12BB"/>
  <w15:docId w15:val="{0C14736E-45E1-154C-A541-08EF08826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Carlito" w:hAnsi="Carlito" w:eastAsia="Carlito" w:cs="Carlito"/>
    </w:rPr>
  </w:style>
  <w:style w:type="paragraph" w:styleId="Heading1">
    <w:name w:val="heading 1"/>
    <w:basedOn w:val="Normal"/>
    <w:uiPriority w:val="9"/>
    <w:qFormat/>
    <w:pPr>
      <w:ind w:left="100"/>
      <w:jc w:val="both"/>
      <w:outlineLvl w:val="0"/>
    </w:pPr>
    <w:rPr>
      <w:b/>
      <w:bC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uiPriority w:val="1"/>
    <w:qFormat/>
    <w:pPr>
      <w:spacing w:before="19"/>
      <w:ind w:left="110"/>
    </w:pPr>
  </w:style>
  <w:style w:type="paragraph" w:styleId="Title">
    <w:name w:val="Title"/>
    <w:basedOn w:val="Normal"/>
    <w:uiPriority w:val="10"/>
    <w:qFormat/>
    <w:pPr>
      <w:spacing w:before="19"/>
      <w:ind w:right="19"/>
      <w:jc w:val="center"/>
    </w:pPr>
    <w:rPr>
      <w:b/>
      <w:bCs/>
      <w:i/>
      <w:iCs/>
      <w:sz w:val="32"/>
      <w:szCs w:val="32"/>
    </w:rPr>
  </w:style>
  <w:style w:type="paragraph" w:styleId="ListParagraph">
    <w:name w:val="List Paragraph"/>
    <w:basedOn w:val="Normal"/>
    <w:uiPriority w:val="1"/>
    <w:qFormat/>
    <w:pPr>
      <w:spacing w:before="19"/>
      <w:ind w:left="819" w:hanging="359"/>
    </w:pPr>
  </w:style>
  <w:style w:type="paragraph" w:styleId="TableParagraph" w:customStyle="1">
    <w:name w:val="Table Paragraph"/>
    <w:basedOn w:val="Normal"/>
    <w:uiPriority w:val="1"/>
    <w:qFormat/>
  </w:style>
  <w:style w:type="character" w:styleId="Hyperlink">
    <w:name w:val="Hyperlink"/>
    <w:basedOn w:val="DefaultParagraphFont"/>
    <w:uiPriority w:val="99"/>
    <w:unhideWhenUsed/>
    <w:rsid w:val="00B422E4"/>
    <w:rPr>
      <w:color w:val="0000FF" w:themeColor="hyperlink"/>
      <w:u w:val="single"/>
    </w:rPr>
  </w:style>
  <w:style w:type="character" w:styleId="UnresolvedMention">
    <w:name w:val="Unresolved Mention"/>
    <w:basedOn w:val="DefaultParagraphFont"/>
    <w:uiPriority w:val="99"/>
    <w:semiHidden/>
    <w:unhideWhenUsed/>
    <w:rsid w:val="00B422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1964132">
      <w:bodyDiv w:val="1"/>
      <w:marLeft w:val="0"/>
      <w:marRight w:val="0"/>
      <w:marTop w:val="0"/>
      <w:marBottom w:val="0"/>
      <w:divBdr>
        <w:top w:val="none" w:sz="0" w:space="0" w:color="auto"/>
        <w:left w:val="none" w:sz="0" w:space="0" w:color="auto"/>
        <w:bottom w:val="none" w:sz="0" w:space="0" w:color="auto"/>
        <w:right w:val="none" w:sz="0" w:space="0" w:color="auto"/>
      </w:divBdr>
    </w:div>
    <w:div w:id="21404939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hyperlink" Target="mailto:areesh.fatemee@warwick.ac.uk" TargetMode="Externa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mailto:PGRteachercommunity@warwick.ac.uk" TargetMode="Externa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journals.warwick.ac.uk/index.php/jppp/index" TargetMode="External" Id="rId11" /><Relationship Type="http://schemas.openxmlformats.org/officeDocument/2006/relationships/styles" Target="styles.xml" Id="rId5" /><Relationship Type="http://schemas.openxmlformats.org/officeDocument/2006/relationships/hyperlink" Target="mailto:pgrteachercommunity@warwick.ac.uk" TargetMode="External" Id="rId10" /><Relationship Type="http://schemas.openxmlformats.org/officeDocument/2006/relationships/numbering" Target="numbering.xml" Id="rId4" /><Relationship Type="http://schemas.openxmlformats.org/officeDocument/2006/relationships/hyperlink" Target="mailto:ursoro.akpan@warwick.ac.uk" TargetMode="Externa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EB4E16916AD0F42A9854F579BC712E2" ma:contentTypeVersion="13" ma:contentTypeDescription="Create a new document." ma:contentTypeScope="" ma:versionID="61bdbca46b322391afa3dc8786bec6e5">
  <xsd:schema xmlns:xsd="http://www.w3.org/2001/XMLSchema" xmlns:xs="http://www.w3.org/2001/XMLSchema" xmlns:p="http://schemas.microsoft.com/office/2006/metadata/properties" xmlns:ns2="256f917d-d370-42da-a1f3-b4a37fee70cf" xmlns:ns3="f1ff436e-3d20-48ea-aba1-fcebc2efc67a" targetNamespace="http://schemas.microsoft.com/office/2006/metadata/properties" ma:root="true" ma:fieldsID="11348ffb749b6869d5c17c71ff43877e" ns2:_="" ns3:_="">
    <xsd:import namespace="256f917d-d370-42da-a1f3-b4a37fee70cf"/>
    <xsd:import namespace="f1ff436e-3d20-48ea-aba1-fcebc2efc67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6f917d-d370-42da-a1f3-b4a37fee70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1ff436e-3d20-48ea-aba1-fcebc2efc67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6429081-e677-4a4b-9f3c-dec03c066bef}" ma:internalName="TaxCatchAll" ma:showField="CatchAllData" ma:web="f1ff436e-3d20-48ea-aba1-fcebc2efc67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1ff436e-3d20-48ea-aba1-fcebc2efc67a" xsi:nil="true"/>
    <lcf76f155ced4ddcb4097134ff3c332f xmlns="256f917d-d370-42da-a1f3-b4a37fee70c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75A3106-811E-48FC-B473-FCA911F53C90}">
  <ds:schemaRefs>
    <ds:schemaRef ds:uri="http://schemas.microsoft.com/sharepoint/v3/contenttype/forms"/>
  </ds:schemaRefs>
</ds:datastoreItem>
</file>

<file path=customXml/itemProps2.xml><?xml version="1.0" encoding="utf-8"?>
<ds:datastoreItem xmlns:ds="http://schemas.openxmlformats.org/officeDocument/2006/customXml" ds:itemID="{8083F78A-DED2-468E-BB97-0624DAF4D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6f917d-d370-42da-a1f3-b4a37fee70cf"/>
    <ds:schemaRef ds:uri="f1ff436e-3d20-48ea-aba1-fcebc2efc6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D1C3FF-2988-410D-BFE6-6DB4F5D6D770}">
  <ds:schemaRefs>
    <ds:schemaRef ds:uri="http://schemas.microsoft.com/office/2006/metadata/properties"/>
    <ds:schemaRef ds:uri="http://schemas.microsoft.com/office/infopath/2007/PartnerControls"/>
    <ds:schemaRef ds:uri="f1ff436e-3d20-48ea-aba1-fcebc2efc67a"/>
    <ds:schemaRef ds:uri="256f917d-d370-42da-a1f3-b4a37fee70cf"/>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KNOX, IMOGEN (PGR)</dc:creator>
  <cp:lastModifiedBy>MÜLLER-KOSMAROV, CLARISSA (PGR)</cp:lastModifiedBy>
  <cp:revision>15</cp:revision>
  <dcterms:created xsi:type="dcterms:W3CDTF">2025-07-15T15:32:00Z</dcterms:created>
  <dcterms:modified xsi:type="dcterms:W3CDTF">2025-10-14T16:35:10Z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2022-05-19T00:00:00Z</vt:filetime>
  </property>
  <property fmtid="{D5CDD505-2E9C-101B-9397-08002B2CF9AE}" pid="3" name="Creator">
    <vt:lpwstr>Microsoft® Word 2016</vt:lpwstr>
  </property>
  <property fmtid="{D5CDD505-2E9C-101B-9397-08002B2CF9AE}" pid="4" name="LastSaved">
    <vt:filetime>2024-07-29T00:00:00Z</vt:filetime>
  </property>
  <property fmtid="{D5CDD505-2E9C-101B-9397-08002B2CF9AE}" pid="5" name="Producer">
    <vt:lpwstr>3-Heights(TM) PDF Security Shell 4.8.25.2 (http://www.pdf-tools.com)</vt:lpwstr>
  </property>
  <property fmtid="{D5CDD505-2E9C-101B-9397-08002B2CF9AE}" pid="6" name="ContentTypeId">
    <vt:lpwstr>0x010100DEB4E16916AD0F42A9854F579BC712E2</vt:lpwstr>
  </property>
  <property fmtid="{D5CDD505-2E9C-101B-9397-08002B2CF9AE}" pid="7" name="MediaServiceImageTags">
    <vt:lpwstr/>
  </property>
</Properties>
</file>