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117F" w14:textId="0C7B692E" w:rsidR="0001423B" w:rsidRDefault="0001423B" w:rsidP="0001423B">
      <w:pPr>
        <w:spacing w:after="160" w:line="252" w:lineRule="auto"/>
        <w:rPr>
          <w:rFonts w:cstheme="minorHAnsi"/>
          <w:b/>
          <w:bCs/>
          <w:sz w:val="28"/>
          <w:szCs w:val="24"/>
        </w:rPr>
      </w:pPr>
      <w:r w:rsidRPr="006736C0">
        <w:rPr>
          <w:rFonts w:cstheme="minorHAnsi"/>
          <w:b/>
          <w:bCs/>
          <w:sz w:val="28"/>
          <w:szCs w:val="24"/>
        </w:rPr>
        <w:t xml:space="preserve">Exploratory pedagogic </w:t>
      </w:r>
      <w:r w:rsidR="00DC0EAF">
        <w:rPr>
          <w:rFonts w:cstheme="minorHAnsi"/>
          <w:b/>
          <w:bCs/>
          <w:sz w:val="28"/>
          <w:szCs w:val="24"/>
        </w:rPr>
        <w:t>inquiry</w:t>
      </w:r>
      <w:r w:rsidR="00460E4B">
        <w:rPr>
          <w:rFonts w:cstheme="minorHAnsi"/>
          <w:b/>
          <w:bCs/>
          <w:sz w:val="28"/>
          <w:szCs w:val="24"/>
        </w:rPr>
        <w:t xml:space="preserve">. Reflecting about our teaching </w:t>
      </w:r>
    </w:p>
    <w:p w14:paraId="770E9467" w14:textId="0C9968B4" w:rsidR="0001423B" w:rsidRPr="00DC0EAF" w:rsidRDefault="00DC0EAF" w:rsidP="00DC0EAF">
      <w:pPr>
        <w:spacing w:after="160" w:line="360" w:lineRule="auto"/>
        <w:jc w:val="both"/>
        <w:rPr>
          <w:rFonts w:cstheme="minorHAnsi"/>
          <w:szCs w:val="24"/>
        </w:rPr>
      </w:pPr>
      <w:r w:rsidRPr="00DC0EAF">
        <w:rPr>
          <w:rFonts w:cstheme="minorHAnsi"/>
          <w:szCs w:val="24"/>
        </w:rPr>
        <w:t xml:space="preserve">This session </w:t>
      </w:r>
      <w:r w:rsidR="007C0CBA">
        <w:rPr>
          <w:rFonts w:cstheme="minorHAnsi"/>
          <w:szCs w:val="24"/>
        </w:rPr>
        <w:t xml:space="preserve">and handout </w:t>
      </w:r>
      <w:r w:rsidRPr="00DC0EAF">
        <w:rPr>
          <w:rFonts w:cstheme="minorHAnsi"/>
          <w:szCs w:val="24"/>
        </w:rPr>
        <w:t xml:space="preserve">is based on an initiative developed by the WIHEA Learning Circle ‘Pedagogic Research in HE’ led by John Kirkman and Richard Smith. </w:t>
      </w:r>
      <w:r w:rsidRPr="00DC0EAF">
        <w:rPr>
          <w:rFonts w:cstheme="minorHAnsi"/>
          <w:szCs w:val="24"/>
        </w:rPr>
        <w:t>The main aim is to develop an approach that HE teaching staff with multiple demands on their time can adopt to engage in inquiry into teaching and learning, with ultimate benefits for improvement of student experience but also with immediate benefit to participants themselves.</w:t>
      </w:r>
      <w:r w:rsidR="007C0CBA">
        <w:rPr>
          <w:rFonts w:cstheme="minorHAnsi"/>
          <w:szCs w:val="24"/>
        </w:rPr>
        <w:t xml:space="preserve"> You can read more about it </w:t>
      </w:r>
      <w:hyperlink r:id="rId5" w:history="1">
        <w:r w:rsidR="007C0CBA" w:rsidRPr="007C0CBA">
          <w:rPr>
            <w:rStyle w:val="Hyperlink"/>
            <w:rFonts w:cstheme="minorHAnsi"/>
            <w:szCs w:val="24"/>
          </w:rPr>
          <w:t>here</w:t>
        </w:r>
      </w:hyperlink>
      <w:r w:rsidR="007C0CBA">
        <w:rPr>
          <w:rFonts w:cstheme="minorHAnsi"/>
          <w:szCs w:val="24"/>
        </w:rPr>
        <w:t xml:space="preserve">. </w:t>
      </w:r>
    </w:p>
    <w:p w14:paraId="3881DEB6" w14:textId="083F14D3" w:rsidR="0001423B" w:rsidRPr="007C0CBA" w:rsidRDefault="0001423B" w:rsidP="007C0CBA">
      <w:pPr>
        <w:spacing w:after="160" w:line="360" w:lineRule="auto"/>
        <w:rPr>
          <w:b/>
          <w:bCs/>
          <w:sz w:val="28"/>
          <w:szCs w:val="28"/>
        </w:rPr>
      </w:pPr>
      <w:r w:rsidRPr="007C0CBA">
        <w:rPr>
          <w:b/>
          <w:bCs/>
          <w:sz w:val="28"/>
          <w:szCs w:val="28"/>
        </w:rPr>
        <w:t>Introduction – Setting the scene</w:t>
      </w:r>
    </w:p>
    <w:p w14:paraId="6949BE63" w14:textId="6076A3AA" w:rsidR="0001423B" w:rsidRPr="00294E18" w:rsidRDefault="0001423B" w:rsidP="007C0CBA">
      <w:pPr>
        <w:spacing w:after="160" w:line="360" w:lineRule="auto"/>
        <w:jc w:val="both"/>
        <w:rPr>
          <w:rFonts w:cstheme="minorHAnsi"/>
          <w:szCs w:val="24"/>
        </w:rPr>
      </w:pPr>
      <w:r w:rsidRPr="00294E18">
        <w:rPr>
          <w:rFonts w:cstheme="minorHAnsi"/>
          <w:szCs w:val="24"/>
        </w:rPr>
        <w:t xml:space="preserve">The broad goal </w:t>
      </w:r>
      <w:r>
        <w:rPr>
          <w:rFonts w:cstheme="minorHAnsi"/>
          <w:szCs w:val="24"/>
        </w:rPr>
        <w:t xml:space="preserve">of this session </w:t>
      </w:r>
      <w:r w:rsidRPr="00294E18">
        <w:rPr>
          <w:rFonts w:cstheme="minorHAnsi"/>
          <w:szCs w:val="24"/>
        </w:rPr>
        <w:t>is to explore and develop our current practice with the help of our peers. Together, we can view the current challenging circumstances as a learning opportunity, with positive effects for ourselves as well as students.</w:t>
      </w:r>
    </w:p>
    <w:p w14:paraId="4D19C6BD" w14:textId="17A9D1A3" w:rsidR="0001423B" w:rsidRPr="00294E18" w:rsidRDefault="0001423B" w:rsidP="007C0CBA">
      <w:pPr>
        <w:spacing w:line="360" w:lineRule="auto"/>
        <w:rPr>
          <w:rFonts w:cstheme="minorHAnsi"/>
          <w:szCs w:val="24"/>
          <w:lang w:val="en-US"/>
        </w:rPr>
      </w:pPr>
      <w:r>
        <w:rPr>
          <w:rFonts w:cstheme="minorHAnsi"/>
          <w:szCs w:val="24"/>
          <w:lang w:val="en-US"/>
        </w:rPr>
        <w:t>E</w:t>
      </w:r>
      <w:r w:rsidRPr="00294E18">
        <w:rPr>
          <w:rFonts w:cstheme="minorHAnsi"/>
          <w:szCs w:val="24"/>
          <w:lang w:val="en-US"/>
        </w:rPr>
        <w:t>xperience so far suggests that benefits include:</w:t>
      </w:r>
    </w:p>
    <w:p w14:paraId="70EA1447" w14:textId="77777777" w:rsidR="0001423B" w:rsidRPr="00294E18" w:rsidRDefault="0001423B" w:rsidP="007C0CBA">
      <w:pPr>
        <w:pStyle w:val="ListParagraph"/>
        <w:numPr>
          <w:ilvl w:val="0"/>
          <w:numId w:val="1"/>
        </w:numPr>
        <w:autoSpaceDE w:val="0"/>
        <w:autoSpaceDN w:val="0"/>
        <w:spacing w:line="360" w:lineRule="auto"/>
        <w:contextualSpacing w:val="0"/>
        <w:rPr>
          <w:rFonts w:cstheme="minorHAnsi"/>
          <w:szCs w:val="24"/>
          <w:lang w:val="en-US"/>
        </w:rPr>
      </w:pPr>
      <w:r w:rsidRPr="00294E18">
        <w:rPr>
          <w:rFonts w:cstheme="minorHAnsi"/>
          <w:szCs w:val="24"/>
          <w:lang w:val="en-US"/>
        </w:rPr>
        <w:t>gaining peer support and new perspectives from across the University</w:t>
      </w:r>
    </w:p>
    <w:p w14:paraId="5F18DCE8" w14:textId="77777777" w:rsidR="0001423B" w:rsidRPr="00294E18" w:rsidRDefault="0001423B" w:rsidP="007C0CBA">
      <w:pPr>
        <w:pStyle w:val="ListParagraph"/>
        <w:numPr>
          <w:ilvl w:val="0"/>
          <w:numId w:val="1"/>
        </w:numPr>
        <w:autoSpaceDE w:val="0"/>
        <w:autoSpaceDN w:val="0"/>
        <w:spacing w:line="360" w:lineRule="auto"/>
        <w:contextualSpacing w:val="0"/>
        <w:rPr>
          <w:rFonts w:cstheme="minorHAnsi"/>
          <w:szCs w:val="24"/>
          <w:lang w:val="en-US"/>
        </w:rPr>
      </w:pPr>
      <w:r w:rsidRPr="00294E18">
        <w:rPr>
          <w:rFonts w:cstheme="minorHAnsi"/>
          <w:szCs w:val="24"/>
          <w:lang w:val="en-US"/>
        </w:rPr>
        <w:t>an enhanced understanding of teaching and learning issues</w:t>
      </w:r>
    </w:p>
    <w:p w14:paraId="57DF8686" w14:textId="77777777" w:rsidR="0001423B" w:rsidRPr="00294E18" w:rsidRDefault="0001423B" w:rsidP="007C0CBA">
      <w:pPr>
        <w:pStyle w:val="ListParagraph"/>
        <w:numPr>
          <w:ilvl w:val="0"/>
          <w:numId w:val="1"/>
        </w:numPr>
        <w:autoSpaceDE w:val="0"/>
        <w:autoSpaceDN w:val="0"/>
        <w:spacing w:line="360" w:lineRule="auto"/>
        <w:contextualSpacing w:val="0"/>
        <w:rPr>
          <w:rFonts w:cstheme="minorHAnsi"/>
          <w:szCs w:val="24"/>
          <w:lang w:val="en-US"/>
        </w:rPr>
      </w:pPr>
      <w:r w:rsidRPr="00294E18">
        <w:rPr>
          <w:rFonts w:cstheme="minorHAnsi"/>
          <w:szCs w:val="24"/>
          <w:lang w:val="en-US"/>
        </w:rPr>
        <w:t>an increased appreciation of your own achievements</w:t>
      </w:r>
    </w:p>
    <w:p w14:paraId="35389F24" w14:textId="77777777" w:rsidR="0001423B" w:rsidRPr="00294E18" w:rsidRDefault="0001423B" w:rsidP="007C0CBA">
      <w:pPr>
        <w:pStyle w:val="ListParagraph"/>
        <w:numPr>
          <w:ilvl w:val="0"/>
          <w:numId w:val="1"/>
        </w:numPr>
        <w:autoSpaceDE w:val="0"/>
        <w:autoSpaceDN w:val="0"/>
        <w:spacing w:line="360" w:lineRule="auto"/>
        <w:contextualSpacing w:val="0"/>
        <w:rPr>
          <w:rFonts w:cstheme="minorHAnsi"/>
          <w:szCs w:val="24"/>
          <w:lang w:val="en-US"/>
        </w:rPr>
      </w:pPr>
      <w:r w:rsidRPr="00294E18">
        <w:rPr>
          <w:rFonts w:cstheme="minorHAnsi"/>
          <w:szCs w:val="24"/>
          <w:lang w:val="en-US"/>
        </w:rPr>
        <w:t>a better understanding of student perspectives</w:t>
      </w:r>
    </w:p>
    <w:p w14:paraId="4B9E294B" w14:textId="77777777" w:rsidR="0001423B" w:rsidRPr="00294E18" w:rsidRDefault="0001423B" w:rsidP="007C0CBA">
      <w:pPr>
        <w:pStyle w:val="ListParagraph"/>
        <w:numPr>
          <w:ilvl w:val="0"/>
          <w:numId w:val="1"/>
        </w:numPr>
        <w:autoSpaceDE w:val="0"/>
        <w:autoSpaceDN w:val="0"/>
        <w:spacing w:line="360" w:lineRule="auto"/>
        <w:contextualSpacing w:val="0"/>
        <w:rPr>
          <w:rFonts w:cstheme="minorHAnsi"/>
          <w:szCs w:val="24"/>
          <w:lang w:val="en-US"/>
        </w:rPr>
      </w:pPr>
      <w:r w:rsidRPr="00294E18">
        <w:rPr>
          <w:rFonts w:cstheme="minorHAnsi"/>
          <w:szCs w:val="24"/>
          <w:lang w:val="en-US"/>
        </w:rPr>
        <w:t>an increased sense of being in control of your further pedagogic development</w:t>
      </w:r>
    </w:p>
    <w:p w14:paraId="0DA30C33" w14:textId="77777777" w:rsidR="0001423B" w:rsidRPr="00294E18" w:rsidRDefault="0001423B" w:rsidP="007C0CBA">
      <w:pPr>
        <w:pStyle w:val="ListParagraph"/>
        <w:numPr>
          <w:ilvl w:val="0"/>
          <w:numId w:val="1"/>
        </w:numPr>
        <w:autoSpaceDE w:val="0"/>
        <w:autoSpaceDN w:val="0"/>
        <w:spacing w:line="360" w:lineRule="auto"/>
        <w:contextualSpacing w:val="0"/>
        <w:rPr>
          <w:rFonts w:cstheme="minorHAnsi"/>
          <w:szCs w:val="24"/>
          <w:lang w:val="en-US"/>
        </w:rPr>
      </w:pPr>
      <w:r w:rsidRPr="00294E18">
        <w:rPr>
          <w:rFonts w:cstheme="minorHAnsi"/>
          <w:szCs w:val="24"/>
          <w:lang w:val="en-US"/>
        </w:rPr>
        <w:t>enhanced ability to coach others to engage in pedagogic inquiry</w:t>
      </w:r>
    </w:p>
    <w:p w14:paraId="4317ADDC" w14:textId="77777777" w:rsidR="0001423B" w:rsidRPr="00294E18" w:rsidRDefault="0001423B" w:rsidP="007C0CBA">
      <w:pPr>
        <w:pStyle w:val="ListParagraph"/>
        <w:numPr>
          <w:ilvl w:val="0"/>
          <w:numId w:val="1"/>
        </w:numPr>
        <w:spacing w:after="160" w:line="360" w:lineRule="auto"/>
        <w:contextualSpacing w:val="0"/>
        <w:rPr>
          <w:rFonts w:cstheme="minorHAnsi"/>
          <w:szCs w:val="24"/>
          <w:lang w:val="en-US"/>
        </w:rPr>
      </w:pPr>
      <w:r w:rsidRPr="00294E18">
        <w:rPr>
          <w:rFonts w:cstheme="minorHAnsi"/>
          <w:szCs w:val="24"/>
          <w:lang w:val="en-US"/>
        </w:rPr>
        <w:t>documentation of your practice which may be useful in promotion and fellowship applications</w:t>
      </w:r>
    </w:p>
    <w:p w14:paraId="0C1A9D75" w14:textId="19778F15" w:rsidR="0001423B" w:rsidRPr="00294E18" w:rsidRDefault="0001423B" w:rsidP="0001423B">
      <w:pPr>
        <w:pStyle w:val="Heading1"/>
        <w:numPr>
          <w:ilvl w:val="0"/>
          <w:numId w:val="2"/>
        </w:numPr>
        <w:rPr>
          <w:rFonts w:eastAsia="Times New Roman"/>
        </w:rPr>
      </w:pPr>
      <w:r w:rsidRPr="00294E18">
        <w:rPr>
          <w:rFonts w:eastAsia="Times New Roman"/>
        </w:rPr>
        <w:t>Suggested procedure</w:t>
      </w:r>
      <w:r>
        <w:rPr>
          <w:rFonts w:eastAsia="Times New Roman"/>
        </w:rPr>
        <w:t xml:space="preserve">: </w:t>
      </w:r>
    </w:p>
    <w:p w14:paraId="09FD1395" w14:textId="77777777" w:rsidR="0001423B" w:rsidRPr="00294E18" w:rsidRDefault="0001423B" w:rsidP="0001423B">
      <w:pPr>
        <w:pStyle w:val="Heading2"/>
        <w:rPr>
          <w:rFonts w:eastAsia="Times New Roman"/>
        </w:rPr>
      </w:pPr>
      <w:r w:rsidRPr="00294E18">
        <w:rPr>
          <w:rFonts w:eastAsia="Times New Roman"/>
        </w:rPr>
        <w:t>Overall process</w:t>
      </w:r>
    </w:p>
    <w:p w14:paraId="4CE50143" w14:textId="4EFFDBF0" w:rsidR="0001423B" w:rsidRDefault="0001423B" w:rsidP="007C0CBA">
      <w:pPr>
        <w:spacing w:line="360" w:lineRule="auto"/>
        <w:jc w:val="both"/>
        <w:rPr>
          <w:rFonts w:eastAsia="Times New Roman" w:cstheme="minorHAnsi"/>
          <w:szCs w:val="24"/>
        </w:rPr>
      </w:pPr>
      <w:r w:rsidRPr="00294E18">
        <w:rPr>
          <w:rFonts w:eastAsia="Times New Roman" w:cstheme="minorHAnsi"/>
          <w:szCs w:val="24"/>
        </w:rPr>
        <w:t xml:space="preserve">In a pair with another participant, engage in </w:t>
      </w:r>
      <w:r>
        <w:rPr>
          <w:rFonts w:eastAsia="Times New Roman" w:cstheme="minorHAnsi"/>
          <w:szCs w:val="24"/>
        </w:rPr>
        <w:t xml:space="preserve">a </w:t>
      </w:r>
      <w:r w:rsidRPr="00294E18">
        <w:rPr>
          <w:rFonts w:eastAsia="Times New Roman" w:cstheme="minorHAnsi"/>
          <w:szCs w:val="24"/>
        </w:rPr>
        <w:t>dialogue session reflecting on and documenting the experience, and sharing your reflections within our group, so that we can continue to develop as coaches and as teachers with one another, and develop the approach overall for the possible benefit of others in the future.</w:t>
      </w:r>
    </w:p>
    <w:p w14:paraId="48A578C1" w14:textId="77777777" w:rsidR="0001423B" w:rsidRPr="00294E18" w:rsidRDefault="0001423B" w:rsidP="0001423B">
      <w:pPr>
        <w:jc w:val="both"/>
        <w:rPr>
          <w:rFonts w:eastAsia="Times New Roman" w:cstheme="minorHAnsi"/>
          <w:szCs w:val="24"/>
        </w:rPr>
      </w:pPr>
    </w:p>
    <w:p w14:paraId="5E961F90" w14:textId="77777777" w:rsidR="0001423B" w:rsidRPr="00294E18" w:rsidRDefault="0001423B" w:rsidP="0001423B">
      <w:pPr>
        <w:pStyle w:val="Heading2"/>
        <w:rPr>
          <w:rFonts w:eastAsia="Times New Roman"/>
        </w:rPr>
      </w:pPr>
      <w:r w:rsidRPr="00294E18">
        <w:rPr>
          <w:rFonts w:eastAsia="Times New Roman"/>
        </w:rPr>
        <w:lastRenderedPageBreak/>
        <w:t>Aims of peer-coaching</w:t>
      </w:r>
    </w:p>
    <w:p w14:paraId="4045C0BD" w14:textId="3CD81FAE" w:rsidR="0001423B" w:rsidRDefault="0001423B" w:rsidP="0001423B">
      <w:pPr>
        <w:jc w:val="both"/>
        <w:rPr>
          <w:rFonts w:eastAsia="Times New Roman" w:cstheme="minorHAnsi"/>
          <w:szCs w:val="24"/>
        </w:rPr>
      </w:pPr>
      <w:r w:rsidRPr="00294E18">
        <w:rPr>
          <w:rFonts w:eastAsia="Times New Roman" w:cstheme="minorHAnsi"/>
          <w:szCs w:val="24"/>
        </w:rPr>
        <w:t xml:space="preserve">The overall aim is to identify, explore further and build on recent pandemic professional experience – your partner will help you, and you will help your partner to identify possible pathways forward, for further development. </w:t>
      </w:r>
    </w:p>
    <w:p w14:paraId="4A4429FB" w14:textId="340B5EDF" w:rsidR="0001423B" w:rsidRDefault="0001423B" w:rsidP="0001423B">
      <w:pPr>
        <w:jc w:val="both"/>
        <w:rPr>
          <w:rFonts w:eastAsia="Times New Roman" w:cstheme="minorHAnsi"/>
          <w:szCs w:val="24"/>
        </w:rPr>
      </w:pPr>
    </w:p>
    <w:p w14:paraId="3A9DF36E" w14:textId="77777777" w:rsidR="0001423B" w:rsidRPr="00294E18" w:rsidRDefault="0001423B" w:rsidP="0001423B">
      <w:pPr>
        <w:pStyle w:val="Heading2"/>
        <w:rPr>
          <w:rFonts w:eastAsia="Times New Roman"/>
        </w:rPr>
      </w:pPr>
      <w:r w:rsidRPr="00294E18">
        <w:rPr>
          <w:rFonts w:eastAsia="Times New Roman"/>
        </w:rPr>
        <w:t>Rapport</w:t>
      </w:r>
    </w:p>
    <w:p w14:paraId="58909F6C" w14:textId="77777777" w:rsidR="0001423B" w:rsidRPr="00294E18" w:rsidRDefault="0001423B" w:rsidP="0001423B">
      <w:pPr>
        <w:rPr>
          <w:rFonts w:eastAsia="Times New Roman" w:cstheme="minorHAnsi"/>
          <w:szCs w:val="24"/>
        </w:rPr>
      </w:pPr>
      <w:r w:rsidRPr="00294E18">
        <w:rPr>
          <w:rFonts w:eastAsia="Times New Roman" w:cstheme="minorHAnsi"/>
          <w:szCs w:val="24"/>
        </w:rPr>
        <w:t xml:space="preserve">Try to create a trusting relationship based on: </w:t>
      </w:r>
    </w:p>
    <w:p w14:paraId="3F40D19E" w14:textId="77777777" w:rsidR="0001423B" w:rsidRPr="00294E18" w:rsidRDefault="0001423B" w:rsidP="0001423B">
      <w:pPr>
        <w:pStyle w:val="ListParagraph"/>
        <w:numPr>
          <w:ilvl w:val="0"/>
          <w:numId w:val="3"/>
        </w:numPr>
        <w:rPr>
          <w:rFonts w:eastAsia="Times New Roman" w:cstheme="minorHAnsi"/>
          <w:b/>
          <w:bCs/>
          <w:i/>
          <w:iCs/>
          <w:szCs w:val="24"/>
        </w:rPr>
      </w:pPr>
      <w:r w:rsidRPr="00294E18">
        <w:rPr>
          <w:rFonts w:eastAsia="Times New Roman" w:cstheme="minorHAnsi"/>
          <w:szCs w:val="24"/>
        </w:rPr>
        <w:t>genuineness (be sincere and truthful in your relationship with your mentee, with an understanding attitude)</w:t>
      </w:r>
    </w:p>
    <w:p w14:paraId="34B67D01" w14:textId="77777777" w:rsidR="0001423B" w:rsidRPr="00294E18" w:rsidRDefault="0001423B" w:rsidP="0001423B">
      <w:pPr>
        <w:pStyle w:val="ListParagraph"/>
        <w:numPr>
          <w:ilvl w:val="0"/>
          <w:numId w:val="3"/>
        </w:numPr>
        <w:rPr>
          <w:rFonts w:eastAsia="Times New Roman" w:cstheme="minorHAnsi"/>
          <w:b/>
          <w:bCs/>
          <w:i/>
          <w:iCs/>
          <w:szCs w:val="24"/>
        </w:rPr>
      </w:pPr>
      <w:r w:rsidRPr="00294E18">
        <w:rPr>
          <w:rFonts w:eastAsia="Times New Roman" w:cstheme="minorHAnsi"/>
          <w:color w:val="000000" w:themeColor="text1"/>
          <w:szCs w:val="24"/>
        </w:rPr>
        <w:t>open-mindedness (be willing to consider new ideas)</w:t>
      </w:r>
    </w:p>
    <w:p w14:paraId="57E66AB3" w14:textId="77777777" w:rsidR="0001423B" w:rsidRPr="00294E18" w:rsidRDefault="0001423B" w:rsidP="0001423B">
      <w:pPr>
        <w:pStyle w:val="ListParagraph"/>
        <w:numPr>
          <w:ilvl w:val="0"/>
          <w:numId w:val="3"/>
        </w:numPr>
        <w:rPr>
          <w:rFonts w:eastAsia="Times New Roman" w:cstheme="minorHAnsi"/>
          <w:b/>
          <w:bCs/>
          <w:i/>
          <w:iCs/>
          <w:szCs w:val="24"/>
        </w:rPr>
      </w:pPr>
      <w:r w:rsidRPr="00294E18">
        <w:rPr>
          <w:rFonts w:eastAsia="Times New Roman" w:cstheme="minorHAnsi"/>
          <w:color w:val="000000" w:themeColor="text1"/>
          <w:szCs w:val="24"/>
        </w:rPr>
        <w:t>free-heartedness (create an environment to help your partner feel free to express their true feelings and opinions)</w:t>
      </w:r>
    </w:p>
    <w:p w14:paraId="33435EF0" w14:textId="79FCB42C" w:rsidR="0001423B" w:rsidRDefault="0001423B" w:rsidP="0001423B">
      <w:pPr>
        <w:jc w:val="both"/>
        <w:rPr>
          <w:rFonts w:eastAsia="Times New Roman" w:cstheme="minorHAnsi"/>
          <w:szCs w:val="24"/>
        </w:rPr>
      </w:pPr>
    </w:p>
    <w:p w14:paraId="6E98FA3C" w14:textId="7DC4D28B" w:rsidR="0001423B" w:rsidRDefault="0001423B" w:rsidP="0001423B">
      <w:pPr>
        <w:jc w:val="both"/>
        <w:rPr>
          <w:rFonts w:eastAsia="Times New Roman" w:cstheme="minorHAnsi"/>
          <w:szCs w:val="24"/>
        </w:rPr>
      </w:pPr>
    </w:p>
    <w:p w14:paraId="3848CD1A" w14:textId="77777777" w:rsidR="0001423B" w:rsidRPr="00294E18" w:rsidRDefault="0001423B" w:rsidP="0001423B">
      <w:pPr>
        <w:pStyle w:val="Heading2"/>
        <w:rPr>
          <w:rFonts w:eastAsia="Times New Roman"/>
        </w:rPr>
      </w:pPr>
      <w:r w:rsidRPr="00294E18">
        <w:rPr>
          <w:rFonts w:eastAsia="Times New Roman"/>
        </w:rPr>
        <w:t>Take turns</w:t>
      </w:r>
    </w:p>
    <w:p w14:paraId="5BF13C42" w14:textId="5344F435" w:rsidR="0001423B" w:rsidRDefault="0001423B" w:rsidP="0001423B">
      <w:pPr>
        <w:jc w:val="both"/>
        <w:rPr>
          <w:rFonts w:eastAsia="Times New Roman" w:cstheme="minorHAnsi"/>
          <w:szCs w:val="24"/>
        </w:rPr>
      </w:pPr>
      <w:r w:rsidRPr="00294E18">
        <w:rPr>
          <w:rFonts w:eastAsia="Times New Roman" w:cstheme="minorHAnsi"/>
          <w:szCs w:val="24"/>
        </w:rPr>
        <w:t xml:space="preserve">Take turns in speaking – ensure that each partner has an opportunity to coach and be coached, for a roughly equal amount of time </w:t>
      </w:r>
      <w:r>
        <w:rPr>
          <w:rFonts w:eastAsia="Times New Roman" w:cstheme="minorHAnsi"/>
          <w:szCs w:val="24"/>
        </w:rPr>
        <w:t>per person during each session.</w:t>
      </w:r>
    </w:p>
    <w:p w14:paraId="1759661B" w14:textId="77777777" w:rsidR="0001423B" w:rsidRPr="00294E18" w:rsidRDefault="0001423B" w:rsidP="0001423B">
      <w:pPr>
        <w:jc w:val="both"/>
        <w:rPr>
          <w:rFonts w:eastAsia="Times New Roman" w:cstheme="minorHAnsi"/>
          <w:szCs w:val="24"/>
        </w:rPr>
      </w:pPr>
    </w:p>
    <w:p w14:paraId="50A18A57" w14:textId="77777777" w:rsidR="0001423B" w:rsidRPr="00294E18" w:rsidRDefault="0001423B" w:rsidP="0001423B">
      <w:pPr>
        <w:pStyle w:val="Heading2"/>
        <w:rPr>
          <w:rFonts w:eastAsia="Times New Roman"/>
        </w:rPr>
      </w:pPr>
      <w:r w:rsidRPr="00294E18">
        <w:rPr>
          <w:rFonts w:eastAsia="Times New Roman"/>
        </w:rPr>
        <w:t>Listen attentively, 'reflect back', ask questions, avoid judging</w:t>
      </w:r>
    </w:p>
    <w:p w14:paraId="604507B1" w14:textId="531E1173" w:rsidR="0001423B" w:rsidRPr="00294E18" w:rsidRDefault="0001423B" w:rsidP="0001423B">
      <w:pPr>
        <w:jc w:val="both"/>
        <w:rPr>
          <w:rFonts w:eastAsia="Times New Roman" w:cstheme="minorHAnsi"/>
          <w:szCs w:val="24"/>
        </w:rPr>
      </w:pPr>
      <w:r w:rsidRPr="00294E18">
        <w:rPr>
          <w:rFonts w:eastAsia="Times New Roman" w:cstheme="minorHAnsi"/>
          <w:szCs w:val="24"/>
        </w:rPr>
        <w:t xml:space="preserve">Remember to sometimes ‘reflect back’ what the other person says to enable them to think about it. Also, </w:t>
      </w:r>
      <w:proofErr w:type="spellStart"/>
      <w:r w:rsidRPr="00294E18">
        <w:rPr>
          <w:rFonts w:eastAsia="Times New Roman" w:cstheme="minorHAnsi"/>
          <w:szCs w:val="24"/>
        </w:rPr>
        <w:t>utilise</w:t>
      </w:r>
      <w:proofErr w:type="spellEnd"/>
      <w:r w:rsidRPr="00294E18">
        <w:rPr>
          <w:rFonts w:eastAsia="Times New Roman" w:cstheme="minorHAnsi"/>
          <w:szCs w:val="24"/>
        </w:rPr>
        <w:t xml:space="preserve"> coaching skills like attentive listening, asking for clarification, probing, etc., and avoid judging or offering direct advice. Don't hesitate to ask for clarificatio</w:t>
      </w:r>
      <w:r>
        <w:rPr>
          <w:rFonts w:eastAsia="Times New Roman" w:cstheme="minorHAnsi"/>
          <w:szCs w:val="24"/>
        </w:rPr>
        <w:t xml:space="preserve">n. </w:t>
      </w:r>
      <w:r w:rsidRPr="00294E18">
        <w:rPr>
          <w:rFonts w:eastAsia="Times New Roman" w:cstheme="minorHAnsi"/>
          <w:szCs w:val="24"/>
        </w:rPr>
        <w:t xml:space="preserve"> </w:t>
      </w:r>
    </w:p>
    <w:p w14:paraId="02CE1D5B" w14:textId="77777777" w:rsidR="0001423B" w:rsidRPr="00294E18" w:rsidRDefault="0001423B" w:rsidP="0001423B">
      <w:pPr>
        <w:jc w:val="both"/>
        <w:rPr>
          <w:rFonts w:eastAsia="Times New Roman" w:cstheme="minorHAnsi"/>
          <w:szCs w:val="24"/>
        </w:rPr>
      </w:pPr>
    </w:p>
    <w:p w14:paraId="12F3EAF2" w14:textId="77777777" w:rsidR="0001423B" w:rsidRPr="00294E18" w:rsidRDefault="0001423B" w:rsidP="0001423B">
      <w:pPr>
        <w:pStyle w:val="Heading2"/>
        <w:rPr>
          <w:rFonts w:eastAsia="Times New Roman"/>
        </w:rPr>
      </w:pPr>
      <w:r w:rsidRPr="00294E18">
        <w:rPr>
          <w:rFonts w:eastAsia="Times New Roman"/>
        </w:rPr>
        <w:t>Take notes and reflect afterwards</w:t>
      </w:r>
    </w:p>
    <w:p w14:paraId="14ED42BF" w14:textId="71A488DA" w:rsidR="0001423B" w:rsidRDefault="0001423B" w:rsidP="0001423B">
      <w:pPr>
        <w:jc w:val="both"/>
        <w:rPr>
          <w:rFonts w:eastAsia="Times New Roman" w:cstheme="minorBidi"/>
        </w:rPr>
      </w:pPr>
      <w:r w:rsidRPr="6277FDFA">
        <w:rPr>
          <w:rFonts w:eastAsia="Times New Roman" w:cstheme="minorBidi"/>
        </w:rPr>
        <w:t xml:space="preserve">Take notes during the session on what your partner says about their experience to avoid forgetting key details. </w:t>
      </w:r>
    </w:p>
    <w:p w14:paraId="5022FCEB" w14:textId="77777777" w:rsidR="0001423B" w:rsidRPr="00294E18" w:rsidRDefault="0001423B" w:rsidP="0001423B">
      <w:pPr>
        <w:jc w:val="both"/>
        <w:rPr>
          <w:rFonts w:eastAsia="Times New Roman" w:cstheme="minorBidi"/>
        </w:rPr>
      </w:pPr>
    </w:p>
    <w:p w14:paraId="4E948351" w14:textId="77777777" w:rsidR="0001423B" w:rsidRPr="00294E18" w:rsidRDefault="0001423B" w:rsidP="0001423B">
      <w:pPr>
        <w:pStyle w:val="Heading2"/>
        <w:rPr>
          <w:rFonts w:eastAsia="Times New Roman"/>
        </w:rPr>
      </w:pPr>
      <w:r w:rsidRPr="00294E18">
        <w:rPr>
          <w:rFonts w:eastAsia="Times New Roman"/>
        </w:rPr>
        <w:t>Respect confidentiality</w:t>
      </w:r>
    </w:p>
    <w:p w14:paraId="327E879A" w14:textId="77777777" w:rsidR="0001423B" w:rsidRPr="00294E18" w:rsidRDefault="0001423B" w:rsidP="0001423B">
      <w:pPr>
        <w:rPr>
          <w:rFonts w:eastAsia="Times New Roman" w:cstheme="minorHAnsi"/>
          <w:szCs w:val="24"/>
        </w:rPr>
      </w:pPr>
      <w:r w:rsidRPr="00294E18">
        <w:rPr>
          <w:rFonts w:eastAsia="Times New Roman" w:cstheme="minorHAnsi"/>
          <w:szCs w:val="24"/>
        </w:rPr>
        <w:t>Don't share any personal information (including difficulties, successes etc. of your partner) outside your one-to-one sessions, unless you have permission from them to do so.</w:t>
      </w:r>
    </w:p>
    <w:p w14:paraId="0FAE1C85" w14:textId="694DA899" w:rsidR="003E75D0" w:rsidRDefault="003E75D0" w:rsidP="0001423B">
      <w:pPr>
        <w:jc w:val="both"/>
      </w:pPr>
    </w:p>
    <w:p w14:paraId="6349DEA1" w14:textId="23EEB9A8" w:rsidR="0001423B" w:rsidRDefault="0001423B" w:rsidP="0001423B">
      <w:pPr>
        <w:jc w:val="both"/>
      </w:pPr>
    </w:p>
    <w:p w14:paraId="093B9E72" w14:textId="2E2CCF52" w:rsidR="007308D5" w:rsidRDefault="007308D5" w:rsidP="0001423B">
      <w:pPr>
        <w:jc w:val="both"/>
        <w:rPr>
          <w:b/>
          <w:bCs/>
          <w:sz w:val="36"/>
          <w:szCs w:val="36"/>
        </w:rPr>
      </w:pPr>
      <w:r>
        <w:rPr>
          <w:b/>
          <w:bCs/>
          <w:sz w:val="36"/>
          <w:szCs w:val="36"/>
        </w:rPr>
        <w:t xml:space="preserve">Before the session: </w:t>
      </w:r>
    </w:p>
    <w:p w14:paraId="081A5030" w14:textId="673C55F9" w:rsidR="007308D5" w:rsidRDefault="007308D5" w:rsidP="0001423B">
      <w:pPr>
        <w:jc w:val="both"/>
        <w:rPr>
          <w:szCs w:val="24"/>
        </w:rPr>
      </w:pPr>
      <w:r w:rsidRPr="007308D5">
        <w:rPr>
          <w:szCs w:val="24"/>
        </w:rPr>
        <w:t xml:space="preserve">Reflect about your teaching </w:t>
      </w:r>
      <w:r>
        <w:rPr>
          <w:szCs w:val="24"/>
        </w:rPr>
        <w:t xml:space="preserve">this year and try to identify </w:t>
      </w:r>
      <w:r w:rsidR="007C0CBA">
        <w:rPr>
          <w:szCs w:val="24"/>
        </w:rPr>
        <w:t xml:space="preserve">examples of </w:t>
      </w:r>
      <w:r>
        <w:rPr>
          <w:szCs w:val="24"/>
        </w:rPr>
        <w:t xml:space="preserve">success and challenges in your teaching practice. </w:t>
      </w:r>
    </w:p>
    <w:p w14:paraId="319D2A57" w14:textId="756E2B49" w:rsidR="007308D5" w:rsidRDefault="007308D5" w:rsidP="0001423B">
      <w:pPr>
        <w:jc w:val="both"/>
        <w:rPr>
          <w:szCs w:val="24"/>
        </w:rPr>
      </w:pPr>
    </w:p>
    <w:p w14:paraId="1E7F8E00" w14:textId="115301B9" w:rsidR="007308D5" w:rsidRPr="007308D5" w:rsidRDefault="007308D5" w:rsidP="0001423B">
      <w:pPr>
        <w:jc w:val="both"/>
        <w:rPr>
          <w:szCs w:val="24"/>
        </w:rPr>
      </w:pPr>
      <w:r>
        <w:rPr>
          <w:szCs w:val="24"/>
        </w:rPr>
        <w:t xml:space="preserve">If you have not taught this year, try to reflect about your strengths and to anticipate certain challenges you may face next year. </w:t>
      </w:r>
    </w:p>
    <w:p w14:paraId="084D99AC" w14:textId="77777777" w:rsidR="007308D5" w:rsidRDefault="007308D5" w:rsidP="0001423B">
      <w:pPr>
        <w:jc w:val="both"/>
        <w:rPr>
          <w:b/>
          <w:bCs/>
          <w:sz w:val="36"/>
          <w:szCs w:val="36"/>
        </w:rPr>
      </w:pPr>
    </w:p>
    <w:p w14:paraId="18551C7A" w14:textId="4F3A3D47" w:rsidR="0001423B" w:rsidRPr="0001423B" w:rsidRDefault="0001423B" w:rsidP="0001423B">
      <w:pPr>
        <w:jc w:val="both"/>
        <w:rPr>
          <w:b/>
          <w:bCs/>
          <w:sz w:val="36"/>
          <w:szCs w:val="36"/>
        </w:rPr>
      </w:pPr>
      <w:r w:rsidRPr="0001423B">
        <w:rPr>
          <w:b/>
          <w:bCs/>
          <w:sz w:val="36"/>
          <w:szCs w:val="36"/>
        </w:rPr>
        <w:lastRenderedPageBreak/>
        <w:t xml:space="preserve">During the session: </w:t>
      </w:r>
    </w:p>
    <w:p w14:paraId="5E1373F3" w14:textId="77777777" w:rsidR="0001423B" w:rsidRDefault="0001423B" w:rsidP="0001423B">
      <w:pPr>
        <w:rPr>
          <w:rFonts w:eastAsia="Times New Roman" w:cstheme="minorBidi"/>
          <w:b/>
          <w:bCs/>
        </w:rPr>
      </w:pPr>
    </w:p>
    <w:p w14:paraId="357AAD8C" w14:textId="0D78B485" w:rsidR="0001423B" w:rsidRPr="007678E1" w:rsidRDefault="0001423B" w:rsidP="0001423B">
      <w:pPr>
        <w:rPr>
          <w:rFonts w:eastAsia="Times New Roman" w:cstheme="minorHAnsi"/>
          <w:b/>
          <w:szCs w:val="24"/>
        </w:rPr>
      </w:pPr>
      <w:r w:rsidRPr="6277FDFA">
        <w:rPr>
          <w:rFonts w:eastAsia="Times New Roman" w:cstheme="minorBidi"/>
          <w:b/>
          <w:bCs/>
        </w:rPr>
        <w:t>Peer Coaching</w:t>
      </w:r>
      <w:r w:rsidRPr="6277FDFA">
        <w:rPr>
          <w:rFonts w:eastAsia="Times New Roman" w:cstheme="minorBidi"/>
        </w:rPr>
        <w:t xml:space="preserve"> </w:t>
      </w:r>
      <w:r w:rsidRPr="6277FDFA">
        <w:rPr>
          <w:rFonts w:eastAsia="Times New Roman" w:cstheme="minorBidi"/>
          <w:b/>
          <w:bCs/>
        </w:rPr>
        <w:t>(</w:t>
      </w:r>
      <w:r>
        <w:rPr>
          <w:rFonts w:eastAsia="Times New Roman" w:cstheme="minorBidi"/>
          <w:b/>
          <w:bCs/>
        </w:rPr>
        <w:t>30</w:t>
      </w:r>
      <w:r w:rsidR="00860256">
        <w:rPr>
          <w:rFonts w:eastAsia="Times New Roman" w:cstheme="minorBidi"/>
          <w:b/>
          <w:bCs/>
        </w:rPr>
        <w:t>-35</w:t>
      </w:r>
      <w:r w:rsidRPr="6277FDFA">
        <w:rPr>
          <w:rFonts w:eastAsia="Times New Roman" w:cstheme="minorBidi"/>
          <w:b/>
          <w:bCs/>
        </w:rPr>
        <w:t xml:space="preserve"> minutes)</w:t>
      </w:r>
    </w:p>
    <w:p w14:paraId="3E6093C6" w14:textId="77914986" w:rsidR="0001423B" w:rsidRPr="00374A72" w:rsidRDefault="0001423B" w:rsidP="0001423B">
      <w:pPr>
        <w:jc w:val="both"/>
        <w:rPr>
          <w:rFonts w:eastAsia="Times New Roman" w:cstheme="minorHAnsi"/>
          <w:szCs w:val="24"/>
        </w:rPr>
      </w:pPr>
      <w:r>
        <w:rPr>
          <w:rFonts w:eastAsia="Times New Roman" w:cstheme="minorHAnsi"/>
          <w:szCs w:val="24"/>
        </w:rPr>
        <w:t>This is an opportunity to reflect</w:t>
      </w:r>
      <w:r w:rsidRPr="00374A72">
        <w:rPr>
          <w:rFonts w:eastAsia="Times New Roman" w:cstheme="minorHAnsi"/>
          <w:szCs w:val="24"/>
        </w:rPr>
        <w:t xml:space="preserve"> on practice through looking at strengths and challenges with goal of beginning to identify a </w:t>
      </w:r>
      <w:r>
        <w:rPr>
          <w:rFonts w:eastAsia="Times New Roman" w:cstheme="minorHAnsi"/>
          <w:szCs w:val="24"/>
        </w:rPr>
        <w:t xml:space="preserve">topic for further investigation. </w:t>
      </w:r>
    </w:p>
    <w:p w14:paraId="4E1FCFFB" w14:textId="4CEF618A" w:rsidR="0001423B" w:rsidRDefault="0001423B" w:rsidP="0001423B">
      <w:pPr>
        <w:jc w:val="both"/>
      </w:pPr>
    </w:p>
    <w:p w14:paraId="71287F91" w14:textId="77777777" w:rsidR="0001423B" w:rsidRPr="007678E1" w:rsidRDefault="0001423B" w:rsidP="0001423B">
      <w:pPr>
        <w:pStyle w:val="Heading3"/>
        <w:rPr>
          <w:rStyle w:val="Heading3Char"/>
        </w:rPr>
      </w:pPr>
      <w:r w:rsidRPr="007308D5">
        <w:rPr>
          <w:rFonts w:eastAsia="Times New Roman"/>
        </w:rPr>
        <w:t xml:space="preserve">1. </w:t>
      </w:r>
      <w:r w:rsidRPr="007308D5">
        <w:rPr>
          <w:rStyle w:val="Heading3Char"/>
        </w:rPr>
        <w:t>What is your context? (5 minutes total)</w:t>
      </w:r>
    </w:p>
    <w:p w14:paraId="58B70243" w14:textId="77777777" w:rsidR="007C0CBA" w:rsidRDefault="0001423B" w:rsidP="007C0CBA">
      <w:pPr>
        <w:rPr>
          <w:rFonts w:eastAsia="Times New Roman" w:cstheme="minorHAnsi"/>
          <w:szCs w:val="24"/>
        </w:rPr>
      </w:pPr>
      <w:r w:rsidRPr="006736C0">
        <w:rPr>
          <w:rFonts w:eastAsia="Times New Roman" w:cstheme="minorHAnsi"/>
          <w:szCs w:val="24"/>
        </w:rPr>
        <w:t>Exchange basic informat</w:t>
      </w:r>
      <w:r>
        <w:rPr>
          <w:rFonts w:eastAsia="Times New Roman" w:cstheme="minorHAnsi"/>
          <w:szCs w:val="24"/>
        </w:rPr>
        <w:t>ion about your teaching context</w:t>
      </w:r>
      <w:r w:rsidR="007C0CBA">
        <w:rPr>
          <w:rFonts w:eastAsia="Times New Roman" w:cstheme="minorHAnsi"/>
          <w:szCs w:val="24"/>
        </w:rPr>
        <w:t xml:space="preserve">. </w:t>
      </w:r>
    </w:p>
    <w:p w14:paraId="3697C94A" w14:textId="4F43C66A" w:rsidR="0001423B" w:rsidRPr="007C0CBA" w:rsidRDefault="0001423B" w:rsidP="0001423B">
      <w:pPr>
        <w:pStyle w:val="ListParagraph"/>
        <w:numPr>
          <w:ilvl w:val="0"/>
          <w:numId w:val="10"/>
        </w:numPr>
        <w:rPr>
          <w:rFonts w:eastAsiaTheme="minorEastAsia" w:cstheme="minorHAnsi"/>
          <w:szCs w:val="24"/>
        </w:rPr>
      </w:pPr>
      <w:r w:rsidRPr="007C0CBA">
        <w:rPr>
          <w:rFonts w:eastAsia="Times New Roman" w:cstheme="minorHAnsi"/>
          <w:szCs w:val="24"/>
        </w:rPr>
        <w:t xml:space="preserve">Who do you teach? </w:t>
      </w:r>
    </w:p>
    <w:p w14:paraId="761FB9B4" w14:textId="6480DED1" w:rsidR="007C0CBA" w:rsidRPr="007C0CBA" w:rsidRDefault="007C0CBA" w:rsidP="0001423B">
      <w:pPr>
        <w:pStyle w:val="ListParagraph"/>
        <w:numPr>
          <w:ilvl w:val="0"/>
          <w:numId w:val="10"/>
        </w:numPr>
        <w:rPr>
          <w:rFonts w:eastAsiaTheme="minorEastAsia" w:cstheme="minorHAnsi"/>
          <w:szCs w:val="24"/>
        </w:rPr>
      </w:pPr>
      <w:r>
        <w:rPr>
          <w:rFonts w:eastAsia="Times New Roman" w:cstheme="minorHAnsi"/>
          <w:szCs w:val="24"/>
        </w:rPr>
        <w:t xml:space="preserve">What level? What type of classes? Lectures, seminars, etc.? Online or face to face?  </w:t>
      </w:r>
    </w:p>
    <w:p w14:paraId="3EF0DBBB" w14:textId="77777777" w:rsidR="007C0CBA" w:rsidRPr="007C0CBA" w:rsidRDefault="007C0CBA" w:rsidP="0001423B">
      <w:pPr>
        <w:pStyle w:val="ListParagraph"/>
        <w:numPr>
          <w:ilvl w:val="0"/>
          <w:numId w:val="10"/>
        </w:numPr>
        <w:rPr>
          <w:rFonts w:eastAsiaTheme="minorEastAsia" w:cstheme="minorHAnsi"/>
          <w:szCs w:val="24"/>
        </w:rPr>
      </w:pPr>
    </w:p>
    <w:p w14:paraId="7811DD71" w14:textId="47D93568" w:rsidR="0001423B" w:rsidRPr="006736C0" w:rsidRDefault="0001423B" w:rsidP="0001423B">
      <w:pPr>
        <w:pStyle w:val="Heading3"/>
        <w:rPr>
          <w:rFonts w:eastAsia="Times New Roman"/>
        </w:rPr>
      </w:pPr>
      <w:r w:rsidRPr="007308D5">
        <w:rPr>
          <w:rFonts w:eastAsia="Times New Roman"/>
        </w:rPr>
        <w:t>2. What have you gained professionally overall in recent (crisis) times? (</w:t>
      </w:r>
      <w:r w:rsidR="007308D5" w:rsidRPr="007308D5">
        <w:rPr>
          <w:rFonts w:eastAsia="Times New Roman"/>
        </w:rPr>
        <w:t>10</w:t>
      </w:r>
      <w:r w:rsidRPr="007308D5">
        <w:rPr>
          <w:rFonts w:eastAsia="Times New Roman"/>
        </w:rPr>
        <w:t xml:space="preserve"> minutes total – </w:t>
      </w:r>
      <w:r w:rsidR="007308D5" w:rsidRPr="007308D5">
        <w:rPr>
          <w:rFonts w:eastAsia="Times New Roman"/>
        </w:rPr>
        <w:t>5</w:t>
      </w:r>
      <w:r w:rsidRPr="007308D5">
        <w:rPr>
          <w:rFonts w:eastAsia="Times New Roman"/>
        </w:rPr>
        <w:t xml:space="preserve"> minutes each)</w:t>
      </w:r>
      <w:r w:rsidRPr="006736C0">
        <w:rPr>
          <w:rFonts w:eastAsia="Times New Roman"/>
        </w:rPr>
        <w:t xml:space="preserve"> </w:t>
      </w:r>
    </w:p>
    <w:p w14:paraId="6069413E" w14:textId="77777777" w:rsidR="0001423B" w:rsidRPr="006736C0" w:rsidRDefault="0001423B" w:rsidP="0001423B">
      <w:pPr>
        <w:rPr>
          <w:b/>
        </w:rPr>
      </w:pPr>
      <w:r w:rsidRPr="0005125A">
        <w:t xml:space="preserve">Take turns to share about this. Take notes as you listen, filling out the template on </w:t>
      </w:r>
      <w:r>
        <w:t>page 6.</w:t>
      </w:r>
    </w:p>
    <w:p w14:paraId="40F8D7D7" w14:textId="77777777" w:rsidR="0001423B" w:rsidRPr="006736C0" w:rsidRDefault="0001423B" w:rsidP="0001423B">
      <w:pPr>
        <w:rPr>
          <w:rFonts w:eastAsia="Times New Roman" w:cstheme="minorHAnsi"/>
          <w:b/>
          <w:szCs w:val="24"/>
        </w:rPr>
      </w:pPr>
    </w:p>
    <w:p w14:paraId="257D37A9" w14:textId="77777777" w:rsidR="0001423B" w:rsidRPr="006736C0" w:rsidRDefault="0001423B" w:rsidP="0001423B">
      <w:pPr>
        <w:rPr>
          <w:rFonts w:eastAsia="Times New Roman" w:cstheme="minorHAnsi"/>
          <w:b/>
          <w:bCs/>
          <w:szCs w:val="24"/>
        </w:rPr>
      </w:pPr>
      <w:r w:rsidRPr="006736C0">
        <w:rPr>
          <w:rFonts w:eastAsia="Times New Roman" w:cstheme="minorHAnsi"/>
          <w:szCs w:val="24"/>
        </w:rPr>
        <w:t xml:space="preserve">Example prompt questions: </w:t>
      </w:r>
    </w:p>
    <w:p w14:paraId="4FCD1F17" w14:textId="77777777" w:rsidR="0001423B" w:rsidRPr="006736C0" w:rsidRDefault="0001423B" w:rsidP="0001423B">
      <w:pPr>
        <w:numPr>
          <w:ilvl w:val="0"/>
          <w:numId w:val="5"/>
        </w:numPr>
        <w:pBdr>
          <w:top w:val="nil"/>
          <w:left w:val="nil"/>
          <w:bottom w:val="nil"/>
          <w:right w:val="nil"/>
          <w:between w:val="nil"/>
        </w:pBdr>
        <w:rPr>
          <w:rFonts w:eastAsia="Times New Roman" w:cstheme="minorHAnsi"/>
          <w:color w:val="000000"/>
          <w:szCs w:val="24"/>
        </w:rPr>
      </w:pPr>
      <w:r w:rsidRPr="006736C0">
        <w:rPr>
          <w:rFonts w:eastAsia="Times New Roman" w:cstheme="minorHAnsi"/>
          <w:color w:val="000000" w:themeColor="text1"/>
          <w:szCs w:val="24"/>
        </w:rPr>
        <w:t>What do you feel you have gained as a teacher in recent months?</w:t>
      </w:r>
    </w:p>
    <w:p w14:paraId="0B2EA740" w14:textId="77777777" w:rsidR="0001423B" w:rsidRPr="006736C0" w:rsidRDefault="0001423B" w:rsidP="0001423B">
      <w:pPr>
        <w:numPr>
          <w:ilvl w:val="0"/>
          <w:numId w:val="5"/>
        </w:numPr>
        <w:rPr>
          <w:rFonts w:eastAsiaTheme="minorEastAsia" w:cstheme="minorHAnsi"/>
          <w:szCs w:val="24"/>
        </w:rPr>
      </w:pPr>
      <w:r w:rsidRPr="006736C0">
        <w:rPr>
          <w:rFonts w:eastAsia="Times New Roman" w:cstheme="minorHAnsi"/>
          <w:szCs w:val="24"/>
        </w:rPr>
        <w:t>What positive feelings arose for you while teaching during the pandemic?</w:t>
      </w:r>
    </w:p>
    <w:p w14:paraId="17D2F953" w14:textId="77777777" w:rsidR="0001423B" w:rsidRPr="0005125A" w:rsidRDefault="0001423B" w:rsidP="0001423B">
      <w:pPr>
        <w:numPr>
          <w:ilvl w:val="0"/>
          <w:numId w:val="5"/>
        </w:numPr>
        <w:rPr>
          <w:rFonts w:eastAsiaTheme="minorEastAsia" w:cstheme="minorHAnsi"/>
          <w:szCs w:val="24"/>
        </w:rPr>
      </w:pPr>
      <w:r w:rsidRPr="006736C0">
        <w:rPr>
          <w:rFonts w:eastAsia="Times New Roman" w:cstheme="minorHAnsi"/>
          <w:szCs w:val="24"/>
        </w:rPr>
        <w:t>What skills do you feel you have developed since March last year?</w:t>
      </w:r>
    </w:p>
    <w:p w14:paraId="13B3AC0A" w14:textId="5366FAD7" w:rsidR="0001423B" w:rsidRPr="007308D5" w:rsidRDefault="0001423B" w:rsidP="0001423B">
      <w:pPr>
        <w:numPr>
          <w:ilvl w:val="0"/>
          <w:numId w:val="5"/>
        </w:numPr>
        <w:rPr>
          <w:rFonts w:eastAsiaTheme="minorEastAsia" w:cstheme="minorHAnsi"/>
          <w:i/>
          <w:szCs w:val="24"/>
        </w:rPr>
      </w:pPr>
      <w:r w:rsidRPr="0005125A">
        <w:rPr>
          <w:rFonts w:eastAsia="Times New Roman" w:cstheme="minorHAnsi"/>
          <w:i/>
          <w:szCs w:val="24"/>
        </w:rPr>
        <w:t>Your questions…</w:t>
      </w:r>
    </w:p>
    <w:p w14:paraId="30B1DB2E" w14:textId="77777777" w:rsidR="007308D5" w:rsidRPr="0005125A" w:rsidRDefault="007308D5" w:rsidP="007308D5">
      <w:pPr>
        <w:ind w:left="720"/>
        <w:rPr>
          <w:rFonts w:eastAsiaTheme="minorEastAsia" w:cstheme="minorHAnsi"/>
          <w:i/>
          <w:szCs w:val="24"/>
        </w:rPr>
      </w:pPr>
    </w:p>
    <w:p w14:paraId="425AB4E2" w14:textId="0EF16436" w:rsidR="007308D5" w:rsidRPr="006736C0" w:rsidRDefault="007308D5" w:rsidP="007308D5">
      <w:pPr>
        <w:pStyle w:val="Heading3"/>
        <w:rPr>
          <w:rFonts w:eastAsia="Times New Roman"/>
        </w:rPr>
      </w:pPr>
      <w:r w:rsidRPr="6277FDFA">
        <w:rPr>
          <w:rFonts w:eastAsia="Times New Roman"/>
        </w:rPr>
        <w:t>3. What main problems/difficulties have you been facing professionally, and how have you attempted to overcome them? (</w:t>
      </w:r>
      <w:r w:rsidR="00860256">
        <w:rPr>
          <w:rFonts w:eastAsia="Times New Roman"/>
        </w:rPr>
        <w:t>5-10</w:t>
      </w:r>
      <w:r w:rsidRPr="6277FDFA">
        <w:rPr>
          <w:rFonts w:eastAsia="Times New Roman"/>
        </w:rPr>
        <w:t xml:space="preserve"> minutes each)</w:t>
      </w:r>
    </w:p>
    <w:p w14:paraId="2CDA1247" w14:textId="5F312023" w:rsidR="007308D5" w:rsidRPr="006736C0" w:rsidRDefault="007308D5" w:rsidP="007308D5">
      <w:pPr>
        <w:rPr>
          <w:rFonts w:eastAsia="Times New Roman" w:cstheme="minorHAnsi"/>
          <w:szCs w:val="24"/>
        </w:rPr>
      </w:pPr>
      <w:r w:rsidRPr="006736C0">
        <w:rPr>
          <w:rFonts w:eastAsia="Times New Roman" w:cstheme="minorHAnsi"/>
          <w:szCs w:val="24"/>
        </w:rPr>
        <w:t>Take turns to share about this. Take notes as you listen</w:t>
      </w:r>
      <w:r>
        <w:rPr>
          <w:rFonts w:eastAsia="Times New Roman" w:cstheme="minorHAnsi"/>
          <w:szCs w:val="24"/>
        </w:rPr>
        <w:t xml:space="preserve">. </w:t>
      </w:r>
    </w:p>
    <w:p w14:paraId="44FBEEE8" w14:textId="77777777" w:rsidR="007308D5" w:rsidRDefault="007308D5" w:rsidP="007308D5">
      <w:pPr>
        <w:rPr>
          <w:rFonts w:eastAsia="Times New Roman" w:cstheme="minorHAnsi"/>
          <w:szCs w:val="24"/>
        </w:rPr>
      </w:pPr>
    </w:p>
    <w:p w14:paraId="10090E34" w14:textId="77777777" w:rsidR="007308D5" w:rsidRPr="006736C0" w:rsidRDefault="007308D5" w:rsidP="007308D5">
      <w:pPr>
        <w:rPr>
          <w:rFonts w:eastAsia="Times New Roman" w:cstheme="minorHAnsi"/>
          <w:szCs w:val="24"/>
        </w:rPr>
      </w:pPr>
      <w:r>
        <w:rPr>
          <w:rFonts w:eastAsia="Times New Roman" w:cstheme="minorHAnsi"/>
          <w:szCs w:val="24"/>
        </w:rPr>
        <w:t>Example prompt questions:</w:t>
      </w:r>
    </w:p>
    <w:p w14:paraId="4672A526" w14:textId="77777777" w:rsidR="007308D5" w:rsidRPr="006736C0" w:rsidRDefault="007308D5" w:rsidP="007308D5">
      <w:pPr>
        <w:pStyle w:val="ListParagraph"/>
        <w:numPr>
          <w:ilvl w:val="0"/>
          <w:numId w:val="6"/>
        </w:numPr>
        <w:rPr>
          <w:rFonts w:eastAsiaTheme="minorEastAsia" w:cstheme="minorHAnsi"/>
          <w:szCs w:val="24"/>
        </w:rPr>
      </w:pPr>
      <w:r w:rsidRPr="006736C0">
        <w:rPr>
          <w:rFonts w:eastAsia="Times New Roman" w:cstheme="minorHAnsi"/>
          <w:szCs w:val="24"/>
        </w:rPr>
        <w:t>What have you found challenging or frustrating in your recent teaching?</w:t>
      </w:r>
    </w:p>
    <w:p w14:paraId="37368EDA" w14:textId="77777777" w:rsidR="007308D5" w:rsidRPr="006736C0" w:rsidRDefault="007308D5" w:rsidP="007308D5">
      <w:pPr>
        <w:pStyle w:val="ListParagraph"/>
        <w:numPr>
          <w:ilvl w:val="0"/>
          <w:numId w:val="6"/>
        </w:numPr>
        <w:rPr>
          <w:rFonts w:cstheme="minorHAnsi"/>
          <w:szCs w:val="24"/>
        </w:rPr>
      </w:pPr>
      <w:r w:rsidRPr="006736C0">
        <w:rPr>
          <w:rFonts w:eastAsia="Times New Roman" w:cstheme="minorHAnsi"/>
          <w:szCs w:val="24"/>
        </w:rPr>
        <w:t>What have students said they find difficult / what have they 'complained' about (if anything)?</w:t>
      </w:r>
    </w:p>
    <w:p w14:paraId="43131830" w14:textId="77777777" w:rsidR="007308D5" w:rsidRPr="0005125A" w:rsidRDefault="007308D5" w:rsidP="007308D5">
      <w:pPr>
        <w:pStyle w:val="ListParagraph"/>
        <w:numPr>
          <w:ilvl w:val="0"/>
          <w:numId w:val="6"/>
        </w:numPr>
        <w:rPr>
          <w:rFonts w:cstheme="minorHAnsi"/>
          <w:szCs w:val="24"/>
        </w:rPr>
      </w:pPr>
      <w:r w:rsidRPr="006736C0">
        <w:rPr>
          <w:rFonts w:eastAsia="Times New Roman" w:cstheme="minorHAnsi"/>
          <w:szCs w:val="24"/>
        </w:rPr>
        <w:t xml:space="preserve">Is there anything you have </w:t>
      </w:r>
      <w:proofErr w:type="spellStart"/>
      <w:r w:rsidRPr="006736C0">
        <w:rPr>
          <w:rFonts w:eastAsia="Times New Roman" w:cstheme="minorHAnsi"/>
          <w:szCs w:val="24"/>
        </w:rPr>
        <w:t>reali</w:t>
      </w:r>
      <w:r>
        <w:rPr>
          <w:rFonts w:eastAsia="Times New Roman" w:cstheme="minorHAnsi"/>
          <w:szCs w:val="24"/>
        </w:rPr>
        <w:t>s</w:t>
      </w:r>
      <w:r w:rsidRPr="006736C0">
        <w:rPr>
          <w:rFonts w:eastAsia="Times New Roman" w:cstheme="minorHAnsi"/>
          <w:szCs w:val="24"/>
        </w:rPr>
        <w:t>ed</w:t>
      </w:r>
      <w:proofErr w:type="spellEnd"/>
      <w:r w:rsidRPr="006736C0">
        <w:rPr>
          <w:rFonts w:eastAsia="Times New Roman" w:cstheme="minorHAnsi"/>
          <w:szCs w:val="24"/>
        </w:rPr>
        <w:t xml:space="preserve"> you need to learn more about? </w:t>
      </w:r>
    </w:p>
    <w:p w14:paraId="4E93BEDB" w14:textId="77777777" w:rsidR="007308D5" w:rsidRPr="0005125A" w:rsidRDefault="007308D5" w:rsidP="007308D5">
      <w:pPr>
        <w:pStyle w:val="ListParagraph"/>
        <w:numPr>
          <w:ilvl w:val="0"/>
          <w:numId w:val="6"/>
        </w:numPr>
        <w:rPr>
          <w:rFonts w:cstheme="minorBidi"/>
          <w:i/>
          <w:iCs/>
        </w:rPr>
      </w:pPr>
      <w:r w:rsidRPr="6277FDFA">
        <w:rPr>
          <w:rFonts w:eastAsia="Times New Roman" w:cstheme="minorBidi"/>
          <w:i/>
          <w:iCs/>
        </w:rPr>
        <w:t>Other questions…</w:t>
      </w:r>
    </w:p>
    <w:p w14:paraId="150DB419" w14:textId="77777777" w:rsidR="007308D5" w:rsidRPr="006736C0" w:rsidRDefault="007308D5" w:rsidP="007308D5">
      <w:pPr>
        <w:rPr>
          <w:rFonts w:eastAsia="Times New Roman" w:cstheme="minorHAnsi"/>
          <w:szCs w:val="24"/>
        </w:rPr>
      </w:pPr>
    </w:p>
    <w:p w14:paraId="167DBF81" w14:textId="425F1AA8" w:rsidR="0001423B" w:rsidRDefault="0001423B" w:rsidP="0001423B">
      <w:pPr>
        <w:jc w:val="both"/>
      </w:pPr>
    </w:p>
    <w:p w14:paraId="2B97F739" w14:textId="77777777" w:rsidR="007C0CBA" w:rsidRDefault="007C0CBA" w:rsidP="0001423B">
      <w:pPr>
        <w:jc w:val="both"/>
        <w:rPr>
          <w:sz w:val="40"/>
          <w:szCs w:val="40"/>
        </w:rPr>
      </w:pPr>
    </w:p>
    <w:p w14:paraId="53654FCA" w14:textId="77777777" w:rsidR="007C0CBA" w:rsidRDefault="007C0CBA" w:rsidP="0001423B">
      <w:pPr>
        <w:jc w:val="both"/>
        <w:rPr>
          <w:sz w:val="40"/>
          <w:szCs w:val="40"/>
        </w:rPr>
      </w:pPr>
    </w:p>
    <w:p w14:paraId="186298EF" w14:textId="77777777" w:rsidR="007C0CBA" w:rsidRDefault="007C0CBA" w:rsidP="0001423B">
      <w:pPr>
        <w:jc w:val="both"/>
        <w:rPr>
          <w:sz w:val="40"/>
          <w:szCs w:val="40"/>
        </w:rPr>
      </w:pPr>
    </w:p>
    <w:p w14:paraId="05E9338C" w14:textId="77777777" w:rsidR="007C0CBA" w:rsidRDefault="007C0CBA" w:rsidP="0001423B">
      <w:pPr>
        <w:jc w:val="both"/>
        <w:rPr>
          <w:sz w:val="40"/>
          <w:szCs w:val="40"/>
        </w:rPr>
      </w:pPr>
    </w:p>
    <w:p w14:paraId="558E8143" w14:textId="1991B569" w:rsidR="007308D5" w:rsidRPr="00860256" w:rsidRDefault="007308D5" w:rsidP="0001423B">
      <w:pPr>
        <w:jc w:val="both"/>
        <w:rPr>
          <w:sz w:val="40"/>
          <w:szCs w:val="40"/>
        </w:rPr>
      </w:pPr>
      <w:r w:rsidRPr="00860256">
        <w:rPr>
          <w:sz w:val="40"/>
          <w:szCs w:val="40"/>
        </w:rPr>
        <w:lastRenderedPageBreak/>
        <w:t>After the session</w:t>
      </w:r>
    </w:p>
    <w:p w14:paraId="349D33DA" w14:textId="77777777" w:rsidR="007308D5" w:rsidRPr="006736C0" w:rsidRDefault="007308D5" w:rsidP="007308D5">
      <w:pPr>
        <w:pStyle w:val="Heading1"/>
        <w:rPr>
          <w:rFonts w:eastAsia="Times New Roman"/>
        </w:rPr>
      </w:pPr>
      <w:r>
        <w:rPr>
          <w:rFonts w:eastAsia="Times New Roman"/>
        </w:rPr>
        <w:t>Reflecting on your conversation and identifying particular experiences of success and difficulty</w:t>
      </w:r>
      <w:r w:rsidRPr="006736C0">
        <w:rPr>
          <w:rFonts w:eastAsia="Times New Roman"/>
        </w:rPr>
        <w:t xml:space="preserve"> </w:t>
      </w:r>
    </w:p>
    <w:p w14:paraId="2BF2032E" w14:textId="77777777" w:rsidR="007308D5" w:rsidRDefault="007308D5" w:rsidP="007308D5">
      <w:pPr>
        <w:pStyle w:val="Heading2"/>
        <w:numPr>
          <w:ilvl w:val="0"/>
          <w:numId w:val="9"/>
        </w:numPr>
        <w:spacing w:before="180" w:after="60"/>
        <w:rPr>
          <w:rFonts w:eastAsia="Times New Roman"/>
        </w:rPr>
      </w:pPr>
      <w:r w:rsidRPr="006736C0">
        <w:rPr>
          <w:rFonts w:eastAsia="Times New Roman"/>
        </w:rPr>
        <w:t xml:space="preserve">Debrief </w:t>
      </w:r>
    </w:p>
    <w:p w14:paraId="7E70BE2B" w14:textId="320815DD" w:rsidR="007308D5" w:rsidRPr="006736C0" w:rsidRDefault="007308D5" w:rsidP="007308D5">
      <w:pPr>
        <w:jc w:val="both"/>
      </w:pPr>
      <w:r>
        <w:t xml:space="preserve">Reflect on the session by answering or thinking about the following questions. </w:t>
      </w:r>
    </w:p>
    <w:p w14:paraId="463C7C3E" w14:textId="77777777" w:rsidR="007308D5" w:rsidRDefault="007308D5" w:rsidP="007308D5"/>
    <w:p w14:paraId="197743D9" w14:textId="77777777" w:rsidR="007308D5" w:rsidRDefault="007308D5" w:rsidP="007308D5">
      <w:pPr>
        <w:spacing w:line="299" w:lineRule="exact"/>
        <w:rPr>
          <w:rFonts w:ascii="Times New Roman" w:eastAsia="Times New Roman" w:hAnsi="Times New Roman" w:cs="Times New Roman"/>
          <w:sz w:val="26"/>
          <w:szCs w:val="26"/>
        </w:rPr>
      </w:pPr>
      <w:r w:rsidRPr="6277FDFA">
        <w:rPr>
          <w:rFonts w:ascii="Times New Roman" w:eastAsia="Times New Roman" w:hAnsi="Times New Roman" w:cs="Times New Roman"/>
          <w:sz w:val="26"/>
          <w:szCs w:val="26"/>
        </w:rPr>
        <w:t xml:space="preserve">As someone being listened to </w:t>
      </w:r>
      <w:r w:rsidRPr="6277FDFA">
        <w:rPr>
          <w:rFonts w:ascii="Times New Roman" w:eastAsia="Times New Roman" w:hAnsi="Times New Roman" w:cs="Times New Roman"/>
          <w:i/>
          <w:iCs/>
          <w:sz w:val="26"/>
          <w:szCs w:val="26"/>
        </w:rPr>
        <w:t xml:space="preserve">and </w:t>
      </w:r>
      <w:r w:rsidRPr="6277FDFA">
        <w:rPr>
          <w:rFonts w:ascii="Times New Roman" w:eastAsia="Times New Roman" w:hAnsi="Times New Roman" w:cs="Times New Roman"/>
          <w:sz w:val="26"/>
          <w:szCs w:val="26"/>
        </w:rPr>
        <w:t xml:space="preserve">as a 'coach': </w:t>
      </w:r>
    </w:p>
    <w:p w14:paraId="0F728FD6" w14:textId="77777777" w:rsidR="007308D5" w:rsidRDefault="007308D5" w:rsidP="007308D5">
      <w:pPr>
        <w:pStyle w:val="ListParagraph"/>
        <w:numPr>
          <w:ilvl w:val="0"/>
          <w:numId w:val="8"/>
        </w:numPr>
        <w:spacing w:line="276" w:lineRule="exact"/>
        <w:rPr>
          <w:rFonts w:eastAsiaTheme="minorEastAsia" w:cstheme="minorBidi"/>
          <w:szCs w:val="24"/>
        </w:rPr>
      </w:pPr>
      <w:r w:rsidRPr="6277FDFA">
        <w:rPr>
          <w:rFonts w:ascii="Times New Roman" w:eastAsia="Times New Roman" w:hAnsi="Times New Roman" w:cs="Times New Roman"/>
          <w:szCs w:val="24"/>
        </w:rPr>
        <w:t>How did you feel?/ How did you benefit?/What did you learn?</w:t>
      </w:r>
    </w:p>
    <w:p w14:paraId="3904BA77" w14:textId="77777777" w:rsidR="007308D5" w:rsidRDefault="007308D5" w:rsidP="007308D5">
      <w:pPr>
        <w:pStyle w:val="ListParagraph"/>
        <w:numPr>
          <w:ilvl w:val="0"/>
          <w:numId w:val="8"/>
        </w:numPr>
        <w:spacing w:line="276" w:lineRule="exact"/>
        <w:rPr>
          <w:rFonts w:eastAsiaTheme="minorEastAsia" w:cstheme="minorBidi"/>
          <w:szCs w:val="24"/>
        </w:rPr>
      </w:pPr>
      <w:r w:rsidRPr="6277FDFA">
        <w:rPr>
          <w:rFonts w:ascii="Times New Roman" w:eastAsia="Times New Roman" w:hAnsi="Times New Roman" w:cs="Times New Roman"/>
          <w:szCs w:val="24"/>
        </w:rPr>
        <w:t>What made you feel this way/benefit in this way/learn in this way…?</w:t>
      </w:r>
    </w:p>
    <w:p w14:paraId="05724A24" w14:textId="77777777" w:rsidR="007308D5" w:rsidRDefault="007308D5" w:rsidP="007308D5">
      <w:pPr>
        <w:pStyle w:val="ListParagraph"/>
        <w:numPr>
          <w:ilvl w:val="0"/>
          <w:numId w:val="8"/>
        </w:numPr>
        <w:spacing w:line="276" w:lineRule="exact"/>
        <w:rPr>
          <w:rFonts w:eastAsiaTheme="minorEastAsia" w:cstheme="minorBidi"/>
          <w:szCs w:val="24"/>
        </w:rPr>
      </w:pPr>
      <w:r w:rsidRPr="6277FDFA">
        <w:rPr>
          <w:rFonts w:ascii="Times New Roman" w:eastAsia="Times New Roman" w:hAnsi="Times New Roman" w:cs="Times New Roman"/>
          <w:szCs w:val="24"/>
        </w:rPr>
        <w:t>What was the value of this session? Why was it/was it not valuable?</w:t>
      </w:r>
    </w:p>
    <w:p w14:paraId="0C92F191" w14:textId="77777777" w:rsidR="007308D5" w:rsidRDefault="007308D5" w:rsidP="007308D5">
      <w:pPr>
        <w:pStyle w:val="ListParagraph"/>
        <w:numPr>
          <w:ilvl w:val="0"/>
          <w:numId w:val="8"/>
        </w:numPr>
        <w:spacing w:line="276" w:lineRule="exact"/>
        <w:rPr>
          <w:rFonts w:eastAsiaTheme="minorEastAsia" w:cstheme="minorBidi"/>
          <w:szCs w:val="24"/>
        </w:rPr>
      </w:pPr>
      <w:r w:rsidRPr="6277FDFA">
        <w:rPr>
          <w:rFonts w:ascii="Times New Roman" w:eastAsia="Times New Roman" w:hAnsi="Times New Roman" w:cs="Times New Roman"/>
          <w:szCs w:val="24"/>
        </w:rPr>
        <w:t>What will/might you do differently as a consequence of this session?/ Did questions for further exploration arise for you?</w:t>
      </w:r>
    </w:p>
    <w:p w14:paraId="199855A7" w14:textId="2843ABBA" w:rsidR="007308D5" w:rsidRDefault="007308D5" w:rsidP="007308D5">
      <w:pPr>
        <w:spacing w:line="276" w:lineRule="exact"/>
      </w:pPr>
      <w:r w:rsidRPr="6277FDFA">
        <w:rPr>
          <w:rFonts w:ascii="Times New Roman" w:eastAsia="Times New Roman" w:hAnsi="Times New Roman" w:cs="Times New Roman"/>
          <w:szCs w:val="24"/>
        </w:rPr>
        <w:t xml:space="preserve"> </w:t>
      </w:r>
    </w:p>
    <w:p w14:paraId="041AB2FA" w14:textId="77777777" w:rsidR="007308D5" w:rsidRDefault="007308D5" w:rsidP="007308D5">
      <w:pPr>
        <w:pStyle w:val="Heading2"/>
        <w:numPr>
          <w:ilvl w:val="0"/>
          <w:numId w:val="9"/>
        </w:numPr>
        <w:spacing w:before="180" w:after="60"/>
        <w:rPr>
          <w:rFonts w:eastAsia="Times New Roman"/>
        </w:rPr>
      </w:pPr>
      <w:r w:rsidRPr="006736C0">
        <w:rPr>
          <w:rFonts w:eastAsia="Times New Roman"/>
        </w:rPr>
        <w:t xml:space="preserve">Make the notes about your partner's achievements and difficulties </w:t>
      </w:r>
      <w:r>
        <w:rPr>
          <w:rFonts w:eastAsia="Times New Roman"/>
        </w:rPr>
        <w:t>clearer</w:t>
      </w:r>
    </w:p>
    <w:p w14:paraId="4728C16C" w14:textId="77777777" w:rsidR="007308D5" w:rsidRDefault="007308D5" w:rsidP="007308D5">
      <w:r>
        <w:t xml:space="preserve">Edit the notes you made while your partner was speaking making them clearer and send them to your partner. </w:t>
      </w:r>
    </w:p>
    <w:p w14:paraId="371C8F29" w14:textId="77777777" w:rsidR="007308D5" w:rsidRDefault="007308D5" w:rsidP="007308D5">
      <w:pPr>
        <w:rPr>
          <w:rFonts w:eastAsia="Times New Roman"/>
        </w:rPr>
      </w:pPr>
    </w:p>
    <w:p w14:paraId="28553728" w14:textId="76DA7DE4" w:rsidR="007308D5" w:rsidRDefault="007308D5" w:rsidP="007308D5">
      <w:pPr>
        <w:rPr>
          <w:rFonts w:eastAsia="Times New Roman"/>
        </w:rPr>
      </w:pPr>
      <w:r>
        <w:rPr>
          <w:rFonts w:eastAsia="Times New Roman"/>
        </w:rPr>
        <w:t>Inspired by your conversation identify</w:t>
      </w:r>
      <w:r w:rsidRPr="006736C0">
        <w:rPr>
          <w:rFonts w:eastAsia="Times New Roman"/>
        </w:rPr>
        <w:t xml:space="preserve"> some </w:t>
      </w:r>
      <w:r w:rsidRPr="006736C0">
        <w:rPr>
          <w:rFonts w:eastAsia="Times New Roman"/>
          <w:i/>
        </w:rPr>
        <w:t>particular</w:t>
      </w:r>
      <w:r w:rsidRPr="006736C0">
        <w:rPr>
          <w:rFonts w:eastAsia="Times New Roman"/>
        </w:rPr>
        <w:t xml:space="preserve">, concrete </w:t>
      </w:r>
      <w:r>
        <w:rPr>
          <w:rFonts w:eastAsia="Times New Roman"/>
        </w:rPr>
        <w:t>examples</w:t>
      </w:r>
      <w:r w:rsidRPr="006736C0">
        <w:rPr>
          <w:rFonts w:eastAsia="Times New Roman"/>
        </w:rPr>
        <w:t xml:space="preserve"> of success and difficulty that you</w:t>
      </w:r>
      <w:r>
        <w:rPr>
          <w:rFonts w:eastAsia="Times New Roman"/>
        </w:rPr>
        <w:t xml:space="preserve"> have</w:t>
      </w:r>
      <w:r w:rsidRPr="006736C0">
        <w:rPr>
          <w:rFonts w:eastAsia="Times New Roman"/>
        </w:rPr>
        <w:t xml:space="preserve"> had recently</w:t>
      </w:r>
      <w:r>
        <w:rPr>
          <w:rFonts w:eastAsia="Times New Roman"/>
        </w:rPr>
        <w:t>.</w:t>
      </w:r>
    </w:p>
    <w:p w14:paraId="27F1807A" w14:textId="77777777" w:rsidR="007308D5" w:rsidRDefault="007308D5" w:rsidP="007308D5"/>
    <w:p w14:paraId="6831CBCD" w14:textId="068142EF" w:rsidR="007308D5" w:rsidRDefault="007308D5" w:rsidP="007308D5">
      <w:r>
        <w:t xml:space="preserve">Add your ideas to the table below. </w:t>
      </w:r>
    </w:p>
    <w:p w14:paraId="5964623F" w14:textId="77777777" w:rsidR="007308D5" w:rsidRDefault="007308D5" w:rsidP="007308D5"/>
    <w:p w14:paraId="7B19DE81" w14:textId="77777777" w:rsidR="007308D5" w:rsidRDefault="007308D5" w:rsidP="007308D5"/>
    <w:tbl>
      <w:tblPr>
        <w:tblStyle w:val="TableGrid"/>
        <w:tblW w:w="0" w:type="auto"/>
        <w:tblLook w:val="04A0" w:firstRow="1" w:lastRow="0" w:firstColumn="1" w:lastColumn="0" w:noHBand="0" w:noVBand="1"/>
      </w:tblPr>
      <w:tblGrid>
        <w:gridCol w:w="4505"/>
        <w:gridCol w:w="4505"/>
      </w:tblGrid>
      <w:tr w:rsidR="007308D5" w14:paraId="23F2E247" w14:textId="77777777" w:rsidTr="0004390C">
        <w:tc>
          <w:tcPr>
            <w:tcW w:w="4505" w:type="dxa"/>
          </w:tcPr>
          <w:p w14:paraId="2A79EFFA" w14:textId="77777777" w:rsidR="007308D5" w:rsidRDefault="007308D5" w:rsidP="0004390C">
            <w:pPr>
              <w:jc w:val="center"/>
              <w:rPr>
                <w:b/>
                <w:bCs/>
              </w:rPr>
            </w:pPr>
            <w:r w:rsidRPr="6277FDFA">
              <w:rPr>
                <w:b/>
                <w:bCs/>
              </w:rPr>
              <w:t>Specific examples of my achievement</w:t>
            </w:r>
          </w:p>
        </w:tc>
        <w:tc>
          <w:tcPr>
            <w:tcW w:w="4505" w:type="dxa"/>
          </w:tcPr>
          <w:p w14:paraId="22F82011" w14:textId="77777777" w:rsidR="007308D5" w:rsidRDefault="007308D5" w:rsidP="0004390C">
            <w:pPr>
              <w:jc w:val="center"/>
              <w:rPr>
                <w:b/>
                <w:bCs/>
              </w:rPr>
            </w:pPr>
            <w:r w:rsidRPr="6277FDFA">
              <w:rPr>
                <w:b/>
                <w:bCs/>
              </w:rPr>
              <w:t>Specific examples of my difficulties</w:t>
            </w:r>
          </w:p>
        </w:tc>
      </w:tr>
      <w:tr w:rsidR="007308D5" w14:paraId="66BA08F5" w14:textId="77777777" w:rsidTr="0004390C">
        <w:trPr>
          <w:trHeight w:val="851"/>
        </w:trPr>
        <w:tc>
          <w:tcPr>
            <w:tcW w:w="4505" w:type="dxa"/>
          </w:tcPr>
          <w:p w14:paraId="37DF76D0" w14:textId="77777777" w:rsidR="007308D5" w:rsidRDefault="007308D5" w:rsidP="0004390C">
            <w:pPr>
              <w:rPr>
                <w:rFonts w:cstheme="minorBidi"/>
                <w:i/>
                <w:iCs/>
              </w:rPr>
            </w:pPr>
            <w:r w:rsidRPr="6277FDFA">
              <w:rPr>
                <w:rFonts w:cstheme="minorBidi"/>
                <w:i/>
                <w:iCs/>
                <w:sz w:val="22"/>
              </w:rPr>
              <w:t>e.g. Prepared a 10 minute video about a particular concept that students found useful.</w:t>
            </w:r>
          </w:p>
        </w:tc>
        <w:tc>
          <w:tcPr>
            <w:tcW w:w="4505" w:type="dxa"/>
          </w:tcPr>
          <w:p w14:paraId="12DDEC2C" w14:textId="77777777" w:rsidR="007308D5" w:rsidRDefault="007308D5" w:rsidP="0004390C">
            <w:pPr>
              <w:rPr>
                <w:i/>
                <w:iCs/>
              </w:rPr>
            </w:pPr>
            <w:r w:rsidRPr="6277FDFA">
              <w:rPr>
                <w:i/>
                <w:iCs/>
                <w:sz w:val="22"/>
              </w:rPr>
              <w:t xml:space="preserve">e.g. When I ask a question to students during a synchronous session I receive </w:t>
            </w:r>
            <w:r w:rsidRPr="6277FDFA">
              <w:rPr>
                <w:i/>
                <w:iCs/>
                <w:sz w:val="22"/>
                <w:u w:val="single"/>
              </w:rPr>
              <w:t>no</w:t>
            </w:r>
            <w:r w:rsidRPr="6277FDFA">
              <w:rPr>
                <w:i/>
                <w:iCs/>
                <w:sz w:val="22"/>
              </w:rPr>
              <w:t xml:space="preserve"> response. </w:t>
            </w:r>
          </w:p>
        </w:tc>
      </w:tr>
      <w:tr w:rsidR="007308D5" w14:paraId="1DDBD4F6" w14:textId="77777777" w:rsidTr="0004390C">
        <w:trPr>
          <w:trHeight w:val="851"/>
        </w:trPr>
        <w:tc>
          <w:tcPr>
            <w:tcW w:w="4505" w:type="dxa"/>
          </w:tcPr>
          <w:p w14:paraId="09F688F5" w14:textId="5DACF122" w:rsidR="007308D5" w:rsidRDefault="007308D5" w:rsidP="0004390C"/>
        </w:tc>
        <w:tc>
          <w:tcPr>
            <w:tcW w:w="4505" w:type="dxa"/>
          </w:tcPr>
          <w:p w14:paraId="51F0CC56" w14:textId="4EAB8C01" w:rsidR="007308D5" w:rsidRDefault="007308D5" w:rsidP="0004390C"/>
        </w:tc>
      </w:tr>
      <w:tr w:rsidR="007308D5" w14:paraId="5FFAA5DB" w14:textId="77777777" w:rsidTr="0004390C">
        <w:trPr>
          <w:trHeight w:val="851"/>
        </w:trPr>
        <w:tc>
          <w:tcPr>
            <w:tcW w:w="4505" w:type="dxa"/>
          </w:tcPr>
          <w:p w14:paraId="1585B36B" w14:textId="3041923B" w:rsidR="007308D5" w:rsidRDefault="007308D5" w:rsidP="0004390C"/>
        </w:tc>
        <w:tc>
          <w:tcPr>
            <w:tcW w:w="4505" w:type="dxa"/>
          </w:tcPr>
          <w:p w14:paraId="4540BF60" w14:textId="2626D65C" w:rsidR="007308D5" w:rsidRDefault="007308D5" w:rsidP="0004390C"/>
        </w:tc>
      </w:tr>
      <w:tr w:rsidR="007308D5" w14:paraId="492002CD" w14:textId="77777777" w:rsidTr="0004390C">
        <w:trPr>
          <w:trHeight w:val="851"/>
        </w:trPr>
        <w:tc>
          <w:tcPr>
            <w:tcW w:w="4505" w:type="dxa"/>
          </w:tcPr>
          <w:p w14:paraId="2DB9B68D" w14:textId="5E93B8CC" w:rsidR="007308D5" w:rsidRDefault="007308D5" w:rsidP="0004390C"/>
        </w:tc>
        <w:tc>
          <w:tcPr>
            <w:tcW w:w="4505" w:type="dxa"/>
          </w:tcPr>
          <w:p w14:paraId="489CF997" w14:textId="3AFA52A7" w:rsidR="007308D5" w:rsidRDefault="007308D5" w:rsidP="0004390C"/>
        </w:tc>
      </w:tr>
      <w:tr w:rsidR="007308D5" w14:paraId="67C9DDC8" w14:textId="77777777" w:rsidTr="0004390C">
        <w:trPr>
          <w:trHeight w:val="851"/>
        </w:trPr>
        <w:tc>
          <w:tcPr>
            <w:tcW w:w="4505" w:type="dxa"/>
          </w:tcPr>
          <w:p w14:paraId="6C18505B" w14:textId="77777777" w:rsidR="007308D5" w:rsidRDefault="007308D5" w:rsidP="0004390C"/>
        </w:tc>
        <w:tc>
          <w:tcPr>
            <w:tcW w:w="4505" w:type="dxa"/>
          </w:tcPr>
          <w:p w14:paraId="7BCFA3BF" w14:textId="77777777" w:rsidR="007308D5" w:rsidRDefault="007308D5" w:rsidP="0004390C"/>
        </w:tc>
      </w:tr>
      <w:tr w:rsidR="007308D5" w14:paraId="2A1DE1E8" w14:textId="77777777" w:rsidTr="0004390C">
        <w:trPr>
          <w:trHeight w:val="1712"/>
        </w:trPr>
        <w:tc>
          <w:tcPr>
            <w:tcW w:w="9010" w:type="dxa"/>
            <w:gridSpan w:val="2"/>
          </w:tcPr>
          <w:p w14:paraId="464E2430" w14:textId="77777777" w:rsidR="007308D5" w:rsidRDefault="007308D5" w:rsidP="0004390C">
            <w:pPr>
              <w:rPr>
                <w:b/>
                <w:bCs/>
              </w:rPr>
            </w:pPr>
            <w:r w:rsidRPr="6277FDFA">
              <w:rPr>
                <w:b/>
                <w:bCs/>
              </w:rPr>
              <w:lastRenderedPageBreak/>
              <w:t>Specific example of what I want to find out more about and why I want to find out more</w:t>
            </w:r>
          </w:p>
          <w:p w14:paraId="3ECF19CF" w14:textId="77777777" w:rsidR="007308D5" w:rsidRDefault="007308D5" w:rsidP="0004390C">
            <w:pPr>
              <w:rPr>
                <w:b/>
                <w:bCs/>
              </w:rPr>
            </w:pPr>
          </w:p>
        </w:tc>
      </w:tr>
    </w:tbl>
    <w:p w14:paraId="63FB23E7" w14:textId="77777777" w:rsidR="007308D5" w:rsidRPr="0001423B" w:rsidRDefault="007308D5" w:rsidP="0001423B">
      <w:pPr>
        <w:jc w:val="both"/>
      </w:pPr>
    </w:p>
    <w:sectPr w:rsidR="007308D5" w:rsidRPr="00014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3BD"/>
    <w:multiLevelType w:val="hybridMultilevel"/>
    <w:tmpl w:val="DDACA6E0"/>
    <w:lvl w:ilvl="0" w:tplc="59080C8C">
      <w:start w:val="1"/>
      <w:numFmt w:val="bullet"/>
      <w:lvlText w:val=""/>
      <w:lvlJc w:val="left"/>
      <w:pPr>
        <w:ind w:left="720" w:hanging="360"/>
      </w:pPr>
      <w:rPr>
        <w:rFonts w:ascii="Symbol" w:hAnsi="Symbol" w:hint="default"/>
      </w:rPr>
    </w:lvl>
    <w:lvl w:ilvl="1" w:tplc="ACC22B80">
      <w:start w:val="1"/>
      <w:numFmt w:val="bullet"/>
      <w:lvlText w:val="o"/>
      <w:lvlJc w:val="left"/>
      <w:pPr>
        <w:ind w:left="1440" w:hanging="360"/>
      </w:pPr>
      <w:rPr>
        <w:rFonts w:ascii="Courier New" w:hAnsi="Courier New" w:hint="default"/>
      </w:rPr>
    </w:lvl>
    <w:lvl w:ilvl="2" w:tplc="29B21D94">
      <w:start w:val="1"/>
      <w:numFmt w:val="bullet"/>
      <w:lvlText w:val=""/>
      <w:lvlJc w:val="left"/>
      <w:pPr>
        <w:ind w:left="2160" w:hanging="360"/>
      </w:pPr>
      <w:rPr>
        <w:rFonts w:ascii="Wingdings" w:hAnsi="Wingdings" w:hint="default"/>
      </w:rPr>
    </w:lvl>
    <w:lvl w:ilvl="3" w:tplc="11A2E97C">
      <w:start w:val="1"/>
      <w:numFmt w:val="bullet"/>
      <w:lvlText w:val=""/>
      <w:lvlJc w:val="left"/>
      <w:pPr>
        <w:ind w:left="2880" w:hanging="360"/>
      </w:pPr>
      <w:rPr>
        <w:rFonts w:ascii="Symbol" w:hAnsi="Symbol" w:hint="default"/>
      </w:rPr>
    </w:lvl>
    <w:lvl w:ilvl="4" w:tplc="C85857B6">
      <w:start w:val="1"/>
      <w:numFmt w:val="bullet"/>
      <w:lvlText w:val="o"/>
      <w:lvlJc w:val="left"/>
      <w:pPr>
        <w:ind w:left="3600" w:hanging="360"/>
      </w:pPr>
      <w:rPr>
        <w:rFonts w:ascii="Courier New" w:hAnsi="Courier New" w:hint="default"/>
      </w:rPr>
    </w:lvl>
    <w:lvl w:ilvl="5" w:tplc="39640338">
      <w:start w:val="1"/>
      <w:numFmt w:val="bullet"/>
      <w:lvlText w:val=""/>
      <w:lvlJc w:val="left"/>
      <w:pPr>
        <w:ind w:left="4320" w:hanging="360"/>
      </w:pPr>
      <w:rPr>
        <w:rFonts w:ascii="Wingdings" w:hAnsi="Wingdings" w:hint="default"/>
      </w:rPr>
    </w:lvl>
    <w:lvl w:ilvl="6" w:tplc="F35A5AD4">
      <w:start w:val="1"/>
      <w:numFmt w:val="bullet"/>
      <w:lvlText w:val=""/>
      <w:lvlJc w:val="left"/>
      <w:pPr>
        <w:ind w:left="5040" w:hanging="360"/>
      </w:pPr>
      <w:rPr>
        <w:rFonts w:ascii="Symbol" w:hAnsi="Symbol" w:hint="default"/>
      </w:rPr>
    </w:lvl>
    <w:lvl w:ilvl="7" w:tplc="FE522374">
      <w:start w:val="1"/>
      <w:numFmt w:val="bullet"/>
      <w:lvlText w:val="o"/>
      <w:lvlJc w:val="left"/>
      <w:pPr>
        <w:ind w:left="5760" w:hanging="360"/>
      </w:pPr>
      <w:rPr>
        <w:rFonts w:ascii="Courier New" w:hAnsi="Courier New" w:hint="default"/>
      </w:rPr>
    </w:lvl>
    <w:lvl w:ilvl="8" w:tplc="9CEEFD64">
      <w:start w:val="1"/>
      <w:numFmt w:val="bullet"/>
      <w:lvlText w:val=""/>
      <w:lvlJc w:val="left"/>
      <w:pPr>
        <w:ind w:left="6480" w:hanging="360"/>
      </w:pPr>
      <w:rPr>
        <w:rFonts w:ascii="Wingdings" w:hAnsi="Wingdings" w:hint="default"/>
      </w:rPr>
    </w:lvl>
  </w:abstractNum>
  <w:abstractNum w:abstractNumId="1" w15:restartNumberingAfterBreak="0">
    <w:nsid w:val="02DD76AE"/>
    <w:multiLevelType w:val="hybridMultilevel"/>
    <w:tmpl w:val="8A36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0D68"/>
    <w:multiLevelType w:val="hybridMultilevel"/>
    <w:tmpl w:val="C8FAA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282B90"/>
    <w:multiLevelType w:val="hybridMultilevel"/>
    <w:tmpl w:val="FD181584"/>
    <w:lvl w:ilvl="0" w:tplc="16EEEFAA">
      <w:start w:val="1"/>
      <w:numFmt w:val="bullet"/>
      <w:lvlText w:val="●"/>
      <w:lvlJc w:val="left"/>
      <w:pPr>
        <w:ind w:left="720" w:hanging="360"/>
      </w:pPr>
      <w:rPr>
        <w:rFonts w:ascii="Noto Sans Symbols" w:hAnsi="Noto Sans Symbols" w:hint="default"/>
      </w:rPr>
    </w:lvl>
    <w:lvl w:ilvl="1" w:tplc="E5569C54">
      <w:start w:val="1"/>
      <w:numFmt w:val="bullet"/>
      <w:lvlText w:val="o"/>
      <w:lvlJc w:val="left"/>
      <w:pPr>
        <w:ind w:left="1080" w:hanging="360"/>
      </w:pPr>
      <w:rPr>
        <w:rFonts w:ascii="Courier New" w:hAnsi="Courier New" w:hint="default"/>
      </w:rPr>
    </w:lvl>
    <w:lvl w:ilvl="2" w:tplc="F33035A2">
      <w:start w:val="1"/>
      <w:numFmt w:val="bullet"/>
      <w:lvlText w:val="▪"/>
      <w:lvlJc w:val="left"/>
      <w:pPr>
        <w:ind w:left="1800" w:hanging="360"/>
      </w:pPr>
      <w:rPr>
        <w:rFonts w:ascii="Noto Sans Symbols" w:hAnsi="Noto Sans Symbols" w:hint="default"/>
      </w:rPr>
    </w:lvl>
    <w:lvl w:ilvl="3" w:tplc="DF30E3BA">
      <w:start w:val="1"/>
      <w:numFmt w:val="bullet"/>
      <w:lvlText w:val="●"/>
      <w:lvlJc w:val="left"/>
      <w:pPr>
        <w:ind w:left="2520" w:hanging="360"/>
      </w:pPr>
      <w:rPr>
        <w:rFonts w:ascii="Noto Sans Symbols" w:hAnsi="Noto Sans Symbols" w:hint="default"/>
      </w:rPr>
    </w:lvl>
    <w:lvl w:ilvl="4" w:tplc="D994A1E2">
      <w:start w:val="1"/>
      <w:numFmt w:val="bullet"/>
      <w:lvlText w:val="o"/>
      <w:lvlJc w:val="left"/>
      <w:pPr>
        <w:ind w:left="3240" w:hanging="360"/>
      </w:pPr>
      <w:rPr>
        <w:rFonts w:ascii="Courier New" w:hAnsi="Courier New" w:hint="default"/>
      </w:rPr>
    </w:lvl>
    <w:lvl w:ilvl="5" w:tplc="0854E2F8">
      <w:start w:val="1"/>
      <w:numFmt w:val="bullet"/>
      <w:lvlText w:val="▪"/>
      <w:lvlJc w:val="left"/>
      <w:pPr>
        <w:ind w:left="3960" w:hanging="360"/>
      </w:pPr>
      <w:rPr>
        <w:rFonts w:ascii="Noto Sans Symbols" w:hAnsi="Noto Sans Symbols" w:hint="default"/>
      </w:rPr>
    </w:lvl>
    <w:lvl w:ilvl="6" w:tplc="F470FB98">
      <w:start w:val="1"/>
      <w:numFmt w:val="bullet"/>
      <w:lvlText w:val="●"/>
      <w:lvlJc w:val="left"/>
      <w:pPr>
        <w:ind w:left="4680" w:hanging="360"/>
      </w:pPr>
      <w:rPr>
        <w:rFonts w:ascii="Noto Sans Symbols" w:hAnsi="Noto Sans Symbols" w:hint="default"/>
      </w:rPr>
    </w:lvl>
    <w:lvl w:ilvl="7" w:tplc="B002E6D0">
      <w:start w:val="1"/>
      <w:numFmt w:val="bullet"/>
      <w:lvlText w:val="o"/>
      <w:lvlJc w:val="left"/>
      <w:pPr>
        <w:ind w:left="5400" w:hanging="360"/>
      </w:pPr>
      <w:rPr>
        <w:rFonts w:ascii="Courier New" w:hAnsi="Courier New" w:hint="default"/>
      </w:rPr>
    </w:lvl>
    <w:lvl w:ilvl="8" w:tplc="594C0A56">
      <w:start w:val="1"/>
      <w:numFmt w:val="bullet"/>
      <w:lvlText w:val="▪"/>
      <w:lvlJc w:val="left"/>
      <w:pPr>
        <w:ind w:left="6120" w:hanging="360"/>
      </w:pPr>
      <w:rPr>
        <w:rFonts w:ascii="Noto Sans Symbols" w:hAnsi="Noto Sans Symbols" w:hint="default"/>
      </w:rPr>
    </w:lvl>
  </w:abstractNum>
  <w:abstractNum w:abstractNumId="4" w15:restartNumberingAfterBreak="0">
    <w:nsid w:val="42376C18"/>
    <w:multiLevelType w:val="hybridMultilevel"/>
    <w:tmpl w:val="6C6CF462"/>
    <w:lvl w:ilvl="0" w:tplc="0616E870">
      <w:start w:val="1"/>
      <w:numFmt w:val="bullet"/>
      <w:lvlText w:val=""/>
      <w:lvlJc w:val="left"/>
      <w:pPr>
        <w:ind w:left="720" w:hanging="360"/>
      </w:pPr>
      <w:rPr>
        <w:rFonts w:ascii="Symbol" w:hAnsi="Symbol" w:hint="default"/>
      </w:rPr>
    </w:lvl>
    <w:lvl w:ilvl="1" w:tplc="C548D576">
      <w:start w:val="1"/>
      <w:numFmt w:val="bullet"/>
      <w:lvlText w:val="o"/>
      <w:lvlJc w:val="left"/>
      <w:pPr>
        <w:ind w:left="1440" w:hanging="360"/>
      </w:pPr>
      <w:rPr>
        <w:rFonts w:ascii="Courier New" w:hAnsi="Courier New" w:hint="default"/>
      </w:rPr>
    </w:lvl>
    <w:lvl w:ilvl="2" w:tplc="A24CB4AA">
      <w:start w:val="1"/>
      <w:numFmt w:val="bullet"/>
      <w:lvlText w:val=""/>
      <w:lvlJc w:val="left"/>
      <w:pPr>
        <w:ind w:left="2160" w:hanging="360"/>
      </w:pPr>
      <w:rPr>
        <w:rFonts w:ascii="Wingdings" w:hAnsi="Wingdings" w:hint="default"/>
      </w:rPr>
    </w:lvl>
    <w:lvl w:ilvl="3" w:tplc="70FE23D8">
      <w:start w:val="1"/>
      <w:numFmt w:val="bullet"/>
      <w:lvlText w:val=""/>
      <w:lvlJc w:val="left"/>
      <w:pPr>
        <w:ind w:left="2880" w:hanging="360"/>
      </w:pPr>
      <w:rPr>
        <w:rFonts w:ascii="Symbol" w:hAnsi="Symbol" w:hint="default"/>
      </w:rPr>
    </w:lvl>
    <w:lvl w:ilvl="4" w:tplc="7B805FB0">
      <w:start w:val="1"/>
      <w:numFmt w:val="bullet"/>
      <w:lvlText w:val="o"/>
      <w:lvlJc w:val="left"/>
      <w:pPr>
        <w:ind w:left="3600" w:hanging="360"/>
      </w:pPr>
      <w:rPr>
        <w:rFonts w:ascii="Courier New" w:hAnsi="Courier New" w:hint="default"/>
      </w:rPr>
    </w:lvl>
    <w:lvl w:ilvl="5" w:tplc="7C601122">
      <w:start w:val="1"/>
      <w:numFmt w:val="bullet"/>
      <w:lvlText w:val=""/>
      <w:lvlJc w:val="left"/>
      <w:pPr>
        <w:ind w:left="4320" w:hanging="360"/>
      </w:pPr>
      <w:rPr>
        <w:rFonts w:ascii="Wingdings" w:hAnsi="Wingdings" w:hint="default"/>
      </w:rPr>
    </w:lvl>
    <w:lvl w:ilvl="6" w:tplc="9080EB14">
      <w:start w:val="1"/>
      <w:numFmt w:val="bullet"/>
      <w:lvlText w:val=""/>
      <w:lvlJc w:val="left"/>
      <w:pPr>
        <w:ind w:left="5040" w:hanging="360"/>
      </w:pPr>
      <w:rPr>
        <w:rFonts w:ascii="Symbol" w:hAnsi="Symbol" w:hint="default"/>
      </w:rPr>
    </w:lvl>
    <w:lvl w:ilvl="7" w:tplc="022490DE">
      <w:start w:val="1"/>
      <w:numFmt w:val="bullet"/>
      <w:lvlText w:val="o"/>
      <w:lvlJc w:val="left"/>
      <w:pPr>
        <w:ind w:left="5760" w:hanging="360"/>
      </w:pPr>
      <w:rPr>
        <w:rFonts w:ascii="Courier New" w:hAnsi="Courier New" w:hint="default"/>
      </w:rPr>
    </w:lvl>
    <w:lvl w:ilvl="8" w:tplc="1284CCA6">
      <w:start w:val="1"/>
      <w:numFmt w:val="bullet"/>
      <w:lvlText w:val=""/>
      <w:lvlJc w:val="left"/>
      <w:pPr>
        <w:ind w:left="6480" w:hanging="360"/>
      </w:pPr>
      <w:rPr>
        <w:rFonts w:ascii="Wingdings" w:hAnsi="Wingdings" w:hint="default"/>
      </w:rPr>
    </w:lvl>
  </w:abstractNum>
  <w:abstractNum w:abstractNumId="5" w15:restartNumberingAfterBreak="0">
    <w:nsid w:val="5A955C97"/>
    <w:multiLevelType w:val="hybridMultilevel"/>
    <w:tmpl w:val="BC3A80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827D7C"/>
    <w:multiLevelType w:val="hybridMultilevel"/>
    <w:tmpl w:val="80245D5A"/>
    <w:lvl w:ilvl="0" w:tplc="D1A8B01A">
      <w:start w:val="1"/>
      <w:numFmt w:val="bullet"/>
      <w:lvlText w:val=""/>
      <w:lvlJc w:val="left"/>
      <w:pPr>
        <w:ind w:left="720" w:hanging="360"/>
      </w:pPr>
      <w:rPr>
        <w:rFonts w:ascii="Symbol" w:hAnsi="Symbol" w:hint="default"/>
      </w:rPr>
    </w:lvl>
    <w:lvl w:ilvl="1" w:tplc="6308AE20">
      <w:start w:val="1"/>
      <w:numFmt w:val="bullet"/>
      <w:lvlText w:val="o"/>
      <w:lvlJc w:val="left"/>
      <w:pPr>
        <w:ind w:left="1440" w:hanging="360"/>
      </w:pPr>
      <w:rPr>
        <w:rFonts w:ascii="Courier New" w:hAnsi="Courier New" w:hint="default"/>
      </w:rPr>
    </w:lvl>
    <w:lvl w:ilvl="2" w:tplc="9A4CF882">
      <w:start w:val="1"/>
      <w:numFmt w:val="bullet"/>
      <w:lvlText w:val=""/>
      <w:lvlJc w:val="left"/>
      <w:pPr>
        <w:ind w:left="2160" w:hanging="360"/>
      </w:pPr>
      <w:rPr>
        <w:rFonts w:ascii="Wingdings" w:hAnsi="Wingdings" w:hint="default"/>
      </w:rPr>
    </w:lvl>
    <w:lvl w:ilvl="3" w:tplc="22207AC2">
      <w:start w:val="1"/>
      <w:numFmt w:val="bullet"/>
      <w:lvlText w:val=""/>
      <w:lvlJc w:val="left"/>
      <w:pPr>
        <w:ind w:left="2880" w:hanging="360"/>
      </w:pPr>
      <w:rPr>
        <w:rFonts w:ascii="Symbol" w:hAnsi="Symbol" w:hint="default"/>
      </w:rPr>
    </w:lvl>
    <w:lvl w:ilvl="4" w:tplc="DDE63F26">
      <w:start w:val="1"/>
      <w:numFmt w:val="bullet"/>
      <w:lvlText w:val="o"/>
      <w:lvlJc w:val="left"/>
      <w:pPr>
        <w:ind w:left="3600" w:hanging="360"/>
      </w:pPr>
      <w:rPr>
        <w:rFonts w:ascii="Courier New" w:hAnsi="Courier New" w:hint="default"/>
      </w:rPr>
    </w:lvl>
    <w:lvl w:ilvl="5" w:tplc="27622598">
      <w:start w:val="1"/>
      <w:numFmt w:val="bullet"/>
      <w:lvlText w:val=""/>
      <w:lvlJc w:val="left"/>
      <w:pPr>
        <w:ind w:left="4320" w:hanging="360"/>
      </w:pPr>
      <w:rPr>
        <w:rFonts w:ascii="Wingdings" w:hAnsi="Wingdings" w:hint="default"/>
      </w:rPr>
    </w:lvl>
    <w:lvl w:ilvl="6" w:tplc="84484EF4">
      <w:start w:val="1"/>
      <w:numFmt w:val="bullet"/>
      <w:lvlText w:val=""/>
      <w:lvlJc w:val="left"/>
      <w:pPr>
        <w:ind w:left="5040" w:hanging="360"/>
      </w:pPr>
      <w:rPr>
        <w:rFonts w:ascii="Symbol" w:hAnsi="Symbol" w:hint="default"/>
      </w:rPr>
    </w:lvl>
    <w:lvl w:ilvl="7" w:tplc="80723818">
      <w:start w:val="1"/>
      <w:numFmt w:val="bullet"/>
      <w:lvlText w:val="o"/>
      <w:lvlJc w:val="left"/>
      <w:pPr>
        <w:ind w:left="5760" w:hanging="360"/>
      </w:pPr>
      <w:rPr>
        <w:rFonts w:ascii="Courier New" w:hAnsi="Courier New" w:hint="default"/>
      </w:rPr>
    </w:lvl>
    <w:lvl w:ilvl="8" w:tplc="3B62AC56">
      <w:start w:val="1"/>
      <w:numFmt w:val="bullet"/>
      <w:lvlText w:val=""/>
      <w:lvlJc w:val="left"/>
      <w:pPr>
        <w:ind w:left="6480" w:hanging="360"/>
      </w:pPr>
      <w:rPr>
        <w:rFonts w:ascii="Wingdings" w:hAnsi="Wingdings" w:hint="default"/>
      </w:rPr>
    </w:lvl>
  </w:abstractNum>
  <w:abstractNum w:abstractNumId="7" w15:restartNumberingAfterBreak="0">
    <w:nsid w:val="6A3127E0"/>
    <w:multiLevelType w:val="hybridMultilevel"/>
    <w:tmpl w:val="FC68BB06"/>
    <w:lvl w:ilvl="0" w:tplc="5266A9AA">
      <w:start w:val="1"/>
      <w:numFmt w:val="bullet"/>
      <w:lvlText w:val=""/>
      <w:lvlJc w:val="left"/>
      <w:pPr>
        <w:ind w:left="720" w:hanging="360"/>
      </w:pPr>
      <w:rPr>
        <w:rFonts w:ascii="Symbol" w:hAnsi="Symbol" w:hint="default"/>
      </w:rPr>
    </w:lvl>
    <w:lvl w:ilvl="1" w:tplc="4B0ECB70">
      <w:start w:val="1"/>
      <w:numFmt w:val="bullet"/>
      <w:lvlText w:val="o"/>
      <w:lvlJc w:val="left"/>
      <w:pPr>
        <w:ind w:left="1440" w:hanging="360"/>
      </w:pPr>
      <w:rPr>
        <w:rFonts w:ascii="Courier New" w:hAnsi="Courier New" w:hint="default"/>
      </w:rPr>
    </w:lvl>
    <w:lvl w:ilvl="2" w:tplc="4474A4DC">
      <w:start w:val="1"/>
      <w:numFmt w:val="bullet"/>
      <w:lvlText w:val=""/>
      <w:lvlJc w:val="left"/>
      <w:pPr>
        <w:ind w:left="2160" w:hanging="360"/>
      </w:pPr>
      <w:rPr>
        <w:rFonts w:ascii="Wingdings" w:hAnsi="Wingdings" w:hint="default"/>
      </w:rPr>
    </w:lvl>
    <w:lvl w:ilvl="3" w:tplc="19541FAE">
      <w:start w:val="1"/>
      <w:numFmt w:val="bullet"/>
      <w:lvlText w:val=""/>
      <w:lvlJc w:val="left"/>
      <w:pPr>
        <w:ind w:left="2880" w:hanging="360"/>
      </w:pPr>
      <w:rPr>
        <w:rFonts w:ascii="Symbol" w:hAnsi="Symbol" w:hint="default"/>
      </w:rPr>
    </w:lvl>
    <w:lvl w:ilvl="4" w:tplc="B04AA636">
      <w:start w:val="1"/>
      <w:numFmt w:val="bullet"/>
      <w:lvlText w:val="o"/>
      <w:lvlJc w:val="left"/>
      <w:pPr>
        <w:ind w:left="3600" w:hanging="360"/>
      </w:pPr>
      <w:rPr>
        <w:rFonts w:ascii="Courier New" w:hAnsi="Courier New" w:hint="default"/>
      </w:rPr>
    </w:lvl>
    <w:lvl w:ilvl="5" w:tplc="EB4AF9FE">
      <w:start w:val="1"/>
      <w:numFmt w:val="bullet"/>
      <w:lvlText w:val=""/>
      <w:lvlJc w:val="left"/>
      <w:pPr>
        <w:ind w:left="4320" w:hanging="360"/>
      </w:pPr>
      <w:rPr>
        <w:rFonts w:ascii="Wingdings" w:hAnsi="Wingdings" w:hint="default"/>
      </w:rPr>
    </w:lvl>
    <w:lvl w:ilvl="6" w:tplc="229C1EFA">
      <w:start w:val="1"/>
      <w:numFmt w:val="bullet"/>
      <w:lvlText w:val=""/>
      <w:lvlJc w:val="left"/>
      <w:pPr>
        <w:ind w:left="5040" w:hanging="360"/>
      </w:pPr>
      <w:rPr>
        <w:rFonts w:ascii="Symbol" w:hAnsi="Symbol" w:hint="default"/>
      </w:rPr>
    </w:lvl>
    <w:lvl w:ilvl="7" w:tplc="CE1CC424">
      <w:start w:val="1"/>
      <w:numFmt w:val="bullet"/>
      <w:lvlText w:val="o"/>
      <w:lvlJc w:val="left"/>
      <w:pPr>
        <w:ind w:left="5760" w:hanging="360"/>
      </w:pPr>
      <w:rPr>
        <w:rFonts w:ascii="Courier New" w:hAnsi="Courier New" w:hint="default"/>
      </w:rPr>
    </w:lvl>
    <w:lvl w:ilvl="8" w:tplc="227C500A">
      <w:start w:val="1"/>
      <w:numFmt w:val="bullet"/>
      <w:lvlText w:val=""/>
      <w:lvlJc w:val="left"/>
      <w:pPr>
        <w:ind w:left="6480" w:hanging="360"/>
      </w:pPr>
      <w:rPr>
        <w:rFonts w:ascii="Wingdings" w:hAnsi="Wingdings" w:hint="default"/>
      </w:rPr>
    </w:lvl>
  </w:abstractNum>
  <w:abstractNum w:abstractNumId="8" w15:restartNumberingAfterBreak="0">
    <w:nsid w:val="706C2891"/>
    <w:multiLevelType w:val="hybridMultilevel"/>
    <w:tmpl w:val="5C823B8E"/>
    <w:lvl w:ilvl="0" w:tplc="F280E066">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DD198C"/>
    <w:multiLevelType w:val="hybridMultilevel"/>
    <w:tmpl w:val="87A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3"/>
  </w:num>
  <w:num w:numId="6">
    <w:abstractNumId w:val="6"/>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3B"/>
    <w:rsid w:val="0001423B"/>
    <w:rsid w:val="00374106"/>
    <w:rsid w:val="003E75D0"/>
    <w:rsid w:val="00460E4B"/>
    <w:rsid w:val="00484D54"/>
    <w:rsid w:val="007308D5"/>
    <w:rsid w:val="007C0CBA"/>
    <w:rsid w:val="00860256"/>
    <w:rsid w:val="00B7707A"/>
    <w:rsid w:val="00DC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FBE9"/>
  <w15:chartTrackingRefBased/>
  <w15:docId w15:val="{26C3CFCC-09EA-4714-9035-1A92CB29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3B"/>
    <w:pPr>
      <w:spacing w:after="0" w:line="276" w:lineRule="auto"/>
    </w:pPr>
    <w:rPr>
      <w:rFonts w:eastAsia="Arial" w:cs="Arial"/>
      <w:sz w:val="24"/>
      <w:lang w:val="en" w:eastAsia="en-GB"/>
    </w:rPr>
  </w:style>
  <w:style w:type="paragraph" w:styleId="Heading1">
    <w:name w:val="heading 1"/>
    <w:basedOn w:val="Normal"/>
    <w:next w:val="Normal"/>
    <w:link w:val="Heading1Char"/>
    <w:uiPriority w:val="9"/>
    <w:qFormat/>
    <w:rsid w:val="0001423B"/>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42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423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3B"/>
    <w:rPr>
      <w:rFonts w:asciiTheme="majorHAnsi" w:eastAsiaTheme="majorEastAsia" w:hAnsiTheme="majorHAnsi" w:cstheme="majorBidi"/>
      <w:color w:val="2F5496" w:themeColor="accent1" w:themeShade="BF"/>
      <w:sz w:val="32"/>
      <w:szCs w:val="32"/>
      <w:lang w:val="en" w:eastAsia="en-GB"/>
    </w:rPr>
  </w:style>
  <w:style w:type="paragraph" w:styleId="ListParagraph">
    <w:name w:val="List Paragraph"/>
    <w:basedOn w:val="Normal"/>
    <w:uiPriority w:val="34"/>
    <w:qFormat/>
    <w:rsid w:val="0001423B"/>
    <w:pPr>
      <w:ind w:left="720"/>
      <w:contextualSpacing/>
    </w:pPr>
  </w:style>
  <w:style w:type="character" w:customStyle="1" w:styleId="Heading2Char">
    <w:name w:val="Heading 2 Char"/>
    <w:basedOn w:val="DefaultParagraphFont"/>
    <w:link w:val="Heading2"/>
    <w:uiPriority w:val="9"/>
    <w:semiHidden/>
    <w:rsid w:val="0001423B"/>
    <w:rPr>
      <w:rFonts w:asciiTheme="majorHAnsi" w:eastAsiaTheme="majorEastAsia" w:hAnsiTheme="majorHAnsi" w:cstheme="majorBidi"/>
      <w:color w:val="2F5496" w:themeColor="accent1" w:themeShade="BF"/>
      <w:sz w:val="26"/>
      <w:szCs w:val="26"/>
      <w:lang w:val="en" w:eastAsia="en-GB"/>
    </w:rPr>
  </w:style>
  <w:style w:type="character" w:customStyle="1" w:styleId="Heading3Char">
    <w:name w:val="Heading 3 Char"/>
    <w:basedOn w:val="DefaultParagraphFont"/>
    <w:link w:val="Heading3"/>
    <w:uiPriority w:val="9"/>
    <w:rsid w:val="0001423B"/>
    <w:rPr>
      <w:rFonts w:asciiTheme="majorHAnsi" w:eastAsiaTheme="majorEastAsia" w:hAnsiTheme="majorHAnsi" w:cstheme="majorBidi"/>
      <w:color w:val="1F3763" w:themeColor="accent1" w:themeShade="7F"/>
      <w:sz w:val="24"/>
      <w:szCs w:val="24"/>
      <w:lang w:val="en" w:eastAsia="en-GB"/>
    </w:rPr>
  </w:style>
  <w:style w:type="table" w:styleId="TableGrid">
    <w:name w:val="Table Grid"/>
    <w:basedOn w:val="TableNormal"/>
    <w:uiPriority w:val="39"/>
    <w:rsid w:val="0073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CBA"/>
    <w:rPr>
      <w:color w:val="0563C1" w:themeColor="hyperlink"/>
      <w:u w:val="single"/>
    </w:rPr>
  </w:style>
  <w:style w:type="character" w:styleId="UnresolvedMention">
    <w:name w:val="Unresolved Mention"/>
    <w:basedOn w:val="DefaultParagraphFont"/>
    <w:uiPriority w:val="99"/>
    <w:semiHidden/>
    <w:unhideWhenUsed/>
    <w:rsid w:val="007C0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wick.ac.uk/fac/cross_fac/academy/activities/learningcircles/pedagogic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Villamediana Gonzalez</dc:creator>
  <cp:keywords/>
  <dc:description/>
  <cp:lastModifiedBy>Villamediana Gonzalez, Leticia</cp:lastModifiedBy>
  <cp:revision>4</cp:revision>
  <dcterms:created xsi:type="dcterms:W3CDTF">2021-03-26T16:48:00Z</dcterms:created>
  <dcterms:modified xsi:type="dcterms:W3CDTF">2021-05-07T18:00:00Z</dcterms:modified>
</cp:coreProperties>
</file>