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535DE7" w14:textId="77777777" w:rsidR="009665A9" w:rsidRDefault="009665A9" w:rsidP="009665A9">
      <w:pPr>
        <w:pStyle w:val="Header"/>
        <w:rPr>
          <w:b/>
          <w:sz w:val="40"/>
          <w:szCs w:val="40"/>
        </w:rPr>
      </w:pPr>
      <w:r w:rsidRPr="009665A9">
        <w:rPr>
          <w:noProof/>
          <w:sz w:val="40"/>
          <w:szCs w:val="40"/>
          <w:lang w:eastAsia="en-GB"/>
        </w:rPr>
        <w:drawing>
          <wp:anchor distT="0" distB="0" distL="114300" distR="114300" simplePos="0" relativeHeight="251659264" behindDoc="1" locked="0" layoutInCell="1" allowOverlap="1" wp14:anchorId="1B399978" wp14:editId="5B88ACA0">
            <wp:simplePos x="0" y="0"/>
            <wp:positionH relativeFrom="margin">
              <wp:align>left</wp:align>
            </wp:positionH>
            <wp:positionV relativeFrom="paragraph">
              <wp:posOffset>57150</wp:posOffset>
            </wp:positionV>
            <wp:extent cx="1428750" cy="803910"/>
            <wp:effectExtent l="0" t="0" r="0" b="0"/>
            <wp:wrapTight wrapText="bothSides">
              <wp:wrapPolygon edited="0">
                <wp:start x="0" y="0"/>
                <wp:lineTo x="0" y="20986"/>
                <wp:lineTo x="21312" y="20986"/>
                <wp:lineTo x="21312" y="0"/>
                <wp:lineTo x="0" y="0"/>
              </wp:wrapPolygon>
            </wp:wrapTight>
            <wp:docPr id="2" name="Picture 2" descr="cid:AA3F9A98-2326-474B-B82D-F45CCB4E3F8B@warwick.ac.u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0BFC391-60E3-4886-BAEB-0B7229F09CB7" descr="cid:AA3F9A98-2326-474B-B82D-F45CCB4E3F8B@warwick.ac.uk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48677" cy="815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665A9">
        <w:rPr>
          <w:b/>
          <w:sz w:val="40"/>
          <w:szCs w:val="40"/>
        </w:rPr>
        <w:t>Mathematics for Real-</w:t>
      </w:r>
      <w:r w:rsidR="002D3B71" w:rsidRPr="009665A9">
        <w:rPr>
          <w:b/>
          <w:sz w:val="40"/>
          <w:szCs w:val="40"/>
        </w:rPr>
        <w:t>World Systems Centre for Doctoral Training</w:t>
      </w:r>
      <w:r w:rsidRPr="009665A9">
        <w:rPr>
          <w:b/>
          <w:sz w:val="40"/>
          <w:szCs w:val="40"/>
        </w:rPr>
        <w:t xml:space="preserve"> </w:t>
      </w:r>
    </w:p>
    <w:p w14:paraId="6646D837" w14:textId="0A46305A" w:rsidR="002D3B71" w:rsidRPr="009665A9" w:rsidRDefault="009665A9" w:rsidP="009665A9">
      <w:pPr>
        <w:pStyle w:val="Header"/>
        <w:rPr>
          <w:b/>
          <w:sz w:val="40"/>
          <w:szCs w:val="40"/>
        </w:rPr>
      </w:pPr>
      <w:r w:rsidRPr="009665A9">
        <w:rPr>
          <w:b/>
          <w:sz w:val="40"/>
          <w:szCs w:val="40"/>
        </w:rPr>
        <w:t>University of Warwick</w:t>
      </w:r>
    </w:p>
    <w:p w14:paraId="692F464A" w14:textId="77777777" w:rsidR="002D3B71" w:rsidRDefault="002D3B71"/>
    <w:p w14:paraId="534B16FA" w14:textId="02906D56" w:rsidR="0094626A" w:rsidRPr="009665A9" w:rsidRDefault="002D3B71">
      <w:pPr>
        <w:rPr>
          <w:b/>
          <w:sz w:val="40"/>
          <w:szCs w:val="40"/>
        </w:rPr>
      </w:pPr>
      <w:r w:rsidRPr="009665A9">
        <w:rPr>
          <w:b/>
          <w:sz w:val="40"/>
          <w:szCs w:val="40"/>
        </w:rPr>
        <w:t>Research Study Group workshop 2019</w:t>
      </w:r>
    </w:p>
    <w:p w14:paraId="14CD8A30" w14:textId="0ED467D9" w:rsidR="002D3B71" w:rsidRPr="009665A9" w:rsidRDefault="002D3B71" w:rsidP="002D3B71">
      <w:pPr>
        <w:pStyle w:val="NormalWeb"/>
        <w:rPr>
          <w:rFonts w:ascii="Calibri" w:hAnsi="Calibri" w:cs="Calibri"/>
          <w:b/>
          <w:bCs/>
          <w:sz w:val="28"/>
          <w:szCs w:val="28"/>
        </w:rPr>
      </w:pPr>
      <w:r w:rsidRPr="009665A9">
        <w:rPr>
          <w:rFonts w:ascii="Calibri" w:hAnsi="Calibri" w:cs="Calibri"/>
          <w:b/>
          <w:bCs/>
          <w:sz w:val="28"/>
          <w:szCs w:val="28"/>
        </w:rPr>
        <w:t xml:space="preserve">Date: </w:t>
      </w:r>
      <w:r w:rsidRPr="009665A9">
        <w:rPr>
          <w:rFonts w:ascii="Calibri" w:hAnsi="Calibri" w:cs="Calibri"/>
          <w:sz w:val="28"/>
          <w:szCs w:val="28"/>
        </w:rPr>
        <w:t xml:space="preserve">Tuesday </w:t>
      </w:r>
      <w:r w:rsidR="00B81A9E" w:rsidRPr="009665A9">
        <w:rPr>
          <w:rFonts w:ascii="Calibri" w:hAnsi="Calibri" w:cs="Calibri"/>
          <w:sz w:val="28"/>
          <w:szCs w:val="28"/>
        </w:rPr>
        <w:t>5th</w:t>
      </w:r>
      <w:r w:rsidRPr="009665A9">
        <w:rPr>
          <w:rFonts w:ascii="Calibri" w:hAnsi="Calibri" w:cs="Calibri"/>
          <w:sz w:val="28"/>
          <w:szCs w:val="28"/>
        </w:rPr>
        <w:t xml:space="preserve"> February 2019</w:t>
      </w:r>
      <w:bookmarkStart w:id="0" w:name="_GoBack"/>
      <w:bookmarkEnd w:id="0"/>
      <w:r w:rsidRPr="009665A9">
        <w:rPr>
          <w:rFonts w:ascii="Calibri" w:hAnsi="Calibri" w:cs="Calibri"/>
          <w:b/>
          <w:bCs/>
          <w:sz w:val="28"/>
          <w:szCs w:val="28"/>
        </w:rPr>
        <w:br/>
        <w:t xml:space="preserve">Room: </w:t>
      </w:r>
      <w:r w:rsidR="009352EE" w:rsidRPr="009665A9">
        <w:rPr>
          <w:rFonts w:ascii="Calibri" w:hAnsi="Calibri" w:cs="Calibri"/>
          <w:sz w:val="28"/>
          <w:szCs w:val="28"/>
        </w:rPr>
        <w:t>D1.07</w:t>
      </w:r>
      <w:r w:rsidRPr="009665A9">
        <w:rPr>
          <w:rFonts w:ascii="Calibri" w:hAnsi="Calibri" w:cs="Calibri"/>
          <w:sz w:val="28"/>
          <w:szCs w:val="28"/>
        </w:rPr>
        <w:t xml:space="preserve"> Zeeman Building</w:t>
      </w:r>
      <w:r w:rsidRPr="009665A9">
        <w:rPr>
          <w:rFonts w:ascii="Calibri" w:hAnsi="Calibri" w:cs="Calibri"/>
          <w:sz w:val="28"/>
          <w:szCs w:val="28"/>
        </w:rPr>
        <w:br/>
      </w:r>
      <w:r w:rsidRPr="009665A9">
        <w:rPr>
          <w:rFonts w:ascii="Calibri" w:hAnsi="Calibri" w:cs="Calibri"/>
          <w:b/>
          <w:bCs/>
          <w:sz w:val="28"/>
          <w:szCs w:val="28"/>
        </w:rPr>
        <w:t>Break-out sessions</w:t>
      </w:r>
      <w:r w:rsidRPr="009665A9">
        <w:rPr>
          <w:rFonts w:ascii="Calibri" w:hAnsi="Calibri" w:cs="Calibri"/>
          <w:sz w:val="28"/>
          <w:szCs w:val="28"/>
        </w:rPr>
        <w:t xml:space="preserve"> will be around the Complexity Common Room</w:t>
      </w:r>
    </w:p>
    <w:p w14:paraId="6EF27746" w14:textId="6518707D" w:rsidR="002D3B71" w:rsidRPr="009665A9" w:rsidRDefault="002D3B71" w:rsidP="002D3B71">
      <w:pPr>
        <w:pStyle w:val="NormalWeb"/>
        <w:rPr>
          <w:rFonts w:ascii="Calibri" w:hAnsi="Calibri" w:cs="Calibri"/>
          <w:b/>
          <w:bCs/>
          <w:sz w:val="32"/>
          <w:szCs w:val="32"/>
        </w:rPr>
      </w:pPr>
      <w:r w:rsidRPr="009665A9">
        <w:rPr>
          <w:rFonts w:ascii="Calibri" w:hAnsi="Calibri" w:cs="Calibri"/>
          <w:b/>
          <w:bCs/>
          <w:sz w:val="32"/>
          <w:szCs w:val="32"/>
        </w:rPr>
        <w:t>Schedule:</w:t>
      </w:r>
    </w:p>
    <w:p w14:paraId="5CA9966D" w14:textId="5D255DD5" w:rsidR="002D3B71" w:rsidRPr="009665A9" w:rsidRDefault="002D3B71" w:rsidP="001738D6">
      <w:r w:rsidRPr="009665A9">
        <w:rPr>
          <w:b/>
        </w:rPr>
        <w:t>1</w:t>
      </w:r>
      <w:r w:rsidR="0007323A" w:rsidRPr="009665A9">
        <w:rPr>
          <w:b/>
        </w:rPr>
        <w:t>2</w:t>
      </w:r>
      <w:r w:rsidRPr="009665A9">
        <w:rPr>
          <w:b/>
        </w:rPr>
        <w:t>:</w:t>
      </w:r>
      <w:r w:rsidR="0007323A" w:rsidRPr="009665A9">
        <w:rPr>
          <w:b/>
        </w:rPr>
        <w:t>0</w:t>
      </w:r>
      <w:r w:rsidRPr="009665A9">
        <w:rPr>
          <w:b/>
        </w:rPr>
        <w:t>0 – 1</w:t>
      </w:r>
      <w:r w:rsidR="0007323A" w:rsidRPr="009665A9">
        <w:rPr>
          <w:b/>
        </w:rPr>
        <w:t>2</w:t>
      </w:r>
      <w:r w:rsidRPr="009665A9">
        <w:rPr>
          <w:b/>
        </w:rPr>
        <w:t>:</w:t>
      </w:r>
      <w:r w:rsidR="0007323A" w:rsidRPr="009665A9">
        <w:rPr>
          <w:b/>
        </w:rPr>
        <w:t>2</w:t>
      </w:r>
      <w:r w:rsidRPr="009665A9">
        <w:rPr>
          <w:b/>
        </w:rPr>
        <w:t>0</w:t>
      </w:r>
      <w:r w:rsidR="001738D6" w:rsidRPr="009665A9">
        <w:tab/>
      </w:r>
      <w:r w:rsidR="001738D6" w:rsidRPr="009665A9">
        <w:tab/>
      </w:r>
      <w:r w:rsidR="00B81A9E" w:rsidRPr="009665A9">
        <w:rPr>
          <w:b/>
        </w:rPr>
        <w:t>Problem</w:t>
      </w:r>
      <w:r w:rsidR="001738D6" w:rsidRPr="009665A9">
        <w:rPr>
          <w:b/>
        </w:rPr>
        <w:t xml:space="preserve"> A</w:t>
      </w:r>
      <w:r w:rsidR="00B81A9E" w:rsidRPr="009665A9">
        <w:rPr>
          <w:b/>
        </w:rPr>
        <w:t xml:space="preserve"> in collaboration with </w:t>
      </w:r>
      <w:proofErr w:type="spellStart"/>
      <w:r w:rsidR="00B81A9E" w:rsidRPr="009665A9">
        <w:rPr>
          <w:b/>
        </w:rPr>
        <w:t>Researchfish</w:t>
      </w:r>
      <w:proofErr w:type="spellEnd"/>
    </w:p>
    <w:p w14:paraId="5A2C6049" w14:textId="383F2F01" w:rsidR="001738D6" w:rsidRPr="009665A9" w:rsidRDefault="001738D6" w:rsidP="001738D6">
      <w:pPr>
        <w:rPr>
          <w:i/>
        </w:rPr>
      </w:pPr>
      <w:r w:rsidRPr="009665A9">
        <w:tab/>
      </w:r>
      <w:r w:rsidRPr="009665A9">
        <w:tab/>
      </w:r>
      <w:r w:rsidRPr="009665A9">
        <w:tab/>
      </w:r>
      <w:r w:rsidRPr="009665A9">
        <w:rPr>
          <w:i/>
        </w:rPr>
        <w:t>Exploratory analysis of research data and outputs</w:t>
      </w:r>
    </w:p>
    <w:p w14:paraId="6AFB1539" w14:textId="64506975" w:rsidR="001738D6" w:rsidRPr="009665A9" w:rsidRDefault="001738D6" w:rsidP="001738D6">
      <w:r w:rsidRPr="009665A9">
        <w:rPr>
          <w:i/>
        </w:rPr>
        <w:tab/>
      </w:r>
      <w:r w:rsidRPr="009665A9">
        <w:rPr>
          <w:i/>
        </w:rPr>
        <w:tab/>
      </w:r>
      <w:r w:rsidRPr="009665A9">
        <w:rPr>
          <w:i/>
        </w:rPr>
        <w:tab/>
      </w:r>
      <w:r w:rsidRPr="009665A9">
        <w:t>Vera Hazelwood (</w:t>
      </w:r>
      <w:proofErr w:type="spellStart"/>
      <w:r w:rsidRPr="009665A9">
        <w:t>Researchfish</w:t>
      </w:r>
      <w:proofErr w:type="spellEnd"/>
      <w:r w:rsidRPr="009665A9">
        <w:t>) &amp; Colm Connaughton</w:t>
      </w:r>
      <w:r w:rsidR="00B81A9E" w:rsidRPr="009665A9">
        <w:t xml:space="preserve"> (Maths)</w:t>
      </w:r>
    </w:p>
    <w:p w14:paraId="5A71E0A0" w14:textId="77777777" w:rsidR="001738D6" w:rsidRPr="009665A9" w:rsidRDefault="001738D6" w:rsidP="001738D6"/>
    <w:p w14:paraId="54CBCB65" w14:textId="497C0CC4" w:rsidR="001738D6" w:rsidRPr="009665A9" w:rsidRDefault="002D3B71" w:rsidP="00FD4FA1">
      <w:pPr>
        <w:ind w:left="2160" w:hanging="2160"/>
      </w:pPr>
      <w:r w:rsidRPr="009665A9">
        <w:rPr>
          <w:rFonts w:ascii="Calibri" w:hAnsi="Calibri" w:cs="Calibri"/>
          <w:b/>
          <w:bCs/>
        </w:rPr>
        <w:t>1</w:t>
      </w:r>
      <w:r w:rsidR="0007323A" w:rsidRPr="009665A9">
        <w:rPr>
          <w:rFonts w:ascii="Calibri" w:hAnsi="Calibri" w:cs="Calibri"/>
          <w:b/>
          <w:bCs/>
        </w:rPr>
        <w:t>2</w:t>
      </w:r>
      <w:r w:rsidRPr="009665A9">
        <w:rPr>
          <w:rFonts w:ascii="Calibri" w:hAnsi="Calibri" w:cs="Calibri"/>
          <w:b/>
          <w:bCs/>
        </w:rPr>
        <w:t>:</w:t>
      </w:r>
      <w:r w:rsidR="0007323A" w:rsidRPr="009665A9">
        <w:rPr>
          <w:rFonts w:ascii="Calibri" w:hAnsi="Calibri" w:cs="Calibri"/>
          <w:b/>
          <w:bCs/>
        </w:rPr>
        <w:t>2</w:t>
      </w:r>
      <w:r w:rsidRPr="009665A9">
        <w:rPr>
          <w:rFonts w:ascii="Calibri" w:hAnsi="Calibri" w:cs="Calibri"/>
          <w:b/>
          <w:bCs/>
        </w:rPr>
        <w:t>0 – 1</w:t>
      </w:r>
      <w:r w:rsidR="0007323A" w:rsidRPr="009665A9">
        <w:rPr>
          <w:rFonts w:ascii="Calibri" w:hAnsi="Calibri" w:cs="Calibri"/>
          <w:b/>
          <w:bCs/>
        </w:rPr>
        <w:t>2</w:t>
      </w:r>
      <w:r w:rsidRPr="009665A9">
        <w:rPr>
          <w:rFonts w:ascii="Calibri" w:hAnsi="Calibri" w:cs="Calibri"/>
          <w:b/>
          <w:bCs/>
        </w:rPr>
        <w:t>:</w:t>
      </w:r>
      <w:r w:rsidR="0007323A" w:rsidRPr="009665A9">
        <w:rPr>
          <w:rFonts w:ascii="Calibri" w:hAnsi="Calibri" w:cs="Calibri"/>
          <w:b/>
          <w:bCs/>
        </w:rPr>
        <w:t>4</w:t>
      </w:r>
      <w:r w:rsidRPr="009665A9">
        <w:rPr>
          <w:rFonts w:ascii="Calibri" w:hAnsi="Calibri" w:cs="Calibri"/>
          <w:b/>
          <w:bCs/>
        </w:rPr>
        <w:t>0</w:t>
      </w:r>
      <w:r w:rsidR="001738D6" w:rsidRPr="009665A9">
        <w:rPr>
          <w:rFonts w:ascii="Calibri" w:hAnsi="Calibri" w:cs="Calibri"/>
          <w:b/>
          <w:bCs/>
        </w:rPr>
        <w:tab/>
      </w:r>
      <w:r w:rsidR="00B81A9E" w:rsidRPr="009665A9">
        <w:rPr>
          <w:b/>
        </w:rPr>
        <w:t>Problem</w:t>
      </w:r>
      <w:r w:rsidR="001738D6" w:rsidRPr="009665A9">
        <w:rPr>
          <w:b/>
        </w:rPr>
        <w:t xml:space="preserve"> B</w:t>
      </w:r>
      <w:r w:rsidR="00B81A9E" w:rsidRPr="009665A9">
        <w:rPr>
          <w:b/>
        </w:rPr>
        <w:t xml:space="preserve"> in collaboration with NASA JPL</w:t>
      </w:r>
      <w:r w:rsidR="00FD4FA1" w:rsidRPr="009665A9">
        <w:rPr>
          <w:b/>
        </w:rPr>
        <w:t>, JHU APL &amp; Rutherford Appleton Lab</w:t>
      </w:r>
    </w:p>
    <w:p w14:paraId="2946CC8A" w14:textId="0A745149" w:rsidR="001738D6" w:rsidRPr="009665A9" w:rsidRDefault="001738D6" w:rsidP="001738D6">
      <w:pPr>
        <w:rPr>
          <w:i/>
        </w:rPr>
      </w:pPr>
      <w:r w:rsidRPr="009665A9">
        <w:tab/>
      </w:r>
      <w:r w:rsidRPr="009665A9">
        <w:tab/>
      </w:r>
      <w:r w:rsidRPr="009665A9">
        <w:tab/>
      </w:r>
      <w:r w:rsidR="00B81A9E" w:rsidRPr="009665A9">
        <w:rPr>
          <w:i/>
        </w:rPr>
        <w:t>Data analytics approach to extreme events in space weather</w:t>
      </w:r>
    </w:p>
    <w:p w14:paraId="4A8052C7" w14:textId="68F4CEB5" w:rsidR="001738D6" w:rsidRPr="009665A9" w:rsidRDefault="001738D6" w:rsidP="001738D6">
      <w:r w:rsidRPr="009665A9">
        <w:rPr>
          <w:i/>
        </w:rPr>
        <w:tab/>
      </w:r>
      <w:r w:rsidRPr="009665A9">
        <w:rPr>
          <w:i/>
        </w:rPr>
        <w:tab/>
      </w:r>
      <w:r w:rsidRPr="009665A9">
        <w:rPr>
          <w:i/>
        </w:rPr>
        <w:tab/>
      </w:r>
      <w:r w:rsidR="00C36B24" w:rsidRPr="009665A9">
        <w:t>Malcolm Dunlop</w:t>
      </w:r>
      <w:r w:rsidR="00252890" w:rsidRPr="009665A9">
        <w:t xml:space="preserve"> (RAL) &amp; S</w:t>
      </w:r>
      <w:r w:rsidR="00B81A9E" w:rsidRPr="009665A9">
        <w:t>andra Chapman (Physics)</w:t>
      </w:r>
    </w:p>
    <w:p w14:paraId="25AD30E5" w14:textId="1FC7BC79" w:rsidR="001738D6" w:rsidRPr="009665A9" w:rsidRDefault="0007323A" w:rsidP="0007323A">
      <w:pPr>
        <w:pStyle w:val="NormalWeb"/>
        <w:rPr>
          <w:rFonts w:ascii="Calibri" w:hAnsi="Calibri" w:cs="Calibri"/>
          <w:bCs/>
        </w:rPr>
      </w:pPr>
      <w:r w:rsidRPr="009665A9">
        <w:rPr>
          <w:rFonts w:ascii="Calibri" w:hAnsi="Calibri" w:cs="Calibri"/>
          <w:b/>
          <w:bCs/>
        </w:rPr>
        <w:t>12:40 – 13:20</w:t>
      </w:r>
      <w:r w:rsidRPr="009665A9">
        <w:rPr>
          <w:rFonts w:ascii="Calibri" w:hAnsi="Calibri" w:cs="Calibri"/>
          <w:b/>
          <w:bCs/>
        </w:rPr>
        <w:tab/>
      </w:r>
      <w:r w:rsidRPr="009665A9">
        <w:rPr>
          <w:rFonts w:ascii="Calibri" w:hAnsi="Calibri" w:cs="Calibri"/>
          <w:b/>
          <w:bCs/>
        </w:rPr>
        <w:tab/>
      </w:r>
      <w:r w:rsidRPr="009665A9">
        <w:rPr>
          <w:rFonts w:ascii="Calibri" w:hAnsi="Calibri" w:cs="Calibri"/>
          <w:bCs/>
        </w:rPr>
        <w:t>Lunch in Complexity common room</w:t>
      </w:r>
    </w:p>
    <w:p w14:paraId="1DBEF601" w14:textId="0DB9214F" w:rsidR="001738D6" w:rsidRPr="009665A9" w:rsidRDefault="002D3B71" w:rsidP="001738D6">
      <w:r w:rsidRPr="009665A9">
        <w:rPr>
          <w:rFonts w:ascii="Calibri" w:hAnsi="Calibri" w:cs="Calibri"/>
          <w:b/>
          <w:bCs/>
        </w:rPr>
        <w:t>1</w:t>
      </w:r>
      <w:r w:rsidR="0007323A" w:rsidRPr="009665A9">
        <w:rPr>
          <w:rFonts w:ascii="Calibri" w:hAnsi="Calibri" w:cs="Calibri"/>
          <w:b/>
          <w:bCs/>
        </w:rPr>
        <w:t>3</w:t>
      </w:r>
      <w:r w:rsidRPr="009665A9">
        <w:rPr>
          <w:rFonts w:ascii="Calibri" w:hAnsi="Calibri" w:cs="Calibri"/>
          <w:b/>
          <w:bCs/>
        </w:rPr>
        <w:t>:</w:t>
      </w:r>
      <w:r w:rsidR="0007323A" w:rsidRPr="009665A9">
        <w:rPr>
          <w:rFonts w:ascii="Calibri" w:hAnsi="Calibri" w:cs="Calibri"/>
          <w:b/>
          <w:bCs/>
        </w:rPr>
        <w:t>2</w:t>
      </w:r>
      <w:r w:rsidRPr="009665A9">
        <w:rPr>
          <w:rFonts w:ascii="Calibri" w:hAnsi="Calibri" w:cs="Calibri"/>
          <w:b/>
          <w:bCs/>
        </w:rPr>
        <w:t>0 – 1</w:t>
      </w:r>
      <w:r w:rsidR="0007323A" w:rsidRPr="009665A9">
        <w:rPr>
          <w:rFonts w:ascii="Calibri" w:hAnsi="Calibri" w:cs="Calibri"/>
          <w:b/>
          <w:bCs/>
        </w:rPr>
        <w:t>3</w:t>
      </w:r>
      <w:r w:rsidRPr="009665A9">
        <w:rPr>
          <w:rFonts w:ascii="Calibri" w:hAnsi="Calibri" w:cs="Calibri"/>
          <w:b/>
          <w:bCs/>
        </w:rPr>
        <w:t>:</w:t>
      </w:r>
      <w:r w:rsidR="0007323A" w:rsidRPr="009665A9">
        <w:rPr>
          <w:rFonts w:ascii="Calibri" w:hAnsi="Calibri" w:cs="Calibri"/>
          <w:b/>
          <w:bCs/>
        </w:rPr>
        <w:t>4</w:t>
      </w:r>
      <w:r w:rsidRPr="009665A9">
        <w:rPr>
          <w:rFonts w:ascii="Calibri" w:hAnsi="Calibri" w:cs="Calibri"/>
          <w:b/>
          <w:bCs/>
        </w:rPr>
        <w:t>0</w:t>
      </w:r>
      <w:r w:rsidR="001738D6" w:rsidRPr="009665A9">
        <w:rPr>
          <w:rFonts w:ascii="Calibri" w:hAnsi="Calibri" w:cs="Calibri"/>
          <w:bCs/>
        </w:rPr>
        <w:tab/>
      </w:r>
      <w:r w:rsidR="001738D6" w:rsidRPr="009665A9">
        <w:rPr>
          <w:rFonts w:ascii="Calibri" w:hAnsi="Calibri" w:cs="Calibri"/>
          <w:bCs/>
        </w:rPr>
        <w:tab/>
      </w:r>
      <w:r w:rsidR="00B81A9E" w:rsidRPr="009665A9">
        <w:rPr>
          <w:b/>
        </w:rPr>
        <w:t>Problem C in collaboration with</w:t>
      </w:r>
      <w:r w:rsidR="00D26924" w:rsidRPr="009665A9">
        <w:rPr>
          <w:b/>
        </w:rPr>
        <w:t xml:space="preserve"> the</w:t>
      </w:r>
      <w:r w:rsidR="00B81A9E" w:rsidRPr="009665A9">
        <w:rPr>
          <w:b/>
        </w:rPr>
        <w:t xml:space="preserve"> </w:t>
      </w:r>
      <w:r w:rsidR="006126DF" w:rsidRPr="009665A9">
        <w:rPr>
          <w:b/>
        </w:rPr>
        <w:t>Institute of Tropical Medicine</w:t>
      </w:r>
    </w:p>
    <w:p w14:paraId="41F03A03" w14:textId="3538CCBE" w:rsidR="001738D6" w:rsidRPr="009665A9" w:rsidRDefault="006126DF" w:rsidP="006126DF">
      <w:pPr>
        <w:ind w:left="2160"/>
        <w:rPr>
          <w:i/>
        </w:rPr>
      </w:pPr>
      <w:r w:rsidRPr="009665A9">
        <w:rPr>
          <w:i/>
        </w:rPr>
        <w:t>Modelling the best use of sleeping sickness diagnostics under existing and emerging tools.</w:t>
      </w:r>
    </w:p>
    <w:p w14:paraId="0B043904" w14:textId="46EDE42C" w:rsidR="002D3B71" w:rsidRPr="009665A9" w:rsidRDefault="001738D6" w:rsidP="001738D6">
      <w:pPr>
        <w:rPr>
          <w:rFonts w:ascii="Calibri" w:hAnsi="Calibri" w:cs="Calibri"/>
          <w:bCs/>
        </w:rPr>
      </w:pPr>
      <w:r w:rsidRPr="009665A9">
        <w:rPr>
          <w:i/>
        </w:rPr>
        <w:tab/>
      </w:r>
      <w:r w:rsidRPr="009665A9">
        <w:rPr>
          <w:i/>
        </w:rPr>
        <w:tab/>
      </w:r>
      <w:r w:rsidRPr="009665A9">
        <w:rPr>
          <w:i/>
        </w:rPr>
        <w:tab/>
      </w:r>
      <w:r w:rsidR="00252890" w:rsidRPr="009665A9">
        <w:t xml:space="preserve">Philippe </w:t>
      </w:r>
      <w:proofErr w:type="spellStart"/>
      <w:r w:rsidR="00252890" w:rsidRPr="009665A9">
        <w:t>Büscher</w:t>
      </w:r>
      <w:proofErr w:type="spellEnd"/>
      <w:r w:rsidRPr="009665A9">
        <w:t xml:space="preserve"> (</w:t>
      </w:r>
      <w:r w:rsidR="00252890" w:rsidRPr="009665A9">
        <w:t>ITM</w:t>
      </w:r>
      <w:r w:rsidRPr="009665A9">
        <w:t xml:space="preserve">) &amp; </w:t>
      </w:r>
      <w:r w:rsidR="00B81A9E" w:rsidRPr="009665A9">
        <w:t>Kat Rock (Maths)</w:t>
      </w:r>
      <w:r w:rsidRPr="009665A9">
        <w:br/>
      </w:r>
    </w:p>
    <w:p w14:paraId="6A81CBEC" w14:textId="1C0CBC42" w:rsidR="001738D6" w:rsidRPr="009665A9" w:rsidRDefault="002D3B71" w:rsidP="00000B3A">
      <w:pPr>
        <w:ind w:left="2160" w:hanging="2160"/>
      </w:pPr>
      <w:r w:rsidRPr="009665A9">
        <w:rPr>
          <w:rFonts w:ascii="Calibri" w:hAnsi="Calibri" w:cs="Calibri"/>
          <w:b/>
          <w:bCs/>
        </w:rPr>
        <w:t>1</w:t>
      </w:r>
      <w:r w:rsidR="0007323A" w:rsidRPr="009665A9">
        <w:rPr>
          <w:rFonts w:ascii="Calibri" w:hAnsi="Calibri" w:cs="Calibri"/>
          <w:b/>
          <w:bCs/>
        </w:rPr>
        <w:t>3</w:t>
      </w:r>
      <w:r w:rsidRPr="009665A9">
        <w:rPr>
          <w:rFonts w:ascii="Calibri" w:hAnsi="Calibri" w:cs="Calibri"/>
          <w:b/>
          <w:bCs/>
        </w:rPr>
        <w:t>:</w:t>
      </w:r>
      <w:r w:rsidR="0007323A" w:rsidRPr="009665A9">
        <w:rPr>
          <w:rFonts w:ascii="Calibri" w:hAnsi="Calibri" w:cs="Calibri"/>
          <w:b/>
          <w:bCs/>
        </w:rPr>
        <w:t>4</w:t>
      </w:r>
      <w:r w:rsidRPr="009665A9">
        <w:rPr>
          <w:rFonts w:ascii="Calibri" w:hAnsi="Calibri" w:cs="Calibri"/>
          <w:b/>
          <w:bCs/>
        </w:rPr>
        <w:t>0 – 14:</w:t>
      </w:r>
      <w:r w:rsidR="0007323A" w:rsidRPr="009665A9">
        <w:rPr>
          <w:rFonts w:ascii="Calibri" w:hAnsi="Calibri" w:cs="Calibri"/>
          <w:b/>
          <w:bCs/>
        </w:rPr>
        <w:t>0</w:t>
      </w:r>
      <w:r w:rsidRPr="009665A9">
        <w:rPr>
          <w:rFonts w:ascii="Calibri" w:hAnsi="Calibri" w:cs="Calibri"/>
          <w:b/>
          <w:bCs/>
        </w:rPr>
        <w:t>0</w:t>
      </w:r>
      <w:r w:rsidR="001738D6" w:rsidRPr="009665A9">
        <w:rPr>
          <w:rFonts w:ascii="Calibri" w:hAnsi="Calibri" w:cs="Calibri"/>
          <w:bCs/>
        </w:rPr>
        <w:tab/>
      </w:r>
      <w:r w:rsidR="00B81A9E" w:rsidRPr="009665A9">
        <w:rPr>
          <w:b/>
        </w:rPr>
        <w:t>Problem</w:t>
      </w:r>
      <w:r w:rsidR="001738D6" w:rsidRPr="009665A9">
        <w:rPr>
          <w:b/>
        </w:rPr>
        <w:t xml:space="preserve"> D</w:t>
      </w:r>
      <w:r w:rsidR="00B81A9E" w:rsidRPr="009665A9">
        <w:rPr>
          <w:b/>
        </w:rPr>
        <w:t xml:space="preserve"> in collaboration with </w:t>
      </w:r>
      <w:r w:rsidR="00000B3A" w:rsidRPr="009665A9">
        <w:rPr>
          <w:b/>
        </w:rPr>
        <w:t>West Midlands Regional Genetics Laboratory</w:t>
      </w:r>
    </w:p>
    <w:p w14:paraId="10791F56" w14:textId="38E2EDD6" w:rsidR="001738D6" w:rsidRPr="009665A9" w:rsidRDefault="001738D6" w:rsidP="001738D6">
      <w:pPr>
        <w:rPr>
          <w:i/>
        </w:rPr>
      </w:pPr>
      <w:r w:rsidRPr="009665A9">
        <w:tab/>
      </w:r>
      <w:r w:rsidRPr="009665A9">
        <w:tab/>
      </w:r>
      <w:r w:rsidRPr="009665A9">
        <w:tab/>
      </w:r>
      <w:r w:rsidR="00BE3123" w:rsidRPr="009665A9">
        <w:t>Single cell transcriptomic analyses</w:t>
      </w:r>
    </w:p>
    <w:p w14:paraId="0EA4F9FE" w14:textId="763811FD" w:rsidR="002D3B71" w:rsidRPr="009665A9" w:rsidRDefault="001738D6" w:rsidP="001738D6">
      <w:pPr>
        <w:rPr>
          <w:rFonts w:ascii="Calibri" w:hAnsi="Calibri" w:cs="Calibri"/>
          <w:bCs/>
        </w:rPr>
      </w:pPr>
      <w:r w:rsidRPr="009665A9">
        <w:rPr>
          <w:i/>
        </w:rPr>
        <w:tab/>
      </w:r>
      <w:r w:rsidRPr="009665A9">
        <w:rPr>
          <w:i/>
        </w:rPr>
        <w:tab/>
      </w:r>
      <w:r w:rsidRPr="009665A9">
        <w:rPr>
          <w:i/>
        </w:rPr>
        <w:tab/>
      </w:r>
      <w:r w:rsidR="00BE3123" w:rsidRPr="009665A9">
        <w:t xml:space="preserve">Sam </w:t>
      </w:r>
      <w:proofErr w:type="spellStart"/>
      <w:r w:rsidR="00BE3123" w:rsidRPr="009665A9">
        <w:t>Clokie</w:t>
      </w:r>
      <w:proofErr w:type="spellEnd"/>
      <w:r w:rsidRPr="009665A9">
        <w:t xml:space="preserve"> (</w:t>
      </w:r>
      <w:r w:rsidR="00BE3123" w:rsidRPr="009665A9">
        <w:t>WMRGL</w:t>
      </w:r>
      <w:r w:rsidRPr="009665A9">
        <w:t xml:space="preserve">) &amp; </w:t>
      </w:r>
      <w:r w:rsidR="00B81A9E" w:rsidRPr="009665A9">
        <w:t>Sascha Ott (Computer Science)</w:t>
      </w:r>
    </w:p>
    <w:p w14:paraId="4012B14B" w14:textId="7EB62696" w:rsidR="002D3B71" w:rsidRPr="009665A9" w:rsidRDefault="002D3B71" w:rsidP="002D3B71">
      <w:pPr>
        <w:pStyle w:val="NormalWeb"/>
        <w:rPr>
          <w:rFonts w:ascii="Calibri" w:hAnsi="Calibri" w:cs="Calibri"/>
          <w:bCs/>
        </w:rPr>
      </w:pPr>
      <w:r w:rsidRPr="009665A9">
        <w:rPr>
          <w:rFonts w:ascii="Calibri" w:hAnsi="Calibri" w:cs="Calibri"/>
          <w:b/>
          <w:bCs/>
        </w:rPr>
        <w:t>1</w:t>
      </w:r>
      <w:r w:rsidR="0007323A" w:rsidRPr="009665A9">
        <w:rPr>
          <w:rFonts w:ascii="Calibri" w:hAnsi="Calibri" w:cs="Calibri"/>
          <w:b/>
          <w:bCs/>
        </w:rPr>
        <w:t>4</w:t>
      </w:r>
      <w:r w:rsidRPr="009665A9">
        <w:rPr>
          <w:rFonts w:ascii="Calibri" w:hAnsi="Calibri" w:cs="Calibri"/>
          <w:b/>
          <w:bCs/>
        </w:rPr>
        <w:t>:00 – 1</w:t>
      </w:r>
      <w:r w:rsidR="0007323A" w:rsidRPr="009665A9">
        <w:rPr>
          <w:rFonts w:ascii="Calibri" w:hAnsi="Calibri" w:cs="Calibri"/>
          <w:b/>
          <w:bCs/>
        </w:rPr>
        <w:t>5</w:t>
      </w:r>
      <w:r w:rsidRPr="009665A9">
        <w:rPr>
          <w:rFonts w:ascii="Calibri" w:hAnsi="Calibri" w:cs="Calibri"/>
          <w:b/>
          <w:bCs/>
        </w:rPr>
        <w:t>:00</w:t>
      </w:r>
      <w:r w:rsidR="001738D6" w:rsidRPr="009665A9">
        <w:rPr>
          <w:rFonts w:ascii="Calibri" w:hAnsi="Calibri" w:cs="Calibri"/>
          <w:b/>
          <w:bCs/>
        </w:rPr>
        <w:tab/>
      </w:r>
      <w:r w:rsidR="001738D6" w:rsidRPr="009665A9">
        <w:rPr>
          <w:rFonts w:ascii="Calibri" w:hAnsi="Calibri" w:cs="Calibri"/>
          <w:b/>
          <w:bCs/>
        </w:rPr>
        <w:tab/>
      </w:r>
      <w:r w:rsidR="001738D6" w:rsidRPr="009665A9">
        <w:rPr>
          <w:rFonts w:ascii="Calibri" w:hAnsi="Calibri" w:cs="Calibri"/>
          <w:bCs/>
        </w:rPr>
        <w:t>Break-out sessions</w:t>
      </w:r>
    </w:p>
    <w:p w14:paraId="2CF34F37" w14:textId="2A3FFEC5" w:rsidR="0007323A" w:rsidRPr="009665A9" w:rsidRDefault="0007323A" w:rsidP="0007323A">
      <w:pPr>
        <w:pStyle w:val="NormalWeb"/>
        <w:rPr>
          <w:rFonts w:ascii="Calibri" w:hAnsi="Calibri" w:cs="Calibri"/>
          <w:bCs/>
        </w:rPr>
      </w:pPr>
      <w:r w:rsidRPr="009665A9">
        <w:rPr>
          <w:rFonts w:ascii="Calibri" w:hAnsi="Calibri" w:cs="Calibri"/>
          <w:b/>
          <w:bCs/>
        </w:rPr>
        <w:t>15:00 – 15:30</w:t>
      </w:r>
      <w:r w:rsidRPr="009665A9">
        <w:rPr>
          <w:rFonts w:ascii="Calibri" w:hAnsi="Calibri" w:cs="Calibri"/>
          <w:b/>
          <w:bCs/>
        </w:rPr>
        <w:tab/>
      </w:r>
      <w:r w:rsidRPr="009665A9">
        <w:rPr>
          <w:rFonts w:ascii="Calibri" w:hAnsi="Calibri" w:cs="Calibri"/>
          <w:b/>
          <w:bCs/>
        </w:rPr>
        <w:tab/>
      </w:r>
      <w:r w:rsidRPr="009665A9">
        <w:rPr>
          <w:rFonts w:ascii="Calibri" w:hAnsi="Calibri" w:cs="Calibri"/>
          <w:bCs/>
        </w:rPr>
        <w:t xml:space="preserve">Coffee in the complexity common room </w:t>
      </w:r>
    </w:p>
    <w:p w14:paraId="27B57365" w14:textId="77777777" w:rsidR="002D3B71" w:rsidRPr="0007323A" w:rsidRDefault="002D3B71"/>
    <w:sectPr w:rsidR="002D3B71" w:rsidRPr="0007323A" w:rsidSect="00466F7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B71"/>
    <w:rsid w:val="00000B3A"/>
    <w:rsid w:val="0007323A"/>
    <w:rsid w:val="001738D6"/>
    <w:rsid w:val="00252890"/>
    <w:rsid w:val="002D3B71"/>
    <w:rsid w:val="00466F7E"/>
    <w:rsid w:val="00566486"/>
    <w:rsid w:val="006126DF"/>
    <w:rsid w:val="009352EE"/>
    <w:rsid w:val="0094626A"/>
    <w:rsid w:val="009665A9"/>
    <w:rsid w:val="00AE79C8"/>
    <w:rsid w:val="00B81A9E"/>
    <w:rsid w:val="00B86843"/>
    <w:rsid w:val="00BE3123"/>
    <w:rsid w:val="00C36B24"/>
    <w:rsid w:val="00C85107"/>
    <w:rsid w:val="00CB4D00"/>
    <w:rsid w:val="00D2125E"/>
    <w:rsid w:val="00D26924"/>
    <w:rsid w:val="00E06155"/>
    <w:rsid w:val="00F550A8"/>
    <w:rsid w:val="00FD4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CD4316"/>
  <w15:chartTrackingRefBased/>
  <w15:docId w15:val="{5AA03717-28BD-DD46-8C56-6C48185DE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D3B71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9665A9"/>
    <w:pPr>
      <w:tabs>
        <w:tab w:val="center" w:pos="4513"/>
        <w:tab w:val="right" w:pos="9026"/>
      </w:tabs>
    </w:pPr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9665A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08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83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66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280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53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88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80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57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832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925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94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721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298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890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5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AA3F9A98-2326-474B-B82D-F45CCB4E3F8B@warwick.ac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76B4D662</Template>
  <TotalTime>8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Colm Connaughton</dc:creator>
  <cp:keywords/>
  <dc:description/>
  <cp:lastModifiedBy>Robson, Heather</cp:lastModifiedBy>
  <cp:revision>3</cp:revision>
  <dcterms:created xsi:type="dcterms:W3CDTF">2019-01-31T09:31:00Z</dcterms:created>
  <dcterms:modified xsi:type="dcterms:W3CDTF">2019-01-31T09:35:00Z</dcterms:modified>
</cp:coreProperties>
</file>