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CACA5" w14:textId="3719D324" w:rsidR="00540661" w:rsidRPr="000C38A8" w:rsidRDefault="00D90E2E" w:rsidP="00540661">
      <w:pPr>
        <w:pStyle w:val="Heading1"/>
        <w:jc w:val="center"/>
      </w:pPr>
      <w:r w:rsidRPr="000C38A8">
        <w:t>Infectious disease transmission in schools</w:t>
      </w:r>
    </w:p>
    <w:p w14:paraId="23B80EA9" w14:textId="77777777" w:rsidR="00540661" w:rsidRDefault="00540661" w:rsidP="00540661">
      <w:pPr>
        <w:pStyle w:val="Heading3"/>
      </w:pPr>
      <w:r w:rsidRPr="00D66757">
        <w:t>Background:</w:t>
      </w:r>
      <w:r w:rsidRPr="0002497F">
        <w:t xml:space="preserve"> </w:t>
      </w:r>
    </w:p>
    <w:p w14:paraId="7CA907B3" w14:textId="5B747B67" w:rsidR="00C93E3F" w:rsidRDefault="00540661" w:rsidP="00C93E3F">
      <w:pPr>
        <w:rPr>
          <w:sz w:val="22"/>
        </w:rPr>
      </w:pPr>
      <w:r w:rsidRPr="00B7757A">
        <w:rPr>
          <w:sz w:val="22"/>
        </w:rPr>
        <w:t xml:space="preserve">Mathematical models of infectious disease are being increasingly used to test and define appropriate responses to disease outbreaks. The dynamics of these models are highly dependent on the underlying structure of the social network. </w:t>
      </w:r>
      <w:r w:rsidR="00C93E3F">
        <w:rPr>
          <w:sz w:val="22"/>
        </w:rPr>
        <w:t>For example</w:t>
      </w:r>
      <w:r w:rsidR="00C91A5F">
        <w:rPr>
          <w:sz w:val="22"/>
        </w:rPr>
        <w:t>,</w:t>
      </w:r>
      <w:r w:rsidR="00C93E3F">
        <w:rPr>
          <w:sz w:val="22"/>
        </w:rPr>
        <w:t xml:space="preserve"> the novel strain of influenza that emerged in 2009 (swine ‘flu</w:t>
      </w:r>
      <w:r w:rsidR="00C91A5F">
        <w:rPr>
          <w:sz w:val="22"/>
        </w:rPr>
        <w:t xml:space="preserve">) and caused 1.1M cases in England, </w:t>
      </w:r>
      <w:r w:rsidR="00C93E3F">
        <w:rPr>
          <w:sz w:val="22"/>
        </w:rPr>
        <w:t>highlighted the fact that epidemic dynamics were being driven by transmission in primary and secondary schools. And yet, we have little information on how pupils in sc</w:t>
      </w:r>
      <w:r w:rsidR="00C91A5F">
        <w:rPr>
          <w:sz w:val="22"/>
        </w:rPr>
        <w:t>hools interact with each other</w:t>
      </w:r>
      <w:r w:rsidR="00322E74">
        <w:rPr>
          <w:sz w:val="22"/>
        </w:rPr>
        <w:t>,</w:t>
      </w:r>
      <w:r w:rsidR="00C91A5F">
        <w:rPr>
          <w:sz w:val="22"/>
        </w:rPr>
        <w:t xml:space="preserve"> which hampers our ability to model the epidemic with accuracy.</w:t>
      </w:r>
    </w:p>
    <w:p w14:paraId="23298958" w14:textId="22345CAE" w:rsidR="00CE25CD" w:rsidRDefault="00C91A5F" w:rsidP="00B7757A">
      <w:pPr>
        <w:rPr>
          <w:sz w:val="22"/>
        </w:rPr>
      </w:pPr>
      <w:r>
        <w:rPr>
          <w:sz w:val="22"/>
        </w:rPr>
        <w:t>O</w:t>
      </w:r>
      <w:r w:rsidR="00CE25CD">
        <w:rPr>
          <w:sz w:val="22"/>
        </w:rPr>
        <w:t>ne way of sampling the</w:t>
      </w:r>
      <w:r w:rsidR="00540661" w:rsidRPr="00B7757A">
        <w:rPr>
          <w:sz w:val="22"/>
        </w:rPr>
        <w:t xml:space="preserve"> social network has been to use </w:t>
      </w:r>
      <w:r w:rsidR="004E344D">
        <w:rPr>
          <w:sz w:val="22"/>
        </w:rPr>
        <w:t>contact surveys</w:t>
      </w:r>
      <w:r w:rsidR="00AE27E9">
        <w:rPr>
          <w:sz w:val="22"/>
        </w:rPr>
        <w:t xml:space="preserve"> [1,2]</w:t>
      </w:r>
      <w:r w:rsidR="00540661" w:rsidRPr="00B7757A">
        <w:rPr>
          <w:sz w:val="22"/>
        </w:rPr>
        <w:t xml:space="preserve">, where </w:t>
      </w:r>
      <w:r w:rsidR="00CE25CD">
        <w:rPr>
          <w:sz w:val="22"/>
        </w:rPr>
        <w:t>participants</w:t>
      </w:r>
      <w:r w:rsidR="00540661" w:rsidRPr="00B7757A">
        <w:rPr>
          <w:sz w:val="22"/>
        </w:rPr>
        <w:t xml:space="preserve"> </w:t>
      </w:r>
      <w:r>
        <w:rPr>
          <w:sz w:val="22"/>
        </w:rPr>
        <w:t xml:space="preserve">are </w:t>
      </w:r>
      <w:r w:rsidR="00CE25CD">
        <w:rPr>
          <w:sz w:val="22"/>
        </w:rPr>
        <w:t xml:space="preserve">asked to enumerate their contacts during </w:t>
      </w:r>
      <w:r>
        <w:rPr>
          <w:sz w:val="22"/>
        </w:rPr>
        <w:t>a single</w:t>
      </w:r>
      <w:r w:rsidR="00CE25CD">
        <w:rPr>
          <w:sz w:val="22"/>
        </w:rPr>
        <w:t xml:space="preserve"> day. </w:t>
      </w:r>
      <w:r w:rsidR="00322E74">
        <w:rPr>
          <w:sz w:val="22"/>
        </w:rPr>
        <w:t xml:space="preserve">We collected data within local schools using the online survey at </w:t>
      </w:r>
      <w:hyperlink r:id="rId9" w:history="1">
        <w:r w:rsidR="00322E74" w:rsidRPr="0099728D">
          <w:rPr>
            <w:rStyle w:val="Hyperlink"/>
            <w:sz w:val="22"/>
          </w:rPr>
          <w:t>www.contactsurvey.org</w:t>
        </w:r>
      </w:hyperlink>
      <w:r w:rsidR="00322E74">
        <w:rPr>
          <w:sz w:val="22"/>
        </w:rPr>
        <w:t xml:space="preserve">. </w:t>
      </w:r>
      <w:r w:rsidR="00CE25CD">
        <w:rPr>
          <w:sz w:val="22"/>
        </w:rPr>
        <w:t>Th</w:t>
      </w:r>
      <w:r w:rsidR="00DD187B">
        <w:rPr>
          <w:sz w:val="22"/>
        </w:rPr>
        <w:t>e</w:t>
      </w:r>
      <w:r w:rsidR="00CE25CD">
        <w:rPr>
          <w:sz w:val="22"/>
        </w:rPr>
        <w:t>s</w:t>
      </w:r>
      <w:r w:rsidR="00DD187B">
        <w:rPr>
          <w:sz w:val="22"/>
        </w:rPr>
        <w:t>e</w:t>
      </w:r>
      <w:r w:rsidR="00CE25CD">
        <w:rPr>
          <w:sz w:val="22"/>
        </w:rPr>
        <w:t xml:space="preserve"> data provide a daily snapshot of the social network surrounding individual </w:t>
      </w:r>
      <w:r w:rsidR="00322E74">
        <w:rPr>
          <w:sz w:val="22"/>
        </w:rPr>
        <w:t>pupils</w:t>
      </w:r>
      <w:r>
        <w:rPr>
          <w:sz w:val="22"/>
        </w:rPr>
        <w:t xml:space="preserve"> (egos) and their contacts (alters)</w:t>
      </w:r>
      <w:r w:rsidR="00CE25CD">
        <w:rPr>
          <w:sz w:val="22"/>
        </w:rPr>
        <w:t>.</w:t>
      </w:r>
      <w:r>
        <w:rPr>
          <w:sz w:val="22"/>
        </w:rPr>
        <w:t xml:space="preserve"> Understanding how such ego-centric sub-networks join up to form a broad social network encompassing the whole population </w:t>
      </w:r>
      <w:r w:rsidR="00322E74">
        <w:rPr>
          <w:sz w:val="22"/>
        </w:rPr>
        <w:t xml:space="preserve">(in this case a school) </w:t>
      </w:r>
      <w:r>
        <w:rPr>
          <w:sz w:val="22"/>
        </w:rPr>
        <w:t xml:space="preserve">remains a significant challenge. </w:t>
      </w:r>
    </w:p>
    <w:p w14:paraId="0089DCD9" w14:textId="77777777" w:rsidR="00540661" w:rsidRDefault="00540661" w:rsidP="00540661">
      <w:pPr>
        <w:pStyle w:val="Heading3"/>
      </w:pPr>
      <w:r w:rsidRPr="00D66757">
        <w:t>Objectives:</w:t>
      </w:r>
      <w:r w:rsidRPr="0002497F">
        <w:t xml:space="preserve"> </w:t>
      </w:r>
    </w:p>
    <w:p w14:paraId="31B7AB3A" w14:textId="0F46B744" w:rsidR="00347408" w:rsidRDefault="00540661" w:rsidP="00B7757A">
      <w:pPr>
        <w:rPr>
          <w:sz w:val="22"/>
          <w:szCs w:val="22"/>
        </w:rPr>
      </w:pPr>
      <w:r w:rsidRPr="00B7757A">
        <w:rPr>
          <w:sz w:val="22"/>
          <w:szCs w:val="22"/>
        </w:rPr>
        <w:t xml:space="preserve">This project is designed to </w:t>
      </w:r>
      <w:r w:rsidR="00322E74">
        <w:rPr>
          <w:sz w:val="22"/>
          <w:szCs w:val="22"/>
        </w:rPr>
        <w:t>answer</w:t>
      </w:r>
      <w:r w:rsidR="00CB1829">
        <w:rPr>
          <w:sz w:val="22"/>
          <w:szCs w:val="22"/>
        </w:rPr>
        <w:t xml:space="preserve"> three</w:t>
      </w:r>
      <w:r w:rsidR="00347408">
        <w:rPr>
          <w:sz w:val="22"/>
          <w:szCs w:val="22"/>
        </w:rPr>
        <w:t xml:space="preserve"> </w:t>
      </w:r>
      <w:r w:rsidR="00322E74">
        <w:rPr>
          <w:sz w:val="22"/>
          <w:szCs w:val="22"/>
        </w:rPr>
        <w:t>question</w:t>
      </w:r>
      <w:r w:rsidR="00347408">
        <w:rPr>
          <w:sz w:val="22"/>
          <w:szCs w:val="22"/>
        </w:rPr>
        <w:t>s:</w:t>
      </w:r>
    </w:p>
    <w:p w14:paraId="30F89A72" w14:textId="573DEB37" w:rsidR="00322E74" w:rsidRPr="00347408" w:rsidRDefault="00322E74" w:rsidP="00322E74">
      <w:pPr>
        <w:pStyle w:val="ListParagraph"/>
        <w:numPr>
          <w:ilvl w:val="0"/>
          <w:numId w:val="4"/>
        </w:numPr>
        <w:rPr>
          <w:sz w:val="22"/>
          <w:szCs w:val="22"/>
        </w:rPr>
      </w:pPr>
      <w:r>
        <w:rPr>
          <w:sz w:val="22"/>
          <w:szCs w:val="22"/>
        </w:rPr>
        <w:t>How does demographic data, such as age and gender affect the structure of the ego-centric networks?</w:t>
      </w:r>
    </w:p>
    <w:p w14:paraId="5A32B57D" w14:textId="17E851A4" w:rsidR="00347408" w:rsidRDefault="00347408" w:rsidP="00347408">
      <w:pPr>
        <w:pStyle w:val="ListParagraph"/>
        <w:numPr>
          <w:ilvl w:val="0"/>
          <w:numId w:val="4"/>
        </w:numPr>
        <w:rPr>
          <w:sz w:val="22"/>
          <w:szCs w:val="22"/>
        </w:rPr>
      </w:pPr>
      <w:r w:rsidRPr="00347408">
        <w:rPr>
          <w:sz w:val="22"/>
          <w:szCs w:val="22"/>
        </w:rPr>
        <w:t>Given detailed information about the networks surrounding a set of individuals, how can we ‘join these up’</w:t>
      </w:r>
      <w:r w:rsidR="00322E74">
        <w:rPr>
          <w:sz w:val="22"/>
          <w:szCs w:val="22"/>
        </w:rPr>
        <w:t xml:space="preserve"> while making minimal assumptions</w:t>
      </w:r>
      <w:r w:rsidRPr="00347408">
        <w:rPr>
          <w:sz w:val="22"/>
          <w:szCs w:val="22"/>
        </w:rPr>
        <w:t>?</w:t>
      </w:r>
    </w:p>
    <w:p w14:paraId="4448F339" w14:textId="3DA7A4BA" w:rsidR="005F63AE" w:rsidRPr="00347408" w:rsidRDefault="005F63AE" w:rsidP="00347408">
      <w:pPr>
        <w:pStyle w:val="ListParagraph"/>
        <w:numPr>
          <w:ilvl w:val="0"/>
          <w:numId w:val="4"/>
        </w:numPr>
        <w:rPr>
          <w:sz w:val="22"/>
          <w:szCs w:val="22"/>
        </w:rPr>
      </w:pPr>
      <w:r>
        <w:rPr>
          <w:sz w:val="22"/>
          <w:szCs w:val="22"/>
        </w:rPr>
        <w:t>How does the structure of this network affect disease dynamics?</w:t>
      </w:r>
    </w:p>
    <w:p w14:paraId="2F048400" w14:textId="4C030001" w:rsidR="00DD187B" w:rsidRDefault="00DD187B" w:rsidP="00B7757A">
      <w:pPr>
        <w:rPr>
          <w:sz w:val="22"/>
          <w:szCs w:val="22"/>
        </w:rPr>
      </w:pPr>
      <w:r>
        <w:rPr>
          <w:sz w:val="22"/>
          <w:szCs w:val="22"/>
        </w:rPr>
        <w:t xml:space="preserve">The project combines </w:t>
      </w:r>
      <w:r w:rsidR="00540661" w:rsidRPr="00B7757A">
        <w:rPr>
          <w:sz w:val="22"/>
          <w:szCs w:val="22"/>
        </w:rPr>
        <w:t xml:space="preserve">theoretical </w:t>
      </w:r>
      <w:r>
        <w:rPr>
          <w:sz w:val="22"/>
          <w:szCs w:val="22"/>
        </w:rPr>
        <w:t xml:space="preserve">work with data analysis and </w:t>
      </w:r>
      <w:r w:rsidR="00540661" w:rsidRPr="00B7757A">
        <w:rPr>
          <w:sz w:val="22"/>
          <w:szCs w:val="22"/>
        </w:rPr>
        <w:t xml:space="preserve">has important applications to real-world situations. </w:t>
      </w:r>
      <w:r>
        <w:rPr>
          <w:sz w:val="22"/>
          <w:szCs w:val="22"/>
        </w:rPr>
        <w:t>The ultimate aim is to</w:t>
      </w:r>
      <w:r w:rsidR="00540661" w:rsidRPr="00B7757A">
        <w:rPr>
          <w:sz w:val="22"/>
          <w:szCs w:val="22"/>
        </w:rPr>
        <w:t xml:space="preserve"> </w:t>
      </w:r>
      <w:r>
        <w:rPr>
          <w:sz w:val="22"/>
          <w:szCs w:val="22"/>
        </w:rPr>
        <w:t xml:space="preserve">better understand the dynamics of epidemics in schools and thus improve predictions of the effect of school closure. </w:t>
      </w:r>
    </w:p>
    <w:p w14:paraId="759C48A7" w14:textId="77777777" w:rsidR="00540661" w:rsidRDefault="00540661" w:rsidP="00540661">
      <w:pPr>
        <w:pStyle w:val="Heading3"/>
      </w:pPr>
      <w:r w:rsidRPr="00D66757">
        <w:t>What the student will do:</w:t>
      </w:r>
      <w:r w:rsidRPr="0002497F">
        <w:t xml:space="preserve"> </w:t>
      </w:r>
    </w:p>
    <w:p w14:paraId="2046EA72" w14:textId="5476B426" w:rsidR="00CB1829" w:rsidRDefault="005F63AE" w:rsidP="00540661">
      <w:pPr>
        <w:tabs>
          <w:tab w:val="left" w:pos="252"/>
        </w:tabs>
        <w:jc w:val="both"/>
        <w:rPr>
          <w:rFonts w:ascii="Times" w:hAnsi="Times"/>
          <w:sz w:val="22"/>
          <w:szCs w:val="22"/>
        </w:rPr>
      </w:pPr>
      <w:r>
        <w:rPr>
          <w:rFonts w:ascii="Times" w:hAnsi="Times"/>
          <w:sz w:val="22"/>
          <w:szCs w:val="22"/>
        </w:rPr>
        <w:t>The student will analyse the newly gathered data</w:t>
      </w:r>
      <w:r w:rsidR="00CB1829">
        <w:rPr>
          <w:rFonts w:ascii="Times" w:hAnsi="Times"/>
          <w:sz w:val="22"/>
          <w:szCs w:val="22"/>
        </w:rPr>
        <w:t xml:space="preserve"> and develop methods to build large networks consistent with the measured </w:t>
      </w:r>
      <w:r w:rsidR="00824BDB">
        <w:rPr>
          <w:rFonts w:ascii="Times" w:hAnsi="Times"/>
          <w:sz w:val="22"/>
          <w:szCs w:val="22"/>
        </w:rPr>
        <w:t xml:space="preserve">ego-centric </w:t>
      </w:r>
      <w:r w:rsidR="00CB1829">
        <w:rPr>
          <w:rFonts w:ascii="Times" w:hAnsi="Times"/>
          <w:sz w:val="22"/>
          <w:szCs w:val="22"/>
        </w:rPr>
        <w:t>ones</w:t>
      </w:r>
      <w:r>
        <w:rPr>
          <w:rFonts w:ascii="Times" w:hAnsi="Times"/>
          <w:sz w:val="22"/>
          <w:szCs w:val="22"/>
        </w:rPr>
        <w:t>. Depending on the interests of the student there are a few directions this project could take in the fields of complex network theory</w:t>
      </w:r>
      <w:r w:rsidR="00660E8C">
        <w:rPr>
          <w:rFonts w:ascii="Times" w:hAnsi="Times"/>
          <w:sz w:val="22"/>
          <w:szCs w:val="22"/>
        </w:rPr>
        <w:t xml:space="preserve"> and</w:t>
      </w:r>
      <w:r w:rsidR="00660E8C" w:rsidRPr="00660E8C">
        <w:rPr>
          <w:rFonts w:ascii="Times" w:hAnsi="Times"/>
          <w:sz w:val="22"/>
          <w:szCs w:val="22"/>
        </w:rPr>
        <w:t xml:space="preserve"> </w:t>
      </w:r>
      <w:r w:rsidR="00660E8C">
        <w:rPr>
          <w:rFonts w:ascii="Times" w:hAnsi="Times"/>
          <w:sz w:val="22"/>
          <w:szCs w:val="22"/>
        </w:rPr>
        <w:t>dynamical systems</w:t>
      </w:r>
      <w:r>
        <w:rPr>
          <w:rFonts w:ascii="Times" w:hAnsi="Times"/>
          <w:sz w:val="22"/>
          <w:szCs w:val="22"/>
        </w:rPr>
        <w:t xml:space="preserve">. </w:t>
      </w:r>
    </w:p>
    <w:p w14:paraId="2D02F1C1" w14:textId="24DAC483" w:rsidR="00CB1829" w:rsidRDefault="00CB1829" w:rsidP="00CB1829">
      <w:pPr>
        <w:pStyle w:val="ListParagraph"/>
        <w:numPr>
          <w:ilvl w:val="0"/>
          <w:numId w:val="5"/>
        </w:numPr>
        <w:tabs>
          <w:tab w:val="left" w:pos="252"/>
        </w:tabs>
        <w:jc w:val="both"/>
        <w:rPr>
          <w:rFonts w:ascii="Times" w:hAnsi="Times"/>
          <w:sz w:val="22"/>
          <w:szCs w:val="22"/>
        </w:rPr>
      </w:pPr>
      <w:r w:rsidRPr="00CB1829">
        <w:rPr>
          <w:rFonts w:ascii="Times" w:hAnsi="Times"/>
          <w:sz w:val="22"/>
          <w:szCs w:val="22"/>
        </w:rPr>
        <w:t>Data familiarisation and analysis (3-4 weeks)</w:t>
      </w:r>
    </w:p>
    <w:p w14:paraId="338CAEA0" w14:textId="73B49F70" w:rsidR="00CB1829"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Degree distributions, unweighted clustering, weighted clustering.</w:t>
      </w:r>
    </w:p>
    <w:p w14:paraId="00D12CE9" w14:textId="73557FC0" w:rsidR="00CB1829" w:rsidRPr="00CB1829"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Regression analysis of indicators with demographic data.</w:t>
      </w:r>
    </w:p>
    <w:p w14:paraId="65014C0F" w14:textId="253A46A3" w:rsidR="00CB1829" w:rsidRDefault="00CB1829" w:rsidP="00CB1829">
      <w:pPr>
        <w:pStyle w:val="ListParagraph"/>
        <w:numPr>
          <w:ilvl w:val="0"/>
          <w:numId w:val="5"/>
        </w:numPr>
        <w:tabs>
          <w:tab w:val="left" w:pos="252"/>
        </w:tabs>
        <w:jc w:val="both"/>
        <w:rPr>
          <w:rFonts w:ascii="Times" w:hAnsi="Times"/>
          <w:sz w:val="22"/>
          <w:szCs w:val="22"/>
        </w:rPr>
      </w:pPr>
      <w:r>
        <w:rPr>
          <w:rFonts w:ascii="Times" w:hAnsi="Times"/>
          <w:sz w:val="22"/>
          <w:szCs w:val="22"/>
        </w:rPr>
        <w:t xml:space="preserve">Network models (2-3weeks) </w:t>
      </w:r>
    </w:p>
    <w:p w14:paraId="55A40DF5" w14:textId="5906A6FD" w:rsidR="00CB1829"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Small-world, scale-free models</w:t>
      </w:r>
      <w:r w:rsidR="00AE27E9">
        <w:rPr>
          <w:rFonts w:ascii="Times" w:hAnsi="Times"/>
          <w:sz w:val="22"/>
          <w:szCs w:val="22"/>
        </w:rPr>
        <w:t>, etc.</w:t>
      </w:r>
    </w:p>
    <w:p w14:paraId="737D2938" w14:textId="7B4BB16A" w:rsidR="00CB1829"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Molloy-Reed algorithm</w:t>
      </w:r>
      <w:r w:rsidR="00AE27E9">
        <w:rPr>
          <w:rFonts w:ascii="Times" w:hAnsi="Times"/>
          <w:sz w:val="22"/>
          <w:szCs w:val="22"/>
        </w:rPr>
        <w:t xml:space="preserve"> [2]</w:t>
      </w:r>
      <w:r>
        <w:rPr>
          <w:rFonts w:ascii="Times" w:hAnsi="Times"/>
          <w:sz w:val="22"/>
          <w:szCs w:val="22"/>
        </w:rPr>
        <w:t>,</w:t>
      </w:r>
    </w:p>
    <w:p w14:paraId="6776E3CF" w14:textId="4C0C1238" w:rsidR="00CB1829"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New</w:t>
      </w:r>
      <w:r w:rsidR="00AE27E9">
        <w:rPr>
          <w:rFonts w:ascii="Times" w:hAnsi="Times"/>
          <w:sz w:val="22"/>
          <w:szCs w:val="22"/>
        </w:rPr>
        <w:t>man’s tuneable clustering algorithm [3]</w:t>
      </w:r>
      <w:r>
        <w:rPr>
          <w:rFonts w:ascii="Times" w:hAnsi="Times"/>
          <w:sz w:val="22"/>
          <w:szCs w:val="22"/>
        </w:rPr>
        <w:t>,</w:t>
      </w:r>
    </w:p>
    <w:p w14:paraId="7B0C67D1" w14:textId="0E2A1A7A" w:rsidR="00CB1829" w:rsidRDefault="00CB1829" w:rsidP="00CB1829">
      <w:pPr>
        <w:pStyle w:val="ListParagraph"/>
        <w:numPr>
          <w:ilvl w:val="0"/>
          <w:numId w:val="5"/>
        </w:numPr>
        <w:tabs>
          <w:tab w:val="left" w:pos="252"/>
        </w:tabs>
        <w:jc w:val="both"/>
        <w:rPr>
          <w:rFonts w:ascii="Times" w:hAnsi="Times"/>
          <w:sz w:val="22"/>
          <w:szCs w:val="22"/>
        </w:rPr>
      </w:pPr>
      <w:r>
        <w:rPr>
          <w:rFonts w:ascii="Times" w:hAnsi="Times"/>
          <w:sz w:val="22"/>
          <w:szCs w:val="22"/>
        </w:rPr>
        <w:t>Network model fitting to data (3-4 weeks)</w:t>
      </w:r>
    </w:p>
    <w:p w14:paraId="47B4B25B" w14:textId="65ED26CD" w:rsidR="00CB1829"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Developing an MCMC method to fit network models to observations</w:t>
      </w:r>
    </w:p>
    <w:p w14:paraId="2A6B81FA" w14:textId="2BB7DCB6" w:rsidR="00CB1829" w:rsidRDefault="00CB1829" w:rsidP="00CB1829">
      <w:pPr>
        <w:pStyle w:val="ListParagraph"/>
        <w:numPr>
          <w:ilvl w:val="0"/>
          <w:numId w:val="5"/>
        </w:numPr>
        <w:tabs>
          <w:tab w:val="left" w:pos="252"/>
        </w:tabs>
        <w:jc w:val="both"/>
        <w:rPr>
          <w:rFonts w:ascii="Times" w:hAnsi="Times"/>
          <w:sz w:val="22"/>
          <w:szCs w:val="22"/>
        </w:rPr>
      </w:pPr>
      <w:r>
        <w:rPr>
          <w:rFonts w:ascii="Times" w:hAnsi="Times"/>
          <w:sz w:val="22"/>
          <w:szCs w:val="22"/>
        </w:rPr>
        <w:t xml:space="preserve">Infection dynamics (2 weeks) </w:t>
      </w:r>
    </w:p>
    <w:p w14:paraId="5697A6CC" w14:textId="77777777" w:rsidR="009435D4" w:rsidRDefault="00CB1829" w:rsidP="00CB1829">
      <w:pPr>
        <w:pStyle w:val="ListParagraph"/>
        <w:numPr>
          <w:ilvl w:val="1"/>
          <w:numId w:val="5"/>
        </w:numPr>
        <w:tabs>
          <w:tab w:val="left" w:pos="252"/>
        </w:tabs>
        <w:jc w:val="both"/>
        <w:rPr>
          <w:rFonts w:ascii="Times" w:hAnsi="Times"/>
          <w:sz w:val="22"/>
          <w:szCs w:val="22"/>
        </w:rPr>
      </w:pPr>
      <w:r>
        <w:rPr>
          <w:rFonts w:ascii="Times" w:hAnsi="Times"/>
          <w:sz w:val="22"/>
          <w:szCs w:val="22"/>
        </w:rPr>
        <w:t>Development of simple stochastic SI/SIS/SIR models on the networks built.</w:t>
      </w:r>
    </w:p>
    <w:p w14:paraId="00468062" w14:textId="3BCB61AC" w:rsidR="00CB1829" w:rsidRPr="00CB1829" w:rsidRDefault="009435D4" w:rsidP="00CB1829">
      <w:pPr>
        <w:pStyle w:val="ListParagraph"/>
        <w:numPr>
          <w:ilvl w:val="1"/>
          <w:numId w:val="5"/>
        </w:numPr>
        <w:tabs>
          <w:tab w:val="left" w:pos="252"/>
        </w:tabs>
        <w:jc w:val="both"/>
        <w:rPr>
          <w:rFonts w:ascii="Times" w:hAnsi="Times"/>
          <w:sz w:val="22"/>
          <w:szCs w:val="22"/>
        </w:rPr>
      </w:pPr>
      <w:r>
        <w:rPr>
          <w:rFonts w:ascii="Times" w:hAnsi="Times"/>
          <w:sz w:val="22"/>
          <w:szCs w:val="22"/>
        </w:rPr>
        <w:t>Analysis of results.</w:t>
      </w:r>
      <w:r w:rsidR="00CB1829">
        <w:rPr>
          <w:rFonts w:ascii="Times" w:hAnsi="Times"/>
          <w:sz w:val="22"/>
          <w:szCs w:val="22"/>
        </w:rPr>
        <w:t xml:space="preserve"> </w:t>
      </w:r>
    </w:p>
    <w:p w14:paraId="27FB2341" w14:textId="77777777" w:rsidR="00540661" w:rsidRPr="00B7757A" w:rsidRDefault="00540661" w:rsidP="00540661">
      <w:pPr>
        <w:tabs>
          <w:tab w:val="left" w:pos="252"/>
        </w:tabs>
        <w:jc w:val="both"/>
        <w:rPr>
          <w:rFonts w:ascii="Times" w:hAnsi="Times"/>
          <w:sz w:val="22"/>
          <w:szCs w:val="22"/>
        </w:rPr>
      </w:pPr>
      <w:r w:rsidRPr="00B7757A">
        <w:rPr>
          <w:rFonts w:ascii="Times" w:hAnsi="Times"/>
          <w:sz w:val="22"/>
          <w:szCs w:val="22"/>
        </w:rPr>
        <w:t xml:space="preserve">With these tools at our disposal, we will be able to answer the questions set out in the objectives. </w:t>
      </w:r>
    </w:p>
    <w:p w14:paraId="68844370" w14:textId="17023D59" w:rsidR="00540661" w:rsidRPr="00540661" w:rsidRDefault="003A4130" w:rsidP="00540661">
      <w:pPr>
        <w:pStyle w:val="Heading3"/>
      </w:pPr>
      <w:r>
        <w:t>Skills, techniques and follow on</w:t>
      </w:r>
      <w:r w:rsidR="00540661" w:rsidRPr="00540661">
        <w:t xml:space="preserve">: </w:t>
      </w:r>
    </w:p>
    <w:p w14:paraId="351BFCD3" w14:textId="2FE246F2" w:rsidR="00540661" w:rsidRPr="00B7757A" w:rsidRDefault="00540661" w:rsidP="00540661">
      <w:pPr>
        <w:pStyle w:val="NoSpacing"/>
        <w:rPr>
          <w:sz w:val="22"/>
          <w:szCs w:val="22"/>
        </w:rPr>
      </w:pPr>
      <w:r w:rsidRPr="00B7757A">
        <w:rPr>
          <w:sz w:val="22"/>
          <w:szCs w:val="22"/>
        </w:rPr>
        <w:t>This project is ideally suited to a student with strong numerical/computational skills</w:t>
      </w:r>
      <w:r w:rsidR="00AD4C95">
        <w:rPr>
          <w:sz w:val="22"/>
          <w:szCs w:val="22"/>
        </w:rPr>
        <w:t>, basic knowledge of graph theory and stochastic processes</w:t>
      </w:r>
      <w:r w:rsidRPr="00B7757A">
        <w:rPr>
          <w:sz w:val="22"/>
          <w:szCs w:val="22"/>
        </w:rPr>
        <w:t>.</w:t>
      </w:r>
      <w:r w:rsidR="003A4130">
        <w:rPr>
          <w:sz w:val="22"/>
          <w:szCs w:val="22"/>
        </w:rPr>
        <w:t xml:space="preserve"> The student will have the opportunity to acquire the knowledge necessary to embark upon a PhD project on infectious disease modelling in complex social systems</w:t>
      </w:r>
      <w:r w:rsidRPr="00B7757A">
        <w:rPr>
          <w:sz w:val="22"/>
          <w:szCs w:val="22"/>
        </w:rPr>
        <w:t xml:space="preserve">. </w:t>
      </w:r>
    </w:p>
    <w:p w14:paraId="0DBEFC07" w14:textId="387A33FC" w:rsidR="00540661" w:rsidRDefault="00EF74D0" w:rsidP="00540661">
      <w:pPr>
        <w:pStyle w:val="Heading3"/>
      </w:pPr>
      <w:r>
        <w:t>References:</w:t>
      </w:r>
      <w:bookmarkStart w:id="0" w:name="_GoBack"/>
      <w:bookmarkEnd w:id="0"/>
      <w:r w:rsidR="00540661">
        <w:t xml:space="preserve">   </w:t>
      </w:r>
    </w:p>
    <w:p w14:paraId="07C2193C" w14:textId="1ED3C94F" w:rsidR="00CE25CD" w:rsidRPr="00CE25CD" w:rsidRDefault="00CE25CD" w:rsidP="00540661">
      <w:pPr>
        <w:numPr>
          <w:ilvl w:val="0"/>
          <w:numId w:val="2"/>
        </w:numPr>
        <w:tabs>
          <w:tab w:val="left" w:pos="252"/>
        </w:tabs>
        <w:jc w:val="both"/>
        <w:rPr>
          <w:sz w:val="22"/>
          <w:szCs w:val="22"/>
        </w:rPr>
      </w:pPr>
      <w:r>
        <w:rPr>
          <w:sz w:val="22"/>
          <w:szCs w:val="22"/>
        </w:rPr>
        <w:t xml:space="preserve">Mossong et. al. PLoS Medicine (2008). </w:t>
      </w:r>
      <w:r w:rsidRPr="00CE25CD">
        <w:rPr>
          <w:sz w:val="22"/>
          <w:szCs w:val="22"/>
        </w:rPr>
        <w:t>doi:10.1371/journal.pmed.0050074</w:t>
      </w:r>
    </w:p>
    <w:p w14:paraId="2B275522" w14:textId="032C754A" w:rsidR="00AE27E9" w:rsidRPr="00AE27E9" w:rsidRDefault="00AE27E9" w:rsidP="00AE27E9">
      <w:pPr>
        <w:pStyle w:val="ListParagraph"/>
        <w:numPr>
          <w:ilvl w:val="0"/>
          <w:numId w:val="2"/>
        </w:numPr>
        <w:rPr>
          <w:rFonts w:eastAsiaTheme="minorEastAsia"/>
          <w:sz w:val="22"/>
          <w:lang w:val="en-US" w:eastAsia="en-US"/>
        </w:rPr>
      </w:pPr>
      <w:r w:rsidRPr="00AE27E9">
        <w:rPr>
          <w:rFonts w:eastAsiaTheme="minorEastAsia"/>
          <w:sz w:val="22"/>
          <w:lang w:val="en-US" w:eastAsia="en-US"/>
        </w:rPr>
        <w:t xml:space="preserve">Molloy, M &amp; Reed, B. (1995) Structures &amp; Algorithms 6, 161–179. </w:t>
      </w:r>
    </w:p>
    <w:p w14:paraId="72D7560E" w14:textId="5F3E7CEE" w:rsidR="00540661" w:rsidRPr="00B7757A" w:rsidRDefault="00AE27E9" w:rsidP="00AE27E9">
      <w:pPr>
        <w:numPr>
          <w:ilvl w:val="0"/>
          <w:numId w:val="2"/>
        </w:numPr>
        <w:tabs>
          <w:tab w:val="left" w:pos="252"/>
        </w:tabs>
        <w:jc w:val="both"/>
        <w:rPr>
          <w:sz w:val="22"/>
          <w:szCs w:val="22"/>
        </w:rPr>
      </w:pPr>
      <w:r w:rsidRPr="00AE27E9">
        <w:rPr>
          <w:sz w:val="22"/>
          <w:szCs w:val="22"/>
        </w:rPr>
        <w:t>Newman M.E.J, Phys. Rev. Lett, 103, 058701, (2009).</w:t>
      </w:r>
    </w:p>
    <w:sectPr w:rsidR="00540661" w:rsidRPr="00B7757A" w:rsidSect="000C38A8">
      <w:footnotePr>
        <w:numFmt w:val="chicago"/>
      </w:footnotePr>
      <w:pgSz w:w="11907" w:h="16840" w:code="9"/>
      <w:pgMar w:top="1135" w:right="1134" w:bottom="1134"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7FE93" w14:textId="77777777" w:rsidR="008F0A97" w:rsidRDefault="008F0A97" w:rsidP="00B7757A">
      <w:r>
        <w:separator/>
      </w:r>
    </w:p>
  </w:endnote>
  <w:endnote w:type="continuationSeparator" w:id="0">
    <w:p w14:paraId="3317B49F" w14:textId="77777777" w:rsidR="008F0A97" w:rsidRDefault="008F0A97" w:rsidP="00B7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15928" w14:textId="77777777" w:rsidR="008F0A97" w:rsidRDefault="008F0A97" w:rsidP="00B7757A">
      <w:r>
        <w:separator/>
      </w:r>
    </w:p>
  </w:footnote>
  <w:footnote w:type="continuationSeparator" w:id="0">
    <w:p w14:paraId="4F8C5B6F" w14:textId="77777777" w:rsidR="008F0A97" w:rsidRDefault="008F0A97" w:rsidP="00B77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54701"/>
    <w:multiLevelType w:val="hybridMultilevel"/>
    <w:tmpl w:val="5854243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73122"/>
    <w:multiLevelType w:val="hybridMultilevel"/>
    <w:tmpl w:val="AC8AC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E1654"/>
    <w:multiLevelType w:val="hybridMultilevel"/>
    <w:tmpl w:val="3DF2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E3B73"/>
    <w:multiLevelType w:val="hybridMultilevel"/>
    <w:tmpl w:val="CE30B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B0757D"/>
    <w:multiLevelType w:val="hybridMultilevel"/>
    <w:tmpl w:val="4D4CD3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61"/>
    <w:rsid w:val="00066C3A"/>
    <w:rsid w:val="000C38A8"/>
    <w:rsid w:val="002F592B"/>
    <w:rsid w:val="00322E74"/>
    <w:rsid w:val="00325B4F"/>
    <w:rsid w:val="00345130"/>
    <w:rsid w:val="003463A0"/>
    <w:rsid w:val="00347408"/>
    <w:rsid w:val="00354A29"/>
    <w:rsid w:val="003A4130"/>
    <w:rsid w:val="003C1620"/>
    <w:rsid w:val="00435EB9"/>
    <w:rsid w:val="00457369"/>
    <w:rsid w:val="004E344D"/>
    <w:rsid w:val="00540661"/>
    <w:rsid w:val="005D3ADC"/>
    <w:rsid w:val="005F63AE"/>
    <w:rsid w:val="00660E8C"/>
    <w:rsid w:val="00771F76"/>
    <w:rsid w:val="00773545"/>
    <w:rsid w:val="00811B2C"/>
    <w:rsid w:val="00824BDB"/>
    <w:rsid w:val="008F0A97"/>
    <w:rsid w:val="009435D4"/>
    <w:rsid w:val="00946F5A"/>
    <w:rsid w:val="00A21FAE"/>
    <w:rsid w:val="00AD4C95"/>
    <w:rsid w:val="00AE27E9"/>
    <w:rsid w:val="00B26A40"/>
    <w:rsid w:val="00B7757A"/>
    <w:rsid w:val="00BC1AE8"/>
    <w:rsid w:val="00C91A5F"/>
    <w:rsid w:val="00C93E3F"/>
    <w:rsid w:val="00CB1829"/>
    <w:rsid w:val="00CE25CD"/>
    <w:rsid w:val="00D90E2E"/>
    <w:rsid w:val="00DD187B"/>
    <w:rsid w:val="00E05AF2"/>
    <w:rsid w:val="00EF2ED4"/>
    <w:rsid w:val="00EF74D0"/>
    <w:rsid w:val="00F3157F"/>
    <w:rsid w:val="00FD3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1D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6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4066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40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661"/>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661"/>
    <w:rPr>
      <w:color w:val="0000FF"/>
      <w:u w:val="single"/>
    </w:rPr>
  </w:style>
  <w:style w:type="character" w:customStyle="1" w:styleId="Heading1Char">
    <w:name w:val="Heading 1 Char"/>
    <w:basedOn w:val="DefaultParagraphFont"/>
    <w:link w:val="Heading1"/>
    <w:uiPriority w:val="9"/>
    <w:rsid w:val="00540661"/>
    <w:rPr>
      <w:rFonts w:asciiTheme="majorHAnsi" w:eastAsiaTheme="majorEastAsia" w:hAnsiTheme="majorHAnsi" w:cstheme="majorBidi"/>
      <w:b/>
      <w:bCs/>
      <w:sz w:val="32"/>
      <w:szCs w:val="32"/>
      <w:lang w:eastAsia="en-GB"/>
    </w:rPr>
  </w:style>
  <w:style w:type="character" w:customStyle="1" w:styleId="Heading2Char">
    <w:name w:val="Heading 2 Char"/>
    <w:basedOn w:val="DefaultParagraphFont"/>
    <w:link w:val="Heading2"/>
    <w:uiPriority w:val="9"/>
    <w:rsid w:val="00540661"/>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540661"/>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540661"/>
    <w:rPr>
      <w:rFonts w:asciiTheme="majorHAnsi" w:eastAsiaTheme="majorEastAsia" w:hAnsiTheme="majorHAnsi" w:cstheme="majorBidi"/>
      <w:b/>
      <w:bCs/>
      <w:lang w:eastAsia="en-GB"/>
    </w:rPr>
  </w:style>
  <w:style w:type="character" w:customStyle="1" w:styleId="apple-style-span">
    <w:name w:val="apple-style-span"/>
    <w:basedOn w:val="DefaultParagraphFont"/>
    <w:rsid w:val="00325B4F"/>
  </w:style>
  <w:style w:type="character" w:customStyle="1" w:styleId="apple-converted-space">
    <w:name w:val="apple-converted-space"/>
    <w:basedOn w:val="DefaultParagraphFont"/>
    <w:rsid w:val="00325B4F"/>
  </w:style>
  <w:style w:type="character" w:styleId="Strong">
    <w:name w:val="Strong"/>
    <w:basedOn w:val="DefaultParagraphFont"/>
    <w:uiPriority w:val="22"/>
    <w:qFormat/>
    <w:rsid w:val="00325B4F"/>
    <w:rPr>
      <w:b/>
      <w:bCs/>
    </w:rPr>
  </w:style>
  <w:style w:type="paragraph" w:styleId="ListParagraph">
    <w:name w:val="List Paragraph"/>
    <w:basedOn w:val="Normal"/>
    <w:uiPriority w:val="34"/>
    <w:qFormat/>
    <w:rsid w:val="00B26A40"/>
    <w:pPr>
      <w:ind w:left="720"/>
      <w:contextualSpacing/>
    </w:pPr>
  </w:style>
  <w:style w:type="paragraph" w:styleId="Header">
    <w:name w:val="header"/>
    <w:basedOn w:val="Normal"/>
    <w:link w:val="HeaderChar"/>
    <w:uiPriority w:val="99"/>
    <w:unhideWhenUsed/>
    <w:rsid w:val="00B7757A"/>
    <w:pPr>
      <w:tabs>
        <w:tab w:val="center" w:pos="4320"/>
        <w:tab w:val="right" w:pos="8640"/>
      </w:tabs>
    </w:pPr>
  </w:style>
  <w:style w:type="character" w:customStyle="1" w:styleId="HeaderChar">
    <w:name w:val="Header Char"/>
    <w:basedOn w:val="DefaultParagraphFont"/>
    <w:link w:val="Header"/>
    <w:uiPriority w:val="99"/>
    <w:rsid w:val="00B7757A"/>
    <w:rPr>
      <w:rFonts w:ascii="Times New Roman" w:eastAsia="Times New Roman" w:hAnsi="Times New Roman" w:cs="Times New Roman"/>
      <w:lang w:eastAsia="en-GB"/>
    </w:rPr>
  </w:style>
  <w:style w:type="paragraph" w:styleId="Footer">
    <w:name w:val="footer"/>
    <w:basedOn w:val="Normal"/>
    <w:link w:val="FooterChar"/>
    <w:uiPriority w:val="99"/>
    <w:unhideWhenUsed/>
    <w:rsid w:val="00B7757A"/>
    <w:pPr>
      <w:tabs>
        <w:tab w:val="center" w:pos="4320"/>
        <w:tab w:val="right" w:pos="8640"/>
      </w:tabs>
    </w:pPr>
  </w:style>
  <w:style w:type="character" w:customStyle="1" w:styleId="FooterChar">
    <w:name w:val="Footer Char"/>
    <w:basedOn w:val="DefaultParagraphFont"/>
    <w:link w:val="Footer"/>
    <w:uiPriority w:val="99"/>
    <w:rsid w:val="00B7757A"/>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E25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6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4066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40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661"/>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661"/>
    <w:rPr>
      <w:color w:val="0000FF"/>
      <w:u w:val="single"/>
    </w:rPr>
  </w:style>
  <w:style w:type="character" w:customStyle="1" w:styleId="Heading1Char">
    <w:name w:val="Heading 1 Char"/>
    <w:basedOn w:val="DefaultParagraphFont"/>
    <w:link w:val="Heading1"/>
    <w:uiPriority w:val="9"/>
    <w:rsid w:val="00540661"/>
    <w:rPr>
      <w:rFonts w:asciiTheme="majorHAnsi" w:eastAsiaTheme="majorEastAsia" w:hAnsiTheme="majorHAnsi" w:cstheme="majorBidi"/>
      <w:b/>
      <w:bCs/>
      <w:sz w:val="32"/>
      <w:szCs w:val="32"/>
      <w:lang w:eastAsia="en-GB"/>
    </w:rPr>
  </w:style>
  <w:style w:type="character" w:customStyle="1" w:styleId="Heading2Char">
    <w:name w:val="Heading 2 Char"/>
    <w:basedOn w:val="DefaultParagraphFont"/>
    <w:link w:val="Heading2"/>
    <w:uiPriority w:val="9"/>
    <w:rsid w:val="00540661"/>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540661"/>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540661"/>
    <w:rPr>
      <w:rFonts w:asciiTheme="majorHAnsi" w:eastAsiaTheme="majorEastAsia" w:hAnsiTheme="majorHAnsi" w:cstheme="majorBidi"/>
      <w:b/>
      <w:bCs/>
      <w:lang w:eastAsia="en-GB"/>
    </w:rPr>
  </w:style>
  <w:style w:type="character" w:customStyle="1" w:styleId="apple-style-span">
    <w:name w:val="apple-style-span"/>
    <w:basedOn w:val="DefaultParagraphFont"/>
    <w:rsid w:val="00325B4F"/>
  </w:style>
  <w:style w:type="character" w:customStyle="1" w:styleId="apple-converted-space">
    <w:name w:val="apple-converted-space"/>
    <w:basedOn w:val="DefaultParagraphFont"/>
    <w:rsid w:val="00325B4F"/>
  </w:style>
  <w:style w:type="character" w:styleId="Strong">
    <w:name w:val="Strong"/>
    <w:basedOn w:val="DefaultParagraphFont"/>
    <w:uiPriority w:val="22"/>
    <w:qFormat/>
    <w:rsid w:val="00325B4F"/>
    <w:rPr>
      <w:b/>
      <w:bCs/>
    </w:rPr>
  </w:style>
  <w:style w:type="paragraph" w:styleId="ListParagraph">
    <w:name w:val="List Paragraph"/>
    <w:basedOn w:val="Normal"/>
    <w:uiPriority w:val="34"/>
    <w:qFormat/>
    <w:rsid w:val="00B26A40"/>
    <w:pPr>
      <w:ind w:left="720"/>
      <w:contextualSpacing/>
    </w:pPr>
  </w:style>
  <w:style w:type="paragraph" w:styleId="Header">
    <w:name w:val="header"/>
    <w:basedOn w:val="Normal"/>
    <w:link w:val="HeaderChar"/>
    <w:uiPriority w:val="99"/>
    <w:unhideWhenUsed/>
    <w:rsid w:val="00B7757A"/>
    <w:pPr>
      <w:tabs>
        <w:tab w:val="center" w:pos="4320"/>
        <w:tab w:val="right" w:pos="8640"/>
      </w:tabs>
    </w:pPr>
  </w:style>
  <w:style w:type="character" w:customStyle="1" w:styleId="HeaderChar">
    <w:name w:val="Header Char"/>
    <w:basedOn w:val="DefaultParagraphFont"/>
    <w:link w:val="Header"/>
    <w:uiPriority w:val="99"/>
    <w:rsid w:val="00B7757A"/>
    <w:rPr>
      <w:rFonts w:ascii="Times New Roman" w:eastAsia="Times New Roman" w:hAnsi="Times New Roman" w:cs="Times New Roman"/>
      <w:lang w:eastAsia="en-GB"/>
    </w:rPr>
  </w:style>
  <w:style w:type="paragraph" w:styleId="Footer">
    <w:name w:val="footer"/>
    <w:basedOn w:val="Normal"/>
    <w:link w:val="FooterChar"/>
    <w:uiPriority w:val="99"/>
    <w:unhideWhenUsed/>
    <w:rsid w:val="00B7757A"/>
    <w:pPr>
      <w:tabs>
        <w:tab w:val="center" w:pos="4320"/>
        <w:tab w:val="right" w:pos="8640"/>
      </w:tabs>
    </w:pPr>
  </w:style>
  <w:style w:type="character" w:customStyle="1" w:styleId="FooterChar">
    <w:name w:val="Footer Char"/>
    <w:basedOn w:val="DefaultParagraphFont"/>
    <w:link w:val="Footer"/>
    <w:uiPriority w:val="99"/>
    <w:rsid w:val="00B7757A"/>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E2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3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tactsurve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LNCS.XSL" StyleName="LNCS"/>
</file>

<file path=customXml/itemProps1.xml><?xml version="1.0" encoding="utf-8"?>
<ds:datastoreItem xmlns:ds="http://schemas.openxmlformats.org/officeDocument/2006/customXml" ds:itemID="{A78E48F3-967F-054E-B0CC-F63CAA04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505</Words>
  <Characters>2884</Characters>
  <Application>Microsoft Macintosh Word</Application>
  <DocSecurity>0</DocSecurity>
  <Lines>24</Lines>
  <Paragraphs>6</Paragraphs>
  <ScaleCrop>false</ScaleCrop>
  <Company>Warwick University</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Danon</dc:creator>
  <cp:keywords/>
  <dc:description/>
  <cp:lastModifiedBy>Leon Danon</cp:lastModifiedBy>
  <cp:revision>13</cp:revision>
  <cp:lastPrinted>2012-02-08T09:26:00Z</cp:lastPrinted>
  <dcterms:created xsi:type="dcterms:W3CDTF">2012-02-07T14:22:00Z</dcterms:created>
  <dcterms:modified xsi:type="dcterms:W3CDTF">2012-02-08T12:16:00Z</dcterms:modified>
</cp:coreProperties>
</file>