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1448" w:rsidRPr="00AF1448" w:rsidRDefault="00AF1448" w:rsidP="00AF1448">
      <w:pPr>
        <w:keepNext/>
        <w:keepLines/>
        <w:spacing w:before="240" w:after="0" w:line="259" w:lineRule="auto"/>
        <w:outlineLvl w:val="0"/>
        <w:rPr>
          <w:rFonts w:ascii="Calibri Light" w:eastAsia="Times New Roman" w:hAnsi="Calibri Light" w:cs="Times New Roman"/>
          <w:color w:val="2E74B5"/>
          <w:sz w:val="32"/>
          <w:szCs w:val="32"/>
        </w:rPr>
      </w:pPr>
      <w:r w:rsidRPr="00AF1448">
        <w:rPr>
          <w:rFonts w:ascii="Calibri Light" w:eastAsia="Times New Roman" w:hAnsi="Calibri Light" w:cs="Times New Roman"/>
          <w:color w:val="2E74B5"/>
          <w:sz w:val="32"/>
          <w:szCs w:val="32"/>
        </w:rPr>
        <w:t>Big Data Mining in Aerospace for TSB Proof of Concept Project</w:t>
      </w:r>
    </w:p>
    <w:p w:rsidR="00AF1448" w:rsidRPr="00AF1448" w:rsidRDefault="00AF1448" w:rsidP="00AF1448">
      <w:pPr>
        <w:keepNext/>
        <w:keepLines/>
        <w:spacing w:before="40" w:after="0" w:line="259" w:lineRule="auto"/>
        <w:outlineLvl w:val="1"/>
        <w:rPr>
          <w:rFonts w:ascii="Calibri Light" w:eastAsia="Times New Roman" w:hAnsi="Calibri Light" w:cs="Times New Roman"/>
          <w:color w:val="2E74B5"/>
          <w:sz w:val="26"/>
          <w:szCs w:val="26"/>
        </w:rPr>
      </w:pPr>
      <w:r w:rsidRPr="00AF1448">
        <w:rPr>
          <w:rFonts w:ascii="Calibri Light" w:eastAsia="Times New Roman" w:hAnsi="Calibri Light" w:cs="Times New Roman"/>
          <w:color w:val="2E74B5"/>
          <w:sz w:val="26"/>
          <w:szCs w:val="26"/>
        </w:rPr>
        <w:t>Background</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Warwick Analytics provides ground breaking software that identifies root causes of faults and inefficiencies in manufacturing industries.  The main algorithm (RCASE) was developed from over 10 years academic research and spun out of Warwick University.</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RCASE requires a failure marker (usually from a warranty claim or test case) and some data from the life cycle of the product – this could include tolerance data, production data, testing data and user data.  It does not require hypothesis and provides results even with dirty/incomplete data sets.</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 xml:space="preserve">In 2013, Warwick Analytics won Demo God at Demo Fall and SAP’s worldwide most innovative start up as well as raising initial investment from </w:t>
      </w:r>
      <w:proofErr w:type="spellStart"/>
      <w:r w:rsidRPr="00AF1448">
        <w:rPr>
          <w:rFonts w:ascii="Calibri" w:eastAsia="Calibri" w:hAnsi="Calibri" w:cs="Times New Roman"/>
        </w:rPr>
        <w:t>Jensons</w:t>
      </w:r>
      <w:proofErr w:type="spellEnd"/>
      <w:r w:rsidRPr="00AF1448">
        <w:rPr>
          <w:rFonts w:ascii="Calibri" w:eastAsia="Calibri" w:hAnsi="Calibri" w:cs="Times New Roman"/>
        </w:rPr>
        <w:t xml:space="preserve"> Solutions.</w:t>
      </w:r>
    </w:p>
    <w:p w:rsidR="00AF1448" w:rsidRPr="00AF1448" w:rsidRDefault="00AF1448" w:rsidP="00AF1448">
      <w:pPr>
        <w:keepNext/>
        <w:keepLines/>
        <w:spacing w:before="40" w:after="0" w:line="259" w:lineRule="auto"/>
        <w:outlineLvl w:val="1"/>
        <w:rPr>
          <w:rFonts w:ascii="Calibri Light" w:eastAsia="Times New Roman" w:hAnsi="Calibri Light" w:cs="Times New Roman"/>
          <w:color w:val="2E74B5"/>
          <w:sz w:val="26"/>
          <w:szCs w:val="26"/>
        </w:rPr>
      </w:pPr>
      <w:r w:rsidRPr="00AF1448">
        <w:rPr>
          <w:rFonts w:ascii="Calibri Light" w:eastAsia="Times New Roman" w:hAnsi="Calibri Light" w:cs="Times New Roman"/>
          <w:color w:val="2E74B5"/>
          <w:sz w:val="26"/>
          <w:szCs w:val="26"/>
        </w:rPr>
        <w:t>Project</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WA won a TSB Smart Proof of Concept project that starts on 1</w:t>
      </w:r>
      <w:r w:rsidRPr="00AF1448">
        <w:rPr>
          <w:rFonts w:ascii="Calibri" w:eastAsia="Calibri" w:hAnsi="Calibri" w:cs="Times New Roman"/>
          <w:vertAlign w:val="superscript"/>
        </w:rPr>
        <w:t>st</w:t>
      </w:r>
      <w:r w:rsidRPr="00AF1448">
        <w:rPr>
          <w:rFonts w:ascii="Calibri" w:eastAsia="Calibri" w:hAnsi="Calibri" w:cs="Times New Roman"/>
        </w:rPr>
        <w:t xml:space="preserve"> Feb 2014 and has a work package starting mid-march to implement best fit text mining algorithms for Aerospace industry.  There is a problem with certain types of data (particularly in aerospace) where information is </w:t>
      </w:r>
      <w:proofErr w:type="spellStart"/>
      <w:r w:rsidRPr="00AF1448">
        <w:rPr>
          <w:rFonts w:ascii="Calibri" w:eastAsia="Calibri" w:hAnsi="Calibri" w:cs="Times New Roman"/>
        </w:rPr>
        <w:t>syntaxically</w:t>
      </w:r>
      <w:proofErr w:type="spellEnd"/>
      <w:r w:rsidRPr="00AF1448">
        <w:rPr>
          <w:rFonts w:ascii="Calibri" w:eastAsia="Calibri" w:hAnsi="Calibri" w:cs="Times New Roman"/>
        </w:rPr>
        <w:t xml:space="preserve"> correct but semantically incorrect. Based on historical information, WA wants to reclassify new information correctly.  One area of this project is text mining of engineering notes.</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WA has conducted a wide search of various text mining algorithms and does not want to ‘reinvent the wheel’. However, these algorithms have various strengths and weakness and need a robust critique of these algorithms vis-à-vis requirements for this project. If the outcome shows that there is no algorithm suitable, WA will seek advice as the best way to modify and/or develop and implement.</w:t>
      </w:r>
    </w:p>
    <w:p w:rsidR="00AF1448" w:rsidRPr="00AF1448" w:rsidRDefault="00AF1448" w:rsidP="00AF1448">
      <w:pPr>
        <w:keepNext/>
        <w:keepLines/>
        <w:spacing w:before="40" w:after="0" w:line="259" w:lineRule="auto"/>
        <w:outlineLvl w:val="1"/>
        <w:rPr>
          <w:rFonts w:ascii="Calibri Light" w:eastAsia="Times New Roman" w:hAnsi="Calibri Light" w:cs="Times New Roman"/>
          <w:color w:val="2E74B5"/>
          <w:sz w:val="26"/>
          <w:szCs w:val="26"/>
        </w:rPr>
      </w:pPr>
      <w:r w:rsidRPr="00AF1448">
        <w:rPr>
          <w:rFonts w:ascii="Calibri Light" w:eastAsia="Times New Roman" w:hAnsi="Calibri Light" w:cs="Times New Roman"/>
          <w:color w:val="2E74B5"/>
          <w:sz w:val="26"/>
          <w:szCs w:val="26"/>
        </w:rPr>
        <w:t>Deliverables</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WA will provide access to their aerospace partners including Rolls Royce, Copernicus Technologies and Airbus.</w:t>
      </w:r>
    </w:p>
    <w:p w:rsidR="00AF1448" w:rsidRPr="00AF1448" w:rsidRDefault="00AF1448" w:rsidP="00AF1448">
      <w:pPr>
        <w:numPr>
          <w:ilvl w:val="0"/>
          <w:numId w:val="1"/>
        </w:numPr>
        <w:spacing w:after="160" w:line="259" w:lineRule="auto"/>
        <w:contextualSpacing/>
        <w:rPr>
          <w:rFonts w:ascii="Calibri" w:eastAsia="Calibri" w:hAnsi="Calibri" w:cs="Times New Roman"/>
        </w:rPr>
      </w:pPr>
      <w:r w:rsidRPr="00AF1448">
        <w:rPr>
          <w:rFonts w:ascii="Calibri" w:eastAsia="Calibri" w:hAnsi="Calibri" w:cs="Times New Roman"/>
        </w:rPr>
        <w:t>Analysis of the types of text required for analysis</w:t>
      </w:r>
    </w:p>
    <w:p w:rsidR="00AF1448" w:rsidRPr="00AF1448" w:rsidRDefault="00AF1448" w:rsidP="00AF1448">
      <w:pPr>
        <w:numPr>
          <w:ilvl w:val="0"/>
          <w:numId w:val="1"/>
        </w:numPr>
        <w:spacing w:after="160" w:line="259" w:lineRule="auto"/>
        <w:contextualSpacing/>
        <w:rPr>
          <w:rFonts w:ascii="Calibri" w:eastAsia="Calibri" w:hAnsi="Calibri" w:cs="Times New Roman"/>
        </w:rPr>
      </w:pPr>
      <w:r w:rsidRPr="00AF1448">
        <w:rPr>
          <w:rFonts w:ascii="Calibri" w:eastAsia="Calibri" w:hAnsi="Calibri" w:cs="Times New Roman"/>
        </w:rPr>
        <w:t>Analysis of existing text mining algorithms on data from step 1.</w:t>
      </w:r>
    </w:p>
    <w:p w:rsidR="00AF1448" w:rsidRPr="00AF1448" w:rsidRDefault="00AF1448" w:rsidP="00AF1448">
      <w:pPr>
        <w:numPr>
          <w:ilvl w:val="0"/>
          <w:numId w:val="1"/>
        </w:numPr>
        <w:spacing w:after="160" w:line="259" w:lineRule="auto"/>
        <w:contextualSpacing/>
        <w:rPr>
          <w:rFonts w:ascii="Calibri" w:eastAsia="Calibri" w:hAnsi="Calibri" w:cs="Times New Roman"/>
        </w:rPr>
      </w:pPr>
      <w:r w:rsidRPr="00AF1448">
        <w:rPr>
          <w:rFonts w:ascii="Calibri" w:eastAsia="Calibri" w:hAnsi="Calibri" w:cs="Times New Roman"/>
        </w:rPr>
        <w:t>Implement example best fit text mining algorithm</w:t>
      </w:r>
    </w:p>
    <w:p w:rsidR="00AF1448" w:rsidRPr="00AF1448" w:rsidRDefault="00AF1448" w:rsidP="00AF1448">
      <w:pPr>
        <w:numPr>
          <w:ilvl w:val="0"/>
          <w:numId w:val="1"/>
        </w:numPr>
        <w:spacing w:after="160" w:line="259" w:lineRule="auto"/>
        <w:contextualSpacing/>
        <w:rPr>
          <w:rFonts w:ascii="Calibri" w:eastAsia="Calibri" w:hAnsi="Calibri" w:cs="Times New Roman"/>
        </w:rPr>
      </w:pPr>
      <w:r w:rsidRPr="00AF1448">
        <w:rPr>
          <w:rFonts w:ascii="Calibri" w:eastAsia="Calibri" w:hAnsi="Calibri" w:cs="Times New Roman"/>
        </w:rPr>
        <w:t>Recommendations on applying text mining in a commercial scenario</w:t>
      </w:r>
    </w:p>
    <w:p w:rsidR="00AF1448" w:rsidRPr="00AF1448" w:rsidRDefault="00AF1448" w:rsidP="00AF1448">
      <w:pPr>
        <w:spacing w:after="160" w:line="259" w:lineRule="auto"/>
        <w:rPr>
          <w:rFonts w:ascii="Calibri" w:eastAsia="Calibri" w:hAnsi="Calibri" w:cs="Times New Roman"/>
        </w:rPr>
      </w:pPr>
      <w:r w:rsidRPr="00AF1448">
        <w:rPr>
          <w:rFonts w:ascii="Calibri" w:eastAsia="Calibri" w:hAnsi="Calibri" w:cs="Times New Roman"/>
        </w:rPr>
        <w:t>(This is a great opportunity for a student to get involved in “big data” for aerospace on a government backed project.)</w:t>
      </w:r>
    </w:p>
    <w:p w:rsidR="00AF1448" w:rsidRPr="00AF1448" w:rsidRDefault="00AF1448" w:rsidP="00AF1448">
      <w:pPr>
        <w:keepNext/>
        <w:keepLines/>
        <w:spacing w:before="240" w:after="0" w:line="259" w:lineRule="auto"/>
        <w:outlineLvl w:val="0"/>
        <w:rPr>
          <w:rFonts w:ascii="Calibri Light" w:eastAsia="Times New Roman" w:hAnsi="Calibri Light" w:cs="Times New Roman"/>
          <w:color w:val="2E74B5"/>
          <w:sz w:val="32"/>
          <w:szCs w:val="32"/>
        </w:rPr>
      </w:pPr>
    </w:p>
    <w:p w:rsidR="003E0C23" w:rsidRDefault="003E0C23"/>
    <w:sectPr w:rsidR="003E0C23" w:rsidSect="003E0C23">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libri Light">
    <w:altName w:val="Segoe UI"/>
    <w:charset w:val="00"/>
    <w:family w:val="swiss"/>
    <w:pitch w:val="variable"/>
    <w:sig w:usb0="00000001" w:usb1="4000207B"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3496CFB"/>
    <w:multiLevelType w:val="hybridMultilevel"/>
    <w:tmpl w:val="9D1CD8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20"/>
  <w:characterSpacingControl w:val="doNotCompress"/>
  <w:compat/>
  <w:rsids>
    <w:rsidRoot w:val="00AF1448"/>
    <w:rsid w:val="003E0C23"/>
    <w:rsid w:val="00AF1448"/>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0C2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318</Words>
  <Characters>1817</Characters>
  <Application>Microsoft Office Word</Application>
  <DocSecurity>0</DocSecurity>
  <Lines>15</Lines>
  <Paragraphs>4</Paragraphs>
  <ScaleCrop>false</ScaleCrop>
  <Company/>
  <LinksUpToDate>false</LinksUpToDate>
  <CharactersWithSpaces>2131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Grosskinsky</dc:creator>
  <cp:keywords/>
  <dc:description/>
  <cp:lastModifiedBy>Stefan Grosskinsky</cp:lastModifiedBy>
  <cp:revision>1</cp:revision>
  <dcterms:created xsi:type="dcterms:W3CDTF">2014-02-15T20:33:00Z</dcterms:created>
  <dcterms:modified xsi:type="dcterms:W3CDTF">2014-02-15T20:34:00Z</dcterms:modified>
</cp:coreProperties>
</file>