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3C8A" w:rsidRDefault="003F6A7A" w:rsidP="003F6A7A">
      <w:pPr>
        <w:spacing w:after="0" w:line="360" w:lineRule="auto"/>
        <w:jc w:val="center"/>
        <w:rPr>
          <w:b/>
          <w:sz w:val="28"/>
        </w:rPr>
      </w:pPr>
      <w:bookmarkStart w:id="0" w:name="_GoBack"/>
      <w:bookmarkEnd w:id="0"/>
      <w:r w:rsidRPr="003F6A7A">
        <w:rPr>
          <w:b/>
          <w:sz w:val="28"/>
        </w:rPr>
        <w:t xml:space="preserve">Introduction to </w:t>
      </w:r>
      <w:r w:rsidR="00F43C8A" w:rsidRPr="003F6A7A">
        <w:rPr>
          <w:b/>
          <w:sz w:val="28"/>
        </w:rPr>
        <w:t>H</w:t>
      </w:r>
      <w:r w:rsidR="008933AC" w:rsidRPr="003F6A7A">
        <w:rPr>
          <w:b/>
          <w:sz w:val="28"/>
        </w:rPr>
        <w:t xml:space="preserve">ealth </w:t>
      </w:r>
      <w:r w:rsidR="00F43C8A" w:rsidRPr="003F6A7A">
        <w:rPr>
          <w:b/>
          <w:sz w:val="28"/>
        </w:rPr>
        <w:t>E</w:t>
      </w:r>
      <w:r w:rsidR="008933AC" w:rsidRPr="003F6A7A">
        <w:rPr>
          <w:b/>
          <w:sz w:val="28"/>
        </w:rPr>
        <w:t>conomics workshop</w:t>
      </w:r>
      <w:r w:rsidRPr="003F6A7A">
        <w:rPr>
          <w:b/>
          <w:sz w:val="28"/>
        </w:rPr>
        <w:t>: ESRC Advanced Training</w:t>
      </w:r>
    </w:p>
    <w:p w:rsidR="003F6A7A" w:rsidRPr="003F6A7A" w:rsidRDefault="003F6A7A" w:rsidP="003F6A7A">
      <w:pPr>
        <w:spacing w:after="0" w:line="240" w:lineRule="auto"/>
        <w:jc w:val="center"/>
        <w:rPr>
          <w:b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6095"/>
        <w:gridCol w:w="1366"/>
      </w:tblGrid>
      <w:tr w:rsidR="00F43C8A" w:rsidRPr="00D171E0" w:rsidTr="002665B9">
        <w:tc>
          <w:tcPr>
            <w:tcW w:w="9016" w:type="dxa"/>
            <w:gridSpan w:val="3"/>
            <w:shd w:val="clear" w:color="auto" w:fill="A8D08D" w:themeFill="accent6" w:themeFillTint="99"/>
          </w:tcPr>
          <w:p w:rsidR="00F43C8A" w:rsidRPr="00D171E0" w:rsidRDefault="008933AC" w:rsidP="00D171E0">
            <w:pPr>
              <w:spacing w:line="360" w:lineRule="auto"/>
              <w:jc w:val="center"/>
              <w:rPr>
                <w:b/>
              </w:rPr>
            </w:pPr>
            <w:r w:rsidRPr="00D171E0">
              <w:rPr>
                <w:b/>
              </w:rPr>
              <w:t>Tuesday 16</w:t>
            </w:r>
            <w:r w:rsidRPr="00D171E0">
              <w:rPr>
                <w:b/>
                <w:vertAlign w:val="superscript"/>
              </w:rPr>
              <w:t>th</w:t>
            </w:r>
            <w:r w:rsidRPr="00D171E0">
              <w:rPr>
                <w:b/>
              </w:rPr>
              <w:t xml:space="preserve"> May 2017</w:t>
            </w:r>
          </w:p>
        </w:tc>
      </w:tr>
      <w:tr w:rsidR="00E4207A" w:rsidRPr="00D171E0" w:rsidTr="00F43C8A">
        <w:tc>
          <w:tcPr>
            <w:tcW w:w="1555" w:type="dxa"/>
            <w:shd w:val="clear" w:color="auto" w:fill="A8D08D" w:themeFill="accent6" w:themeFillTint="99"/>
          </w:tcPr>
          <w:p w:rsidR="00E4207A" w:rsidRPr="00D171E0" w:rsidRDefault="00E4207A" w:rsidP="00D171E0">
            <w:pPr>
              <w:spacing w:line="360" w:lineRule="auto"/>
              <w:rPr>
                <w:b/>
              </w:rPr>
            </w:pPr>
            <w:r w:rsidRPr="00D171E0">
              <w:rPr>
                <w:b/>
              </w:rPr>
              <w:t>Time</w:t>
            </w:r>
          </w:p>
        </w:tc>
        <w:tc>
          <w:tcPr>
            <w:tcW w:w="6095" w:type="dxa"/>
            <w:shd w:val="clear" w:color="auto" w:fill="A8D08D" w:themeFill="accent6" w:themeFillTint="99"/>
          </w:tcPr>
          <w:p w:rsidR="00E4207A" w:rsidRPr="00D171E0" w:rsidRDefault="00E4207A" w:rsidP="00D171E0">
            <w:pPr>
              <w:spacing w:line="360" w:lineRule="auto"/>
              <w:jc w:val="center"/>
              <w:rPr>
                <w:b/>
              </w:rPr>
            </w:pPr>
            <w:r w:rsidRPr="00D171E0">
              <w:rPr>
                <w:b/>
              </w:rPr>
              <w:t>Content</w:t>
            </w:r>
          </w:p>
        </w:tc>
        <w:tc>
          <w:tcPr>
            <w:tcW w:w="1366" w:type="dxa"/>
            <w:shd w:val="clear" w:color="auto" w:fill="A8D08D" w:themeFill="accent6" w:themeFillTint="99"/>
          </w:tcPr>
          <w:p w:rsidR="00E4207A" w:rsidRPr="00D171E0" w:rsidRDefault="00E4207A" w:rsidP="00D171E0">
            <w:pPr>
              <w:spacing w:line="360" w:lineRule="auto"/>
              <w:jc w:val="center"/>
              <w:rPr>
                <w:b/>
              </w:rPr>
            </w:pPr>
            <w:r w:rsidRPr="00D171E0">
              <w:rPr>
                <w:b/>
              </w:rPr>
              <w:t>Room</w:t>
            </w:r>
          </w:p>
        </w:tc>
      </w:tr>
      <w:tr w:rsidR="00D82E00" w:rsidRPr="00D171E0" w:rsidTr="00F43C8A">
        <w:tc>
          <w:tcPr>
            <w:tcW w:w="1555" w:type="dxa"/>
          </w:tcPr>
          <w:p w:rsidR="00D82E00" w:rsidRPr="00D171E0" w:rsidRDefault="00D82E00" w:rsidP="00D171E0">
            <w:pPr>
              <w:spacing w:line="360" w:lineRule="auto"/>
            </w:pPr>
            <w:r w:rsidRPr="00D171E0">
              <w:t>9.00 -</w:t>
            </w:r>
            <w:r w:rsidR="00F6586C">
              <w:t xml:space="preserve"> </w:t>
            </w:r>
            <w:r w:rsidRPr="00D171E0">
              <w:t>9.30</w:t>
            </w:r>
          </w:p>
        </w:tc>
        <w:tc>
          <w:tcPr>
            <w:tcW w:w="6095" w:type="dxa"/>
          </w:tcPr>
          <w:p w:rsidR="00D82E00" w:rsidRPr="00D171E0" w:rsidRDefault="00D82E00" w:rsidP="00D171E0">
            <w:pPr>
              <w:spacing w:line="360" w:lineRule="auto"/>
              <w:rPr>
                <w:b/>
              </w:rPr>
            </w:pPr>
            <w:r w:rsidRPr="00D171E0">
              <w:rPr>
                <w:b/>
              </w:rPr>
              <w:t>Arrivals</w:t>
            </w:r>
          </w:p>
        </w:tc>
        <w:tc>
          <w:tcPr>
            <w:tcW w:w="1366" w:type="dxa"/>
          </w:tcPr>
          <w:p w:rsidR="00D82E00" w:rsidRPr="00D171E0" w:rsidRDefault="008933AC" w:rsidP="007929D8">
            <w:pPr>
              <w:spacing w:line="360" w:lineRule="auto"/>
              <w:jc w:val="center"/>
            </w:pPr>
            <w:r w:rsidRPr="00D171E0">
              <w:t>A042</w:t>
            </w:r>
          </w:p>
        </w:tc>
      </w:tr>
      <w:tr w:rsidR="008933AC" w:rsidRPr="00D171E0" w:rsidTr="00F43C8A">
        <w:tc>
          <w:tcPr>
            <w:tcW w:w="1555" w:type="dxa"/>
          </w:tcPr>
          <w:p w:rsidR="008933AC" w:rsidRPr="00D171E0" w:rsidRDefault="008933AC" w:rsidP="00D171E0">
            <w:pPr>
              <w:spacing w:line="360" w:lineRule="auto"/>
            </w:pPr>
            <w:r w:rsidRPr="00D171E0">
              <w:t>9.30 - 10.15</w:t>
            </w:r>
          </w:p>
        </w:tc>
        <w:tc>
          <w:tcPr>
            <w:tcW w:w="6095" w:type="dxa"/>
          </w:tcPr>
          <w:p w:rsidR="008933AC" w:rsidRPr="00D171E0" w:rsidRDefault="008933AC" w:rsidP="00D171E0">
            <w:pPr>
              <w:spacing w:line="360" w:lineRule="auto"/>
              <w:rPr>
                <w:b/>
              </w:rPr>
            </w:pPr>
            <w:r w:rsidRPr="00D171E0">
              <w:rPr>
                <w:b/>
              </w:rPr>
              <w:t>Introduction to Economic Evaluation</w:t>
            </w:r>
          </w:p>
          <w:p w:rsidR="008933AC" w:rsidRPr="00D171E0" w:rsidRDefault="00350D65" w:rsidP="00350D65">
            <w:pPr>
              <w:spacing w:line="360" w:lineRule="auto"/>
            </w:pPr>
            <w:r w:rsidRPr="00F6586C">
              <w:t>James Mason</w:t>
            </w:r>
          </w:p>
        </w:tc>
        <w:tc>
          <w:tcPr>
            <w:tcW w:w="1366" w:type="dxa"/>
          </w:tcPr>
          <w:p w:rsidR="008933AC" w:rsidRPr="00D171E0" w:rsidRDefault="008933AC" w:rsidP="007929D8">
            <w:pPr>
              <w:spacing w:line="360" w:lineRule="auto"/>
              <w:jc w:val="center"/>
            </w:pPr>
            <w:r w:rsidRPr="00D171E0">
              <w:t>A042</w:t>
            </w:r>
          </w:p>
        </w:tc>
      </w:tr>
      <w:tr w:rsidR="008933AC" w:rsidRPr="00D171E0" w:rsidTr="00F43C8A">
        <w:tc>
          <w:tcPr>
            <w:tcW w:w="1555" w:type="dxa"/>
          </w:tcPr>
          <w:p w:rsidR="008933AC" w:rsidRPr="00D171E0" w:rsidRDefault="008933AC" w:rsidP="00D171E0">
            <w:pPr>
              <w:spacing w:line="360" w:lineRule="auto"/>
            </w:pPr>
            <w:r w:rsidRPr="00D171E0">
              <w:t>10.15 - 11.00</w:t>
            </w:r>
          </w:p>
        </w:tc>
        <w:tc>
          <w:tcPr>
            <w:tcW w:w="6095" w:type="dxa"/>
          </w:tcPr>
          <w:p w:rsidR="008933AC" w:rsidRPr="00D171E0" w:rsidRDefault="008933AC" w:rsidP="00D171E0">
            <w:pPr>
              <w:spacing w:line="360" w:lineRule="auto"/>
              <w:rPr>
                <w:b/>
              </w:rPr>
            </w:pPr>
            <w:r w:rsidRPr="00D171E0">
              <w:rPr>
                <w:b/>
              </w:rPr>
              <w:t>Measuring and valuing costs and principles of discounting for economic evaluations</w:t>
            </w:r>
          </w:p>
          <w:p w:rsidR="008933AC" w:rsidRPr="00D171E0" w:rsidRDefault="00350D65" w:rsidP="00350D65">
            <w:pPr>
              <w:spacing w:line="360" w:lineRule="auto"/>
            </w:pPr>
            <w:r>
              <w:t>Felix Achana</w:t>
            </w:r>
          </w:p>
        </w:tc>
        <w:tc>
          <w:tcPr>
            <w:tcW w:w="1366" w:type="dxa"/>
          </w:tcPr>
          <w:p w:rsidR="008933AC" w:rsidRPr="00D171E0" w:rsidRDefault="008933AC" w:rsidP="007929D8">
            <w:pPr>
              <w:spacing w:line="360" w:lineRule="auto"/>
              <w:jc w:val="center"/>
            </w:pPr>
            <w:r w:rsidRPr="00D171E0">
              <w:t>A042</w:t>
            </w:r>
          </w:p>
        </w:tc>
      </w:tr>
      <w:tr w:rsidR="008933AC" w:rsidRPr="00D171E0" w:rsidTr="00F43C8A">
        <w:tc>
          <w:tcPr>
            <w:tcW w:w="1555" w:type="dxa"/>
          </w:tcPr>
          <w:p w:rsidR="008933AC" w:rsidRPr="00D171E0" w:rsidRDefault="008933AC" w:rsidP="00D171E0">
            <w:pPr>
              <w:spacing w:line="360" w:lineRule="auto"/>
            </w:pPr>
            <w:r w:rsidRPr="00D171E0">
              <w:t>11.00 - 11.15</w:t>
            </w:r>
          </w:p>
        </w:tc>
        <w:tc>
          <w:tcPr>
            <w:tcW w:w="6095" w:type="dxa"/>
          </w:tcPr>
          <w:p w:rsidR="008933AC" w:rsidRPr="00D171E0" w:rsidRDefault="008933AC" w:rsidP="00D171E0">
            <w:pPr>
              <w:spacing w:line="360" w:lineRule="auto"/>
            </w:pPr>
            <w:r w:rsidRPr="00D171E0">
              <w:t>Coffee/tea break</w:t>
            </w:r>
          </w:p>
        </w:tc>
        <w:tc>
          <w:tcPr>
            <w:tcW w:w="1366" w:type="dxa"/>
          </w:tcPr>
          <w:p w:rsidR="008933AC" w:rsidRPr="00D171E0" w:rsidRDefault="008933AC" w:rsidP="007929D8">
            <w:pPr>
              <w:spacing w:line="360" w:lineRule="auto"/>
              <w:jc w:val="center"/>
            </w:pPr>
            <w:r w:rsidRPr="00D171E0">
              <w:t>A042</w:t>
            </w:r>
          </w:p>
        </w:tc>
      </w:tr>
      <w:tr w:rsidR="008933AC" w:rsidRPr="00D171E0" w:rsidTr="00F43C8A">
        <w:tc>
          <w:tcPr>
            <w:tcW w:w="1555" w:type="dxa"/>
          </w:tcPr>
          <w:p w:rsidR="008933AC" w:rsidRPr="00D171E0" w:rsidRDefault="008933AC" w:rsidP="00D171E0">
            <w:pPr>
              <w:spacing w:line="360" w:lineRule="auto"/>
            </w:pPr>
            <w:r w:rsidRPr="00D171E0">
              <w:t>11.15 – 12.00</w:t>
            </w:r>
          </w:p>
        </w:tc>
        <w:tc>
          <w:tcPr>
            <w:tcW w:w="6095" w:type="dxa"/>
          </w:tcPr>
          <w:p w:rsidR="008933AC" w:rsidRPr="00D171E0" w:rsidRDefault="008933AC" w:rsidP="00D171E0">
            <w:pPr>
              <w:spacing w:line="360" w:lineRule="auto"/>
              <w:rPr>
                <w:b/>
              </w:rPr>
            </w:pPr>
            <w:r w:rsidRPr="00D171E0">
              <w:rPr>
                <w:b/>
              </w:rPr>
              <w:t>Measuring and valuing outcomes for economic evaluations</w:t>
            </w:r>
          </w:p>
          <w:p w:rsidR="008933AC" w:rsidRPr="00D171E0" w:rsidRDefault="00350D65" w:rsidP="00F6586C">
            <w:pPr>
              <w:spacing w:line="360" w:lineRule="auto"/>
            </w:pPr>
            <w:r w:rsidRPr="00F6586C">
              <w:t xml:space="preserve">Ben Parker </w:t>
            </w:r>
          </w:p>
        </w:tc>
        <w:tc>
          <w:tcPr>
            <w:tcW w:w="1366" w:type="dxa"/>
          </w:tcPr>
          <w:p w:rsidR="008933AC" w:rsidRPr="00D171E0" w:rsidRDefault="008933AC" w:rsidP="007929D8">
            <w:pPr>
              <w:spacing w:line="360" w:lineRule="auto"/>
              <w:jc w:val="center"/>
            </w:pPr>
            <w:r w:rsidRPr="00D171E0">
              <w:t>A042</w:t>
            </w:r>
          </w:p>
        </w:tc>
      </w:tr>
      <w:tr w:rsidR="008933AC" w:rsidRPr="00D171E0" w:rsidTr="00F43C8A">
        <w:tc>
          <w:tcPr>
            <w:tcW w:w="1555" w:type="dxa"/>
          </w:tcPr>
          <w:p w:rsidR="008933AC" w:rsidRPr="00D171E0" w:rsidRDefault="008933AC" w:rsidP="00D171E0">
            <w:pPr>
              <w:spacing w:line="360" w:lineRule="auto"/>
            </w:pPr>
            <w:r w:rsidRPr="00D171E0">
              <w:t>12.00 – 12.45</w:t>
            </w:r>
          </w:p>
        </w:tc>
        <w:tc>
          <w:tcPr>
            <w:tcW w:w="6095" w:type="dxa"/>
          </w:tcPr>
          <w:p w:rsidR="008933AC" w:rsidRPr="00D171E0" w:rsidRDefault="008933AC" w:rsidP="00D171E0">
            <w:pPr>
              <w:spacing w:line="360" w:lineRule="auto"/>
            </w:pPr>
            <w:r w:rsidRPr="00D171E0">
              <w:t>Lunch break</w:t>
            </w:r>
          </w:p>
        </w:tc>
        <w:tc>
          <w:tcPr>
            <w:tcW w:w="1366" w:type="dxa"/>
          </w:tcPr>
          <w:p w:rsidR="008933AC" w:rsidRPr="00D171E0" w:rsidRDefault="008933AC" w:rsidP="007929D8">
            <w:pPr>
              <w:spacing w:line="360" w:lineRule="auto"/>
              <w:jc w:val="center"/>
            </w:pPr>
            <w:r w:rsidRPr="00D171E0">
              <w:t>A042</w:t>
            </w:r>
          </w:p>
        </w:tc>
      </w:tr>
      <w:tr w:rsidR="00E4207A" w:rsidRPr="00D171E0" w:rsidTr="00F43C8A">
        <w:tc>
          <w:tcPr>
            <w:tcW w:w="1555" w:type="dxa"/>
          </w:tcPr>
          <w:p w:rsidR="00E4207A" w:rsidRPr="00D171E0" w:rsidRDefault="00E4207A" w:rsidP="00D171E0">
            <w:pPr>
              <w:spacing w:line="360" w:lineRule="auto"/>
            </w:pPr>
            <w:r w:rsidRPr="00D171E0">
              <w:t>12.45 – 1.30</w:t>
            </w:r>
          </w:p>
        </w:tc>
        <w:tc>
          <w:tcPr>
            <w:tcW w:w="6095" w:type="dxa"/>
          </w:tcPr>
          <w:p w:rsidR="00E4207A" w:rsidRPr="00D171E0" w:rsidRDefault="00E4207A" w:rsidP="00D171E0">
            <w:pPr>
              <w:spacing w:line="360" w:lineRule="auto"/>
              <w:rPr>
                <w:b/>
              </w:rPr>
            </w:pPr>
            <w:r w:rsidRPr="00D171E0">
              <w:rPr>
                <w:b/>
              </w:rPr>
              <w:t>Decision modelling for economic evaluations</w:t>
            </w:r>
          </w:p>
          <w:p w:rsidR="00F43C8A" w:rsidRPr="00D171E0" w:rsidRDefault="00F6586C" w:rsidP="00350D65">
            <w:pPr>
              <w:spacing w:line="360" w:lineRule="auto"/>
            </w:pPr>
            <w:r w:rsidRPr="00F6586C">
              <w:t>Peter Auguste</w:t>
            </w:r>
          </w:p>
        </w:tc>
        <w:tc>
          <w:tcPr>
            <w:tcW w:w="1366" w:type="dxa"/>
          </w:tcPr>
          <w:p w:rsidR="00E4207A" w:rsidRPr="00D171E0" w:rsidRDefault="008933AC" w:rsidP="007929D8">
            <w:pPr>
              <w:spacing w:line="360" w:lineRule="auto"/>
              <w:jc w:val="center"/>
            </w:pPr>
            <w:r w:rsidRPr="00D171E0">
              <w:t>A042</w:t>
            </w:r>
          </w:p>
        </w:tc>
      </w:tr>
      <w:tr w:rsidR="00E4207A" w:rsidRPr="00D171E0" w:rsidTr="00F43C8A">
        <w:tc>
          <w:tcPr>
            <w:tcW w:w="1555" w:type="dxa"/>
          </w:tcPr>
          <w:p w:rsidR="00E4207A" w:rsidRPr="00D171E0" w:rsidRDefault="00E4207A" w:rsidP="00F41D3F">
            <w:pPr>
              <w:spacing w:line="360" w:lineRule="auto"/>
            </w:pPr>
            <w:r w:rsidRPr="00D171E0">
              <w:t>1.3</w:t>
            </w:r>
            <w:r w:rsidR="00385776" w:rsidRPr="00D171E0">
              <w:t>5</w:t>
            </w:r>
            <w:r w:rsidRPr="00D171E0">
              <w:t xml:space="preserve"> – </w:t>
            </w:r>
            <w:r w:rsidR="00F41D3F">
              <w:t>3.15</w:t>
            </w:r>
          </w:p>
        </w:tc>
        <w:tc>
          <w:tcPr>
            <w:tcW w:w="6095" w:type="dxa"/>
          </w:tcPr>
          <w:p w:rsidR="00E4207A" w:rsidRPr="00F6586C" w:rsidRDefault="00E4207A" w:rsidP="00D171E0">
            <w:pPr>
              <w:spacing w:line="360" w:lineRule="auto"/>
              <w:rPr>
                <w:b/>
              </w:rPr>
            </w:pPr>
            <w:r w:rsidRPr="00D171E0">
              <w:rPr>
                <w:b/>
              </w:rPr>
              <w:t>Group exercise: Costs</w:t>
            </w:r>
            <w:r w:rsidR="00350D65">
              <w:rPr>
                <w:b/>
              </w:rPr>
              <w:t xml:space="preserve">, </w:t>
            </w:r>
            <w:r w:rsidRPr="00D171E0">
              <w:rPr>
                <w:b/>
              </w:rPr>
              <w:t>outcomes</w:t>
            </w:r>
            <w:r w:rsidR="00350D65">
              <w:rPr>
                <w:b/>
              </w:rPr>
              <w:t xml:space="preserve"> </w:t>
            </w:r>
            <w:r w:rsidR="00350D65" w:rsidRPr="00F6586C">
              <w:rPr>
                <w:b/>
              </w:rPr>
              <w:t>and modelling</w:t>
            </w:r>
          </w:p>
          <w:p w:rsidR="00F43C8A" w:rsidRPr="00D171E0" w:rsidRDefault="00350D65" w:rsidP="00F6586C">
            <w:pPr>
              <w:spacing w:line="360" w:lineRule="auto"/>
            </w:pPr>
            <w:r w:rsidRPr="00F6586C">
              <w:t xml:space="preserve">Felix Achana, Peter Auguste, </w:t>
            </w:r>
            <w:r w:rsidR="00F6586C" w:rsidRPr="00F6586C">
              <w:t>Alastair Canaway</w:t>
            </w:r>
            <w:r w:rsidR="00F6586C">
              <w:t>,</w:t>
            </w:r>
            <w:r w:rsidR="00F6586C" w:rsidRPr="00F6586C">
              <w:t xml:space="preserve"> </w:t>
            </w:r>
            <w:r w:rsidRPr="00F6586C">
              <w:t>Sungwook Kim</w:t>
            </w:r>
          </w:p>
        </w:tc>
        <w:tc>
          <w:tcPr>
            <w:tcW w:w="1366" w:type="dxa"/>
          </w:tcPr>
          <w:p w:rsidR="00E4207A" w:rsidRPr="00D171E0" w:rsidRDefault="008933AC" w:rsidP="007929D8">
            <w:pPr>
              <w:spacing w:line="360" w:lineRule="auto"/>
              <w:jc w:val="center"/>
            </w:pPr>
            <w:r w:rsidRPr="00D171E0">
              <w:t>B052</w:t>
            </w:r>
          </w:p>
        </w:tc>
      </w:tr>
      <w:tr w:rsidR="008933AC" w:rsidRPr="00D171E0" w:rsidTr="00F43C8A">
        <w:tc>
          <w:tcPr>
            <w:tcW w:w="1555" w:type="dxa"/>
          </w:tcPr>
          <w:p w:rsidR="008933AC" w:rsidRPr="00D171E0" w:rsidRDefault="00F41D3F" w:rsidP="00F41D3F">
            <w:pPr>
              <w:spacing w:line="360" w:lineRule="auto"/>
            </w:pPr>
            <w:r>
              <w:t>3.15</w:t>
            </w:r>
            <w:r w:rsidR="008933AC" w:rsidRPr="00D171E0">
              <w:t xml:space="preserve"> – 3.</w:t>
            </w:r>
            <w:r>
              <w:t>30</w:t>
            </w:r>
          </w:p>
        </w:tc>
        <w:tc>
          <w:tcPr>
            <w:tcW w:w="6095" w:type="dxa"/>
          </w:tcPr>
          <w:p w:rsidR="008933AC" w:rsidRPr="00D171E0" w:rsidRDefault="008933AC" w:rsidP="00D171E0">
            <w:pPr>
              <w:spacing w:line="360" w:lineRule="auto"/>
              <w:rPr>
                <w:b/>
              </w:rPr>
            </w:pPr>
            <w:r w:rsidRPr="00D171E0">
              <w:t>Coffee/tea break</w:t>
            </w:r>
          </w:p>
        </w:tc>
        <w:tc>
          <w:tcPr>
            <w:tcW w:w="1366" w:type="dxa"/>
          </w:tcPr>
          <w:p w:rsidR="008933AC" w:rsidRPr="00D171E0" w:rsidRDefault="008933AC" w:rsidP="007929D8">
            <w:pPr>
              <w:spacing w:line="360" w:lineRule="auto"/>
              <w:jc w:val="center"/>
            </w:pPr>
            <w:r w:rsidRPr="00D171E0">
              <w:t>A042</w:t>
            </w:r>
          </w:p>
        </w:tc>
      </w:tr>
      <w:tr w:rsidR="008933AC" w:rsidRPr="00D171E0" w:rsidTr="00F43C8A">
        <w:tc>
          <w:tcPr>
            <w:tcW w:w="1555" w:type="dxa"/>
          </w:tcPr>
          <w:p w:rsidR="008933AC" w:rsidRPr="00D171E0" w:rsidRDefault="008933AC" w:rsidP="00F41D3F">
            <w:pPr>
              <w:spacing w:line="360" w:lineRule="auto"/>
            </w:pPr>
            <w:r w:rsidRPr="00D171E0">
              <w:t>3.</w:t>
            </w:r>
            <w:r w:rsidR="00F41D3F">
              <w:t>30</w:t>
            </w:r>
            <w:r w:rsidRPr="00D171E0">
              <w:t xml:space="preserve"> – </w:t>
            </w:r>
            <w:r w:rsidR="00F41D3F">
              <w:t>4.15</w:t>
            </w:r>
          </w:p>
        </w:tc>
        <w:tc>
          <w:tcPr>
            <w:tcW w:w="6095" w:type="dxa"/>
          </w:tcPr>
          <w:p w:rsidR="008933AC" w:rsidRPr="00D171E0" w:rsidRDefault="008933AC" w:rsidP="00D171E0">
            <w:pPr>
              <w:spacing w:line="360" w:lineRule="auto"/>
              <w:rPr>
                <w:b/>
              </w:rPr>
            </w:pPr>
            <w:r w:rsidRPr="00D171E0">
              <w:rPr>
                <w:b/>
              </w:rPr>
              <w:t xml:space="preserve">Economic evaluation in practice – using a NICE technology appraisal as a case study </w:t>
            </w:r>
          </w:p>
          <w:p w:rsidR="008933AC" w:rsidRPr="00D171E0" w:rsidRDefault="008933AC" w:rsidP="00F41D3F">
            <w:pPr>
              <w:spacing w:line="360" w:lineRule="auto"/>
            </w:pPr>
            <w:r w:rsidRPr="00D171E0">
              <w:t>Hema Mistry</w:t>
            </w:r>
          </w:p>
        </w:tc>
        <w:tc>
          <w:tcPr>
            <w:tcW w:w="1366" w:type="dxa"/>
          </w:tcPr>
          <w:p w:rsidR="008933AC" w:rsidRPr="00D171E0" w:rsidRDefault="008933AC" w:rsidP="007929D8">
            <w:pPr>
              <w:spacing w:line="360" w:lineRule="auto"/>
              <w:jc w:val="center"/>
            </w:pPr>
            <w:r w:rsidRPr="00D171E0">
              <w:t>A042</w:t>
            </w:r>
          </w:p>
        </w:tc>
      </w:tr>
      <w:tr w:rsidR="008933AC" w:rsidRPr="00D171E0" w:rsidTr="00F43C8A">
        <w:tc>
          <w:tcPr>
            <w:tcW w:w="1555" w:type="dxa"/>
          </w:tcPr>
          <w:p w:rsidR="008933AC" w:rsidRPr="00D171E0" w:rsidRDefault="00F41D3F" w:rsidP="00F41D3F">
            <w:pPr>
              <w:spacing w:line="360" w:lineRule="auto"/>
            </w:pPr>
            <w:r>
              <w:t>4.15</w:t>
            </w:r>
            <w:r w:rsidR="008933AC" w:rsidRPr="00D171E0">
              <w:t xml:space="preserve"> – 4.30</w:t>
            </w:r>
          </w:p>
        </w:tc>
        <w:tc>
          <w:tcPr>
            <w:tcW w:w="6095" w:type="dxa"/>
          </w:tcPr>
          <w:p w:rsidR="008933AC" w:rsidRPr="00D171E0" w:rsidRDefault="008933AC" w:rsidP="00D171E0">
            <w:pPr>
              <w:spacing w:line="360" w:lineRule="auto"/>
              <w:rPr>
                <w:b/>
              </w:rPr>
            </w:pPr>
            <w:r w:rsidRPr="00D171E0">
              <w:rPr>
                <w:b/>
              </w:rPr>
              <w:t>Recap – further thoughts</w:t>
            </w:r>
            <w:r w:rsidR="00F41D3F">
              <w:rPr>
                <w:b/>
              </w:rPr>
              <w:t xml:space="preserve"> and feedback</w:t>
            </w:r>
          </w:p>
          <w:p w:rsidR="008933AC" w:rsidRPr="00D171E0" w:rsidRDefault="00F41D3F" w:rsidP="00F41D3F">
            <w:pPr>
              <w:spacing w:line="360" w:lineRule="auto"/>
            </w:pPr>
            <w:r>
              <w:t>Hema Mistry</w:t>
            </w:r>
          </w:p>
        </w:tc>
        <w:tc>
          <w:tcPr>
            <w:tcW w:w="1366" w:type="dxa"/>
          </w:tcPr>
          <w:p w:rsidR="008933AC" w:rsidRPr="00D171E0" w:rsidRDefault="008933AC" w:rsidP="007929D8">
            <w:pPr>
              <w:spacing w:line="360" w:lineRule="auto"/>
              <w:jc w:val="center"/>
            </w:pPr>
            <w:r w:rsidRPr="00D171E0">
              <w:t>A042</w:t>
            </w:r>
          </w:p>
        </w:tc>
      </w:tr>
    </w:tbl>
    <w:p w:rsidR="00E4207A" w:rsidRPr="00D171E0" w:rsidRDefault="00E4207A" w:rsidP="00D171E0">
      <w:pPr>
        <w:spacing w:after="0" w:line="360" w:lineRule="auto"/>
      </w:pPr>
    </w:p>
    <w:sectPr w:rsidR="00E4207A" w:rsidRPr="00D171E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99247C"/>
    <w:multiLevelType w:val="hybridMultilevel"/>
    <w:tmpl w:val="B64027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C14DD4"/>
    <w:multiLevelType w:val="hybridMultilevel"/>
    <w:tmpl w:val="FB9AD5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752839"/>
    <w:multiLevelType w:val="hybridMultilevel"/>
    <w:tmpl w:val="B49A0A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CF213B"/>
    <w:multiLevelType w:val="hybridMultilevel"/>
    <w:tmpl w:val="03D2D1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5F3AD6"/>
    <w:multiLevelType w:val="hybridMultilevel"/>
    <w:tmpl w:val="BF28EA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70B3D2F"/>
    <w:multiLevelType w:val="hybridMultilevel"/>
    <w:tmpl w:val="E8A252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776C"/>
    <w:rsid w:val="00004730"/>
    <w:rsid w:val="001E581A"/>
    <w:rsid w:val="00350D65"/>
    <w:rsid w:val="00385776"/>
    <w:rsid w:val="003F6A7A"/>
    <w:rsid w:val="0047776C"/>
    <w:rsid w:val="00623A1D"/>
    <w:rsid w:val="006A490F"/>
    <w:rsid w:val="007929D8"/>
    <w:rsid w:val="008933AC"/>
    <w:rsid w:val="00A102D8"/>
    <w:rsid w:val="00A13861"/>
    <w:rsid w:val="00CE3BE5"/>
    <w:rsid w:val="00D171E0"/>
    <w:rsid w:val="00D82E00"/>
    <w:rsid w:val="00E02B0D"/>
    <w:rsid w:val="00E4207A"/>
    <w:rsid w:val="00E5733C"/>
    <w:rsid w:val="00F41D3F"/>
    <w:rsid w:val="00F43C8A"/>
    <w:rsid w:val="00F65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E85417A-D856-49D4-97DA-320A1C0911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A490F"/>
    <w:pPr>
      <w:ind w:left="720"/>
      <w:contextualSpacing/>
    </w:pPr>
  </w:style>
  <w:style w:type="table" w:styleId="TableGrid">
    <w:name w:val="Table Grid"/>
    <w:basedOn w:val="TableNormal"/>
    <w:uiPriority w:val="39"/>
    <w:rsid w:val="00E420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2767623C</Template>
  <TotalTime>1</TotalTime>
  <Pages>1</Pages>
  <Words>133</Words>
  <Characters>763</Characters>
  <Application>Microsoft Office Word</Application>
  <DocSecurity>4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895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Mistry, Hema</dc:creator>
  <cp:keywords/>
  <dc:description/>
  <cp:lastModifiedBy>McAllister, Judith</cp:lastModifiedBy>
  <cp:revision>2</cp:revision>
  <dcterms:created xsi:type="dcterms:W3CDTF">2017-05-16T09:19:00Z</dcterms:created>
  <dcterms:modified xsi:type="dcterms:W3CDTF">2017-05-16T09:19:00Z</dcterms:modified>
</cp:coreProperties>
</file>