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072B80" w14:textId="77777777" w:rsidR="0029541C" w:rsidRDefault="0029541C" w:rsidP="0029541C">
      <w:pPr>
        <w:jc w:val="center"/>
        <w:rPr>
          <w:b/>
          <w:sz w:val="28"/>
          <w:szCs w:val="28"/>
          <w:u w:val="single"/>
        </w:rPr>
      </w:pPr>
      <w:r w:rsidRPr="0029541C">
        <w:rPr>
          <w:b/>
          <w:sz w:val="28"/>
          <w:szCs w:val="28"/>
          <w:u w:val="single"/>
        </w:rPr>
        <w:t>STATE CENSORSHIP</w:t>
      </w:r>
    </w:p>
    <w:p w14:paraId="4ECFD082" w14:textId="77777777" w:rsidR="0029541C" w:rsidRDefault="0029541C" w:rsidP="0029541C">
      <w:pPr>
        <w:rPr>
          <w:sz w:val="28"/>
          <w:szCs w:val="28"/>
        </w:rPr>
      </w:pPr>
    </w:p>
    <w:p w14:paraId="40CA677A" w14:textId="3E7B82C7" w:rsidR="00030687" w:rsidRPr="00CA0FE6" w:rsidRDefault="00E10F64" w:rsidP="0029541C">
      <w:pPr>
        <w:rPr>
          <w:rFonts w:ascii="Adobe Caslon Pro" w:hAnsi="Adobe Caslon Pro"/>
          <w:color w:val="000000" w:themeColor="text1"/>
          <w:sz w:val="28"/>
          <w:szCs w:val="28"/>
        </w:rPr>
      </w:pPr>
      <w:r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Our presentation will be based around State Censorship in Asia, South Asian and Arab countries. </w:t>
      </w:r>
      <w:r w:rsidR="00CA0FE6">
        <w:rPr>
          <w:rFonts w:ascii="Adobe Caslon Pro" w:hAnsi="Adobe Caslon Pro"/>
          <w:color w:val="000000" w:themeColor="text1"/>
          <w:sz w:val="28"/>
          <w:szCs w:val="28"/>
        </w:rPr>
        <w:t xml:space="preserve">It </w:t>
      </w:r>
      <w:r w:rsidR="00030687" w:rsidRPr="00CA0FE6">
        <w:rPr>
          <w:rFonts w:ascii="Adobe Caslon Pro" w:hAnsi="Adobe Caslon Pro"/>
          <w:color w:val="000000" w:themeColor="text1"/>
          <w:sz w:val="28"/>
          <w:szCs w:val="28"/>
        </w:rPr>
        <w:t>is important to define censorship in order to understand state censorship and how it is implemented in different countries. Each country has different</w:t>
      </w:r>
      <w:r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censorship laws therefore it </w:t>
      </w:r>
      <w:r w:rsidR="00030687" w:rsidRPr="00CA0FE6">
        <w:rPr>
          <w:rFonts w:ascii="Adobe Caslon Pro" w:hAnsi="Adobe Caslon Pro"/>
          <w:color w:val="000000" w:themeColor="text1"/>
          <w:sz w:val="28"/>
          <w:szCs w:val="28"/>
        </w:rPr>
        <w:t>would be vital t</w:t>
      </w:r>
      <w:r w:rsidRPr="00CA0FE6">
        <w:rPr>
          <w:rFonts w:ascii="Adobe Caslon Pro" w:hAnsi="Adobe Caslon Pro"/>
          <w:color w:val="000000" w:themeColor="text1"/>
          <w:sz w:val="28"/>
          <w:szCs w:val="28"/>
        </w:rPr>
        <w:t>o understand the censorship laws in the aforementioned countries</w:t>
      </w:r>
      <w:r w:rsidR="003B76C0"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although the countries we will focus on will have similar censorship laws</w:t>
      </w:r>
      <w:r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. The </w:t>
      </w:r>
      <w:r w:rsidR="0052428E" w:rsidRPr="00CA0FE6">
        <w:rPr>
          <w:rFonts w:ascii="Adobe Caslon Pro" w:hAnsi="Adobe Caslon Pro"/>
          <w:color w:val="000000" w:themeColor="text1"/>
          <w:sz w:val="28"/>
          <w:szCs w:val="28"/>
        </w:rPr>
        <w:t>presentation</w:t>
      </w:r>
      <w:r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will start with one</w:t>
      </w:r>
      <w:r w:rsidR="0052428E"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of</w:t>
      </w:r>
      <w:r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the most</w:t>
      </w:r>
      <w:r w:rsidR="0052428E"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high profile censorship cases, which was the banning of </w:t>
      </w:r>
      <w:proofErr w:type="spellStart"/>
      <w:r w:rsidR="0052428E" w:rsidRPr="00CA0FE6">
        <w:rPr>
          <w:rFonts w:ascii="Adobe Caslon Pro" w:hAnsi="Adobe Caslon Pro"/>
          <w:color w:val="000000" w:themeColor="text1"/>
          <w:sz w:val="28"/>
          <w:szCs w:val="28"/>
        </w:rPr>
        <w:t>Manto’s</w:t>
      </w:r>
      <w:proofErr w:type="spellEnd"/>
      <w:r w:rsidR="0052428E"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literature. We will then </w:t>
      </w:r>
      <w:r w:rsidRPr="00CA0FE6">
        <w:rPr>
          <w:rFonts w:ascii="Adobe Caslon Pro" w:hAnsi="Adobe Caslon Pro"/>
          <w:color w:val="000000" w:themeColor="text1"/>
          <w:sz w:val="28"/>
          <w:szCs w:val="28"/>
        </w:rPr>
        <w:t>further delve into other notable literature that has been censored in Pakistan and how is</w:t>
      </w:r>
      <w:r w:rsidR="0052428E" w:rsidRPr="00CA0FE6">
        <w:rPr>
          <w:rFonts w:ascii="Adobe Caslon Pro" w:hAnsi="Adobe Caslon Pro"/>
          <w:color w:val="000000" w:themeColor="text1"/>
          <w:sz w:val="28"/>
          <w:szCs w:val="28"/>
        </w:rPr>
        <w:t xml:space="preserve"> effects the Pakistani society and whether the censorship laws in Pakistan have changed or not.</w:t>
      </w:r>
    </w:p>
    <w:p w14:paraId="2FF087FE" w14:textId="77777777" w:rsidR="00030687" w:rsidRPr="00CA0FE6" w:rsidRDefault="00030687" w:rsidP="0029541C">
      <w:pPr>
        <w:rPr>
          <w:rFonts w:ascii="Adobe Caslon Pro" w:hAnsi="Adobe Caslon Pro"/>
          <w:color w:val="000000" w:themeColor="text1"/>
          <w:sz w:val="28"/>
          <w:szCs w:val="28"/>
        </w:rPr>
      </w:pPr>
    </w:p>
    <w:p w14:paraId="399DD87E" w14:textId="0844981A" w:rsidR="00E10F64" w:rsidRPr="00CA0FE6" w:rsidRDefault="0052428E" w:rsidP="0029541C">
      <w:pPr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The presentation will also discuss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censo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rship in films in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South Asian film industry an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 how the filmmakers have tread c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areful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ly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about the subject matter they discuss in their film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 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One of the films that will be discussed is </w:t>
      </w:r>
      <w:r w:rsid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“</w:t>
      </w:r>
      <w:proofErr w:type="spellStart"/>
      <w:r w:rsid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Khuda</w:t>
      </w:r>
      <w:proofErr w:type="spellEnd"/>
      <w:r w:rsid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Ke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proofErr w:type="spellStart"/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Liye</w:t>
      </w:r>
      <w:proofErr w:type="spellEnd"/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” a Pakistani film made in 2007 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which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raises many questions about Islam. It explores the notion of Jihad, how Muslims were treated after 9/11 and the concept of 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music in Islam. We will also look into how the film was received within Pakistan and internationally. </w:t>
      </w:r>
    </w:p>
    <w:p w14:paraId="77871C9B" w14:textId="77777777" w:rsidR="0052428E" w:rsidRPr="00CA0FE6" w:rsidRDefault="0052428E" w:rsidP="0029541C">
      <w:pPr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561676A" w14:textId="77777777" w:rsidR="0052428E" w:rsidRPr="00CA0FE6" w:rsidRDefault="003B76C0" w:rsidP="0052428E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The presentation will then focus on the </w:t>
      </w:r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Arab World, and the power the States exercise upon some of its literature and cinema.</w:t>
      </w:r>
    </w:p>
    <w:p w14:paraId="54C8FFC9" w14:textId="77777777" w:rsidR="0052428E" w:rsidRPr="00CA0FE6" w:rsidRDefault="003B76C0" w:rsidP="0052428E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The </w:t>
      </w:r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discuss</w:t>
      </w:r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ion will be about</w:t>
      </w:r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the divergence between what the states prohibit versus the reality, wh</w:t>
      </w:r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ich occurs. B</w:t>
      </w:r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ooks </w:t>
      </w:r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that will be examined will be </w:t>
      </w:r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Woman at Point Zero, by </w:t>
      </w:r>
      <w:proofErr w:type="spellStart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Nawal</w:t>
      </w:r>
      <w:proofErr w:type="spellEnd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el </w:t>
      </w:r>
      <w:proofErr w:type="spellStart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Saadawi</w:t>
      </w:r>
      <w:proofErr w:type="spellEnd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and </w:t>
      </w:r>
      <w:proofErr w:type="spellStart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Sabriya</w:t>
      </w:r>
      <w:proofErr w:type="spellEnd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by </w:t>
      </w:r>
      <w:proofErr w:type="spellStart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Ulfat</w:t>
      </w:r>
      <w:proofErr w:type="spellEnd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proofErr w:type="spellStart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Idilbi</w:t>
      </w:r>
      <w:proofErr w:type="spellEnd"/>
      <w:r w:rsidR="0052428E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which will demonstrate the heavy weight Religion occupies in these countries and how they all affect the state’s censorship. </w:t>
      </w:r>
    </w:p>
    <w:p w14:paraId="3E09974A" w14:textId="77777777" w:rsidR="0052428E" w:rsidRPr="00CA0FE6" w:rsidRDefault="0052428E" w:rsidP="0052428E">
      <w:pPr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Apart from the sociological and religi</w:t>
      </w:r>
      <w:r w:rsidR="003B76C0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ous aspect of the Arab world, we will discuss</w:t>
      </w:r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the state’s control over the </w:t>
      </w:r>
      <w:proofErr w:type="gramStart"/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internet</w:t>
      </w:r>
      <w:proofErr w:type="gramEnd"/>
      <w:r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and how politics have played a big part concerning state censorship in the last decade due to the Arab Spring</w:t>
      </w:r>
      <w:r w:rsidR="003B76C0" w:rsidRPr="00CA0FE6">
        <w:rPr>
          <w:rFonts w:ascii="Adobe Caslon Pro" w:hAnsi="Adobe Caslon Pro" w:cs="Helvetica"/>
          <w:color w:val="2A2F3C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14:paraId="10FDC07C" w14:textId="77777777" w:rsidR="0052428E" w:rsidRPr="00CA0FE6" w:rsidRDefault="0052428E" w:rsidP="0029541C">
      <w:pPr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1CE1D46" w14:textId="77777777" w:rsidR="00E10F64" w:rsidRPr="00CA0FE6" w:rsidRDefault="003B76C0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The presentation will then be focused on censorship of films in China, under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specific politic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al reasons. Primary focus will be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on films made by Chinese directors in China that are being banned.</w:t>
      </w:r>
    </w:p>
    <w:p w14:paraId="0B460A88" w14:textId="77777777" w:rsidR="00E10F64" w:rsidRPr="00CA0FE6" w:rsidRDefault="003B76C0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he current status of state censorship on films in China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will be touched upon, and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would 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include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the following points.</w:t>
      </w:r>
    </w:p>
    <w:p w14:paraId="190EBFE0" w14:textId="77777777" w:rsidR="00E10F64" w:rsidRPr="00CA0FE6" w:rsidRDefault="00E10F64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- Not only films but also directors are banned for making films related to 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problematic subject</w:t>
      </w:r>
    </w:p>
    <w:p w14:paraId="65E3BE41" w14:textId="77777777" w:rsidR="00E10F64" w:rsidRPr="00CA0FE6" w:rsidRDefault="00E10F64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gramStart"/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matter</w:t>
      </w:r>
      <w:proofErr w:type="gramEnd"/>
    </w:p>
    <w:p w14:paraId="6D06A132" w14:textId="77777777" w:rsidR="00E10F64" w:rsidRPr="00CA0FE6" w:rsidRDefault="00E10F64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- Problematic subject includes: depicting extreme poverty, social unstableness, challenging the</w:t>
      </w:r>
    </w:p>
    <w:p w14:paraId="3262F659" w14:textId="77777777" w:rsidR="00E10F64" w:rsidRPr="00CA0FE6" w:rsidRDefault="00E10F64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gramStart"/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dictatorship</w:t>
      </w:r>
      <w:proofErr w:type="gramEnd"/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of the communist party (discussing corruption, protest), containing Tiananmen Square Protest, culture revolution, world war two praising nationalist party.</w:t>
      </w:r>
    </w:p>
    <w:p w14:paraId="19917F7D" w14:textId="77777777" w:rsidR="00E10F64" w:rsidRPr="00CA0FE6" w:rsidRDefault="003B76C0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Furthermore and analysis will be given on the </w:t>
      </w:r>
      <w:proofErr w:type="gramStart"/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reasons ,</w:t>
      </w:r>
      <w:proofErr w:type="gramEnd"/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purpose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and politics behind such censorship by relating it to the current socio-political statues in China, and also make connections.</w:t>
      </w:r>
    </w:p>
    <w:p w14:paraId="7DD49900" w14:textId="77777777" w:rsidR="00E10F64" w:rsidRPr="00CA0FE6" w:rsidRDefault="003B76C0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LAN YU / THE TOUCH OF THE SIN would be the </w:t>
      </w:r>
      <w:r w:rsidR="00E10F64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case studies.</w:t>
      </w:r>
    </w:p>
    <w:p w14:paraId="5FFE96D9" w14:textId="77777777" w:rsidR="00E10F64" w:rsidRPr="00CA0FE6" w:rsidRDefault="00E10F64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Finally, </w:t>
      </w:r>
      <w:r w:rsidR="003B76C0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the impact of censorship i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 the film industry and the society</w:t>
      </w:r>
      <w:r w:rsidR="003B76C0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will be discussed. D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oes it work</w:t>
      </w:r>
      <w:r w:rsidR="003B76C0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? How does it work?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But </w:t>
      </w:r>
      <w:r w:rsidR="00523BD6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at the same time discuss whether 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things may become different in the future.</w:t>
      </w:r>
    </w:p>
    <w:p w14:paraId="44EDFACB" w14:textId="77777777" w:rsidR="00523BD6" w:rsidRPr="00CA0FE6" w:rsidRDefault="00523BD6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For instance:</w:t>
      </w:r>
    </w:p>
    <w:p w14:paraId="78BB102A" w14:textId="77777777" w:rsidR="00E10F64" w:rsidRPr="00CA0FE6" w:rsidRDefault="00E10F64" w:rsidP="00E10F64">
      <w:pPr>
        <w:widowControl w:val="0"/>
        <w:autoSpaceDE w:val="0"/>
        <w:autoSpaceDN w:val="0"/>
        <w:adjustRightInd w:val="0"/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- </w:t>
      </w:r>
      <w:proofErr w:type="gramStart"/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all</w:t>
      </w:r>
      <w:proofErr w:type="gramEnd"/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of these films are available in internet</w:t>
      </w:r>
    </w:p>
    <w:p w14:paraId="3B6813F8" w14:textId="77777777" w:rsidR="00E10F64" w:rsidRDefault="00E10F64" w:rsidP="00E10F64">
      <w:pPr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- </w:t>
      </w:r>
      <w:proofErr w:type="gramStart"/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those</w:t>
      </w:r>
      <w:proofErr w:type="gramEnd"/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directors are internationally </w:t>
      </w:r>
      <w:r w:rsidR="00523BD6"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recognized</w:t>
      </w:r>
      <w:r w:rsidRPr="00CA0FE6"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, respected, award winning.</w:t>
      </w:r>
    </w:p>
    <w:p w14:paraId="41E687AC" w14:textId="77777777" w:rsidR="008D7ADF" w:rsidRDefault="008D7ADF" w:rsidP="00E10F64">
      <w:pPr>
        <w:rPr>
          <w:rFonts w:ascii="Adobe Caslon Pro" w:hAnsi="Adobe Caslon Pro" w:cs="Helvetica"/>
          <w:color w:val="000000" w:themeColor="text1"/>
          <w:sz w:val="28"/>
          <w:szCs w:val="28"/>
          <w:lang w:val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63FF3C0" w14:textId="77777777" w:rsidR="008D7ADF" w:rsidRDefault="008D7ADF" w:rsidP="008D7ADF">
      <w:pPr>
        <w:rPr>
          <w:rFonts w:ascii="Adobe Caslon Pro" w:hAnsi="Adobe Caslon Pro"/>
          <w:color w:val="000000" w:themeColor="text1"/>
          <w:sz w:val="28"/>
          <w:szCs w:val="28"/>
          <w:lang w:val="en-US"/>
        </w:rPr>
      </w:pPr>
    </w:p>
    <w:p w14:paraId="70F84DE8" w14:textId="77777777" w:rsidR="00000000" w:rsidRPr="008D7ADF" w:rsidRDefault="008D7ADF" w:rsidP="008D7ADF">
      <w:pPr>
        <w:rPr>
          <w:rFonts w:ascii="Adobe Caslon Pro" w:hAnsi="Adobe Caslon Pro"/>
          <w:color w:val="000000" w:themeColor="text1"/>
          <w:sz w:val="28"/>
          <w:szCs w:val="28"/>
        </w:rPr>
      </w:pPr>
      <w:bookmarkStart w:id="0" w:name="_GoBack"/>
      <w:bookmarkEnd w:id="0"/>
      <w:proofErr w:type="spellStart"/>
      <w:r w:rsidRPr="008D7ADF">
        <w:rPr>
          <w:rFonts w:ascii="Adobe Caslon Pro" w:hAnsi="Adobe Caslon Pro"/>
          <w:color w:val="000000" w:themeColor="text1"/>
          <w:sz w:val="28"/>
          <w:szCs w:val="28"/>
          <w:lang w:val="en-US"/>
        </w:rPr>
        <w:t>Bisma</w:t>
      </w:r>
      <w:proofErr w:type="spellEnd"/>
      <w:r w:rsidRPr="008D7ADF">
        <w:rPr>
          <w:rFonts w:ascii="Adobe Caslon Pro" w:hAnsi="Adobe Caslon Pro"/>
          <w:color w:val="000000" w:themeColor="text1"/>
          <w:sz w:val="28"/>
          <w:szCs w:val="28"/>
          <w:lang w:val="en-US"/>
        </w:rPr>
        <w:t>, Sonia, Jenny, Tara</w:t>
      </w:r>
    </w:p>
    <w:p w14:paraId="43EFB72A" w14:textId="77777777" w:rsidR="008D7ADF" w:rsidRPr="00CA0FE6" w:rsidRDefault="008D7ADF" w:rsidP="00E10F64">
      <w:pPr>
        <w:rPr>
          <w:rFonts w:ascii="Adobe Caslon Pro" w:hAnsi="Adobe Caslon Pro"/>
          <w:color w:val="000000" w:themeColor="text1"/>
          <w:sz w:val="28"/>
          <w:szCs w:val="28"/>
        </w:rPr>
      </w:pPr>
    </w:p>
    <w:sectPr w:rsidR="008D7ADF" w:rsidRPr="00CA0FE6" w:rsidSect="0027630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dobe Caslon Pro">
    <w:altName w:val="Athelas Bold Italic"/>
    <w:charset w:val="00"/>
    <w:family w:val="auto"/>
    <w:pitch w:val="variable"/>
    <w:sig w:usb0="00000007" w:usb1="00000001" w:usb2="00000000" w:usb3="00000000" w:csb0="00000093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67811"/>
    <w:multiLevelType w:val="hybridMultilevel"/>
    <w:tmpl w:val="F1284CB6"/>
    <w:lvl w:ilvl="0" w:tplc="55480D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B3AF9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26C82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5E86B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5C3D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9C827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E50D9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7AA9F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A8C0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41C"/>
    <w:rsid w:val="00030687"/>
    <w:rsid w:val="00276309"/>
    <w:rsid w:val="0029541C"/>
    <w:rsid w:val="003B76C0"/>
    <w:rsid w:val="00523BD6"/>
    <w:rsid w:val="0052428E"/>
    <w:rsid w:val="008D7ADF"/>
    <w:rsid w:val="00CA0FE6"/>
    <w:rsid w:val="00E10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E63BD5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3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4422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490</Words>
  <Characters>2794</Characters>
  <Application>Microsoft Macintosh Word</Application>
  <DocSecurity>0</DocSecurity>
  <Lines>23</Lines>
  <Paragraphs>6</Paragraphs>
  <ScaleCrop>false</ScaleCrop>
  <Company/>
  <LinksUpToDate>false</LinksUpToDate>
  <CharactersWithSpaces>3278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Khan</dc:creator>
  <cp:keywords/>
  <dc:description/>
  <cp:lastModifiedBy>Roxanne Bibizadeh</cp:lastModifiedBy>
  <cp:revision>2</cp:revision>
  <dcterms:created xsi:type="dcterms:W3CDTF">2016-02-27T23:42:00Z</dcterms:created>
  <dcterms:modified xsi:type="dcterms:W3CDTF">2016-02-27T23:42:00Z</dcterms:modified>
</cp:coreProperties>
</file>