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C790296" w14:textId="6E01A64D" w:rsidR="00564477" w:rsidRPr="00564477" w:rsidRDefault="00564477" w:rsidP="00564477">
      <w:pPr>
        <w:rPr>
          <w:b/>
          <w:bCs/>
        </w:rPr>
      </w:pPr>
      <w:r w:rsidRPr="00564477">
        <w:rPr>
          <w:b/>
          <w:bCs/>
          <w:noProof/>
        </w:rPr>
        <w:drawing>
          <wp:anchor distT="0" distB="0" distL="114300" distR="114300" simplePos="0" relativeHeight="251658240" behindDoc="0" locked="0" layoutInCell="1" allowOverlap="1" wp14:anchorId="2D7E25D3" wp14:editId="3574AD0D">
            <wp:simplePos x="0" y="0"/>
            <wp:positionH relativeFrom="margin">
              <wp:posOffset>4248150</wp:posOffset>
            </wp:positionH>
            <wp:positionV relativeFrom="paragraph">
              <wp:posOffset>-514350</wp:posOffset>
            </wp:positionV>
            <wp:extent cx="1628775" cy="780170"/>
            <wp:effectExtent l="0" t="0" r="0" b="1270"/>
            <wp:wrapNone/>
            <wp:docPr id="7711407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1140715" name=""/>
                    <pic:cNvPicPr/>
                  </pic:nvPicPr>
                  <pic:blipFill>
                    <a:blip r:embed="rId5">
                      <a:extLst>
                        <a:ext uri="{28A0092B-C50C-407E-A947-70E740481C1C}">
                          <a14:useLocalDpi xmlns:a14="http://schemas.microsoft.com/office/drawing/2010/main" val="0"/>
                        </a:ext>
                      </a:extLst>
                    </a:blip>
                    <a:stretch>
                      <a:fillRect/>
                    </a:stretch>
                  </pic:blipFill>
                  <pic:spPr>
                    <a:xfrm>
                      <a:off x="0" y="0"/>
                      <a:ext cx="1628775" cy="780170"/>
                    </a:xfrm>
                    <a:prstGeom prst="rect">
                      <a:avLst/>
                    </a:prstGeom>
                  </pic:spPr>
                </pic:pic>
              </a:graphicData>
            </a:graphic>
            <wp14:sizeRelH relativeFrom="page">
              <wp14:pctWidth>0</wp14:pctWidth>
            </wp14:sizeRelH>
            <wp14:sizeRelV relativeFrom="page">
              <wp14:pctHeight>0</wp14:pctHeight>
            </wp14:sizeRelV>
          </wp:anchor>
        </w:drawing>
      </w:r>
    </w:p>
    <w:p w14:paraId="4FA1A171" w14:textId="6C79F410" w:rsidR="00E961E8" w:rsidRDefault="00E961E8" w:rsidP="00E961E8">
      <w:pPr>
        <w:rPr>
          <w:b/>
          <w:bCs/>
        </w:rPr>
      </w:pPr>
      <w:r w:rsidRPr="00E961E8">
        <w:rPr>
          <w:b/>
          <w:bCs/>
        </w:rPr>
        <w:t>Embracing the Imposter Mindset – An ECR Masterclass</w:t>
      </w:r>
    </w:p>
    <w:p w14:paraId="7621B610" w14:textId="35514F4E" w:rsidR="00564477" w:rsidRPr="00E961E8" w:rsidRDefault="00564477" w:rsidP="00E961E8">
      <w:pPr>
        <w:rPr>
          <w:b/>
          <w:bCs/>
        </w:rPr>
      </w:pPr>
      <w:r w:rsidRPr="00E961E8">
        <w:rPr>
          <w:b/>
          <w:bCs/>
        </w:rPr>
        <w:t>Thursday 23 April 10</w:t>
      </w:r>
      <w:r>
        <w:rPr>
          <w:b/>
          <w:bCs/>
        </w:rPr>
        <w:t>:00</w:t>
      </w:r>
      <w:r w:rsidRPr="00E961E8">
        <w:rPr>
          <w:b/>
          <w:bCs/>
        </w:rPr>
        <w:t>-</w:t>
      </w:r>
      <w:r>
        <w:rPr>
          <w:b/>
          <w:bCs/>
        </w:rPr>
        <w:t>15:00</w:t>
      </w:r>
    </w:p>
    <w:p w14:paraId="5C57CC43" w14:textId="77777777" w:rsidR="00E961E8" w:rsidRPr="00E961E8" w:rsidRDefault="00E961E8" w:rsidP="00E961E8">
      <w:r w:rsidRPr="00E961E8">
        <w:t xml:space="preserve">Hosted by </w:t>
      </w:r>
      <w:hyperlink r:id="rId6" w:tgtFrame="_blank" w:tooltip="https://www.melissajogie.com/" w:history="1">
        <w:r w:rsidRPr="00E961E8">
          <w:rPr>
            <w:rStyle w:val="Hyperlink"/>
          </w:rPr>
          <w:t>Dr Melissa Jogie</w:t>
        </w:r>
      </w:hyperlink>
    </w:p>
    <w:p w14:paraId="2F440ECB" w14:textId="77777777" w:rsidR="00E961E8" w:rsidRPr="00E961E8" w:rsidRDefault="00E961E8" w:rsidP="00E961E8">
      <w:r w:rsidRPr="00E961E8">
        <w:t>What if imposter syndrome wasn’t something to survive – but something to use?</w:t>
      </w:r>
    </w:p>
    <w:p w14:paraId="60F83D2A" w14:textId="77777777" w:rsidR="00E961E8" w:rsidRPr="00E961E8" w:rsidRDefault="00E961E8" w:rsidP="00E961E8">
      <w:r w:rsidRPr="00E961E8">
        <w:t>This interactive masterclass invites Early Career Researchers to rethink imposter syndrome not as a personal flaw, but as a cultural and systemic phenomenon shaped by academic norms, power structures, and inequality. Rather than simply ‘coping’, participants will learn how to dismantle its influence and reframe self-doubt as a source of clarity, ambition and momentum.</w:t>
      </w:r>
    </w:p>
    <w:p w14:paraId="2E4F4FAC" w14:textId="77777777" w:rsidR="00E961E8" w:rsidRPr="00E961E8" w:rsidRDefault="00E961E8" w:rsidP="00E961E8">
      <w:r w:rsidRPr="00E961E8">
        <w:t>Through activity-led exercises, reflection and practical tools, the session will help you recognise the roots of imposter feelings, challenge limiting narratives, and reposition your “imposter” as a catalyst for growth. You will leave with a renewed sense of agency, a clearer vision for your career, and a personalised action plan for confident, ambitious decision-making.</w:t>
      </w:r>
    </w:p>
    <w:p w14:paraId="1C82E346" w14:textId="77777777" w:rsidR="00E961E8" w:rsidRPr="00E961E8" w:rsidRDefault="00E961E8" w:rsidP="002F70B3">
      <w:r w:rsidRPr="00E961E8">
        <w:t xml:space="preserve">This is not a confidence workshop. It is a mindset shift for the next generation of research leaders – </w:t>
      </w:r>
      <w:r w:rsidRPr="00E961E8">
        <w:rPr>
          <w:i/>
          <w:iCs/>
        </w:rPr>
        <w:t xml:space="preserve">more empowered less </w:t>
      </w:r>
      <w:proofErr w:type="spellStart"/>
      <w:r w:rsidRPr="00E961E8">
        <w:rPr>
          <w:i/>
          <w:iCs/>
        </w:rPr>
        <w:t>impostered</w:t>
      </w:r>
      <w:proofErr w:type="spellEnd"/>
      <w:r w:rsidRPr="00E961E8">
        <w:rPr>
          <w:i/>
          <w:iCs/>
        </w:rPr>
        <w:t>!</w:t>
      </w:r>
    </w:p>
    <w:p w14:paraId="30E26660" w14:textId="3E3F4690" w:rsidR="002F70B3" w:rsidRPr="00E961E8" w:rsidRDefault="002F70B3" w:rsidP="002F70B3">
      <w:pPr>
        <w:rPr>
          <w:b/>
          <w:bCs/>
        </w:rPr>
      </w:pPr>
      <w:r w:rsidRPr="002F70B3">
        <w:t> </w:t>
      </w:r>
    </w:p>
    <w:p w14:paraId="787E3EA6" w14:textId="4C3E36ED" w:rsidR="002F70B3" w:rsidRDefault="002F70B3" w:rsidP="002F70B3">
      <w:pPr>
        <w:rPr>
          <w:b/>
          <w:bCs/>
        </w:rPr>
      </w:pPr>
      <w:r w:rsidRPr="002F70B3">
        <w:rPr>
          <w:b/>
          <w:bCs/>
        </w:rPr>
        <w:t>Policy Report (Research Retold)</w:t>
      </w:r>
    </w:p>
    <w:p w14:paraId="3E3B7861" w14:textId="5D593028" w:rsidR="00564477" w:rsidRPr="002F70B3" w:rsidRDefault="00564477" w:rsidP="002F70B3">
      <w:r>
        <w:rPr>
          <w:b/>
          <w:bCs/>
        </w:rPr>
        <w:t xml:space="preserve">Wednesday </w:t>
      </w:r>
      <w:r w:rsidRPr="002F70B3">
        <w:rPr>
          <w:b/>
          <w:bCs/>
        </w:rPr>
        <w:t>6 May 2026, 13:00-17:00 (TBC)</w:t>
      </w:r>
    </w:p>
    <w:p w14:paraId="1E3654FA" w14:textId="77777777" w:rsidR="002F70B3" w:rsidRPr="002F70B3" w:rsidRDefault="002F70B3" w:rsidP="002F70B3">
      <w:r w:rsidRPr="002F70B3">
        <w:t xml:space="preserve">Communicating research to </w:t>
      </w:r>
      <w:proofErr w:type="gramStart"/>
      <w:r w:rsidRPr="002F70B3">
        <w:t>policy-makers</w:t>
      </w:r>
      <w:proofErr w:type="gramEnd"/>
      <w:r w:rsidRPr="002F70B3">
        <w:t>.</w:t>
      </w:r>
    </w:p>
    <w:p w14:paraId="2566B93D" w14:textId="77777777" w:rsidR="002F70B3" w:rsidRPr="002F70B3" w:rsidRDefault="002F70B3" w:rsidP="002F70B3">
      <w:r w:rsidRPr="002F70B3">
        <w:t>This workshop is meant for 2nd year cohort, as initial findings are needed to maximize the workshop’s potential. This workshop offers practical tools and case studies on how to communicate research beyond academia to policymakers, and practical guidance on how to create policy briefs.</w:t>
      </w:r>
      <w:r w:rsidRPr="002F70B3">
        <w:br/>
      </w:r>
      <w:r w:rsidRPr="002F70B3">
        <w:br/>
      </w:r>
      <w:r w:rsidRPr="002F70B3">
        <w:br/>
        <w:t>---</w:t>
      </w:r>
    </w:p>
    <w:p w14:paraId="70DD1866" w14:textId="77777777" w:rsidR="002F70B3" w:rsidRPr="002F70B3" w:rsidRDefault="002F70B3" w:rsidP="002F70B3">
      <w:r w:rsidRPr="002F70B3">
        <w:t> </w:t>
      </w:r>
    </w:p>
    <w:p w14:paraId="6CFDE695" w14:textId="77777777" w:rsidR="002F70B3" w:rsidRPr="002F70B3" w:rsidRDefault="002F70B3" w:rsidP="002F70B3">
      <w:r w:rsidRPr="002F70B3">
        <w:rPr>
          <w:b/>
          <w:bCs/>
        </w:rPr>
        <w:t>How to Book – please follow these instructions carefully to ensure you reserve your space:</w:t>
      </w:r>
    </w:p>
    <w:p w14:paraId="6383C0C3" w14:textId="77777777" w:rsidR="002F70B3" w:rsidRPr="002F70B3" w:rsidRDefault="002F70B3" w:rsidP="002F70B3">
      <w:pPr>
        <w:numPr>
          <w:ilvl w:val="0"/>
          <w:numId w:val="1"/>
        </w:numPr>
      </w:pPr>
      <w:r w:rsidRPr="002F70B3">
        <w:t xml:space="preserve">Click on the link: </w:t>
      </w:r>
      <w:hyperlink r:id="rId7" w:tgtFrame="_blank" w:tooltip="https://webapp.inkpath.co.uk/loginpage" w:history="1">
        <w:r w:rsidRPr="002F70B3">
          <w:rPr>
            <w:rStyle w:val="Hyperlink"/>
          </w:rPr>
          <w:t>Login</w:t>
        </w:r>
      </w:hyperlink>
    </w:p>
    <w:p w14:paraId="5086E290" w14:textId="77777777" w:rsidR="002F70B3" w:rsidRPr="002F70B3" w:rsidRDefault="002F70B3" w:rsidP="002F70B3">
      <w:pPr>
        <w:numPr>
          <w:ilvl w:val="0"/>
          <w:numId w:val="1"/>
        </w:numPr>
      </w:pPr>
      <w:r w:rsidRPr="002F70B3">
        <w:t xml:space="preserve">This will </w:t>
      </w:r>
      <w:proofErr w:type="gramStart"/>
      <w:r w:rsidRPr="002F70B3">
        <w:t>open up</w:t>
      </w:r>
      <w:proofErr w:type="gramEnd"/>
      <w:r w:rsidRPr="002F70B3">
        <w:t xml:space="preserve"> a page for you to register with </w:t>
      </w:r>
      <w:proofErr w:type="spellStart"/>
      <w:r w:rsidRPr="002F70B3">
        <w:t>Inkpath</w:t>
      </w:r>
      <w:proofErr w:type="spellEnd"/>
      <w:r w:rsidRPr="002F70B3">
        <w:t>.</w:t>
      </w:r>
    </w:p>
    <w:p w14:paraId="61AE9377" w14:textId="77777777" w:rsidR="002F70B3" w:rsidRPr="002F70B3" w:rsidRDefault="002F70B3" w:rsidP="002F70B3">
      <w:pPr>
        <w:numPr>
          <w:ilvl w:val="0"/>
          <w:numId w:val="1"/>
        </w:numPr>
      </w:pPr>
      <w:r w:rsidRPr="002F70B3">
        <w:t xml:space="preserve">Select the destination as </w:t>
      </w:r>
      <w:proofErr w:type="spellStart"/>
      <w:r w:rsidRPr="002F70B3">
        <w:rPr>
          <w:b/>
          <w:bCs/>
        </w:rPr>
        <w:t>SEDarc</w:t>
      </w:r>
      <w:proofErr w:type="spellEnd"/>
      <w:r w:rsidRPr="002F70B3">
        <w:rPr>
          <w:b/>
          <w:bCs/>
        </w:rPr>
        <w:t xml:space="preserve"> DTP</w:t>
      </w:r>
      <w:r w:rsidRPr="002F70B3">
        <w:t xml:space="preserve"> and tick the T&amp;C’s box.</w:t>
      </w:r>
    </w:p>
    <w:p w14:paraId="015C1E51" w14:textId="77777777" w:rsidR="002F70B3" w:rsidRPr="002F70B3" w:rsidRDefault="002F70B3" w:rsidP="002F70B3">
      <w:pPr>
        <w:numPr>
          <w:ilvl w:val="0"/>
          <w:numId w:val="1"/>
        </w:numPr>
      </w:pPr>
      <w:r w:rsidRPr="002F70B3">
        <w:t>Enter your university-provided email address, this takes you to a registration page.</w:t>
      </w:r>
    </w:p>
    <w:p w14:paraId="4603B3FC" w14:textId="77777777" w:rsidR="002F70B3" w:rsidRPr="002F70B3" w:rsidRDefault="002F70B3" w:rsidP="002F70B3">
      <w:pPr>
        <w:numPr>
          <w:ilvl w:val="0"/>
          <w:numId w:val="1"/>
        </w:numPr>
      </w:pPr>
      <w:r w:rsidRPr="002F70B3">
        <w:t xml:space="preserve">Please write your full first and last name in the </w:t>
      </w:r>
      <w:r w:rsidRPr="002F70B3">
        <w:rPr>
          <w:i/>
          <w:iCs/>
        </w:rPr>
        <w:t>First Name</w:t>
      </w:r>
      <w:r w:rsidRPr="002F70B3">
        <w:t xml:space="preserve"> </w:t>
      </w:r>
      <w:proofErr w:type="gramStart"/>
      <w:r w:rsidRPr="002F70B3">
        <w:t>box, and</w:t>
      </w:r>
      <w:proofErr w:type="gramEnd"/>
      <w:r w:rsidRPr="002F70B3">
        <w:t xml:space="preserve"> </w:t>
      </w:r>
      <w:r w:rsidRPr="002F70B3">
        <w:rPr>
          <w:b/>
          <w:bCs/>
        </w:rPr>
        <w:t xml:space="preserve">enter your DTP in the </w:t>
      </w:r>
      <w:r w:rsidRPr="002F70B3">
        <w:rPr>
          <w:b/>
          <w:bCs/>
          <w:i/>
          <w:iCs/>
        </w:rPr>
        <w:t>Last Name</w:t>
      </w:r>
      <w:r w:rsidRPr="002F70B3">
        <w:rPr>
          <w:b/>
          <w:bCs/>
        </w:rPr>
        <w:t xml:space="preserve"> box</w:t>
      </w:r>
      <w:r w:rsidRPr="002F70B3">
        <w:t xml:space="preserve">. We may not approve your </w:t>
      </w:r>
      <w:proofErr w:type="spellStart"/>
      <w:r w:rsidRPr="002F70B3">
        <w:t>Inkpath</w:t>
      </w:r>
      <w:proofErr w:type="spellEnd"/>
      <w:r w:rsidRPr="002F70B3">
        <w:t xml:space="preserve"> registration if we cannot identify the </w:t>
      </w:r>
      <w:proofErr w:type="gramStart"/>
      <w:r w:rsidRPr="002F70B3">
        <w:t>DTP</w:t>
      </w:r>
      <w:proofErr w:type="gramEnd"/>
      <w:r w:rsidRPr="002F70B3">
        <w:t xml:space="preserve"> you are currently enrolled with.</w:t>
      </w:r>
    </w:p>
    <w:p w14:paraId="171CAAFC" w14:textId="77777777" w:rsidR="002F70B3" w:rsidRPr="002F70B3" w:rsidRDefault="002F70B3" w:rsidP="002F70B3">
      <w:pPr>
        <w:numPr>
          <w:ilvl w:val="0"/>
          <w:numId w:val="1"/>
        </w:numPr>
      </w:pPr>
      <w:r w:rsidRPr="002F70B3">
        <w:t xml:space="preserve">Click register. This will send us a request to approve your </w:t>
      </w:r>
      <w:proofErr w:type="spellStart"/>
      <w:r w:rsidRPr="002F70B3">
        <w:t>Inkpath</w:t>
      </w:r>
      <w:proofErr w:type="spellEnd"/>
      <w:r w:rsidRPr="002F70B3">
        <w:t xml:space="preserve"> registration.</w:t>
      </w:r>
    </w:p>
    <w:p w14:paraId="41D83BB8" w14:textId="77777777" w:rsidR="002F70B3" w:rsidRPr="002F70B3" w:rsidRDefault="002F70B3" w:rsidP="002F70B3">
      <w:pPr>
        <w:numPr>
          <w:ilvl w:val="0"/>
          <w:numId w:val="1"/>
        </w:numPr>
      </w:pPr>
      <w:r w:rsidRPr="002F70B3">
        <w:t>Once we have approved, you will receive an email informing you that your account is ready and asking you to set your password.</w:t>
      </w:r>
    </w:p>
    <w:p w14:paraId="1F77E833" w14:textId="77777777" w:rsidR="002F70B3" w:rsidRPr="002F70B3" w:rsidRDefault="002F70B3" w:rsidP="002F70B3">
      <w:pPr>
        <w:numPr>
          <w:ilvl w:val="0"/>
          <w:numId w:val="1"/>
        </w:numPr>
      </w:pPr>
      <w:r w:rsidRPr="002F70B3">
        <w:lastRenderedPageBreak/>
        <w:t xml:space="preserve">Click the link to set your password. You will then be able to login using your account login details and selecting </w:t>
      </w:r>
      <w:proofErr w:type="spellStart"/>
      <w:r w:rsidRPr="002F70B3">
        <w:t>SEDarc</w:t>
      </w:r>
      <w:proofErr w:type="spellEnd"/>
      <w:r w:rsidRPr="002F70B3">
        <w:t xml:space="preserve"> DTP as your destination.</w:t>
      </w:r>
    </w:p>
    <w:p w14:paraId="5613A4A6" w14:textId="77777777" w:rsidR="002F70B3" w:rsidRPr="002F70B3" w:rsidRDefault="002F70B3" w:rsidP="002F70B3">
      <w:pPr>
        <w:numPr>
          <w:ilvl w:val="0"/>
          <w:numId w:val="1"/>
        </w:numPr>
      </w:pPr>
      <w:r w:rsidRPr="002F70B3">
        <w:t>The first time you login to your account you will be asked to complete an “About You” section. Please select the following options in this page:</w:t>
      </w:r>
    </w:p>
    <w:p w14:paraId="4AA05004" w14:textId="77777777" w:rsidR="002F70B3" w:rsidRPr="002F70B3" w:rsidRDefault="002F70B3" w:rsidP="002F70B3">
      <w:r w:rsidRPr="002F70B3">
        <w:rPr>
          <w:b/>
          <w:bCs/>
        </w:rPr>
        <w:t>Subsidiary = Guest</w:t>
      </w:r>
    </w:p>
    <w:p w14:paraId="032A8FE2" w14:textId="77777777" w:rsidR="002F70B3" w:rsidRPr="002F70B3" w:rsidRDefault="002F70B3" w:rsidP="002F70B3">
      <w:r w:rsidRPr="002F70B3">
        <w:rPr>
          <w:b/>
          <w:bCs/>
        </w:rPr>
        <w:t>Programme = Guest</w:t>
      </w:r>
    </w:p>
    <w:p w14:paraId="12DE9032" w14:textId="77777777" w:rsidR="002F70B3" w:rsidRPr="002F70B3" w:rsidRDefault="002F70B3" w:rsidP="002F70B3">
      <w:r w:rsidRPr="002F70B3">
        <w:rPr>
          <w:b/>
          <w:bCs/>
        </w:rPr>
        <w:t>Cohort = Guest</w:t>
      </w:r>
    </w:p>
    <w:p w14:paraId="7F4E7F64" w14:textId="77777777" w:rsidR="002F70B3" w:rsidRPr="002F70B3" w:rsidRDefault="002F70B3" w:rsidP="002F70B3">
      <w:r w:rsidRPr="002F70B3">
        <w:t xml:space="preserve">             </w:t>
      </w:r>
      <w:r w:rsidRPr="002F70B3">
        <w:rPr>
          <w:b/>
          <w:bCs/>
        </w:rPr>
        <w:t>If you select anything outside of these options, your account may be rejected.</w:t>
      </w:r>
    </w:p>
    <w:p w14:paraId="017A1D23" w14:textId="77777777" w:rsidR="002F70B3" w:rsidRPr="002F70B3" w:rsidRDefault="002F70B3" w:rsidP="002F70B3">
      <w:pPr>
        <w:numPr>
          <w:ilvl w:val="0"/>
          <w:numId w:val="2"/>
        </w:numPr>
      </w:pPr>
      <w:r w:rsidRPr="002F70B3">
        <w:t>You will then have five short questions to complete about you before clicking Save.</w:t>
      </w:r>
    </w:p>
    <w:p w14:paraId="44BC7A4B" w14:textId="77777777" w:rsidR="002F70B3" w:rsidRPr="002F70B3" w:rsidRDefault="002F70B3" w:rsidP="002F70B3">
      <w:pPr>
        <w:numPr>
          <w:ilvl w:val="0"/>
          <w:numId w:val="2"/>
        </w:numPr>
      </w:pPr>
      <w:r w:rsidRPr="002F70B3">
        <w:t xml:space="preserve">There is a short onboarding section that informs you about </w:t>
      </w:r>
      <w:proofErr w:type="spellStart"/>
      <w:r w:rsidRPr="002F70B3">
        <w:t>Inkpath</w:t>
      </w:r>
      <w:proofErr w:type="spellEnd"/>
      <w:r w:rsidRPr="002F70B3">
        <w:t xml:space="preserve"> and how best to use the platform which you can read through or skip.</w:t>
      </w:r>
    </w:p>
    <w:p w14:paraId="0DAC5A07" w14:textId="77777777" w:rsidR="002F70B3" w:rsidRDefault="002F70B3" w:rsidP="002F70B3">
      <w:pPr>
        <w:numPr>
          <w:ilvl w:val="0"/>
          <w:numId w:val="2"/>
        </w:numPr>
      </w:pPr>
      <w:r w:rsidRPr="002F70B3">
        <w:t xml:space="preserve">As you enter the Home page, you will see a big green box labelled FIND, if you select this you will be able to see which </w:t>
      </w:r>
      <w:proofErr w:type="spellStart"/>
      <w:r w:rsidRPr="002F70B3">
        <w:t>SEDarc</w:t>
      </w:r>
      <w:proofErr w:type="spellEnd"/>
      <w:r w:rsidRPr="002F70B3">
        <w:t xml:space="preserve"> courses are available for you to book. </w:t>
      </w:r>
    </w:p>
    <w:p w14:paraId="507D6AE6" w14:textId="77777777" w:rsidR="00564477" w:rsidRDefault="00564477" w:rsidP="00564477"/>
    <w:p w14:paraId="61C1B337" w14:textId="27E4D4A0" w:rsidR="00564477" w:rsidRPr="002F70B3" w:rsidRDefault="00564477" w:rsidP="00564477">
      <w:r>
        <w:t xml:space="preserve">If you encounter any </w:t>
      </w:r>
      <w:proofErr w:type="gramStart"/>
      <w:r>
        <w:t>problems</w:t>
      </w:r>
      <w:proofErr w:type="gramEnd"/>
      <w:r>
        <w:t xml:space="preserve"> then please contact </w:t>
      </w:r>
      <w:hyperlink r:id="rId8" w:history="1">
        <w:r w:rsidRPr="00321391">
          <w:rPr>
            <w:rStyle w:val="Hyperlink"/>
          </w:rPr>
          <w:t>SEDarc@rhul.ac.uk</w:t>
        </w:r>
      </w:hyperlink>
      <w:r>
        <w:t xml:space="preserve">. </w:t>
      </w:r>
    </w:p>
    <w:p w14:paraId="5D4B4601" w14:textId="77777777" w:rsidR="00FE535D" w:rsidRDefault="00FE535D"/>
    <w:sectPr w:rsidR="00FE535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B4A374E"/>
    <w:multiLevelType w:val="multilevel"/>
    <w:tmpl w:val="D22463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460B5036"/>
    <w:multiLevelType w:val="multilevel"/>
    <w:tmpl w:val="FC062D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904245329">
    <w:abstractNumId w:val="0"/>
  </w:num>
  <w:num w:numId="2" w16cid:durableId="181713746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70B3"/>
    <w:rsid w:val="00052B25"/>
    <w:rsid w:val="00261208"/>
    <w:rsid w:val="002E47F9"/>
    <w:rsid w:val="002F70B3"/>
    <w:rsid w:val="00364B42"/>
    <w:rsid w:val="00564477"/>
    <w:rsid w:val="006845E7"/>
    <w:rsid w:val="0087657A"/>
    <w:rsid w:val="00A15BB1"/>
    <w:rsid w:val="00A803E3"/>
    <w:rsid w:val="00B20792"/>
    <w:rsid w:val="00B24EE3"/>
    <w:rsid w:val="00B61F53"/>
    <w:rsid w:val="00B92629"/>
    <w:rsid w:val="00BB24C1"/>
    <w:rsid w:val="00C179A0"/>
    <w:rsid w:val="00D311B1"/>
    <w:rsid w:val="00E76773"/>
    <w:rsid w:val="00E961E8"/>
    <w:rsid w:val="00FE535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EAA800"/>
  <w15:chartTrackingRefBased/>
  <w15:docId w15:val="{E4142A23-46FF-4925-965C-FD0A6E830E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pPr>
  </w:style>
  <w:style w:type="paragraph" w:styleId="Heading1">
    <w:name w:val="heading 1"/>
    <w:basedOn w:val="Normal"/>
    <w:next w:val="Normal"/>
    <w:link w:val="Heading1Char"/>
    <w:uiPriority w:val="9"/>
    <w:qFormat/>
    <w:rsid w:val="002F70B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2F70B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2F70B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2F70B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2F70B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2F70B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F70B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F70B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F70B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F70B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2F70B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F70B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F70B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F70B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F70B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F70B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F70B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F70B3"/>
    <w:rPr>
      <w:rFonts w:eastAsiaTheme="majorEastAsia" w:cstheme="majorBidi"/>
      <w:color w:val="272727" w:themeColor="text1" w:themeTint="D8"/>
    </w:rPr>
  </w:style>
  <w:style w:type="paragraph" w:styleId="Title">
    <w:name w:val="Title"/>
    <w:basedOn w:val="Normal"/>
    <w:next w:val="Normal"/>
    <w:link w:val="TitleChar"/>
    <w:uiPriority w:val="10"/>
    <w:qFormat/>
    <w:rsid w:val="002F70B3"/>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F70B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F70B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F70B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F70B3"/>
    <w:pPr>
      <w:spacing w:before="160"/>
      <w:jc w:val="center"/>
    </w:pPr>
    <w:rPr>
      <w:i/>
      <w:iCs/>
      <w:color w:val="404040" w:themeColor="text1" w:themeTint="BF"/>
    </w:rPr>
  </w:style>
  <w:style w:type="character" w:customStyle="1" w:styleId="QuoteChar">
    <w:name w:val="Quote Char"/>
    <w:basedOn w:val="DefaultParagraphFont"/>
    <w:link w:val="Quote"/>
    <w:uiPriority w:val="29"/>
    <w:rsid w:val="002F70B3"/>
    <w:rPr>
      <w:i/>
      <w:iCs/>
      <w:color w:val="404040" w:themeColor="text1" w:themeTint="BF"/>
    </w:rPr>
  </w:style>
  <w:style w:type="paragraph" w:styleId="ListParagraph">
    <w:name w:val="List Paragraph"/>
    <w:basedOn w:val="Normal"/>
    <w:uiPriority w:val="34"/>
    <w:qFormat/>
    <w:rsid w:val="002F70B3"/>
    <w:pPr>
      <w:ind w:left="720"/>
      <w:contextualSpacing/>
    </w:pPr>
  </w:style>
  <w:style w:type="character" w:styleId="IntenseEmphasis">
    <w:name w:val="Intense Emphasis"/>
    <w:basedOn w:val="DefaultParagraphFont"/>
    <w:uiPriority w:val="21"/>
    <w:qFormat/>
    <w:rsid w:val="002F70B3"/>
    <w:rPr>
      <w:i/>
      <w:iCs/>
      <w:color w:val="0F4761" w:themeColor="accent1" w:themeShade="BF"/>
    </w:rPr>
  </w:style>
  <w:style w:type="paragraph" w:styleId="IntenseQuote">
    <w:name w:val="Intense Quote"/>
    <w:basedOn w:val="Normal"/>
    <w:next w:val="Normal"/>
    <w:link w:val="IntenseQuoteChar"/>
    <w:uiPriority w:val="30"/>
    <w:qFormat/>
    <w:rsid w:val="002F70B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F70B3"/>
    <w:rPr>
      <w:i/>
      <w:iCs/>
      <w:color w:val="0F4761" w:themeColor="accent1" w:themeShade="BF"/>
    </w:rPr>
  </w:style>
  <w:style w:type="character" w:styleId="IntenseReference">
    <w:name w:val="Intense Reference"/>
    <w:basedOn w:val="DefaultParagraphFont"/>
    <w:uiPriority w:val="32"/>
    <w:qFormat/>
    <w:rsid w:val="002F70B3"/>
    <w:rPr>
      <w:b/>
      <w:bCs/>
      <w:smallCaps/>
      <w:color w:val="0F4761" w:themeColor="accent1" w:themeShade="BF"/>
      <w:spacing w:val="5"/>
    </w:rPr>
  </w:style>
  <w:style w:type="character" w:styleId="Hyperlink">
    <w:name w:val="Hyperlink"/>
    <w:basedOn w:val="DefaultParagraphFont"/>
    <w:uiPriority w:val="99"/>
    <w:unhideWhenUsed/>
    <w:rsid w:val="002F70B3"/>
    <w:rPr>
      <w:color w:val="467886" w:themeColor="hyperlink"/>
      <w:u w:val="single"/>
    </w:rPr>
  </w:style>
  <w:style w:type="character" w:styleId="UnresolvedMention">
    <w:name w:val="Unresolved Mention"/>
    <w:basedOn w:val="DefaultParagraphFont"/>
    <w:uiPriority w:val="99"/>
    <w:semiHidden/>
    <w:unhideWhenUsed/>
    <w:rsid w:val="002F70B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EDarc@rhul.ac.uk" TargetMode="External"/><Relationship Id="rId3" Type="http://schemas.openxmlformats.org/officeDocument/2006/relationships/settings" Target="settings.xml"/><Relationship Id="rId7" Type="http://schemas.openxmlformats.org/officeDocument/2006/relationships/hyperlink" Target="https://webapp.inkpath.co.uk/Login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eur01.safelinks.protection.outlook.com/?url=https%3A%2F%2Fwww.melissajogie.com%2F&amp;data=05%7C02%7CAshleigh.Skelhorn%40warwick.ac.uk%7C6e3129e39a9541b8997008de6a16a92a%7C09bacfbd47ef446592653546f2eaf6bc%7C0%7C0%7C639064842718145021%7CUnknown%7CTWFpbGZsb3d8eyJFbXB0eU1hcGkiOnRydWUsIlYiOiIwLjAuMDAwMCIsIlAiOiJXaW4zMiIsIkFOIjoiTWFpbCIsIldUIjoyfQ%3D%3D%7C0%7C%7C%7C&amp;sdata=MVos3XUeiSVamOJ5oHf8iv91yUGyc%2F1YRlQ8DyuAbHY%3D&amp;reserved=0" TargetMode="External"/><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517</Words>
  <Characters>3248</Characters>
  <Application>Microsoft Office Word</Application>
  <DocSecurity>0</DocSecurity>
  <Lines>70</Lines>
  <Paragraphs>20</Paragraphs>
  <ScaleCrop>false</ScaleCrop>
  <Company>University of Warwick</Company>
  <LinksUpToDate>false</LinksUpToDate>
  <CharactersWithSpaces>3745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Skelhorn-French, Ashleigh</dc:creator>
  <cp:keywords/>
  <dc:description/>
  <cp:lastModifiedBy>Skelhorn-French, Ashleigh</cp:lastModifiedBy>
  <cp:revision>2</cp:revision>
  <dcterms:created xsi:type="dcterms:W3CDTF">2026-03-30T16:14:00Z</dcterms:created>
  <dcterms:modified xsi:type="dcterms:W3CDTF">2026-03-30T16:14:00Z</dcterms:modified>
</cp:coreProperties>
</file>