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94218" w14:textId="77777777" w:rsidR="000E7967" w:rsidRPr="00104666" w:rsidRDefault="000E7967" w:rsidP="009C7A58">
      <w:pPr>
        <w:jc w:val="both"/>
      </w:pPr>
      <w:r w:rsidRPr="00104666">
        <w:rPr>
          <w:noProof/>
          <w:lang w:eastAsia="en-GB"/>
        </w:rPr>
        <w:drawing>
          <wp:inline distT="0" distB="0" distL="0" distR="0" wp14:anchorId="15EED20A" wp14:editId="05FC8355">
            <wp:extent cx="2463800" cy="850900"/>
            <wp:effectExtent l="0" t="0" r="0" b="6350"/>
            <wp:docPr id="3" name="Picture 3" descr="cid:image001.png@01D6AE10.E57F8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6AE10.E57F8E2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2463800" cy="850900"/>
                    </a:xfrm>
                    <a:prstGeom prst="rect">
                      <a:avLst/>
                    </a:prstGeom>
                    <a:noFill/>
                    <a:ln>
                      <a:noFill/>
                    </a:ln>
                  </pic:spPr>
                </pic:pic>
              </a:graphicData>
            </a:graphic>
          </wp:inline>
        </w:drawing>
      </w:r>
      <w:r w:rsidRPr="00104666">
        <w:t>                                                          </w:t>
      </w:r>
      <w:r w:rsidRPr="00104666">
        <w:rPr>
          <w:noProof/>
          <w:lang w:eastAsia="en-GB"/>
        </w:rPr>
        <w:drawing>
          <wp:inline distT="0" distB="0" distL="0" distR="0" wp14:anchorId="4347021C" wp14:editId="1628C8C9">
            <wp:extent cx="3467100" cy="889000"/>
            <wp:effectExtent l="0" t="0" r="0" b="6350"/>
            <wp:docPr id="2" name="Picture 2" descr="cid:image002.png@01D6AE10.E57F8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png@01D6AE10.E57F8E2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3467100" cy="889000"/>
                    </a:xfrm>
                    <a:prstGeom prst="rect">
                      <a:avLst/>
                    </a:prstGeom>
                    <a:noFill/>
                    <a:ln>
                      <a:noFill/>
                    </a:ln>
                  </pic:spPr>
                </pic:pic>
              </a:graphicData>
            </a:graphic>
          </wp:inline>
        </w:drawing>
      </w:r>
    </w:p>
    <w:p w14:paraId="4659679D" w14:textId="77777777" w:rsidR="000E7967" w:rsidRPr="00104666" w:rsidRDefault="000E7967" w:rsidP="009C7A58">
      <w:pPr>
        <w:jc w:val="both"/>
      </w:pPr>
    </w:p>
    <w:p w14:paraId="6EE8C427" w14:textId="7ED83574" w:rsidR="000E7967" w:rsidRPr="007C3B3A" w:rsidRDefault="000E7967" w:rsidP="009C7A58">
      <w:pPr>
        <w:pStyle w:val="Heading1"/>
        <w:spacing w:before="0"/>
        <w:jc w:val="both"/>
        <w:rPr>
          <w:b/>
          <w:bCs/>
          <w:sz w:val="56"/>
          <w:szCs w:val="56"/>
        </w:rPr>
      </w:pPr>
      <w:r w:rsidRPr="007C3B3A">
        <w:rPr>
          <w:b/>
          <w:bCs/>
          <w:sz w:val="56"/>
          <w:szCs w:val="56"/>
        </w:rPr>
        <w:t xml:space="preserve">Midlands Graduate School Newsletter – </w:t>
      </w:r>
      <w:r>
        <w:rPr>
          <w:b/>
          <w:bCs/>
          <w:sz w:val="56"/>
          <w:szCs w:val="56"/>
        </w:rPr>
        <w:t>July</w:t>
      </w:r>
      <w:r w:rsidRPr="007C3B3A">
        <w:rPr>
          <w:b/>
          <w:bCs/>
          <w:sz w:val="56"/>
          <w:szCs w:val="56"/>
        </w:rPr>
        <w:t xml:space="preserve"> 202</w:t>
      </w:r>
      <w:r>
        <w:rPr>
          <w:b/>
          <w:bCs/>
          <w:sz w:val="56"/>
          <w:szCs w:val="56"/>
        </w:rPr>
        <w:t>6</w:t>
      </w:r>
    </w:p>
    <w:p w14:paraId="72BA0F5D" w14:textId="77777777" w:rsidR="000E7967" w:rsidRPr="00104666" w:rsidRDefault="000E7967" w:rsidP="009C7A58">
      <w:pPr>
        <w:jc w:val="both"/>
      </w:pPr>
    </w:p>
    <w:p w14:paraId="66EC6515" w14:textId="77777777" w:rsidR="000E7967" w:rsidRDefault="000E7967" w:rsidP="009C7A58">
      <w:pPr>
        <w:jc w:val="both"/>
      </w:pPr>
      <w:r w:rsidRPr="00104666">
        <w:t xml:space="preserve">If you have any items that you would like us to include in the next newsletter, please send them to </w:t>
      </w:r>
      <w:hyperlink r:id="rId9" w:history="1">
        <w:r w:rsidRPr="00104666">
          <w:rPr>
            <w:rStyle w:val="Hyperlink"/>
          </w:rPr>
          <w:t>esrcdtp@warwick.ac.uk</w:t>
        </w:r>
      </w:hyperlink>
      <w:r w:rsidRPr="00104666">
        <w:t xml:space="preserve"> and mark the subject ‘Newsletter Item’. </w:t>
      </w:r>
    </w:p>
    <w:p w14:paraId="681E218E" w14:textId="77777777" w:rsidR="00FE4F15" w:rsidRDefault="00FE4F15" w:rsidP="009C7A58">
      <w:pPr>
        <w:jc w:val="both"/>
      </w:pPr>
    </w:p>
    <w:p w14:paraId="0A2E48C0" w14:textId="6F0F6E9D" w:rsidR="000E7967" w:rsidRPr="004E784E" w:rsidRDefault="00904295" w:rsidP="009C7A58">
      <w:pPr>
        <w:jc w:val="both"/>
        <w:rPr>
          <w:rStyle w:val="Hyperlink"/>
          <w:rFonts w:ascii="Calibri Light" w:hAnsi="Calibri Light" w:cs="Calibri Light"/>
          <w:sz w:val="32"/>
          <w:szCs w:val="32"/>
        </w:rPr>
      </w:pPr>
      <w:r w:rsidRPr="004E784E">
        <w:rPr>
          <w:rFonts w:ascii="Calibri Light" w:hAnsi="Calibri Light" w:cs="Calibri Light"/>
          <w:sz w:val="32"/>
          <w:szCs w:val="32"/>
        </w:rPr>
        <w:fldChar w:fldCharType="begin"/>
      </w:r>
      <w:r w:rsidR="007D7990">
        <w:rPr>
          <w:rFonts w:ascii="Calibri Light" w:hAnsi="Calibri Light" w:cs="Calibri Light"/>
          <w:sz w:val="32"/>
          <w:szCs w:val="32"/>
        </w:rPr>
        <w:instrText>HYPERLINK  \l "_MGS_News_and"</w:instrText>
      </w:r>
      <w:r w:rsidR="007D7990" w:rsidRPr="004E784E">
        <w:rPr>
          <w:rFonts w:ascii="Calibri Light" w:hAnsi="Calibri Light" w:cs="Calibri Light"/>
          <w:sz w:val="32"/>
          <w:szCs w:val="32"/>
        </w:rPr>
      </w:r>
      <w:r w:rsidRPr="004E784E">
        <w:rPr>
          <w:rFonts w:ascii="Calibri Light" w:hAnsi="Calibri Light" w:cs="Calibri Light"/>
          <w:sz w:val="32"/>
          <w:szCs w:val="32"/>
        </w:rPr>
        <w:fldChar w:fldCharType="separate"/>
      </w:r>
      <w:r w:rsidR="000E7967" w:rsidRPr="004E784E">
        <w:rPr>
          <w:rStyle w:val="Hyperlink"/>
          <w:rFonts w:ascii="Calibri Light" w:hAnsi="Calibri Light" w:cs="Calibri Light"/>
          <w:sz w:val="32"/>
          <w:szCs w:val="32"/>
        </w:rPr>
        <w:t>MGS News and Events</w:t>
      </w:r>
    </w:p>
    <w:p w14:paraId="7205C3E8" w14:textId="120A933C" w:rsidR="000E7967" w:rsidRPr="007D7990" w:rsidRDefault="00904295" w:rsidP="009C7A58">
      <w:pPr>
        <w:pStyle w:val="ListParagraph"/>
        <w:numPr>
          <w:ilvl w:val="0"/>
          <w:numId w:val="1"/>
        </w:numPr>
        <w:jc w:val="both"/>
        <w:rPr>
          <w:rStyle w:val="Hyperlink"/>
        </w:rPr>
      </w:pPr>
      <w:r w:rsidRPr="004E784E">
        <w:rPr>
          <w:rFonts w:ascii="Calibri Light" w:hAnsi="Calibri Light" w:cs="Calibri Light"/>
          <w:sz w:val="32"/>
          <w:szCs w:val="32"/>
        </w:rPr>
        <w:fldChar w:fldCharType="end"/>
      </w:r>
      <w:r w:rsidR="007D7990">
        <w:fldChar w:fldCharType="begin"/>
      </w:r>
      <w:r w:rsidR="007D7990">
        <w:instrText>HYPERLINK  \l "_MGS_Mentoring_Scheme"</w:instrText>
      </w:r>
      <w:r w:rsidR="007D7990">
        <w:fldChar w:fldCharType="separate"/>
      </w:r>
      <w:r w:rsidR="000E7967" w:rsidRPr="007D7990">
        <w:rPr>
          <w:rStyle w:val="Hyperlink"/>
        </w:rPr>
        <w:t>MGS Mentoring Scheme: Sign up to be a mentor!</w:t>
      </w:r>
    </w:p>
    <w:p w14:paraId="151A98B5" w14:textId="7BB78DEF" w:rsidR="000E7967" w:rsidRDefault="007D7990" w:rsidP="009C7A58">
      <w:pPr>
        <w:pStyle w:val="ListParagraph"/>
        <w:numPr>
          <w:ilvl w:val="0"/>
          <w:numId w:val="1"/>
        </w:numPr>
        <w:jc w:val="both"/>
      </w:pPr>
      <w:r>
        <w:fldChar w:fldCharType="end"/>
      </w:r>
      <w:hyperlink w:anchor="_MGS_Podcast_Series:" w:history="1">
        <w:r w:rsidR="000E7967" w:rsidRPr="00DB7579">
          <w:rPr>
            <w:rStyle w:val="Hyperlink"/>
          </w:rPr>
          <w:t>MGS Podcast Series: Episode 4 now available!</w:t>
        </w:r>
      </w:hyperlink>
    </w:p>
    <w:p w14:paraId="4FFACA0D" w14:textId="564FE647" w:rsidR="00920E4A" w:rsidRDefault="00920E4A" w:rsidP="009C7A58">
      <w:pPr>
        <w:pStyle w:val="ListParagraph"/>
        <w:numPr>
          <w:ilvl w:val="0"/>
          <w:numId w:val="1"/>
        </w:numPr>
        <w:jc w:val="both"/>
      </w:pPr>
      <w:hyperlink w:anchor="_ESRC_Specialist_Training" w:history="1">
        <w:r w:rsidRPr="00904295">
          <w:rPr>
            <w:rStyle w:val="Hyperlink"/>
          </w:rPr>
          <w:t>ESRC Specialist Training Masterclasses</w:t>
        </w:r>
      </w:hyperlink>
    </w:p>
    <w:p w14:paraId="5B79A0D3" w14:textId="42CACEB0" w:rsidR="009C7A58" w:rsidRDefault="009C7A58" w:rsidP="009C7A58">
      <w:pPr>
        <w:pStyle w:val="ListParagraph"/>
        <w:numPr>
          <w:ilvl w:val="0"/>
          <w:numId w:val="1"/>
        </w:numPr>
        <w:jc w:val="both"/>
      </w:pPr>
      <w:hyperlink w:anchor="_Workshop_-_The" w:history="1">
        <w:r w:rsidRPr="009C7A58">
          <w:rPr>
            <w:rStyle w:val="Hyperlink"/>
          </w:rPr>
          <w:t>Workshop – The Environmental Politics of War</w:t>
        </w:r>
      </w:hyperlink>
    </w:p>
    <w:p w14:paraId="29C91601" w14:textId="3A27A1E4" w:rsidR="000E7967" w:rsidRDefault="00DB7579" w:rsidP="009C7A58">
      <w:pPr>
        <w:pStyle w:val="ListParagraph"/>
        <w:numPr>
          <w:ilvl w:val="0"/>
          <w:numId w:val="1"/>
        </w:numPr>
        <w:jc w:val="both"/>
      </w:pPr>
      <w:hyperlink w:anchor="_Overseas_Institutional_Visits:" w:history="1">
        <w:r w:rsidRPr="00DB7579">
          <w:rPr>
            <w:rStyle w:val="Hyperlink"/>
          </w:rPr>
          <w:t>Overseas Institutional Visits: Change to Funding Allocation</w:t>
        </w:r>
      </w:hyperlink>
    </w:p>
    <w:p w14:paraId="4458F82A" w14:textId="29114C39" w:rsidR="000E7967" w:rsidRPr="000E7967" w:rsidRDefault="000E7967" w:rsidP="009C7A58">
      <w:pPr>
        <w:pStyle w:val="ListParagraph"/>
        <w:numPr>
          <w:ilvl w:val="0"/>
          <w:numId w:val="1"/>
        </w:numPr>
        <w:jc w:val="both"/>
      </w:pPr>
      <w:hyperlink w:anchor="_DTP_Student_Successes" w:history="1">
        <w:r w:rsidRPr="00DB7579">
          <w:rPr>
            <w:rStyle w:val="Hyperlink"/>
          </w:rPr>
          <w:t>DTP Student Successes</w:t>
        </w:r>
      </w:hyperlink>
    </w:p>
    <w:p w14:paraId="10362BF7" w14:textId="77777777" w:rsidR="000E7967" w:rsidRDefault="000E7967" w:rsidP="009C7A58">
      <w:pPr>
        <w:jc w:val="both"/>
      </w:pPr>
    </w:p>
    <w:p w14:paraId="03298D88" w14:textId="72084890" w:rsidR="00920E4A" w:rsidRPr="007D7990" w:rsidRDefault="007D7990" w:rsidP="009C7A58">
      <w:pPr>
        <w:jc w:val="both"/>
        <w:rPr>
          <w:rStyle w:val="Hyperlink"/>
          <w:rFonts w:ascii="Calibri Light" w:hAnsi="Calibri Light" w:cs="Calibri Light"/>
          <w:sz w:val="32"/>
          <w:szCs w:val="32"/>
        </w:rPr>
      </w:pPr>
      <w:r>
        <w:rPr>
          <w:rFonts w:ascii="Calibri Light" w:hAnsi="Calibri Light" w:cs="Calibri Light"/>
          <w:sz w:val="32"/>
          <w:szCs w:val="32"/>
        </w:rPr>
        <w:fldChar w:fldCharType="begin"/>
      </w:r>
      <w:r>
        <w:rPr>
          <w:rFonts w:ascii="Calibri Light" w:hAnsi="Calibri Light" w:cs="Calibri Light"/>
          <w:sz w:val="32"/>
          <w:szCs w:val="32"/>
        </w:rPr>
        <w:instrText>HYPERLINK  \l "_Call_for_Papers"</w:instrText>
      </w:r>
      <w:r>
        <w:rPr>
          <w:rFonts w:ascii="Calibri Light" w:hAnsi="Calibri Light" w:cs="Calibri Light"/>
          <w:sz w:val="32"/>
          <w:szCs w:val="32"/>
        </w:rPr>
      </w:r>
      <w:r>
        <w:rPr>
          <w:rFonts w:ascii="Calibri Light" w:hAnsi="Calibri Light" w:cs="Calibri Light"/>
          <w:sz w:val="32"/>
          <w:szCs w:val="32"/>
        </w:rPr>
        <w:fldChar w:fldCharType="separate"/>
      </w:r>
      <w:r w:rsidR="00920E4A" w:rsidRPr="007D7990">
        <w:rPr>
          <w:rStyle w:val="Hyperlink"/>
          <w:rFonts w:ascii="Calibri Light" w:hAnsi="Calibri Light" w:cs="Calibri Light"/>
          <w:sz w:val="32"/>
          <w:szCs w:val="32"/>
        </w:rPr>
        <w:t>Call for Papers</w:t>
      </w:r>
    </w:p>
    <w:p w14:paraId="3A9EABE1" w14:textId="60888CEB" w:rsidR="00920E4A" w:rsidRDefault="007D7990" w:rsidP="00904295">
      <w:pPr>
        <w:pStyle w:val="ListParagraph"/>
        <w:numPr>
          <w:ilvl w:val="0"/>
          <w:numId w:val="3"/>
        </w:numPr>
        <w:jc w:val="both"/>
      </w:pPr>
      <w:r>
        <w:rPr>
          <w:rFonts w:ascii="Calibri Light" w:hAnsi="Calibri Light" w:cs="Calibri Light"/>
          <w:sz w:val="32"/>
          <w:szCs w:val="32"/>
        </w:rPr>
        <w:fldChar w:fldCharType="end"/>
      </w:r>
      <w:hyperlink w:anchor="_12th_International_Summit" w:history="1">
        <w:r w:rsidR="00904295" w:rsidRPr="00904295">
          <w:rPr>
            <w:rStyle w:val="Hyperlink"/>
          </w:rPr>
          <w:t>12</w:t>
        </w:r>
        <w:r w:rsidR="00904295" w:rsidRPr="00904295">
          <w:rPr>
            <w:rStyle w:val="Hyperlink"/>
            <w:vertAlign w:val="superscript"/>
          </w:rPr>
          <w:t>th</w:t>
        </w:r>
        <w:r w:rsidR="00904295" w:rsidRPr="00904295">
          <w:rPr>
            <w:rStyle w:val="Hyperlink"/>
          </w:rPr>
          <w:t xml:space="preserve"> International Summit on Food, Nutrition and Health</w:t>
        </w:r>
      </w:hyperlink>
    </w:p>
    <w:p w14:paraId="1AAE8A61" w14:textId="77777777" w:rsidR="00904295" w:rsidRPr="000E7967" w:rsidRDefault="00904295" w:rsidP="009C7A58">
      <w:pPr>
        <w:jc w:val="both"/>
      </w:pPr>
    </w:p>
    <w:p w14:paraId="2E1E7831" w14:textId="3C1B4952" w:rsidR="000E7967" w:rsidRPr="007D7990" w:rsidRDefault="007D7990" w:rsidP="009C7A58">
      <w:pPr>
        <w:jc w:val="both"/>
        <w:rPr>
          <w:rStyle w:val="Hyperlink"/>
          <w:rFonts w:ascii="Calibri Light" w:hAnsi="Calibri Light" w:cs="Calibri Light"/>
          <w:sz w:val="32"/>
          <w:szCs w:val="32"/>
        </w:rPr>
      </w:pPr>
      <w:r>
        <w:rPr>
          <w:rFonts w:ascii="Calibri Light" w:hAnsi="Calibri Light" w:cs="Calibri Light"/>
          <w:sz w:val="32"/>
          <w:szCs w:val="32"/>
        </w:rPr>
        <w:fldChar w:fldCharType="begin"/>
      </w:r>
      <w:r>
        <w:rPr>
          <w:rFonts w:ascii="Calibri Light" w:hAnsi="Calibri Light" w:cs="Calibri Light"/>
          <w:sz w:val="32"/>
          <w:szCs w:val="32"/>
        </w:rPr>
        <w:instrText>HYPERLINK  \l "_Other_Training_and_1"</w:instrText>
      </w:r>
      <w:r>
        <w:rPr>
          <w:rFonts w:ascii="Calibri Light" w:hAnsi="Calibri Light" w:cs="Calibri Light"/>
          <w:sz w:val="32"/>
          <w:szCs w:val="32"/>
        </w:rPr>
      </w:r>
      <w:r>
        <w:rPr>
          <w:rFonts w:ascii="Calibri Light" w:hAnsi="Calibri Light" w:cs="Calibri Light"/>
          <w:sz w:val="32"/>
          <w:szCs w:val="32"/>
        </w:rPr>
        <w:fldChar w:fldCharType="separate"/>
      </w:r>
      <w:r w:rsidR="000E7967" w:rsidRPr="007D7990">
        <w:rPr>
          <w:rStyle w:val="Hyperlink"/>
          <w:rFonts w:ascii="Calibri Light" w:hAnsi="Calibri Light" w:cs="Calibri Light"/>
          <w:sz w:val="32"/>
          <w:szCs w:val="32"/>
        </w:rPr>
        <w:t>Other Training and Events</w:t>
      </w:r>
    </w:p>
    <w:p w14:paraId="757463B0" w14:textId="62BC5D6D" w:rsidR="000E7967" w:rsidRDefault="007D7990" w:rsidP="009C7A58">
      <w:pPr>
        <w:pStyle w:val="ListParagraph"/>
        <w:numPr>
          <w:ilvl w:val="0"/>
          <w:numId w:val="1"/>
        </w:numPr>
        <w:jc w:val="both"/>
      </w:pPr>
      <w:r>
        <w:rPr>
          <w:rFonts w:ascii="Calibri Light" w:hAnsi="Calibri Light" w:cs="Calibri Light"/>
          <w:sz w:val="32"/>
          <w:szCs w:val="32"/>
        </w:rPr>
        <w:fldChar w:fldCharType="end"/>
      </w:r>
      <w:hyperlink w:anchor="_Protecting_Wellbeing_When" w:history="1">
        <w:r w:rsidR="001B4329" w:rsidRPr="001B4329">
          <w:rPr>
            <w:rStyle w:val="Hyperlink"/>
          </w:rPr>
          <w:t>Protecting Wellbeing When Working with Distressing Topics and Content</w:t>
        </w:r>
      </w:hyperlink>
    </w:p>
    <w:p w14:paraId="3A463DA1" w14:textId="38AF37FE" w:rsidR="001B4329" w:rsidRDefault="001B4329" w:rsidP="009C7A58">
      <w:pPr>
        <w:pStyle w:val="ListParagraph"/>
        <w:numPr>
          <w:ilvl w:val="0"/>
          <w:numId w:val="1"/>
        </w:numPr>
        <w:jc w:val="both"/>
      </w:pPr>
      <w:hyperlink w:anchor="_NNEdPro_Summer_School_1" w:history="1">
        <w:r w:rsidRPr="001B4329">
          <w:rPr>
            <w:rStyle w:val="Hyperlink"/>
          </w:rPr>
          <w:t>CLOSER’s new short course for research students and ECR’s</w:t>
        </w:r>
      </w:hyperlink>
    </w:p>
    <w:p w14:paraId="680C2241" w14:textId="77777777" w:rsidR="000E7967" w:rsidRDefault="000E7967" w:rsidP="009C7A58">
      <w:pPr>
        <w:jc w:val="both"/>
      </w:pPr>
    </w:p>
    <w:p w14:paraId="4D1C77C2" w14:textId="77777777" w:rsidR="000E7967" w:rsidRDefault="000E7967" w:rsidP="009C7A58">
      <w:pPr>
        <w:jc w:val="both"/>
      </w:pPr>
      <w:r>
        <w:t xml:space="preserve">If you aren’t currently connected with us on social media, connect with us on </w:t>
      </w:r>
      <w:hyperlink r:id="rId10" w:history="1">
        <w:r w:rsidRPr="00CA0DE3">
          <w:rPr>
            <w:rStyle w:val="Hyperlink"/>
          </w:rPr>
          <w:t>LinkedIn</w:t>
        </w:r>
      </w:hyperlink>
      <w:r>
        <w:t>, or follow us on Bluesky (</w:t>
      </w:r>
      <w:hyperlink r:id="rId11" w:history="1">
        <w:r w:rsidRPr="001C014E">
          <w:rPr>
            <w:rStyle w:val="Hyperlink"/>
          </w:rPr>
          <w:t>@</w:t>
        </w:r>
        <w:proofErr w:type="gramStart"/>
        <w:r w:rsidRPr="001C014E">
          <w:rPr>
            <w:rStyle w:val="Hyperlink"/>
          </w:rPr>
          <w:t>mgsescrdtp.bsky</w:t>
        </w:r>
        <w:proofErr w:type="gramEnd"/>
        <w:r w:rsidRPr="001C014E">
          <w:rPr>
            <w:rStyle w:val="Hyperlink"/>
          </w:rPr>
          <w:t>.social</w:t>
        </w:r>
      </w:hyperlink>
      <w:r>
        <w:t>)!</w:t>
      </w:r>
    </w:p>
    <w:p w14:paraId="3C34B54F" w14:textId="77777777" w:rsidR="000E7967" w:rsidRDefault="000E7967" w:rsidP="009C7A58">
      <w:pPr>
        <w:jc w:val="both"/>
      </w:pPr>
    </w:p>
    <w:p w14:paraId="38B4E2C0" w14:textId="0A0F4801" w:rsidR="000E7967" w:rsidRPr="004E784E" w:rsidRDefault="000E7967" w:rsidP="00920E4A">
      <w:pPr>
        <w:pStyle w:val="Heading2"/>
        <w:rPr>
          <w:rFonts w:ascii="Calibri Light" w:hAnsi="Calibri Light" w:cs="Calibri Light"/>
        </w:rPr>
      </w:pPr>
      <w:bookmarkStart w:id="0" w:name="_MGS_News_and"/>
      <w:bookmarkEnd w:id="0"/>
      <w:r w:rsidRPr="004E784E">
        <w:rPr>
          <w:rFonts w:ascii="Calibri Light" w:hAnsi="Calibri Light" w:cs="Calibri Light"/>
        </w:rPr>
        <w:t>MGS News and Events</w:t>
      </w:r>
    </w:p>
    <w:p w14:paraId="3DF03E5F" w14:textId="77777777" w:rsidR="000E7967" w:rsidRPr="000E7967" w:rsidRDefault="000E7967" w:rsidP="009C7A58">
      <w:pPr>
        <w:jc w:val="both"/>
      </w:pPr>
    </w:p>
    <w:p w14:paraId="5A6EC6F6" w14:textId="1A7D0034" w:rsidR="000E7967" w:rsidRPr="004E784E" w:rsidRDefault="000E7967" w:rsidP="009C7A58">
      <w:pPr>
        <w:pStyle w:val="Heading3"/>
        <w:jc w:val="both"/>
        <w:rPr>
          <w:rFonts w:ascii="Calibri Light" w:hAnsi="Calibri Light" w:cs="Calibri Light"/>
        </w:rPr>
      </w:pPr>
      <w:bookmarkStart w:id="1" w:name="_MGS_Mentoring_Scheme"/>
      <w:bookmarkEnd w:id="1"/>
      <w:r w:rsidRPr="004E784E">
        <w:rPr>
          <w:rFonts w:ascii="Calibri Light" w:hAnsi="Calibri Light" w:cs="Calibri Light"/>
        </w:rPr>
        <w:t>MGS Mentoring Scheme</w:t>
      </w:r>
    </w:p>
    <w:p w14:paraId="1EFADE6B" w14:textId="77777777" w:rsidR="00DB7579" w:rsidRPr="00DB7579" w:rsidRDefault="00DB7579" w:rsidP="009C7A58">
      <w:pPr>
        <w:jc w:val="both"/>
      </w:pPr>
      <w:r w:rsidRPr="00DB7579">
        <w:t>After a successful beginning, our MGS mentoring scheme will be running again for the 26/27 academic year! The MGS mentorship scheme is a wonderful opportunity to support incoming MGS students through strengthening ties across different cohorts in the postgraduate community.</w:t>
      </w:r>
    </w:p>
    <w:p w14:paraId="193379A7" w14:textId="77777777" w:rsidR="00DB7579" w:rsidRPr="00DB7579" w:rsidRDefault="00DB7579" w:rsidP="009C7A58">
      <w:pPr>
        <w:jc w:val="both"/>
      </w:pPr>
    </w:p>
    <w:p w14:paraId="66CEB9C8" w14:textId="77777777" w:rsidR="00DB7579" w:rsidRPr="00DB7579" w:rsidRDefault="00DB7579" w:rsidP="009C7A58">
      <w:pPr>
        <w:jc w:val="both"/>
      </w:pPr>
      <w:r w:rsidRPr="00DB7579">
        <w:lastRenderedPageBreak/>
        <w:t xml:space="preserve">As a mentor, you will be paired with a new MGS student and introduced via email, after which you can arrange meetings online or in person at times that suit you both. Your role is to share your experiences, offer advice and signpost useful sources of support, helping your mentee navigate the early stages of their PhD. </w:t>
      </w:r>
    </w:p>
    <w:p w14:paraId="23BA1DC0" w14:textId="77777777" w:rsidR="00DB7579" w:rsidRPr="00DB7579" w:rsidRDefault="00DB7579" w:rsidP="009C7A58">
      <w:pPr>
        <w:jc w:val="both"/>
      </w:pPr>
    </w:p>
    <w:p w14:paraId="13DB3180" w14:textId="4B2B99CB" w:rsidR="000E7967" w:rsidRDefault="00DB7579" w:rsidP="009C7A58">
      <w:pPr>
        <w:jc w:val="both"/>
      </w:pPr>
      <w:r w:rsidRPr="00DB7579">
        <w:t xml:space="preserve">If you would like to sign up to be a mentor, please complete the form on our webpage: </w:t>
      </w:r>
      <w:hyperlink r:id="rId12" w:history="1">
        <w:r w:rsidRPr="00DB7579">
          <w:rPr>
            <w:rStyle w:val="Hyperlink"/>
          </w:rPr>
          <w:t>MGS Mentoring</w:t>
        </w:r>
      </w:hyperlink>
      <w:r w:rsidRPr="00DB7579">
        <w:t xml:space="preserve"> by Friday 28</w:t>
      </w:r>
      <w:r w:rsidRPr="00DB7579">
        <w:rPr>
          <w:vertAlign w:val="superscript"/>
        </w:rPr>
        <w:t>th</w:t>
      </w:r>
      <w:r w:rsidRPr="00DB7579">
        <w:t xml:space="preserve"> August</w:t>
      </w:r>
      <w:r w:rsidR="003877E2">
        <w:t xml:space="preserve"> </w:t>
      </w:r>
      <w:r w:rsidR="003877E2" w:rsidRPr="003877E2">
        <w:t>(page password: MGSStudents2017)</w:t>
      </w:r>
      <w:r w:rsidR="00C525AF">
        <w:t>.</w:t>
      </w:r>
    </w:p>
    <w:p w14:paraId="7EB1C035" w14:textId="77777777" w:rsidR="00920E4A" w:rsidRDefault="00920E4A" w:rsidP="009C7A58">
      <w:pPr>
        <w:jc w:val="both"/>
      </w:pPr>
    </w:p>
    <w:bookmarkStart w:id="2" w:name="_MGS_Podcast_Series:"/>
    <w:bookmarkEnd w:id="2"/>
    <w:p w14:paraId="016AE0CD" w14:textId="4C373C97" w:rsidR="00DB7579" w:rsidRPr="004E784E" w:rsidRDefault="004E784E" w:rsidP="009C7A58">
      <w:pPr>
        <w:pStyle w:val="Heading3"/>
        <w:jc w:val="both"/>
        <w:rPr>
          <w:rFonts w:ascii="Calibri Light" w:hAnsi="Calibri Light" w:cs="Calibri Light"/>
        </w:rPr>
      </w:pPr>
      <w:r>
        <w:rPr>
          <w:rFonts w:ascii="Calibri Light" w:hAnsi="Calibri Light" w:cs="Calibri Light"/>
        </w:rPr>
        <w:fldChar w:fldCharType="begin"/>
      </w:r>
      <w:r>
        <w:rPr>
          <w:rFonts w:ascii="Calibri Light" w:hAnsi="Calibri Light" w:cs="Calibri Light"/>
        </w:rPr>
        <w:instrText>HYPERLINK "https://warwick.ac.uk/fac/cross_fac/mgsdtp/news/mgspodcast/"</w:instrText>
      </w:r>
      <w:r>
        <w:rPr>
          <w:rFonts w:ascii="Calibri Light" w:hAnsi="Calibri Light" w:cs="Calibri Light"/>
        </w:rPr>
      </w:r>
      <w:r>
        <w:rPr>
          <w:rFonts w:ascii="Calibri Light" w:hAnsi="Calibri Light" w:cs="Calibri Light"/>
        </w:rPr>
        <w:fldChar w:fldCharType="separate"/>
      </w:r>
      <w:r w:rsidR="00DB7579" w:rsidRPr="004E784E">
        <w:rPr>
          <w:rStyle w:val="Hyperlink"/>
          <w:rFonts w:ascii="Calibri Light" w:hAnsi="Calibri Light" w:cs="Calibri Light"/>
        </w:rPr>
        <w:t>MGS Podcast Series: Episode 4 now available!</w:t>
      </w:r>
      <w:r>
        <w:rPr>
          <w:rFonts w:ascii="Calibri Light" w:hAnsi="Calibri Light" w:cs="Calibri Light"/>
        </w:rPr>
        <w:fldChar w:fldCharType="end"/>
      </w:r>
    </w:p>
    <w:p w14:paraId="4112ECBD" w14:textId="14585F20" w:rsidR="009C7A58" w:rsidRDefault="00904295" w:rsidP="00904295">
      <w:pPr>
        <w:jc w:val="both"/>
      </w:pPr>
      <w:r>
        <w:t xml:space="preserve">The latest episode of our MGS Podcast Series is now available on our MGS website: </w:t>
      </w:r>
      <w:hyperlink r:id="rId13" w:history="1">
        <w:r w:rsidRPr="00904295">
          <w:rPr>
            <w:rStyle w:val="Hyperlink"/>
          </w:rPr>
          <w:t>MGS Podcast</w:t>
        </w:r>
      </w:hyperlink>
      <w:r>
        <w:t xml:space="preserve">. </w:t>
      </w:r>
      <w:r w:rsidR="004E784E" w:rsidRPr="004E784E">
        <w:t xml:space="preserve">Led by MGS and DMU student </w:t>
      </w:r>
      <w:hyperlink r:id="rId14" w:history="1">
        <w:r w:rsidR="004E784E" w:rsidRPr="004E784E">
          <w:rPr>
            <w:rStyle w:val="Hyperlink"/>
          </w:rPr>
          <w:t>Aishwarya Viswamitra</w:t>
        </w:r>
      </w:hyperlink>
      <w:r w:rsidR="004E784E">
        <w:t xml:space="preserve"> e</w:t>
      </w:r>
      <w:r>
        <w:t>pisode 4</w:t>
      </w:r>
      <w:r w:rsidR="00C80DDC">
        <w:t xml:space="preserve"> focuses on time management</w:t>
      </w:r>
      <w:r w:rsidR="00E06244">
        <w:t xml:space="preserve"> with insights from Michelle McClean on balancing PhD studies alongside family commitments. Listen now!</w:t>
      </w:r>
    </w:p>
    <w:p w14:paraId="315954B6" w14:textId="77777777" w:rsidR="00904295" w:rsidRDefault="00904295" w:rsidP="00904295">
      <w:pPr>
        <w:jc w:val="both"/>
      </w:pPr>
    </w:p>
    <w:bookmarkStart w:id="3" w:name="_ESRC_Specialist_Training"/>
    <w:bookmarkEnd w:id="3"/>
    <w:p w14:paraId="78EF3FDF" w14:textId="2CC86685" w:rsidR="00904295" w:rsidRPr="004E784E" w:rsidRDefault="004E784E" w:rsidP="00904295">
      <w:pPr>
        <w:pStyle w:val="Heading3"/>
        <w:rPr>
          <w:rFonts w:ascii="Calibri Light" w:hAnsi="Calibri Light" w:cs="Calibri Light"/>
        </w:rPr>
      </w:pPr>
      <w:r>
        <w:rPr>
          <w:rFonts w:ascii="Calibri Light" w:hAnsi="Calibri Light" w:cs="Calibri Light"/>
        </w:rPr>
        <w:fldChar w:fldCharType="begin"/>
      </w:r>
      <w:r>
        <w:rPr>
          <w:rFonts w:ascii="Calibri Light" w:hAnsi="Calibri Light" w:cs="Calibri Light"/>
        </w:rPr>
        <w:instrText>HYPERLINK "https://warwick.ac.uk/fac/cross_fac/mgsdtp/news/seminars/mgs-masterclasses-2026/"</w:instrText>
      </w:r>
      <w:r>
        <w:rPr>
          <w:rFonts w:ascii="Calibri Light" w:hAnsi="Calibri Light" w:cs="Calibri Light"/>
        </w:rPr>
      </w:r>
      <w:r>
        <w:rPr>
          <w:rFonts w:ascii="Calibri Light" w:hAnsi="Calibri Light" w:cs="Calibri Light"/>
        </w:rPr>
        <w:fldChar w:fldCharType="separate"/>
      </w:r>
      <w:r w:rsidR="00904295" w:rsidRPr="004E784E">
        <w:rPr>
          <w:rStyle w:val="Hyperlink"/>
          <w:rFonts w:ascii="Calibri Light" w:hAnsi="Calibri Light" w:cs="Calibri Light"/>
        </w:rPr>
        <w:t>ESRC Specialist Training Masterclasses</w:t>
      </w:r>
      <w:r>
        <w:rPr>
          <w:rFonts w:ascii="Calibri Light" w:hAnsi="Calibri Light" w:cs="Calibri Light"/>
        </w:rPr>
        <w:fldChar w:fldCharType="end"/>
      </w:r>
    </w:p>
    <w:p w14:paraId="07291D12" w14:textId="77777777" w:rsidR="00904295" w:rsidRDefault="00904295" w:rsidP="00904295">
      <w:pPr>
        <w:jc w:val="both"/>
      </w:pPr>
      <w:r w:rsidRPr="00904295">
        <w:t>This September, the ESRC Midlands Graduate School and the Faculty of Social Sciences at the University of Warwick are delighted to offer </w:t>
      </w:r>
      <w:r w:rsidRPr="00904295">
        <w:rPr>
          <w:b/>
          <w:bCs/>
        </w:rPr>
        <w:t>12</w:t>
      </w:r>
      <w:r w:rsidRPr="00904295">
        <w:t> </w:t>
      </w:r>
      <w:r w:rsidRPr="00904295">
        <w:rPr>
          <w:b/>
          <w:bCs/>
        </w:rPr>
        <w:t>ESRC Specialist Training sessions. </w:t>
      </w:r>
      <w:r w:rsidRPr="00904295">
        <w:t xml:space="preserve">These masterclasses will focus on research methods in social sciences. These sessions, delivered online by Warwick academics, are designed for PhD researchers looking to broaden and deepen their methodological knowledge, develop practical research skills that can be applied to their work, and connect with fellow doctoral students from across the social sciences. Covering a wide range of quantitative, qualitative, and </w:t>
      </w:r>
      <w:proofErr w:type="gramStart"/>
      <w:r w:rsidRPr="00904295">
        <w:t>mixed-methods</w:t>
      </w:r>
      <w:proofErr w:type="gramEnd"/>
      <w:r w:rsidRPr="00904295">
        <w:t xml:space="preserve"> approaches, these masterclasses are open to doctoral students at every stage of their PhD.</w:t>
      </w:r>
    </w:p>
    <w:p w14:paraId="6E2BC616" w14:textId="77777777" w:rsidR="00904295" w:rsidRPr="00904295" w:rsidRDefault="00904295" w:rsidP="00904295">
      <w:pPr>
        <w:jc w:val="both"/>
      </w:pPr>
    </w:p>
    <w:p w14:paraId="26574CEC" w14:textId="205B34CD" w:rsidR="00920E4A" w:rsidRDefault="00904295" w:rsidP="00904295">
      <w:pPr>
        <w:jc w:val="both"/>
      </w:pPr>
      <w:r w:rsidRPr="00904295">
        <w:t>Registration is required for each masterclass</w:t>
      </w:r>
      <w:r>
        <w:t xml:space="preserve">, and you can register through the individual session links here: </w:t>
      </w:r>
      <w:hyperlink r:id="rId15" w:history="1">
        <w:r w:rsidR="00920E4A" w:rsidRPr="00920E4A">
          <w:rPr>
            <w:rStyle w:val="Hyperlink"/>
          </w:rPr>
          <w:t>ESRC MGS Specialist Training 2026</w:t>
        </w:r>
      </w:hyperlink>
      <w:r>
        <w:t>.</w:t>
      </w:r>
    </w:p>
    <w:p w14:paraId="64552D22" w14:textId="77777777" w:rsidR="00920E4A" w:rsidRDefault="00920E4A" w:rsidP="009C7A58"/>
    <w:p w14:paraId="1728557C" w14:textId="6DE5BBAD" w:rsidR="009C7A58" w:rsidRPr="004E784E" w:rsidRDefault="009C7A58" w:rsidP="009C7A58">
      <w:pPr>
        <w:pStyle w:val="Heading3"/>
        <w:rPr>
          <w:rFonts w:ascii="Calibri Light" w:hAnsi="Calibri Light" w:cs="Calibri Light"/>
        </w:rPr>
      </w:pPr>
      <w:bookmarkStart w:id="4" w:name="_Workshop_-_The"/>
      <w:bookmarkEnd w:id="4"/>
      <w:r w:rsidRPr="004E784E">
        <w:rPr>
          <w:rFonts w:ascii="Calibri Light" w:hAnsi="Calibri Light" w:cs="Calibri Light"/>
        </w:rPr>
        <w:t>Workshop - The Environmental Politics of War</w:t>
      </w:r>
    </w:p>
    <w:p w14:paraId="7A6EAD4A" w14:textId="77777777" w:rsidR="009C7A58" w:rsidRPr="009C7A58" w:rsidRDefault="009C7A58" w:rsidP="009C7A58">
      <w:pPr>
        <w:jc w:val="both"/>
      </w:pPr>
      <w:r w:rsidRPr="009C7A58">
        <w:t>The PSA Environmental Politics Specialist Group is holding a workshop at the University of Warwick which aims to foster critical discussions around the environmental politics of war and conflict.</w:t>
      </w:r>
    </w:p>
    <w:p w14:paraId="02FAE0BB" w14:textId="77777777" w:rsidR="009C7A58" w:rsidRPr="009C7A58" w:rsidRDefault="009C7A58" w:rsidP="009C7A58">
      <w:pPr>
        <w:jc w:val="both"/>
      </w:pPr>
    </w:p>
    <w:p w14:paraId="6D8C13B6" w14:textId="77777777" w:rsidR="009C7A58" w:rsidRPr="009C7A58" w:rsidRDefault="009C7A58" w:rsidP="009C7A58">
      <w:pPr>
        <w:jc w:val="both"/>
      </w:pPr>
      <w:r w:rsidRPr="009C7A58">
        <w:t xml:space="preserve">Speakers </w:t>
      </w:r>
      <w:proofErr w:type="gramStart"/>
      <w:r w:rsidRPr="009C7A58">
        <w:t>include:</w:t>
      </w:r>
      <w:proofErr w:type="gramEnd"/>
      <w:r w:rsidRPr="009C7A58">
        <w:t xml:space="preserve"> Ellie Kinney - Conflict and Environment Observatory, Professor Ewald Engelen - University of Amsterdam, Dr Nico Edwards - Newcastle University &amp; Professor Jan Selby - University of Leeds.</w:t>
      </w:r>
    </w:p>
    <w:p w14:paraId="31DD2CA6" w14:textId="77777777" w:rsidR="009C7A58" w:rsidRPr="009C7A58" w:rsidRDefault="009C7A58" w:rsidP="009C7A58">
      <w:pPr>
        <w:jc w:val="both"/>
      </w:pPr>
    </w:p>
    <w:p w14:paraId="3B0A58C8" w14:textId="44178B1B" w:rsidR="009C7A58" w:rsidRPr="009C7A58" w:rsidRDefault="009C7A58" w:rsidP="009C7A58">
      <w:pPr>
        <w:jc w:val="both"/>
      </w:pPr>
      <w:r w:rsidRPr="009C7A58">
        <w:t xml:space="preserve">Full details and registration: </w:t>
      </w:r>
      <w:hyperlink r:id="rId16" w:history="1">
        <w:r w:rsidRPr="009C7A58">
          <w:rPr>
            <w:rStyle w:val="Hyperlink"/>
          </w:rPr>
          <w:t>https://www.eventbrite.co.uk/e/the-environmental-politics-of-war-tickets-1992632953805</w:t>
        </w:r>
      </w:hyperlink>
      <w:r w:rsidRPr="009C7A58">
        <w:t>.</w:t>
      </w:r>
    </w:p>
    <w:p w14:paraId="106A3147" w14:textId="77777777" w:rsidR="00DB7579" w:rsidRDefault="00DB7579" w:rsidP="009C7A58">
      <w:pPr>
        <w:jc w:val="both"/>
      </w:pPr>
    </w:p>
    <w:p w14:paraId="63D7A932" w14:textId="77777777" w:rsidR="000E7967" w:rsidRPr="004E784E" w:rsidRDefault="000E7967" w:rsidP="009C7A58">
      <w:pPr>
        <w:pStyle w:val="Heading3"/>
        <w:jc w:val="both"/>
        <w:rPr>
          <w:rFonts w:ascii="Calibri Light" w:hAnsi="Calibri Light" w:cs="Calibri Light"/>
        </w:rPr>
      </w:pPr>
      <w:bookmarkStart w:id="5" w:name="_Overseas_Institutional_Visits:"/>
      <w:bookmarkEnd w:id="5"/>
      <w:r w:rsidRPr="004E784E">
        <w:rPr>
          <w:rFonts w:ascii="Calibri Light" w:hAnsi="Calibri Light" w:cs="Calibri Light"/>
        </w:rPr>
        <w:t>Overseas Institutional Visits: Change to Funding Allocation</w:t>
      </w:r>
    </w:p>
    <w:p w14:paraId="6382E0D1" w14:textId="77777777" w:rsidR="000E7967" w:rsidRPr="000E7967" w:rsidRDefault="000E7967" w:rsidP="009C7A58">
      <w:pPr>
        <w:jc w:val="both"/>
      </w:pPr>
      <w:r w:rsidRPr="000E7967">
        <w:t>Please note that the funding allocation for Overseas Institutional Visits (OIVs) has changed.</w:t>
      </w:r>
    </w:p>
    <w:p w14:paraId="2EF7A338" w14:textId="77777777" w:rsidR="000E7967" w:rsidRPr="000E7967" w:rsidRDefault="000E7967" w:rsidP="009C7A58">
      <w:pPr>
        <w:jc w:val="both"/>
      </w:pPr>
      <w:r w:rsidRPr="000E7967">
        <w:t xml:space="preserve">Previously, MGS PGRs were eligible to apply for up to </w:t>
      </w:r>
      <w:r w:rsidRPr="000E7967">
        <w:rPr>
          <w:b/>
          <w:bCs/>
        </w:rPr>
        <w:t>£5,000</w:t>
      </w:r>
      <w:r w:rsidRPr="000E7967">
        <w:t xml:space="preserve"> regardless of the duration of their visit. Moving forward, funding will be awarded on a </w:t>
      </w:r>
      <w:r w:rsidRPr="000E7967">
        <w:rPr>
          <w:b/>
          <w:bCs/>
        </w:rPr>
        <w:t>pro rata basis</w:t>
      </w:r>
      <w:r w:rsidRPr="000E7967">
        <w:t>, using the £5,000 maximum as the basis for calculation.</w:t>
      </w:r>
    </w:p>
    <w:p w14:paraId="6D3D6765" w14:textId="77777777" w:rsidR="000E7967" w:rsidRPr="000E7967" w:rsidRDefault="000E7967" w:rsidP="009C7A58">
      <w:pPr>
        <w:jc w:val="both"/>
      </w:pPr>
      <w:r w:rsidRPr="000E7967">
        <w:t xml:space="preserve">This change will apply to all applications submitted from the </w:t>
      </w:r>
      <w:r w:rsidRPr="000E7967">
        <w:rPr>
          <w:b/>
          <w:bCs/>
        </w:rPr>
        <w:t>next OIV application deadline (30 September)</w:t>
      </w:r>
      <w:r w:rsidRPr="000E7967">
        <w:t xml:space="preserve"> onwards.</w:t>
      </w:r>
    </w:p>
    <w:p w14:paraId="67B4758A" w14:textId="77777777" w:rsidR="000E7967" w:rsidRPr="000E7967" w:rsidRDefault="000E7967" w:rsidP="009C7A58">
      <w:pPr>
        <w:jc w:val="both"/>
      </w:pPr>
      <w:r w:rsidRPr="000E7967">
        <w:t xml:space="preserve">Under the new system, you will be eligible to claim </w:t>
      </w:r>
      <w:r w:rsidRPr="000E7967">
        <w:rPr>
          <w:b/>
          <w:bCs/>
        </w:rPr>
        <w:t>up to £1,667 per month</w:t>
      </w:r>
      <w:r w:rsidRPr="000E7967">
        <w:t xml:space="preserve"> of the OIV. For example:</w:t>
      </w:r>
    </w:p>
    <w:p w14:paraId="110E260C" w14:textId="77777777" w:rsidR="000E7967" w:rsidRPr="000E7967" w:rsidRDefault="000E7967" w:rsidP="009C7A58">
      <w:pPr>
        <w:numPr>
          <w:ilvl w:val="0"/>
          <w:numId w:val="2"/>
        </w:numPr>
        <w:jc w:val="both"/>
      </w:pPr>
      <w:r w:rsidRPr="000E7967">
        <w:t xml:space="preserve">1 month: up to </w:t>
      </w:r>
      <w:r w:rsidRPr="000E7967">
        <w:rPr>
          <w:b/>
          <w:bCs/>
        </w:rPr>
        <w:t>£1,667</w:t>
      </w:r>
    </w:p>
    <w:p w14:paraId="66D657F3" w14:textId="77777777" w:rsidR="000E7967" w:rsidRPr="000E7967" w:rsidRDefault="000E7967" w:rsidP="009C7A58">
      <w:pPr>
        <w:numPr>
          <w:ilvl w:val="0"/>
          <w:numId w:val="2"/>
        </w:numPr>
        <w:jc w:val="both"/>
      </w:pPr>
      <w:r w:rsidRPr="000E7967">
        <w:t xml:space="preserve">2 months: up to </w:t>
      </w:r>
      <w:r w:rsidRPr="000E7967">
        <w:rPr>
          <w:b/>
          <w:bCs/>
        </w:rPr>
        <w:t>£3,334</w:t>
      </w:r>
    </w:p>
    <w:p w14:paraId="47F8EAF4" w14:textId="77777777" w:rsidR="000E7967" w:rsidRPr="000E7967" w:rsidRDefault="000E7967" w:rsidP="009C7A58">
      <w:pPr>
        <w:numPr>
          <w:ilvl w:val="0"/>
          <w:numId w:val="2"/>
        </w:numPr>
        <w:jc w:val="both"/>
      </w:pPr>
      <w:r w:rsidRPr="000E7967">
        <w:lastRenderedPageBreak/>
        <w:t xml:space="preserve">3 months: up to </w:t>
      </w:r>
      <w:r w:rsidRPr="000E7967">
        <w:rPr>
          <w:b/>
          <w:bCs/>
        </w:rPr>
        <w:t>£5,000</w:t>
      </w:r>
    </w:p>
    <w:p w14:paraId="2235B55F" w14:textId="52DA7401" w:rsidR="009C7A58" w:rsidRDefault="000E7967" w:rsidP="009C7A58">
      <w:pPr>
        <w:jc w:val="both"/>
      </w:pPr>
      <w:r w:rsidRPr="000E7967">
        <w:t xml:space="preserve">If you are planning to submit an OIV application for the </w:t>
      </w:r>
      <w:proofErr w:type="gramStart"/>
      <w:r w:rsidRPr="000E7967">
        <w:t>30</w:t>
      </w:r>
      <w:r w:rsidRPr="000E7967">
        <w:rPr>
          <w:i/>
          <w:iCs/>
        </w:rPr>
        <w:t>th</w:t>
      </w:r>
      <w:proofErr w:type="gramEnd"/>
      <w:r w:rsidRPr="000E7967">
        <w:t xml:space="preserve"> September deadline, please ensure your budget reflects the new funding allocation.</w:t>
      </w:r>
    </w:p>
    <w:p w14:paraId="72B507AF" w14:textId="77777777" w:rsidR="00DB7579" w:rsidRDefault="00DB7579" w:rsidP="009C7A58">
      <w:pPr>
        <w:jc w:val="both"/>
      </w:pPr>
    </w:p>
    <w:p w14:paraId="3B3EEBD4" w14:textId="3454DC0A" w:rsidR="00DB7579" w:rsidRPr="004E784E" w:rsidRDefault="00DB7579" w:rsidP="009C7A58">
      <w:pPr>
        <w:pStyle w:val="Heading3"/>
        <w:jc w:val="both"/>
        <w:rPr>
          <w:rFonts w:ascii="Calibri Light" w:hAnsi="Calibri Light" w:cs="Calibri Light"/>
        </w:rPr>
      </w:pPr>
      <w:bookmarkStart w:id="6" w:name="_DTP_Student_Successes"/>
      <w:bookmarkEnd w:id="6"/>
      <w:r w:rsidRPr="004E784E">
        <w:rPr>
          <w:rFonts w:ascii="Calibri Light" w:hAnsi="Calibri Light" w:cs="Calibri Light"/>
        </w:rPr>
        <w:t>DTP Student Successes</w:t>
      </w:r>
    </w:p>
    <w:p w14:paraId="2F7A670A" w14:textId="77777777" w:rsidR="009C7A58" w:rsidRPr="00104666" w:rsidRDefault="009C7A58" w:rsidP="009C7A58">
      <w:pPr>
        <w:jc w:val="both"/>
      </w:pPr>
      <w:r w:rsidRPr="00104666">
        <w:t xml:space="preserve">This section of the monthly MGS newsletter celebrates the successes of our funded students. This can include news about thesis submission, jobs, publications, anything you would like to share! If you would like to be featured in one of the newsletters, please contact either your local DTP administrator or </w:t>
      </w:r>
      <w:hyperlink r:id="rId17" w:history="1">
        <w:r w:rsidRPr="00104666">
          <w:rPr>
            <w:rStyle w:val="Hyperlink"/>
          </w:rPr>
          <w:t>esrcdtp@warwick.ac.uk</w:t>
        </w:r>
      </w:hyperlink>
      <w:r w:rsidRPr="00104666">
        <w:t xml:space="preserve"> directly. </w:t>
      </w:r>
    </w:p>
    <w:p w14:paraId="05CFBE1B" w14:textId="77777777" w:rsidR="009C7A58" w:rsidRPr="00104666" w:rsidRDefault="009C7A58" w:rsidP="009C7A58">
      <w:pPr>
        <w:jc w:val="both"/>
      </w:pPr>
    </w:p>
    <w:p w14:paraId="0DBCD2A0" w14:textId="77777777" w:rsidR="009C7A58" w:rsidRDefault="009C7A58" w:rsidP="009C7A58">
      <w:pPr>
        <w:jc w:val="both"/>
      </w:pPr>
      <w:r w:rsidRPr="00104666">
        <w:t xml:space="preserve">This month, </w:t>
      </w:r>
      <w:r>
        <w:t>we would like to congratulate</w:t>
      </w:r>
      <w:r w:rsidRPr="00104666">
        <w:t>:</w:t>
      </w:r>
    </w:p>
    <w:p w14:paraId="3C3CDE5F" w14:textId="77777777" w:rsidR="009C7A58" w:rsidRPr="009C7A58" w:rsidRDefault="009C7A58" w:rsidP="009C7A58">
      <w:pPr>
        <w:pStyle w:val="ListParagraph"/>
        <w:numPr>
          <w:ilvl w:val="0"/>
          <w:numId w:val="1"/>
        </w:numPr>
        <w:jc w:val="both"/>
      </w:pPr>
      <w:r>
        <w:t xml:space="preserve">Amy Adams (Social Policy, University of Birmingham), who has had an article, </w:t>
      </w:r>
      <w:r w:rsidRPr="009C7A58">
        <w:t>‘Tell me your story’ a qualitative analysis of written narratives from individuals affected by sibling sexual abuse and behaviour: The perspective of parents</w:t>
      </w:r>
      <w:r>
        <w:t xml:space="preserve">, published in </w:t>
      </w:r>
      <w:r>
        <w:rPr>
          <w:i/>
          <w:iCs/>
        </w:rPr>
        <w:t xml:space="preserve">Child and Neglect. </w:t>
      </w:r>
      <w:r>
        <w:t xml:space="preserve">You can view the article here: </w:t>
      </w:r>
      <w:hyperlink r:id="rId18" w:history="1">
        <w:r w:rsidRPr="009C7A58">
          <w:rPr>
            <w:rStyle w:val="Hyperlink"/>
          </w:rPr>
          <w:t>https://www.sciencedirect.com/science/article/pii/S0145213426003418?dgcid=author</w:t>
        </w:r>
      </w:hyperlink>
    </w:p>
    <w:p w14:paraId="0D29FB63" w14:textId="5ED03366" w:rsidR="000E7967" w:rsidRDefault="00292522" w:rsidP="00920E4A">
      <w:pPr>
        <w:pStyle w:val="ListParagraph"/>
        <w:numPr>
          <w:ilvl w:val="0"/>
          <w:numId w:val="1"/>
        </w:numPr>
        <w:jc w:val="both"/>
      </w:pPr>
      <w:r>
        <w:t>Mahek Bhatia (Socio-Legal Studies, University of Warwick) who has had a book review, ‘</w:t>
      </w:r>
      <w:r w:rsidRPr="00292522">
        <w:t>Domestic Violence in Pakistan: The Legal Construction of ‘Bad’ and ‘Mad’ Women by DAANIKA KAMAL</w:t>
      </w:r>
      <w:r>
        <w:t xml:space="preserve">’, published in </w:t>
      </w:r>
      <w:r>
        <w:rPr>
          <w:i/>
          <w:iCs/>
        </w:rPr>
        <w:t>Social and Legal Studies.</w:t>
      </w:r>
      <w:r>
        <w:t xml:space="preserve"> You can view the review here: </w:t>
      </w:r>
      <w:hyperlink r:id="rId19" w:history="1">
        <w:r w:rsidRPr="00292522">
          <w:rPr>
            <w:rStyle w:val="Hyperlink"/>
          </w:rPr>
          <w:t>Book Review: Domestic Violence in Pakistan: The Legal Construction of ‘Bad’ and ‘Mad’ Women by DAANIKA KAMAL - MAHEK ANIL BHATIA, 2026</w:t>
        </w:r>
      </w:hyperlink>
    </w:p>
    <w:p w14:paraId="7C1F0319" w14:textId="77777777" w:rsidR="00DB7579" w:rsidRDefault="00DB7579" w:rsidP="009C7A58">
      <w:pPr>
        <w:jc w:val="both"/>
      </w:pPr>
    </w:p>
    <w:p w14:paraId="7E4899FB" w14:textId="77777777" w:rsidR="00920E4A" w:rsidRPr="004E784E" w:rsidRDefault="00920E4A" w:rsidP="00920E4A">
      <w:pPr>
        <w:pStyle w:val="Heading2"/>
        <w:rPr>
          <w:rFonts w:ascii="Calibri Light" w:hAnsi="Calibri Light" w:cs="Calibri Light"/>
        </w:rPr>
      </w:pPr>
      <w:bookmarkStart w:id="7" w:name="_Call_for_Papers"/>
      <w:bookmarkEnd w:id="7"/>
      <w:r w:rsidRPr="004E784E">
        <w:rPr>
          <w:rFonts w:ascii="Calibri Light" w:hAnsi="Calibri Light" w:cs="Calibri Light"/>
        </w:rPr>
        <w:t>Call for Papers</w:t>
      </w:r>
      <w:bookmarkStart w:id="8" w:name="_Other_Training_and"/>
      <w:bookmarkEnd w:id="8"/>
    </w:p>
    <w:p w14:paraId="6566016F" w14:textId="190DF3B4" w:rsidR="00920E4A" w:rsidRPr="004E784E" w:rsidRDefault="00904295" w:rsidP="00904295">
      <w:pPr>
        <w:pStyle w:val="Heading3"/>
        <w:rPr>
          <w:rFonts w:ascii="Calibri Light" w:hAnsi="Calibri Light" w:cs="Calibri Light"/>
        </w:rPr>
      </w:pPr>
      <w:bookmarkStart w:id="9" w:name="_12th_International_Summit"/>
      <w:bookmarkEnd w:id="9"/>
      <w:r w:rsidRPr="004E784E">
        <w:rPr>
          <w:rFonts w:ascii="Calibri Light" w:hAnsi="Calibri Light" w:cs="Calibri Light"/>
        </w:rPr>
        <w:t>12</w:t>
      </w:r>
      <w:r w:rsidRPr="004E784E">
        <w:rPr>
          <w:rFonts w:ascii="Calibri Light" w:hAnsi="Calibri Light" w:cs="Calibri Light"/>
          <w:vertAlign w:val="superscript"/>
        </w:rPr>
        <w:t>th</w:t>
      </w:r>
      <w:r w:rsidRPr="004E784E">
        <w:rPr>
          <w:rFonts w:ascii="Calibri Light" w:hAnsi="Calibri Light" w:cs="Calibri Light"/>
        </w:rPr>
        <w:t xml:space="preserve"> International Summit on Food, Nutrition and Health</w:t>
      </w:r>
    </w:p>
    <w:p w14:paraId="376FBF51" w14:textId="77777777" w:rsidR="00904295" w:rsidRPr="00904295" w:rsidRDefault="00904295" w:rsidP="00904295">
      <w:pPr>
        <w:jc w:val="both"/>
      </w:pPr>
      <w:r w:rsidRPr="00904295">
        <w:t>The Summit takes place at the University of Malta in Valletta from 23–25 November 2026, under the theme "Human Skills, Artificial Intelligence and Global Challenges: From Ethics and Implementation to Inequalities</w:t>
      </w:r>
      <w:proofErr w:type="gramStart"/>
      <w:r w:rsidRPr="00904295">
        <w:t>", and</w:t>
      </w:r>
      <w:proofErr w:type="gramEnd"/>
      <w:r w:rsidRPr="00904295">
        <w:t xml:space="preserve"> runs in hybrid format so that colleagues may join in person or online.</w:t>
      </w:r>
    </w:p>
    <w:p w14:paraId="550B5C71" w14:textId="77777777" w:rsidR="00904295" w:rsidRPr="00904295" w:rsidRDefault="00904295" w:rsidP="00904295">
      <w:pPr>
        <w:jc w:val="both"/>
      </w:pPr>
    </w:p>
    <w:p w14:paraId="2FE648F9" w14:textId="77777777" w:rsidR="00904295" w:rsidRPr="00904295" w:rsidRDefault="00904295" w:rsidP="00904295">
      <w:pPr>
        <w:jc w:val="both"/>
      </w:pPr>
      <w:r w:rsidRPr="00904295">
        <w:rPr>
          <w:b/>
          <w:bCs/>
        </w:rPr>
        <w:t>The call for abstracts is now open across two streams.</w:t>
      </w:r>
      <w:r w:rsidRPr="00904295">
        <w:t xml:space="preserve"> The </w:t>
      </w:r>
      <w:r w:rsidRPr="00904295">
        <w:rPr>
          <w:b/>
          <w:bCs/>
        </w:rPr>
        <w:t>Student Abstract Competition</w:t>
      </w:r>
      <w:r w:rsidRPr="00904295">
        <w:t xml:space="preserve"> is a fully virtual track, open to anyone currently a student or who was a student when the research was conducted and judged by a separate expert panel chaired by Professor Martin Kohlmeier. The presentation is via video, so no travel is required. It closes on </w:t>
      </w:r>
      <w:r w:rsidRPr="00904295">
        <w:rPr>
          <w:b/>
          <w:bCs/>
        </w:rPr>
        <w:t>15 August 2026</w:t>
      </w:r>
      <w:r w:rsidRPr="00904295">
        <w:t xml:space="preserve">. The </w:t>
      </w:r>
      <w:r w:rsidRPr="00904295">
        <w:rPr>
          <w:b/>
          <w:bCs/>
        </w:rPr>
        <w:t>Professional Track,</w:t>
      </w:r>
      <w:r w:rsidRPr="00904295">
        <w:t xml:space="preserve"> for in-person poster presentation in Malta, closes on </w:t>
      </w:r>
      <w:r w:rsidRPr="00904295">
        <w:rPr>
          <w:b/>
          <w:bCs/>
        </w:rPr>
        <w:t>15 September 2026</w:t>
      </w:r>
      <w:r w:rsidRPr="00904295">
        <w:t xml:space="preserve">. Accepted abstracts may be considered for publication in </w:t>
      </w:r>
      <w:hyperlink r:id="rId20" w:history="1">
        <w:r w:rsidRPr="00904295">
          <w:rPr>
            <w:rStyle w:val="Hyperlink"/>
          </w:rPr>
          <w:t>BMJ Nutrition, Prevention &amp; Health</w:t>
        </w:r>
      </w:hyperlink>
      <w:r w:rsidRPr="00904295">
        <w:t>.</w:t>
      </w:r>
    </w:p>
    <w:p w14:paraId="308A3DD8" w14:textId="77777777" w:rsidR="00904295" w:rsidRPr="00904295" w:rsidRDefault="00904295" w:rsidP="00904295">
      <w:pPr>
        <w:jc w:val="both"/>
      </w:pPr>
    </w:p>
    <w:p w14:paraId="42734296" w14:textId="77777777" w:rsidR="00904295" w:rsidRPr="00904295" w:rsidRDefault="00904295" w:rsidP="00904295">
      <w:pPr>
        <w:jc w:val="both"/>
      </w:pPr>
      <w:r w:rsidRPr="00904295">
        <w:t>Attendance carries Royal Society of Biology CPD accreditation, worth 87 points, and all delegates receive a 20% discount on article processing charges at BMJ Nutrition, Prevention &amp; Health.</w:t>
      </w:r>
    </w:p>
    <w:p w14:paraId="5ACE5A65" w14:textId="77777777" w:rsidR="00904295" w:rsidRPr="00904295" w:rsidRDefault="00904295" w:rsidP="00904295">
      <w:pPr>
        <w:jc w:val="both"/>
      </w:pPr>
    </w:p>
    <w:p w14:paraId="02ACA280" w14:textId="396EAFBB" w:rsidR="00904295" w:rsidRDefault="00904295" w:rsidP="00904295">
      <w:pPr>
        <w:jc w:val="both"/>
      </w:pPr>
      <w:r w:rsidRPr="00904295">
        <w:t xml:space="preserve">As one of our partner organisations, your colleagues are entitled to a </w:t>
      </w:r>
      <w:r w:rsidRPr="00904295">
        <w:rPr>
          <w:b/>
          <w:bCs/>
        </w:rPr>
        <w:t xml:space="preserve">15% discount </w:t>
      </w:r>
      <w:r w:rsidRPr="00904295">
        <w:t xml:space="preserve">on the registration fee using the code </w:t>
      </w:r>
      <w:r w:rsidRPr="00904295">
        <w:rPr>
          <w:b/>
          <w:bCs/>
          <w:u w:val="single"/>
        </w:rPr>
        <w:t>PARTNER26</w:t>
      </w:r>
      <w:r w:rsidRPr="00904295">
        <w:t xml:space="preserve">. Full details and registration are at </w:t>
      </w:r>
      <w:hyperlink r:id="rId21" w:history="1">
        <w:r w:rsidRPr="00904295">
          <w:rPr>
            <w:rStyle w:val="Hyperlink"/>
          </w:rPr>
          <w:t>www.nnedpro.org.uk/summit</w:t>
        </w:r>
      </w:hyperlink>
      <w:r w:rsidRPr="00904295">
        <w:t>.</w:t>
      </w:r>
    </w:p>
    <w:p w14:paraId="28491E41" w14:textId="77777777" w:rsidR="00904295" w:rsidRDefault="00904295" w:rsidP="00904295"/>
    <w:p w14:paraId="0048E09A" w14:textId="42482952" w:rsidR="00DB7579" w:rsidRPr="004E784E" w:rsidRDefault="00DB7579" w:rsidP="00920E4A">
      <w:pPr>
        <w:pStyle w:val="Heading2"/>
        <w:rPr>
          <w:rFonts w:ascii="Calibri Light" w:hAnsi="Calibri Light" w:cs="Calibri Light"/>
        </w:rPr>
      </w:pPr>
      <w:bookmarkStart w:id="10" w:name="_Other_Training_and_1"/>
      <w:bookmarkEnd w:id="10"/>
      <w:r w:rsidRPr="004E784E">
        <w:rPr>
          <w:rFonts w:ascii="Calibri Light" w:hAnsi="Calibri Light" w:cs="Calibri Light"/>
        </w:rPr>
        <w:t>Other Training and Events</w:t>
      </w:r>
    </w:p>
    <w:bookmarkStart w:id="11" w:name="_Protecting_Wellbeing_When"/>
    <w:bookmarkEnd w:id="11"/>
    <w:p w14:paraId="6CB016D4" w14:textId="77777777" w:rsidR="001B4329" w:rsidRPr="004E784E" w:rsidRDefault="001B4329" w:rsidP="001B4329">
      <w:pPr>
        <w:pStyle w:val="Heading3"/>
        <w:rPr>
          <w:rFonts w:ascii="Calibri Light" w:hAnsi="Calibri Light" w:cs="Calibri Light"/>
        </w:rPr>
      </w:pPr>
      <w:r w:rsidRPr="004E784E">
        <w:rPr>
          <w:rFonts w:ascii="Calibri Light" w:hAnsi="Calibri Light" w:cs="Calibri Light"/>
        </w:rPr>
        <w:fldChar w:fldCharType="begin"/>
      </w:r>
      <w:r w:rsidRPr="004E784E">
        <w:rPr>
          <w:rFonts w:ascii="Calibri Light" w:hAnsi="Calibri Light" w:cs="Calibri Light"/>
        </w:rPr>
        <w:instrText>HYPERLINK "https://www.birmingham.ac.uk/study/short-courses/life-and-environmental-sciences/protecting-wellbeing-when-working-with-distressing-topics-and-content"</w:instrText>
      </w:r>
      <w:r w:rsidRPr="004E784E">
        <w:rPr>
          <w:rFonts w:ascii="Calibri Light" w:hAnsi="Calibri Light" w:cs="Calibri Light"/>
        </w:rPr>
      </w:r>
      <w:r w:rsidRPr="004E784E">
        <w:rPr>
          <w:rFonts w:ascii="Calibri Light" w:hAnsi="Calibri Light" w:cs="Calibri Light"/>
        </w:rPr>
        <w:fldChar w:fldCharType="separate"/>
      </w:r>
      <w:r w:rsidRPr="004E784E">
        <w:rPr>
          <w:rStyle w:val="Hyperlink"/>
          <w:rFonts w:ascii="Calibri Light" w:hAnsi="Calibri Light" w:cs="Calibri Light"/>
        </w:rPr>
        <w:t>Protecting Wellbeing When Working with Distressing Topics and Content</w:t>
      </w:r>
      <w:r w:rsidRPr="004E784E">
        <w:rPr>
          <w:rFonts w:ascii="Calibri Light" w:hAnsi="Calibri Light" w:cs="Calibri Light"/>
        </w:rPr>
        <w:fldChar w:fldCharType="end"/>
      </w:r>
    </w:p>
    <w:p w14:paraId="3A68A9D1" w14:textId="77777777" w:rsidR="001B4329" w:rsidRDefault="001B4329" w:rsidP="001B4329"/>
    <w:p w14:paraId="5C4798DB" w14:textId="77777777" w:rsidR="001B4329" w:rsidRDefault="001B4329" w:rsidP="001B4329">
      <w:hyperlink r:id="rId22" w:history="1">
        <w:r w:rsidRPr="007C3540">
          <w:rPr>
            <w:rStyle w:val="Hyperlink"/>
          </w:rPr>
          <w:t>Centre-UB</w:t>
        </w:r>
      </w:hyperlink>
      <w:r>
        <w:t>’s</w:t>
      </w:r>
      <w:r w:rsidRPr="007C3540">
        <w:t xml:space="preserve"> new CPD course for those exposed to distressing topics or content through their work/studies is now live on </w:t>
      </w:r>
      <w:proofErr w:type="spellStart"/>
      <w:r w:rsidRPr="007C3540">
        <w:t>FutureLearn</w:t>
      </w:r>
      <w:proofErr w:type="spellEnd"/>
      <w:r w:rsidRPr="007C3540">
        <w:t xml:space="preserve">. It costs £100 through </w:t>
      </w:r>
      <w:proofErr w:type="spellStart"/>
      <w:r w:rsidRPr="007C3540">
        <w:t>FutureLearn</w:t>
      </w:r>
      <w:proofErr w:type="spellEnd"/>
      <w:r w:rsidRPr="007C3540">
        <w:t xml:space="preserve"> but </w:t>
      </w:r>
      <w:r>
        <w:t xml:space="preserve">MGS students could </w:t>
      </w:r>
      <w:r>
        <w:lastRenderedPageBreak/>
        <w:t>make a RTSG application to covering the costs of attending</w:t>
      </w:r>
      <w:r w:rsidRPr="007C3540">
        <w:t xml:space="preserve">. If you're interested in this, please email </w:t>
      </w:r>
      <w:hyperlink r:id="rId23" w:history="1">
        <w:r w:rsidRPr="007C3540">
          <w:rPr>
            <w:rStyle w:val="Hyperlink"/>
          </w:rPr>
          <w:t>cpd-centreub@contacts.bham.ac.uk</w:t>
        </w:r>
      </w:hyperlink>
      <w:r w:rsidRPr="007C3540">
        <w:t xml:space="preserve"> . There is more information about the course, plus an introductory video, at </w:t>
      </w:r>
      <w:r>
        <w:t>their</w:t>
      </w:r>
      <w:r w:rsidRPr="007C3540">
        <w:t xml:space="preserve"> website: </w:t>
      </w:r>
      <w:hyperlink r:id="rId24" w:history="1">
        <w:r w:rsidRPr="007C3540">
          <w:rPr>
            <w:rStyle w:val="Hyperlink"/>
          </w:rPr>
          <w:t>https://www.birmingham.ac.uk/study/short-courses/life-and-environmental-sciences/protecting-wellbeing-when-working-with-distressing-topics-and-content</w:t>
        </w:r>
      </w:hyperlink>
      <w:r>
        <w:t>.</w:t>
      </w:r>
    </w:p>
    <w:p w14:paraId="41BFF2E8" w14:textId="77777777" w:rsidR="001B4329" w:rsidRDefault="001B4329" w:rsidP="001B4329"/>
    <w:p w14:paraId="7BD696F4" w14:textId="77777777" w:rsidR="001B4329" w:rsidRPr="004E784E" w:rsidRDefault="001B4329" w:rsidP="001B4329">
      <w:pPr>
        <w:pStyle w:val="Heading3"/>
        <w:rPr>
          <w:rFonts w:ascii="Calibri Light" w:hAnsi="Calibri Light" w:cs="Calibri Light"/>
        </w:rPr>
      </w:pPr>
      <w:bookmarkStart w:id="12" w:name="_NNEdPro_Summer_School_1"/>
      <w:bookmarkStart w:id="13" w:name="_2026_Warwick_Summer"/>
      <w:bookmarkStart w:id="14" w:name="_CLOSER's_new_short"/>
      <w:bookmarkEnd w:id="12"/>
      <w:bookmarkEnd w:id="13"/>
      <w:bookmarkEnd w:id="14"/>
      <w:r w:rsidRPr="004E784E">
        <w:rPr>
          <w:rFonts w:ascii="Calibri Light" w:hAnsi="Calibri Light" w:cs="Calibri Light"/>
        </w:rPr>
        <w:t>CLOSER's new short courses for research students and ECRs</w:t>
      </w:r>
    </w:p>
    <w:p w14:paraId="685B3690" w14:textId="77777777" w:rsidR="001B4329" w:rsidRPr="00DB1324" w:rsidRDefault="001B4329" w:rsidP="001B4329">
      <w:r w:rsidRPr="00DB1324">
        <w:rPr>
          <w:b/>
          <w:bCs/>
        </w:rPr>
        <w:t>‘An Introduction to Research Data, Metadata and the FAIR Principles’</w:t>
      </w:r>
      <w:r w:rsidRPr="00DB1324">
        <w:t xml:space="preserve"> is a self-guided course, available for free via the </w:t>
      </w:r>
      <w:hyperlink r:id="rId25" w:history="1">
        <w:r w:rsidRPr="00DB1324">
          <w:rPr>
            <w:rStyle w:val="Hyperlink"/>
          </w:rPr>
          <w:t>UCL Extend platform</w:t>
        </w:r>
      </w:hyperlink>
      <w:r w:rsidRPr="00DB1324">
        <w:t xml:space="preserve"> – UCL’s public-facing online learning platform available to anyone, not just UCL affiliates. The course introduces the role of data in research and explores the value of metadata in both primary and secondary research data through the application of the professionally recognised FAIR principles: Findable, Accessible, Interoperable, and Reusable.</w:t>
      </w:r>
    </w:p>
    <w:p w14:paraId="0E49246F" w14:textId="77777777" w:rsidR="001B4329" w:rsidRPr="00DB1324" w:rsidRDefault="001B4329" w:rsidP="001B4329"/>
    <w:p w14:paraId="27075BF1" w14:textId="77777777" w:rsidR="001B4329" w:rsidRDefault="001B4329" w:rsidP="001B4329">
      <w:r w:rsidRPr="00DB1324">
        <w:t>This course is particularly relevant for students and early career researchers (ECRs) working with research data who are seeking a beginner-friendly introduction to the topic.</w:t>
      </w:r>
    </w:p>
    <w:p w14:paraId="2D1CBFD8" w14:textId="77777777" w:rsidR="000E7967" w:rsidRDefault="000E7967" w:rsidP="009C7A58">
      <w:pPr>
        <w:jc w:val="both"/>
      </w:pPr>
    </w:p>
    <w:p w14:paraId="53B6368A" w14:textId="77777777" w:rsidR="000E7967" w:rsidRDefault="000E7967" w:rsidP="009C7A58">
      <w:pPr>
        <w:jc w:val="both"/>
      </w:pPr>
    </w:p>
    <w:p w14:paraId="7076BDFC" w14:textId="77777777" w:rsidR="000E7967" w:rsidRPr="00104666" w:rsidRDefault="000E7967" w:rsidP="009C7A58">
      <w:pPr>
        <w:pStyle w:val="NormalWeb"/>
        <w:jc w:val="both"/>
        <w:rPr>
          <w:rFonts w:ascii="Calibri" w:hAnsi="Calibri" w:cs="Calibri"/>
          <w:sz w:val="22"/>
          <w:szCs w:val="22"/>
        </w:rPr>
      </w:pPr>
      <w:r>
        <w:rPr>
          <w:rFonts w:ascii="Calibri" w:hAnsi="Calibri" w:cs="Calibri"/>
          <w:sz w:val="22"/>
          <w:szCs w:val="22"/>
        </w:rPr>
        <w:t>Bes</w:t>
      </w:r>
      <w:r w:rsidRPr="00104666">
        <w:rPr>
          <w:rFonts w:ascii="Calibri" w:hAnsi="Calibri" w:cs="Calibri"/>
          <w:sz w:val="22"/>
          <w:szCs w:val="22"/>
        </w:rPr>
        <w:t>t wishes,</w:t>
      </w:r>
    </w:p>
    <w:p w14:paraId="1663602A" w14:textId="77777777" w:rsidR="000E7967" w:rsidRPr="00104666" w:rsidRDefault="000E7967" w:rsidP="009C7A58">
      <w:pPr>
        <w:pStyle w:val="NormalWeb"/>
        <w:jc w:val="both"/>
        <w:rPr>
          <w:rStyle w:val="Hyperlink"/>
        </w:rPr>
      </w:pPr>
    </w:p>
    <w:p w14:paraId="7D6CE938" w14:textId="77777777" w:rsidR="000E7967" w:rsidRPr="00104666" w:rsidRDefault="000E7967" w:rsidP="009C7A58">
      <w:pPr>
        <w:shd w:val="clear" w:color="auto" w:fill="FFFFFF"/>
        <w:jc w:val="both"/>
        <w:rPr>
          <w:color w:val="212121"/>
          <w:lang w:eastAsia="en-GB"/>
        </w:rPr>
      </w:pPr>
      <w:r w:rsidRPr="00104666">
        <w:rPr>
          <w:color w:val="212121"/>
          <w:sz w:val="20"/>
          <w:szCs w:val="20"/>
          <w:lang w:eastAsia="en-GB"/>
        </w:rPr>
        <w:t>The Midlands Graduate School ESRC DTP Team</w:t>
      </w:r>
    </w:p>
    <w:p w14:paraId="563C11DD" w14:textId="77777777" w:rsidR="000E7967" w:rsidRPr="00104666" w:rsidRDefault="000E7967" w:rsidP="009C7A58">
      <w:pPr>
        <w:shd w:val="clear" w:color="auto" w:fill="FFFFFF"/>
        <w:jc w:val="both"/>
        <w:rPr>
          <w:color w:val="212121"/>
          <w:sz w:val="20"/>
          <w:szCs w:val="20"/>
          <w:lang w:eastAsia="en-GB"/>
        </w:rPr>
      </w:pPr>
      <w:r w:rsidRPr="00104666">
        <w:rPr>
          <w:color w:val="212121"/>
          <w:sz w:val="20"/>
          <w:szCs w:val="20"/>
          <w:lang w:eastAsia="en-GB"/>
        </w:rPr>
        <w:t>Aston University</w:t>
      </w:r>
    </w:p>
    <w:p w14:paraId="59862353" w14:textId="77777777" w:rsidR="000E7967" w:rsidRDefault="000E7967" w:rsidP="009C7A58">
      <w:pPr>
        <w:shd w:val="clear" w:color="auto" w:fill="FFFFFF"/>
        <w:jc w:val="both"/>
        <w:rPr>
          <w:color w:val="212121"/>
          <w:sz w:val="20"/>
          <w:szCs w:val="20"/>
          <w:lang w:eastAsia="en-GB"/>
        </w:rPr>
      </w:pPr>
      <w:r w:rsidRPr="00104666">
        <w:rPr>
          <w:color w:val="212121"/>
          <w:sz w:val="20"/>
          <w:szCs w:val="20"/>
          <w:lang w:eastAsia="en-GB"/>
        </w:rPr>
        <w:t>University of Birmingham</w:t>
      </w:r>
    </w:p>
    <w:p w14:paraId="0A061167" w14:textId="77777777" w:rsidR="000E7967" w:rsidRPr="00104666" w:rsidRDefault="000E7967" w:rsidP="009C7A58">
      <w:pPr>
        <w:shd w:val="clear" w:color="auto" w:fill="FFFFFF"/>
        <w:jc w:val="both"/>
        <w:rPr>
          <w:color w:val="212121"/>
          <w:sz w:val="20"/>
          <w:szCs w:val="20"/>
          <w:lang w:eastAsia="en-GB"/>
        </w:rPr>
      </w:pPr>
      <w:r>
        <w:rPr>
          <w:color w:val="212121"/>
          <w:sz w:val="20"/>
          <w:szCs w:val="20"/>
          <w:lang w:eastAsia="en-GB"/>
        </w:rPr>
        <w:t>De Montfort University</w:t>
      </w:r>
    </w:p>
    <w:p w14:paraId="25D665A0" w14:textId="77777777" w:rsidR="000E7967" w:rsidRPr="00104666" w:rsidRDefault="000E7967" w:rsidP="009C7A58">
      <w:pPr>
        <w:shd w:val="clear" w:color="auto" w:fill="FFFFFF"/>
        <w:jc w:val="both"/>
        <w:rPr>
          <w:color w:val="212121"/>
          <w:sz w:val="20"/>
          <w:szCs w:val="20"/>
          <w:lang w:eastAsia="en-GB"/>
        </w:rPr>
      </w:pPr>
      <w:r w:rsidRPr="00104666">
        <w:rPr>
          <w:color w:val="212121"/>
          <w:sz w:val="20"/>
          <w:szCs w:val="20"/>
          <w:lang w:eastAsia="en-GB"/>
        </w:rPr>
        <w:t>University of Leicester</w:t>
      </w:r>
    </w:p>
    <w:p w14:paraId="2D05705C" w14:textId="77777777" w:rsidR="000E7967" w:rsidRPr="00104666" w:rsidRDefault="000E7967" w:rsidP="009C7A58">
      <w:pPr>
        <w:shd w:val="clear" w:color="auto" w:fill="FFFFFF"/>
        <w:jc w:val="both"/>
        <w:rPr>
          <w:color w:val="212121"/>
          <w:sz w:val="20"/>
          <w:szCs w:val="20"/>
          <w:lang w:eastAsia="en-GB"/>
        </w:rPr>
      </w:pPr>
      <w:r w:rsidRPr="00104666">
        <w:rPr>
          <w:color w:val="212121"/>
          <w:sz w:val="20"/>
          <w:szCs w:val="20"/>
          <w:lang w:eastAsia="en-GB"/>
        </w:rPr>
        <w:t>Loughborough University</w:t>
      </w:r>
    </w:p>
    <w:p w14:paraId="44B44CF8" w14:textId="77777777" w:rsidR="000E7967" w:rsidRDefault="000E7967" w:rsidP="009C7A58">
      <w:pPr>
        <w:shd w:val="clear" w:color="auto" w:fill="FFFFFF"/>
        <w:jc w:val="both"/>
        <w:rPr>
          <w:color w:val="212121"/>
          <w:sz w:val="20"/>
          <w:szCs w:val="20"/>
          <w:lang w:eastAsia="en-GB"/>
        </w:rPr>
      </w:pPr>
      <w:r w:rsidRPr="00104666">
        <w:rPr>
          <w:color w:val="212121"/>
          <w:sz w:val="20"/>
          <w:szCs w:val="20"/>
          <w:lang w:eastAsia="en-GB"/>
        </w:rPr>
        <w:t>University of Nottingham</w:t>
      </w:r>
    </w:p>
    <w:p w14:paraId="53F98DE0" w14:textId="77777777" w:rsidR="000E7967" w:rsidRPr="00104666" w:rsidRDefault="000E7967" w:rsidP="009C7A58">
      <w:pPr>
        <w:shd w:val="clear" w:color="auto" w:fill="FFFFFF"/>
        <w:jc w:val="both"/>
        <w:rPr>
          <w:color w:val="212121"/>
          <w:lang w:eastAsia="en-GB"/>
        </w:rPr>
      </w:pPr>
      <w:r>
        <w:rPr>
          <w:color w:val="212121"/>
          <w:sz w:val="20"/>
          <w:szCs w:val="20"/>
          <w:lang w:eastAsia="en-GB"/>
        </w:rPr>
        <w:t>Nottingham Trent University</w:t>
      </w:r>
    </w:p>
    <w:p w14:paraId="27C4A4AA" w14:textId="77777777" w:rsidR="000E7967" w:rsidRPr="00104666" w:rsidRDefault="000E7967" w:rsidP="009C7A58">
      <w:pPr>
        <w:shd w:val="clear" w:color="auto" w:fill="FFFFFF"/>
        <w:jc w:val="both"/>
        <w:rPr>
          <w:color w:val="212121"/>
          <w:sz w:val="20"/>
          <w:szCs w:val="20"/>
          <w:lang w:eastAsia="en-GB"/>
        </w:rPr>
      </w:pPr>
      <w:r w:rsidRPr="00104666">
        <w:rPr>
          <w:color w:val="212121"/>
          <w:sz w:val="20"/>
          <w:szCs w:val="20"/>
          <w:lang w:eastAsia="en-GB"/>
        </w:rPr>
        <w:t>University of Warwick</w:t>
      </w:r>
    </w:p>
    <w:p w14:paraId="3DEDE2E0" w14:textId="77777777" w:rsidR="000E7967" w:rsidRPr="00104666" w:rsidRDefault="000E7967" w:rsidP="009C7A58">
      <w:pPr>
        <w:shd w:val="clear" w:color="auto" w:fill="FFFFFF"/>
        <w:jc w:val="both"/>
        <w:rPr>
          <w:color w:val="212121"/>
          <w:sz w:val="20"/>
          <w:szCs w:val="20"/>
          <w:lang w:eastAsia="en-GB"/>
        </w:rPr>
      </w:pPr>
    </w:p>
    <w:p w14:paraId="6A259266" w14:textId="77777777" w:rsidR="000E7967" w:rsidRPr="00104666" w:rsidRDefault="000E7967" w:rsidP="009C7A58">
      <w:pPr>
        <w:spacing w:line="252" w:lineRule="auto"/>
        <w:jc w:val="both"/>
        <w:rPr>
          <w:sz w:val="20"/>
          <w:szCs w:val="20"/>
        </w:rPr>
      </w:pPr>
      <w:hyperlink r:id="rId26" w:history="1">
        <w:r w:rsidRPr="00104666">
          <w:rPr>
            <w:rStyle w:val="Hyperlink"/>
            <w:sz w:val="20"/>
            <w:szCs w:val="20"/>
          </w:rPr>
          <w:t>www.mgsdtp.ac.uk</w:t>
        </w:r>
      </w:hyperlink>
    </w:p>
    <w:p w14:paraId="3E6E49E4" w14:textId="77777777" w:rsidR="000E7967" w:rsidRPr="00104666" w:rsidRDefault="000E7967" w:rsidP="009C7A58">
      <w:pPr>
        <w:spacing w:line="252" w:lineRule="auto"/>
        <w:jc w:val="both"/>
        <w:rPr>
          <w:sz w:val="20"/>
          <w:szCs w:val="20"/>
        </w:rPr>
      </w:pPr>
      <w:r w:rsidRPr="00104666">
        <w:rPr>
          <w:sz w:val="20"/>
          <w:szCs w:val="20"/>
        </w:rPr>
        <w:t>Follow us on Twitter </w:t>
      </w:r>
      <w:hyperlink r:id="rId27" w:history="1">
        <w:r w:rsidRPr="00104666">
          <w:rPr>
            <w:rStyle w:val="Hyperlink"/>
            <w:sz w:val="20"/>
            <w:szCs w:val="20"/>
          </w:rPr>
          <w:t>@mgsesrcdtp</w:t>
        </w:r>
      </w:hyperlink>
    </w:p>
    <w:p w14:paraId="28158CD1" w14:textId="77777777" w:rsidR="000E7967" w:rsidRDefault="000E7967" w:rsidP="009C7A58">
      <w:pPr>
        <w:jc w:val="both"/>
      </w:pPr>
      <w:r w:rsidRPr="00104666">
        <w:rPr>
          <w:noProof/>
          <w:color w:val="212121"/>
          <w:lang w:eastAsia="en-GB"/>
        </w:rPr>
        <w:drawing>
          <wp:inline distT="0" distB="0" distL="0" distR="0" wp14:anchorId="5DC7F15C" wp14:editId="5A83428B">
            <wp:extent cx="2305050" cy="774700"/>
            <wp:effectExtent l="0" t="0" r="0" b="6350"/>
            <wp:docPr id="1209919792" name="Picture 1209919792" descr="cid:image003.png@01D6AE10.E57F8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3.png@01D6AE10.E57F8E20"/>
                    <pic:cNvPicPr>
                      <a:picLocks noChangeAspect="1" noChangeArrowheads="1"/>
                    </pic:cNvPicPr>
                  </pic:nvPicPr>
                  <pic:blipFill>
                    <a:blip r:embed="rId28" r:link="rId29" cstate="print">
                      <a:extLst>
                        <a:ext uri="{28A0092B-C50C-407E-A947-70E740481C1C}">
                          <a14:useLocalDpi xmlns:a14="http://schemas.microsoft.com/office/drawing/2010/main" val="0"/>
                        </a:ext>
                      </a:extLst>
                    </a:blip>
                    <a:srcRect/>
                    <a:stretch>
                      <a:fillRect/>
                    </a:stretch>
                  </pic:blipFill>
                  <pic:spPr bwMode="auto">
                    <a:xfrm>
                      <a:off x="0" y="0"/>
                      <a:ext cx="2305050" cy="774700"/>
                    </a:xfrm>
                    <a:prstGeom prst="rect">
                      <a:avLst/>
                    </a:prstGeom>
                    <a:noFill/>
                    <a:ln>
                      <a:noFill/>
                    </a:ln>
                  </pic:spPr>
                </pic:pic>
              </a:graphicData>
            </a:graphic>
          </wp:inline>
        </w:drawing>
      </w:r>
    </w:p>
    <w:p w14:paraId="65079F4A" w14:textId="77777777" w:rsidR="000E7967" w:rsidRPr="000E7967" w:rsidRDefault="000E7967" w:rsidP="009C7A58">
      <w:pPr>
        <w:jc w:val="both"/>
      </w:pPr>
    </w:p>
    <w:sectPr w:rsidR="000E7967" w:rsidRPr="000E79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021CA5"/>
    <w:multiLevelType w:val="hybridMultilevel"/>
    <w:tmpl w:val="6C08D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1694869"/>
    <w:multiLevelType w:val="multilevel"/>
    <w:tmpl w:val="5994F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F1404B"/>
    <w:multiLevelType w:val="hybridMultilevel"/>
    <w:tmpl w:val="7E945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7858567">
    <w:abstractNumId w:val="0"/>
  </w:num>
  <w:num w:numId="2" w16cid:durableId="1922522853">
    <w:abstractNumId w:val="1"/>
  </w:num>
  <w:num w:numId="3" w16cid:durableId="17413223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967"/>
    <w:rsid w:val="000E7967"/>
    <w:rsid w:val="001A4FBD"/>
    <w:rsid w:val="001B4329"/>
    <w:rsid w:val="00292522"/>
    <w:rsid w:val="003877E2"/>
    <w:rsid w:val="00490BA3"/>
    <w:rsid w:val="004E784E"/>
    <w:rsid w:val="005B1879"/>
    <w:rsid w:val="007D7990"/>
    <w:rsid w:val="00800DC8"/>
    <w:rsid w:val="00876DE6"/>
    <w:rsid w:val="00904295"/>
    <w:rsid w:val="00920E4A"/>
    <w:rsid w:val="009C75F8"/>
    <w:rsid w:val="009C7A58"/>
    <w:rsid w:val="00AC64D6"/>
    <w:rsid w:val="00B8166D"/>
    <w:rsid w:val="00C525AF"/>
    <w:rsid w:val="00C80DDC"/>
    <w:rsid w:val="00D4784E"/>
    <w:rsid w:val="00DB7579"/>
    <w:rsid w:val="00E06244"/>
    <w:rsid w:val="00FE4F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B968D"/>
  <w15:chartTrackingRefBased/>
  <w15:docId w15:val="{0132833A-2B42-4E49-8B0E-0349A2401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7967"/>
    <w:pPr>
      <w:spacing w:after="0" w:line="240" w:lineRule="auto"/>
    </w:pPr>
    <w:rPr>
      <w:rFonts w:ascii="Calibri" w:hAnsi="Calibri" w:cs="Calibri"/>
      <w:kern w:val="0"/>
      <w:sz w:val="22"/>
      <w:szCs w:val="22"/>
      <w14:ligatures w14:val="none"/>
    </w:rPr>
  </w:style>
  <w:style w:type="paragraph" w:styleId="Heading1">
    <w:name w:val="heading 1"/>
    <w:basedOn w:val="Normal"/>
    <w:next w:val="Normal"/>
    <w:link w:val="Heading1Char"/>
    <w:uiPriority w:val="9"/>
    <w:qFormat/>
    <w:rsid w:val="000E79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E79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E79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79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79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796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796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796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796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79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E79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E79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79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79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79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79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79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7967"/>
    <w:rPr>
      <w:rFonts w:eastAsiaTheme="majorEastAsia" w:cstheme="majorBidi"/>
      <w:color w:val="272727" w:themeColor="text1" w:themeTint="D8"/>
    </w:rPr>
  </w:style>
  <w:style w:type="paragraph" w:styleId="Title">
    <w:name w:val="Title"/>
    <w:basedOn w:val="Normal"/>
    <w:next w:val="Normal"/>
    <w:link w:val="TitleChar"/>
    <w:uiPriority w:val="10"/>
    <w:qFormat/>
    <w:rsid w:val="000E796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79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79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79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7967"/>
    <w:pPr>
      <w:spacing w:before="160"/>
      <w:jc w:val="center"/>
    </w:pPr>
    <w:rPr>
      <w:i/>
      <w:iCs/>
      <w:color w:val="404040" w:themeColor="text1" w:themeTint="BF"/>
    </w:rPr>
  </w:style>
  <w:style w:type="character" w:customStyle="1" w:styleId="QuoteChar">
    <w:name w:val="Quote Char"/>
    <w:basedOn w:val="DefaultParagraphFont"/>
    <w:link w:val="Quote"/>
    <w:uiPriority w:val="29"/>
    <w:rsid w:val="000E7967"/>
    <w:rPr>
      <w:i/>
      <w:iCs/>
      <w:color w:val="404040" w:themeColor="text1" w:themeTint="BF"/>
    </w:rPr>
  </w:style>
  <w:style w:type="paragraph" w:styleId="ListParagraph">
    <w:name w:val="List Paragraph"/>
    <w:basedOn w:val="Normal"/>
    <w:uiPriority w:val="34"/>
    <w:qFormat/>
    <w:rsid w:val="000E7967"/>
    <w:pPr>
      <w:ind w:left="720"/>
      <w:contextualSpacing/>
    </w:pPr>
  </w:style>
  <w:style w:type="character" w:styleId="IntenseEmphasis">
    <w:name w:val="Intense Emphasis"/>
    <w:basedOn w:val="DefaultParagraphFont"/>
    <w:uiPriority w:val="21"/>
    <w:qFormat/>
    <w:rsid w:val="000E7967"/>
    <w:rPr>
      <w:i/>
      <w:iCs/>
      <w:color w:val="0F4761" w:themeColor="accent1" w:themeShade="BF"/>
    </w:rPr>
  </w:style>
  <w:style w:type="paragraph" w:styleId="IntenseQuote">
    <w:name w:val="Intense Quote"/>
    <w:basedOn w:val="Normal"/>
    <w:next w:val="Normal"/>
    <w:link w:val="IntenseQuoteChar"/>
    <w:uiPriority w:val="30"/>
    <w:qFormat/>
    <w:rsid w:val="000E79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7967"/>
    <w:rPr>
      <w:i/>
      <w:iCs/>
      <w:color w:val="0F4761" w:themeColor="accent1" w:themeShade="BF"/>
    </w:rPr>
  </w:style>
  <w:style w:type="character" w:styleId="IntenseReference">
    <w:name w:val="Intense Reference"/>
    <w:basedOn w:val="DefaultParagraphFont"/>
    <w:uiPriority w:val="32"/>
    <w:qFormat/>
    <w:rsid w:val="000E7967"/>
    <w:rPr>
      <w:b/>
      <w:bCs/>
      <w:smallCaps/>
      <w:color w:val="0F4761" w:themeColor="accent1" w:themeShade="BF"/>
      <w:spacing w:val="5"/>
    </w:rPr>
  </w:style>
  <w:style w:type="character" w:styleId="Hyperlink">
    <w:name w:val="Hyperlink"/>
    <w:basedOn w:val="DefaultParagraphFont"/>
    <w:uiPriority w:val="99"/>
    <w:unhideWhenUsed/>
    <w:rsid w:val="000E7967"/>
    <w:rPr>
      <w:color w:val="0563C1"/>
      <w:u w:val="single"/>
    </w:rPr>
  </w:style>
  <w:style w:type="paragraph" w:styleId="NormalWeb">
    <w:name w:val="Normal (Web)"/>
    <w:basedOn w:val="Normal"/>
    <w:uiPriority w:val="99"/>
    <w:unhideWhenUsed/>
    <w:rsid w:val="000E7967"/>
    <w:rPr>
      <w:rFonts w:ascii="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0E7967"/>
    <w:rPr>
      <w:color w:val="605E5C"/>
      <w:shd w:val="clear" w:color="auto" w:fill="E1DFDD"/>
    </w:rPr>
  </w:style>
  <w:style w:type="character" w:styleId="FollowedHyperlink">
    <w:name w:val="FollowedHyperlink"/>
    <w:basedOn w:val="DefaultParagraphFont"/>
    <w:uiPriority w:val="99"/>
    <w:semiHidden/>
    <w:unhideWhenUsed/>
    <w:rsid w:val="007D799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2.png@01D6AE10.E57F8E20" TargetMode="External"/><Relationship Id="rId13" Type="http://schemas.openxmlformats.org/officeDocument/2006/relationships/hyperlink" Target="https://warwick.ac.uk/fac/cross_fac/mgsdtp/news/mgspodcast/" TargetMode="External"/><Relationship Id="rId18" Type="http://schemas.openxmlformats.org/officeDocument/2006/relationships/hyperlink" Target="https://eur01.safelinks.protection.outlook.com/?url=https%3A%2F%2Fwww.sciencedirect.com%2Fscience%2Farticle%2Fpii%2FS0145213426003418%3Fdgcid%3Dauthor&amp;data=05%7C02%7CBethan.Morris-Tran%40warwick.ac.uk%7Cb0f99f434e124cabf6e208dee89902c0%7C09bacfbd47ef446592653546f2eaf6bc%7C0%7C0%7C639203941030886194%7CUnknown%7CTWFpbGZsb3d8eyJFbXB0eU1hcGkiOnRydWUsIlYiOiIwLjAuMDAwMCIsIlAiOiJXaW4zMiIsIkFOIjoiTWFpbCIsIldUIjoyfQ%3D%3D%7C0%7C%7C%7C&amp;sdata=uuQfp6FukBbdhC6N45KFmL88F49jX%2FAMicb7yhxEaFk%3D&amp;reserved=0" TargetMode="External"/><Relationship Id="rId26" Type="http://schemas.openxmlformats.org/officeDocument/2006/relationships/hyperlink" Target="http://www.mgsdtp.ac.uk" TargetMode="External"/><Relationship Id="rId3" Type="http://schemas.openxmlformats.org/officeDocument/2006/relationships/settings" Target="settings.xml"/><Relationship Id="rId21" Type="http://schemas.openxmlformats.org/officeDocument/2006/relationships/hyperlink" Target="https://eur01.safelinks.protection.outlook.com/?url=http%3A%2F%2Fwww.nnedpro.org.uk%2Fsummit&amp;data=05%7C02%7CBethan.Morris-Tran%40warwick.ac.uk%7C75dcd9b0275342bbe9cc08dee899002f%7C09bacfbd47ef446592653546f2eaf6bc%7C0%7C0%7C639203940998515198%7CUnknown%7CTWFpbGZsb3d8eyJFbXB0eU1hcGkiOnRydWUsIlYiOiIwLjAuMDAwMCIsIlAiOiJXaW4zMiIsIkFOIjoiTWFpbCIsIldUIjoyfQ%3D%3D%7C0%7C%7C%7C&amp;sdata=CZGgheKd4xoTblNZv1iaodKNn6XJdXeqD7cMcwFQrhc%3D&amp;reserved=0" TargetMode="External"/><Relationship Id="rId7" Type="http://schemas.openxmlformats.org/officeDocument/2006/relationships/image" Target="media/image2.png"/><Relationship Id="rId12" Type="http://schemas.openxmlformats.org/officeDocument/2006/relationships/hyperlink" Target="https://eur01.safelinks.protection.outlook.com/?url=https%3A%2F%2Fwarwick.ac.uk%2Ffac%2Fcross_fac%2Fmgsdtp%2Fresources%2Fmentoring%2F&amp;data=05%7C02%7CBethan.Morris-Tran%40warwick.ac.uk%7Cd5db1119e3374a9bd5d008deee0e1a5d%7C09bacfbd47ef446592653546f2eaf6bc%7C0%7C0%7C639209941491654867%7CUnknown%7CTWFpbGZsb3d8eyJFbXB0eU1hcGkiOnRydWUsIlYiOiIwLjAuMDAwMCIsIlAiOiJXaW4zMiIsIkFOIjoiTWFpbCIsIldUIjoyfQ%3D%3D%7C0%7C%7C%7C&amp;sdata=SnhTRYgvF8Hlfm9gAJ8g9Q9LIHMvBvAKIxxkxaYIUos%3D&amp;reserved=0" TargetMode="External"/><Relationship Id="rId17" Type="http://schemas.openxmlformats.org/officeDocument/2006/relationships/hyperlink" Target="mailto:esrcdtp@warwick.ac.uk" TargetMode="External"/><Relationship Id="rId25" Type="http://schemas.openxmlformats.org/officeDocument/2006/relationships/hyperlink" Target="https://extendstore.ucl.ac.uk/product?catalog=UCLX_FAIR_25" TargetMode="External"/><Relationship Id="rId2" Type="http://schemas.openxmlformats.org/officeDocument/2006/relationships/styles" Target="styles.xml"/><Relationship Id="rId16" Type="http://schemas.openxmlformats.org/officeDocument/2006/relationships/hyperlink" Target="https://eur01.safelinks.protection.outlook.com/?url=https%3A%2F%2Fwww.eventbrite.co.uk%2Fe%2Fthe-environmental-politics-of-war-tickets-1992632953805&amp;data=05%7C02%7CBethan.Morris-Tran%40warwick.ac.uk%7C215fa81fb6fa46af4d8e08dee8990627%7C09bacfbd47ef446592653546f2eaf6bc%7C0%7C0%7C639203941084935765%7CUnknown%7CTWFpbGZsb3d8eyJFbXB0eU1hcGkiOnRydWUsIlYiOiIwLjAuMDAwMCIsIlAiOiJXaW4zMiIsIkFOIjoiTWFpbCIsIldUIjoyfQ%3D%3D%7C0%7C%7C%7C&amp;sdata=jTe5t0vMRl4OsYYT3IAGqRg7KsxmQ1XYNMpx8JMF%2FyA%3D&amp;reserved=0" TargetMode="External"/><Relationship Id="rId20" Type="http://schemas.openxmlformats.org/officeDocument/2006/relationships/hyperlink" Target="https://eur01.safelinks.protection.outlook.com/?url=https%3A%2F%2Fnutrition.bmj.com%2F&amp;data=05%7C02%7CBethan.Morris-Tran%40warwick.ac.uk%7C75dcd9b0275342bbe9cc08dee899002f%7C09bacfbd47ef446592653546f2eaf6bc%7C0%7C0%7C639203940998484019%7CUnknown%7CTWFpbGZsb3d8eyJFbXB0eU1hcGkiOnRydWUsIlYiOiIwLjAuMDAwMCIsIlAiOiJXaW4zMiIsIkFOIjoiTWFpbCIsIldUIjoyfQ%3D%3D%7C0%7C%7C%7C&amp;sdata=IxHyng5Aaire%2BzdyRwYD29Z8%2FGxbT62AYxOWvvolhSE%3D&amp;reserved=0" TargetMode="External"/><Relationship Id="rId29" Type="http://schemas.openxmlformats.org/officeDocument/2006/relationships/image" Target="cid:image003.png@01D6AE10.E57F8E20" TargetMode="External"/><Relationship Id="rId1" Type="http://schemas.openxmlformats.org/officeDocument/2006/relationships/numbering" Target="numbering.xml"/><Relationship Id="rId6" Type="http://schemas.openxmlformats.org/officeDocument/2006/relationships/image" Target="cid:image001.png@01D6AE10.E57F8E20" TargetMode="External"/><Relationship Id="rId11" Type="http://schemas.openxmlformats.org/officeDocument/2006/relationships/hyperlink" Target="https://bsky.app/profile/mgsesrcdtp.bsky.social" TargetMode="External"/><Relationship Id="rId24" Type="http://schemas.openxmlformats.org/officeDocument/2006/relationships/hyperlink" Target="https://eur01.safelinks.protection.outlook.com/?url=https%3A%2F%2Fwww.birmingham.ac.uk%2Fstudy%2Fshort-courses%2Flife-and-environmental-sciences%2Fprotecting-wellbeing-when-working-with-distressing-topics-and-content&amp;data=05%7C02%7CAshleigh.Skelhorn%40warwick.ac.uk%7Ccfcc45896f0b494cdff108de4fa3603a%7C09bacfbd47ef446592653546f2eaf6bc%7C0%7C0%7C639035760264233077%7CUnknown%7CTWFpbGZsb3d8eyJFbXB0eU1hcGkiOnRydWUsIlYiOiIwLjAuMDAwMCIsIlAiOiJXaW4zMiIsIkFOIjoiTWFpbCIsIldUIjoyfQ%3D%3D%7C0%7C%7C%7C&amp;sdata=Jy%2FC72YcGhmAIBW3v14Nu%2FrdUcWf01Xgt3P9RjZ2OWw%3D&amp;reserved=0" TargetMode="External"/><Relationship Id="rId5" Type="http://schemas.openxmlformats.org/officeDocument/2006/relationships/image" Target="media/image1.png"/><Relationship Id="rId15" Type="http://schemas.openxmlformats.org/officeDocument/2006/relationships/hyperlink" Target="https://warwick.ac.uk/fac/cross_fac/mgsdtp/news/seminars/mgs-masterclasses-2026/" TargetMode="External"/><Relationship Id="rId23" Type="http://schemas.openxmlformats.org/officeDocument/2006/relationships/hyperlink" Target="mailto:cpd-centreub@contacts.bham.ac.uk" TargetMode="External"/><Relationship Id="rId28" Type="http://schemas.openxmlformats.org/officeDocument/2006/relationships/image" Target="media/image3.png"/><Relationship Id="rId10" Type="http://schemas.openxmlformats.org/officeDocument/2006/relationships/hyperlink" Target="https://www.linkedin.com/in/midlands-graduate-school-esrc-dtp-72573b213/" TargetMode="External"/><Relationship Id="rId19" Type="http://schemas.openxmlformats.org/officeDocument/2006/relationships/hyperlink" Target="https://journals.sagepub.com/doi/abs/10.1177/09646639261437278"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esrcdtp@warwick.ac.uk" TargetMode="External"/><Relationship Id="rId14" Type="http://schemas.openxmlformats.org/officeDocument/2006/relationships/hyperlink" Target="https://www.linkedin.com/in/aishwarya-viswamitra-17493a220/" TargetMode="External"/><Relationship Id="rId22" Type="http://schemas.openxmlformats.org/officeDocument/2006/relationships/hyperlink" Target="https://www.centre-ub.org/" TargetMode="External"/><Relationship Id="rId27" Type="http://schemas.openxmlformats.org/officeDocument/2006/relationships/hyperlink" Target="https://twitter.com/mgsesrcdtp"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210</TotalTime>
  <Pages>4</Pages>
  <Words>1958</Words>
  <Characters>11166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Morris-Tran, Bethan</dc:creator>
  <cp:keywords/>
  <dc:description/>
  <cp:lastModifiedBy>Morris-Tran, Bethan</cp:lastModifiedBy>
  <cp:revision>7</cp:revision>
  <dcterms:created xsi:type="dcterms:W3CDTF">2026-07-30T14:13:00Z</dcterms:created>
  <dcterms:modified xsi:type="dcterms:W3CDTF">2026-07-31T11:41:00Z</dcterms:modified>
</cp:coreProperties>
</file>