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4611E2" w14:textId="77777777" w:rsidR="00613B14" w:rsidRPr="00C41EC6" w:rsidRDefault="00613B14" w:rsidP="00613B14">
      <w:pPr>
        <w:spacing w:after="120" w:line="480" w:lineRule="auto"/>
        <w:jc w:val="center"/>
        <w:rPr>
          <w:rFonts w:ascii="Times New Roman" w:hAnsi="Times New Roman" w:cs="Times New Roman"/>
          <w:b/>
          <w:u w:val="single"/>
        </w:rPr>
      </w:pPr>
      <w:r w:rsidRPr="00C41EC6">
        <w:rPr>
          <w:rFonts w:ascii="Times New Roman" w:hAnsi="Times New Roman" w:cs="Times New Roman"/>
          <w:b/>
          <w:u w:val="single"/>
        </w:rPr>
        <w:t xml:space="preserve">A grim spectacle: the migration of ‘Irish’ refugees in </w:t>
      </w:r>
      <w:r w:rsidR="007444B7">
        <w:rPr>
          <w:rFonts w:ascii="Times New Roman" w:hAnsi="Times New Roman" w:cs="Times New Roman"/>
          <w:b/>
          <w:u w:val="single"/>
        </w:rPr>
        <w:t xml:space="preserve">the city of </w:t>
      </w:r>
      <w:r w:rsidRPr="00C41EC6">
        <w:rPr>
          <w:rFonts w:ascii="Times New Roman" w:hAnsi="Times New Roman" w:cs="Times New Roman"/>
          <w:b/>
          <w:u w:val="single"/>
        </w:rPr>
        <w:t>London, 1641-1651.</w:t>
      </w:r>
    </w:p>
    <w:p w14:paraId="0128C759" w14:textId="57AE5948" w:rsidR="00613B14" w:rsidRPr="00C41EC6" w:rsidRDefault="00C663ED" w:rsidP="0030366F">
      <w:pPr>
        <w:rPr>
          <w:rFonts w:ascii="Times New Roman" w:hAnsi="Times New Roman" w:cs="Times New Roman"/>
        </w:rPr>
      </w:pPr>
      <w:r>
        <w:rPr>
          <w:rFonts w:ascii="Times New Roman" w:hAnsi="Times New Roman" w:cs="Times New Roman"/>
        </w:rPr>
        <w:t xml:space="preserve">On 23 October 1641 armed rebellion broke out in Ireland. </w:t>
      </w:r>
      <w:r w:rsidR="007444B7">
        <w:rPr>
          <w:rFonts w:ascii="Times New Roman" w:hAnsi="Times New Roman" w:cs="Times New Roman"/>
        </w:rPr>
        <w:t>Planned</w:t>
      </w:r>
      <w:r>
        <w:rPr>
          <w:rFonts w:ascii="Times New Roman" w:hAnsi="Times New Roman" w:cs="Times New Roman"/>
        </w:rPr>
        <w:t xml:space="preserve"> by </w:t>
      </w:r>
      <w:r w:rsidRPr="00C663ED">
        <w:rPr>
          <w:rFonts w:ascii="Times New Roman" w:hAnsi="Times New Roman" w:cs="Times New Roman"/>
        </w:rPr>
        <w:t>member</w:t>
      </w:r>
      <w:r w:rsidR="0099301B">
        <w:rPr>
          <w:rFonts w:ascii="Times New Roman" w:hAnsi="Times New Roman" w:cs="Times New Roman"/>
        </w:rPr>
        <w:t>s</w:t>
      </w:r>
      <w:r w:rsidRPr="00C663ED">
        <w:rPr>
          <w:rFonts w:ascii="Times New Roman" w:hAnsi="Times New Roman" w:cs="Times New Roman"/>
        </w:rPr>
        <w:t xml:space="preserve"> of the Irish Catholic elite, such as Sir Phelim O’Neill and Rory O’Moore,</w:t>
      </w:r>
      <w:r>
        <w:rPr>
          <w:rFonts w:ascii="Times New Roman" w:hAnsi="Times New Roman" w:cs="Times New Roman"/>
        </w:rPr>
        <w:t xml:space="preserve"> </w:t>
      </w:r>
      <w:r w:rsidR="0062552E">
        <w:rPr>
          <w:rFonts w:ascii="Times New Roman" w:hAnsi="Times New Roman" w:cs="Times New Roman"/>
        </w:rPr>
        <w:t>the rebellion was to</w:t>
      </w:r>
      <w:r>
        <w:rPr>
          <w:rFonts w:ascii="Times New Roman" w:hAnsi="Times New Roman" w:cs="Times New Roman"/>
        </w:rPr>
        <w:t xml:space="preserve"> </w:t>
      </w:r>
      <w:r w:rsidR="0062552E">
        <w:rPr>
          <w:rFonts w:ascii="Times New Roman" w:hAnsi="Times New Roman" w:cs="Times New Roman"/>
        </w:rPr>
        <w:t>consist of</w:t>
      </w:r>
      <w:r>
        <w:rPr>
          <w:rFonts w:ascii="Times New Roman" w:hAnsi="Times New Roman" w:cs="Times New Roman"/>
        </w:rPr>
        <w:t xml:space="preserve"> two </w:t>
      </w:r>
      <w:r w:rsidR="00AE1C4A">
        <w:rPr>
          <w:rFonts w:ascii="Times New Roman" w:hAnsi="Times New Roman" w:cs="Times New Roman"/>
        </w:rPr>
        <w:t>inter-</w:t>
      </w:r>
      <w:r>
        <w:rPr>
          <w:rFonts w:ascii="Times New Roman" w:hAnsi="Times New Roman" w:cs="Times New Roman"/>
        </w:rPr>
        <w:t xml:space="preserve">connected parts. Firstly, Dublin Castle </w:t>
      </w:r>
      <w:r w:rsidR="007444B7">
        <w:rPr>
          <w:rFonts w:ascii="Times New Roman" w:hAnsi="Times New Roman" w:cs="Times New Roman"/>
        </w:rPr>
        <w:t>was to</w:t>
      </w:r>
      <w:r>
        <w:rPr>
          <w:rFonts w:ascii="Times New Roman" w:hAnsi="Times New Roman" w:cs="Times New Roman"/>
        </w:rPr>
        <w:t xml:space="preserve"> be seized, </w:t>
      </w:r>
      <w:r w:rsidR="004606F8">
        <w:rPr>
          <w:rFonts w:ascii="Times New Roman" w:hAnsi="Times New Roman" w:cs="Times New Roman"/>
        </w:rPr>
        <w:t>removing English administrative control over Ireland</w:t>
      </w:r>
      <w:r w:rsidR="003663E9">
        <w:rPr>
          <w:rFonts w:ascii="Times New Roman" w:hAnsi="Times New Roman" w:cs="Times New Roman"/>
        </w:rPr>
        <w:t>, and s</w:t>
      </w:r>
      <w:r>
        <w:rPr>
          <w:rFonts w:ascii="Times New Roman" w:hAnsi="Times New Roman" w:cs="Times New Roman"/>
        </w:rPr>
        <w:t>econdly</w:t>
      </w:r>
      <w:r w:rsidR="004606F8">
        <w:rPr>
          <w:rFonts w:ascii="Times New Roman" w:hAnsi="Times New Roman" w:cs="Times New Roman"/>
        </w:rPr>
        <w:t xml:space="preserve"> a series of </w:t>
      </w:r>
      <w:r w:rsidR="003663E9">
        <w:rPr>
          <w:rFonts w:ascii="Times New Roman" w:hAnsi="Times New Roman" w:cs="Times New Roman"/>
        </w:rPr>
        <w:t>fortifications</w:t>
      </w:r>
      <w:r>
        <w:rPr>
          <w:rFonts w:ascii="Times New Roman" w:hAnsi="Times New Roman" w:cs="Times New Roman"/>
        </w:rPr>
        <w:t xml:space="preserve"> in Ulster </w:t>
      </w:r>
      <w:r w:rsidR="007444B7">
        <w:rPr>
          <w:rFonts w:ascii="Times New Roman" w:hAnsi="Times New Roman" w:cs="Times New Roman"/>
        </w:rPr>
        <w:t>were to</w:t>
      </w:r>
      <w:r>
        <w:rPr>
          <w:rFonts w:ascii="Times New Roman" w:hAnsi="Times New Roman" w:cs="Times New Roman"/>
        </w:rPr>
        <w:t xml:space="preserve"> be </w:t>
      </w:r>
      <w:r w:rsidR="003663E9">
        <w:rPr>
          <w:rFonts w:ascii="Times New Roman" w:hAnsi="Times New Roman" w:cs="Times New Roman"/>
        </w:rPr>
        <w:t>captured</w:t>
      </w:r>
      <w:r w:rsidR="0062552E">
        <w:rPr>
          <w:rFonts w:ascii="Times New Roman" w:hAnsi="Times New Roman" w:cs="Times New Roman"/>
        </w:rPr>
        <w:t xml:space="preserve">. </w:t>
      </w:r>
      <w:r w:rsidR="006F5BC0">
        <w:rPr>
          <w:rFonts w:ascii="Times New Roman" w:hAnsi="Times New Roman" w:cs="Times New Roman"/>
        </w:rPr>
        <w:t>These plans, however, were never realised</w:t>
      </w:r>
      <w:r w:rsidR="00AE1C4A">
        <w:rPr>
          <w:rFonts w:ascii="Times New Roman" w:hAnsi="Times New Roman" w:cs="Times New Roman"/>
        </w:rPr>
        <w:t xml:space="preserve"> fully</w:t>
      </w:r>
      <w:r w:rsidR="006F5BC0">
        <w:rPr>
          <w:rFonts w:ascii="Times New Roman" w:hAnsi="Times New Roman" w:cs="Times New Roman"/>
        </w:rPr>
        <w:t xml:space="preserve">. The Lord Justices of Ireland were informed of the </w:t>
      </w:r>
      <w:r w:rsidR="007444B7">
        <w:rPr>
          <w:rFonts w:ascii="Times New Roman" w:hAnsi="Times New Roman" w:cs="Times New Roman"/>
        </w:rPr>
        <w:t>intended insurrection</w:t>
      </w:r>
      <w:r w:rsidR="006F5BC0">
        <w:rPr>
          <w:rFonts w:ascii="Times New Roman" w:hAnsi="Times New Roman" w:cs="Times New Roman"/>
        </w:rPr>
        <w:t xml:space="preserve"> on 22 October allowing them to arrest a number of the chief conspirators, including Lord Maguire and Hugh MacMahon. Dublin was </w:t>
      </w:r>
      <w:r w:rsidR="007444B7">
        <w:rPr>
          <w:rFonts w:ascii="Times New Roman" w:hAnsi="Times New Roman" w:cs="Times New Roman"/>
        </w:rPr>
        <w:t xml:space="preserve">deemed </w:t>
      </w:r>
      <w:r w:rsidR="006F5BC0">
        <w:rPr>
          <w:rFonts w:ascii="Times New Roman" w:hAnsi="Times New Roman" w:cs="Times New Roman"/>
        </w:rPr>
        <w:t>safe, but w</w:t>
      </w:r>
      <w:r w:rsidR="004606F8">
        <w:rPr>
          <w:rFonts w:ascii="Times New Roman" w:hAnsi="Times New Roman" w:cs="Times New Roman"/>
        </w:rPr>
        <w:t xml:space="preserve">hat was designed </w:t>
      </w:r>
      <w:r w:rsidR="006F5BC0">
        <w:rPr>
          <w:rFonts w:ascii="Times New Roman" w:hAnsi="Times New Roman" w:cs="Times New Roman"/>
        </w:rPr>
        <w:t>to be</w:t>
      </w:r>
      <w:r w:rsidR="004606F8">
        <w:rPr>
          <w:rFonts w:ascii="Times New Roman" w:hAnsi="Times New Roman" w:cs="Times New Roman"/>
        </w:rPr>
        <w:t xml:space="preserve"> an organised rebellion conducted by the Irish elite transformed into a violent conflict between </w:t>
      </w:r>
      <w:r w:rsidR="006F5BC0">
        <w:rPr>
          <w:rFonts w:ascii="Times New Roman" w:hAnsi="Times New Roman" w:cs="Times New Roman"/>
        </w:rPr>
        <w:t xml:space="preserve">predominately </w:t>
      </w:r>
      <w:r w:rsidR="004606F8">
        <w:rPr>
          <w:rFonts w:ascii="Times New Roman" w:hAnsi="Times New Roman" w:cs="Times New Roman"/>
        </w:rPr>
        <w:t>Native Irish Catholics and English Protestant</w:t>
      </w:r>
      <w:r w:rsidR="006F5BC0">
        <w:rPr>
          <w:rFonts w:ascii="Times New Roman" w:hAnsi="Times New Roman" w:cs="Times New Roman"/>
        </w:rPr>
        <w:t xml:space="preserve"> settlers</w:t>
      </w:r>
      <w:r w:rsidR="00AE1C4A">
        <w:rPr>
          <w:rFonts w:ascii="Times New Roman" w:hAnsi="Times New Roman" w:cs="Times New Roman"/>
        </w:rPr>
        <w:t xml:space="preserve"> and later Scottish Presbyterian settlers</w:t>
      </w:r>
      <w:r w:rsidR="004606F8">
        <w:rPr>
          <w:rFonts w:ascii="Times New Roman" w:hAnsi="Times New Roman" w:cs="Times New Roman"/>
        </w:rPr>
        <w:t xml:space="preserve">, resulting </w:t>
      </w:r>
      <w:r w:rsidRPr="00C41EC6">
        <w:rPr>
          <w:rFonts w:ascii="Times New Roman" w:hAnsi="Times New Roman" w:cs="Times New Roman"/>
        </w:rPr>
        <w:t>in thousands of Protestant refugees fleeing to England</w:t>
      </w:r>
      <w:r w:rsidR="00A633D3">
        <w:rPr>
          <w:rFonts w:ascii="Times New Roman" w:hAnsi="Times New Roman" w:cs="Times New Roman"/>
        </w:rPr>
        <w:t>, Scotland and the Continent</w:t>
      </w:r>
      <w:r>
        <w:rPr>
          <w:rFonts w:ascii="Times New Roman" w:hAnsi="Times New Roman" w:cs="Times New Roman"/>
        </w:rPr>
        <w:t>.</w:t>
      </w:r>
    </w:p>
    <w:p w14:paraId="1474564F" w14:textId="77777777" w:rsidR="00A633D3" w:rsidRDefault="00EF458E" w:rsidP="00613B14">
      <w:pPr>
        <w:rPr>
          <w:rFonts w:ascii="Times New Roman" w:hAnsi="Times New Roman" w:cs="Times New Roman"/>
        </w:rPr>
      </w:pPr>
      <w:r w:rsidRPr="00C41EC6">
        <w:rPr>
          <w:rFonts w:ascii="Times New Roman" w:hAnsi="Times New Roman" w:cs="Times New Roman"/>
        </w:rPr>
        <w:tab/>
        <w:t>In England, refugees migrated across the country in search of subsistence and security</w:t>
      </w:r>
      <w:r w:rsidR="009A5662">
        <w:rPr>
          <w:rFonts w:ascii="Times New Roman" w:hAnsi="Times New Roman" w:cs="Times New Roman"/>
        </w:rPr>
        <w:t>. M</w:t>
      </w:r>
      <w:r w:rsidR="00A633D3">
        <w:rPr>
          <w:rFonts w:ascii="Times New Roman" w:hAnsi="Times New Roman" w:cs="Times New Roman"/>
        </w:rPr>
        <w:t>any</w:t>
      </w:r>
      <w:r w:rsidR="009A5662">
        <w:rPr>
          <w:rFonts w:ascii="Times New Roman" w:hAnsi="Times New Roman" w:cs="Times New Roman"/>
        </w:rPr>
        <w:t xml:space="preserve"> travelled</w:t>
      </w:r>
      <w:r w:rsidR="006F1ED6">
        <w:rPr>
          <w:rFonts w:ascii="Times New Roman" w:hAnsi="Times New Roman" w:cs="Times New Roman"/>
        </w:rPr>
        <w:t xml:space="preserve"> to London </w:t>
      </w:r>
      <w:r w:rsidR="009A5662">
        <w:rPr>
          <w:rFonts w:ascii="Times New Roman" w:hAnsi="Times New Roman" w:cs="Times New Roman"/>
        </w:rPr>
        <w:t>in search of aid</w:t>
      </w:r>
      <w:r w:rsidR="006F1ED6">
        <w:rPr>
          <w:rFonts w:ascii="Times New Roman" w:hAnsi="Times New Roman" w:cs="Times New Roman"/>
        </w:rPr>
        <w:t xml:space="preserve"> from family and friends, to petition parliament for relief </w:t>
      </w:r>
      <w:r w:rsidR="00A633D3">
        <w:rPr>
          <w:rFonts w:ascii="Times New Roman" w:hAnsi="Times New Roman" w:cs="Times New Roman"/>
        </w:rPr>
        <w:t xml:space="preserve">or to </w:t>
      </w:r>
      <w:r w:rsidRPr="00C41EC6">
        <w:rPr>
          <w:rFonts w:ascii="Times New Roman" w:hAnsi="Times New Roman" w:cs="Times New Roman"/>
        </w:rPr>
        <w:t>resettle</w:t>
      </w:r>
      <w:r w:rsidR="00A633D3">
        <w:rPr>
          <w:rFonts w:ascii="Times New Roman" w:hAnsi="Times New Roman" w:cs="Times New Roman"/>
        </w:rPr>
        <w:t xml:space="preserve"> inconspicuously amongst the </w:t>
      </w:r>
      <w:r w:rsidR="009A5662">
        <w:rPr>
          <w:rFonts w:ascii="Times New Roman" w:hAnsi="Times New Roman" w:cs="Times New Roman"/>
        </w:rPr>
        <w:t>c</w:t>
      </w:r>
      <w:r w:rsidR="00A633D3">
        <w:rPr>
          <w:rFonts w:ascii="Times New Roman" w:hAnsi="Times New Roman" w:cs="Times New Roman"/>
        </w:rPr>
        <w:t>ity’s population of approximately 400,000 inhabitants</w:t>
      </w:r>
      <w:r w:rsidRPr="00C41EC6">
        <w:rPr>
          <w:rFonts w:ascii="Times New Roman" w:hAnsi="Times New Roman" w:cs="Times New Roman"/>
        </w:rPr>
        <w:t xml:space="preserve">. </w:t>
      </w:r>
      <w:r w:rsidR="00A633D3">
        <w:rPr>
          <w:rFonts w:ascii="Times New Roman" w:hAnsi="Times New Roman" w:cs="Times New Roman"/>
        </w:rPr>
        <w:t>While it is difficult to estimate how many refugees exactly sought relief in the capital, a report drawn up by c</w:t>
      </w:r>
      <w:r w:rsidR="00A633D3" w:rsidRPr="00A633D3">
        <w:rPr>
          <w:rFonts w:ascii="Times New Roman" w:hAnsi="Times New Roman" w:cs="Times New Roman"/>
        </w:rPr>
        <w:t>ity</w:t>
      </w:r>
      <w:r w:rsidR="00A633D3">
        <w:rPr>
          <w:rFonts w:ascii="Times New Roman" w:hAnsi="Times New Roman" w:cs="Times New Roman"/>
        </w:rPr>
        <w:t xml:space="preserve"> of London</w:t>
      </w:r>
      <w:r w:rsidR="00A633D3" w:rsidRPr="00A633D3">
        <w:rPr>
          <w:rFonts w:ascii="Times New Roman" w:hAnsi="Times New Roman" w:cs="Times New Roman"/>
        </w:rPr>
        <w:t xml:space="preserve"> officials in the late summer of 1643 complained that at least five hundred destitute </w:t>
      </w:r>
      <w:r w:rsidR="00A633D3">
        <w:rPr>
          <w:rFonts w:ascii="Times New Roman" w:hAnsi="Times New Roman" w:cs="Times New Roman"/>
        </w:rPr>
        <w:t>‘</w:t>
      </w:r>
      <w:r w:rsidR="00A633D3" w:rsidRPr="00A633D3">
        <w:rPr>
          <w:rFonts w:ascii="Times New Roman" w:hAnsi="Times New Roman" w:cs="Times New Roman"/>
        </w:rPr>
        <w:t>Irish</w:t>
      </w:r>
      <w:r w:rsidR="00A633D3">
        <w:rPr>
          <w:rFonts w:ascii="Times New Roman" w:hAnsi="Times New Roman" w:cs="Times New Roman"/>
        </w:rPr>
        <w:t>’</w:t>
      </w:r>
      <w:r w:rsidR="009A5662">
        <w:rPr>
          <w:rFonts w:ascii="Times New Roman" w:hAnsi="Times New Roman" w:cs="Times New Roman"/>
        </w:rPr>
        <w:t xml:space="preserve"> refugees were congesting the streets</w:t>
      </w:r>
      <w:r w:rsidR="00A633D3">
        <w:rPr>
          <w:rFonts w:ascii="Times New Roman" w:hAnsi="Times New Roman" w:cs="Times New Roman"/>
        </w:rPr>
        <w:t>. This is a conservative figure for the city of London</w:t>
      </w:r>
      <w:r w:rsidR="00E35F8A">
        <w:rPr>
          <w:rFonts w:ascii="Times New Roman" w:hAnsi="Times New Roman" w:cs="Times New Roman"/>
        </w:rPr>
        <w:t>. A</w:t>
      </w:r>
      <w:r w:rsidR="00A633D3">
        <w:rPr>
          <w:rFonts w:ascii="Times New Roman" w:hAnsi="Times New Roman" w:cs="Times New Roman"/>
        </w:rPr>
        <w:t xml:space="preserve"> sample study of thirty parishes </w:t>
      </w:r>
      <w:r w:rsidR="009A5662">
        <w:rPr>
          <w:rFonts w:ascii="Times New Roman" w:hAnsi="Times New Roman" w:cs="Times New Roman"/>
        </w:rPr>
        <w:t>shows that</w:t>
      </w:r>
      <w:r w:rsidR="00A633D3">
        <w:rPr>
          <w:rFonts w:ascii="Times New Roman" w:hAnsi="Times New Roman" w:cs="Times New Roman"/>
        </w:rPr>
        <w:t xml:space="preserve"> </w:t>
      </w:r>
      <w:r w:rsidR="009A5662">
        <w:rPr>
          <w:rFonts w:ascii="Times New Roman" w:hAnsi="Times New Roman" w:cs="Times New Roman"/>
        </w:rPr>
        <w:t xml:space="preserve">a minimum of </w:t>
      </w:r>
      <w:r w:rsidR="00A633D3">
        <w:rPr>
          <w:rFonts w:ascii="Times New Roman" w:hAnsi="Times New Roman" w:cs="Times New Roman"/>
        </w:rPr>
        <w:t xml:space="preserve">408 refugees </w:t>
      </w:r>
      <w:r w:rsidR="009A5662">
        <w:rPr>
          <w:rFonts w:ascii="Times New Roman" w:hAnsi="Times New Roman" w:cs="Times New Roman"/>
        </w:rPr>
        <w:t xml:space="preserve">were </w:t>
      </w:r>
      <w:r w:rsidR="00A633D3">
        <w:rPr>
          <w:rFonts w:ascii="Times New Roman" w:hAnsi="Times New Roman" w:cs="Times New Roman"/>
        </w:rPr>
        <w:t>being aided between March 1643 and March 1644</w:t>
      </w:r>
      <w:r w:rsidR="00E35F8A">
        <w:rPr>
          <w:rFonts w:ascii="Times New Roman" w:hAnsi="Times New Roman" w:cs="Times New Roman"/>
        </w:rPr>
        <w:t xml:space="preserve"> by parish officials, namely </w:t>
      </w:r>
      <w:r w:rsidR="007444B7">
        <w:rPr>
          <w:rFonts w:ascii="Times New Roman" w:hAnsi="Times New Roman" w:cs="Times New Roman"/>
        </w:rPr>
        <w:t xml:space="preserve">churchwardens and </w:t>
      </w:r>
      <w:r w:rsidR="00E35F8A">
        <w:rPr>
          <w:rFonts w:ascii="Times New Roman" w:hAnsi="Times New Roman" w:cs="Times New Roman"/>
        </w:rPr>
        <w:t>overseers of the poor</w:t>
      </w:r>
      <w:r w:rsidR="00A633D3">
        <w:rPr>
          <w:rFonts w:ascii="Times New Roman" w:hAnsi="Times New Roman" w:cs="Times New Roman"/>
        </w:rPr>
        <w:t xml:space="preserve">. </w:t>
      </w:r>
      <w:r w:rsidR="00E35F8A">
        <w:rPr>
          <w:rFonts w:ascii="Times New Roman" w:hAnsi="Times New Roman" w:cs="Times New Roman"/>
        </w:rPr>
        <w:t xml:space="preserve">For the capital as a whole – </w:t>
      </w:r>
      <w:r w:rsidR="009A5662">
        <w:rPr>
          <w:rFonts w:ascii="Times New Roman" w:hAnsi="Times New Roman" w:cs="Times New Roman"/>
        </w:rPr>
        <w:t>the city</w:t>
      </w:r>
      <w:r w:rsidR="00A633D3">
        <w:rPr>
          <w:rFonts w:ascii="Times New Roman" w:hAnsi="Times New Roman" w:cs="Times New Roman"/>
        </w:rPr>
        <w:t xml:space="preserve"> of London, city of Westminster </w:t>
      </w:r>
      <w:r w:rsidR="00A633D3" w:rsidRPr="00A633D3">
        <w:rPr>
          <w:rFonts w:ascii="Times New Roman" w:hAnsi="Times New Roman" w:cs="Times New Roman"/>
        </w:rPr>
        <w:t>and the adjoining areas of Middlesex and Southwark</w:t>
      </w:r>
      <w:r w:rsidR="00E35F8A">
        <w:rPr>
          <w:rFonts w:ascii="Times New Roman" w:hAnsi="Times New Roman" w:cs="Times New Roman"/>
        </w:rPr>
        <w:t xml:space="preserve"> – </w:t>
      </w:r>
      <w:r w:rsidR="009A5662">
        <w:rPr>
          <w:rFonts w:ascii="Times New Roman" w:hAnsi="Times New Roman" w:cs="Times New Roman"/>
        </w:rPr>
        <w:t>there</w:t>
      </w:r>
      <w:r w:rsidR="00A633D3">
        <w:rPr>
          <w:rFonts w:ascii="Times New Roman" w:hAnsi="Times New Roman" w:cs="Times New Roman"/>
        </w:rPr>
        <w:t xml:space="preserve"> </w:t>
      </w:r>
      <w:r w:rsidR="009A5662">
        <w:rPr>
          <w:rFonts w:ascii="Times New Roman" w:hAnsi="Times New Roman" w:cs="Times New Roman"/>
        </w:rPr>
        <w:t>were</w:t>
      </w:r>
      <w:r w:rsidR="00A633D3">
        <w:rPr>
          <w:rFonts w:ascii="Times New Roman" w:hAnsi="Times New Roman" w:cs="Times New Roman"/>
        </w:rPr>
        <w:t xml:space="preserve"> </w:t>
      </w:r>
      <w:r w:rsidR="00350B90">
        <w:rPr>
          <w:rFonts w:ascii="Times New Roman" w:hAnsi="Times New Roman" w:cs="Times New Roman"/>
        </w:rPr>
        <w:t xml:space="preserve">certainly </w:t>
      </w:r>
      <w:r w:rsidR="00E35F8A">
        <w:rPr>
          <w:rFonts w:ascii="Times New Roman" w:hAnsi="Times New Roman" w:cs="Times New Roman"/>
        </w:rPr>
        <w:t xml:space="preserve">many </w:t>
      </w:r>
      <w:r w:rsidR="00A633D3">
        <w:rPr>
          <w:rFonts w:ascii="Times New Roman" w:hAnsi="Times New Roman" w:cs="Times New Roman"/>
        </w:rPr>
        <w:t xml:space="preserve">hundreds more seeking assistance. </w:t>
      </w:r>
    </w:p>
    <w:p w14:paraId="4E1FD849" w14:textId="1476A104" w:rsidR="00EF458E" w:rsidRDefault="00C41EC6" w:rsidP="00C41EC6">
      <w:pPr>
        <w:ind w:firstLine="720"/>
        <w:rPr>
          <w:rFonts w:ascii="Times New Roman" w:hAnsi="Times New Roman" w:cs="Times New Roman"/>
        </w:rPr>
      </w:pPr>
      <w:r w:rsidRPr="00C41EC6">
        <w:rPr>
          <w:rFonts w:ascii="Times New Roman" w:hAnsi="Times New Roman" w:cs="Times New Roman"/>
        </w:rPr>
        <w:t xml:space="preserve">The largest </w:t>
      </w:r>
      <w:r w:rsidR="006F1ED6">
        <w:rPr>
          <w:rFonts w:ascii="Times New Roman" w:hAnsi="Times New Roman" w:cs="Times New Roman"/>
        </w:rPr>
        <w:t>contingent of refugees received</w:t>
      </w:r>
      <w:r w:rsidRPr="00C41EC6">
        <w:rPr>
          <w:rFonts w:ascii="Times New Roman" w:hAnsi="Times New Roman" w:cs="Times New Roman"/>
        </w:rPr>
        <w:t xml:space="preserve"> relief </w:t>
      </w:r>
      <w:r w:rsidR="006F1ED6">
        <w:rPr>
          <w:rFonts w:ascii="Times New Roman" w:hAnsi="Times New Roman" w:cs="Times New Roman"/>
        </w:rPr>
        <w:t>in the first year after the rebellion</w:t>
      </w:r>
      <w:r w:rsidRPr="00C41EC6">
        <w:rPr>
          <w:rFonts w:ascii="Times New Roman" w:hAnsi="Times New Roman" w:cs="Times New Roman"/>
        </w:rPr>
        <w:t>. In the winter of 1641/2 fifty-nine ref</w:t>
      </w:r>
      <w:r w:rsidR="001A04E7">
        <w:rPr>
          <w:rFonts w:ascii="Times New Roman" w:hAnsi="Times New Roman" w:cs="Times New Roman"/>
        </w:rPr>
        <w:t>ugees were aided in St. Dunstan-</w:t>
      </w:r>
      <w:r w:rsidRPr="00C41EC6">
        <w:rPr>
          <w:rFonts w:ascii="Times New Roman" w:hAnsi="Times New Roman" w:cs="Times New Roman"/>
        </w:rPr>
        <w:t>in</w:t>
      </w:r>
      <w:r w:rsidR="001A04E7">
        <w:rPr>
          <w:rFonts w:ascii="Times New Roman" w:hAnsi="Times New Roman" w:cs="Times New Roman"/>
        </w:rPr>
        <w:t>-</w:t>
      </w:r>
      <w:r w:rsidRPr="00C41EC6">
        <w:rPr>
          <w:rFonts w:ascii="Times New Roman" w:hAnsi="Times New Roman" w:cs="Times New Roman"/>
        </w:rPr>
        <w:t>the</w:t>
      </w:r>
      <w:r w:rsidR="001A04E7">
        <w:rPr>
          <w:rFonts w:ascii="Times New Roman" w:hAnsi="Times New Roman" w:cs="Times New Roman"/>
        </w:rPr>
        <w:t>-</w:t>
      </w:r>
      <w:r w:rsidRPr="00C41EC6">
        <w:rPr>
          <w:rFonts w:ascii="Times New Roman" w:hAnsi="Times New Roman" w:cs="Times New Roman"/>
        </w:rPr>
        <w:t>East, fifty-two in St. Dunstan</w:t>
      </w:r>
      <w:r w:rsidR="001A04E7">
        <w:rPr>
          <w:rFonts w:ascii="Times New Roman" w:hAnsi="Times New Roman" w:cs="Times New Roman"/>
        </w:rPr>
        <w:t>-</w:t>
      </w:r>
      <w:r w:rsidRPr="00C41EC6">
        <w:rPr>
          <w:rFonts w:ascii="Times New Roman" w:hAnsi="Times New Roman" w:cs="Times New Roman"/>
        </w:rPr>
        <w:t>in</w:t>
      </w:r>
      <w:r w:rsidR="001A04E7">
        <w:rPr>
          <w:rFonts w:ascii="Times New Roman" w:hAnsi="Times New Roman" w:cs="Times New Roman"/>
        </w:rPr>
        <w:t>-</w:t>
      </w:r>
      <w:r w:rsidRPr="00C41EC6">
        <w:rPr>
          <w:rFonts w:ascii="Times New Roman" w:hAnsi="Times New Roman" w:cs="Times New Roman"/>
        </w:rPr>
        <w:t>the</w:t>
      </w:r>
      <w:r w:rsidR="001A04E7">
        <w:rPr>
          <w:rFonts w:ascii="Times New Roman" w:hAnsi="Times New Roman" w:cs="Times New Roman"/>
        </w:rPr>
        <w:t>-</w:t>
      </w:r>
      <w:r w:rsidRPr="00C41EC6">
        <w:rPr>
          <w:rFonts w:ascii="Times New Roman" w:hAnsi="Times New Roman" w:cs="Times New Roman"/>
        </w:rPr>
        <w:t xml:space="preserve">West and sixty-one in St. Mary Abchurch. </w:t>
      </w:r>
      <w:r w:rsidR="003663E9">
        <w:rPr>
          <w:rFonts w:ascii="Times New Roman" w:hAnsi="Times New Roman" w:cs="Times New Roman"/>
        </w:rPr>
        <w:t xml:space="preserve">Later </w:t>
      </w:r>
      <w:r w:rsidR="003663E9" w:rsidRPr="00C41EC6">
        <w:rPr>
          <w:rFonts w:ascii="Times New Roman" w:hAnsi="Times New Roman" w:cs="Times New Roman"/>
        </w:rPr>
        <w:t xml:space="preserve">migration patterns of refugees </w:t>
      </w:r>
      <w:r w:rsidR="003663E9">
        <w:rPr>
          <w:rFonts w:ascii="Times New Roman" w:hAnsi="Times New Roman" w:cs="Times New Roman"/>
        </w:rPr>
        <w:t>in</w:t>
      </w:r>
      <w:r w:rsidR="003663E9" w:rsidRPr="00C41EC6">
        <w:rPr>
          <w:rFonts w:ascii="Times New Roman" w:hAnsi="Times New Roman" w:cs="Times New Roman"/>
        </w:rPr>
        <w:t xml:space="preserve"> the city of London emulated developments in the </w:t>
      </w:r>
      <w:r w:rsidR="003663E9">
        <w:rPr>
          <w:rFonts w:ascii="Times New Roman" w:hAnsi="Times New Roman" w:cs="Times New Roman"/>
        </w:rPr>
        <w:t>conflict in Ireland</w:t>
      </w:r>
      <w:r w:rsidR="00C46785">
        <w:rPr>
          <w:rFonts w:ascii="Times New Roman" w:hAnsi="Times New Roman" w:cs="Times New Roman"/>
        </w:rPr>
        <w:t xml:space="preserve">. </w:t>
      </w:r>
      <w:r w:rsidR="007444B7">
        <w:rPr>
          <w:rFonts w:ascii="Times New Roman" w:hAnsi="Times New Roman" w:cs="Times New Roman"/>
        </w:rPr>
        <w:t>An example would be</w:t>
      </w:r>
      <w:r w:rsidR="003663E9">
        <w:rPr>
          <w:rFonts w:ascii="Times New Roman" w:hAnsi="Times New Roman" w:cs="Times New Roman"/>
        </w:rPr>
        <w:t xml:space="preserve"> the effect of</w:t>
      </w:r>
      <w:r w:rsidR="007444B7">
        <w:rPr>
          <w:rFonts w:ascii="Times New Roman" w:hAnsi="Times New Roman" w:cs="Times New Roman"/>
        </w:rPr>
        <w:t xml:space="preserve"> the </w:t>
      </w:r>
      <w:r w:rsidR="00C96D3E">
        <w:rPr>
          <w:rFonts w:ascii="Times New Roman" w:hAnsi="Times New Roman" w:cs="Times New Roman"/>
        </w:rPr>
        <w:t xml:space="preserve">Cessation of Arms </w:t>
      </w:r>
      <w:r w:rsidR="003663E9">
        <w:rPr>
          <w:rFonts w:ascii="Times New Roman" w:hAnsi="Times New Roman" w:cs="Times New Roman"/>
        </w:rPr>
        <w:t xml:space="preserve">which </w:t>
      </w:r>
      <w:r w:rsidR="00C96D3E">
        <w:rPr>
          <w:rFonts w:ascii="Times New Roman" w:hAnsi="Times New Roman" w:cs="Times New Roman"/>
        </w:rPr>
        <w:t>was signed in Ireland</w:t>
      </w:r>
      <w:r w:rsidR="007444B7">
        <w:rPr>
          <w:rFonts w:ascii="Times New Roman" w:hAnsi="Times New Roman" w:cs="Times New Roman"/>
        </w:rPr>
        <w:t xml:space="preserve"> on 15 September 1643</w:t>
      </w:r>
      <w:r w:rsidR="00C96D3E">
        <w:rPr>
          <w:rFonts w:ascii="Times New Roman" w:hAnsi="Times New Roman" w:cs="Times New Roman"/>
        </w:rPr>
        <w:t xml:space="preserve">. </w:t>
      </w:r>
      <w:r w:rsidR="00E35F8A">
        <w:rPr>
          <w:rFonts w:ascii="Times New Roman" w:hAnsi="Times New Roman" w:cs="Times New Roman"/>
        </w:rPr>
        <w:t>The</w:t>
      </w:r>
      <w:r w:rsidR="00C96D3E">
        <w:rPr>
          <w:rFonts w:ascii="Times New Roman" w:hAnsi="Times New Roman" w:cs="Times New Roman"/>
        </w:rPr>
        <w:t xml:space="preserve"> </w:t>
      </w:r>
      <w:r w:rsidR="003663E9">
        <w:rPr>
          <w:rFonts w:ascii="Times New Roman" w:hAnsi="Times New Roman" w:cs="Times New Roman"/>
        </w:rPr>
        <w:t xml:space="preserve">truce </w:t>
      </w:r>
      <w:r w:rsidR="00C96D3E">
        <w:rPr>
          <w:rFonts w:ascii="Times New Roman" w:hAnsi="Times New Roman" w:cs="Times New Roman"/>
        </w:rPr>
        <w:t xml:space="preserve">between the Royalists and the </w:t>
      </w:r>
      <w:r w:rsidR="003663E9">
        <w:rPr>
          <w:rFonts w:ascii="Times New Roman" w:hAnsi="Times New Roman" w:cs="Times New Roman"/>
        </w:rPr>
        <w:t xml:space="preserve">Irish </w:t>
      </w:r>
      <w:r w:rsidR="00C96D3E">
        <w:rPr>
          <w:rFonts w:ascii="Times New Roman" w:hAnsi="Times New Roman" w:cs="Times New Roman"/>
        </w:rPr>
        <w:t>Confederates</w:t>
      </w:r>
      <w:r w:rsidR="00E35F8A">
        <w:rPr>
          <w:rFonts w:ascii="Times New Roman" w:hAnsi="Times New Roman" w:cs="Times New Roman"/>
        </w:rPr>
        <w:t xml:space="preserve"> </w:t>
      </w:r>
      <w:r w:rsidR="00C96D3E">
        <w:rPr>
          <w:rFonts w:ascii="Times New Roman" w:hAnsi="Times New Roman" w:cs="Times New Roman"/>
        </w:rPr>
        <w:t xml:space="preserve">brought relative peace to </w:t>
      </w:r>
      <w:r w:rsidR="007444B7">
        <w:rPr>
          <w:rFonts w:ascii="Times New Roman" w:hAnsi="Times New Roman" w:cs="Times New Roman"/>
        </w:rPr>
        <w:t xml:space="preserve">parts of Ireland </w:t>
      </w:r>
      <w:r w:rsidR="00E35F8A">
        <w:rPr>
          <w:rFonts w:ascii="Times New Roman" w:hAnsi="Times New Roman" w:cs="Times New Roman"/>
        </w:rPr>
        <w:t xml:space="preserve">and consequently </w:t>
      </w:r>
      <w:r w:rsidR="00C96D3E">
        <w:rPr>
          <w:rFonts w:ascii="Times New Roman" w:hAnsi="Times New Roman" w:cs="Times New Roman"/>
        </w:rPr>
        <w:t xml:space="preserve">the number of refugees </w:t>
      </w:r>
      <w:r w:rsidR="00E35F8A">
        <w:rPr>
          <w:rFonts w:ascii="Times New Roman" w:hAnsi="Times New Roman" w:cs="Times New Roman"/>
        </w:rPr>
        <w:t>fleeing</w:t>
      </w:r>
      <w:r w:rsidR="00C96D3E">
        <w:rPr>
          <w:rFonts w:ascii="Times New Roman" w:hAnsi="Times New Roman" w:cs="Times New Roman"/>
        </w:rPr>
        <w:t xml:space="preserve"> to England decreased. </w:t>
      </w:r>
      <w:r w:rsidR="00C32E61" w:rsidRPr="00C32E61">
        <w:rPr>
          <w:rFonts w:ascii="Times New Roman" w:hAnsi="Times New Roman" w:cs="Times New Roman"/>
        </w:rPr>
        <w:t xml:space="preserve">This was reflected by a fall in the number </w:t>
      </w:r>
      <w:r w:rsidR="007444B7">
        <w:rPr>
          <w:rFonts w:ascii="Times New Roman" w:hAnsi="Times New Roman" w:cs="Times New Roman"/>
        </w:rPr>
        <w:t xml:space="preserve">of </w:t>
      </w:r>
      <w:r w:rsidR="00C32E61" w:rsidRPr="00C32E61">
        <w:rPr>
          <w:rFonts w:ascii="Times New Roman" w:hAnsi="Times New Roman" w:cs="Times New Roman"/>
        </w:rPr>
        <w:t>refugees receiving relief across England.</w:t>
      </w:r>
      <w:r w:rsidR="00C32E61">
        <w:rPr>
          <w:rFonts w:ascii="Times New Roman" w:hAnsi="Times New Roman" w:cs="Times New Roman"/>
        </w:rPr>
        <w:t xml:space="preserve"> </w:t>
      </w:r>
      <w:r w:rsidR="00E35F8A">
        <w:rPr>
          <w:rFonts w:ascii="Times New Roman" w:hAnsi="Times New Roman" w:cs="Times New Roman"/>
        </w:rPr>
        <w:t xml:space="preserve">In Upton, Nottinghamshire, the number of refugees fell from forty in 1643/4 to seventeen in 1644/5. Similarly in Bressingham, Norfolk, the number of refugees given aid fell from sixteen to two between these years. In London, in </w:t>
      </w:r>
      <w:r w:rsidR="00C96D3E">
        <w:rPr>
          <w:rFonts w:ascii="Times New Roman" w:hAnsi="Times New Roman" w:cs="Times New Roman"/>
        </w:rPr>
        <w:t>Dunstan West</w:t>
      </w:r>
      <w:r w:rsidR="00E35F8A">
        <w:rPr>
          <w:rFonts w:ascii="Times New Roman" w:hAnsi="Times New Roman" w:cs="Times New Roman"/>
        </w:rPr>
        <w:t>, the number of refugees receiving relief fell from</w:t>
      </w:r>
      <w:r w:rsidR="00C96D3E">
        <w:rPr>
          <w:rFonts w:ascii="Times New Roman" w:hAnsi="Times New Roman" w:cs="Times New Roman"/>
        </w:rPr>
        <w:t xml:space="preserve"> 267 refugees in 1643/4 to fifty-four</w:t>
      </w:r>
      <w:r w:rsidR="00E35F8A">
        <w:rPr>
          <w:rFonts w:ascii="Times New Roman" w:hAnsi="Times New Roman" w:cs="Times New Roman"/>
        </w:rPr>
        <w:t xml:space="preserve"> in 1644/5. </w:t>
      </w:r>
    </w:p>
    <w:p w14:paraId="36B947B8" w14:textId="6C78963E" w:rsidR="0030366F" w:rsidRDefault="000D3AF6" w:rsidP="00AE1C4A">
      <w:pPr>
        <w:ind w:firstLine="720"/>
        <w:rPr>
          <w:rFonts w:ascii="Times New Roman" w:hAnsi="Times New Roman" w:cs="Times New Roman"/>
        </w:rPr>
      </w:pPr>
      <w:r>
        <w:rPr>
          <w:rFonts w:ascii="Times New Roman" w:hAnsi="Times New Roman" w:cs="Times New Roman"/>
        </w:rPr>
        <w:t>T</w:t>
      </w:r>
      <w:r w:rsidR="0030366F">
        <w:rPr>
          <w:rFonts w:ascii="Times New Roman" w:hAnsi="Times New Roman" w:cs="Times New Roman"/>
        </w:rPr>
        <w:t>opography also affected the migration patterns of refugees.</w:t>
      </w:r>
      <w:r w:rsidR="00001C60">
        <w:rPr>
          <w:rFonts w:ascii="Times New Roman" w:hAnsi="Times New Roman" w:cs="Times New Roman"/>
        </w:rPr>
        <w:t xml:space="preserve"> P</w:t>
      </w:r>
      <w:r w:rsidR="0030366F">
        <w:rPr>
          <w:rFonts w:ascii="Times New Roman" w:hAnsi="Times New Roman" w:cs="Times New Roman"/>
        </w:rPr>
        <w:t>arishes close to particular road</w:t>
      </w:r>
      <w:r w:rsidR="00AE1C4A">
        <w:rPr>
          <w:rFonts w:ascii="Times New Roman" w:hAnsi="Times New Roman" w:cs="Times New Roman"/>
        </w:rPr>
        <w:t>s</w:t>
      </w:r>
      <w:r w:rsidR="0030366F">
        <w:rPr>
          <w:rFonts w:ascii="Times New Roman" w:hAnsi="Times New Roman" w:cs="Times New Roman"/>
        </w:rPr>
        <w:t xml:space="preserve"> or </w:t>
      </w:r>
      <w:r w:rsidR="00C52261">
        <w:rPr>
          <w:rFonts w:ascii="Times New Roman" w:hAnsi="Times New Roman" w:cs="Times New Roman"/>
        </w:rPr>
        <w:t xml:space="preserve">the </w:t>
      </w:r>
      <w:r>
        <w:rPr>
          <w:rFonts w:ascii="Times New Roman" w:hAnsi="Times New Roman" w:cs="Times New Roman"/>
        </w:rPr>
        <w:t xml:space="preserve">main London </w:t>
      </w:r>
      <w:r w:rsidR="0030366F">
        <w:rPr>
          <w:rFonts w:ascii="Times New Roman" w:hAnsi="Times New Roman" w:cs="Times New Roman"/>
        </w:rPr>
        <w:t xml:space="preserve">docks </w:t>
      </w:r>
      <w:r>
        <w:rPr>
          <w:rFonts w:ascii="Times New Roman" w:hAnsi="Times New Roman" w:cs="Times New Roman"/>
        </w:rPr>
        <w:t>helped</w:t>
      </w:r>
      <w:r w:rsidR="0030366F">
        <w:rPr>
          <w:rFonts w:ascii="Times New Roman" w:hAnsi="Times New Roman" w:cs="Times New Roman"/>
        </w:rPr>
        <w:t xml:space="preserve"> greater numbers of distressed people from Ireland</w:t>
      </w:r>
      <w:r w:rsidR="00D51F20">
        <w:rPr>
          <w:rFonts w:ascii="Times New Roman" w:hAnsi="Times New Roman" w:cs="Times New Roman"/>
        </w:rPr>
        <w:t xml:space="preserve"> th</w:t>
      </w:r>
      <w:r w:rsidR="00AE1C4A">
        <w:rPr>
          <w:rFonts w:ascii="Times New Roman" w:hAnsi="Times New Roman" w:cs="Times New Roman"/>
        </w:rPr>
        <w:t>a</w:t>
      </w:r>
      <w:r w:rsidR="00D51F20">
        <w:rPr>
          <w:rFonts w:ascii="Times New Roman" w:hAnsi="Times New Roman" w:cs="Times New Roman"/>
        </w:rPr>
        <w:t xml:space="preserve">n </w:t>
      </w:r>
      <w:r w:rsidR="00AE1C4A">
        <w:rPr>
          <w:rFonts w:ascii="Times New Roman" w:hAnsi="Times New Roman" w:cs="Times New Roman"/>
        </w:rPr>
        <w:t xml:space="preserve">other parts of </w:t>
      </w:r>
      <w:r w:rsidR="00D51F20">
        <w:rPr>
          <w:rFonts w:ascii="Times New Roman" w:hAnsi="Times New Roman" w:cs="Times New Roman"/>
        </w:rPr>
        <w:t>the c</w:t>
      </w:r>
      <w:r w:rsidR="0030366F">
        <w:rPr>
          <w:rFonts w:ascii="Times New Roman" w:hAnsi="Times New Roman" w:cs="Times New Roman"/>
        </w:rPr>
        <w:t xml:space="preserve">ity. </w:t>
      </w:r>
      <w:r w:rsidR="002A7E2E">
        <w:rPr>
          <w:rFonts w:ascii="Times New Roman" w:hAnsi="Times New Roman" w:cs="Times New Roman"/>
        </w:rPr>
        <w:t xml:space="preserve">Between 1641 and 1651 the churchwardens </w:t>
      </w:r>
      <w:r w:rsidR="002A7E2E" w:rsidRPr="002A7E2E">
        <w:rPr>
          <w:rFonts w:ascii="Times New Roman" w:hAnsi="Times New Roman" w:cs="Times New Roman"/>
        </w:rPr>
        <w:t xml:space="preserve">of </w:t>
      </w:r>
      <w:r w:rsidR="002A7AE7" w:rsidRPr="002A7E2E">
        <w:rPr>
          <w:rFonts w:ascii="Times New Roman" w:hAnsi="Times New Roman" w:cs="Times New Roman"/>
        </w:rPr>
        <w:t>Dunstan West</w:t>
      </w:r>
      <w:r w:rsidR="00D51F20">
        <w:rPr>
          <w:rFonts w:ascii="Times New Roman" w:hAnsi="Times New Roman" w:cs="Times New Roman"/>
        </w:rPr>
        <w:t>, for example,</w:t>
      </w:r>
      <w:r w:rsidR="002A7E2E" w:rsidRPr="002A7E2E">
        <w:rPr>
          <w:rFonts w:ascii="Times New Roman" w:hAnsi="Times New Roman" w:cs="Times New Roman"/>
        </w:rPr>
        <w:t xml:space="preserve"> aided a minimum of 510 refugees. The parish, see figure 1,</w:t>
      </w:r>
      <w:r w:rsidR="002A7AE7" w:rsidRPr="002A7E2E">
        <w:rPr>
          <w:rFonts w:ascii="Times New Roman" w:hAnsi="Times New Roman" w:cs="Times New Roman"/>
        </w:rPr>
        <w:t xml:space="preserve"> </w:t>
      </w:r>
      <w:r w:rsidR="002A7E2E" w:rsidRPr="002A7E2E">
        <w:rPr>
          <w:rFonts w:ascii="Times New Roman" w:hAnsi="Times New Roman" w:cs="Times New Roman"/>
        </w:rPr>
        <w:t>was</w:t>
      </w:r>
      <w:r w:rsidR="002A7AE7" w:rsidRPr="002A7E2E">
        <w:rPr>
          <w:rFonts w:ascii="Times New Roman" w:hAnsi="Times New Roman" w:cs="Times New Roman"/>
        </w:rPr>
        <w:t xml:space="preserve"> located along</w:t>
      </w:r>
      <w:r w:rsidR="00D51F20">
        <w:rPr>
          <w:rFonts w:ascii="Times New Roman" w:hAnsi="Times New Roman" w:cs="Times New Roman"/>
        </w:rPr>
        <w:t xml:space="preserve"> one of the capital’</w:t>
      </w:r>
      <w:r w:rsidR="002A7AE7" w:rsidRPr="002A7E2E">
        <w:rPr>
          <w:rFonts w:ascii="Times New Roman" w:hAnsi="Times New Roman" w:cs="Times New Roman"/>
        </w:rPr>
        <w:t xml:space="preserve">s busiest thoroughfares, Fleet Street. Fleet Street was a continuation of the Strand, connecting </w:t>
      </w:r>
      <w:r w:rsidR="002A7E2E" w:rsidRPr="002A7E2E">
        <w:rPr>
          <w:rFonts w:ascii="Times New Roman" w:hAnsi="Times New Roman" w:cs="Times New Roman"/>
        </w:rPr>
        <w:t>the c</w:t>
      </w:r>
      <w:r w:rsidR="002A7AE7" w:rsidRPr="002A7E2E">
        <w:rPr>
          <w:rFonts w:ascii="Times New Roman" w:hAnsi="Times New Roman" w:cs="Times New Roman"/>
        </w:rPr>
        <w:t xml:space="preserve">ity </w:t>
      </w:r>
      <w:r w:rsidR="002A7E2E" w:rsidRPr="002A7E2E">
        <w:rPr>
          <w:rFonts w:ascii="Times New Roman" w:hAnsi="Times New Roman" w:cs="Times New Roman"/>
        </w:rPr>
        <w:t>of London to the city of</w:t>
      </w:r>
      <w:r w:rsidR="002A7AE7" w:rsidRPr="002A7E2E">
        <w:rPr>
          <w:rFonts w:ascii="Times New Roman" w:hAnsi="Times New Roman" w:cs="Times New Roman"/>
        </w:rPr>
        <w:t xml:space="preserve"> Westminster</w:t>
      </w:r>
      <w:r w:rsidR="002A7E2E" w:rsidRPr="002A7E2E">
        <w:rPr>
          <w:rFonts w:ascii="Times New Roman" w:hAnsi="Times New Roman" w:cs="Times New Roman"/>
        </w:rPr>
        <w:t>. Westminster was the centre of political power, being the site of the Royal Court, the Court of Burgesses and the two Houses of Parliament.  The city of London was the economic centre, having the Guildhall, the Royal Exchange and the port of London. A</w:t>
      </w:r>
      <w:r w:rsidR="00FF04A5">
        <w:rPr>
          <w:rFonts w:ascii="Times New Roman" w:hAnsi="Times New Roman" w:cs="Times New Roman"/>
        </w:rPr>
        <w:t>s refugees travelled between these</w:t>
      </w:r>
      <w:r w:rsidR="002A7AE7" w:rsidRPr="002A7E2E">
        <w:rPr>
          <w:rFonts w:ascii="Times New Roman" w:hAnsi="Times New Roman" w:cs="Times New Roman"/>
        </w:rPr>
        <w:t xml:space="preserve"> </w:t>
      </w:r>
      <w:r w:rsidR="002A7E2E" w:rsidRPr="002A7E2E">
        <w:rPr>
          <w:rFonts w:ascii="Times New Roman" w:hAnsi="Times New Roman" w:cs="Times New Roman"/>
        </w:rPr>
        <w:t xml:space="preserve">two </w:t>
      </w:r>
      <w:r w:rsidR="00D51F20">
        <w:rPr>
          <w:rFonts w:ascii="Times New Roman" w:hAnsi="Times New Roman" w:cs="Times New Roman"/>
        </w:rPr>
        <w:t xml:space="preserve">important </w:t>
      </w:r>
      <w:r w:rsidR="002A7E2E" w:rsidRPr="002A7E2E">
        <w:rPr>
          <w:rFonts w:ascii="Times New Roman" w:hAnsi="Times New Roman" w:cs="Times New Roman"/>
        </w:rPr>
        <w:t>areas</w:t>
      </w:r>
      <w:r w:rsidR="00FF04A5">
        <w:rPr>
          <w:rFonts w:ascii="Times New Roman" w:hAnsi="Times New Roman" w:cs="Times New Roman"/>
        </w:rPr>
        <w:t xml:space="preserve"> of the capital many stopped at the church for </w:t>
      </w:r>
      <w:r w:rsidR="003663E9">
        <w:rPr>
          <w:rFonts w:ascii="Times New Roman" w:hAnsi="Times New Roman" w:cs="Times New Roman"/>
        </w:rPr>
        <w:t>charitable donations</w:t>
      </w:r>
      <w:r w:rsidR="002A7AE7" w:rsidRPr="002A7E2E">
        <w:rPr>
          <w:rFonts w:ascii="Times New Roman" w:hAnsi="Times New Roman" w:cs="Times New Roman"/>
        </w:rPr>
        <w:t>.</w:t>
      </w:r>
      <w:r w:rsidR="002A7E2E">
        <w:rPr>
          <w:rFonts w:ascii="Times New Roman" w:hAnsi="Times New Roman" w:cs="Times New Roman"/>
        </w:rPr>
        <w:t xml:space="preserve"> On 27 October 1648</w:t>
      </w:r>
      <w:r w:rsidR="00FF04A5">
        <w:rPr>
          <w:rFonts w:ascii="Times New Roman" w:hAnsi="Times New Roman" w:cs="Times New Roman"/>
        </w:rPr>
        <w:t>, for instance,</w:t>
      </w:r>
      <w:r w:rsidR="002A7E2E">
        <w:rPr>
          <w:rFonts w:ascii="Times New Roman" w:hAnsi="Times New Roman" w:cs="Times New Roman"/>
        </w:rPr>
        <w:t xml:space="preserve"> Edward Bishop</w:t>
      </w:r>
      <w:r w:rsidR="00645F90">
        <w:rPr>
          <w:rFonts w:ascii="Times New Roman" w:hAnsi="Times New Roman" w:cs="Times New Roman"/>
        </w:rPr>
        <w:t>, an elderly religious minister from Ireland,</w:t>
      </w:r>
      <w:r w:rsidR="002A7E2E">
        <w:rPr>
          <w:rFonts w:ascii="Times New Roman" w:hAnsi="Times New Roman" w:cs="Times New Roman"/>
        </w:rPr>
        <w:t xml:space="preserve"> was given </w:t>
      </w:r>
      <w:r w:rsidR="003663E9">
        <w:rPr>
          <w:rFonts w:ascii="Times New Roman" w:hAnsi="Times New Roman" w:cs="Times New Roman"/>
        </w:rPr>
        <w:t xml:space="preserve">two shillings </w:t>
      </w:r>
      <w:r w:rsidR="00AE1C4A">
        <w:rPr>
          <w:rFonts w:ascii="Times New Roman" w:hAnsi="Times New Roman" w:cs="Times New Roman"/>
        </w:rPr>
        <w:t>by</w:t>
      </w:r>
      <w:r w:rsidR="00645F90">
        <w:rPr>
          <w:rFonts w:ascii="Times New Roman" w:hAnsi="Times New Roman" w:cs="Times New Roman"/>
        </w:rPr>
        <w:t xml:space="preserve"> the churchwardens. He </w:t>
      </w:r>
      <w:r w:rsidR="002A7E2E">
        <w:rPr>
          <w:rFonts w:ascii="Times New Roman" w:hAnsi="Times New Roman" w:cs="Times New Roman"/>
        </w:rPr>
        <w:t>had b</w:t>
      </w:r>
      <w:r w:rsidR="00645F90">
        <w:rPr>
          <w:rFonts w:ascii="Times New Roman" w:hAnsi="Times New Roman" w:cs="Times New Roman"/>
        </w:rPr>
        <w:t xml:space="preserve">een wounded by the Irish </w:t>
      </w:r>
      <w:r w:rsidR="00D51F20">
        <w:rPr>
          <w:rFonts w:ascii="Times New Roman" w:hAnsi="Times New Roman" w:cs="Times New Roman"/>
        </w:rPr>
        <w:t xml:space="preserve">rebels and </w:t>
      </w:r>
      <w:r w:rsidR="00645F90">
        <w:rPr>
          <w:rFonts w:ascii="Times New Roman" w:hAnsi="Times New Roman" w:cs="Times New Roman"/>
        </w:rPr>
        <w:t>‘</w:t>
      </w:r>
      <w:r w:rsidR="00645F90" w:rsidRPr="00645F90">
        <w:rPr>
          <w:rFonts w:ascii="Times New Roman" w:hAnsi="Times New Roman" w:cs="Times New Roman"/>
        </w:rPr>
        <w:t xml:space="preserve">a peece of his skull </w:t>
      </w:r>
      <w:r w:rsidR="00645F90">
        <w:rPr>
          <w:rFonts w:ascii="Times New Roman" w:hAnsi="Times New Roman" w:cs="Times New Roman"/>
        </w:rPr>
        <w:t xml:space="preserve">[was] </w:t>
      </w:r>
      <w:r w:rsidR="00645F90" w:rsidRPr="00645F90">
        <w:rPr>
          <w:rFonts w:ascii="Times New Roman" w:hAnsi="Times New Roman" w:cs="Times New Roman"/>
        </w:rPr>
        <w:t>taken out whereby his memory so faileth him that he is utterly disabled in his function who hath a Testamoniall there so from the Councill at Dublin and is thereby recommended to Charity</w:t>
      </w:r>
      <w:r w:rsidR="00645F90">
        <w:rPr>
          <w:rFonts w:ascii="Times New Roman" w:hAnsi="Times New Roman" w:cs="Times New Roman"/>
        </w:rPr>
        <w:t xml:space="preserve">’. </w:t>
      </w:r>
      <w:r w:rsidR="0030366F">
        <w:rPr>
          <w:rFonts w:ascii="Times New Roman" w:hAnsi="Times New Roman" w:cs="Times New Roman"/>
        </w:rPr>
        <w:t xml:space="preserve">Dunstan East, </w:t>
      </w:r>
      <w:r w:rsidR="00C52261">
        <w:rPr>
          <w:rFonts w:ascii="Times New Roman" w:hAnsi="Times New Roman" w:cs="Times New Roman"/>
        </w:rPr>
        <w:t xml:space="preserve">figure </w:t>
      </w:r>
      <w:r w:rsidR="002A7E2E">
        <w:rPr>
          <w:rFonts w:ascii="Times New Roman" w:hAnsi="Times New Roman" w:cs="Times New Roman"/>
        </w:rPr>
        <w:t>2</w:t>
      </w:r>
      <w:r w:rsidR="0030366F">
        <w:rPr>
          <w:rFonts w:ascii="Times New Roman" w:hAnsi="Times New Roman" w:cs="Times New Roman"/>
        </w:rPr>
        <w:t>,</w:t>
      </w:r>
      <w:r w:rsidR="002A7E2E">
        <w:rPr>
          <w:rFonts w:ascii="Times New Roman" w:hAnsi="Times New Roman" w:cs="Times New Roman"/>
        </w:rPr>
        <w:t xml:space="preserve"> meanwhile,</w:t>
      </w:r>
      <w:r w:rsidR="0030366F">
        <w:rPr>
          <w:rFonts w:ascii="Times New Roman" w:hAnsi="Times New Roman" w:cs="Times New Roman"/>
        </w:rPr>
        <w:t xml:space="preserve"> was situated in close proximity to the main </w:t>
      </w:r>
      <w:r w:rsidR="002A7E2E">
        <w:rPr>
          <w:rFonts w:ascii="Times New Roman" w:hAnsi="Times New Roman" w:cs="Times New Roman"/>
        </w:rPr>
        <w:t xml:space="preserve">London </w:t>
      </w:r>
      <w:r w:rsidR="00FF04A5">
        <w:rPr>
          <w:rFonts w:ascii="Times New Roman" w:hAnsi="Times New Roman" w:cs="Times New Roman"/>
        </w:rPr>
        <w:t>dock</w:t>
      </w:r>
      <w:r w:rsidR="0030366F">
        <w:rPr>
          <w:rFonts w:ascii="Times New Roman" w:hAnsi="Times New Roman" w:cs="Times New Roman"/>
        </w:rPr>
        <w:t>, in the adjacent parish of St. Mary-at-Hill.</w:t>
      </w:r>
      <w:r w:rsidR="00D51F20">
        <w:rPr>
          <w:rFonts w:ascii="Times New Roman" w:hAnsi="Times New Roman" w:cs="Times New Roman"/>
        </w:rPr>
        <w:t xml:space="preserve"> As refugees disembarked</w:t>
      </w:r>
      <w:r w:rsidR="00C46785">
        <w:rPr>
          <w:rFonts w:ascii="Times New Roman" w:hAnsi="Times New Roman" w:cs="Times New Roman"/>
        </w:rPr>
        <w:t>,</w:t>
      </w:r>
      <w:r w:rsidR="00D51F20">
        <w:rPr>
          <w:rFonts w:ascii="Times New Roman" w:hAnsi="Times New Roman" w:cs="Times New Roman"/>
        </w:rPr>
        <w:t xml:space="preserve"> in the capital, they would have looked to </w:t>
      </w:r>
      <w:r w:rsidR="00C46785">
        <w:rPr>
          <w:rFonts w:ascii="Times New Roman" w:hAnsi="Times New Roman" w:cs="Times New Roman"/>
        </w:rPr>
        <w:t>this, the closest parish church,</w:t>
      </w:r>
      <w:r w:rsidR="00D51F20">
        <w:rPr>
          <w:rFonts w:ascii="Times New Roman" w:hAnsi="Times New Roman" w:cs="Times New Roman"/>
        </w:rPr>
        <w:t xml:space="preserve"> for subsistence.</w:t>
      </w:r>
      <w:r w:rsidR="0030366F">
        <w:rPr>
          <w:rFonts w:ascii="Times New Roman" w:hAnsi="Times New Roman" w:cs="Times New Roman"/>
        </w:rPr>
        <w:t xml:space="preserve"> </w:t>
      </w:r>
      <w:r w:rsidR="00D51F20">
        <w:rPr>
          <w:rFonts w:ascii="Times New Roman" w:hAnsi="Times New Roman" w:cs="Times New Roman"/>
        </w:rPr>
        <w:t>Consequently, b</w:t>
      </w:r>
      <w:r w:rsidR="00115964" w:rsidRPr="00115964">
        <w:rPr>
          <w:rFonts w:ascii="Times New Roman" w:hAnsi="Times New Roman" w:cs="Times New Roman"/>
        </w:rPr>
        <w:t xml:space="preserve">etween </w:t>
      </w:r>
      <w:r w:rsidR="00115964" w:rsidRPr="00115964">
        <w:rPr>
          <w:rFonts w:ascii="Times New Roman" w:hAnsi="Times New Roman" w:cs="Times New Roman"/>
        </w:rPr>
        <w:lastRenderedPageBreak/>
        <w:t>1641 and 1651</w:t>
      </w:r>
      <w:r w:rsidR="00115964">
        <w:rPr>
          <w:rFonts w:ascii="Times New Roman" w:hAnsi="Times New Roman" w:cs="Times New Roman"/>
        </w:rPr>
        <w:t xml:space="preserve"> the churchwardens </w:t>
      </w:r>
      <w:r w:rsidR="00AD1724">
        <w:rPr>
          <w:rFonts w:ascii="Times New Roman" w:hAnsi="Times New Roman" w:cs="Times New Roman"/>
        </w:rPr>
        <w:t xml:space="preserve">there </w:t>
      </w:r>
      <w:r w:rsidR="00115964">
        <w:rPr>
          <w:rFonts w:ascii="Times New Roman" w:hAnsi="Times New Roman" w:cs="Times New Roman"/>
        </w:rPr>
        <w:t xml:space="preserve">gave one-off donations to a minimum of 305 refugees. </w:t>
      </w:r>
      <w:r w:rsidR="002A7AE7">
        <w:rPr>
          <w:rFonts w:ascii="Times New Roman" w:hAnsi="Times New Roman" w:cs="Times New Roman"/>
        </w:rPr>
        <w:t xml:space="preserve">Thomas Warwell and his nine children, for example, were given two shillings on 21 February 1642. Mary Gwin was given </w:t>
      </w:r>
      <w:r w:rsidR="00AD1724">
        <w:rPr>
          <w:rFonts w:ascii="Times New Roman" w:hAnsi="Times New Roman" w:cs="Times New Roman"/>
        </w:rPr>
        <w:t xml:space="preserve">one shilling </w:t>
      </w:r>
      <w:r w:rsidR="002A7AE7">
        <w:rPr>
          <w:rFonts w:ascii="Times New Roman" w:hAnsi="Times New Roman" w:cs="Times New Roman"/>
        </w:rPr>
        <w:t xml:space="preserve">on 28 July 1646, her husband having been ‘slain in Ireland’, and on 15 November 1649 two ministers, Mr Freeman and Mr Turner, received </w:t>
      </w:r>
      <w:r w:rsidR="00AD1724">
        <w:rPr>
          <w:rFonts w:ascii="Times New Roman" w:hAnsi="Times New Roman" w:cs="Times New Roman"/>
        </w:rPr>
        <w:t xml:space="preserve">one shilling </w:t>
      </w:r>
      <w:r w:rsidR="002A7AE7">
        <w:rPr>
          <w:rFonts w:ascii="Times New Roman" w:hAnsi="Times New Roman" w:cs="Times New Roman"/>
        </w:rPr>
        <w:t xml:space="preserve"> in relief. </w:t>
      </w:r>
    </w:p>
    <w:p w14:paraId="7D011BE2" w14:textId="1B93CB9B" w:rsidR="006D5F80" w:rsidRPr="00074E41" w:rsidRDefault="006D5F80" w:rsidP="006D5F80">
      <w:pPr>
        <w:ind w:firstLine="720"/>
        <w:rPr>
          <w:rFonts w:ascii="Times New Roman" w:hAnsi="Times New Roman" w:cs="Times New Roman"/>
        </w:rPr>
      </w:pPr>
      <w:r w:rsidRPr="006D5F80">
        <w:rPr>
          <w:rFonts w:ascii="Times New Roman" w:hAnsi="Times New Roman" w:cs="Times New Roman"/>
        </w:rPr>
        <w:t xml:space="preserve">The flow of refugees in and out of the City </w:t>
      </w:r>
      <w:r w:rsidR="00C46785">
        <w:rPr>
          <w:rFonts w:ascii="Times New Roman" w:hAnsi="Times New Roman" w:cs="Times New Roman"/>
        </w:rPr>
        <w:t xml:space="preserve">was </w:t>
      </w:r>
      <w:r w:rsidRPr="006D5F80">
        <w:rPr>
          <w:rFonts w:ascii="Times New Roman" w:hAnsi="Times New Roman" w:cs="Times New Roman"/>
        </w:rPr>
        <w:t xml:space="preserve">continual throughout the 1640s and </w:t>
      </w:r>
      <w:r w:rsidR="00AD1724">
        <w:rPr>
          <w:rFonts w:ascii="Times New Roman" w:hAnsi="Times New Roman" w:cs="Times New Roman"/>
        </w:rPr>
        <w:t xml:space="preserve">so </w:t>
      </w:r>
      <w:r w:rsidRPr="006D5F80">
        <w:rPr>
          <w:rFonts w:ascii="Times New Roman" w:hAnsi="Times New Roman" w:cs="Times New Roman"/>
        </w:rPr>
        <w:t xml:space="preserve">their presence </w:t>
      </w:r>
      <w:r w:rsidR="00AD1724">
        <w:rPr>
          <w:rFonts w:ascii="Times New Roman" w:hAnsi="Times New Roman" w:cs="Times New Roman"/>
        </w:rPr>
        <w:t xml:space="preserve">was </w:t>
      </w:r>
      <w:r w:rsidRPr="006D5F80">
        <w:rPr>
          <w:rFonts w:ascii="Times New Roman" w:hAnsi="Times New Roman" w:cs="Times New Roman"/>
        </w:rPr>
        <w:t>highly visible. Refugee numbers varied considerably across the City, often based upon the geogra</w:t>
      </w:r>
      <w:r>
        <w:rPr>
          <w:rFonts w:ascii="Times New Roman" w:hAnsi="Times New Roman" w:cs="Times New Roman"/>
        </w:rPr>
        <w:t xml:space="preserve">phical location of each parish and developments in the </w:t>
      </w:r>
      <w:r w:rsidR="00C46785">
        <w:rPr>
          <w:rFonts w:ascii="Times New Roman" w:hAnsi="Times New Roman" w:cs="Times New Roman"/>
        </w:rPr>
        <w:t>conflict in Ireland</w:t>
      </w:r>
      <w:r>
        <w:rPr>
          <w:rFonts w:ascii="Times New Roman" w:hAnsi="Times New Roman" w:cs="Times New Roman"/>
        </w:rPr>
        <w:t>. Other factors which influenced migration also included</w:t>
      </w:r>
      <w:r w:rsidRPr="006D5F80">
        <w:rPr>
          <w:rFonts w:ascii="Times New Roman" w:hAnsi="Times New Roman" w:cs="Times New Roman"/>
        </w:rPr>
        <w:t xml:space="preserve"> the wealth of </w:t>
      </w:r>
      <w:r>
        <w:rPr>
          <w:rFonts w:ascii="Times New Roman" w:hAnsi="Times New Roman" w:cs="Times New Roman"/>
        </w:rPr>
        <w:t>a parish’s</w:t>
      </w:r>
      <w:r w:rsidRPr="006D5F80">
        <w:rPr>
          <w:rFonts w:ascii="Times New Roman" w:hAnsi="Times New Roman" w:cs="Times New Roman"/>
        </w:rPr>
        <w:t xml:space="preserve"> parishioners and the number of </w:t>
      </w:r>
      <w:r>
        <w:rPr>
          <w:rFonts w:ascii="Times New Roman" w:hAnsi="Times New Roman" w:cs="Times New Roman"/>
        </w:rPr>
        <w:t>dependants being maintained</w:t>
      </w:r>
      <w:r w:rsidR="00AD1724">
        <w:rPr>
          <w:rFonts w:ascii="Times New Roman" w:hAnsi="Times New Roman" w:cs="Times New Roman"/>
        </w:rPr>
        <w:t xml:space="preserve"> by the claimant</w:t>
      </w:r>
      <w:r>
        <w:rPr>
          <w:rFonts w:ascii="Times New Roman" w:hAnsi="Times New Roman" w:cs="Times New Roman"/>
        </w:rPr>
        <w:t>. Numbering in their hundreds, if not thousands, r</w:t>
      </w:r>
      <w:r w:rsidRPr="006D5F80">
        <w:rPr>
          <w:rFonts w:ascii="Times New Roman" w:hAnsi="Times New Roman" w:cs="Times New Roman"/>
        </w:rPr>
        <w:t xml:space="preserve">efugees, </w:t>
      </w:r>
      <w:r w:rsidRPr="00074E41">
        <w:rPr>
          <w:rFonts w:ascii="Times New Roman" w:hAnsi="Times New Roman" w:cs="Times New Roman"/>
        </w:rPr>
        <w:t xml:space="preserve">alongside other distressed and displaced people from across England, congested the streets of the capital making interaction inescapable and their plight obvious. They no doubt formed a grim spectacle. </w:t>
      </w:r>
    </w:p>
    <w:p w14:paraId="2E97963A" w14:textId="6EA47481" w:rsidR="006D5F80" w:rsidRPr="00074E41" w:rsidRDefault="006D5F80" w:rsidP="00074E41">
      <w:pPr>
        <w:rPr>
          <w:rFonts w:ascii="Times New Roman" w:hAnsi="Times New Roman" w:cs="Times New Roman"/>
        </w:rPr>
      </w:pPr>
    </w:p>
    <w:p w14:paraId="3616783E" w14:textId="40F7ECCC" w:rsidR="00074E41" w:rsidRPr="00074E41" w:rsidRDefault="00074E41" w:rsidP="00074E41">
      <w:pPr>
        <w:rPr>
          <w:rFonts w:ascii="Times New Roman" w:hAnsi="Times New Roman" w:cs="Times New Roman"/>
          <w:b/>
        </w:rPr>
      </w:pPr>
      <w:r w:rsidRPr="00074E41">
        <w:rPr>
          <w:rFonts w:ascii="Times New Roman" w:hAnsi="Times New Roman" w:cs="Times New Roman"/>
          <w:b/>
        </w:rPr>
        <w:t>Bethany Marsh</w:t>
      </w:r>
      <w:bookmarkStart w:id="0" w:name="_GoBack"/>
      <w:bookmarkEnd w:id="0"/>
    </w:p>
    <w:p w14:paraId="02442016" w14:textId="11009118" w:rsidR="00074E41" w:rsidRPr="00074E41" w:rsidRDefault="00074E41" w:rsidP="00074E41">
      <w:pPr>
        <w:rPr>
          <w:rFonts w:ascii="Times New Roman" w:hAnsi="Times New Roman" w:cs="Times New Roman"/>
        </w:rPr>
      </w:pPr>
      <w:hyperlink r:id="rId7" w:history="1">
        <w:r w:rsidRPr="00074E41">
          <w:rPr>
            <w:rStyle w:val="Hyperlink"/>
            <w:rFonts w:ascii="Times New Roman" w:hAnsi="Times New Roman" w:cs="Times New Roman"/>
          </w:rPr>
          <w:t>bethany.marsh@nottingham.ac.uk</w:t>
        </w:r>
      </w:hyperlink>
      <w:r w:rsidRPr="00074E41">
        <w:rPr>
          <w:rStyle w:val="contentline-39"/>
          <w:rFonts w:ascii="Times New Roman" w:hAnsi="Times New Roman" w:cs="Times New Roman"/>
        </w:rPr>
        <w:t xml:space="preserve"> </w:t>
      </w:r>
    </w:p>
    <w:p w14:paraId="086B02EB" w14:textId="77777777" w:rsidR="00001C60" w:rsidRPr="00001C60" w:rsidRDefault="00001C60" w:rsidP="00FF04A5">
      <w:pPr>
        <w:ind w:firstLine="720"/>
        <w:rPr>
          <w:rFonts w:ascii="Times New Roman" w:hAnsi="Times New Roman" w:cs="Times New Roman"/>
        </w:rPr>
      </w:pPr>
      <w:r>
        <w:rPr>
          <w:rFonts w:ascii="Times New Roman" w:hAnsi="Times New Roman" w:cs="Times New Roman"/>
        </w:rPr>
        <w:t xml:space="preserve"> </w:t>
      </w:r>
    </w:p>
    <w:p w14:paraId="0C5BAEAA" w14:textId="77777777" w:rsidR="00001C60" w:rsidRDefault="006265B9" w:rsidP="00001C60">
      <w:pPr>
        <w:ind w:firstLine="720"/>
        <w:rPr>
          <w:rFonts w:ascii="Times New Roman" w:hAnsi="Times New Roman" w:cs="Times New Roman"/>
        </w:rPr>
      </w:pPr>
      <w:r w:rsidRPr="002A7AE7">
        <w:rPr>
          <w:rFonts w:ascii="Times New Roman" w:hAnsi="Times New Roman" w:cs="Times New Roman"/>
          <w:noProof/>
          <w:lang w:eastAsia="en-GB"/>
        </w:rPr>
        <w:drawing>
          <wp:anchor distT="0" distB="0" distL="114300" distR="114300" simplePos="0" relativeHeight="251660288" behindDoc="0" locked="0" layoutInCell="1" allowOverlap="1" wp14:anchorId="44EE5812" wp14:editId="06B58D4C">
            <wp:simplePos x="0" y="0"/>
            <wp:positionH relativeFrom="margin">
              <wp:align>center</wp:align>
            </wp:positionH>
            <wp:positionV relativeFrom="paragraph">
              <wp:posOffset>191819</wp:posOffset>
            </wp:positionV>
            <wp:extent cx="3869690" cy="3235325"/>
            <wp:effectExtent l="0" t="0" r="0" b="3175"/>
            <wp:wrapThrough wrapText="bothSides">
              <wp:wrapPolygon edited="0">
                <wp:start x="0" y="0"/>
                <wp:lineTo x="0" y="21494"/>
                <wp:lineTo x="21479" y="21494"/>
                <wp:lineTo x="21479" y="0"/>
                <wp:lineTo x="0" y="0"/>
              </wp:wrapPolygon>
            </wp:wrapThrough>
            <wp:docPr id="2" name="Picture 2" descr="https://www.dhi.ac.uk/strype/images/figures/810014-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dhi.ac.uk/strype/images/figures/810014-00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69690" cy="32353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1C60" w:rsidRPr="00001C60">
        <w:rPr>
          <w:rFonts w:ascii="Times New Roman" w:hAnsi="Times New Roman" w:cs="Times New Roman"/>
        </w:rPr>
        <w:t xml:space="preserve"> </w:t>
      </w:r>
    </w:p>
    <w:p w14:paraId="34487990" w14:textId="77777777" w:rsidR="00EF43AD" w:rsidRDefault="00EF43AD" w:rsidP="00C41EC6">
      <w:pPr>
        <w:ind w:firstLine="720"/>
        <w:rPr>
          <w:rFonts w:ascii="Times New Roman" w:hAnsi="Times New Roman" w:cs="Times New Roman"/>
        </w:rPr>
      </w:pPr>
    </w:p>
    <w:p w14:paraId="5B6C5FEE" w14:textId="77777777" w:rsidR="00EF43AD" w:rsidRDefault="00EF43AD" w:rsidP="00C41EC6">
      <w:pPr>
        <w:ind w:firstLine="720"/>
        <w:rPr>
          <w:rFonts w:ascii="Times New Roman" w:hAnsi="Times New Roman" w:cs="Times New Roman"/>
        </w:rPr>
      </w:pPr>
    </w:p>
    <w:p w14:paraId="67A90666" w14:textId="77777777" w:rsidR="00EF43AD" w:rsidRDefault="00EF43AD" w:rsidP="00C41EC6">
      <w:pPr>
        <w:ind w:firstLine="720"/>
        <w:rPr>
          <w:rFonts w:ascii="Times New Roman" w:hAnsi="Times New Roman" w:cs="Times New Roman"/>
        </w:rPr>
      </w:pPr>
    </w:p>
    <w:p w14:paraId="5A676832" w14:textId="77777777" w:rsidR="00EF43AD" w:rsidRDefault="00EF43AD" w:rsidP="00C41EC6">
      <w:pPr>
        <w:ind w:firstLine="720"/>
        <w:rPr>
          <w:rFonts w:ascii="Times New Roman" w:hAnsi="Times New Roman" w:cs="Times New Roman"/>
        </w:rPr>
      </w:pPr>
    </w:p>
    <w:p w14:paraId="4C152AA4" w14:textId="77777777" w:rsidR="00EF43AD" w:rsidRDefault="00EF43AD" w:rsidP="00C41EC6">
      <w:pPr>
        <w:ind w:firstLine="720"/>
        <w:rPr>
          <w:rFonts w:ascii="Times New Roman" w:hAnsi="Times New Roman" w:cs="Times New Roman"/>
        </w:rPr>
      </w:pPr>
    </w:p>
    <w:p w14:paraId="6311C5AB" w14:textId="77777777" w:rsidR="00EF43AD" w:rsidRDefault="00EF43AD" w:rsidP="00C41EC6">
      <w:pPr>
        <w:ind w:firstLine="720"/>
        <w:rPr>
          <w:rFonts w:ascii="Times New Roman" w:hAnsi="Times New Roman" w:cs="Times New Roman"/>
        </w:rPr>
      </w:pPr>
    </w:p>
    <w:p w14:paraId="3BD92722" w14:textId="77777777" w:rsidR="00EF43AD" w:rsidRDefault="00EF43AD" w:rsidP="00C41EC6">
      <w:pPr>
        <w:ind w:firstLine="720"/>
        <w:rPr>
          <w:rFonts w:ascii="Times New Roman" w:hAnsi="Times New Roman" w:cs="Times New Roman"/>
        </w:rPr>
      </w:pPr>
      <w:r>
        <w:rPr>
          <w:rFonts w:ascii="Times New Roman" w:hAnsi="Times New Roman" w:cs="Times New Roman"/>
          <w:noProof/>
          <w:lang w:eastAsia="en-GB"/>
        </w:rPr>
        <mc:AlternateContent>
          <mc:Choice Requires="wps">
            <w:drawing>
              <wp:anchor distT="0" distB="0" distL="114300" distR="114300" simplePos="0" relativeHeight="251662336" behindDoc="0" locked="0" layoutInCell="1" allowOverlap="1" wp14:anchorId="7DFA5F84" wp14:editId="092F5307">
                <wp:simplePos x="0" y="0"/>
                <wp:positionH relativeFrom="column">
                  <wp:posOffset>1932647</wp:posOffset>
                </wp:positionH>
                <wp:positionV relativeFrom="paragraph">
                  <wp:posOffset>146978</wp:posOffset>
                </wp:positionV>
                <wp:extent cx="304619" cy="293914"/>
                <wp:effectExtent l="19050" t="19050" r="38735" b="30480"/>
                <wp:wrapNone/>
                <wp:docPr id="4" name="Oval 4"/>
                <wp:cNvGraphicFramePr/>
                <a:graphic xmlns:a="http://schemas.openxmlformats.org/drawingml/2006/main">
                  <a:graphicData uri="http://schemas.microsoft.com/office/word/2010/wordprocessingShape">
                    <wps:wsp>
                      <wps:cNvSpPr/>
                      <wps:spPr>
                        <a:xfrm>
                          <a:off x="0" y="0"/>
                          <a:ext cx="304619" cy="293914"/>
                        </a:xfrm>
                        <a:prstGeom prst="ellipse">
                          <a:avLst/>
                        </a:prstGeom>
                        <a:noFill/>
                        <a:ln w="57150"/>
                      </wps:spPr>
                      <wps:style>
                        <a:lnRef idx="2">
                          <a:schemeClr val="accent2"/>
                        </a:lnRef>
                        <a:fillRef idx="1">
                          <a:schemeClr val="lt1"/>
                        </a:fillRef>
                        <a:effectRef idx="0">
                          <a:schemeClr val="accent2"/>
                        </a:effectRef>
                        <a:fontRef idx="minor">
                          <a:schemeClr val="dk1"/>
                        </a:fontRef>
                      </wps:style>
                      <wps:txbx>
                        <w:txbxContent>
                          <w:p w14:paraId="2650B842" w14:textId="77777777" w:rsidR="00EF43AD" w:rsidRDefault="00EF43AD" w:rsidP="00EF43A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FA5F84" id="Oval 4" o:spid="_x0000_s1026" style="position:absolute;left:0;text-align:left;margin-left:152.2pt;margin-top:11.55pt;width:24pt;height:2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" filled="f" strokecolor="#ed7d31 [3205]" strokeweight="4.5pt">
                <v:stroke joinstyle="miter"/>
                <v:textbox>
                  <w:txbxContent>
                    <w:p w14:paraId="2650B842" w14:textId="77777777" w:rsidR="00EF43AD" w:rsidRDefault="00EF43AD" w:rsidP="00EF43AD">
                      <w:pPr>
                        <w:jc w:val="center"/>
                      </w:pPr>
                    </w:p>
                  </w:txbxContent>
                </v:textbox>
              </v:oval>
            </w:pict>
          </mc:Fallback>
        </mc:AlternateContent>
      </w:r>
    </w:p>
    <w:p w14:paraId="14BF206A" w14:textId="77777777" w:rsidR="00EF43AD" w:rsidRDefault="00EF43AD" w:rsidP="00C41EC6">
      <w:pPr>
        <w:ind w:firstLine="720"/>
        <w:rPr>
          <w:rFonts w:ascii="Times New Roman" w:hAnsi="Times New Roman" w:cs="Times New Roman"/>
        </w:rPr>
      </w:pPr>
    </w:p>
    <w:p w14:paraId="034B4CEA" w14:textId="77777777" w:rsidR="00EF43AD" w:rsidRDefault="00EF43AD" w:rsidP="00C41EC6">
      <w:pPr>
        <w:ind w:firstLine="720"/>
        <w:rPr>
          <w:rFonts w:ascii="Times New Roman" w:hAnsi="Times New Roman" w:cs="Times New Roman"/>
        </w:rPr>
      </w:pPr>
    </w:p>
    <w:p w14:paraId="7AD26EA4" w14:textId="77777777" w:rsidR="00EF43AD" w:rsidRDefault="00EF43AD" w:rsidP="00C41EC6">
      <w:pPr>
        <w:ind w:firstLine="720"/>
        <w:rPr>
          <w:rFonts w:ascii="Times New Roman" w:hAnsi="Times New Roman" w:cs="Times New Roman"/>
        </w:rPr>
      </w:pPr>
    </w:p>
    <w:p w14:paraId="75EB8E47" w14:textId="77777777" w:rsidR="00EF43AD" w:rsidRDefault="00EF43AD" w:rsidP="00C41EC6">
      <w:pPr>
        <w:ind w:firstLine="720"/>
        <w:rPr>
          <w:rFonts w:ascii="Times New Roman" w:hAnsi="Times New Roman" w:cs="Times New Roman"/>
        </w:rPr>
      </w:pPr>
    </w:p>
    <w:p w14:paraId="68BE1E92" w14:textId="77777777" w:rsidR="00EF43AD" w:rsidRDefault="00EF43AD" w:rsidP="00C41EC6">
      <w:pPr>
        <w:ind w:firstLine="720"/>
        <w:rPr>
          <w:rFonts w:ascii="Times New Roman" w:hAnsi="Times New Roman" w:cs="Times New Roman"/>
        </w:rPr>
      </w:pPr>
    </w:p>
    <w:p w14:paraId="60A7ACB7" w14:textId="7F3577A5" w:rsidR="00EF43AD" w:rsidRDefault="00EF43AD" w:rsidP="00EF43AD">
      <w:pPr>
        <w:ind w:firstLine="720"/>
        <w:jc w:val="center"/>
        <w:rPr>
          <w:rFonts w:ascii="Times New Roman" w:hAnsi="Times New Roman" w:cs="Times New Roman"/>
        </w:rPr>
      </w:pPr>
      <w:r>
        <w:rPr>
          <w:rFonts w:ascii="Times New Roman" w:hAnsi="Times New Roman" w:cs="Times New Roman"/>
        </w:rPr>
        <w:t xml:space="preserve">Figure </w:t>
      </w:r>
      <w:r w:rsidR="002A7E2E">
        <w:rPr>
          <w:rFonts w:ascii="Times New Roman" w:hAnsi="Times New Roman" w:cs="Times New Roman"/>
        </w:rPr>
        <w:t>1</w:t>
      </w:r>
      <w:r w:rsidRPr="00EF43AD">
        <w:rPr>
          <w:rFonts w:ascii="Times New Roman" w:hAnsi="Times New Roman" w:cs="Times New Roman"/>
        </w:rPr>
        <w:t>: ‘Parish map of St. Dunstan</w:t>
      </w:r>
      <w:r>
        <w:rPr>
          <w:rFonts w:ascii="Times New Roman" w:hAnsi="Times New Roman" w:cs="Times New Roman"/>
        </w:rPr>
        <w:t>-</w:t>
      </w:r>
      <w:r w:rsidRPr="00EF43AD">
        <w:rPr>
          <w:rFonts w:ascii="Times New Roman" w:hAnsi="Times New Roman" w:cs="Times New Roman"/>
        </w:rPr>
        <w:t>in</w:t>
      </w:r>
      <w:r>
        <w:rPr>
          <w:rFonts w:ascii="Times New Roman" w:hAnsi="Times New Roman" w:cs="Times New Roman"/>
        </w:rPr>
        <w:t>-</w:t>
      </w:r>
      <w:r w:rsidRPr="00EF43AD">
        <w:rPr>
          <w:rFonts w:ascii="Times New Roman" w:hAnsi="Times New Roman" w:cs="Times New Roman"/>
        </w:rPr>
        <w:t>the</w:t>
      </w:r>
      <w:r>
        <w:rPr>
          <w:rFonts w:ascii="Times New Roman" w:hAnsi="Times New Roman" w:cs="Times New Roman"/>
        </w:rPr>
        <w:t>-West</w:t>
      </w:r>
      <w:r w:rsidRPr="00EF43AD">
        <w:rPr>
          <w:rFonts w:ascii="Times New Roman" w:hAnsi="Times New Roman" w:cs="Times New Roman"/>
        </w:rPr>
        <w:t>’ in John Stow, A Survey of the cities of London and Westminster written at first in 1598; much enlarged, and brought down from the year 1633 to the present time by John Strype (London, 1720), II</w:t>
      </w:r>
      <w:r>
        <w:rPr>
          <w:rFonts w:ascii="Times New Roman" w:hAnsi="Times New Roman" w:cs="Times New Roman"/>
        </w:rPr>
        <w:t>I</w:t>
      </w:r>
      <w:r w:rsidRPr="00EF43AD">
        <w:rPr>
          <w:rFonts w:ascii="Times New Roman" w:hAnsi="Times New Roman" w:cs="Times New Roman"/>
        </w:rPr>
        <w:t>, p. 2</w:t>
      </w:r>
      <w:r>
        <w:rPr>
          <w:rFonts w:ascii="Times New Roman" w:hAnsi="Times New Roman" w:cs="Times New Roman"/>
        </w:rPr>
        <w:t>31</w:t>
      </w:r>
      <w:r w:rsidRPr="00EF43AD">
        <w:rPr>
          <w:rFonts w:ascii="Times New Roman" w:hAnsi="Times New Roman" w:cs="Times New Roman"/>
        </w:rPr>
        <w:t xml:space="preserve">, </w:t>
      </w:r>
      <w:r w:rsidR="00074E41" w:rsidRPr="00EF43AD">
        <w:rPr>
          <w:rFonts w:ascii="Times New Roman" w:hAnsi="Times New Roman" w:cs="Times New Roman"/>
        </w:rPr>
        <w:t>https://www.dhi.ac.uk/strype/index.jsp</w:t>
      </w:r>
      <w:r w:rsidR="00074E41" w:rsidRPr="00CC38B7">
        <w:rPr>
          <w:rFonts w:ascii="Times New Roman" w:hAnsi="Times New Roman" w:cs="Times New Roman"/>
        </w:rPr>
        <w:t xml:space="preserve">, reproduced from </w:t>
      </w:r>
      <w:r w:rsidR="00074E41">
        <w:rPr>
          <w:rFonts w:ascii="Times New Roman" w:hAnsi="Times New Roman" w:cs="Times New Roman"/>
        </w:rPr>
        <w:br/>
        <w:t>Motco Enterprises Limited</w:t>
      </w:r>
      <w:r w:rsidR="00074E41" w:rsidRPr="00CC38B7">
        <w:rPr>
          <w:rFonts w:ascii="Times New Roman" w:hAnsi="Times New Roman" w:cs="Times New Roman"/>
        </w:rPr>
        <w:t xml:space="preserve"> </w:t>
      </w:r>
      <w:r w:rsidR="00074E41">
        <w:rPr>
          <w:rFonts w:ascii="Times New Roman" w:hAnsi="Times New Roman" w:cs="Times New Roman"/>
        </w:rPr>
        <w:t>(</w:t>
      </w:r>
      <w:hyperlink r:id="rId9" w:history="1">
        <w:r w:rsidR="00074E41" w:rsidRPr="00CC38B7">
          <w:rPr>
            <w:rStyle w:val="Hyperlink"/>
            <w:rFonts w:ascii="Times New Roman" w:hAnsi="Times New Roman" w:cs="Times New Roman"/>
          </w:rPr>
          <w:t>www.motco.com</w:t>
        </w:r>
      </w:hyperlink>
      <w:r w:rsidR="00074E41" w:rsidRPr="00CC38B7">
        <w:rPr>
          <w:rFonts w:ascii="Times New Roman" w:hAnsi="Times New Roman" w:cs="Times New Roman"/>
        </w:rPr>
        <w:t>)</w:t>
      </w:r>
      <w:r w:rsidR="00074E41">
        <w:rPr>
          <w:rFonts w:ascii="Times New Roman" w:hAnsi="Times New Roman" w:cs="Times New Roman"/>
        </w:rPr>
        <w:t>;</w:t>
      </w:r>
      <w:r w:rsidR="00074E41" w:rsidRPr="00CC38B7">
        <w:rPr>
          <w:rFonts w:ascii="Times New Roman" w:hAnsi="Times New Roman" w:cs="Times New Roman"/>
        </w:rPr>
        <w:t xml:space="preserve"> accessed</w:t>
      </w:r>
      <w:r w:rsidR="00074E41" w:rsidRPr="00EF43AD">
        <w:rPr>
          <w:rFonts w:ascii="Times New Roman" w:hAnsi="Times New Roman" w:cs="Times New Roman"/>
        </w:rPr>
        <w:t xml:space="preserve"> 05/07/2018</w:t>
      </w:r>
      <w:r w:rsidR="00074E41">
        <w:rPr>
          <w:rFonts w:ascii="Times New Roman" w:hAnsi="Times New Roman" w:cs="Times New Roman"/>
        </w:rPr>
        <w:t>.</w:t>
      </w:r>
    </w:p>
    <w:p w14:paraId="1B99D4FB" w14:textId="77777777" w:rsidR="00FF04A5" w:rsidRDefault="00FF04A5" w:rsidP="00FF04A5">
      <w:pPr>
        <w:ind w:firstLine="720"/>
        <w:rPr>
          <w:rFonts w:ascii="Times New Roman" w:hAnsi="Times New Roman" w:cs="Times New Roman"/>
        </w:rPr>
      </w:pPr>
    </w:p>
    <w:p w14:paraId="778C5541" w14:textId="77777777" w:rsidR="00FF04A5" w:rsidRDefault="00FF04A5" w:rsidP="00FF04A5">
      <w:pPr>
        <w:ind w:firstLine="720"/>
        <w:rPr>
          <w:rFonts w:ascii="Times New Roman" w:hAnsi="Times New Roman" w:cs="Times New Roman"/>
        </w:rPr>
      </w:pPr>
    </w:p>
    <w:p w14:paraId="5DAFA808" w14:textId="77777777" w:rsidR="00FF04A5" w:rsidRDefault="00FF04A5" w:rsidP="00FF04A5">
      <w:pPr>
        <w:ind w:firstLine="720"/>
        <w:rPr>
          <w:rFonts w:ascii="Times New Roman" w:hAnsi="Times New Roman" w:cs="Times New Roman"/>
        </w:rPr>
      </w:pPr>
    </w:p>
    <w:p w14:paraId="36CE19D7" w14:textId="77777777" w:rsidR="00FF04A5" w:rsidRDefault="00FF04A5" w:rsidP="00FF04A5">
      <w:pPr>
        <w:ind w:firstLine="720"/>
        <w:rPr>
          <w:rFonts w:ascii="Times New Roman" w:hAnsi="Times New Roman" w:cs="Times New Roman"/>
        </w:rPr>
      </w:pPr>
    </w:p>
    <w:p w14:paraId="1BC22C44" w14:textId="77777777" w:rsidR="00FF04A5" w:rsidRDefault="00FF04A5" w:rsidP="00FF04A5">
      <w:pPr>
        <w:ind w:firstLine="720"/>
        <w:rPr>
          <w:rFonts w:ascii="Times New Roman" w:hAnsi="Times New Roman" w:cs="Times New Roman"/>
        </w:rPr>
      </w:pPr>
      <w:r>
        <w:rPr>
          <w:rFonts w:ascii="Times New Roman" w:hAnsi="Times New Roman" w:cs="Times New Roman"/>
          <w:noProof/>
          <w:lang w:eastAsia="en-GB"/>
        </w:rPr>
        <w:drawing>
          <wp:anchor distT="0" distB="0" distL="114300" distR="114300" simplePos="0" relativeHeight="251666432" behindDoc="0" locked="0" layoutInCell="1" allowOverlap="1" wp14:anchorId="7790E19F" wp14:editId="0C2C85CE">
            <wp:simplePos x="0" y="0"/>
            <wp:positionH relativeFrom="margin">
              <wp:align>center</wp:align>
            </wp:positionH>
            <wp:positionV relativeFrom="paragraph">
              <wp:posOffset>626</wp:posOffset>
            </wp:positionV>
            <wp:extent cx="3822065" cy="3036570"/>
            <wp:effectExtent l="0" t="0" r="6985" b="0"/>
            <wp:wrapThrough wrapText="bothSides">
              <wp:wrapPolygon edited="0">
                <wp:start x="0" y="0"/>
                <wp:lineTo x="0" y="21410"/>
                <wp:lineTo x="21532" y="21410"/>
                <wp:lineTo x="21532"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22065" cy="3036570"/>
                    </a:xfrm>
                    <a:prstGeom prst="rect">
                      <a:avLst/>
                    </a:prstGeom>
                    <a:noFill/>
                  </pic:spPr>
                </pic:pic>
              </a:graphicData>
            </a:graphic>
            <wp14:sizeRelH relativeFrom="page">
              <wp14:pctWidth>0</wp14:pctWidth>
            </wp14:sizeRelH>
            <wp14:sizeRelV relativeFrom="page">
              <wp14:pctHeight>0</wp14:pctHeight>
            </wp14:sizeRelV>
          </wp:anchor>
        </w:drawing>
      </w:r>
    </w:p>
    <w:p w14:paraId="0328FA68" w14:textId="77777777" w:rsidR="00FF04A5" w:rsidRDefault="00FF04A5" w:rsidP="00FF04A5">
      <w:pPr>
        <w:ind w:firstLine="720"/>
        <w:rPr>
          <w:rFonts w:ascii="Times New Roman" w:hAnsi="Times New Roman" w:cs="Times New Roman"/>
        </w:rPr>
      </w:pPr>
    </w:p>
    <w:p w14:paraId="561B291E" w14:textId="77777777" w:rsidR="00FF04A5" w:rsidRDefault="00FF04A5" w:rsidP="00FF04A5">
      <w:pPr>
        <w:ind w:firstLine="720"/>
        <w:rPr>
          <w:rFonts w:ascii="Times New Roman" w:hAnsi="Times New Roman" w:cs="Times New Roman"/>
        </w:rPr>
      </w:pPr>
    </w:p>
    <w:p w14:paraId="6B054CB9" w14:textId="77777777" w:rsidR="00FF04A5" w:rsidRDefault="00FF04A5" w:rsidP="00FF04A5">
      <w:pPr>
        <w:ind w:firstLine="720"/>
        <w:rPr>
          <w:rFonts w:ascii="Times New Roman" w:hAnsi="Times New Roman" w:cs="Times New Roman"/>
        </w:rPr>
      </w:pPr>
    </w:p>
    <w:p w14:paraId="455D4A78" w14:textId="77777777" w:rsidR="00FF04A5" w:rsidRDefault="00FF04A5" w:rsidP="00FF04A5">
      <w:pPr>
        <w:ind w:firstLine="720"/>
        <w:rPr>
          <w:rFonts w:ascii="Times New Roman" w:hAnsi="Times New Roman" w:cs="Times New Roman"/>
        </w:rPr>
      </w:pPr>
    </w:p>
    <w:p w14:paraId="26FEC1C6" w14:textId="77777777" w:rsidR="00FF04A5" w:rsidRDefault="00FF04A5" w:rsidP="00FF04A5">
      <w:pPr>
        <w:ind w:firstLine="720"/>
        <w:rPr>
          <w:rFonts w:ascii="Times New Roman" w:hAnsi="Times New Roman" w:cs="Times New Roman"/>
        </w:rPr>
      </w:pPr>
      <w:r>
        <w:rPr>
          <w:rFonts w:ascii="Times New Roman" w:hAnsi="Times New Roman" w:cs="Times New Roman"/>
          <w:noProof/>
          <w:lang w:eastAsia="en-GB"/>
        </w:rPr>
        <mc:AlternateContent>
          <mc:Choice Requires="wps">
            <w:drawing>
              <wp:anchor distT="0" distB="0" distL="114300" distR="114300" simplePos="0" relativeHeight="251667456" behindDoc="0" locked="0" layoutInCell="1" allowOverlap="1" wp14:anchorId="2315D8D3" wp14:editId="182BD7D8">
                <wp:simplePos x="0" y="0"/>
                <wp:positionH relativeFrom="column">
                  <wp:posOffset>1409789</wp:posOffset>
                </wp:positionH>
                <wp:positionV relativeFrom="paragraph">
                  <wp:posOffset>53752</wp:posOffset>
                </wp:positionV>
                <wp:extent cx="707572" cy="664028"/>
                <wp:effectExtent l="19050" t="19050" r="35560" b="41275"/>
                <wp:wrapNone/>
                <wp:docPr id="3" name="Oval 3"/>
                <wp:cNvGraphicFramePr/>
                <a:graphic xmlns:a="http://schemas.openxmlformats.org/drawingml/2006/main">
                  <a:graphicData uri="http://schemas.microsoft.com/office/word/2010/wordprocessingShape">
                    <wps:wsp>
                      <wps:cNvSpPr/>
                      <wps:spPr>
                        <a:xfrm>
                          <a:off x="0" y="0"/>
                          <a:ext cx="707572" cy="664028"/>
                        </a:xfrm>
                        <a:prstGeom prst="ellipse">
                          <a:avLst/>
                        </a:prstGeom>
                        <a:noFill/>
                        <a:ln w="5715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5EABB54" id="Oval 3" o:spid="_x0000_s1026" style="position:absolute;margin-left:111pt;margin-top:4.25pt;width:55.7pt;height:52.3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" filled="f" strokecolor="#ed7d31 [3205]" strokeweight="4.5pt">
                <v:stroke joinstyle="miter"/>
              </v:oval>
            </w:pict>
          </mc:Fallback>
        </mc:AlternateContent>
      </w:r>
    </w:p>
    <w:p w14:paraId="165C9D27" w14:textId="77777777" w:rsidR="00FF04A5" w:rsidRDefault="00FF04A5" w:rsidP="00FF04A5">
      <w:pPr>
        <w:ind w:firstLine="720"/>
        <w:rPr>
          <w:rFonts w:ascii="Times New Roman" w:hAnsi="Times New Roman" w:cs="Times New Roman"/>
        </w:rPr>
      </w:pPr>
    </w:p>
    <w:p w14:paraId="7A059AEF" w14:textId="77777777" w:rsidR="00FF04A5" w:rsidRDefault="00FF04A5" w:rsidP="00FF04A5">
      <w:pPr>
        <w:ind w:firstLine="720"/>
        <w:rPr>
          <w:rFonts w:ascii="Times New Roman" w:hAnsi="Times New Roman" w:cs="Times New Roman"/>
        </w:rPr>
      </w:pPr>
    </w:p>
    <w:p w14:paraId="4415C4C0" w14:textId="77777777" w:rsidR="00FF04A5" w:rsidRDefault="00FF04A5" w:rsidP="00FF04A5">
      <w:pPr>
        <w:ind w:firstLine="720"/>
        <w:rPr>
          <w:rFonts w:ascii="Times New Roman" w:hAnsi="Times New Roman" w:cs="Times New Roman"/>
        </w:rPr>
      </w:pPr>
    </w:p>
    <w:p w14:paraId="1229D265" w14:textId="77777777" w:rsidR="00FF04A5" w:rsidRDefault="00FF04A5" w:rsidP="00FF04A5">
      <w:pPr>
        <w:ind w:firstLine="720"/>
        <w:rPr>
          <w:rFonts w:ascii="Times New Roman" w:hAnsi="Times New Roman" w:cs="Times New Roman"/>
        </w:rPr>
      </w:pPr>
    </w:p>
    <w:p w14:paraId="69791B98" w14:textId="4F039FB6" w:rsidR="00FF04A5" w:rsidRDefault="00FF04A5" w:rsidP="00FF04A5">
      <w:pPr>
        <w:ind w:firstLine="720"/>
        <w:rPr>
          <w:rFonts w:ascii="Times New Roman" w:hAnsi="Times New Roman" w:cs="Times New Roman"/>
        </w:rPr>
      </w:pPr>
    </w:p>
    <w:p w14:paraId="5912DC36" w14:textId="77777777" w:rsidR="00074E41" w:rsidRDefault="00074E41" w:rsidP="00FF04A5">
      <w:pPr>
        <w:ind w:firstLine="720"/>
        <w:rPr>
          <w:rFonts w:ascii="Times New Roman" w:hAnsi="Times New Roman" w:cs="Times New Roman"/>
        </w:rPr>
      </w:pPr>
    </w:p>
    <w:p w14:paraId="66248B2E" w14:textId="10416615" w:rsidR="00FF04A5" w:rsidRPr="00001C60" w:rsidRDefault="00FF04A5" w:rsidP="00FF04A5">
      <w:pPr>
        <w:ind w:firstLine="720"/>
        <w:jc w:val="center"/>
        <w:rPr>
          <w:rFonts w:ascii="Times New Roman" w:hAnsi="Times New Roman" w:cs="Times New Roman"/>
        </w:rPr>
      </w:pPr>
      <w:r>
        <w:rPr>
          <w:rFonts w:ascii="Times New Roman" w:hAnsi="Times New Roman" w:cs="Times New Roman"/>
        </w:rPr>
        <w:t xml:space="preserve">Figure 2: </w:t>
      </w:r>
      <w:r w:rsidRPr="00001C60">
        <w:rPr>
          <w:rFonts w:ascii="Times New Roman" w:hAnsi="Times New Roman" w:cs="Times New Roman"/>
        </w:rPr>
        <w:t>‘Parish map of St. Dunstan</w:t>
      </w:r>
      <w:r>
        <w:rPr>
          <w:rFonts w:ascii="Times New Roman" w:hAnsi="Times New Roman" w:cs="Times New Roman"/>
        </w:rPr>
        <w:t>-in-</w:t>
      </w:r>
      <w:r w:rsidRPr="00001C60">
        <w:rPr>
          <w:rFonts w:ascii="Times New Roman" w:hAnsi="Times New Roman" w:cs="Times New Roman"/>
        </w:rPr>
        <w:t>the</w:t>
      </w:r>
      <w:r>
        <w:rPr>
          <w:rFonts w:ascii="Times New Roman" w:hAnsi="Times New Roman" w:cs="Times New Roman"/>
        </w:rPr>
        <w:t>-</w:t>
      </w:r>
      <w:r w:rsidRPr="00001C60">
        <w:rPr>
          <w:rFonts w:ascii="Times New Roman" w:hAnsi="Times New Roman" w:cs="Times New Roman"/>
        </w:rPr>
        <w:t xml:space="preserve">East’ in John Stow, </w:t>
      </w:r>
      <w:r w:rsidRPr="00001C60">
        <w:rPr>
          <w:rFonts w:ascii="Times New Roman" w:hAnsi="Times New Roman" w:cs="Times New Roman"/>
          <w:i/>
          <w:iCs/>
        </w:rPr>
        <w:t xml:space="preserve">A Survey of the cities of London and Westminster written at first in 1598; much enlarged, and brought down from the year 1633 to the present time by John Strype </w:t>
      </w:r>
      <w:r>
        <w:rPr>
          <w:rFonts w:ascii="Times New Roman" w:hAnsi="Times New Roman" w:cs="Times New Roman"/>
        </w:rPr>
        <w:t xml:space="preserve">(London, 1720), II, p. 29, </w:t>
      </w:r>
      <w:r w:rsidR="00074E41" w:rsidRPr="00EF43AD">
        <w:rPr>
          <w:rFonts w:ascii="Times New Roman" w:hAnsi="Times New Roman" w:cs="Times New Roman"/>
        </w:rPr>
        <w:t>https://www.dhi.ac.uk/strype/index.jsp</w:t>
      </w:r>
      <w:r w:rsidR="00074E41" w:rsidRPr="00CC38B7">
        <w:rPr>
          <w:rFonts w:ascii="Times New Roman" w:hAnsi="Times New Roman" w:cs="Times New Roman"/>
        </w:rPr>
        <w:t xml:space="preserve">, reproduced from </w:t>
      </w:r>
      <w:r w:rsidR="00074E41">
        <w:rPr>
          <w:rFonts w:ascii="Times New Roman" w:hAnsi="Times New Roman" w:cs="Times New Roman"/>
        </w:rPr>
        <w:br/>
        <w:t>Motco Enterprises Limited</w:t>
      </w:r>
      <w:r w:rsidR="00074E41" w:rsidRPr="00CC38B7">
        <w:rPr>
          <w:rFonts w:ascii="Times New Roman" w:hAnsi="Times New Roman" w:cs="Times New Roman"/>
        </w:rPr>
        <w:t xml:space="preserve"> </w:t>
      </w:r>
      <w:r w:rsidR="00074E41">
        <w:rPr>
          <w:rFonts w:ascii="Times New Roman" w:hAnsi="Times New Roman" w:cs="Times New Roman"/>
        </w:rPr>
        <w:t>(</w:t>
      </w:r>
      <w:hyperlink r:id="rId11" w:history="1">
        <w:r w:rsidR="00074E41" w:rsidRPr="00CC38B7">
          <w:rPr>
            <w:rStyle w:val="Hyperlink"/>
            <w:rFonts w:ascii="Times New Roman" w:hAnsi="Times New Roman" w:cs="Times New Roman"/>
          </w:rPr>
          <w:t>www.motco.com</w:t>
        </w:r>
      </w:hyperlink>
      <w:r w:rsidR="00074E41" w:rsidRPr="00CC38B7">
        <w:rPr>
          <w:rFonts w:ascii="Times New Roman" w:hAnsi="Times New Roman" w:cs="Times New Roman"/>
        </w:rPr>
        <w:t>)</w:t>
      </w:r>
      <w:r w:rsidR="00074E41">
        <w:rPr>
          <w:rFonts w:ascii="Times New Roman" w:hAnsi="Times New Roman" w:cs="Times New Roman"/>
        </w:rPr>
        <w:t>;</w:t>
      </w:r>
      <w:r w:rsidR="00074E41" w:rsidRPr="00CC38B7">
        <w:rPr>
          <w:rFonts w:ascii="Times New Roman" w:hAnsi="Times New Roman" w:cs="Times New Roman"/>
        </w:rPr>
        <w:t xml:space="preserve"> accessed</w:t>
      </w:r>
      <w:r w:rsidR="00074E41" w:rsidRPr="00EF43AD">
        <w:rPr>
          <w:rFonts w:ascii="Times New Roman" w:hAnsi="Times New Roman" w:cs="Times New Roman"/>
        </w:rPr>
        <w:t xml:space="preserve"> 05/07/2018</w:t>
      </w:r>
      <w:r w:rsidR="00074E41">
        <w:rPr>
          <w:rFonts w:ascii="Times New Roman" w:hAnsi="Times New Roman" w:cs="Times New Roman"/>
        </w:rPr>
        <w:t xml:space="preserve">. </w:t>
      </w:r>
      <w:r>
        <w:rPr>
          <w:rFonts w:ascii="Times New Roman" w:hAnsi="Times New Roman" w:cs="Times New Roman"/>
        </w:rPr>
        <w:t xml:space="preserve"> </w:t>
      </w:r>
    </w:p>
    <w:p w14:paraId="22FC524F" w14:textId="77777777" w:rsidR="00001C60" w:rsidRPr="00C41EC6" w:rsidRDefault="00001C60" w:rsidP="00C41EC6">
      <w:pPr>
        <w:ind w:firstLine="720"/>
        <w:rPr>
          <w:rFonts w:ascii="Times New Roman" w:hAnsi="Times New Roman" w:cs="Times New Roman"/>
        </w:rPr>
      </w:pPr>
    </w:p>
    <w:sectPr w:rsidR="00001C60" w:rsidRPr="00C41EC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DFFE0D" w14:textId="77777777" w:rsidR="00F9165B" w:rsidRDefault="00F9165B" w:rsidP="006D5F80">
      <w:pPr>
        <w:spacing w:after="0" w:line="240" w:lineRule="auto"/>
      </w:pPr>
      <w:r>
        <w:separator/>
      </w:r>
    </w:p>
  </w:endnote>
  <w:endnote w:type="continuationSeparator" w:id="0">
    <w:p w14:paraId="17C5174D" w14:textId="77777777" w:rsidR="00F9165B" w:rsidRDefault="00F9165B" w:rsidP="006D5F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263764" w14:textId="77777777" w:rsidR="00F9165B" w:rsidRDefault="00F9165B" w:rsidP="006D5F80">
      <w:pPr>
        <w:spacing w:after="0" w:line="240" w:lineRule="auto"/>
      </w:pPr>
      <w:r>
        <w:separator/>
      </w:r>
    </w:p>
  </w:footnote>
  <w:footnote w:type="continuationSeparator" w:id="0">
    <w:p w14:paraId="455EA474" w14:textId="77777777" w:rsidR="00F9165B" w:rsidRDefault="00F9165B" w:rsidP="006D5F8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3B14"/>
    <w:rsid w:val="00001C60"/>
    <w:rsid w:val="00074E41"/>
    <w:rsid w:val="000D3AF6"/>
    <w:rsid w:val="00115964"/>
    <w:rsid w:val="001A04E7"/>
    <w:rsid w:val="002A7AE7"/>
    <w:rsid w:val="002A7E2E"/>
    <w:rsid w:val="0030366F"/>
    <w:rsid w:val="00350B90"/>
    <w:rsid w:val="003663E9"/>
    <w:rsid w:val="00375377"/>
    <w:rsid w:val="004606F8"/>
    <w:rsid w:val="00613B14"/>
    <w:rsid w:val="0062552E"/>
    <w:rsid w:val="006265B9"/>
    <w:rsid w:val="00645F90"/>
    <w:rsid w:val="006D5F80"/>
    <w:rsid w:val="006F1ED6"/>
    <w:rsid w:val="006F5BC0"/>
    <w:rsid w:val="007444B7"/>
    <w:rsid w:val="0091658C"/>
    <w:rsid w:val="0099301B"/>
    <w:rsid w:val="009A5662"/>
    <w:rsid w:val="00A633D3"/>
    <w:rsid w:val="00AD1724"/>
    <w:rsid w:val="00AE1C4A"/>
    <w:rsid w:val="00B27062"/>
    <w:rsid w:val="00B64BA2"/>
    <w:rsid w:val="00C32E61"/>
    <w:rsid w:val="00C41EC6"/>
    <w:rsid w:val="00C46785"/>
    <w:rsid w:val="00C52261"/>
    <w:rsid w:val="00C663ED"/>
    <w:rsid w:val="00C96D3E"/>
    <w:rsid w:val="00CA7E4A"/>
    <w:rsid w:val="00D51F20"/>
    <w:rsid w:val="00E35F8A"/>
    <w:rsid w:val="00EA5436"/>
    <w:rsid w:val="00EC0A33"/>
    <w:rsid w:val="00EF43AD"/>
    <w:rsid w:val="00EF458E"/>
    <w:rsid w:val="00F8544A"/>
    <w:rsid w:val="00F9165B"/>
    <w:rsid w:val="00FF04A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E7D1F"/>
  <w15:chartTrackingRefBased/>
  <w15:docId w15:val="{35B02C58-10FF-43AD-8781-B819CC45B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01C60"/>
    <w:rPr>
      <w:color w:val="0563C1" w:themeColor="hyperlink"/>
      <w:u w:val="single"/>
    </w:rPr>
  </w:style>
  <w:style w:type="paragraph" w:styleId="FootnoteText">
    <w:name w:val="footnote text"/>
    <w:basedOn w:val="Normal"/>
    <w:link w:val="FootnoteTextChar"/>
    <w:uiPriority w:val="99"/>
    <w:unhideWhenUsed/>
    <w:rsid w:val="006D5F80"/>
    <w:pPr>
      <w:spacing w:after="0" w:line="240" w:lineRule="auto"/>
    </w:pPr>
    <w:rPr>
      <w:sz w:val="20"/>
      <w:szCs w:val="20"/>
    </w:rPr>
  </w:style>
  <w:style w:type="character" w:customStyle="1" w:styleId="FootnoteTextChar">
    <w:name w:val="Footnote Text Char"/>
    <w:basedOn w:val="DefaultParagraphFont"/>
    <w:link w:val="FootnoteText"/>
    <w:uiPriority w:val="99"/>
    <w:rsid w:val="006D5F80"/>
    <w:rPr>
      <w:sz w:val="20"/>
      <w:szCs w:val="20"/>
    </w:rPr>
  </w:style>
  <w:style w:type="character" w:styleId="FootnoteReference">
    <w:name w:val="footnote reference"/>
    <w:basedOn w:val="DefaultParagraphFont"/>
    <w:uiPriority w:val="99"/>
    <w:semiHidden/>
    <w:unhideWhenUsed/>
    <w:rsid w:val="006D5F80"/>
    <w:rPr>
      <w:vertAlign w:val="superscript"/>
    </w:rPr>
  </w:style>
  <w:style w:type="character" w:styleId="CommentReference">
    <w:name w:val="annotation reference"/>
    <w:basedOn w:val="DefaultParagraphFont"/>
    <w:uiPriority w:val="99"/>
    <w:semiHidden/>
    <w:unhideWhenUsed/>
    <w:rsid w:val="00AE1C4A"/>
    <w:rPr>
      <w:sz w:val="16"/>
      <w:szCs w:val="16"/>
    </w:rPr>
  </w:style>
  <w:style w:type="paragraph" w:styleId="CommentText">
    <w:name w:val="annotation text"/>
    <w:basedOn w:val="Normal"/>
    <w:link w:val="CommentTextChar"/>
    <w:uiPriority w:val="99"/>
    <w:semiHidden/>
    <w:unhideWhenUsed/>
    <w:rsid w:val="00AE1C4A"/>
    <w:pPr>
      <w:spacing w:line="240" w:lineRule="auto"/>
    </w:pPr>
    <w:rPr>
      <w:sz w:val="20"/>
      <w:szCs w:val="20"/>
    </w:rPr>
  </w:style>
  <w:style w:type="character" w:customStyle="1" w:styleId="CommentTextChar">
    <w:name w:val="Comment Text Char"/>
    <w:basedOn w:val="DefaultParagraphFont"/>
    <w:link w:val="CommentText"/>
    <w:uiPriority w:val="99"/>
    <w:semiHidden/>
    <w:rsid w:val="00AE1C4A"/>
    <w:rPr>
      <w:sz w:val="20"/>
      <w:szCs w:val="20"/>
    </w:rPr>
  </w:style>
  <w:style w:type="paragraph" w:styleId="CommentSubject">
    <w:name w:val="annotation subject"/>
    <w:basedOn w:val="CommentText"/>
    <w:next w:val="CommentText"/>
    <w:link w:val="CommentSubjectChar"/>
    <w:uiPriority w:val="99"/>
    <w:semiHidden/>
    <w:unhideWhenUsed/>
    <w:rsid w:val="00AE1C4A"/>
    <w:rPr>
      <w:b/>
      <w:bCs/>
    </w:rPr>
  </w:style>
  <w:style w:type="character" w:customStyle="1" w:styleId="CommentSubjectChar">
    <w:name w:val="Comment Subject Char"/>
    <w:basedOn w:val="CommentTextChar"/>
    <w:link w:val="CommentSubject"/>
    <w:uiPriority w:val="99"/>
    <w:semiHidden/>
    <w:rsid w:val="00AE1C4A"/>
    <w:rPr>
      <w:b/>
      <w:bCs/>
      <w:sz w:val="20"/>
      <w:szCs w:val="20"/>
    </w:rPr>
  </w:style>
  <w:style w:type="paragraph" w:styleId="BalloonText">
    <w:name w:val="Balloon Text"/>
    <w:basedOn w:val="Normal"/>
    <w:link w:val="BalloonTextChar"/>
    <w:uiPriority w:val="99"/>
    <w:semiHidden/>
    <w:unhideWhenUsed/>
    <w:rsid w:val="00AE1C4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1C4A"/>
    <w:rPr>
      <w:rFonts w:ascii="Segoe UI" w:hAnsi="Segoe UI" w:cs="Segoe UI"/>
      <w:sz w:val="18"/>
      <w:szCs w:val="18"/>
    </w:rPr>
  </w:style>
  <w:style w:type="character" w:customStyle="1" w:styleId="contentline-39">
    <w:name w:val="contentline-39"/>
    <w:basedOn w:val="DefaultParagraphFont"/>
    <w:rsid w:val="00074E41"/>
  </w:style>
  <w:style w:type="character" w:styleId="UnresolvedMention">
    <w:name w:val="Unresolved Mention"/>
    <w:basedOn w:val="DefaultParagraphFont"/>
    <w:uiPriority w:val="99"/>
    <w:semiHidden/>
    <w:unhideWhenUsed/>
    <w:rsid w:val="00074E4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1818378">
      <w:bodyDiv w:val="1"/>
      <w:marLeft w:val="0"/>
      <w:marRight w:val="0"/>
      <w:marTop w:val="0"/>
      <w:marBottom w:val="0"/>
      <w:divBdr>
        <w:top w:val="none" w:sz="0" w:space="0" w:color="auto"/>
        <w:left w:val="none" w:sz="0" w:space="0" w:color="auto"/>
        <w:bottom w:val="none" w:sz="0" w:space="0" w:color="auto"/>
        <w:right w:val="none" w:sz="0" w:space="0" w:color="auto"/>
      </w:divBdr>
    </w:div>
    <w:div w:id="53997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bethany.marsh@nottingham.ac.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motco.com" TargetMode="Externa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http://www.motc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F249EB-A76B-437C-A8DA-41546F399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3</Pages>
  <Words>998</Words>
  <Characters>5692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Bethany Marsh</dc:creator>
  <cp:keywords/>
  <dc:description/>
  <cp:lastModifiedBy>Beat</cp:lastModifiedBy>
  <cp:revision>5</cp:revision>
  <dcterms:created xsi:type="dcterms:W3CDTF">2018-07-17T10:06:00Z</dcterms:created>
  <dcterms:modified xsi:type="dcterms:W3CDTF">2018-07-18T23:36:00Z</dcterms:modified>
</cp:coreProperties>
</file>