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4311E" w14:textId="0359AE21" w:rsidR="001764F2" w:rsidRPr="001764F2" w:rsidRDefault="001764F2">
      <w:pPr>
        <w:rPr>
          <w:rFonts w:ascii="Arial" w:hAnsi="Arial" w:cs="Arial"/>
          <w:b/>
          <w:sz w:val="20"/>
          <w:szCs w:val="20"/>
        </w:rPr>
      </w:pPr>
      <w:r w:rsidRPr="001764F2">
        <w:rPr>
          <w:rFonts w:ascii="Arial" w:hAnsi="Arial" w:cs="Arial"/>
          <w:b/>
          <w:sz w:val="20"/>
          <w:szCs w:val="20"/>
        </w:rPr>
        <w:t xml:space="preserve">CLAHRC West Midlands: </w:t>
      </w:r>
      <w:r w:rsidRPr="001764F2">
        <w:rPr>
          <w:rFonts w:ascii="Arial" w:hAnsi="Arial" w:cs="Arial"/>
          <w:b/>
          <w:sz w:val="20"/>
          <w:szCs w:val="20"/>
        </w:rPr>
        <w:t>Evaluation of the Safer Provision And Caring Excellence (SPACE) programme</w:t>
      </w:r>
    </w:p>
    <w:p w14:paraId="2279E2A9" w14:textId="77777777" w:rsidR="001764F2" w:rsidRPr="001764F2" w:rsidRDefault="001764F2">
      <w:pPr>
        <w:rPr>
          <w:rFonts w:ascii="Arial" w:hAnsi="Arial" w:cs="Arial"/>
          <w:b/>
          <w:sz w:val="20"/>
          <w:szCs w:val="20"/>
        </w:rPr>
      </w:pPr>
    </w:p>
    <w:p w14:paraId="38F9297D" w14:textId="7FAA889F" w:rsidR="001764F2" w:rsidRDefault="00A25CF6">
      <w:pPr>
        <w:rPr>
          <w:rFonts w:ascii="Arial" w:hAnsi="Arial" w:cs="Arial"/>
          <w:sz w:val="20"/>
          <w:szCs w:val="20"/>
        </w:rPr>
      </w:pPr>
      <w:r>
        <w:rPr>
          <w:rFonts w:ascii="Arial" w:hAnsi="Arial" w:cs="Arial"/>
          <w:sz w:val="20"/>
          <w:szCs w:val="20"/>
        </w:rPr>
        <w:t>Most research into improving patient safety has</w:t>
      </w:r>
      <w:r w:rsidR="00DB50E5">
        <w:rPr>
          <w:rFonts w:ascii="Arial" w:hAnsi="Arial" w:cs="Arial"/>
          <w:sz w:val="20"/>
          <w:szCs w:val="20"/>
        </w:rPr>
        <w:t xml:space="preserve"> </w:t>
      </w:r>
      <w:r>
        <w:rPr>
          <w:rFonts w:ascii="Arial" w:hAnsi="Arial" w:cs="Arial"/>
          <w:sz w:val="20"/>
          <w:szCs w:val="20"/>
        </w:rPr>
        <w:t>focused on the acute sector, and the study of organisational safety culture is a recently emerging concept in other areas of health and social care provision such as the care home sector. Care home residents are an increasingly frail and elderly population that often has multiple physical, cognitive and sensory impairments and complex support needs. In this population, adverse safety events can quickly escalate and may lead to hospital attendance or admission. It is also well documented that the car</w:t>
      </w:r>
      <w:bookmarkStart w:id="0" w:name="_GoBack"/>
      <w:bookmarkEnd w:id="0"/>
      <w:r>
        <w:rPr>
          <w:rFonts w:ascii="Arial" w:hAnsi="Arial" w:cs="Arial"/>
          <w:sz w:val="20"/>
          <w:szCs w:val="20"/>
        </w:rPr>
        <w:t>e home sector is characterised by high workloads and high rates of manager and staff turnover which poses challenges for positive safety practices to become embedded within the culture of the organisation.</w:t>
      </w:r>
    </w:p>
    <w:p w14:paraId="3F03933D" w14:textId="77777777" w:rsidR="00A25CF6" w:rsidRDefault="00A25CF6">
      <w:pPr>
        <w:rPr>
          <w:rFonts w:ascii="Arial" w:hAnsi="Arial" w:cs="Arial"/>
          <w:sz w:val="20"/>
          <w:szCs w:val="20"/>
        </w:rPr>
      </w:pPr>
    </w:p>
    <w:p w14:paraId="7DC91D0D" w14:textId="5485D604" w:rsidR="00A25CF6" w:rsidRDefault="00A25CF6">
      <w:pPr>
        <w:rPr>
          <w:rFonts w:ascii="Arial" w:hAnsi="Arial" w:cs="Arial"/>
          <w:sz w:val="20"/>
          <w:szCs w:val="20"/>
        </w:rPr>
      </w:pPr>
      <w:r>
        <w:rPr>
          <w:rFonts w:ascii="Arial" w:hAnsi="Arial" w:cs="Arial"/>
          <w:sz w:val="20"/>
          <w:szCs w:val="20"/>
        </w:rPr>
        <w:t>Thus, there is a significant risk of adverse events for care home residents, and quality and safety in care homes is becoming an increasingly important concern for adult social care. The most common adverse events in care homes are falls, pressure ulcers, wounds, infections and medication errors. Quality improvement methods have been shown to help improve safety outcomes, and CLAHRC West Midlands is being funded by the West Midlands Patient Safety Collaborative to</w:t>
      </w:r>
      <w:r w:rsidR="0076178C">
        <w:rPr>
          <w:rFonts w:ascii="Arial" w:hAnsi="Arial" w:cs="Arial"/>
          <w:sz w:val="20"/>
          <w:szCs w:val="20"/>
        </w:rPr>
        <w:t xml:space="preserve"> </w:t>
      </w:r>
      <w:r w:rsidR="00DB50E5">
        <w:rPr>
          <w:rFonts w:ascii="Arial" w:hAnsi="Arial" w:cs="Arial"/>
          <w:sz w:val="20"/>
          <w:szCs w:val="20"/>
        </w:rPr>
        <w:t>evaluat</w:t>
      </w:r>
      <w:r w:rsidR="0076178C">
        <w:rPr>
          <w:rFonts w:ascii="Arial" w:hAnsi="Arial" w:cs="Arial"/>
          <w:sz w:val="20"/>
          <w:szCs w:val="20"/>
        </w:rPr>
        <w:t>e</w:t>
      </w:r>
      <w:r w:rsidR="00DB50E5">
        <w:rPr>
          <w:rFonts w:ascii="Arial" w:hAnsi="Arial" w:cs="Arial"/>
          <w:sz w:val="20"/>
          <w:szCs w:val="20"/>
        </w:rPr>
        <w:t xml:space="preserve"> </w:t>
      </w:r>
      <w:r>
        <w:rPr>
          <w:rFonts w:ascii="Arial" w:hAnsi="Arial" w:cs="Arial"/>
          <w:sz w:val="20"/>
          <w:szCs w:val="20"/>
        </w:rPr>
        <w:t>an innovative quality improvement programme</w:t>
      </w:r>
      <w:r w:rsidR="00DB50E5">
        <w:rPr>
          <w:rFonts w:ascii="Arial" w:hAnsi="Arial" w:cs="Arial"/>
          <w:sz w:val="20"/>
          <w:szCs w:val="20"/>
        </w:rPr>
        <w:t xml:space="preserve"> (SPACE)</w:t>
      </w:r>
      <w:r>
        <w:rPr>
          <w:rFonts w:ascii="Arial" w:hAnsi="Arial" w:cs="Arial"/>
          <w:sz w:val="20"/>
          <w:szCs w:val="20"/>
        </w:rPr>
        <w:t xml:space="preserve"> being implemented in 26 care homes across Walsall and Wolverhampton. The programme provides </w:t>
      </w:r>
      <w:r w:rsidR="00DB50E5">
        <w:rPr>
          <w:rFonts w:ascii="Arial" w:hAnsi="Arial" w:cs="Arial"/>
          <w:sz w:val="20"/>
          <w:szCs w:val="20"/>
        </w:rPr>
        <w:t>facilitated training and workshops for care home managers and staff, and ongoing support for staff to make positive changes to reduce rates of adverse events in their care homes by introducing service improvements and methods for ongoing monitoring of safety.</w:t>
      </w:r>
    </w:p>
    <w:p w14:paraId="7865405D" w14:textId="77777777" w:rsidR="00DB50E5" w:rsidRDefault="00DB50E5">
      <w:pPr>
        <w:rPr>
          <w:rFonts w:ascii="Arial" w:hAnsi="Arial" w:cs="Arial"/>
          <w:sz w:val="20"/>
          <w:szCs w:val="20"/>
        </w:rPr>
      </w:pPr>
    </w:p>
    <w:p w14:paraId="79F5BCEF" w14:textId="41DE326C" w:rsidR="00DB50E5" w:rsidRPr="001764F2" w:rsidRDefault="00DB50E5">
      <w:pPr>
        <w:rPr>
          <w:rFonts w:ascii="Arial" w:hAnsi="Arial" w:cs="Arial"/>
          <w:sz w:val="20"/>
          <w:szCs w:val="20"/>
        </w:rPr>
      </w:pPr>
      <w:r>
        <w:rPr>
          <w:rFonts w:ascii="Arial" w:hAnsi="Arial" w:cs="Arial"/>
          <w:sz w:val="20"/>
          <w:szCs w:val="20"/>
        </w:rPr>
        <w:t>The SPACE programme launched in October 2016 and is being evaluated over a 24 month period</w:t>
      </w:r>
      <w:r w:rsidR="0076178C">
        <w:rPr>
          <w:rFonts w:ascii="Arial" w:hAnsi="Arial" w:cs="Arial"/>
          <w:sz w:val="20"/>
          <w:szCs w:val="20"/>
        </w:rPr>
        <w:t xml:space="preserve"> using both quantitative and qualitative methods.</w:t>
      </w:r>
      <w:r>
        <w:rPr>
          <w:rFonts w:ascii="Arial" w:hAnsi="Arial" w:cs="Arial"/>
          <w:sz w:val="20"/>
          <w:szCs w:val="20"/>
        </w:rPr>
        <w:t xml:space="preserve"> </w:t>
      </w:r>
      <w:r w:rsidR="0076178C">
        <w:rPr>
          <w:rFonts w:ascii="Arial" w:hAnsi="Arial" w:cs="Arial"/>
          <w:sz w:val="20"/>
          <w:szCs w:val="20"/>
        </w:rPr>
        <w:t>Surveys at several time-points will</w:t>
      </w:r>
      <w:r>
        <w:rPr>
          <w:rFonts w:ascii="Arial" w:hAnsi="Arial" w:cs="Arial"/>
          <w:sz w:val="20"/>
          <w:szCs w:val="20"/>
        </w:rPr>
        <w:t xml:space="preserve"> measure changes in safety climate between baseline and programme end</w:t>
      </w:r>
      <w:r w:rsidR="0076178C">
        <w:rPr>
          <w:rFonts w:ascii="Arial" w:hAnsi="Arial" w:cs="Arial"/>
          <w:sz w:val="20"/>
          <w:szCs w:val="20"/>
        </w:rPr>
        <w:t>; observation of staff training</w:t>
      </w:r>
      <w:r>
        <w:rPr>
          <w:rFonts w:ascii="Arial" w:hAnsi="Arial" w:cs="Arial"/>
          <w:sz w:val="20"/>
          <w:szCs w:val="20"/>
        </w:rPr>
        <w:t>, semi-structured interviews with managers, staff and programme facilitators, and focus groups in several case study care homes</w:t>
      </w:r>
      <w:r w:rsidR="0076178C">
        <w:rPr>
          <w:rFonts w:ascii="Arial" w:hAnsi="Arial" w:cs="Arial"/>
          <w:sz w:val="20"/>
          <w:szCs w:val="20"/>
        </w:rPr>
        <w:t xml:space="preserve"> will assess participants’ </w:t>
      </w:r>
      <w:r>
        <w:rPr>
          <w:rFonts w:ascii="Arial" w:hAnsi="Arial" w:cs="Arial"/>
          <w:sz w:val="20"/>
          <w:szCs w:val="20"/>
        </w:rPr>
        <w:t>perceptions of the programme and the barriers and facilitators to improving safety in the care home sector. We hope to see rates of adverse events such as falls and pressure ulcers being reduced as a result of the quality improvements and training being offered to participating care homes, along with a reduction in hospital attendances and admissions by care home residents. Data are currently being collected to assess the impact that SPACE has had in the 12 months since it was launched, and to inform potential changes to the programme for its second year of implementation.</w:t>
      </w:r>
    </w:p>
    <w:p w14:paraId="49B96DD0" w14:textId="77777777" w:rsidR="001764F2" w:rsidRPr="001764F2" w:rsidRDefault="001764F2">
      <w:pPr>
        <w:rPr>
          <w:rFonts w:ascii="Arial" w:hAnsi="Arial" w:cs="Arial"/>
          <w:sz w:val="20"/>
          <w:szCs w:val="20"/>
        </w:rPr>
      </w:pPr>
    </w:p>
    <w:p w14:paraId="69B69063" w14:textId="22982664" w:rsidR="001764F2" w:rsidRPr="001764F2" w:rsidRDefault="001764F2">
      <w:pPr>
        <w:rPr>
          <w:rFonts w:ascii="Arial" w:hAnsi="Arial" w:cs="Arial"/>
          <w:sz w:val="20"/>
          <w:szCs w:val="20"/>
        </w:rPr>
      </w:pPr>
      <w:r w:rsidRPr="001764F2">
        <w:rPr>
          <w:rFonts w:ascii="Arial" w:hAnsi="Arial" w:cs="Arial"/>
          <w:sz w:val="20"/>
          <w:szCs w:val="20"/>
        </w:rPr>
        <w:t>Contact Sarah Damery (</w:t>
      </w:r>
      <w:hyperlink r:id="rId5" w:history="1">
        <w:r w:rsidRPr="001764F2">
          <w:rPr>
            <w:rStyle w:val="Hyperlink"/>
            <w:rFonts w:ascii="Arial" w:hAnsi="Arial" w:cs="Arial"/>
            <w:sz w:val="20"/>
            <w:szCs w:val="20"/>
          </w:rPr>
          <w:t>s.l.damery@bham.ac.uk)</w:t>
        </w:r>
      </w:hyperlink>
      <w:r w:rsidRPr="001764F2">
        <w:rPr>
          <w:rFonts w:ascii="Arial" w:hAnsi="Arial" w:cs="Arial"/>
          <w:sz w:val="20"/>
          <w:szCs w:val="20"/>
        </w:rPr>
        <w:t xml:space="preserve"> for further information. </w:t>
      </w:r>
    </w:p>
    <w:p w14:paraId="3EBE38DC" w14:textId="77777777" w:rsidR="001764F2" w:rsidRPr="001764F2" w:rsidRDefault="001764F2">
      <w:pPr>
        <w:rPr>
          <w:rFonts w:ascii="Arial" w:hAnsi="Arial" w:cs="Arial"/>
          <w:sz w:val="20"/>
          <w:szCs w:val="20"/>
        </w:rPr>
      </w:pPr>
    </w:p>
    <w:sectPr w:rsidR="001764F2" w:rsidRPr="001764F2" w:rsidSect="00CC2F9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F17"/>
    <w:rsid w:val="00000781"/>
    <w:rsid w:val="000850C1"/>
    <w:rsid w:val="00136ACF"/>
    <w:rsid w:val="001655BE"/>
    <w:rsid w:val="001764F2"/>
    <w:rsid w:val="001E476B"/>
    <w:rsid w:val="003B3F17"/>
    <w:rsid w:val="006E40E1"/>
    <w:rsid w:val="006F7EC8"/>
    <w:rsid w:val="00730058"/>
    <w:rsid w:val="0076178C"/>
    <w:rsid w:val="00A25CF6"/>
    <w:rsid w:val="00A71985"/>
    <w:rsid w:val="00B379F0"/>
    <w:rsid w:val="00B934AC"/>
    <w:rsid w:val="00CC2F9D"/>
    <w:rsid w:val="00DB50E5"/>
    <w:rsid w:val="00F8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540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38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s.l.damery@bham.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2BC9B49-AAAD-BE4B-B59A-A9F202537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427</Words>
  <Characters>2440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Damery</dc:creator>
  <cp:keywords/>
  <dc:description/>
  <cp:lastModifiedBy>Sarah Damery</cp:lastModifiedBy>
  <cp:revision>2</cp:revision>
  <dcterms:created xsi:type="dcterms:W3CDTF">2017-09-19T16:39:00Z</dcterms:created>
  <dcterms:modified xsi:type="dcterms:W3CDTF">2017-09-19T16:39:00Z</dcterms:modified>
</cp:coreProperties>
</file>