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774" w:rsidRDefault="00785AFE">
      <w:pPr>
        <w:rPr>
          <w:b/>
          <w:sz w:val="26"/>
        </w:rPr>
      </w:pPr>
      <w:r w:rsidRPr="00785AFE">
        <w:rPr>
          <w:b/>
          <w:noProof/>
          <w:sz w:val="26"/>
          <w:lang w:eastAsia="en-GB"/>
        </w:rPr>
        <w:drawing>
          <wp:anchor distT="0" distB="0" distL="114300" distR="114300" simplePos="0" relativeHeight="251659264" behindDoc="0" locked="0" layoutInCell="1" allowOverlap="1" wp14:anchorId="2FFE7303" wp14:editId="4F8F1128">
            <wp:simplePos x="0" y="0"/>
            <wp:positionH relativeFrom="margin">
              <wp:posOffset>4200525</wp:posOffset>
            </wp:positionH>
            <wp:positionV relativeFrom="paragraph">
              <wp:posOffset>0</wp:posOffset>
            </wp:positionV>
            <wp:extent cx="2092315" cy="1152886"/>
            <wp:effectExtent l="0" t="0" r="3810" b="9525"/>
            <wp:wrapSquare wrapText="bothSides"/>
            <wp:docPr id="2" name="Picture 2" descr="M:\WMS\HS_SSSH\PCRN\Shared PCRN Data\Participate\@Archive\2014 Winter\Winter 2014 Pictures\p2-4 TASMINH4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WMS\HS_SSSH\PCRN\Shared PCRN Data\Participate\@Archive\2014 Winter\Winter 2014 Pictures\p2-4 TASMINH4 logo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2315" cy="1152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85C0D" w:rsidRPr="00585C0D">
        <w:rPr>
          <w:b/>
          <w:sz w:val="26"/>
        </w:rPr>
        <w:t xml:space="preserve">TASMINH4 – </w:t>
      </w:r>
      <w:r w:rsidR="00585C0D">
        <w:rPr>
          <w:b/>
          <w:sz w:val="26"/>
        </w:rPr>
        <w:t>My Story</w:t>
      </w:r>
    </w:p>
    <w:p w:rsidR="00585C0D" w:rsidRPr="00585C0D" w:rsidRDefault="00585C0D">
      <w:pPr>
        <w:rPr>
          <w:b/>
          <w:sz w:val="26"/>
        </w:rPr>
      </w:pPr>
      <w:r>
        <w:rPr>
          <w:b/>
          <w:sz w:val="26"/>
        </w:rPr>
        <w:t xml:space="preserve">By Brian </w:t>
      </w:r>
      <w:bookmarkStart w:id="0" w:name="_GoBack"/>
      <w:bookmarkEnd w:id="0"/>
      <w:r>
        <w:rPr>
          <w:b/>
          <w:sz w:val="26"/>
        </w:rPr>
        <w:t>as told to Tracey Adcock, research nurse</w:t>
      </w:r>
    </w:p>
    <w:p w:rsidR="00585C0D" w:rsidRDefault="00585C0D">
      <w:r>
        <w:t xml:space="preserve">I was diagnosed with hypertension in 1995-6, despite the fact that I took regular exercise and maintained a healthy diet.  </w:t>
      </w:r>
      <w:r w:rsidR="00785AFE">
        <w:t>M</w:t>
      </w:r>
      <w:r>
        <w:t xml:space="preserve">easurement of my blood pressure </w:t>
      </w:r>
      <w:r w:rsidR="00785AFE">
        <w:t>had been</w:t>
      </w:r>
      <w:r>
        <w:t xml:space="preserve"> taken over numerous surgery visits, at three to six monthly intervals, up until December 2015.  Over this period my blood pressure slowly increased and consequently so did my medication. </w:t>
      </w:r>
      <w:r w:rsidR="002D1DC8">
        <w:t xml:space="preserve"> Arranging appointments, driving and parking, waiting my turn and seeing my </w:t>
      </w:r>
      <w:r w:rsidR="00785AFE">
        <w:t>GP were all quite stressful and overall</w:t>
      </w:r>
      <w:r w:rsidR="002D1DC8">
        <w:t xml:space="preserve"> </w:t>
      </w:r>
      <w:r w:rsidR="00785AFE">
        <w:t>I</w:t>
      </w:r>
      <w:r w:rsidR="002D1DC8">
        <w:t xml:space="preserve"> felt my well-being was being adversely affected.</w:t>
      </w:r>
    </w:p>
    <w:p w:rsidR="002D1DC8" w:rsidRPr="002D1DC8" w:rsidRDefault="00143237">
      <w:pPr>
        <w:rPr>
          <w:b/>
          <w:sz w:val="24"/>
        </w:rPr>
      </w:pPr>
      <w:r>
        <w:rPr>
          <w:b/>
          <w:sz w:val="24"/>
        </w:rPr>
        <w:t>Taking back control</w:t>
      </w:r>
    </w:p>
    <w:p w:rsidR="00575EB0" w:rsidRDefault="00785AFE"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76AA961" wp14:editId="61F0D018">
            <wp:simplePos x="0" y="0"/>
            <wp:positionH relativeFrom="margin">
              <wp:posOffset>3241675</wp:posOffset>
            </wp:positionH>
            <wp:positionV relativeFrom="paragraph">
              <wp:posOffset>6350</wp:posOffset>
            </wp:positionV>
            <wp:extent cx="3080385" cy="1733550"/>
            <wp:effectExtent l="0" t="0" r="571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racey's TASMINH4 patient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0385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43237">
        <w:t xml:space="preserve">When I received an invitation to take part in TASMINH4, this </w:t>
      </w:r>
      <w:r w:rsidR="00575EB0">
        <w:t>was</w:t>
      </w:r>
      <w:r w:rsidR="00143237">
        <w:t xml:space="preserve"> an ideal opportunity for me to take </w:t>
      </w:r>
      <w:r w:rsidR="00575EB0">
        <w:t xml:space="preserve">back </w:t>
      </w:r>
      <w:r w:rsidR="00143237">
        <w:t xml:space="preserve">ownership of my </w:t>
      </w:r>
      <w:r w:rsidR="00575EB0">
        <w:t xml:space="preserve">condition. After an initial assessment, I was found to be a suitable candidate, lent a monitor and given guidelines on how to monitor my blood pressure twice daily for one week each month. </w:t>
      </w:r>
      <w:r>
        <w:t>I</w:t>
      </w:r>
      <w:r w:rsidR="00575EB0">
        <w:t xml:space="preserve">n January 2016 I started participating in this study. </w:t>
      </w:r>
    </w:p>
    <w:p w:rsidR="00575EB0" w:rsidRDefault="00575EB0">
      <w:r>
        <w:t xml:space="preserve">Blood pressure monitoring was done in my own home, in my own time, in a calm and relaxed atmosphere and completely hassle free. Results are posted to my doctor and feedback via a phone call received on any alterations needed to my medication. </w:t>
      </w:r>
    </w:p>
    <w:p w:rsidR="00575EB0" w:rsidRPr="00575EB0" w:rsidRDefault="00575EB0" w:rsidP="00575EB0">
      <w:pPr>
        <w:jc w:val="center"/>
        <w:rPr>
          <w:b/>
          <w:i/>
          <w:color w:val="FF0000"/>
        </w:rPr>
      </w:pPr>
      <w:r>
        <w:rPr>
          <w:b/>
          <w:i/>
          <w:color w:val="FF0000"/>
        </w:rPr>
        <w:t>“</w:t>
      </w:r>
      <w:r w:rsidRPr="00575EB0">
        <w:rPr>
          <w:b/>
          <w:i/>
          <w:color w:val="FF0000"/>
        </w:rPr>
        <w:t>It’</w:t>
      </w:r>
      <w:r>
        <w:rPr>
          <w:b/>
          <w:i/>
          <w:color w:val="FF0000"/>
        </w:rPr>
        <w:t>s simply that easy”</w:t>
      </w:r>
    </w:p>
    <w:p w:rsidR="00575EB0" w:rsidRDefault="008545D4">
      <w:r>
        <w:t xml:space="preserve">To date, this has been a totally rewarding experience; I feel responsible; I can see at first-hand what is happening; I have taken decisions on my life-style which have benefited my blood pressure. </w:t>
      </w:r>
    </w:p>
    <w:p w:rsidR="008545D4" w:rsidRDefault="008545D4">
      <w:r>
        <w:t xml:space="preserve">Overall, I believe that as a direct consequence of my participation the TASMINH4 study, I have been able to reduce my medication and feel so much better within myself.  </w:t>
      </w:r>
    </w:p>
    <w:sectPr w:rsidR="008545D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C0D"/>
    <w:rsid w:val="00143237"/>
    <w:rsid w:val="00146774"/>
    <w:rsid w:val="002D1DC8"/>
    <w:rsid w:val="00327C6C"/>
    <w:rsid w:val="00401EA8"/>
    <w:rsid w:val="004E4414"/>
    <w:rsid w:val="00575EB0"/>
    <w:rsid w:val="00585C0D"/>
    <w:rsid w:val="006B3926"/>
    <w:rsid w:val="00785AFE"/>
    <w:rsid w:val="008545D4"/>
    <w:rsid w:val="008D2CDA"/>
    <w:rsid w:val="009D52FD"/>
    <w:rsid w:val="00A779AA"/>
    <w:rsid w:val="00BC5F09"/>
    <w:rsid w:val="00C92FEF"/>
    <w:rsid w:val="00FD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9C8300-AD40-4EB4-B75B-FB92AFC7F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01EA8"/>
    <w:pPr>
      <w:keepNext/>
      <w:keepLines/>
      <w:spacing w:before="480" w:after="0" w:line="276" w:lineRule="auto"/>
      <w:outlineLvl w:val="0"/>
    </w:pPr>
    <w:rPr>
      <w:rFonts w:ascii="Arial" w:eastAsiaTheme="majorEastAsia" w:hAnsi="Arial" w:cstheme="majorBidi"/>
      <w:b/>
      <w:bCs/>
      <w:color w:val="2E74B5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1EA8"/>
    <w:rPr>
      <w:rFonts w:ascii="Arial" w:eastAsiaTheme="majorEastAsia" w:hAnsi="Arial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CC615057</Template>
  <TotalTime>0</TotalTime>
  <Pages>1</Pages>
  <Words>241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Oskiera, Jenny</dc:creator>
  <cp:keywords/>
  <dc:description/>
  <cp:lastModifiedBy>Oskiera, Jenny</cp:lastModifiedBy>
  <cp:revision>2</cp:revision>
  <dcterms:created xsi:type="dcterms:W3CDTF">2016-11-09T10:18:00Z</dcterms:created>
  <dcterms:modified xsi:type="dcterms:W3CDTF">2016-11-09T10:18:00Z</dcterms:modified>
</cp:coreProperties>
</file>