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1D71FB" w14:textId="5BAA890B" w:rsidR="004911EE" w:rsidRDefault="004911EE" w:rsidP="00906180">
      <w:pPr>
        <w:spacing w:after="0" w:line="360" w:lineRule="auto"/>
        <w:rPr>
          <w:rFonts w:ascii="Arial" w:hAnsi="Arial" w:cs="Arial"/>
          <w:b/>
        </w:rPr>
      </w:pPr>
      <w:r>
        <w:rPr>
          <w:rFonts w:ascii="Arial" w:hAnsi="Arial" w:cs="Arial"/>
          <w:b/>
        </w:rPr>
        <w:t>ETATMBA Report January 2013</w:t>
      </w:r>
    </w:p>
    <w:p w14:paraId="73051282" w14:textId="77777777" w:rsidR="00906180" w:rsidRDefault="00906180" w:rsidP="00906180">
      <w:pPr>
        <w:spacing w:after="0" w:line="360" w:lineRule="auto"/>
        <w:rPr>
          <w:rFonts w:ascii="Arial" w:hAnsi="Arial" w:cs="Arial"/>
          <w:b/>
        </w:rPr>
      </w:pPr>
    </w:p>
    <w:p w14:paraId="2096B548" w14:textId="65C2CC35" w:rsidR="00941096" w:rsidRPr="004911EE" w:rsidRDefault="00941096" w:rsidP="00906180">
      <w:pPr>
        <w:spacing w:after="0" w:line="360" w:lineRule="auto"/>
        <w:rPr>
          <w:rFonts w:ascii="Arial" w:hAnsi="Arial" w:cs="Arial"/>
          <w:b/>
        </w:rPr>
      </w:pPr>
      <w:r w:rsidRPr="004911EE">
        <w:rPr>
          <w:rFonts w:ascii="Arial" w:hAnsi="Arial" w:cs="Arial"/>
          <w:b/>
        </w:rPr>
        <w:t>MS1</w:t>
      </w:r>
      <w:r w:rsidR="00836260" w:rsidRPr="004911EE">
        <w:rPr>
          <w:rFonts w:ascii="Arial" w:hAnsi="Arial" w:cs="Arial"/>
          <w:b/>
        </w:rPr>
        <w:t>6</w:t>
      </w:r>
      <w:r w:rsidRPr="004911EE">
        <w:rPr>
          <w:rFonts w:ascii="Arial" w:hAnsi="Arial" w:cs="Arial"/>
          <w:b/>
        </w:rPr>
        <w:t xml:space="preserve"> - Second report of audit and development of obstetric process indicators (WP2) </w:t>
      </w:r>
    </w:p>
    <w:p w14:paraId="1D621C20" w14:textId="77777777" w:rsidR="00906180" w:rsidRDefault="00906180" w:rsidP="00906180">
      <w:pPr>
        <w:spacing w:after="0" w:line="360" w:lineRule="auto"/>
        <w:rPr>
          <w:rFonts w:ascii="Arial" w:hAnsi="Arial" w:cs="Arial"/>
          <w:b/>
          <w:i/>
        </w:rPr>
      </w:pPr>
    </w:p>
    <w:p w14:paraId="5E916B5D" w14:textId="1732999F" w:rsidR="00FF648C" w:rsidRPr="004911EE" w:rsidRDefault="002373C6" w:rsidP="00906180">
      <w:pPr>
        <w:spacing w:after="0" w:line="360" w:lineRule="auto"/>
        <w:rPr>
          <w:rFonts w:ascii="Arial" w:hAnsi="Arial" w:cs="Arial"/>
          <w:b/>
          <w:i/>
        </w:rPr>
      </w:pPr>
      <w:r w:rsidRPr="004911EE">
        <w:rPr>
          <w:rFonts w:ascii="Arial" w:hAnsi="Arial" w:cs="Arial"/>
          <w:b/>
          <w:i/>
        </w:rPr>
        <w:t>1</w:t>
      </w:r>
      <w:r w:rsidR="00107E17">
        <w:rPr>
          <w:rFonts w:ascii="Arial" w:hAnsi="Arial" w:cs="Arial"/>
          <w:b/>
          <w:i/>
        </w:rPr>
        <w:t xml:space="preserve">.  </w:t>
      </w:r>
      <w:r w:rsidR="00FF648C" w:rsidRPr="004911EE">
        <w:rPr>
          <w:rFonts w:ascii="Arial" w:hAnsi="Arial" w:cs="Arial"/>
          <w:b/>
          <w:i/>
        </w:rPr>
        <w:t>Summary of Progress</w:t>
      </w:r>
    </w:p>
    <w:p w14:paraId="0BD0B8AA" w14:textId="03BF7D44" w:rsidR="00FF648C" w:rsidRPr="004911EE" w:rsidRDefault="00FF648C" w:rsidP="00906180">
      <w:pPr>
        <w:spacing w:after="0" w:line="360" w:lineRule="auto"/>
        <w:rPr>
          <w:rFonts w:ascii="Arial" w:hAnsi="Arial" w:cs="Arial"/>
        </w:rPr>
      </w:pPr>
      <w:r w:rsidRPr="004911EE">
        <w:rPr>
          <w:rFonts w:ascii="Arial" w:hAnsi="Arial" w:cs="Arial"/>
        </w:rPr>
        <w:t>The overriding obj</w:t>
      </w:r>
      <w:r w:rsidR="009028BA" w:rsidRPr="004911EE">
        <w:rPr>
          <w:rFonts w:ascii="Arial" w:hAnsi="Arial" w:cs="Arial"/>
        </w:rPr>
        <w:t>ective in WP 2 is “D</w:t>
      </w:r>
      <w:r w:rsidRPr="004911EE">
        <w:rPr>
          <w:rFonts w:ascii="Arial" w:hAnsi="Arial" w:cs="Arial"/>
        </w:rPr>
        <w:t>eveloping improved clinical guidelines and pathways for local African context and evaluation”</w:t>
      </w:r>
      <w:r w:rsidR="00107E17">
        <w:rPr>
          <w:rFonts w:ascii="Arial" w:hAnsi="Arial" w:cs="Arial"/>
        </w:rPr>
        <w:t xml:space="preserve">.  </w:t>
      </w:r>
      <w:r w:rsidR="00D11F07" w:rsidRPr="004911EE">
        <w:rPr>
          <w:rFonts w:ascii="Arial" w:hAnsi="Arial" w:cs="Arial"/>
        </w:rPr>
        <w:t>T</w:t>
      </w:r>
      <w:r w:rsidRPr="004911EE">
        <w:rPr>
          <w:rFonts w:ascii="Arial" w:hAnsi="Arial" w:cs="Arial"/>
        </w:rPr>
        <w:t>he specific objectives are six:</w:t>
      </w:r>
    </w:p>
    <w:p w14:paraId="6148F81F" w14:textId="00741AD4" w:rsidR="00FF648C" w:rsidRPr="004911EE" w:rsidRDefault="009028BA" w:rsidP="00906180">
      <w:pPr>
        <w:pStyle w:val="ListParagraph"/>
        <w:numPr>
          <w:ilvl w:val="0"/>
          <w:numId w:val="4"/>
        </w:numPr>
        <w:spacing w:after="0" w:line="360" w:lineRule="auto"/>
        <w:rPr>
          <w:rFonts w:ascii="Arial" w:hAnsi="Arial" w:cs="Arial"/>
        </w:rPr>
      </w:pPr>
      <w:r w:rsidRPr="004911EE">
        <w:rPr>
          <w:rFonts w:ascii="Arial" w:hAnsi="Arial" w:cs="Arial"/>
        </w:rPr>
        <w:t>Overall objective is to effectively adapt</w:t>
      </w:r>
      <w:r w:rsidR="003551B7" w:rsidRPr="004911EE">
        <w:rPr>
          <w:rFonts w:ascii="Arial" w:hAnsi="Arial" w:cs="Arial"/>
        </w:rPr>
        <w:t xml:space="preserve"> existing evidence-based clinical guidelines in maternal and newborn health to low resourced health communities</w:t>
      </w:r>
      <w:r w:rsidR="00107E17">
        <w:rPr>
          <w:rFonts w:ascii="Arial" w:hAnsi="Arial" w:cs="Arial"/>
        </w:rPr>
        <w:t>.</w:t>
      </w:r>
    </w:p>
    <w:p w14:paraId="4763971A" w14:textId="58615779" w:rsidR="003551B7" w:rsidRPr="004911EE" w:rsidRDefault="003551B7" w:rsidP="00906180">
      <w:pPr>
        <w:pStyle w:val="ListParagraph"/>
        <w:numPr>
          <w:ilvl w:val="0"/>
          <w:numId w:val="4"/>
        </w:numPr>
        <w:spacing w:after="0" w:line="360" w:lineRule="auto"/>
        <w:rPr>
          <w:rFonts w:ascii="Arial" w:hAnsi="Arial" w:cs="Arial"/>
        </w:rPr>
      </w:pPr>
      <w:r w:rsidRPr="004911EE">
        <w:rPr>
          <w:rFonts w:ascii="Arial" w:hAnsi="Arial" w:cs="Arial"/>
        </w:rPr>
        <w:t>To determine appropriate clinical guidelines and pathways for the triage and treatment of emergency maternal and newborn cases</w:t>
      </w:r>
      <w:r w:rsidR="00107E17">
        <w:rPr>
          <w:rFonts w:ascii="Arial" w:hAnsi="Arial" w:cs="Arial"/>
        </w:rPr>
        <w:t>.</w:t>
      </w:r>
    </w:p>
    <w:p w14:paraId="52A8921E" w14:textId="492773B4" w:rsidR="003551B7" w:rsidRPr="004911EE" w:rsidRDefault="003551B7" w:rsidP="00906180">
      <w:pPr>
        <w:pStyle w:val="ListParagraph"/>
        <w:numPr>
          <w:ilvl w:val="0"/>
          <w:numId w:val="4"/>
        </w:numPr>
        <w:spacing w:after="0" w:line="360" w:lineRule="auto"/>
        <w:rPr>
          <w:rFonts w:ascii="Arial" w:hAnsi="Arial" w:cs="Arial"/>
        </w:rPr>
      </w:pPr>
      <w:r w:rsidRPr="004911EE">
        <w:rPr>
          <w:rFonts w:ascii="Arial" w:hAnsi="Arial" w:cs="Arial"/>
        </w:rPr>
        <w:t xml:space="preserve">To develop guidelines and systems in postnatal care </w:t>
      </w:r>
      <w:proofErr w:type="gramStart"/>
      <w:r w:rsidRPr="004911EE">
        <w:rPr>
          <w:rFonts w:ascii="Arial" w:hAnsi="Arial" w:cs="Arial"/>
        </w:rPr>
        <w:t>that are</w:t>
      </w:r>
      <w:proofErr w:type="gramEnd"/>
      <w:r w:rsidRPr="004911EE">
        <w:rPr>
          <w:rFonts w:ascii="Arial" w:hAnsi="Arial" w:cs="Arial"/>
        </w:rPr>
        <w:t xml:space="preserve"> grounded in the limitations of available resources and staffing and develop innovative local support mechanisms</w:t>
      </w:r>
      <w:r w:rsidR="00107E17">
        <w:rPr>
          <w:rFonts w:ascii="Arial" w:hAnsi="Arial" w:cs="Arial"/>
        </w:rPr>
        <w:t>.</w:t>
      </w:r>
    </w:p>
    <w:p w14:paraId="27FA624A" w14:textId="4A517DAF" w:rsidR="003551B7" w:rsidRPr="004911EE" w:rsidRDefault="003551B7" w:rsidP="00906180">
      <w:pPr>
        <w:pStyle w:val="ListParagraph"/>
        <w:numPr>
          <w:ilvl w:val="0"/>
          <w:numId w:val="4"/>
        </w:numPr>
        <w:spacing w:after="0" w:line="360" w:lineRule="auto"/>
        <w:rPr>
          <w:rFonts w:ascii="Arial" w:hAnsi="Arial" w:cs="Arial"/>
        </w:rPr>
      </w:pPr>
      <w:r w:rsidRPr="004911EE">
        <w:rPr>
          <w:rFonts w:ascii="Arial" w:hAnsi="Arial" w:cs="Arial"/>
        </w:rPr>
        <w:t>To design intervention studies and criterion-based audit to assess effect of application of guideline technology on clinical practice, perceptions and maternal and neonatal outcomes</w:t>
      </w:r>
      <w:r w:rsidR="00107E17">
        <w:rPr>
          <w:rFonts w:ascii="Arial" w:hAnsi="Arial" w:cs="Arial"/>
        </w:rPr>
        <w:t>.</w:t>
      </w:r>
    </w:p>
    <w:p w14:paraId="4B997F1C" w14:textId="007CBA7C" w:rsidR="003551B7" w:rsidRPr="004911EE" w:rsidRDefault="003551B7" w:rsidP="00906180">
      <w:pPr>
        <w:pStyle w:val="ListParagraph"/>
        <w:numPr>
          <w:ilvl w:val="0"/>
          <w:numId w:val="4"/>
        </w:numPr>
        <w:spacing w:after="0" w:line="360" w:lineRule="auto"/>
        <w:rPr>
          <w:rFonts w:ascii="Arial" w:hAnsi="Arial" w:cs="Arial"/>
        </w:rPr>
      </w:pPr>
      <w:r w:rsidRPr="004911EE">
        <w:rPr>
          <w:rFonts w:ascii="Arial" w:hAnsi="Arial" w:cs="Arial"/>
        </w:rPr>
        <w:t>To evaluate the effect of guidelines, training, clinical education and mentorship support of NPCs in changing practice</w:t>
      </w:r>
      <w:r w:rsidR="00107E17">
        <w:rPr>
          <w:rFonts w:ascii="Arial" w:hAnsi="Arial" w:cs="Arial"/>
        </w:rPr>
        <w:t>.</w:t>
      </w:r>
    </w:p>
    <w:p w14:paraId="5AAE20EC" w14:textId="427E9AE5" w:rsidR="003551B7" w:rsidRDefault="003551B7" w:rsidP="00906180">
      <w:pPr>
        <w:pStyle w:val="ListParagraph"/>
        <w:numPr>
          <w:ilvl w:val="0"/>
          <w:numId w:val="4"/>
        </w:numPr>
        <w:spacing w:after="0" w:line="360" w:lineRule="auto"/>
        <w:rPr>
          <w:rFonts w:ascii="Arial" w:hAnsi="Arial" w:cs="Arial"/>
        </w:rPr>
      </w:pPr>
      <w:r w:rsidRPr="004911EE">
        <w:rPr>
          <w:rFonts w:ascii="Arial" w:hAnsi="Arial" w:cs="Arial"/>
        </w:rPr>
        <w:t xml:space="preserve">To establish research and build research capacity in the evaluation of the effectiveness of this intervention </w:t>
      </w:r>
      <w:proofErr w:type="spellStart"/>
      <w:r w:rsidRPr="004911EE">
        <w:rPr>
          <w:rFonts w:ascii="Arial" w:hAnsi="Arial" w:cs="Arial"/>
        </w:rPr>
        <w:t>programme</w:t>
      </w:r>
      <w:proofErr w:type="spellEnd"/>
      <w:r w:rsidR="00107E17">
        <w:rPr>
          <w:rFonts w:ascii="Arial" w:hAnsi="Arial" w:cs="Arial"/>
        </w:rPr>
        <w:t>.</w:t>
      </w:r>
    </w:p>
    <w:p w14:paraId="24A40222" w14:textId="77777777" w:rsidR="00906180" w:rsidRPr="004911EE" w:rsidRDefault="00906180" w:rsidP="00906180">
      <w:pPr>
        <w:pStyle w:val="ListParagraph"/>
        <w:spacing w:after="0" w:line="360" w:lineRule="auto"/>
        <w:rPr>
          <w:rFonts w:ascii="Arial" w:hAnsi="Arial" w:cs="Arial"/>
        </w:rPr>
      </w:pPr>
    </w:p>
    <w:p w14:paraId="6531F013" w14:textId="0B785DB8" w:rsidR="00FF648C" w:rsidRDefault="00941096" w:rsidP="00906180">
      <w:pPr>
        <w:spacing w:after="0" w:line="360" w:lineRule="auto"/>
        <w:rPr>
          <w:rFonts w:ascii="Arial" w:hAnsi="Arial" w:cs="Arial"/>
        </w:rPr>
      </w:pPr>
      <w:r w:rsidRPr="004911EE">
        <w:rPr>
          <w:rFonts w:ascii="Arial" w:hAnsi="Arial" w:cs="Arial"/>
        </w:rPr>
        <w:t>As underlined in previous reports, b</w:t>
      </w:r>
      <w:r w:rsidR="00393430" w:rsidRPr="004911EE">
        <w:rPr>
          <w:rFonts w:ascii="Arial" w:hAnsi="Arial" w:cs="Arial"/>
        </w:rPr>
        <w:t>oth i</w:t>
      </w:r>
      <w:r w:rsidR="005E5177" w:rsidRPr="004911EE">
        <w:rPr>
          <w:rFonts w:ascii="Arial" w:hAnsi="Arial" w:cs="Arial"/>
        </w:rPr>
        <w:t>n Tanzan</w:t>
      </w:r>
      <w:r w:rsidR="00393430" w:rsidRPr="004911EE">
        <w:rPr>
          <w:rFonts w:ascii="Arial" w:hAnsi="Arial" w:cs="Arial"/>
        </w:rPr>
        <w:t>i</w:t>
      </w:r>
      <w:r w:rsidR="005E5177" w:rsidRPr="004911EE">
        <w:rPr>
          <w:rFonts w:ascii="Arial" w:hAnsi="Arial" w:cs="Arial"/>
        </w:rPr>
        <w:t>a</w:t>
      </w:r>
      <w:r w:rsidR="00393430" w:rsidRPr="004911EE">
        <w:rPr>
          <w:rFonts w:ascii="Arial" w:hAnsi="Arial" w:cs="Arial"/>
        </w:rPr>
        <w:t xml:space="preserve"> and in Malawi it </w:t>
      </w:r>
      <w:r w:rsidRPr="004911EE">
        <w:rPr>
          <w:rFonts w:ascii="Arial" w:hAnsi="Arial" w:cs="Arial"/>
        </w:rPr>
        <w:t xml:space="preserve">is </w:t>
      </w:r>
      <w:r w:rsidR="00DC014F">
        <w:rPr>
          <w:rFonts w:ascii="Arial" w:hAnsi="Arial" w:cs="Arial"/>
        </w:rPr>
        <w:t>a challenge</w:t>
      </w:r>
      <w:r w:rsidR="00393430" w:rsidRPr="004911EE">
        <w:rPr>
          <w:rFonts w:ascii="Arial" w:hAnsi="Arial" w:cs="Arial"/>
        </w:rPr>
        <w:t xml:space="preserve"> </w:t>
      </w:r>
      <w:r w:rsidRPr="004911EE">
        <w:rPr>
          <w:rFonts w:ascii="Arial" w:hAnsi="Arial" w:cs="Arial"/>
        </w:rPr>
        <w:t xml:space="preserve">to </w:t>
      </w:r>
      <w:r w:rsidR="00393430" w:rsidRPr="004911EE">
        <w:rPr>
          <w:rFonts w:ascii="Arial" w:hAnsi="Arial" w:cs="Arial"/>
        </w:rPr>
        <w:t xml:space="preserve">establish existing </w:t>
      </w:r>
      <w:r w:rsidR="003430E2" w:rsidRPr="004911EE">
        <w:rPr>
          <w:rFonts w:ascii="Arial" w:hAnsi="Arial" w:cs="Arial"/>
        </w:rPr>
        <w:t>“</w:t>
      </w:r>
      <w:r w:rsidR="00393430" w:rsidRPr="004911EE">
        <w:rPr>
          <w:rFonts w:ascii="Arial" w:hAnsi="Arial" w:cs="Arial"/>
        </w:rPr>
        <w:t>evidence-</w:t>
      </w:r>
      <w:r w:rsidR="003430E2" w:rsidRPr="004911EE">
        <w:rPr>
          <w:rFonts w:ascii="Arial" w:hAnsi="Arial" w:cs="Arial"/>
        </w:rPr>
        <w:t xml:space="preserve">based </w:t>
      </w:r>
      <w:r w:rsidR="00393430" w:rsidRPr="004911EE">
        <w:rPr>
          <w:rFonts w:ascii="Arial" w:hAnsi="Arial" w:cs="Arial"/>
        </w:rPr>
        <w:t>clinical</w:t>
      </w:r>
      <w:r w:rsidR="00D11F07" w:rsidRPr="004911EE">
        <w:rPr>
          <w:rFonts w:ascii="Arial" w:hAnsi="Arial" w:cs="Arial"/>
        </w:rPr>
        <w:t xml:space="preserve"> guidelines in maternal and new</w:t>
      </w:r>
      <w:r w:rsidR="00393430" w:rsidRPr="004911EE">
        <w:rPr>
          <w:rFonts w:ascii="Arial" w:hAnsi="Arial" w:cs="Arial"/>
        </w:rPr>
        <w:t>born health</w:t>
      </w:r>
      <w:r w:rsidR="003430E2" w:rsidRPr="004911EE">
        <w:rPr>
          <w:rFonts w:ascii="Arial" w:hAnsi="Arial" w:cs="Arial"/>
        </w:rPr>
        <w:t>”</w:t>
      </w:r>
      <w:r w:rsidR="00393430" w:rsidRPr="004911EE">
        <w:rPr>
          <w:rFonts w:ascii="Arial" w:hAnsi="Arial" w:cs="Arial"/>
        </w:rPr>
        <w:t xml:space="preserve">, since different </w:t>
      </w:r>
      <w:r w:rsidR="00B07E40" w:rsidRPr="004911EE">
        <w:rPr>
          <w:rFonts w:ascii="Arial" w:hAnsi="Arial" w:cs="Arial"/>
        </w:rPr>
        <w:t>influential</w:t>
      </w:r>
      <w:r w:rsidR="00393430" w:rsidRPr="004911EE">
        <w:rPr>
          <w:rFonts w:ascii="Arial" w:hAnsi="Arial" w:cs="Arial"/>
        </w:rPr>
        <w:t xml:space="preserve"> professional cir</w:t>
      </w:r>
      <w:r w:rsidR="00B07E40" w:rsidRPr="004911EE">
        <w:rPr>
          <w:rFonts w:ascii="Arial" w:hAnsi="Arial" w:cs="Arial"/>
        </w:rPr>
        <w:t>c</w:t>
      </w:r>
      <w:r w:rsidR="00393430" w:rsidRPr="004911EE">
        <w:rPr>
          <w:rFonts w:ascii="Arial" w:hAnsi="Arial" w:cs="Arial"/>
        </w:rPr>
        <w:t xml:space="preserve">les tend to have </w:t>
      </w:r>
      <w:r w:rsidR="003430E2" w:rsidRPr="004911EE">
        <w:rPr>
          <w:rFonts w:ascii="Arial" w:hAnsi="Arial" w:cs="Arial"/>
        </w:rPr>
        <w:t>“</w:t>
      </w:r>
      <w:r w:rsidR="00393430" w:rsidRPr="004911EE">
        <w:rPr>
          <w:rFonts w:ascii="Arial" w:hAnsi="Arial" w:cs="Arial"/>
        </w:rPr>
        <w:t>clinical guidelines</w:t>
      </w:r>
      <w:r w:rsidR="003430E2" w:rsidRPr="004911EE">
        <w:rPr>
          <w:rFonts w:ascii="Arial" w:hAnsi="Arial" w:cs="Arial"/>
        </w:rPr>
        <w:t>”</w:t>
      </w:r>
      <w:r w:rsidR="00E40219" w:rsidRPr="004911EE">
        <w:rPr>
          <w:rFonts w:ascii="Arial" w:hAnsi="Arial" w:cs="Arial"/>
        </w:rPr>
        <w:t xml:space="preserve"> already</w:t>
      </w:r>
      <w:r w:rsidRPr="004911EE">
        <w:rPr>
          <w:rFonts w:ascii="Arial" w:hAnsi="Arial" w:cs="Arial"/>
        </w:rPr>
        <w:t>, distinct</w:t>
      </w:r>
      <w:r w:rsidR="00E40219" w:rsidRPr="004911EE">
        <w:rPr>
          <w:rFonts w:ascii="Arial" w:hAnsi="Arial" w:cs="Arial"/>
        </w:rPr>
        <w:t xml:space="preserve"> </w:t>
      </w:r>
      <w:r w:rsidR="00393430" w:rsidRPr="004911EE">
        <w:rPr>
          <w:rFonts w:ascii="Arial" w:hAnsi="Arial" w:cs="Arial"/>
        </w:rPr>
        <w:t xml:space="preserve">from “official” guidelines established in the Ministry of </w:t>
      </w:r>
      <w:r w:rsidR="007D45FB" w:rsidRPr="004911EE">
        <w:rPr>
          <w:rFonts w:ascii="Arial" w:hAnsi="Arial" w:cs="Arial"/>
        </w:rPr>
        <w:t>Healt</w:t>
      </w:r>
      <w:r w:rsidR="00DC014F">
        <w:rPr>
          <w:rFonts w:ascii="Arial" w:hAnsi="Arial" w:cs="Arial"/>
        </w:rPr>
        <w:t>h and considerable change of practice is needed over time</w:t>
      </w:r>
      <w:r w:rsidR="00107E17">
        <w:rPr>
          <w:rFonts w:ascii="Arial" w:hAnsi="Arial" w:cs="Arial"/>
        </w:rPr>
        <w:t>.</w:t>
      </w:r>
    </w:p>
    <w:p w14:paraId="4AEA1A45" w14:textId="77777777" w:rsidR="00DC014F" w:rsidRPr="004911EE" w:rsidRDefault="00DC014F" w:rsidP="00906180">
      <w:pPr>
        <w:spacing w:after="0" w:line="360" w:lineRule="auto"/>
        <w:rPr>
          <w:rFonts w:ascii="Arial" w:hAnsi="Arial" w:cs="Arial"/>
        </w:rPr>
      </w:pPr>
    </w:p>
    <w:p w14:paraId="47D3E9C9" w14:textId="4B115AAE" w:rsidR="005C3B28" w:rsidRDefault="00941096" w:rsidP="00906180">
      <w:pPr>
        <w:spacing w:after="0" w:line="360" w:lineRule="auto"/>
        <w:rPr>
          <w:rFonts w:ascii="Arial" w:hAnsi="Arial" w:cs="Arial"/>
        </w:rPr>
      </w:pPr>
      <w:r w:rsidRPr="004911EE">
        <w:rPr>
          <w:rFonts w:ascii="Arial" w:hAnsi="Arial" w:cs="Arial"/>
        </w:rPr>
        <w:t>We</w:t>
      </w:r>
      <w:r w:rsidR="005C3B28" w:rsidRPr="004911EE">
        <w:rPr>
          <w:rFonts w:ascii="Arial" w:hAnsi="Arial" w:cs="Arial"/>
        </w:rPr>
        <w:t xml:space="preserve"> have determined </w:t>
      </w:r>
      <w:r w:rsidRPr="004911EE">
        <w:rPr>
          <w:rFonts w:ascii="Arial" w:hAnsi="Arial" w:cs="Arial"/>
        </w:rPr>
        <w:t xml:space="preserve">the </w:t>
      </w:r>
      <w:r w:rsidR="00B07E40" w:rsidRPr="004911EE">
        <w:rPr>
          <w:rFonts w:ascii="Arial" w:hAnsi="Arial" w:cs="Arial"/>
        </w:rPr>
        <w:t>appropriateness</w:t>
      </w:r>
      <w:r w:rsidR="007D45FB" w:rsidRPr="004911EE">
        <w:rPr>
          <w:rFonts w:ascii="Arial" w:hAnsi="Arial" w:cs="Arial"/>
        </w:rPr>
        <w:t xml:space="preserve"> of these</w:t>
      </w:r>
      <w:r w:rsidRPr="004911EE">
        <w:rPr>
          <w:rFonts w:ascii="Arial" w:hAnsi="Arial" w:cs="Arial"/>
        </w:rPr>
        <w:t xml:space="preserve"> national</w:t>
      </w:r>
      <w:r w:rsidR="007D45FB" w:rsidRPr="004911EE">
        <w:rPr>
          <w:rFonts w:ascii="Arial" w:hAnsi="Arial" w:cs="Arial"/>
        </w:rPr>
        <w:t xml:space="preserve"> guideline</w:t>
      </w:r>
      <w:r w:rsidR="003430E2" w:rsidRPr="004911EE">
        <w:rPr>
          <w:rFonts w:ascii="Arial" w:hAnsi="Arial" w:cs="Arial"/>
        </w:rPr>
        <w:t xml:space="preserve">s and made </w:t>
      </w:r>
      <w:r w:rsidR="005C3B28" w:rsidRPr="004911EE">
        <w:rPr>
          <w:rFonts w:ascii="Arial" w:hAnsi="Arial" w:cs="Arial"/>
        </w:rPr>
        <w:t xml:space="preserve">necessary </w:t>
      </w:r>
      <w:r w:rsidR="00B07E40" w:rsidRPr="004911EE">
        <w:rPr>
          <w:rFonts w:ascii="Arial" w:hAnsi="Arial" w:cs="Arial"/>
        </w:rPr>
        <w:t>adjustments</w:t>
      </w:r>
      <w:r w:rsidR="005C3B28" w:rsidRPr="004911EE">
        <w:rPr>
          <w:rFonts w:ascii="Arial" w:hAnsi="Arial" w:cs="Arial"/>
        </w:rPr>
        <w:t xml:space="preserve"> based on currently available </w:t>
      </w:r>
      <w:r w:rsidR="007B77D7" w:rsidRPr="004911EE">
        <w:rPr>
          <w:rFonts w:ascii="Arial" w:hAnsi="Arial" w:cs="Arial"/>
        </w:rPr>
        <w:t xml:space="preserve">best </w:t>
      </w:r>
      <w:r w:rsidR="005C3B28" w:rsidRPr="004911EE">
        <w:rPr>
          <w:rFonts w:ascii="Arial" w:hAnsi="Arial" w:cs="Arial"/>
        </w:rPr>
        <w:t>cl</w:t>
      </w:r>
      <w:r w:rsidRPr="004911EE">
        <w:rPr>
          <w:rFonts w:ascii="Arial" w:hAnsi="Arial" w:cs="Arial"/>
        </w:rPr>
        <w:t>inical evidence</w:t>
      </w:r>
      <w:r w:rsidR="00107E17">
        <w:rPr>
          <w:rFonts w:ascii="Arial" w:hAnsi="Arial" w:cs="Arial"/>
        </w:rPr>
        <w:t xml:space="preserve">. </w:t>
      </w:r>
      <w:r w:rsidRPr="004911EE">
        <w:rPr>
          <w:rFonts w:ascii="Arial" w:hAnsi="Arial" w:cs="Arial"/>
        </w:rPr>
        <w:t xml:space="preserve"> Both countries’ </w:t>
      </w:r>
      <w:r w:rsidR="007D45FB" w:rsidRPr="004911EE">
        <w:rPr>
          <w:rFonts w:ascii="Arial" w:hAnsi="Arial" w:cs="Arial"/>
        </w:rPr>
        <w:t>guideline</w:t>
      </w:r>
      <w:r w:rsidR="005C3B28" w:rsidRPr="004911EE">
        <w:rPr>
          <w:rFonts w:ascii="Arial" w:hAnsi="Arial" w:cs="Arial"/>
        </w:rPr>
        <w:t xml:space="preserve">s have their focus on both maternal </w:t>
      </w:r>
      <w:r w:rsidR="007D45FB" w:rsidRPr="004911EE">
        <w:rPr>
          <w:rFonts w:ascii="Arial" w:hAnsi="Arial" w:cs="Arial"/>
        </w:rPr>
        <w:t>and new</w:t>
      </w:r>
      <w:r w:rsidR="007B77D7" w:rsidRPr="004911EE">
        <w:rPr>
          <w:rFonts w:ascii="Arial" w:hAnsi="Arial" w:cs="Arial"/>
        </w:rPr>
        <w:t xml:space="preserve">born care </w:t>
      </w:r>
      <w:r w:rsidR="005C3B28" w:rsidRPr="004911EE">
        <w:rPr>
          <w:rFonts w:ascii="Arial" w:hAnsi="Arial" w:cs="Arial"/>
        </w:rPr>
        <w:t>during pregnanc</w:t>
      </w:r>
      <w:r w:rsidR="00E40219" w:rsidRPr="004911EE">
        <w:rPr>
          <w:rFonts w:ascii="Arial" w:hAnsi="Arial" w:cs="Arial"/>
        </w:rPr>
        <w:t>y, child</w:t>
      </w:r>
      <w:r w:rsidR="007B77D7" w:rsidRPr="004911EE">
        <w:rPr>
          <w:rFonts w:ascii="Arial" w:hAnsi="Arial" w:cs="Arial"/>
        </w:rPr>
        <w:t xml:space="preserve">birth and </w:t>
      </w:r>
      <w:r w:rsidR="003430E2" w:rsidRPr="004911EE">
        <w:rPr>
          <w:rFonts w:ascii="Arial" w:hAnsi="Arial" w:cs="Arial"/>
        </w:rPr>
        <w:t>the</w:t>
      </w:r>
      <w:r w:rsidR="007B77D7" w:rsidRPr="004911EE">
        <w:rPr>
          <w:rFonts w:ascii="Arial" w:hAnsi="Arial" w:cs="Arial"/>
        </w:rPr>
        <w:t xml:space="preserve"> post</w:t>
      </w:r>
      <w:r w:rsidR="005C3B28" w:rsidRPr="004911EE">
        <w:rPr>
          <w:rFonts w:ascii="Arial" w:hAnsi="Arial" w:cs="Arial"/>
        </w:rPr>
        <w:t>natal period</w:t>
      </w:r>
      <w:r w:rsidR="00107E17">
        <w:rPr>
          <w:rFonts w:ascii="Arial" w:hAnsi="Arial" w:cs="Arial"/>
        </w:rPr>
        <w:t xml:space="preserve">.  </w:t>
      </w:r>
      <w:r w:rsidRPr="004911EE">
        <w:rPr>
          <w:rFonts w:ascii="Arial" w:hAnsi="Arial" w:cs="Arial"/>
        </w:rPr>
        <w:t xml:space="preserve">As </w:t>
      </w:r>
      <w:proofErr w:type="spellStart"/>
      <w:r w:rsidRPr="004911EE">
        <w:rPr>
          <w:rFonts w:ascii="Arial" w:hAnsi="Arial" w:cs="Arial"/>
        </w:rPr>
        <w:t>emphasi</w:t>
      </w:r>
      <w:r w:rsidR="00DC014F">
        <w:rPr>
          <w:rFonts w:ascii="Arial" w:hAnsi="Arial" w:cs="Arial"/>
        </w:rPr>
        <w:t>s</w:t>
      </w:r>
      <w:r w:rsidRPr="004911EE">
        <w:rPr>
          <w:rFonts w:ascii="Arial" w:hAnsi="Arial" w:cs="Arial"/>
        </w:rPr>
        <w:t>ed</w:t>
      </w:r>
      <w:proofErr w:type="spellEnd"/>
      <w:r w:rsidRPr="004911EE">
        <w:rPr>
          <w:rFonts w:ascii="Arial" w:hAnsi="Arial" w:cs="Arial"/>
        </w:rPr>
        <w:t xml:space="preserve"> already previously a</w:t>
      </w:r>
      <w:r w:rsidR="005C3B28" w:rsidRPr="004911EE">
        <w:rPr>
          <w:rFonts w:ascii="Arial" w:hAnsi="Arial" w:cs="Arial"/>
        </w:rPr>
        <w:t xml:space="preserve"> specific problem </w:t>
      </w:r>
      <w:r w:rsidRPr="004911EE">
        <w:rPr>
          <w:rFonts w:ascii="Arial" w:hAnsi="Arial" w:cs="Arial"/>
        </w:rPr>
        <w:t>is</w:t>
      </w:r>
      <w:r w:rsidR="008B6A53" w:rsidRPr="004911EE">
        <w:rPr>
          <w:rFonts w:ascii="Arial" w:hAnsi="Arial" w:cs="Arial"/>
        </w:rPr>
        <w:t xml:space="preserve"> the fact that the best available evidence implies a </w:t>
      </w:r>
      <w:r w:rsidRPr="004911EE">
        <w:rPr>
          <w:rFonts w:ascii="Arial" w:hAnsi="Arial" w:cs="Arial"/>
        </w:rPr>
        <w:t xml:space="preserve">significant </w:t>
      </w:r>
      <w:r w:rsidR="00DC014F">
        <w:rPr>
          <w:rFonts w:ascii="Arial" w:hAnsi="Arial" w:cs="Arial"/>
        </w:rPr>
        <w:t>resource</w:t>
      </w:r>
      <w:r w:rsidR="008B6A53" w:rsidRPr="004911EE">
        <w:rPr>
          <w:rFonts w:ascii="Arial" w:hAnsi="Arial" w:cs="Arial"/>
        </w:rPr>
        <w:t xml:space="preserve"> </w:t>
      </w:r>
      <w:r w:rsidR="003F0805" w:rsidRPr="004911EE">
        <w:rPr>
          <w:rFonts w:ascii="Arial" w:hAnsi="Arial" w:cs="Arial"/>
        </w:rPr>
        <w:t xml:space="preserve">(drugs, emergency </w:t>
      </w:r>
      <w:r w:rsidR="00B07E40" w:rsidRPr="004911EE">
        <w:rPr>
          <w:rFonts w:ascii="Arial" w:hAnsi="Arial" w:cs="Arial"/>
        </w:rPr>
        <w:t>supplies</w:t>
      </w:r>
      <w:r w:rsidR="003F0805" w:rsidRPr="004911EE">
        <w:rPr>
          <w:rFonts w:ascii="Arial" w:hAnsi="Arial" w:cs="Arial"/>
        </w:rPr>
        <w:t xml:space="preserve">, </w:t>
      </w:r>
      <w:r w:rsidR="00B07E40" w:rsidRPr="004911EE">
        <w:rPr>
          <w:rFonts w:ascii="Arial" w:hAnsi="Arial" w:cs="Arial"/>
        </w:rPr>
        <w:t>equipments</w:t>
      </w:r>
      <w:r w:rsidR="003F0805" w:rsidRPr="004911EE">
        <w:rPr>
          <w:rFonts w:ascii="Arial" w:hAnsi="Arial" w:cs="Arial"/>
        </w:rPr>
        <w:t xml:space="preserve"> etc), which many times </w:t>
      </w:r>
      <w:r w:rsidR="00B07E40" w:rsidRPr="004911EE">
        <w:rPr>
          <w:rFonts w:ascii="Arial" w:hAnsi="Arial" w:cs="Arial"/>
        </w:rPr>
        <w:t>impede</w:t>
      </w:r>
      <w:r w:rsidRPr="004911EE">
        <w:rPr>
          <w:rFonts w:ascii="Arial" w:hAnsi="Arial" w:cs="Arial"/>
        </w:rPr>
        <w:t>s</w:t>
      </w:r>
      <w:r w:rsidR="003F0805" w:rsidRPr="004911EE">
        <w:rPr>
          <w:rFonts w:ascii="Arial" w:hAnsi="Arial" w:cs="Arial"/>
        </w:rPr>
        <w:t xml:space="preserve"> the practical performance </w:t>
      </w:r>
      <w:r w:rsidR="00B07E40" w:rsidRPr="004911EE">
        <w:rPr>
          <w:rFonts w:ascii="Arial" w:hAnsi="Arial" w:cs="Arial"/>
        </w:rPr>
        <w:t>according</w:t>
      </w:r>
      <w:r w:rsidR="003F0805" w:rsidRPr="004911EE">
        <w:rPr>
          <w:rFonts w:ascii="Arial" w:hAnsi="Arial" w:cs="Arial"/>
        </w:rPr>
        <w:t xml:space="preserve"> to such guidelines</w:t>
      </w:r>
      <w:r w:rsidR="00107E17">
        <w:rPr>
          <w:rFonts w:ascii="Arial" w:hAnsi="Arial" w:cs="Arial"/>
        </w:rPr>
        <w:t xml:space="preserve">.  </w:t>
      </w:r>
      <w:r w:rsidR="00DC014F">
        <w:rPr>
          <w:rFonts w:ascii="Arial" w:hAnsi="Arial" w:cs="Arial"/>
        </w:rPr>
        <w:t xml:space="preserve">When the resources are not available, </w:t>
      </w:r>
      <w:r w:rsidR="003430E2" w:rsidRPr="004911EE">
        <w:rPr>
          <w:rFonts w:ascii="Arial" w:hAnsi="Arial" w:cs="Arial"/>
        </w:rPr>
        <w:t xml:space="preserve">evidence-based </w:t>
      </w:r>
      <w:r w:rsidRPr="004911EE">
        <w:rPr>
          <w:rFonts w:ascii="Arial" w:hAnsi="Arial" w:cs="Arial"/>
        </w:rPr>
        <w:t>best clinical practice</w:t>
      </w:r>
      <w:r w:rsidR="003F0805" w:rsidRPr="004911EE">
        <w:rPr>
          <w:rFonts w:ascii="Arial" w:hAnsi="Arial" w:cs="Arial"/>
        </w:rPr>
        <w:t xml:space="preserve"> must frequently be </w:t>
      </w:r>
      <w:r w:rsidR="00DC014F">
        <w:rPr>
          <w:rFonts w:ascii="Arial" w:hAnsi="Arial" w:cs="Arial"/>
        </w:rPr>
        <w:t>interpreted</w:t>
      </w:r>
      <w:r w:rsidR="003F0805" w:rsidRPr="004911EE">
        <w:rPr>
          <w:rFonts w:ascii="Arial" w:hAnsi="Arial" w:cs="Arial"/>
        </w:rPr>
        <w:t xml:space="preserve"> </w:t>
      </w:r>
      <w:r w:rsidR="003F0805" w:rsidRPr="004911EE">
        <w:rPr>
          <w:rFonts w:ascii="Arial" w:hAnsi="Arial" w:cs="Arial"/>
        </w:rPr>
        <w:lastRenderedPageBreak/>
        <w:t>due to lack of resources or la</w:t>
      </w:r>
      <w:r w:rsidR="007B77D7" w:rsidRPr="004911EE">
        <w:rPr>
          <w:rFonts w:ascii="Arial" w:hAnsi="Arial" w:cs="Arial"/>
        </w:rPr>
        <w:t xml:space="preserve">ck of </w:t>
      </w:r>
      <w:r w:rsidRPr="004911EE">
        <w:rPr>
          <w:rFonts w:ascii="Arial" w:hAnsi="Arial" w:cs="Arial"/>
        </w:rPr>
        <w:t xml:space="preserve">funds </w:t>
      </w:r>
      <w:r w:rsidR="007B77D7" w:rsidRPr="004911EE">
        <w:rPr>
          <w:rFonts w:ascii="Arial" w:hAnsi="Arial" w:cs="Arial"/>
        </w:rPr>
        <w:t>for</w:t>
      </w:r>
      <w:r w:rsidR="003F0805" w:rsidRPr="004911EE">
        <w:rPr>
          <w:rFonts w:ascii="Arial" w:hAnsi="Arial" w:cs="Arial"/>
        </w:rPr>
        <w:t xml:space="preserve"> needed material</w:t>
      </w:r>
      <w:r w:rsidR="00DC014F">
        <w:rPr>
          <w:rFonts w:ascii="Arial" w:hAnsi="Arial" w:cs="Arial"/>
        </w:rPr>
        <w:t>, and innovative solutions must be applied at the workface</w:t>
      </w:r>
      <w:r w:rsidR="00107E17">
        <w:rPr>
          <w:rFonts w:ascii="Arial" w:hAnsi="Arial" w:cs="Arial"/>
        </w:rPr>
        <w:t>.</w:t>
      </w:r>
    </w:p>
    <w:p w14:paraId="07A42BC4" w14:textId="77777777" w:rsidR="00DC014F" w:rsidRPr="004911EE" w:rsidRDefault="00DC014F" w:rsidP="00906180">
      <w:pPr>
        <w:spacing w:after="0" w:line="360" w:lineRule="auto"/>
        <w:rPr>
          <w:rFonts w:ascii="Arial" w:hAnsi="Arial" w:cs="Arial"/>
        </w:rPr>
      </w:pPr>
    </w:p>
    <w:p w14:paraId="0934BBC8" w14:textId="51DBE53F" w:rsidR="005E5177" w:rsidRPr="004911EE" w:rsidRDefault="00941096" w:rsidP="00906180">
      <w:pPr>
        <w:spacing w:after="0" w:line="360" w:lineRule="auto"/>
        <w:rPr>
          <w:rFonts w:ascii="Arial" w:hAnsi="Arial" w:cs="Arial"/>
        </w:rPr>
      </w:pPr>
      <w:r w:rsidRPr="004911EE">
        <w:rPr>
          <w:rFonts w:ascii="Arial" w:hAnsi="Arial" w:cs="Arial"/>
        </w:rPr>
        <w:t>E</w:t>
      </w:r>
      <w:r w:rsidR="003F0805" w:rsidRPr="004911EE">
        <w:rPr>
          <w:rFonts w:ascii="Arial" w:hAnsi="Arial" w:cs="Arial"/>
        </w:rPr>
        <w:t>xisting</w:t>
      </w:r>
      <w:r w:rsidR="00293A2F" w:rsidRPr="004911EE">
        <w:rPr>
          <w:rFonts w:ascii="Arial" w:hAnsi="Arial" w:cs="Arial"/>
        </w:rPr>
        <w:t>,</w:t>
      </w:r>
      <w:r w:rsidR="003F0805" w:rsidRPr="004911EE">
        <w:rPr>
          <w:rFonts w:ascii="Arial" w:hAnsi="Arial" w:cs="Arial"/>
        </w:rPr>
        <w:t xml:space="preserve"> established </w:t>
      </w:r>
      <w:r w:rsidR="00293A2F" w:rsidRPr="004911EE">
        <w:rPr>
          <w:rFonts w:ascii="Arial" w:hAnsi="Arial" w:cs="Arial"/>
        </w:rPr>
        <w:t xml:space="preserve">clinical guidelines for </w:t>
      </w:r>
      <w:r w:rsidR="003F0805" w:rsidRPr="004911EE">
        <w:rPr>
          <w:rFonts w:ascii="Arial" w:hAnsi="Arial" w:cs="Arial"/>
        </w:rPr>
        <w:t xml:space="preserve">maternal and </w:t>
      </w:r>
      <w:r w:rsidR="00B07E40" w:rsidRPr="004911EE">
        <w:rPr>
          <w:rFonts w:ascii="Arial" w:hAnsi="Arial" w:cs="Arial"/>
        </w:rPr>
        <w:t>neonatal</w:t>
      </w:r>
      <w:r w:rsidR="003F0805" w:rsidRPr="004911EE">
        <w:rPr>
          <w:rFonts w:ascii="Arial" w:hAnsi="Arial" w:cs="Arial"/>
        </w:rPr>
        <w:t xml:space="preserve"> care have recently been revised</w:t>
      </w:r>
      <w:r w:rsidR="007B77D7" w:rsidRPr="004911EE">
        <w:rPr>
          <w:rFonts w:ascii="Arial" w:hAnsi="Arial" w:cs="Arial"/>
        </w:rPr>
        <w:t xml:space="preserve"> by the Ministries of Health</w:t>
      </w:r>
      <w:r w:rsidRPr="004911EE">
        <w:rPr>
          <w:rFonts w:ascii="Arial" w:hAnsi="Arial" w:cs="Arial"/>
        </w:rPr>
        <w:t xml:space="preserve"> in both Tanzania and Malawi</w:t>
      </w:r>
      <w:r w:rsidR="003F0805" w:rsidRPr="004911EE">
        <w:rPr>
          <w:rFonts w:ascii="Arial" w:hAnsi="Arial" w:cs="Arial"/>
        </w:rPr>
        <w:t xml:space="preserve"> but we found possibilities to add to the last revision</w:t>
      </w:r>
      <w:r w:rsidR="005E5177" w:rsidRPr="004911EE">
        <w:rPr>
          <w:rFonts w:ascii="Arial" w:hAnsi="Arial" w:cs="Arial"/>
        </w:rPr>
        <w:t xml:space="preserve"> updated clinical evidence, which can make interventions more efficient at </w:t>
      </w:r>
      <w:r w:rsidR="000407C7" w:rsidRPr="004911EE">
        <w:rPr>
          <w:rFonts w:ascii="Arial" w:hAnsi="Arial" w:cs="Arial"/>
        </w:rPr>
        <w:t xml:space="preserve">an </w:t>
      </w:r>
      <w:r w:rsidR="005E5177" w:rsidRPr="004911EE">
        <w:rPr>
          <w:rFonts w:ascii="Arial" w:hAnsi="Arial" w:cs="Arial"/>
        </w:rPr>
        <w:t>affordable cost</w:t>
      </w:r>
      <w:r w:rsidR="00107E17">
        <w:rPr>
          <w:rFonts w:ascii="Arial" w:hAnsi="Arial" w:cs="Arial"/>
        </w:rPr>
        <w:t xml:space="preserve">.  </w:t>
      </w:r>
      <w:r w:rsidRPr="004911EE">
        <w:rPr>
          <w:rFonts w:ascii="Arial" w:hAnsi="Arial" w:cs="Arial"/>
        </w:rPr>
        <w:t xml:space="preserve">Regular, </w:t>
      </w:r>
      <w:r w:rsidR="007B77D7" w:rsidRPr="004911EE">
        <w:rPr>
          <w:rFonts w:ascii="Arial" w:hAnsi="Arial" w:cs="Arial"/>
        </w:rPr>
        <w:t>criterion-</w:t>
      </w:r>
      <w:r w:rsidR="009D22D7" w:rsidRPr="004911EE">
        <w:rPr>
          <w:rFonts w:ascii="Arial" w:hAnsi="Arial" w:cs="Arial"/>
        </w:rPr>
        <w:t>based audit session</w:t>
      </w:r>
      <w:r w:rsidR="007B77D7" w:rsidRPr="004911EE">
        <w:rPr>
          <w:rFonts w:ascii="Arial" w:hAnsi="Arial" w:cs="Arial"/>
        </w:rPr>
        <w:t xml:space="preserve">s </w:t>
      </w:r>
      <w:r w:rsidRPr="004911EE">
        <w:rPr>
          <w:rFonts w:ascii="Arial" w:hAnsi="Arial" w:cs="Arial"/>
        </w:rPr>
        <w:t xml:space="preserve">have been initiated </w:t>
      </w:r>
      <w:r w:rsidR="009D22D7" w:rsidRPr="004911EE">
        <w:rPr>
          <w:rFonts w:ascii="Arial" w:hAnsi="Arial" w:cs="Arial"/>
        </w:rPr>
        <w:t>as part of ong</w:t>
      </w:r>
      <w:r w:rsidR="00DC014F">
        <w:rPr>
          <w:rFonts w:ascii="Arial" w:hAnsi="Arial" w:cs="Arial"/>
        </w:rPr>
        <w:t>oing in-service staff training and form part of both formative and summative assessments in both courses</w:t>
      </w:r>
      <w:r w:rsidR="00107E17">
        <w:rPr>
          <w:rFonts w:ascii="Arial" w:hAnsi="Arial" w:cs="Arial"/>
        </w:rPr>
        <w:t xml:space="preserve">.  </w:t>
      </w:r>
      <w:r w:rsidR="009D22D7" w:rsidRPr="004911EE">
        <w:rPr>
          <w:rFonts w:ascii="Arial" w:hAnsi="Arial" w:cs="Arial"/>
        </w:rPr>
        <w:t xml:space="preserve">We have also developed </w:t>
      </w:r>
      <w:r w:rsidRPr="004911EE">
        <w:rPr>
          <w:rFonts w:ascii="Arial" w:hAnsi="Arial" w:cs="Arial"/>
        </w:rPr>
        <w:t>a number of</w:t>
      </w:r>
      <w:r w:rsidR="009D22D7" w:rsidRPr="004911EE">
        <w:rPr>
          <w:rFonts w:ascii="Arial" w:hAnsi="Arial" w:cs="Arial"/>
        </w:rPr>
        <w:t xml:space="preserve"> obstetric process indictors</w:t>
      </w:r>
      <w:r w:rsidR="00AB0875" w:rsidRPr="004911EE">
        <w:rPr>
          <w:rFonts w:ascii="Arial" w:hAnsi="Arial" w:cs="Arial"/>
        </w:rPr>
        <w:t>,</w:t>
      </w:r>
      <w:r w:rsidR="007B77D7" w:rsidRPr="004911EE">
        <w:rPr>
          <w:rFonts w:ascii="Arial" w:hAnsi="Arial" w:cs="Arial"/>
        </w:rPr>
        <w:t xml:space="preserve"> like facility-</w:t>
      </w:r>
      <w:r w:rsidR="009D22D7" w:rsidRPr="004911EE">
        <w:rPr>
          <w:rFonts w:ascii="Arial" w:hAnsi="Arial" w:cs="Arial"/>
        </w:rPr>
        <w:t xml:space="preserve">based </w:t>
      </w:r>
      <w:r w:rsidR="001A0374" w:rsidRPr="004911EE">
        <w:rPr>
          <w:rFonts w:ascii="Arial" w:hAnsi="Arial" w:cs="Arial"/>
        </w:rPr>
        <w:t xml:space="preserve">deliveries as </w:t>
      </w:r>
      <w:r w:rsidR="00AB0875" w:rsidRPr="004911EE">
        <w:rPr>
          <w:rFonts w:ascii="Arial" w:hAnsi="Arial" w:cs="Arial"/>
        </w:rPr>
        <w:t>a percentage of expected deliveries</w:t>
      </w:r>
      <w:r w:rsidR="001A0374" w:rsidRPr="004911EE">
        <w:rPr>
          <w:rFonts w:ascii="Arial" w:hAnsi="Arial" w:cs="Arial"/>
        </w:rPr>
        <w:t xml:space="preserve"> in a</w:t>
      </w:r>
      <w:r w:rsidR="007B77D7" w:rsidRPr="004911EE">
        <w:rPr>
          <w:rFonts w:ascii="Arial" w:hAnsi="Arial" w:cs="Arial"/>
        </w:rPr>
        <w:t>n assumed catchment area,</w:t>
      </w:r>
      <w:r w:rsidR="001A0374" w:rsidRPr="004911EE">
        <w:rPr>
          <w:rFonts w:ascii="Arial" w:hAnsi="Arial" w:cs="Arial"/>
        </w:rPr>
        <w:t xml:space="preserve"> percentage of cesarean sections </w:t>
      </w:r>
      <w:r w:rsidR="007B77D7" w:rsidRPr="004911EE">
        <w:rPr>
          <w:rFonts w:ascii="Arial" w:hAnsi="Arial" w:cs="Arial"/>
        </w:rPr>
        <w:t>of all facility</w:t>
      </w:r>
      <w:r w:rsidR="005305DF" w:rsidRPr="004911EE">
        <w:rPr>
          <w:rFonts w:ascii="Arial" w:hAnsi="Arial" w:cs="Arial"/>
        </w:rPr>
        <w:t>-based deliveries and also case fertility rate</w:t>
      </w:r>
      <w:r w:rsidR="00AB0875" w:rsidRPr="004911EE">
        <w:rPr>
          <w:rFonts w:ascii="Arial" w:hAnsi="Arial" w:cs="Arial"/>
        </w:rPr>
        <w:t>s</w:t>
      </w:r>
      <w:r w:rsidR="005305DF" w:rsidRPr="004911EE">
        <w:rPr>
          <w:rFonts w:ascii="Arial" w:hAnsi="Arial" w:cs="Arial"/>
        </w:rPr>
        <w:t xml:space="preserve"> per morbidity</w:t>
      </w:r>
      <w:r w:rsidR="00107E17">
        <w:rPr>
          <w:rFonts w:ascii="Arial" w:hAnsi="Arial" w:cs="Arial"/>
        </w:rPr>
        <w:t xml:space="preserve">.  </w:t>
      </w:r>
      <w:r w:rsidR="007B77D7" w:rsidRPr="004911EE">
        <w:rPr>
          <w:rFonts w:ascii="Arial" w:hAnsi="Arial" w:cs="Arial"/>
        </w:rPr>
        <w:t>In Tanzania w</w:t>
      </w:r>
      <w:r w:rsidR="005305DF" w:rsidRPr="004911EE">
        <w:rPr>
          <w:rFonts w:ascii="Arial" w:hAnsi="Arial" w:cs="Arial"/>
        </w:rPr>
        <w:t xml:space="preserve">e have </w:t>
      </w:r>
      <w:r w:rsidR="007B77D7" w:rsidRPr="004911EE">
        <w:rPr>
          <w:rFonts w:ascii="Arial" w:hAnsi="Arial" w:cs="Arial"/>
        </w:rPr>
        <w:t>achieved</w:t>
      </w:r>
      <w:r w:rsidR="005305DF" w:rsidRPr="004911EE">
        <w:rPr>
          <w:rFonts w:ascii="Arial" w:hAnsi="Arial" w:cs="Arial"/>
        </w:rPr>
        <w:t xml:space="preserve"> </w:t>
      </w:r>
      <w:r w:rsidR="00AB0875" w:rsidRPr="004911EE">
        <w:rPr>
          <w:rFonts w:ascii="Arial" w:hAnsi="Arial" w:cs="Arial"/>
        </w:rPr>
        <w:t xml:space="preserve">a </w:t>
      </w:r>
      <w:r w:rsidR="005305DF" w:rsidRPr="004911EE">
        <w:rPr>
          <w:rFonts w:ascii="Arial" w:hAnsi="Arial" w:cs="Arial"/>
        </w:rPr>
        <w:t>good archive of case notes and partogram</w:t>
      </w:r>
      <w:r w:rsidR="007B77D7" w:rsidRPr="004911EE">
        <w:rPr>
          <w:rFonts w:ascii="Arial" w:hAnsi="Arial" w:cs="Arial"/>
        </w:rPr>
        <w:t>mes</w:t>
      </w:r>
      <w:r w:rsidR="00AB0875" w:rsidRPr="004911EE">
        <w:rPr>
          <w:rFonts w:ascii="Arial" w:hAnsi="Arial" w:cs="Arial"/>
        </w:rPr>
        <w:t>,</w:t>
      </w:r>
      <w:r w:rsidR="005305DF" w:rsidRPr="004911EE">
        <w:rPr>
          <w:rFonts w:ascii="Arial" w:hAnsi="Arial" w:cs="Arial"/>
        </w:rPr>
        <w:t xml:space="preserve"> which constitute the very basis of clinical audit in all facilities where the project has been implemented</w:t>
      </w:r>
      <w:r w:rsidR="00107E17">
        <w:rPr>
          <w:rFonts w:ascii="Arial" w:hAnsi="Arial" w:cs="Arial"/>
        </w:rPr>
        <w:t>.</w:t>
      </w:r>
    </w:p>
    <w:p w14:paraId="57DDBAD6" w14:textId="77777777" w:rsidR="00906180" w:rsidRPr="00906180" w:rsidRDefault="00906180" w:rsidP="00906180">
      <w:pPr>
        <w:spacing w:after="0" w:line="360" w:lineRule="auto"/>
        <w:rPr>
          <w:rFonts w:ascii="Arial" w:hAnsi="Arial" w:cs="Arial"/>
          <w:i/>
        </w:rPr>
      </w:pPr>
    </w:p>
    <w:p w14:paraId="7A59F27F" w14:textId="2464538E" w:rsidR="003F0805" w:rsidRDefault="002373C6" w:rsidP="00906180">
      <w:pPr>
        <w:spacing w:after="0" w:line="360" w:lineRule="auto"/>
        <w:rPr>
          <w:rFonts w:ascii="Arial" w:hAnsi="Arial" w:cs="Arial"/>
          <w:b/>
          <w:i/>
        </w:rPr>
      </w:pPr>
      <w:r w:rsidRPr="004911EE">
        <w:rPr>
          <w:rFonts w:ascii="Arial" w:hAnsi="Arial" w:cs="Arial"/>
          <w:b/>
          <w:i/>
        </w:rPr>
        <w:t>2</w:t>
      </w:r>
      <w:r w:rsidR="00107E17">
        <w:rPr>
          <w:rFonts w:ascii="Arial" w:hAnsi="Arial" w:cs="Arial"/>
          <w:b/>
          <w:i/>
        </w:rPr>
        <w:t>.</w:t>
      </w:r>
      <w:r w:rsidRPr="004911EE">
        <w:rPr>
          <w:rFonts w:ascii="Arial" w:hAnsi="Arial" w:cs="Arial"/>
          <w:b/>
          <w:i/>
        </w:rPr>
        <w:t xml:space="preserve"> </w:t>
      </w:r>
      <w:r w:rsidR="00107E17">
        <w:rPr>
          <w:rFonts w:ascii="Arial" w:hAnsi="Arial" w:cs="Arial"/>
          <w:b/>
          <w:i/>
        </w:rPr>
        <w:t xml:space="preserve"> </w:t>
      </w:r>
      <w:r w:rsidRPr="004911EE">
        <w:rPr>
          <w:rFonts w:ascii="Arial" w:hAnsi="Arial" w:cs="Arial"/>
          <w:b/>
          <w:i/>
        </w:rPr>
        <w:t>Clinical audit:</w:t>
      </w:r>
      <w:r w:rsidR="005E5177" w:rsidRPr="004911EE">
        <w:rPr>
          <w:rFonts w:ascii="Arial" w:hAnsi="Arial" w:cs="Arial"/>
          <w:b/>
          <w:i/>
        </w:rPr>
        <w:t xml:space="preserve"> significant results</w:t>
      </w:r>
      <w:r w:rsidR="00E547A5" w:rsidRPr="004911EE">
        <w:rPr>
          <w:rFonts w:ascii="Arial" w:hAnsi="Arial" w:cs="Arial"/>
          <w:b/>
          <w:i/>
        </w:rPr>
        <w:t xml:space="preserve"> beyond routine audit</w:t>
      </w:r>
    </w:p>
    <w:p w14:paraId="7251CE6C" w14:textId="77777777" w:rsidR="00906180" w:rsidRPr="00906180" w:rsidRDefault="00906180" w:rsidP="00906180">
      <w:pPr>
        <w:spacing w:after="0" w:line="360" w:lineRule="auto"/>
        <w:rPr>
          <w:rFonts w:ascii="Arial" w:hAnsi="Arial" w:cs="Arial"/>
          <w:i/>
        </w:rPr>
      </w:pPr>
    </w:p>
    <w:p w14:paraId="53FC7661" w14:textId="4EB54EA0" w:rsidR="002373C6" w:rsidRPr="004911EE" w:rsidRDefault="002373C6" w:rsidP="00906180">
      <w:pPr>
        <w:spacing w:after="0" w:line="360" w:lineRule="auto"/>
        <w:rPr>
          <w:rFonts w:ascii="Arial" w:hAnsi="Arial" w:cs="Arial"/>
          <w:b/>
          <w:i/>
        </w:rPr>
      </w:pPr>
      <w:r w:rsidRPr="004911EE">
        <w:rPr>
          <w:rFonts w:ascii="Arial" w:hAnsi="Arial" w:cs="Arial"/>
          <w:b/>
          <w:i/>
        </w:rPr>
        <w:t>2</w:t>
      </w:r>
      <w:r w:rsidR="00107E17">
        <w:rPr>
          <w:rFonts w:ascii="Arial" w:hAnsi="Arial" w:cs="Arial"/>
          <w:b/>
          <w:i/>
        </w:rPr>
        <w:t>.</w:t>
      </w:r>
      <w:r w:rsidRPr="004911EE">
        <w:rPr>
          <w:rFonts w:ascii="Arial" w:hAnsi="Arial" w:cs="Arial"/>
          <w:b/>
          <w:i/>
        </w:rPr>
        <w:t>1 Tanzania</w:t>
      </w:r>
    </w:p>
    <w:p w14:paraId="47AC6E36" w14:textId="77777777" w:rsidR="002373C6" w:rsidRPr="004911EE" w:rsidRDefault="002373C6" w:rsidP="00906180">
      <w:pPr>
        <w:spacing w:after="0" w:line="360" w:lineRule="auto"/>
        <w:rPr>
          <w:rFonts w:ascii="Arial" w:hAnsi="Arial" w:cs="Arial"/>
        </w:rPr>
      </w:pPr>
      <w:r w:rsidRPr="004911EE">
        <w:rPr>
          <w:rFonts w:ascii="Arial" w:hAnsi="Arial" w:cs="Arial"/>
        </w:rPr>
        <w:t>Five clinical entities have been given highest priority and they are:</w:t>
      </w:r>
    </w:p>
    <w:p w14:paraId="3D0CE223" w14:textId="77777777" w:rsidR="002373C6" w:rsidRPr="004911EE" w:rsidRDefault="002373C6" w:rsidP="00906180">
      <w:pPr>
        <w:pStyle w:val="NoSpacing"/>
        <w:numPr>
          <w:ilvl w:val="0"/>
          <w:numId w:val="5"/>
        </w:numPr>
        <w:tabs>
          <w:tab w:val="left" w:pos="1560"/>
        </w:tabs>
        <w:spacing w:line="360" w:lineRule="auto"/>
        <w:rPr>
          <w:rFonts w:ascii="Arial" w:hAnsi="Arial" w:cs="Arial"/>
          <w:i/>
        </w:rPr>
      </w:pPr>
      <w:r w:rsidRPr="004911EE">
        <w:rPr>
          <w:rFonts w:ascii="Arial" w:hAnsi="Arial" w:cs="Arial"/>
          <w:i/>
        </w:rPr>
        <w:t>Maternal deaths</w:t>
      </w:r>
    </w:p>
    <w:p w14:paraId="324C2E5C" w14:textId="77777777" w:rsidR="002373C6" w:rsidRPr="004911EE" w:rsidRDefault="002373C6" w:rsidP="00906180">
      <w:pPr>
        <w:pStyle w:val="NoSpacing"/>
        <w:numPr>
          <w:ilvl w:val="0"/>
          <w:numId w:val="5"/>
        </w:numPr>
        <w:tabs>
          <w:tab w:val="left" w:pos="1560"/>
        </w:tabs>
        <w:spacing w:line="360" w:lineRule="auto"/>
        <w:rPr>
          <w:rFonts w:ascii="Arial" w:hAnsi="Arial" w:cs="Arial"/>
          <w:i/>
        </w:rPr>
      </w:pPr>
      <w:r w:rsidRPr="004911EE">
        <w:rPr>
          <w:rFonts w:ascii="Arial" w:hAnsi="Arial" w:cs="Arial"/>
          <w:i/>
        </w:rPr>
        <w:t>Fetal deaths during labor (“fresh stillbirths”)</w:t>
      </w:r>
    </w:p>
    <w:p w14:paraId="2F9B4A80" w14:textId="77777777" w:rsidR="002373C6" w:rsidRPr="004911EE" w:rsidRDefault="002373C6" w:rsidP="00906180">
      <w:pPr>
        <w:pStyle w:val="NoSpacing"/>
        <w:numPr>
          <w:ilvl w:val="0"/>
          <w:numId w:val="5"/>
        </w:numPr>
        <w:tabs>
          <w:tab w:val="left" w:pos="1560"/>
        </w:tabs>
        <w:spacing w:line="360" w:lineRule="auto"/>
        <w:rPr>
          <w:rFonts w:ascii="Arial" w:hAnsi="Arial" w:cs="Arial"/>
          <w:i/>
        </w:rPr>
      </w:pPr>
      <w:r w:rsidRPr="004911EE">
        <w:rPr>
          <w:rFonts w:ascii="Arial" w:hAnsi="Arial" w:cs="Arial"/>
          <w:i/>
        </w:rPr>
        <w:t>Early neonatal deaths (within first 24 hours after birth)</w:t>
      </w:r>
    </w:p>
    <w:p w14:paraId="7385EA7C" w14:textId="77777777" w:rsidR="002373C6" w:rsidRPr="004911EE" w:rsidRDefault="002373C6" w:rsidP="00906180">
      <w:pPr>
        <w:pStyle w:val="NoSpacing"/>
        <w:numPr>
          <w:ilvl w:val="0"/>
          <w:numId w:val="5"/>
        </w:numPr>
        <w:tabs>
          <w:tab w:val="left" w:pos="1560"/>
        </w:tabs>
        <w:spacing w:line="360" w:lineRule="auto"/>
        <w:rPr>
          <w:rFonts w:ascii="Arial" w:hAnsi="Arial" w:cs="Arial"/>
          <w:i/>
        </w:rPr>
      </w:pPr>
      <w:r w:rsidRPr="004911EE">
        <w:rPr>
          <w:rFonts w:ascii="Arial" w:hAnsi="Arial" w:cs="Arial"/>
          <w:i/>
        </w:rPr>
        <w:t>Caesarean sections</w:t>
      </w:r>
    </w:p>
    <w:p w14:paraId="1EFCC134" w14:textId="605D8F80" w:rsidR="002373C6" w:rsidRPr="004911EE" w:rsidRDefault="002373C6" w:rsidP="00906180">
      <w:pPr>
        <w:pStyle w:val="NoSpacing"/>
        <w:numPr>
          <w:ilvl w:val="0"/>
          <w:numId w:val="5"/>
        </w:numPr>
        <w:tabs>
          <w:tab w:val="left" w:pos="1560"/>
        </w:tabs>
        <w:spacing w:line="360" w:lineRule="auto"/>
        <w:rPr>
          <w:rFonts w:ascii="Arial" w:hAnsi="Arial" w:cs="Arial"/>
          <w:i/>
        </w:rPr>
      </w:pPr>
      <w:r w:rsidRPr="004911EE">
        <w:rPr>
          <w:rFonts w:ascii="Arial" w:hAnsi="Arial" w:cs="Arial"/>
          <w:i/>
        </w:rPr>
        <w:t>Vacuum extractions</w:t>
      </w:r>
    </w:p>
    <w:p w14:paraId="0056F965" w14:textId="77777777" w:rsidR="00171FA8" w:rsidRPr="004911EE" w:rsidRDefault="00171FA8" w:rsidP="00906180">
      <w:pPr>
        <w:pStyle w:val="NoSpacing"/>
        <w:tabs>
          <w:tab w:val="left" w:pos="1560"/>
        </w:tabs>
        <w:spacing w:line="360" w:lineRule="auto"/>
        <w:ind w:left="720"/>
        <w:rPr>
          <w:rFonts w:ascii="Arial" w:hAnsi="Arial" w:cs="Arial"/>
          <w:i/>
        </w:rPr>
      </w:pPr>
    </w:p>
    <w:p w14:paraId="4205E81E" w14:textId="69CA9B0C" w:rsidR="00171FA8" w:rsidRPr="004911EE" w:rsidRDefault="00171FA8" w:rsidP="00906180">
      <w:pPr>
        <w:spacing w:after="0" w:line="360" w:lineRule="auto"/>
        <w:rPr>
          <w:rFonts w:ascii="Arial" w:hAnsi="Arial" w:cs="Arial"/>
        </w:rPr>
      </w:pPr>
      <w:r w:rsidRPr="004911EE">
        <w:rPr>
          <w:rFonts w:ascii="Arial" w:hAnsi="Arial" w:cs="Arial"/>
        </w:rPr>
        <w:t>In Tanzania, by the ETATMBA project, much emphasis has been given to “clinical audit”, meaning outcome analysis</w:t>
      </w:r>
      <w:r w:rsidR="00107E17">
        <w:rPr>
          <w:rFonts w:ascii="Arial" w:hAnsi="Arial" w:cs="Arial"/>
        </w:rPr>
        <w:t xml:space="preserve">.  </w:t>
      </w:r>
      <w:r w:rsidRPr="004911EE">
        <w:rPr>
          <w:rFonts w:ascii="Arial" w:hAnsi="Arial" w:cs="Arial"/>
        </w:rPr>
        <w:t xml:space="preserve">Our experience is that the latter concept may even be better than “audit”, since audit seems to imply pointing fingers and blaming rather than neutrally </w:t>
      </w:r>
      <w:proofErr w:type="spellStart"/>
      <w:r w:rsidRPr="004911EE">
        <w:rPr>
          <w:rFonts w:ascii="Arial" w:hAnsi="Arial" w:cs="Arial"/>
        </w:rPr>
        <w:t>analy</w:t>
      </w:r>
      <w:r w:rsidR="00107E17">
        <w:rPr>
          <w:rFonts w:ascii="Arial" w:hAnsi="Arial" w:cs="Arial"/>
        </w:rPr>
        <w:t>s</w:t>
      </w:r>
      <w:r w:rsidRPr="004911EE">
        <w:rPr>
          <w:rFonts w:ascii="Arial" w:hAnsi="Arial" w:cs="Arial"/>
        </w:rPr>
        <w:t>ing</w:t>
      </w:r>
      <w:proofErr w:type="spellEnd"/>
      <w:r w:rsidRPr="004911EE">
        <w:rPr>
          <w:rFonts w:ascii="Arial" w:hAnsi="Arial" w:cs="Arial"/>
        </w:rPr>
        <w:t xml:space="preserve"> circumstances in clinical practice</w:t>
      </w:r>
      <w:r w:rsidR="00107E17">
        <w:rPr>
          <w:rFonts w:ascii="Arial" w:hAnsi="Arial" w:cs="Arial"/>
        </w:rPr>
        <w:t xml:space="preserve">.  </w:t>
      </w:r>
      <w:r w:rsidRPr="004911EE">
        <w:rPr>
          <w:rFonts w:ascii="Arial" w:hAnsi="Arial" w:cs="Arial"/>
        </w:rPr>
        <w:t xml:space="preserve">There is a reason, however, to maintain </w:t>
      </w:r>
      <w:r w:rsidRPr="004911EE">
        <w:rPr>
          <w:rFonts w:ascii="Arial" w:hAnsi="Arial" w:cs="Arial"/>
          <w:b/>
          <w:u w:val="single"/>
        </w:rPr>
        <w:t>audit</w:t>
      </w:r>
      <w:r w:rsidRPr="004911EE">
        <w:rPr>
          <w:rFonts w:ascii="Arial" w:hAnsi="Arial" w:cs="Arial"/>
        </w:rPr>
        <w:t xml:space="preserve"> as a very important tool for improved quality of care and we should not refrain from using this key concept because of fear of being misinterpreted</w:t>
      </w:r>
      <w:r w:rsidR="00107E17">
        <w:rPr>
          <w:rFonts w:ascii="Arial" w:hAnsi="Arial" w:cs="Arial"/>
        </w:rPr>
        <w:t>.</w:t>
      </w:r>
    </w:p>
    <w:p w14:paraId="70557AF5" w14:textId="77777777" w:rsidR="00906180" w:rsidRDefault="00906180" w:rsidP="00906180">
      <w:pPr>
        <w:spacing w:after="0" w:line="360" w:lineRule="auto"/>
        <w:rPr>
          <w:rFonts w:ascii="Arial" w:hAnsi="Arial" w:cs="Arial"/>
          <w:b/>
        </w:rPr>
      </w:pPr>
    </w:p>
    <w:p w14:paraId="1E3FDA60" w14:textId="399F5384" w:rsidR="009B4DD8" w:rsidRPr="004911EE" w:rsidRDefault="009B4DD8" w:rsidP="00906180">
      <w:pPr>
        <w:spacing w:after="0" w:line="360" w:lineRule="auto"/>
        <w:rPr>
          <w:rFonts w:ascii="Arial" w:hAnsi="Arial" w:cs="Arial"/>
          <w:b/>
        </w:rPr>
      </w:pPr>
      <w:r w:rsidRPr="004911EE">
        <w:rPr>
          <w:rFonts w:ascii="Arial" w:hAnsi="Arial" w:cs="Arial"/>
          <w:b/>
        </w:rPr>
        <w:t>2</w:t>
      </w:r>
      <w:r w:rsidR="00107E17">
        <w:rPr>
          <w:rFonts w:ascii="Arial" w:hAnsi="Arial" w:cs="Arial"/>
          <w:b/>
        </w:rPr>
        <w:t>.</w:t>
      </w:r>
      <w:r w:rsidRPr="004911EE">
        <w:rPr>
          <w:rFonts w:ascii="Arial" w:hAnsi="Arial" w:cs="Arial"/>
          <w:b/>
        </w:rPr>
        <w:t>1</w:t>
      </w:r>
      <w:proofErr w:type="gramStart"/>
      <w:r w:rsidR="00107E17">
        <w:rPr>
          <w:rFonts w:ascii="Arial" w:hAnsi="Arial" w:cs="Arial"/>
          <w:b/>
        </w:rPr>
        <w:t xml:space="preserve">.  </w:t>
      </w:r>
      <w:r w:rsidRPr="004911EE">
        <w:rPr>
          <w:rFonts w:ascii="Arial" w:hAnsi="Arial" w:cs="Arial"/>
          <w:b/>
        </w:rPr>
        <w:t>1</w:t>
      </w:r>
      <w:proofErr w:type="gramEnd"/>
      <w:r w:rsidRPr="004911EE">
        <w:rPr>
          <w:rFonts w:ascii="Arial" w:hAnsi="Arial" w:cs="Arial"/>
          <w:b/>
        </w:rPr>
        <w:t xml:space="preserve"> Audit of interventions: process scrutiny</w:t>
      </w:r>
    </w:p>
    <w:p w14:paraId="4DEFEA27" w14:textId="01ED3486" w:rsidR="00171FA8" w:rsidRDefault="00171FA8" w:rsidP="00906180">
      <w:pPr>
        <w:spacing w:after="0" w:line="360" w:lineRule="auto"/>
        <w:rPr>
          <w:rFonts w:ascii="Arial" w:hAnsi="Arial" w:cs="Arial"/>
        </w:rPr>
      </w:pPr>
      <w:r w:rsidRPr="004911EE">
        <w:rPr>
          <w:rFonts w:ascii="Arial" w:hAnsi="Arial" w:cs="Arial"/>
        </w:rPr>
        <w:t>In the ETATMBA project we are now familiar in Tanzania with audit to analyse maternal mortality, perinatal mortality and other mortalities in clinical medicine</w:t>
      </w:r>
      <w:r w:rsidR="00107E17">
        <w:rPr>
          <w:rFonts w:ascii="Arial" w:hAnsi="Arial" w:cs="Arial"/>
        </w:rPr>
        <w:t xml:space="preserve">. </w:t>
      </w:r>
      <w:r w:rsidRPr="004911EE">
        <w:rPr>
          <w:rFonts w:ascii="Arial" w:hAnsi="Arial" w:cs="Arial"/>
        </w:rPr>
        <w:t xml:space="preserve"> However, audit has also </w:t>
      </w:r>
      <w:r w:rsidRPr="004911EE">
        <w:rPr>
          <w:rFonts w:ascii="Arial" w:hAnsi="Arial" w:cs="Arial"/>
        </w:rPr>
        <w:lastRenderedPageBreak/>
        <w:t>been used to scrutinize circumstances around a specific intervention, for instance caesarean section, vacuum extraction, destructive fetal operations etc</w:t>
      </w:r>
      <w:r w:rsidR="00107E17">
        <w:rPr>
          <w:rFonts w:ascii="Arial" w:hAnsi="Arial" w:cs="Arial"/>
        </w:rPr>
        <w:t xml:space="preserve">. </w:t>
      </w:r>
      <w:r w:rsidRPr="004911EE">
        <w:rPr>
          <w:rFonts w:ascii="Arial" w:hAnsi="Arial" w:cs="Arial"/>
        </w:rPr>
        <w:t xml:space="preserve"> We can also use audit in a successful way to scrutinize referrals, by which we can analyse final outcome of patients referred from one health facility to a hospital</w:t>
      </w:r>
      <w:r w:rsidR="00107E17">
        <w:rPr>
          <w:rFonts w:ascii="Arial" w:hAnsi="Arial" w:cs="Arial"/>
        </w:rPr>
        <w:t>.</w:t>
      </w:r>
    </w:p>
    <w:p w14:paraId="42F2A466" w14:textId="77777777" w:rsidR="00906180" w:rsidRPr="004911EE" w:rsidRDefault="00906180" w:rsidP="00906180">
      <w:pPr>
        <w:spacing w:after="0" w:line="360" w:lineRule="auto"/>
        <w:rPr>
          <w:rFonts w:ascii="Arial" w:hAnsi="Arial" w:cs="Arial"/>
        </w:rPr>
      </w:pPr>
    </w:p>
    <w:p w14:paraId="07F6AD44" w14:textId="7AFA666D" w:rsidR="00171FA8" w:rsidRDefault="00171FA8" w:rsidP="00906180">
      <w:pPr>
        <w:spacing w:after="0" w:line="360" w:lineRule="auto"/>
        <w:rPr>
          <w:rFonts w:ascii="Arial" w:hAnsi="Arial" w:cs="Arial"/>
        </w:rPr>
      </w:pPr>
      <w:r w:rsidRPr="004911EE">
        <w:rPr>
          <w:rFonts w:ascii="Arial" w:hAnsi="Arial" w:cs="Arial"/>
        </w:rPr>
        <w:t>An important lesson learnt in the ETATMBA project is that poorly performed audit in different clinical settings most often is due to</w:t>
      </w:r>
      <w:r w:rsidRPr="004911EE">
        <w:rPr>
          <w:rFonts w:ascii="Arial" w:hAnsi="Arial" w:cs="Arial"/>
          <w:i/>
        </w:rPr>
        <w:t xml:space="preserve"> poor leadership in performing audit</w:t>
      </w:r>
      <w:r w:rsidR="00107E17">
        <w:rPr>
          <w:rFonts w:ascii="Arial" w:hAnsi="Arial" w:cs="Arial"/>
          <w:i/>
        </w:rPr>
        <w:t xml:space="preserve">.  </w:t>
      </w:r>
      <w:r w:rsidRPr="004911EE">
        <w:rPr>
          <w:rFonts w:ascii="Arial" w:hAnsi="Arial" w:cs="Arial"/>
        </w:rPr>
        <w:t>The responsibility is significant for the chair person in audit sessions in order to avoid, by any means, that these audit sessions are focused on blaming, pointing fingers and finding scape-goats</w:t>
      </w:r>
      <w:r w:rsidR="00107E17">
        <w:rPr>
          <w:rFonts w:ascii="Arial" w:hAnsi="Arial" w:cs="Arial"/>
        </w:rPr>
        <w:t xml:space="preserve">.  </w:t>
      </w:r>
      <w:r w:rsidRPr="004911EE">
        <w:rPr>
          <w:rFonts w:ascii="Arial" w:hAnsi="Arial" w:cs="Arial"/>
          <w:i/>
        </w:rPr>
        <w:t xml:space="preserve">The objective should be to perform </w:t>
      </w:r>
      <w:r w:rsidRPr="004911EE">
        <w:rPr>
          <w:rFonts w:ascii="Arial" w:hAnsi="Arial" w:cs="Arial"/>
          <w:b/>
          <w:i/>
        </w:rPr>
        <w:t>blame-free</w:t>
      </w:r>
      <w:r w:rsidRPr="004911EE">
        <w:rPr>
          <w:rFonts w:ascii="Arial" w:hAnsi="Arial" w:cs="Arial"/>
          <w:i/>
        </w:rPr>
        <w:t xml:space="preserve"> audit sessions</w:t>
      </w:r>
      <w:r w:rsidR="00107E17">
        <w:rPr>
          <w:rFonts w:ascii="Arial" w:hAnsi="Arial" w:cs="Arial"/>
          <w:i/>
        </w:rPr>
        <w:t xml:space="preserve">. </w:t>
      </w:r>
      <w:r w:rsidRPr="004911EE">
        <w:rPr>
          <w:rFonts w:ascii="Arial" w:hAnsi="Arial" w:cs="Arial"/>
          <w:i/>
        </w:rPr>
        <w:t xml:space="preserve"> </w:t>
      </w:r>
      <w:r w:rsidRPr="004911EE">
        <w:rPr>
          <w:rFonts w:ascii="Arial" w:hAnsi="Arial" w:cs="Arial"/>
        </w:rPr>
        <w:t>There should also be significant and clear balance between negative and positive remarks and include also praising of laudable and commendable interventions in the audit process</w:t>
      </w:r>
      <w:r w:rsidR="00107E17">
        <w:rPr>
          <w:rFonts w:ascii="Arial" w:hAnsi="Arial" w:cs="Arial"/>
        </w:rPr>
        <w:t xml:space="preserve">. </w:t>
      </w:r>
      <w:r w:rsidR="00DC014F">
        <w:rPr>
          <w:rFonts w:ascii="Arial" w:hAnsi="Arial" w:cs="Arial"/>
        </w:rPr>
        <w:t xml:space="preserve"> Audit has been found in both Tanzania and Malawi to be a key tool to the development of leadership training, and examples of audits completed by the students are available on the website www</w:t>
      </w:r>
      <w:r w:rsidR="00107E17">
        <w:rPr>
          <w:rFonts w:ascii="Arial" w:hAnsi="Arial" w:cs="Arial"/>
        </w:rPr>
        <w:t>.</w:t>
      </w:r>
      <w:r w:rsidR="00DC014F">
        <w:rPr>
          <w:rFonts w:ascii="Arial" w:hAnsi="Arial" w:cs="Arial"/>
        </w:rPr>
        <w:t>etatmba</w:t>
      </w:r>
      <w:r w:rsidR="00107E17">
        <w:rPr>
          <w:rFonts w:ascii="Arial" w:hAnsi="Arial" w:cs="Arial"/>
        </w:rPr>
        <w:t>.</w:t>
      </w:r>
      <w:r w:rsidR="00DC014F">
        <w:rPr>
          <w:rFonts w:ascii="Arial" w:hAnsi="Arial" w:cs="Arial"/>
        </w:rPr>
        <w:t>org</w:t>
      </w:r>
      <w:r w:rsidR="00107E17">
        <w:rPr>
          <w:rFonts w:ascii="Arial" w:hAnsi="Arial" w:cs="Arial"/>
        </w:rPr>
        <w:t>.</w:t>
      </w:r>
    </w:p>
    <w:p w14:paraId="370FC052" w14:textId="77777777" w:rsidR="00906180" w:rsidRPr="004911EE" w:rsidRDefault="00906180" w:rsidP="00906180">
      <w:pPr>
        <w:spacing w:after="0" w:line="360" w:lineRule="auto"/>
        <w:rPr>
          <w:rFonts w:ascii="Arial" w:hAnsi="Arial" w:cs="Arial"/>
        </w:rPr>
      </w:pPr>
    </w:p>
    <w:p w14:paraId="6C8E318C" w14:textId="4859940A" w:rsidR="00171FA8" w:rsidRPr="004911EE" w:rsidRDefault="00171FA8" w:rsidP="00906180">
      <w:pPr>
        <w:pStyle w:val="ListParagraph"/>
        <w:numPr>
          <w:ilvl w:val="2"/>
          <w:numId w:val="15"/>
        </w:numPr>
        <w:spacing w:after="0" w:line="360" w:lineRule="auto"/>
        <w:rPr>
          <w:rFonts w:ascii="Arial" w:hAnsi="Arial" w:cs="Arial"/>
          <w:b/>
        </w:rPr>
      </w:pPr>
      <w:r w:rsidRPr="004911EE">
        <w:rPr>
          <w:rFonts w:ascii="Arial" w:hAnsi="Arial" w:cs="Arial"/>
          <w:b/>
        </w:rPr>
        <w:t xml:space="preserve">An innovative step: audit of caesarean sections </w:t>
      </w:r>
    </w:p>
    <w:p w14:paraId="3CEAAE8A" w14:textId="03383D54" w:rsidR="00171FA8" w:rsidRPr="004911EE" w:rsidRDefault="00171FA8" w:rsidP="00906180">
      <w:pPr>
        <w:spacing w:after="0" w:line="360" w:lineRule="auto"/>
        <w:rPr>
          <w:rFonts w:ascii="Arial" w:hAnsi="Arial" w:cs="Arial"/>
        </w:rPr>
      </w:pPr>
      <w:r w:rsidRPr="004911EE">
        <w:rPr>
          <w:rFonts w:ascii="Arial" w:hAnsi="Arial" w:cs="Arial"/>
        </w:rPr>
        <w:t xml:space="preserve">In most Tanzanian health facilities there is no proper </w:t>
      </w:r>
      <w:r w:rsidR="00B563BE" w:rsidRPr="004911EE">
        <w:rPr>
          <w:rFonts w:ascii="Arial" w:hAnsi="Arial" w:cs="Arial"/>
        </w:rPr>
        <w:t xml:space="preserve">good quality </w:t>
      </w:r>
      <w:r w:rsidRPr="004911EE">
        <w:rPr>
          <w:rFonts w:ascii="Arial" w:hAnsi="Arial" w:cs="Arial"/>
        </w:rPr>
        <w:t>archive of case notes or patient records</w:t>
      </w:r>
      <w:r w:rsidR="00107E17">
        <w:rPr>
          <w:rFonts w:ascii="Arial" w:hAnsi="Arial" w:cs="Arial"/>
        </w:rPr>
        <w:t xml:space="preserve">.  </w:t>
      </w:r>
      <w:r w:rsidR="00B563BE" w:rsidRPr="004911EE">
        <w:rPr>
          <w:rFonts w:ascii="Arial" w:hAnsi="Arial" w:cs="Arial"/>
        </w:rPr>
        <w:t>The ETATMBA project has introduced</w:t>
      </w:r>
      <w:r w:rsidRPr="004911EE">
        <w:rPr>
          <w:rFonts w:ascii="Arial" w:hAnsi="Arial" w:cs="Arial"/>
        </w:rPr>
        <w:t xml:space="preserve"> functional archive boxes (see Fig 1), in which case notes, partogrammes, surgical notes etc can be compiled in a systematic way</w:t>
      </w:r>
      <w:r w:rsidR="00107E17">
        <w:rPr>
          <w:rFonts w:ascii="Arial" w:hAnsi="Arial" w:cs="Arial"/>
        </w:rPr>
        <w:t xml:space="preserve">.  </w:t>
      </w:r>
      <w:r w:rsidRPr="004911EE">
        <w:rPr>
          <w:rFonts w:ascii="Arial" w:hAnsi="Arial" w:cs="Arial"/>
        </w:rPr>
        <w:t>We have found this archive box very efficient</w:t>
      </w:r>
      <w:r w:rsidR="00107E17">
        <w:rPr>
          <w:rFonts w:ascii="Arial" w:hAnsi="Arial" w:cs="Arial"/>
        </w:rPr>
        <w:t xml:space="preserve">. </w:t>
      </w:r>
      <w:r w:rsidRPr="004911EE">
        <w:rPr>
          <w:rFonts w:ascii="Arial" w:hAnsi="Arial" w:cs="Arial"/>
        </w:rPr>
        <w:t xml:space="preserve"> It is based on the labour ward book with its numbering of patients delivering in the health facility</w:t>
      </w:r>
      <w:r w:rsidR="00107E17">
        <w:rPr>
          <w:rFonts w:ascii="Arial" w:hAnsi="Arial" w:cs="Arial"/>
        </w:rPr>
        <w:t xml:space="preserve">. </w:t>
      </w:r>
      <w:r w:rsidRPr="004911EE">
        <w:rPr>
          <w:rFonts w:ascii="Arial" w:hAnsi="Arial" w:cs="Arial"/>
        </w:rPr>
        <w:t xml:space="preserve"> Each case note, partogramme, surgical note etc has the same number as the </w:t>
      </w:r>
      <w:proofErr w:type="spellStart"/>
      <w:r w:rsidRPr="004911EE">
        <w:rPr>
          <w:rFonts w:ascii="Arial" w:hAnsi="Arial" w:cs="Arial"/>
        </w:rPr>
        <w:t>labour</w:t>
      </w:r>
      <w:proofErr w:type="spellEnd"/>
      <w:r w:rsidRPr="004911EE">
        <w:rPr>
          <w:rFonts w:ascii="Arial" w:hAnsi="Arial" w:cs="Arial"/>
        </w:rPr>
        <w:t xml:space="preserve"> ward book number</w:t>
      </w:r>
      <w:r w:rsidR="00107E17">
        <w:rPr>
          <w:rFonts w:ascii="Arial" w:hAnsi="Arial" w:cs="Arial"/>
        </w:rPr>
        <w:t xml:space="preserve">. </w:t>
      </w:r>
      <w:r w:rsidRPr="004911EE">
        <w:rPr>
          <w:rFonts w:ascii="Arial" w:hAnsi="Arial" w:cs="Arial"/>
        </w:rPr>
        <w:t xml:space="preserve"> Immediate marking by the labour ward midwife of each partogramme or each patient-related note with the corresponding number is mandatory</w:t>
      </w:r>
      <w:r w:rsidR="00107E17">
        <w:rPr>
          <w:rFonts w:ascii="Arial" w:hAnsi="Arial" w:cs="Arial"/>
        </w:rPr>
        <w:t xml:space="preserve">.  </w:t>
      </w:r>
      <w:r w:rsidRPr="004911EE">
        <w:rPr>
          <w:rFonts w:ascii="Arial" w:hAnsi="Arial" w:cs="Arial"/>
        </w:rPr>
        <w:t>By accumulating these case notes, stapled together by a simple stapler we can then go back to individual case notes - numbered according to the serial numbering in the labour ward book - to see circumstances leading to the decision to perform a caesarean section</w:t>
      </w:r>
      <w:r w:rsidR="00107E17">
        <w:rPr>
          <w:rFonts w:ascii="Arial" w:hAnsi="Arial" w:cs="Arial"/>
        </w:rPr>
        <w:t>.</w:t>
      </w:r>
    </w:p>
    <w:p w14:paraId="2EA6A332" w14:textId="0255AB4F" w:rsidR="009A765F" w:rsidRPr="004911EE" w:rsidRDefault="009A765F" w:rsidP="00906180">
      <w:pPr>
        <w:spacing w:after="0" w:line="360" w:lineRule="auto"/>
        <w:rPr>
          <w:rFonts w:ascii="Arial" w:hAnsi="Arial" w:cs="Arial"/>
        </w:rPr>
      </w:pPr>
      <w:r w:rsidRPr="004911EE">
        <w:rPr>
          <w:rFonts w:ascii="Arial" w:hAnsi="Arial" w:cs="Arial"/>
          <w:noProof/>
          <w:lang w:val="en-GB" w:eastAsia="en-GB"/>
        </w:rPr>
        <w:lastRenderedPageBreak/>
        <w:drawing>
          <wp:inline distT="0" distB="0" distL="0" distR="0" wp14:anchorId="614C6C84" wp14:editId="167115A7">
            <wp:extent cx="4639733" cy="3823568"/>
            <wp:effectExtent l="0" t="0" r="8890" b="1206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40463" cy="3824170"/>
                    </a:xfrm>
                    <a:prstGeom prst="rect">
                      <a:avLst/>
                    </a:prstGeom>
                    <a:noFill/>
                    <a:ln>
                      <a:noFill/>
                    </a:ln>
                  </pic:spPr>
                </pic:pic>
              </a:graphicData>
            </a:graphic>
          </wp:inline>
        </w:drawing>
      </w:r>
    </w:p>
    <w:p w14:paraId="0B5853F4" w14:textId="0C7A6A34" w:rsidR="009A765F" w:rsidRDefault="009A765F" w:rsidP="00906180">
      <w:pPr>
        <w:spacing w:after="0" w:line="360" w:lineRule="auto"/>
        <w:rPr>
          <w:rFonts w:ascii="Arial" w:hAnsi="Arial" w:cs="Arial"/>
        </w:rPr>
      </w:pPr>
      <w:r w:rsidRPr="00107E17">
        <w:rPr>
          <w:rFonts w:ascii="Arial" w:hAnsi="Arial" w:cs="Arial"/>
          <w:b/>
        </w:rPr>
        <w:t>Figure 1</w:t>
      </w:r>
      <w:r w:rsidRPr="004911EE">
        <w:rPr>
          <w:rFonts w:ascii="Arial" w:hAnsi="Arial" w:cs="Arial"/>
        </w:rPr>
        <w:t xml:space="preserve"> – The “Archive Box” is fundamental in organizing all case notes for clinical audit</w:t>
      </w:r>
      <w:r w:rsidR="00107E17">
        <w:rPr>
          <w:rFonts w:ascii="Arial" w:hAnsi="Arial" w:cs="Arial"/>
        </w:rPr>
        <w:t>.</w:t>
      </w:r>
    </w:p>
    <w:p w14:paraId="4F48FC2B" w14:textId="77777777" w:rsidR="00107E17" w:rsidRPr="004911EE" w:rsidRDefault="00107E17" w:rsidP="00906180">
      <w:pPr>
        <w:spacing w:after="0" w:line="360" w:lineRule="auto"/>
        <w:rPr>
          <w:rFonts w:ascii="Arial" w:hAnsi="Arial" w:cs="Arial"/>
        </w:rPr>
      </w:pPr>
    </w:p>
    <w:p w14:paraId="4085E801" w14:textId="668C68C6" w:rsidR="00171FA8" w:rsidRDefault="00B563BE" w:rsidP="00906180">
      <w:pPr>
        <w:spacing w:after="0" w:line="360" w:lineRule="auto"/>
        <w:rPr>
          <w:rFonts w:ascii="Arial" w:hAnsi="Arial" w:cs="Arial"/>
        </w:rPr>
      </w:pPr>
      <w:r w:rsidRPr="004911EE">
        <w:rPr>
          <w:rFonts w:ascii="Arial" w:hAnsi="Arial" w:cs="Arial"/>
        </w:rPr>
        <w:t>In the project</w:t>
      </w:r>
      <w:r w:rsidR="00171FA8" w:rsidRPr="004911EE">
        <w:rPr>
          <w:rFonts w:ascii="Arial" w:hAnsi="Arial" w:cs="Arial"/>
        </w:rPr>
        <w:t xml:space="preserve"> routine we have a monthly review of all caesarean sections with a concluding audit note summarizing </w:t>
      </w:r>
      <w:r w:rsidRPr="004911EE">
        <w:rPr>
          <w:rFonts w:ascii="Arial" w:hAnsi="Arial" w:cs="Arial"/>
        </w:rPr>
        <w:t>observations</w:t>
      </w:r>
      <w:r w:rsidR="00107E17">
        <w:rPr>
          <w:rFonts w:ascii="Arial" w:hAnsi="Arial" w:cs="Arial"/>
          <w:i/>
        </w:rPr>
        <w:t xml:space="preserve">. </w:t>
      </w:r>
      <w:r w:rsidRPr="004911EE">
        <w:rPr>
          <w:rFonts w:ascii="Arial" w:hAnsi="Arial" w:cs="Arial"/>
          <w:i/>
        </w:rPr>
        <w:t xml:space="preserve"> </w:t>
      </w:r>
      <w:r w:rsidR="00171FA8" w:rsidRPr="004911EE">
        <w:rPr>
          <w:rFonts w:ascii="Arial" w:hAnsi="Arial" w:cs="Arial"/>
        </w:rPr>
        <w:t>If there is no partogramme and no other information written in the patient’s case notes there is no possibility to say that the caesarean section was “justified”</w:t>
      </w:r>
      <w:r w:rsidR="00107E17">
        <w:rPr>
          <w:rFonts w:ascii="Arial" w:hAnsi="Arial" w:cs="Arial"/>
        </w:rPr>
        <w:t xml:space="preserve">. </w:t>
      </w:r>
      <w:r w:rsidR="00171FA8" w:rsidRPr="004911EE">
        <w:rPr>
          <w:rFonts w:ascii="Arial" w:hAnsi="Arial" w:cs="Arial"/>
        </w:rPr>
        <w:t xml:space="preserve"> All such cases must be considered “non-justified” until written proof is available to confirm justification</w:t>
      </w:r>
      <w:r w:rsidR="00107E17">
        <w:rPr>
          <w:rFonts w:ascii="Arial" w:hAnsi="Arial" w:cs="Arial"/>
        </w:rPr>
        <w:t xml:space="preserve">. </w:t>
      </w:r>
      <w:r w:rsidR="00171FA8" w:rsidRPr="004911EE">
        <w:rPr>
          <w:rFonts w:ascii="Arial" w:hAnsi="Arial" w:cs="Arial"/>
        </w:rPr>
        <w:t xml:space="preserve"> It is therefore of utmost importance that each delivering woman has a sufficiently well filled-in </w:t>
      </w:r>
      <w:proofErr w:type="spellStart"/>
      <w:r w:rsidR="00171FA8" w:rsidRPr="004911EE">
        <w:rPr>
          <w:rFonts w:ascii="Arial" w:hAnsi="Arial" w:cs="Arial"/>
        </w:rPr>
        <w:t>partogram</w:t>
      </w:r>
      <w:proofErr w:type="spellEnd"/>
      <w:r w:rsidR="00107E17">
        <w:rPr>
          <w:rFonts w:ascii="Arial" w:hAnsi="Arial" w:cs="Arial"/>
        </w:rPr>
        <w:t>.</w:t>
      </w:r>
    </w:p>
    <w:p w14:paraId="4768EDC2" w14:textId="77777777" w:rsidR="00906180" w:rsidRPr="004911EE" w:rsidRDefault="00906180" w:rsidP="00906180">
      <w:pPr>
        <w:spacing w:after="0" w:line="360" w:lineRule="auto"/>
        <w:rPr>
          <w:rFonts w:ascii="Arial" w:hAnsi="Arial" w:cs="Arial"/>
          <w:i/>
        </w:rPr>
      </w:pPr>
    </w:p>
    <w:p w14:paraId="6C22419B" w14:textId="444DCCC9" w:rsidR="00171FA8" w:rsidRDefault="00171FA8" w:rsidP="00906180">
      <w:pPr>
        <w:spacing w:after="0" w:line="360" w:lineRule="auto"/>
        <w:rPr>
          <w:rFonts w:ascii="Arial" w:hAnsi="Arial" w:cs="Arial"/>
        </w:rPr>
      </w:pPr>
      <w:r w:rsidRPr="004911EE">
        <w:rPr>
          <w:rFonts w:ascii="Arial" w:hAnsi="Arial" w:cs="Arial"/>
        </w:rPr>
        <w:t xml:space="preserve">An existing partogramme does not mean that a </w:t>
      </w:r>
      <w:proofErr w:type="spellStart"/>
      <w:r w:rsidRPr="004911EE">
        <w:rPr>
          <w:rFonts w:ascii="Arial" w:hAnsi="Arial" w:cs="Arial"/>
        </w:rPr>
        <w:t>partogram</w:t>
      </w:r>
      <w:proofErr w:type="spellEnd"/>
      <w:r w:rsidRPr="004911EE">
        <w:rPr>
          <w:rFonts w:ascii="Arial" w:hAnsi="Arial" w:cs="Arial"/>
        </w:rPr>
        <w:t xml:space="preserve"> is completed in a way that is meaningful and action-oriented</w:t>
      </w:r>
      <w:r w:rsidR="00107E17">
        <w:rPr>
          <w:rFonts w:ascii="Arial" w:hAnsi="Arial" w:cs="Arial"/>
        </w:rPr>
        <w:t xml:space="preserve">. </w:t>
      </w:r>
      <w:r w:rsidRPr="004911EE">
        <w:rPr>
          <w:rFonts w:ascii="Arial" w:hAnsi="Arial" w:cs="Arial"/>
        </w:rPr>
        <w:t xml:space="preserve"> For instance, there should be regular auscultations of the fetal heart rate after contractions and also proper filling-in of the cervical dilatation</w:t>
      </w:r>
      <w:r w:rsidR="00107E17">
        <w:rPr>
          <w:rFonts w:ascii="Arial" w:hAnsi="Arial" w:cs="Arial"/>
        </w:rPr>
        <w:t xml:space="preserve">.  </w:t>
      </w:r>
      <w:r w:rsidRPr="004911EE">
        <w:rPr>
          <w:rFonts w:ascii="Arial" w:hAnsi="Arial" w:cs="Arial"/>
        </w:rPr>
        <w:t>There should also be a clear indication whether and when the membranes have ruptured or whether artificial rupture of membranes has been performed</w:t>
      </w:r>
      <w:r w:rsidR="00107E17">
        <w:rPr>
          <w:rFonts w:ascii="Arial" w:hAnsi="Arial" w:cs="Arial"/>
        </w:rPr>
        <w:t xml:space="preserve">.  </w:t>
      </w:r>
      <w:r w:rsidRPr="004911EE">
        <w:rPr>
          <w:rFonts w:ascii="Arial" w:hAnsi="Arial" w:cs="Arial"/>
        </w:rPr>
        <w:t>The strength and the duration of contractions should be possible to assess</w:t>
      </w:r>
      <w:r w:rsidR="00107E17">
        <w:rPr>
          <w:rFonts w:ascii="Arial" w:hAnsi="Arial" w:cs="Arial"/>
        </w:rPr>
        <w:t xml:space="preserve">.  </w:t>
      </w:r>
      <w:r w:rsidRPr="004911EE">
        <w:rPr>
          <w:rFonts w:ascii="Arial" w:hAnsi="Arial" w:cs="Arial"/>
        </w:rPr>
        <w:t>Any medication, particularly oxytocin augmentation of contractions, should be c</w:t>
      </w:r>
      <w:r w:rsidR="00107E17">
        <w:rPr>
          <w:rFonts w:ascii="Arial" w:hAnsi="Arial" w:cs="Arial"/>
        </w:rPr>
        <w:t xml:space="preserve">learly visible in the </w:t>
      </w:r>
      <w:proofErr w:type="spellStart"/>
      <w:r w:rsidR="00107E17">
        <w:rPr>
          <w:rFonts w:ascii="Arial" w:hAnsi="Arial" w:cs="Arial"/>
        </w:rPr>
        <w:t>partogram</w:t>
      </w:r>
      <w:proofErr w:type="spellEnd"/>
      <w:r w:rsidR="00107E17">
        <w:rPr>
          <w:rFonts w:ascii="Arial" w:hAnsi="Arial" w:cs="Arial"/>
        </w:rPr>
        <w:t xml:space="preserve">.  </w:t>
      </w:r>
      <w:r w:rsidRPr="004911EE">
        <w:rPr>
          <w:rFonts w:ascii="Arial" w:hAnsi="Arial" w:cs="Arial"/>
        </w:rPr>
        <w:t>If all these key observations are not well outlined and described in the partogramme the auditing physician cannot say that a caesarean section is justified</w:t>
      </w:r>
      <w:r w:rsidR="00107E17">
        <w:rPr>
          <w:rFonts w:ascii="Arial" w:hAnsi="Arial" w:cs="Arial"/>
        </w:rPr>
        <w:t>.</w:t>
      </w:r>
    </w:p>
    <w:p w14:paraId="77B603C6" w14:textId="77777777" w:rsidR="00107E17" w:rsidRPr="004911EE" w:rsidRDefault="00107E17" w:rsidP="00906180">
      <w:pPr>
        <w:spacing w:after="0" w:line="360" w:lineRule="auto"/>
        <w:rPr>
          <w:rFonts w:ascii="Arial" w:hAnsi="Arial" w:cs="Arial"/>
        </w:rPr>
      </w:pPr>
    </w:p>
    <w:p w14:paraId="051211A0" w14:textId="4B698A19" w:rsidR="00171FA8" w:rsidRDefault="00171FA8" w:rsidP="00906180">
      <w:pPr>
        <w:spacing w:after="0" w:line="360" w:lineRule="auto"/>
        <w:rPr>
          <w:rFonts w:ascii="Arial" w:hAnsi="Arial" w:cs="Arial"/>
        </w:rPr>
      </w:pPr>
      <w:r w:rsidRPr="004911EE">
        <w:rPr>
          <w:rFonts w:ascii="Arial" w:hAnsi="Arial" w:cs="Arial"/>
        </w:rPr>
        <w:t xml:space="preserve">If the patient is considered candidate for caesarean section because of ante-partum haemorrage, eclamptic convulsions or any other serious emergency the clinical picture should be complete and possible to </w:t>
      </w:r>
      <w:proofErr w:type="spellStart"/>
      <w:r w:rsidRPr="004911EE">
        <w:rPr>
          <w:rFonts w:ascii="Arial" w:hAnsi="Arial" w:cs="Arial"/>
        </w:rPr>
        <w:t>analyse</w:t>
      </w:r>
      <w:proofErr w:type="spellEnd"/>
      <w:r w:rsidRPr="004911EE">
        <w:rPr>
          <w:rFonts w:ascii="Arial" w:hAnsi="Arial" w:cs="Arial"/>
        </w:rPr>
        <w:t xml:space="preserve"> in its totality</w:t>
      </w:r>
      <w:r w:rsidR="00107E17">
        <w:rPr>
          <w:rFonts w:ascii="Arial" w:hAnsi="Arial" w:cs="Arial"/>
        </w:rPr>
        <w:t xml:space="preserve">. </w:t>
      </w:r>
      <w:r w:rsidRPr="004911EE">
        <w:rPr>
          <w:rFonts w:ascii="Arial" w:hAnsi="Arial" w:cs="Arial"/>
        </w:rPr>
        <w:t xml:space="preserve"> For instance, eclampsia in itself does not imply caesarean section</w:t>
      </w:r>
      <w:r w:rsidR="00107E17">
        <w:rPr>
          <w:rFonts w:ascii="Arial" w:hAnsi="Arial" w:cs="Arial"/>
        </w:rPr>
        <w:t xml:space="preserve">. </w:t>
      </w:r>
      <w:r w:rsidRPr="004911EE">
        <w:rPr>
          <w:rFonts w:ascii="Arial" w:hAnsi="Arial" w:cs="Arial"/>
        </w:rPr>
        <w:t xml:space="preserve"> Likewise, “prolonged labour” or so-called “obstructed labour” does not imply necessity of caesarean section unless other interventions have been considered</w:t>
      </w:r>
      <w:r w:rsidR="00107E17">
        <w:rPr>
          <w:rFonts w:ascii="Arial" w:hAnsi="Arial" w:cs="Arial"/>
        </w:rPr>
        <w:t xml:space="preserve">. </w:t>
      </w:r>
      <w:r w:rsidRPr="004911EE">
        <w:rPr>
          <w:rFonts w:ascii="Arial" w:hAnsi="Arial" w:cs="Arial"/>
        </w:rPr>
        <w:t xml:space="preserve"> In “prolonged labour” due to poor contractions (dynamic dystocia) it is unfortunately common to see erroneous caesarean sections without any attempt to augment </w:t>
      </w:r>
      <w:proofErr w:type="spellStart"/>
      <w:r w:rsidRPr="004911EE">
        <w:rPr>
          <w:rFonts w:ascii="Arial" w:hAnsi="Arial" w:cs="Arial"/>
        </w:rPr>
        <w:t>labour</w:t>
      </w:r>
      <w:proofErr w:type="spellEnd"/>
      <w:r w:rsidRPr="004911EE">
        <w:rPr>
          <w:rFonts w:ascii="Arial" w:hAnsi="Arial" w:cs="Arial"/>
        </w:rPr>
        <w:t xml:space="preserve"> by oxytocin</w:t>
      </w:r>
      <w:r w:rsidR="00107E17">
        <w:rPr>
          <w:rFonts w:ascii="Arial" w:hAnsi="Arial" w:cs="Arial"/>
        </w:rPr>
        <w:t>.</w:t>
      </w:r>
    </w:p>
    <w:p w14:paraId="1F76144E" w14:textId="77777777" w:rsidR="00906180" w:rsidRPr="004911EE" w:rsidRDefault="00906180" w:rsidP="00906180">
      <w:pPr>
        <w:spacing w:after="0" w:line="360" w:lineRule="auto"/>
        <w:rPr>
          <w:rFonts w:ascii="Arial" w:hAnsi="Arial" w:cs="Arial"/>
        </w:rPr>
      </w:pPr>
    </w:p>
    <w:p w14:paraId="1484111D" w14:textId="7FE55197" w:rsidR="00171FA8" w:rsidRPr="00107E17" w:rsidRDefault="00171FA8" w:rsidP="00906180">
      <w:pPr>
        <w:spacing w:after="0" w:line="360" w:lineRule="auto"/>
        <w:rPr>
          <w:rFonts w:ascii="Arial" w:hAnsi="Arial" w:cs="Arial"/>
        </w:rPr>
      </w:pPr>
      <w:r w:rsidRPr="004911EE">
        <w:rPr>
          <w:rFonts w:ascii="Arial" w:hAnsi="Arial" w:cs="Arial"/>
        </w:rPr>
        <w:t>Both the cervical dilatation and the descent of the presenting fetal part should be described well</w:t>
      </w:r>
      <w:r w:rsidR="00107E17">
        <w:rPr>
          <w:rFonts w:ascii="Arial" w:hAnsi="Arial" w:cs="Arial"/>
        </w:rPr>
        <w:t xml:space="preserve">.  </w:t>
      </w:r>
      <w:r w:rsidRPr="004911EE">
        <w:rPr>
          <w:rFonts w:ascii="Arial" w:hAnsi="Arial" w:cs="Arial"/>
        </w:rPr>
        <w:t>By such details a proper assessment can be made whether a vacuum extraction could have been considered at caesarean section audit</w:t>
      </w:r>
      <w:r w:rsidR="00107E17">
        <w:rPr>
          <w:rFonts w:ascii="Arial" w:hAnsi="Arial" w:cs="Arial"/>
        </w:rPr>
        <w:t xml:space="preserve">. </w:t>
      </w:r>
      <w:r w:rsidRPr="004911EE">
        <w:rPr>
          <w:rFonts w:ascii="Arial" w:hAnsi="Arial" w:cs="Arial"/>
        </w:rPr>
        <w:t xml:space="preserve"> An important observation is that the crossing of the “action line” in the partogramme does NOT mean caesarean section but rather means that </w:t>
      </w:r>
      <w:r w:rsidRPr="004911EE">
        <w:rPr>
          <w:rFonts w:ascii="Arial" w:hAnsi="Arial" w:cs="Arial"/>
          <w:b/>
        </w:rPr>
        <w:t>action</w:t>
      </w:r>
      <w:r w:rsidRPr="004911EE">
        <w:rPr>
          <w:rFonts w:ascii="Arial" w:hAnsi="Arial" w:cs="Arial"/>
        </w:rPr>
        <w:t xml:space="preserve"> has to be taken, for instance augmentation of poor contractions by oxytocin in cases of dynamic dystocia (as distinct from mechanic dystocia = obstructed </w:t>
      </w:r>
      <w:proofErr w:type="spellStart"/>
      <w:r w:rsidRPr="004911EE">
        <w:rPr>
          <w:rFonts w:ascii="Arial" w:hAnsi="Arial" w:cs="Arial"/>
        </w:rPr>
        <w:t>labour</w:t>
      </w:r>
      <w:proofErr w:type="spellEnd"/>
      <w:r w:rsidRPr="004911EE">
        <w:rPr>
          <w:rFonts w:ascii="Arial" w:hAnsi="Arial" w:cs="Arial"/>
        </w:rPr>
        <w:t>)</w:t>
      </w:r>
      <w:r w:rsidR="00107E17">
        <w:rPr>
          <w:rFonts w:ascii="Arial" w:hAnsi="Arial" w:cs="Arial"/>
        </w:rPr>
        <w:t>.</w:t>
      </w:r>
    </w:p>
    <w:p w14:paraId="11D93E71" w14:textId="77777777" w:rsidR="00B563BE" w:rsidRPr="00107E17" w:rsidRDefault="00B563BE" w:rsidP="00906180">
      <w:pPr>
        <w:spacing w:after="0" w:line="360" w:lineRule="auto"/>
        <w:rPr>
          <w:rFonts w:ascii="Arial" w:hAnsi="Arial" w:cs="Arial"/>
        </w:rPr>
      </w:pPr>
    </w:p>
    <w:p w14:paraId="05A2BB68" w14:textId="531A10F5" w:rsidR="002373C6" w:rsidRPr="004911EE" w:rsidRDefault="002373C6" w:rsidP="00906180">
      <w:pPr>
        <w:spacing w:after="0" w:line="360" w:lineRule="auto"/>
        <w:rPr>
          <w:rFonts w:ascii="Arial" w:hAnsi="Arial" w:cs="Arial"/>
          <w:b/>
          <w:i/>
        </w:rPr>
      </w:pPr>
      <w:r w:rsidRPr="004911EE">
        <w:rPr>
          <w:rFonts w:ascii="Arial" w:hAnsi="Arial" w:cs="Arial"/>
          <w:b/>
          <w:i/>
        </w:rPr>
        <w:t>2</w:t>
      </w:r>
      <w:r w:rsidR="00107E17">
        <w:rPr>
          <w:rFonts w:ascii="Arial" w:hAnsi="Arial" w:cs="Arial"/>
          <w:b/>
          <w:i/>
        </w:rPr>
        <w:t xml:space="preserve">.  </w:t>
      </w:r>
      <w:r w:rsidRPr="004911EE">
        <w:rPr>
          <w:rFonts w:ascii="Arial" w:hAnsi="Arial" w:cs="Arial"/>
          <w:b/>
          <w:i/>
        </w:rPr>
        <w:t>2 Malawi</w:t>
      </w:r>
    </w:p>
    <w:p w14:paraId="563DFF2D" w14:textId="689A9D5D" w:rsidR="0095254E" w:rsidRPr="004911EE" w:rsidRDefault="0095254E" w:rsidP="00906180">
      <w:pPr>
        <w:tabs>
          <w:tab w:val="left" w:pos="4710"/>
        </w:tabs>
        <w:spacing w:after="0" w:line="360" w:lineRule="auto"/>
        <w:rPr>
          <w:rFonts w:ascii="Arial" w:hAnsi="Arial" w:cs="Arial"/>
        </w:rPr>
      </w:pPr>
      <w:r w:rsidRPr="004911EE">
        <w:rPr>
          <w:rFonts w:ascii="Arial" w:hAnsi="Arial" w:cs="Arial"/>
        </w:rPr>
        <w:t xml:space="preserve">The </w:t>
      </w:r>
      <w:r w:rsidR="003F18CD">
        <w:rPr>
          <w:rFonts w:ascii="Arial" w:hAnsi="Arial" w:cs="Arial"/>
        </w:rPr>
        <w:t>project activities have been customized to meet the major needs of Malawi</w:t>
      </w:r>
      <w:r w:rsidR="00107E17">
        <w:rPr>
          <w:rFonts w:ascii="Arial" w:hAnsi="Arial" w:cs="Arial"/>
        </w:rPr>
        <w:t xml:space="preserve">. </w:t>
      </w:r>
      <w:r w:rsidR="00A017A4" w:rsidRPr="004911EE">
        <w:rPr>
          <w:rFonts w:ascii="Arial" w:hAnsi="Arial" w:cs="Arial"/>
        </w:rPr>
        <w:t xml:space="preserve"> The focus has been more on</w:t>
      </w:r>
      <w:r w:rsidR="00406550" w:rsidRPr="004911EE">
        <w:rPr>
          <w:rFonts w:ascii="Arial" w:hAnsi="Arial" w:cs="Arial"/>
        </w:rPr>
        <w:t xml:space="preserve"> the major cause</w:t>
      </w:r>
      <w:r w:rsidR="00AA3143" w:rsidRPr="004911EE">
        <w:rPr>
          <w:rFonts w:ascii="Arial" w:hAnsi="Arial" w:cs="Arial"/>
        </w:rPr>
        <w:t>s</w:t>
      </w:r>
      <w:r w:rsidR="00406550" w:rsidRPr="004911EE">
        <w:rPr>
          <w:rFonts w:ascii="Arial" w:hAnsi="Arial" w:cs="Arial"/>
        </w:rPr>
        <w:t xml:space="preserve"> o</w:t>
      </w:r>
      <w:r w:rsidR="00AA3143" w:rsidRPr="004911EE">
        <w:rPr>
          <w:rFonts w:ascii="Arial" w:hAnsi="Arial" w:cs="Arial"/>
        </w:rPr>
        <w:t>f</w:t>
      </w:r>
      <w:r w:rsidR="00406550" w:rsidRPr="004911EE">
        <w:rPr>
          <w:rFonts w:ascii="Arial" w:hAnsi="Arial" w:cs="Arial"/>
        </w:rPr>
        <w:t xml:space="preserve"> maternal and neonatal deaths</w:t>
      </w:r>
      <w:r w:rsidR="00A017A4" w:rsidRPr="004911EE">
        <w:rPr>
          <w:rFonts w:ascii="Arial" w:hAnsi="Arial" w:cs="Arial"/>
        </w:rPr>
        <w:t xml:space="preserve"> </w:t>
      </w:r>
      <w:r w:rsidR="00406550" w:rsidRPr="004911EE">
        <w:rPr>
          <w:rFonts w:ascii="Arial" w:hAnsi="Arial" w:cs="Arial"/>
        </w:rPr>
        <w:t>notably:</w:t>
      </w:r>
    </w:p>
    <w:p w14:paraId="4A3A6029" w14:textId="0984B3E8" w:rsidR="00406550" w:rsidRPr="004911EE" w:rsidRDefault="00406550" w:rsidP="00906180">
      <w:pPr>
        <w:pStyle w:val="ListParagraph"/>
        <w:numPr>
          <w:ilvl w:val="0"/>
          <w:numId w:val="14"/>
        </w:numPr>
        <w:tabs>
          <w:tab w:val="left" w:pos="4710"/>
        </w:tabs>
        <w:spacing w:after="0" w:line="360" w:lineRule="auto"/>
        <w:rPr>
          <w:rFonts w:ascii="Arial" w:hAnsi="Arial" w:cs="Arial"/>
        </w:rPr>
      </w:pPr>
      <w:r w:rsidRPr="004911EE">
        <w:rPr>
          <w:rFonts w:ascii="Arial" w:hAnsi="Arial" w:cs="Arial"/>
        </w:rPr>
        <w:t>Postpartum haemorrhage</w:t>
      </w:r>
    </w:p>
    <w:p w14:paraId="42F680B5" w14:textId="74D80E59" w:rsidR="00406550" w:rsidRPr="004911EE" w:rsidRDefault="00406550" w:rsidP="00906180">
      <w:pPr>
        <w:pStyle w:val="ListParagraph"/>
        <w:numPr>
          <w:ilvl w:val="0"/>
          <w:numId w:val="14"/>
        </w:numPr>
        <w:tabs>
          <w:tab w:val="left" w:pos="4710"/>
        </w:tabs>
        <w:spacing w:after="0" w:line="360" w:lineRule="auto"/>
        <w:rPr>
          <w:rFonts w:ascii="Arial" w:hAnsi="Arial" w:cs="Arial"/>
        </w:rPr>
      </w:pPr>
      <w:r w:rsidRPr="004911EE">
        <w:rPr>
          <w:rFonts w:ascii="Arial" w:hAnsi="Arial" w:cs="Arial"/>
        </w:rPr>
        <w:t>Puerperal sepsis</w:t>
      </w:r>
    </w:p>
    <w:p w14:paraId="05B466CA" w14:textId="0E27B8AE" w:rsidR="00406550" w:rsidRPr="004911EE" w:rsidRDefault="00406550" w:rsidP="00906180">
      <w:pPr>
        <w:pStyle w:val="ListParagraph"/>
        <w:numPr>
          <w:ilvl w:val="0"/>
          <w:numId w:val="14"/>
        </w:numPr>
        <w:tabs>
          <w:tab w:val="left" w:pos="4710"/>
        </w:tabs>
        <w:spacing w:after="0" w:line="360" w:lineRule="auto"/>
        <w:rPr>
          <w:rFonts w:ascii="Arial" w:hAnsi="Arial" w:cs="Arial"/>
        </w:rPr>
      </w:pPr>
      <w:r w:rsidRPr="004911EE">
        <w:rPr>
          <w:rFonts w:ascii="Arial" w:hAnsi="Arial" w:cs="Arial"/>
        </w:rPr>
        <w:t>Eclampsia</w:t>
      </w:r>
    </w:p>
    <w:p w14:paraId="1FAB6AAA" w14:textId="6FC88D34" w:rsidR="00406550" w:rsidRPr="004911EE" w:rsidRDefault="00406550" w:rsidP="00906180">
      <w:pPr>
        <w:pStyle w:val="ListParagraph"/>
        <w:numPr>
          <w:ilvl w:val="0"/>
          <w:numId w:val="14"/>
        </w:numPr>
        <w:tabs>
          <w:tab w:val="left" w:pos="4710"/>
        </w:tabs>
        <w:spacing w:after="0" w:line="360" w:lineRule="auto"/>
        <w:rPr>
          <w:rFonts w:ascii="Arial" w:hAnsi="Arial" w:cs="Arial"/>
        </w:rPr>
      </w:pPr>
      <w:r w:rsidRPr="004911EE">
        <w:rPr>
          <w:rFonts w:ascii="Arial" w:hAnsi="Arial" w:cs="Arial"/>
        </w:rPr>
        <w:t xml:space="preserve">Obstructed labour and </w:t>
      </w:r>
    </w:p>
    <w:p w14:paraId="24E4922D" w14:textId="7BDE0151" w:rsidR="00406550" w:rsidRDefault="00406550" w:rsidP="00906180">
      <w:pPr>
        <w:pStyle w:val="ListParagraph"/>
        <w:numPr>
          <w:ilvl w:val="0"/>
          <w:numId w:val="14"/>
        </w:numPr>
        <w:tabs>
          <w:tab w:val="left" w:pos="4710"/>
        </w:tabs>
        <w:spacing w:after="0" w:line="360" w:lineRule="auto"/>
        <w:rPr>
          <w:rFonts w:ascii="Arial" w:hAnsi="Arial" w:cs="Arial"/>
        </w:rPr>
      </w:pPr>
      <w:r w:rsidRPr="004911EE">
        <w:rPr>
          <w:rFonts w:ascii="Arial" w:hAnsi="Arial" w:cs="Arial"/>
        </w:rPr>
        <w:t>Early neonatal deaths</w:t>
      </w:r>
    </w:p>
    <w:p w14:paraId="0FF5AC3C" w14:textId="5802B126" w:rsidR="00906180" w:rsidRDefault="003F18CD" w:rsidP="003F18CD">
      <w:pPr>
        <w:tabs>
          <w:tab w:val="left" w:pos="4710"/>
        </w:tabs>
        <w:spacing w:after="0" w:line="360" w:lineRule="auto"/>
        <w:rPr>
          <w:rFonts w:ascii="Arial" w:hAnsi="Arial" w:cs="Arial"/>
        </w:rPr>
      </w:pPr>
      <w:r>
        <w:rPr>
          <w:rFonts w:ascii="Arial" w:hAnsi="Arial" w:cs="Arial"/>
        </w:rPr>
        <w:t xml:space="preserve">A </w:t>
      </w:r>
      <w:proofErr w:type="spellStart"/>
      <w:r>
        <w:rPr>
          <w:rFonts w:ascii="Arial" w:hAnsi="Arial" w:cs="Arial"/>
        </w:rPr>
        <w:t>randomised</w:t>
      </w:r>
      <w:proofErr w:type="spellEnd"/>
      <w:r>
        <w:rPr>
          <w:rFonts w:ascii="Arial" w:hAnsi="Arial" w:cs="Arial"/>
        </w:rPr>
        <w:t xml:space="preserve"> controlled trial around the training initiative has been established to determine the effectiveness of the intervention</w:t>
      </w:r>
      <w:r w:rsidR="00107E17">
        <w:rPr>
          <w:rFonts w:ascii="Arial" w:hAnsi="Arial" w:cs="Arial"/>
        </w:rPr>
        <w:t>.</w:t>
      </w:r>
    </w:p>
    <w:p w14:paraId="23D828FC" w14:textId="77777777" w:rsidR="003F18CD" w:rsidRPr="003F18CD" w:rsidRDefault="003F18CD" w:rsidP="003F18CD">
      <w:pPr>
        <w:tabs>
          <w:tab w:val="left" w:pos="4710"/>
        </w:tabs>
        <w:spacing w:after="0" w:line="360" w:lineRule="auto"/>
        <w:rPr>
          <w:rFonts w:ascii="Arial" w:hAnsi="Arial" w:cs="Arial"/>
        </w:rPr>
      </w:pPr>
    </w:p>
    <w:p w14:paraId="088AF93A" w14:textId="538D9721" w:rsidR="00144EA4" w:rsidRPr="004911EE" w:rsidRDefault="00A017A4" w:rsidP="00906180">
      <w:pPr>
        <w:tabs>
          <w:tab w:val="left" w:pos="4710"/>
        </w:tabs>
        <w:spacing w:after="0" w:line="360" w:lineRule="auto"/>
        <w:rPr>
          <w:rFonts w:ascii="Arial" w:hAnsi="Arial" w:cs="Arial"/>
          <w:b/>
        </w:rPr>
      </w:pPr>
      <w:r w:rsidRPr="004911EE">
        <w:rPr>
          <w:rFonts w:ascii="Arial" w:hAnsi="Arial" w:cs="Arial"/>
          <w:b/>
        </w:rPr>
        <w:t>2</w:t>
      </w:r>
      <w:r w:rsidR="00107E17">
        <w:rPr>
          <w:rFonts w:ascii="Arial" w:hAnsi="Arial" w:cs="Arial"/>
          <w:b/>
        </w:rPr>
        <w:t xml:space="preserve">.  </w:t>
      </w:r>
      <w:r w:rsidRPr="004911EE">
        <w:rPr>
          <w:rFonts w:ascii="Arial" w:hAnsi="Arial" w:cs="Arial"/>
          <w:b/>
        </w:rPr>
        <w:t>2</w:t>
      </w:r>
      <w:r w:rsidR="00107E17">
        <w:rPr>
          <w:rFonts w:ascii="Arial" w:hAnsi="Arial" w:cs="Arial"/>
          <w:b/>
        </w:rPr>
        <w:t xml:space="preserve">.  </w:t>
      </w:r>
      <w:r w:rsidRPr="004911EE">
        <w:rPr>
          <w:rFonts w:ascii="Arial" w:hAnsi="Arial" w:cs="Arial"/>
          <w:b/>
        </w:rPr>
        <w:t>1 Main objective</w:t>
      </w:r>
    </w:p>
    <w:p w14:paraId="5687C9CF" w14:textId="1A9B93CD" w:rsidR="00144EA4" w:rsidRDefault="009243F3" w:rsidP="00906180">
      <w:pPr>
        <w:spacing w:after="0" w:line="360" w:lineRule="auto"/>
        <w:rPr>
          <w:rFonts w:ascii="Arial" w:hAnsi="Arial" w:cs="Arial"/>
        </w:rPr>
      </w:pPr>
      <w:r w:rsidRPr="004911EE">
        <w:rPr>
          <w:rFonts w:ascii="Arial" w:hAnsi="Arial" w:cs="Arial"/>
        </w:rPr>
        <w:t>Since</w:t>
      </w:r>
      <w:r w:rsidR="00406550" w:rsidRPr="004911EE">
        <w:rPr>
          <w:rFonts w:ascii="Arial" w:hAnsi="Arial" w:cs="Arial"/>
        </w:rPr>
        <w:t xml:space="preserve"> changes in maternal mortality may not </w:t>
      </w:r>
      <w:r w:rsidR="009B4DD8" w:rsidRPr="004911EE">
        <w:rPr>
          <w:rFonts w:ascii="Arial" w:hAnsi="Arial" w:cs="Arial"/>
        </w:rPr>
        <w:t>be possible to</w:t>
      </w:r>
      <w:r w:rsidRPr="004911EE">
        <w:rPr>
          <w:rFonts w:ascii="Arial" w:hAnsi="Arial" w:cs="Arial"/>
        </w:rPr>
        <w:t xml:space="preserve"> demonstrate</w:t>
      </w:r>
      <w:r w:rsidR="00406550" w:rsidRPr="004911EE">
        <w:rPr>
          <w:rFonts w:ascii="Arial" w:hAnsi="Arial" w:cs="Arial"/>
        </w:rPr>
        <w:t xml:space="preserve"> in the </w:t>
      </w:r>
      <w:r w:rsidRPr="004911EE">
        <w:rPr>
          <w:rFonts w:ascii="Arial" w:hAnsi="Arial" w:cs="Arial"/>
        </w:rPr>
        <w:t>span</w:t>
      </w:r>
      <w:r w:rsidR="00406550" w:rsidRPr="004911EE">
        <w:rPr>
          <w:rFonts w:ascii="Arial" w:hAnsi="Arial" w:cs="Arial"/>
        </w:rPr>
        <w:t xml:space="preserve"> of </w:t>
      </w:r>
      <w:r w:rsidRPr="004911EE">
        <w:rPr>
          <w:rFonts w:ascii="Arial" w:hAnsi="Arial" w:cs="Arial"/>
        </w:rPr>
        <w:t>a</w:t>
      </w:r>
      <w:r w:rsidR="00406550" w:rsidRPr="004911EE">
        <w:rPr>
          <w:rFonts w:ascii="Arial" w:hAnsi="Arial" w:cs="Arial"/>
        </w:rPr>
        <w:t xml:space="preserve"> </w:t>
      </w:r>
      <w:r w:rsidRPr="004911EE">
        <w:rPr>
          <w:rFonts w:ascii="Arial" w:hAnsi="Arial" w:cs="Arial"/>
        </w:rPr>
        <w:t>three</w:t>
      </w:r>
      <w:r w:rsidR="00406550" w:rsidRPr="004911EE">
        <w:rPr>
          <w:rFonts w:ascii="Arial" w:hAnsi="Arial" w:cs="Arial"/>
        </w:rPr>
        <w:t xml:space="preserve"> year project, the </w:t>
      </w:r>
      <w:r w:rsidR="003F18CD">
        <w:rPr>
          <w:rFonts w:ascii="Arial" w:hAnsi="Arial" w:cs="Arial"/>
        </w:rPr>
        <w:t>primary end point</w:t>
      </w:r>
      <w:r w:rsidR="00406550" w:rsidRPr="004911EE">
        <w:rPr>
          <w:rFonts w:ascii="Arial" w:hAnsi="Arial" w:cs="Arial"/>
        </w:rPr>
        <w:t xml:space="preserve"> of the project is to </w:t>
      </w:r>
      <w:r w:rsidR="00144EA4" w:rsidRPr="004911EE">
        <w:rPr>
          <w:rFonts w:ascii="Arial" w:hAnsi="Arial" w:cs="Arial"/>
        </w:rPr>
        <w:t xml:space="preserve">reduce neonatal deaths, fresh stillbirths due to birth asphyxias and fetal distress in </w:t>
      </w:r>
      <w:r w:rsidR="00406550" w:rsidRPr="004911EE">
        <w:rPr>
          <w:rFonts w:ascii="Arial" w:hAnsi="Arial" w:cs="Arial"/>
        </w:rPr>
        <w:t xml:space="preserve">the </w:t>
      </w:r>
      <w:r w:rsidR="003F18CD">
        <w:rPr>
          <w:rFonts w:ascii="Arial" w:hAnsi="Arial" w:cs="Arial"/>
        </w:rPr>
        <w:t xml:space="preserve">7 </w:t>
      </w:r>
      <w:r w:rsidR="00406550" w:rsidRPr="004911EE">
        <w:rPr>
          <w:rFonts w:ascii="Arial" w:hAnsi="Arial" w:cs="Arial"/>
        </w:rPr>
        <w:t xml:space="preserve">project districts, which </w:t>
      </w:r>
      <w:r w:rsidR="003F18CD">
        <w:rPr>
          <w:rFonts w:ascii="Arial" w:hAnsi="Arial" w:cs="Arial"/>
        </w:rPr>
        <w:t>wi</w:t>
      </w:r>
      <w:r w:rsidR="00406550" w:rsidRPr="004911EE">
        <w:rPr>
          <w:rFonts w:ascii="Arial" w:hAnsi="Arial" w:cs="Arial"/>
        </w:rPr>
        <w:t xml:space="preserve">ll be compared with the same in the </w:t>
      </w:r>
      <w:r w:rsidR="003F18CD">
        <w:rPr>
          <w:rFonts w:ascii="Arial" w:hAnsi="Arial" w:cs="Arial"/>
        </w:rPr>
        <w:t xml:space="preserve">7 </w:t>
      </w:r>
      <w:r w:rsidR="00406550" w:rsidRPr="004911EE">
        <w:rPr>
          <w:rFonts w:ascii="Arial" w:hAnsi="Arial" w:cs="Arial"/>
        </w:rPr>
        <w:t>control districts</w:t>
      </w:r>
      <w:r w:rsidR="00107E17">
        <w:rPr>
          <w:rFonts w:ascii="Arial" w:hAnsi="Arial" w:cs="Arial"/>
        </w:rPr>
        <w:t>.</w:t>
      </w:r>
    </w:p>
    <w:p w14:paraId="5EDD409A" w14:textId="77777777" w:rsidR="00906180" w:rsidRPr="004911EE" w:rsidRDefault="00906180" w:rsidP="00906180">
      <w:pPr>
        <w:spacing w:after="0" w:line="360" w:lineRule="auto"/>
        <w:rPr>
          <w:rFonts w:ascii="Arial" w:hAnsi="Arial" w:cs="Arial"/>
          <w:b/>
        </w:rPr>
      </w:pPr>
    </w:p>
    <w:p w14:paraId="27CBDAC2" w14:textId="23FE4050" w:rsidR="00144EA4" w:rsidRPr="004911EE" w:rsidRDefault="00A017A4" w:rsidP="00906180">
      <w:pPr>
        <w:spacing w:after="0" w:line="360" w:lineRule="auto"/>
        <w:rPr>
          <w:rFonts w:ascii="Arial" w:hAnsi="Arial" w:cs="Arial"/>
          <w:b/>
        </w:rPr>
      </w:pPr>
      <w:r w:rsidRPr="004911EE">
        <w:rPr>
          <w:rFonts w:ascii="Arial" w:hAnsi="Arial" w:cs="Arial"/>
          <w:b/>
        </w:rPr>
        <w:t>2</w:t>
      </w:r>
      <w:r w:rsidR="00107E17">
        <w:rPr>
          <w:rFonts w:ascii="Arial" w:hAnsi="Arial" w:cs="Arial"/>
          <w:b/>
        </w:rPr>
        <w:t xml:space="preserve">.  </w:t>
      </w:r>
      <w:r w:rsidRPr="004911EE">
        <w:rPr>
          <w:rFonts w:ascii="Arial" w:hAnsi="Arial" w:cs="Arial"/>
          <w:b/>
        </w:rPr>
        <w:t>2</w:t>
      </w:r>
      <w:r w:rsidR="00107E17">
        <w:rPr>
          <w:rFonts w:ascii="Arial" w:hAnsi="Arial" w:cs="Arial"/>
          <w:b/>
        </w:rPr>
        <w:t xml:space="preserve">.  </w:t>
      </w:r>
      <w:r w:rsidRPr="004911EE">
        <w:rPr>
          <w:rFonts w:ascii="Arial" w:hAnsi="Arial" w:cs="Arial"/>
          <w:b/>
        </w:rPr>
        <w:t>2 Initial audit specific objectives</w:t>
      </w:r>
    </w:p>
    <w:p w14:paraId="7AA5ED49" w14:textId="0E39ED2B" w:rsidR="00406550" w:rsidRPr="004911EE" w:rsidRDefault="00406550" w:rsidP="00906180">
      <w:pPr>
        <w:spacing w:after="0" w:line="360" w:lineRule="auto"/>
        <w:rPr>
          <w:rFonts w:ascii="Arial" w:hAnsi="Arial" w:cs="Arial"/>
        </w:rPr>
      </w:pPr>
      <w:r w:rsidRPr="004911EE">
        <w:rPr>
          <w:rFonts w:ascii="Arial" w:hAnsi="Arial" w:cs="Arial"/>
        </w:rPr>
        <w:lastRenderedPageBreak/>
        <w:t>All ETATMBA students undertake audits</w:t>
      </w:r>
      <w:r w:rsidR="009243F3" w:rsidRPr="004911EE">
        <w:rPr>
          <w:rFonts w:ascii="Arial" w:hAnsi="Arial" w:cs="Arial"/>
        </w:rPr>
        <w:t>,</w:t>
      </w:r>
      <w:r w:rsidRPr="004911EE">
        <w:rPr>
          <w:rFonts w:ascii="Arial" w:hAnsi="Arial" w:cs="Arial"/>
        </w:rPr>
        <w:t xml:space="preserve"> which count towards their BSc degrees</w:t>
      </w:r>
      <w:r w:rsidR="00107E17">
        <w:rPr>
          <w:rFonts w:ascii="Arial" w:hAnsi="Arial" w:cs="Arial"/>
        </w:rPr>
        <w:t xml:space="preserve">. </w:t>
      </w:r>
      <w:r w:rsidRPr="004911EE">
        <w:rPr>
          <w:rFonts w:ascii="Arial" w:hAnsi="Arial" w:cs="Arial"/>
        </w:rPr>
        <w:t xml:space="preserve"> This is the evidence </w:t>
      </w:r>
      <w:r w:rsidR="001E2B5B" w:rsidRPr="004911EE">
        <w:rPr>
          <w:rFonts w:ascii="Arial" w:hAnsi="Arial" w:cs="Arial"/>
        </w:rPr>
        <w:t>the</w:t>
      </w:r>
      <w:r w:rsidRPr="004911EE">
        <w:rPr>
          <w:rFonts w:ascii="Arial" w:hAnsi="Arial" w:cs="Arial"/>
        </w:rPr>
        <w:t xml:space="preserve"> project has that students are applying the knowledge and skills they have acquired through the training in the project</w:t>
      </w:r>
      <w:r w:rsidR="00107E17">
        <w:rPr>
          <w:rFonts w:ascii="Arial" w:hAnsi="Arial" w:cs="Arial"/>
        </w:rPr>
        <w:t>.</w:t>
      </w:r>
    </w:p>
    <w:p w14:paraId="529410C1" w14:textId="48557F21" w:rsidR="00144EA4" w:rsidRPr="004911EE" w:rsidRDefault="00906180" w:rsidP="00906180">
      <w:pPr>
        <w:pStyle w:val="ListParagraph"/>
        <w:numPr>
          <w:ilvl w:val="0"/>
          <w:numId w:val="10"/>
        </w:numPr>
        <w:spacing w:after="0" w:line="360" w:lineRule="auto"/>
        <w:ind w:left="567" w:hanging="425"/>
        <w:rPr>
          <w:rFonts w:ascii="Arial" w:hAnsi="Arial" w:cs="Arial"/>
        </w:rPr>
      </w:pPr>
      <w:r>
        <w:rPr>
          <w:rFonts w:ascii="Arial" w:hAnsi="Arial" w:cs="Arial"/>
        </w:rPr>
        <w:t>To find out is the magnitude of</w:t>
      </w:r>
      <w:r w:rsidR="00406550" w:rsidRPr="004911EE">
        <w:rPr>
          <w:rFonts w:ascii="Arial" w:hAnsi="Arial" w:cs="Arial"/>
        </w:rPr>
        <w:t xml:space="preserve"> problem</w:t>
      </w:r>
      <w:r w:rsidR="009243F3" w:rsidRPr="004911EE">
        <w:rPr>
          <w:rFonts w:ascii="Arial" w:hAnsi="Arial" w:cs="Arial"/>
        </w:rPr>
        <w:t>s</w:t>
      </w:r>
      <w:r w:rsidR="00406550" w:rsidRPr="004911EE">
        <w:rPr>
          <w:rFonts w:ascii="Arial" w:hAnsi="Arial" w:cs="Arial"/>
        </w:rPr>
        <w:t xml:space="preserve"> identified in the maternal and newborn </w:t>
      </w:r>
      <w:r w:rsidR="003C5E3D" w:rsidRPr="004911EE">
        <w:rPr>
          <w:rFonts w:ascii="Arial" w:hAnsi="Arial" w:cs="Arial"/>
        </w:rPr>
        <w:t>safe motherhood outcomes</w:t>
      </w:r>
      <w:r w:rsidR="00107E17">
        <w:rPr>
          <w:rFonts w:ascii="Arial" w:hAnsi="Arial" w:cs="Arial"/>
        </w:rPr>
        <w:t>.</w:t>
      </w:r>
    </w:p>
    <w:p w14:paraId="15539282" w14:textId="12FAEFCE" w:rsidR="00144EA4" w:rsidRPr="004911EE" w:rsidRDefault="00144EA4" w:rsidP="00906180">
      <w:pPr>
        <w:pStyle w:val="ListParagraph"/>
        <w:numPr>
          <w:ilvl w:val="0"/>
          <w:numId w:val="10"/>
        </w:numPr>
        <w:spacing w:after="0" w:line="360" w:lineRule="auto"/>
        <w:ind w:left="567" w:hanging="425"/>
        <w:rPr>
          <w:rFonts w:ascii="Arial" w:hAnsi="Arial" w:cs="Arial"/>
        </w:rPr>
      </w:pPr>
      <w:r w:rsidRPr="004911EE">
        <w:rPr>
          <w:rFonts w:ascii="Arial" w:hAnsi="Arial" w:cs="Arial"/>
        </w:rPr>
        <w:t xml:space="preserve">To detect major contributing factors to </w:t>
      </w:r>
      <w:r w:rsidR="003C5E3D" w:rsidRPr="004911EE">
        <w:rPr>
          <w:rFonts w:ascii="Arial" w:hAnsi="Arial" w:cs="Arial"/>
        </w:rPr>
        <w:t>the identified problems</w:t>
      </w:r>
      <w:r w:rsidR="00107E17">
        <w:rPr>
          <w:rFonts w:ascii="Arial" w:hAnsi="Arial" w:cs="Arial"/>
        </w:rPr>
        <w:t>.</w:t>
      </w:r>
    </w:p>
    <w:p w14:paraId="42284943" w14:textId="3FCE6B02" w:rsidR="00144EA4" w:rsidRPr="004911EE" w:rsidRDefault="00144EA4" w:rsidP="00906180">
      <w:pPr>
        <w:pStyle w:val="ListParagraph"/>
        <w:numPr>
          <w:ilvl w:val="0"/>
          <w:numId w:val="10"/>
        </w:numPr>
        <w:spacing w:after="0" w:line="360" w:lineRule="auto"/>
        <w:ind w:left="567" w:hanging="425"/>
        <w:rPr>
          <w:rFonts w:ascii="Arial" w:hAnsi="Arial" w:cs="Arial"/>
        </w:rPr>
      </w:pPr>
      <w:r w:rsidRPr="004911EE">
        <w:rPr>
          <w:rFonts w:ascii="Arial" w:hAnsi="Arial" w:cs="Arial"/>
        </w:rPr>
        <w:t xml:space="preserve">To set standards and make recommendations against contributing factors to these </w:t>
      </w:r>
      <w:r w:rsidR="003C5E3D" w:rsidRPr="004911EE">
        <w:rPr>
          <w:rFonts w:ascii="Arial" w:hAnsi="Arial" w:cs="Arial"/>
        </w:rPr>
        <w:t xml:space="preserve">problems </w:t>
      </w:r>
      <w:r w:rsidRPr="004911EE">
        <w:rPr>
          <w:rFonts w:ascii="Arial" w:hAnsi="Arial" w:cs="Arial"/>
        </w:rPr>
        <w:t>and let midwives, clinicians and community follow them for improvement</w:t>
      </w:r>
      <w:r w:rsidR="00107E17">
        <w:rPr>
          <w:rFonts w:ascii="Arial" w:hAnsi="Arial" w:cs="Arial"/>
        </w:rPr>
        <w:t>.</w:t>
      </w:r>
    </w:p>
    <w:p w14:paraId="1E8F667C" w14:textId="6CEBF5E7" w:rsidR="00144EA4" w:rsidRPr="004911EE" w:rsidRDefault="00144EA4" w:rsidP="00906180">
      <w:pPr>
        <w:pStyle w:val="ListParagraph"/>
        <w:numPr>
          <w:ilvl w:val="0"/>
          <w:numId w:val="10"/>
        </w:numPr>
        <w:spacing w:after="0" w:line="360" w:lineRule="auto"/>
        <w:ind w:left="567" w:hanging="425"/>
        <w:rPr>
          <w:rFonts w:ascii="Arial" w:hAnsi="Arial" w:cs="Arial"/>
        </w:rPr>
      </w:pPr>
      <w:r w:rsidRPr="004911EE">
        <w:rPr>
          <w:rFonts w:ascii="Arial" w:hAnsi="Arial" w:cs="Arial"/>
        </w:rPr>
        <w:t>To re-audit after 3 months and see if the established standards are improving health care quality to pregnant mothers in labour and if so sustain them</w:t>
      </w:r>
      <w:r w:rsidR="00107E17">
        <w:rPr>
          <w:rFonts w:ascii="Arial" w:hAnsi="Arial" w:cs="Arial"/>
        </w:rPr>
        <w:t>.</w:t>
      </w:r>
    </w:p>
    <w:p w14:paraId="4DD06E18" w14:textId="5BBC7761" w:rsidR="003C5E3D" w:rsidRPr="004911EE" w:rsidRDefault="003C5E3D" w:rsidP="00906180">
      <w:pPr>
        <w:spacing w:after="0" w:line="360" w:lineRule="auto"/>
        <w:rPr>
          <w:rFonts w:ascii="Arial" w:hAnsi="Arial" w:cs="Arial"/>
        </w:rPr>
      </w:pPr>
      <w:r w:rsidRPr="004911EE">
        <w:rPr>
          <w:rFonts w:ascii="Arial" w:hAnsi="Arial" w:cs="Arial"/>
        </w:rPr>
        <w:t>Different students have different audit topics but all around the five areas listed above</w:t>
      </w:r>
      <w:r w:rsidR="00107E17">
        <w:rPr>
          <w:rFonts w:ascii="Arial" w:hAnsi="Arial" w:cs="Arial"/>
        </w:rPr>
        <w:t>.</w:t>
      </w:r>
    </w:p>
    <w:p w14:paraId="7E5B6009" w14:textId="72B8EB34" w:rsidR="00144EA4" w:rsidRPr="00906180" w:rsidRDefault="00144EA4" w:rsidP="00906180">
      <w:pPr>
        <w:spacing w:after="0" w:line="360" w:lineRule="auto"/>
        <w:rPr>
          <w:rFonts w:ascii="Arial" w:hAnsi="Arial" w:cs="Arial"/>
        </w:rPr>
      </w:pPr>
    </w:p>
    <w:p w14:paraId="128033EE" w14:textId="77DF154A" w:rsidR="00144EA4" w:rsidRPr="004911EE" w:rsidRDefault="00A017A4" w:rsidP="00906180">
      <w:pPr>
        <w:spacing w:after="0" w:line="360" w:lineRule="auto"/>
        <w:rPr>
          <w:rFonts w:ascii="Arial" w:hAnsi="Arial" w:cs="Arial"/>
          <w:b/>
        </w:rPr>
      </w:pPr>
      <w:r w:rsidRPr="004911EE">
        <w:rPr>
          <w:rFonts w:ascii="Arial" w:hAnsi="Arial" w:cs="Arial"/>
          <w:b/>
        </w:rPr>
        <w:t>2</w:t>
      </w:r>
      <w:r w:rsidR="00107E17">
        <w:rPr>
          <w:rFonts w:ascii="Arial" w:hAnsi="Arial" w:cs="Arial"/>
          <w:b/>
        </w:rPr>
        <w:t xml:space="preserve">.  </w:t>
      </w:r>
      <w:r w:rsidRPr="004911EE">
        <w:rPr>
          <w:rFonts w:ascii="Arial" w:hAnsi="Arial" w:cs="Arial"/>
          <w:b/>
        </w:rPr>
        <w:t>2</w:t>
      </w:r>
      <w:r w:rsidR="00107E17">
        <w:rPr>
          <w:rFonts w:ascii="Arial" w:hAnsi="Arial" w:cs="Arial"/>
          <w:b/>
        </w:rPr>
        <w:t xml:space="preserve">.  </w:t>
      </w:r>
      <w:r w:rsidRPr="004911EE">
        <w:rPr>
          <w:rFonts w:ascii="Arial" w:hAnsi="Arial" w:cs="Arial"/>
          <w:b/>
        </w:rPr>
        <w:t>3 Re-audit specific objectives</w:t>
      </w:r>
    </w:p>
    <w:p w14:paraId="5B54F246" w14:textId="050A1283" w:rsidR="00144EA4" w:rsidRPr="004911EE" w:rsidRDefault="00144EA4" w:rsidP="00906180">
      <w:pPr>
        <w:pStyle w:val="ListParagraph"/>
        <w:numPr>
          <w:ilvl w:val="0"/>
          <w:numId w:val="10"/>
        </w:numPr>
        <w:spacing w:after="0" w:line="360" w:lineRule="auto"/>
        <w:ind w:left="567" w:hanging="425"/>
        <w:rPr>
          <w:rFonts w:ascii="Arial" w:hAnsi="Arial" w:cs="Arial"/>
          <w:b/>
        </w:rPr>
      </w:pPr>
      <w:r w:rsidRPr="00107E17">
        <w:rPr>
          <w:rFonts w:ascii="Arial" w:hAnsi="Arial" w:cs="Arial"/>
        </w:rPr>
        <w:t>T</w:t>
      </w:r>
      <w:r w:rsidRPr="004911EE">
        <w:rPr>
          <w:rFonts w:ascii="Arial" w:hAnsi="Arial" w:cs="Arial"/>
        </w:rPr>
        <w:t>o find out if the recommendations set in the first audit were successful</w:t>
      </w:r>
      <w:r w:rsidR="00107E17">
        <w:rPr>
          <w:rFonts w:ascii="Arial" w:hAnsi="Arial" w:cs="Arial"/>
        </w:rPr>
        <w:t>.</w:t>
      </w:r>
    </w:p>
    <w:p w14:paraId="64DF45D6" w14:textId="4A211BFB" w:rsidR="00144EA4" w:rsidRPr="004911EE" w:rsidRDefault="00144EA4" w:rsidP="00906180">
      <w:pPr>
        <w:pStyle w:val="ListParagraph"/>
        <w:numPr>
          <w:ilvl w:val="0"/>
          <w:numId w:val="10"/>
        </w:numPr>
        <w:spacing w:after="0" w:line="360" w:lineRule="auto"/>
        <w:ind w:left="567" w:hanging="425"/>
        <w:rPr>
          <w:rFonts w:ascii="Arial" w:hAnsi="Arial" w:cs="Arial"/>
          <w:b/>
        </w:rPr>
      </w:pPr>
      <w:r w:rsidRPr="004911EE">
        <w:rPr>
          <w:rFonts w:ascii="Arial" w:hAnsi="Arial" w:cs="Arial"/>
        </w:rPr>
        <w:t>To measure the gap between the current practice and the practice after introducing the audit standards (if any improvement in patient care)</w:t>
      </w:r>
      <w:r w:rsidR="00107E17">
        <w:rPr>
          <w:rFonts w:ascii="Arial" w:hAnsi="Arial" w:cs="Arial"/>
        </w:rPr>
        <w:t>.</w:t>
      </w:r>
    </w:p>
    <w:p w14:paraId="6BCA544B" w14:textId="133DE3B6" w:rsidR="003C5E3D" w:rsidRPr="004911EE" w:rsidRDefault="003C5E3D" w:rsidP="00906180">
      <w:pPr>
        <w:pStyle w:val="ListParagraph"/>
        <w:numPr>
          <w:ilvl w:val="0"/>
          <w:numId w:val="10"/>
        </w:numPr>
        <w:spacing w:after="0" w:line="360" w:lineRule="auto"/>
        <w:ind w:left="567" w:hanging="425"/>
        <w:rPr>
          <w:rFonts w:ascii="Arial" w:hAnsi="Arial" w:cs="Arial"/>
          <w:b/>
        </w:rPr>
      </w:pPr>
      <w:r w:rsidRPr="004911EE">
        <w:rPr>
          <w:rFonts w:ascii="Arial" w:hAnsi="Arial" w:cs="Arial"/>
        </w:rPr>
        <w:t>Measure changes in maternal and neonatal outcomes</w:t>
      </w:r>
      <w:r w:rsidR="00107E17">
        <w:rPr>
          <w:rFonts w:ascii="Arial" w:hAnsi="Arial" w:cs="Arial"/>
        </w:rPr>
        <w:t>.</w:t>
      </w:r>
    </w:p>
    <w:p w14:paraId="72F58558" w14:textId="77777777" w:rsidR="00E547A5" w:rsidRPr="004911EE" w:rsidRDefault="00E547A5" w:rsidP="00906180">
      <w:pPr>
        <w:pStyle w:val="ListParagraph"/>
        <w:spacing w:after="0" w:line="360" w:lineRule="auto"/>
        <w:ind w:left="567"/>
        <w:rPr>
          <w:rFonts w:ascii="Arial" w:hAnsi="Arial" w:cs="Arial"/>
          <w:b/>
        </w:rPr>
      </w:pPr>
    </w:p>
    <w:p w14:paraId="540C4927" w14:textId="0A7005E6" w:rsidR="00E547A5" w:rsidRPr="004911EE" w:rsidRDefault="00E547A5" w:rsidP="00906180">
      <w:pPr>
        <w:pStyle w:val="ListParagraph"/>
        <w:numPr>
          <w:ilvl w:val="2"/>
          <w:numId w:val="12"/>
        </w:numPr>
        <w:tabs>
          <w:tab w:val="left" w:pos="0"/>
          <w:tab w:val="left" w:pos="3348"/>
        </w:tabs>
        <w:spacing w:after="0" w:line="360" w:lineRule="auto"/>
        <w:rPr>
          <w:rFonts w:ascii="Arial" w:hAnsi="Arial" w:cs="Arial"/>
          <w:b/>
        </w:rPr>
      </w:pPr>
      <w:r w:rsidRPr="004911EE">
        <w:rPr>
          <w:rFonts w:ascii="Arial" w:hAnsi="Arial" w:cs="Arial"/>
          <w:b/>
        </w:rPr>
        <w:t>Conclusion and recommendations</w:t>
      </w:r>
    </w:p>
    <w:p w14:paraId="765F35A8" w14:textId="79727D79" w:rsidR="00E547A5" w:rsidRPr="004911EE" w:rsidRDefault="00E547A5" w:rsidP="00906180">
      <w:pPr>
        <w:pStyle w:val="ListParagraph"/>
        <w:spacing w:after="0" w:line="360" w:lineRule="auto"/>
        <w:ind w:left="0"/>
        <w:rPr>
          <w:rFonts w:ascii="Arial" w:hAnsi="Arial" w:cs="Arial"/>
        </w:rPr>
      </w:pPr>
      <w:r w:rsidRPr="004911EE">
        <w:rPr>
          <w:rFonts w:ascii="Arial" w:hAnsi="Arial" w:cs="Arial"/>
        </w:rPr>
        <w:t>It has been observed</w:t>
      </w:r>
      <w:r w:rsidR="006A34F4" w:rsidRPr="004911EE">
        <w:rPr>
          <w:rFonts w:ascii="Arial" w:hAnsi="Arial" w:cs="Arial"/>
        </w:rPr>
        <w:t xml:space="preserve"> in Malawi</w:t>
      </w:r>
      <w:r w:rsidRPr="004911EE">
        <w:rPr>
          <w:rFonts w:ascii="Arial" w:hAnsi="Arial" w:cs="Arial"/>
        </w:rPr>
        <w:t xml:space="preserve"> </w:t>
      </w:r>
      <w:r w:rsidR="009243F3" w:rsidRPr="004911EE">
        <w:rPr>
          <w:rFonts w:ascii="Arial" w:hAnsi="Arial" w:cs="Arial"/>
        </w:rPr>
        <w:t>that</w:t>
      </w:r>
      <w:r w:rsidRPr="004911EE">
        <w:rPr>
          <w:rFonts w:ascii="Arial" w:hAnsi="Arial" w:cs="Arial"/>
        </w:rPr>
        <w:t xml:space="preserve"> this criteria based audit can improve health care in fetal monitoring during labour, asphyxiated newborn resuscitation, antenatal clinic counseling on dangers of using homemade medicine and home delivery on possible baby outcome and urgent clinician review of emergency obstetric cases despite limited resources</w:t>
      </w:r>
      <w:r w:rsidR="00107E17">
        <w:rPr>
          <w:rFonts w:ascii="Arial" w:hAnsi="Arial" w:cs="Arial"/>
        </w:rPr>
        <w:t xml:space="preserve">.  </w:t>
      </w:r>
      <w:r w:rsidR="003C5E3D" w:rsidRPr="004911EE">
        <w:rPr>
          <w:rFonts w:ascii="Arial" w:hAnsi="Arial" w:cs="Arial"/>
        </w:rPr>
        <w:t>The busiest maternity unit in the Malawi Capital Lilongwe has two ETATMBA students</w:t>
      </w:r>
      <w:r w:rsidR="00107E17">
        <w:rPr>
          <w:rFonts w:ascii="Arial" w:hAnsi="Arial" w:cs="Arial"/>
        </w:rPr>
        <w:t xml:space="preserve">.  </w:t>
      </w:r>
      <w:r w:rsidR="009243F3" w:rsidRPr="004911EE">
        <w:rPr>
          <w:rFonts w:ascii="Arial" w:hAnsi="Arial" w:cs="Arial"/>
        </w:rPr>
        <w:t>This unit</w:t>
      </w:r>
      <w:r w:rsidR="003C5E3D" w:rsidRPr="004911EE">
        <w:rPr>
          <w:rFonts w:ascii="Arial" w:hAnsi="Arial" w:cs="Arial"/>
        </w:rPr>
        <w:t xml:space="preserve"> has just reported that it has not experienced a maternal death in the past 6 months; the situation before was an average of two maternal death a month</w:t>
      </w:r>
      <w:r w:rsidR="00107E17">
        <w:rPr>
          <w:rFonts w:ascii="Arial" w:hAnsi="Arial" w:cs="Arial"/>
        </w:rPr>
        <w:t xml:space="preserve">. </w:t>
      </w:r>
      <w:r w:rsidR="003C5E3D" w:rsidRPr="004911EE">
        <w:rPr>
          <w:rFonts w:ascii="Arial" w:hAnsi="Arial" w:cs="Arial"/>
        </w:rPr>
        <w:t xml:space="preserve"> </w:t>
      </w:r>
      <w:r w:rsidRPr="004911EE">
        <w:rPr>
          <w:rFonts w:ascii="Arial" w:hAnsi="Arial" w:cs="Arial"/>
        </w:rPr>
        <w:t>If our District Health Officer can encourage and give support to clinical officers and nurses to conduct several clinical audits, there can be a great improvement in health care services using the already available but just ignored standards of care at a low cost</w:t>
      </w:r>
      <w:r w:rsidR="00107E17">
        <w:rPr>
          <w:rFonts w:ascii="Arial" w:hAnsi="Arial" w:cs="Arial"/>
        </w:rPr>
        <w:t xml:space="preserve">.  </w:t>
      </w:r>
      <w:r w:rsidRPr="004911EE">
        <w:rPr>
          <w:rFonts w:ascii="Arial" w:hAnsi="Arial" w:cs="Arial"/>
        </w:rPr>
        <w:t>Teaching fellow staff on how to conduct a clinical audit will make nurse midwives and clinicians realize its importance and how interesting it is in improving clinical health services</w:t>
      </w:r>
      <w:r w:rsidR="00107E17">
        <w:rPr>
          <w:rFonts w:ascii="Arial" w:hAnsi="Arial" w:cs="Arial"/>
        </w:rPr>
        <w:t xml:space="preserve">. </w:t>
      </w:r>
      <w:r w:rsidRPr="004911EE">
        <w:rPr>
          <w:rFonts w:ascii="Arial" w:hAnsi="Arial" w:cs="Arial"/>
        </w:rPr>
        <w:t xml:space="preserve"> For future improved patient care there is a need to work as a team and conduct several clinical audits, implement and sustain them</w:t>
      </w:r>
      <w:r w:rsidR="00107E17">
        <w:rPr>
          <w:rFonts w:ascii="Arial" w:hAnsi="Arial" w:cs="Arial"/>
        </w:rPr>
        <w:t>.</w:t>
      </w:r>
    </w:p>
    <w:p w14:paraId="39F8AE38" w14:textId="77777777" w:rsidR="006A34F4" w:rsidRPr="004911EE" w:rsidRDefault="006A34F4" w:rsidP="00906180">
      <w:pPr>
        <w:pStyle w:val="ListParagraph"/>
        <w:spacing w:after="0" w:line="360" w:lineRule="auto"/>
        <w:ind w:left="0"/>
        <w:rPr>
          <w:rFonts w:ascii="Arial" w:hAnsi="Arial" w:cs="Arial"/>
        </w:rPr>
      </w:pPr>
    </w:p>
    <w:p w14:paraId="090AFCA2" w14:textId="19C25422" w:rsidR="00107E17" w:rsidRDefault="00E547A5" w:rsidP="00906180">
      <w:pPr>
        <w:pStyle w:val="ListParagraph"/>
        <w:spacing w:after="0" w:line="360" w:lineRule="auto"/>
        <w:ind w:left="0"/>
        <w:rPr>
          <w:rFonts w:ascii="Arial" w:hAnsi="Arial" w:cs="Arial"/>
        </w:rPr>
      </w:pPr>
      <w:r w:rsidRPr="004911EE">
        <w:rPr>
          <w:rFonts w:ascii="Arial" w:hAnsi="Arial" w:cs="Arial"/>
        </w:rPr>
        <w:lastRenderedPageBreak/>
        <w:t>There is a need to own the audit activity for its sustainability and keep on reminding each other</w:t>
      </w:r>
      <w:r w:rsidR="00107E17">
        <w:rPr>
          <w:rFonts w:ascii="Arial" w:hAnsi="Arial" w:cs="Arial"/>
        </w:rPr>
        <w:t xml:space="preserve">.  </w:t>
      </w:r>
      <w:r w:rsidRPr="004911EE">
        <w:rPr>
          <w:rFonts w:ascii="Arial" w:hAnsi="Arial" w:cs="Arial"/>
        </w:rPr>
        <w:t xml:space="preserve">As earlier said factors like frequent staff transfers (both in and out), departmental frequent rotations of staff members and some situations whereby staff members feel </w:t>
      </w:r>
      <w:proofErr w:type="spellStart"/>
      <w:r w:rsidRPr="004911EE">
        <w:rPr>
          <w:rFonts w:ascii="Arial" w:hAnsi="Arial" w:cs="Arial"/>
        </w:rPr>
        <w:t>demorali</w:t>
      </w:r>
      <w:r w:rsidR="00107E17">
        <w:rPr>
          <w:rFonts w:ascii="Arial" w:hAnsi="Arial" w:cs="Arial"/>
        </w:rPr>
        <w:t>s</w:t>
      </w:r>
      <w:r w:rsidRPr="004911EE">
        <w:rPr>
          <w:rFonts w:ascii="Arial" w:hAnsi="Arial" w:cs="Arial"/>
        </w:rPr>
        <w:t>ed</w:t>
      </w:r>
      <w:proofErr w:type="spellEnd"/>
      <w:r w:rsidRPr="004911EE">
        <w:rPr>
          <w:rFonts w:ascii="Arial" w:hAnsi="Arial" w:cs="Arial"/>
        </w:rPr>
        <w:t xml:space="preserve"> due to lack of being appreciated on their efforts to improve health services by the community and hospital management team</w:t>
      </w:r>
      <w:r w:rsidR="00107E17">
        <w:rPr>
          <w:rFonts w:ascii="Arial" w:hAnsi="Arial" w:cs="Arial"/>
        </w:rPr>
        <w:t xml:space="preserve">.  </w:t>
      </w:r>
      <w:r w:rsidRPr="004911EE">
        <w:rPr>
          <w:rFonts w:ascii="Arial" w:hAnsi="Arial" w:cs="Arial"/>
        </w:rPr>
        <w:t>These factors interrupt the progress of improved services when you have totally a new staff in the department</w:t>
      </w:r>
      <w:r w:rsidR="00107E17">
        <w:rPr>
          <w:rFonts w:ascii="Arial" w:hAnsi="Arial" w:cs="Arial"/>
        </w:rPr>
        <w:t xml:space="preserve">. </w:t>
      </w:r>
      <w:r w:rsidRPr="004911EE">
        <w:rPr>
          <w:rFonts w:ascii="Arial" w:hAnsi="Arial" w:cs="Arial"/>
        </w:rPr>
        <w:t xml:space="preserve"> This time I can be sure that the new practice according to standards will be passed on to new staff members joining each concerned department for sustainability</w:t>
      </w:r>
      <w:r w:rsidR="00107E17">
        <w:rPr>
          <w:rFonts w:ascii="Arial" w:hAnsi="Arial" w:cs="Arial"/>
        </w:rPr>
        <w:t xml:space="preserve">. </w:t>
      </w:r>
      <w:r w:rsidRPr="004911EE">
        <w:rPr>
          <w:rFonts w:ascii="Arial" w:hAnsi="Arial" w:cs="Arial"/>
        </w:rPr>
        <w:t xml:space="preserve"> The already implemented recommendations will make it easier for the new staff to catch up with the recommended practice</w:t>
      </w:r>
      <w:r w:rsidR="00107E17">
        <w:rPr>
          <w:rFonts w:ascii="Arial" w:hAnsi="Arial" w:cs="Arial"/>
        </w:rPr>
        <w:t xml:space="preserve">.  </w:t>
      </w:r>
      <w:r w:rsidRPr="004911EE">
        <w:rPr>
          <w:rFonts w:ascii="Arial" w:hAnsi="Arial" w:cs="Arial"/>
        </w:rPr>
        <w:t>For the health centers I am still looking forward at how best they can be handled so that we move together</w:t>
      </w:r>
      <w:r w:rsidR="00107E17">
        <w:rPr>
          <w:rFonts w:ascii="Arial" w:hAnsi="Arial" w:cs="Arial"/>
        </w:rPr>
        <w:t xml:space="preserve">. </w:t>
      </w:r>
      <w:r w:rsidRPr="004911EE">
        <w:rPr>
          <w:rFonts w:ascii="Arial" w:hAnsi="Arial" w:cs="Arial"/>
        </w:rPr>
        <w:t xml:space="preserve"> The main problem with health centers is transport issue due to persistent fuel shortages</w:t>
      </w:r>
      <w:r w:rsidR="00107E17">
        <w:rPr>
          <w:rFonts w:ascii="Arial" w:hAnsi="Arial" w:cs="Arial"/>
        </w:rPr>
        <w:t xml:space="preserve">.  </w:t>
      </w:r>
      <w:r w:rsidRPr="004911EE">
        <w:rPr>
          <w:rFonts w:ascii="Arial" w:hAnsi="Arial" w:cs="Arial"/>
        </w:rPr>
        <w:t>The hospital most of the times has no money to buy fuel</w:t>
      </w:r>
      <w:r w:rsidR="00107E17">
        <w:rPr>
          <w:rFonts w:ascii="Arial" w:hAnsi="Arial" w:cs="Arial"/>
        </w:rPr>
        <w:t>.</w:t>
      </w:r>
    </w:p>
    <w:p w14:paraId="2CDA6700" w14:textId="77777777" w:rsidR="00107E17" w:rsidRDefault="00107E17" w:rsidP="00906180">
      <w:pPr>
        <w:pStyle w:val="ListParagraph"/>
        <w:spacing w:after="0" w:line="360" w:lineRule="auto"/>
        <w:ind w:left="0"/>
        <w:rPr>
          <w:rFonts w:ascii="Arial" w:hAnsi="Arial" w:cs="Arial"/>
        </w:rPr>
      </w:pPr>
    </w:p>
    <w:p w14:paraId="3B0D2469" w14:textId="77520FDC" w:rsidR="002373C6" w:rsidRDefault="00107E17" w:rsidP="00906180">
      <w:pPr>
        <w:pStyle w:val="ListParagraph"/>
        <w:spacing w:after="0" w:line="360" w:lineRule="auto"/>
        <w:ind w:left="0"/>
        <w:rPr>
          <w:rFonts w:ascii="Arial" w:hAnsi="Arial" w:cs="Arial"/>
        </w:rPr>
      </w:pPr>
      <w:r>
        <w:rPr>
          <w:rFonts w:ascii="Arial" w:hAnsi="Arial" w:cs="Arial"/>
        </w:rPr>
        <w:t xml:space="preserve">Examples of the best audits can be found on the ETATMBA website.  </w:t>
      </w:r>
    </w:p>
    <w:p w14:paraId="690446BC" w14:textId="77777777" w:rsidR="00906180" w:rsidRPr="004911EE" w:rsidRDefault="00906180" w:rsidP="00906180">
      <w:pPr>
        <w:pStyle w:val="ListParagraph"/>
        <w:spacing w:after="0" w:line="360" w:lineRule="auto"/>
        <w:ind w:left="0"/>
        <w:rPr>
          <w:rFonts w:ascii="Arial" w:hAnsi="Arial" w:cs="Arial"/>
        </w:rPr>
      </w:pPr>
    </w:p>
    <w:p w14:paraId="63084C91" w14:textId="506E3E73" w:rsidR="001B1316" w:rsidRDefault="002373C6" w:rsidP="00906180">
      <w:pPr>
        <w:spacing w:after="0" w:line="360" w:lineRule="auto"/>
        <w:rPr>
          <w:rFonts w:ascii="Arial" w:hAnsi="Arial" w:cs="Arial"/>
          <w:b/>
          <w:i/>
        </w:rPr>
      </w:pPr>
      <w:r w:rsidRPr="004911EE">
        <w:rPr>
          <w:rFonts w:ascii="Arial" w:hAnsi="Arial" w:cs="Arial"/>
          <w:b/>
          <w:i/>
        </w:rPr>
        <w:t>3 Process indicators: significant results</w:t>
      </w:r>
    </w:p>
    <w:p w14:paraId="641A7EA0" w14:textId="77777777" w:rsidR="00906180" w:rsidRPr="004911EE" w:rsidRDefault="00906180" w:rsidP="00906180">
      <w:pPr>
        <w:spacing w:after="0" w:line="360" w:lineRule="auto"/>
        <w:rPr>
          <w:rFonts w:ascii="Arial" w:hAnsi="Arial" w:cs="Arial"/>
          <w:b/>
          <w:i/>
        </w:rPr>
      </w:pPr>
    </w:p>
    <w:p w14:paraId="5F1B9413" w14:textId="43C4D468" w:rsidR="0092596C" w:rsidRPr="004911EE" w:rsidRDefault="001B1316" w:rsidP="00906180">
      <w:pPr>
        <w:spacing w:after="0" w:line="360" w:lineRule="auto"/>
        <w:rPr>
          <w:rFonts w:ascii="Arial" w:hAnsi="Arial" w:cs="Arial"/>
          <w:b/>
        </w:rPr>
      </w:pPr>
      <w:r w:rsidRPr="004911EE">
        <w:rPr>
          <w:rFonts w:ascii="Arial" w:hAnsi="Arial" w:cs="Arial"/>
          <w:b/>
        </w:rPr>
        <w:t>3</w:t>
      </w:r>
      <w:r w:rsidR="00107E17">
        <w:rPr>
          <w:rFonts w:ascii="Arial" w:hAnsi="Arial" w:cs="Arial"/>
          <w:b/>
        </w:rPr>
        <w:t xml:space="preserve">.  </w:t>
      </w:r>
      <w:r w:rsidRPr="004911EE">
        <w:rPr>
          <w:rFonts w:ascii="Arial" w:hAnsi="Arial" w:cs="Arial"/>
          <w:b/>
        </w:rPr>
        <w:t>1 Tanzania</w:t>
      </w:r>
    </w:p>
    <w:p w14:paraId="09A99DD7" w14:textId="0B27AAB7" w:rsidR="001B1316" w:rsidRPr="004911EE" w:rsidRDefault="001B1316" w:rsidP="00906180">
      <w:pPr>
        <w:pStyle w:val="ListParagraph"/>
        <w:spacing w:after="0" w:line="360" w:lineRule="auto"/>
        <w:ind w:left="0"/>
        <w:rPr>
          <w:rFonts w:ascii="Arial" w:hAnsi="Arial" w:cs="Arial"/>
        </w:rPr>
      </w:pPr>
      <w:r w:rsidRPr="004911EE">
        <w:rPr>
          <w:rFonts w:ascii="Arial" w:hAnsi="Arial" w:cs="Arial"/>
        </w:rPr>
        <w:t>A direct consequence of the caesarean section audit is that the ETATMBA project</w:t>
      </w:r>
      <w:r w:rsidR="00A47862" w:rsidRPr="004911EE">
        <w:rPr>
          <w:rFonts w:ascii="Arial" w:hAnsi="Arial" w:cs="Arial"/>
        </w:rPr>
        <w:t xml:space="preserve"> in Tanzania</w:t>
      </w:r>
      <w:r w:rsidRPr="004911EE">
        <w:rPr>
          <w:rFonts w:ascii="Arial" w:hAnsi="Arial" w:cs="Arial"/>
        </w:rPr>
        <w:t xml:space="preserve"> could cast doubt on several conventional process indicators</w:t>
      </w:r>
      <w:r w:rsidR="00107E17">
        <w:rPr>
          <w:rFonts w:ascii="Arial" w:hAnsi="Arial" w:cs="Arial"/>
        </w:rPr>
        <w:t xml:space="preserve">. </w:t>
      </w:r>
      <w:r w:rsidRPr="004911EE">
        <w:rPr>
          <w:rFonts w:ascii="Arial" w:hAnsi="Arial" w:cs="Arial"/>
        </w:rPr>
        <w:t xml:space="preserve"> We want to address two</w:t>
      </w:r>
      <w:r w:rsidR="00A47862" w:rsidRPr="004911EE">
        <w:rPr>
          <w:rFonts w:ascii="Arial" w:hAnsi="Arial" w:cs="Arial"/>
        </w:rPr>
        <w:t xml:space="preserve"> important milestone results</w:t>
      </w:r>
      <w:r w:rsidRPr="004911EE">
        <w:rPr>
          <w:rFonts w:ascii="Arial" w:hAnsi="Arial" w:cs="Arial"/>
        </w:rPr>
        <w:t xml:space="preserve"> here: met need and case fatality rate</w:t>
      </w:r>
      <w:r w:rsidR="00107E17">
        <w:rPr>
          <w:rFonts w:ascii="Arial" w:hAnsi="Arial" w:cs="Arial"/>
        </w:rPr>
        <w:t>.</w:t>
      </w:r>
    </w:p>
    <w:p w14:paraId="2566DF24" w14:textId="77777777" w:rsidR="001B1316" w:rsidRPr="004911EE" w:rsidRDefault="001B1316" w:rsidP="00906180">
      <w:pPr>
        <w:pStyle w:val="ListParagraph"/>
        <w:spacing w:after="0" w:line="360" w:lineRule="auto"/>
        <w:ind w:left="0"/>
        <w:rPr>
          <w:rFonts w:ascii="Arial" w:hAnsi="Arial" w:cs="Arial"/>
        </w:rPr>
      </w:pPr>
    </w:p>
    <w:p w14:paraId="06FFF9AD" w14:textId="1F37E8F9" w:rsidR="0092596C" w:rsidRPr="004911EE" w:rsidRDefault="001B1316" w:rsidP="00906180">
      <w:pPr>
        <w:pStyle w:val="ListParagraph"/>
        <w:spacing w:after="0" w:line="360" w:lineRule="auto"/>
        <w:ind w:left="0"/>
        <w:rPr>
          <w:rFonts w:ascii="Arial" w:hAnsi="Arial" w:cs="Arial"/>
          <w:i/>
        </w:rPr>
      </w:pPr>
      <w:r w:rsidRPr="004911EE">
        <w:rPr>
          <w:rFonts w:ascii="Arial" w:hAnsi="Arial" w:cs="Arial"/>
          <w:i/>
        </w:rPr>
        <w:t>3</w:t>
      </w:r>
      <w:r w:rsidR="00107E17">
        <w:rPr>
          <w:rFonts w:ascii="Arial" w:hAnsi="Arial" w:cs="Arial"/>
          <w:i/>
        </w:rPr>
        <w:t xml:space="preserve">.  </w:t>
      </w:r>
      <w:r w:rsidRPr="004911EE">
        <w:rPr>
          <w:rFonts w:ascii="Arial" w:hAnsi="Arial" w:cs="Arial"/>
          <w:i/>
        </w:rPr>
        <w:t>1</w:t>
      </w:r>
      <w:r w:rsidR="00107E17">
        <w:rPr>
          <w:rFonts w:ascii="Arial" w:hAnsi="Arial" w:cs="Arial"/>
          <w:i/>
        </w:rPr>
        <w:t xml:space="preserve">.  </w:t>
      </w:r>
      <w:r w:rsidRPr="004911EE">
        <w:rPr>
          <w:rFonts w:ascii="Arial" w:hAnsi="Arial" w:cs="Arial"/>
          <w:i/>
        </w:rPr>
        <w:t xml:space="preserve">1 </w:t>
      </w:r>
      <w:r w:rsidR="0092596C" w:rsidRPr="004911EE">
        <w:rPr>
          <w:rFonts w:ascii="Arial" w:hAnsi="Arial" w:cs="Arial"/>
          <w:i/>
        </w:rPr>
        <w:t>Met need of EmOC service</w:t>
      </w:r>
    </w:p>
    <w:p w14:paraId="45923A77" w14:textId="185A428E" w:rsidR="00CC66DC" w:rsidRDefault="00CC66DC" w:rsidP="00906180">
      <w:pPr>
        <w:spacing w:after="0" w:line="360" w:lineRule="auto"/>
        <w:rPr>
          <w:rFonts w:ascii="Arial" w:hAnsi="Arial" w:cs="Arial"/>
        </w:rPr>
      </w:pPr>
      <w:r w:rsidRPr="004911EE">
        <w:rPr>
          <w:rFonts w:ascii="Arial" w:hAnsi="Arial" w:cs="Arial"/>
        </w:rPr>
        <w:t>The concept of “met need” can be used in a simplistic and false way if there is no understanding of the pitfalls</w:t>
      </w:r>
      <w:r w:rsidR="00107E17">
        <w:rPr>
          <w:rFonts w:ascii="Arial" w:hAnsi="Arial" w:cs="Arial"/>
        </w:rPr>
        <w:t xml:space="preserve">.  </w:t>
      </w:r>
      <w:r w:rsidRPr="004911EE">
        <w:rPr>
          <w:rFonts w:ascii="Arial" w:hAnsi="Arial" w:cs="Arial"/>
        </w:rPr>
        <w:t>There are two specific flaws that we have observed</w:t>
      </w:r>
      <w:r w:rsidR="00107E17">
        <w:rPr>
          <w:rFonts w:ascii="Arial" w:hAnsi="Arial" w:cs="Arial"/>
        </w:rPr>
        <w:t xml:space="preserve">. </w:t>
      </w:r>
      <w:r w:rsidRPr="004911EE">
        <w:rPr>
          <w:rFonts w:ascii="Arial" w:hAnsi="Arial" w:cs="Arial"/>
        </w:rPr>
        <w:t xml:space="preserve"> </w:t>
      </w:r>
      <w:proofErr w:type="gramStart"/>
      <w:r w:rsidRPr="004911EE">
        <w:rPr>
          <w:rFonts w:ascii="Arial" w:hAnsi="Arial" w:cs="Arial"/>
        </w:rPr>
        <w:t>Firstly, in the distinction between the alleged “catchment” area and the real “catchment” area</w:t>
      </w:r>
      <w:r w:rsidR="00107E17">
        <w:rPr>
          <w:rFonts w:ascii="Arial" w:hAnsi="Arial" w:cs="Arial"/>
        </w:rPr>
        <w:t>.</w:t>
      </w:r>
      <w:proofErr w:type="gramEnd"/>
      <w:r w:rsidR="00107E17">
        <w:rPr>
          <w:rFonts w:ascii="Arial" w:hAnsi="Arial" w:cs="Arial"/>
        </w:rPr>
        <w:t xml:space="preserve"> </w:t>
      </w:r>
      <w:r w:rsidRPr="004911EE">
        <w:rPr>
          <w:rFonts w:ascii="Arial" w:hAnsi="Arial" w:cs="Arial"/>
        </w:rPr>
        <w:t xml:space="preserve"> Secondly, in the statistical distinction of “really met” need from the “allegedly met” need</w:t>
      </w:r>
      <w:r w:rsidR="00107E17">
        <w:rPr>
          <w:rFonts w:ascii="Arial" w:hAnsi="Arial" w:cs="Arial"/>
        </w:rPr>
        <w:t>.</w:t>
      </w:r>
    </w:p>
    <w:p w14:paraId="7FA2B0CC" w14:textId="77777777" w:rsidR="00107E17" w:rsidRPr="004911EE" w:rsidRDefault="00107E17" w:rsidP="00906180">
      <w:pPr>
        <w:spacing w:after="0" w:line="360" w:lineRule="auto"/>
        <w:rPr>
          <w:rFonts w:ascii="Arial" w:hAnsi="Arial" w:cs="Arial"/>
        </w:rPr>
      </w:pPr>
    </w:p>
    <w:p w14:paraId="251A2835" w14:textId="30FE5EA3" w:rsidR="0092596C" w:rsidRDefault="00CC66DC" w:rsidP="00906180">
      <w:pPr>
        <w:spacing w:after="0" w:line="360" w:lineRule="auto"/>
        <w:rPr>
          <w:rFonts w:ascii="Arial" w:hAnsi="Arial" w:cs="Arial"/>
        </w:rPr>
      </w:pPr>
      <w:r w:rsidRPr="004911EE">
        <w:rPr>
          <w:rFonts w:ascii="Arial" w:hAnsi="Arial" w:cs="Arial"/>
        </w:rPr>
        <w:t>Firstly, t</w:t>
      </w:r>
      <w:r w:rsidR="0092596C" w:rsidRPr="004911EE">
        <w:rPr>
          <w:rFonts w:ascii="Arial" w:hAnsi="Arial" w:cs="Arial"/>
        </w:rPr>
        <w:t>he establishment o</w:t>
      </w:r>
      <w:r w:rsidR="001B1316" w:rsidRPr="004911EE">
        <w:rPr>
          <w:rFonts w:ascii="Arial" w:hAnsi="Arial" w:cs="Arial"/>
        </w:rPr>
        <w:t>f an attractive setting</w:t>
      </w:r>
      <w:r w:rsidR="0092596C" w:rsidRPr="004911EE">
        <w:rPr>
          <w:rFonts w:ascii="Arial" w:hAnsi="Arial" w:cs="Arial"/>
        </w:rPr>
        <w:t xml:space="preserve"> in health facility empirically implies </w:t>
      </w:r>
      <w:r w:rsidR="00A47862" w:rsidRPr="004911EE">
        <w:rPr>
          <w:rFonts w:ascii="Arial" w:hAnsi="Arial" w:cs="Arial"/>
        </w:rPr>
        <w:t>significant flooding</w:t>
      </w:r>
      <w:r w:rsidR="0092596C" w:rsidRPr="004911EE">
        <w:rPr>
          <w:rFonts w:ascii="Arial" w:hAnsi="Arial" w:cs="Arial"/>
        </w:rPr>
        <w:t xml:space="preserve"> of patients from a geographical area well beyond what has been assumed to be the “catchment area”</w:t>
      </w:r>
      <w:r w:rsidR="00107E17">
        <w:rPr>
          <w:rFonts w:ascii="Arial" w:hAnsi="Arial" w:cs="Arial"/>
        </w:rPr>
        <w:t xml:space="preserve">.  </w:t>
      </w:r>
      <w:r w:rsidR="0092596C" w:rsidRPr="004911EE">
        <w:rPr>
          <w:rFonts w:ascii="Arial" w:hAnsi="Arial" w:cs="Arial"/>
        </w:rPr>
        <w:t>This means that the calculations of “met need” is problematic and has to take into account the risk of attraction of patients far outside the assumed “catchment area”</w:t>
      </w:r>
      <w:r w:rsidR="00107E17">
        <w:rPr>
          <w:rFonts w:ascii="Arial" w:hAnsi="Arial" w:cs="Arial"/>
        </w:rPr>
        <w:t xml:space="preserve">.  </w:t>
      </w:r>
      <w:r w:rsidR="0092596C" w:rsidRPr="004911EE">
        <w:rPr>
          <w:rFonts w:ascii="Arial" w:hAnsi="Arial" w:cs="Arial"/>
        </w:rPr>
        <w:t>This leads to a denominator error by using an erroneous (assumed) area of recruitment of patients</w:t>
      </w:r>
      <w:r w:rsidR="00107E17">
        <w:rPr>
          <w:rFonts w:ascii="Arial" w:hAnsi="Arial" w:cs="Arial"/>
        </w:rPr>
        <w:t xml:space="preserve">.  </w:t>
      </w:r>
      <w:r w:rsidR="0092596C" w:rsidRPr="004911EE">
        <w:rPr>
          <w:rFonts w:ascii="Arial" w:hAnsi="Arial" w:cs="Arial"/>
        </w:rPr>
        <w:t xml:space="preserve">We have found in the </w:t>
      </w:r>
      <w:r w:rsidR="00A47862" w:rsidRPr="004911EE">
        <w:rPr>
          <w:rFonts w:ascii="Arial" w:hAnsi="Arial" w:cs="Arial"/>
        </w:rPr>
        <w:t xml:space="preserve">ETATMBA </w:t>
      </w:r>
      <w:r w:rsidR="0092596C" w:rsidRPr="004911EE">
        <w:rPr>
          <w:rFonts w:ascii="Arial" w:hAnsi="Arial" w:cs="Arial"/>
        </w:rPr>
        <w:t xml:space="preserve">project that this indicator is so problematic that it is virtually </w:t>
      </w:r>
      <w:r w:rsidR="0092596C" w:rsidRPr="004911EE">
        <w:rPr>
          <w:rFonts w:ascii="Arial" w:hAnsi="Arial" w:cs="Arial"/>
        </w:rPr>
        <w:lastRenderedPageBreak/>
        <w:t>impossible to use over time, since there are so many confounding factors influencing the met need</w:t>
      </w:r>
      <w:r w:rsidR="00107E17">
        <w:rPr>
          <w:rFonts w:ascii="Arial" w:hAnsi="Arial" w:cs="Arial"/>
        </w:rPr>
        <w:t>.</w:t>
      </w:r>
    </w:p>
    <w:p w14:paraId="29816616" w14:textId="77777777" w:rsidR="00107E17" w:rsidRPr="004911EE" w:rsidRDefault="00107E17" w:rsidP="00906180">
      <w:pPr>
        <w:spacing w:after="0" w:line="360" w:lineRule="auto"/>
        <w:rPr>
          <w:rFonts w:ascii="Arial" w:hAnsi="Arial" w:cs="Arial"/>
        </w:rPr>
      </w:pPr>
    </w:p>
    <w:p w14:paraId="4E4ACE7D" w14:textId="32014612" w:rsidR="0092596C" w:rsidRDefault="0092596C" w:rsidP="00906180">
      <w:pPr>
        <w:spacing w:after="0" w:line="360" w:lineRule="auto"/>
        <w:rPr>
          <w:rFonts w:ascii="Arial" w:hAnsi="Arial" w:cs="Arial"/>
        </w:rPr>
      </w:pPr>
      <w:r w:rsidRPr="004911EE">
        <w:rPr>
          <w:rFonts w:ascii="Arial" w:hAnsi="Arial" w:cs="Arial"/>
        </w:rPr>
        <w:t>A quite conspicuous effect of providing comprehensive emergency obstetric care at health center level including c</w:t>
      </w:r>
      <w:r w:rsidR="00A47862" w:rsidRPr="004911EE">
        <w:rPr>
          <w:rFonts w:ascii="Arial" w:hAnsi="Arial" w:cs="Arial"/>
        </w:rPr>
        <w:t>a</w:t>
      </w:r>
      <w:r w:rsidRPr="004911EE">
        <w:rPr>
          <w:rFonts w:ascii="Arial" w:hAnsi="Arial" w:cs="Arial"/>
        </w:rPr>
        <w:t>esarean sections is that there is a risk of a “local pandemic of cesarean sections” at the expense of other methods, for instance assisted vaginal delivery</w:t>
      </w:r>
      <w:r w:rsidR="00107E17">
        <w:rPr>
          <w:rFonts w:ascii="Arial" w:hAnsi="Arial" w:cs="Arial"/>
        </w:rPr>
        <w:t xml:space="preserve">. </w:t>
      </w:r>
      <w:r w:rsidRPr="004911EE">
        <w:rPr>
          <w:rFonts w:ascii="Arial" w:hAnsi="Arial" w:cs="Arial"/>
        </w:rPr>
        <w:t xml:space="preserve"> We have noted in some facilities that this upsurge of cesarean sections, many of which are non-justified have poorly motivated clinical indications</w:t>
      </w:r>
      <w:r w:rsidR="00107E17">
        <w:rPr>
          <w:rFonts w:ascii="Arial" w:hAnsi="Arial" w:cs="Arial"/>
        </w:rPr>
        <w:t xml:space="preserve">. </w:t>
      </w:r>
      <w:r w:rsidRPr="004911EE">
        <w:rPr>
          <w:rFonts w:ascii="Arial" w:hAnsi="Arial" w:cs="Arial"/>
        </w:rPr>
        <w:t xml:space="preserve"> It is normally assumed that the optimum percentage of cesarean sections of all births should be in the range of 5-15%</w:t>
      </w:r>
      <w:r w:rsidR="00107E17">
        <w:rPr>
          <w:rFonts w:ascii="Arial" w:hAnsi="Arial" w:cs="Arial"/>
        </w:rPr>
        <w:t xml:space="preserve">. </w:t>
      </w:r>
      <w:r w:rsidRPr="004911EE">
        <w:rPr>
          <w:rFonts w:ascii="Arial" w:hAnsi="Arial" w:cs="Arial"/>
        </w:rPr>
        <w:t xml:space="preserve"> This can be questioned, however, and there are many examples of settings with less than 5% cesarean sections with the maternal mortality of 20 per 100,000 live births and perinatal deaths less than 20 per 1000 total births</w:t>
      </w:r>
      <w:r w:rsidR="00107E17">
        <w:rPr>
          <w:rFonts w:ascii="Arial" w:hAnsi="Arial" w:cs="Arial"/>
        </w:rPr>
        <w:t xml:space="preserve">.  </w:t>
      </w:r>
      <w:r w:rsidRPr="004911EE">
        <w:rPr>
          <w:rFonts w:ascii="Arial" w:hAnsi="Arial" w:cs="Arial"/>
        </w:rPr>
        <w:t>Therefore, we have been active in introducing clinical audit of all cesarean sections and all vacuum extractions as a better tool to evaluate quality of comprehensive emergency obstetric care</w:t>
      </w:r>
      <w:r w:rsidR="00107E17">
        <w:rPr>
          <w:rFonts w:ascii="Arial" w:hAnsi="Arial" w:cs="Arial"/>
        </w:rPr>
        <w:t>.</w:t>
      </w:r>
    </w:p>
    <w:p w14:paraId="75EA005F" w14:textId="77777777" w:rsidR="00107E17" w:rsidRPr="004911EE" w:rsidRDefault="00107E17" w:rsidP="00906180">
      <w:pPr>
        <w:spacing w:after="0" w:line="360" w:lineRule="auto"/>
        <w:rPr>
          <w:rFonts w:ascii="Arial" w:hAnsi="Arial" w:cs="Arial"/>
        </w:rPr>
      </w:pPr>
    </w:p>
    <w:p w14:paraId="2517E1FF" w14:textId="68CBB035" w:rsidR="00CC66DC" w:rsidRDefault="00CC66DC" w:rsidP="00906180">
      <w:pPr>
        <w:spacing w:after="0" w:line="360" w:lineRule="auto"/>
        <w:rPr>
          <w:rFonts w:ascii="Arial" w:hAnsi="Arial" w:cs="Arial"/>
        </w:rPr>
      </w:pPr>
      <w:r w:rsidRPr="004911EE">
        <w:rPr>
          <w:rFonts w:ascii="Arial" w:hAnsi="Arial" w:cs="Arial"/>
        </w:rPr>
        <w:t>Secondly, there is an assumption that caesarean section (per se) expresses “met need”</w:t>
      </w:r>
      <w:r w:rsidR="00107E17">
        <w:rPr>
          <w:rFonts w:ascii="Arial" w:hAnsi="Arial" w:cs="Arial"/>
        </w:rPr>
        <w:t xml:space="preserve">. </w:t>
      </w:r>
      <w:r w:rsidRPr="004911EE">
        <w:rPr>
          <w:rFonts w:ascii="Arial" w:hAnsi="Arial" w:cs="Arial"/>
        </w:rPr>
        <w:t xml:space="preserve"> In the detailed audit of caesarean sections we have, however, demonstrated that the proportion of clearly unjustified caesarean sections may reach 30-40% or even higher levels</w:t>
      </w:r>
      <w:r w:rsidR="00107E17">
        <w:rPr>
          <w:rFonts w:ascii="Arial" w:hAnsi="Arial" w:cs="Arial"/>
        </w:rPr>
        <w:t xml:space="preserve">.  </w:t>
      </w:r>
      <w:r w:rsidRPr="004911EE">
        <w:rPr>
          <w:rFonts w:ascii="Arial" w:hAnsi="Arial" w:cs="Arial"/>
        </w:rPr>
        <w:t>An unjustified caesarean section is, obviously, not an expression of “met need”; rather an expression of substandard quality of care and unnecessary waste of scarce surgical resources</w:t>
      </w:r>
      <w:r w:rsidR="00107E17">
        <w:rPr>
          <w:rFonts w:ascii="Arial" w:hAnsi="Arial" w:cs="Arial"/>
        </w:rPr>
        <w:t>.</w:t>
      </w:r>
    </w:p>
    <w:p w14:paraId="6778A247" w14:textId="77777777" w:rsidR="00906180" w:rsidRPr="004911EE" w:rsidRDefault="00906180" w:rsidP="00906180">
      <w:pPr>
        <w:spacing w:after="0" w:line="360" w:lineRule="auto"/>
        <w:rPr>
          <w:rFonts w:ascii="Arial" w:hAnsi="Arial" w:cs="Arial"/>
        </w:rPr>
      </w:pPr>
    </w:p>
    <w:p w14:paraId="26E07165" w14:textId="46F15879" w:rsidR="0092596C" w:rsidRPr="004911EE" w:rsidRDefault="0092596C" w:rsidP="00906180">
      <w:pPr>
        <w:pStyle w:val="ListParagraph"/>
        <w:numPr>
          <w:ilvl w:val="2"/>
          <w:numId w:val="13"/>
        </w:numPr>
        <w:spacing w:after="0" w:line="360" w:lineRule="auto"/>
        <w:rPr>
          <w:rFonts w:ascii="Arial" w:hAnsi="Arial" w:cs="Arial"/>
          <w:i/>
        </w:rPr>
      </w:pPr>
      <w:r w:rsidRPr="004911EE">
        <w:rPr>
          <w:rFonts w:ascii="Arial" w:hAnsi="Arial" w:cs="Arial"/>
          <w:i/>
        </w:rPr>
        <w:t>Case fertility rate</w:t>
      </w:r>
    </w:p>
    <w:p w14:paraId="0B6AFD52" w14:textId="70ECF72F" w:rsidR="0092596C" w:rsidRDefault="00A47862" w:rsidP="00906180">
      <w:pPr>
        <w:spacing w:after="0" w:line="360" w:lineRule="auto"/>
        <w:rPr>
          <w:rFonts w:ascii="Arial" w:hAnsi="Arial" w:cs="Arial"/>
        </w:rPr>
      </w:pPr>
      <w:r w:rsidRPr="004911EE">
        <w:rPr>
          <w:rFonts w:ascii="Arial" w:hAnsi="Arial" w:cs="Arial"/>
        </w:rPr>
        <w:t>In the WHO standard of process indicators c</w:t>
      </w:r>
      <w:r w:rsidR="0092596C" w:rsidRPr="004911EE">
        <w:rPr>
          <w:rFonts w:ascii="Arial" w:hAnsi="Arial" w:cs="Arial"/>
        </w:rPr>
        <w:t>ase</w:t>
      </w:r>
      <w:r w:rsidRPr="004911EE">
        <w:rPr>
          <w:rFonts w:ascii="Arial" w:hAnsi="Arial" w:cs="Arial"/>
        </w:rPr>
        <w:t xml:space="preserve"> fertility rate is presented as</w:t>
      </w:r>
      <w:r w:rsidR="0092596C" w:rsidRPr="004911EE">
        <w:rPr>
          <w:rFonts w:ascii="Arial" w:hAnsi="Arial" w:cs="Arial"/>
        </w:rPr>
        <w:t xml:space="preserve"> a good expression of a “process”</w:t>
      </w:r>
      <w:r w:rsidR="00107E17">
        <w:rPr>
          <w:rFonts w:ascii="Arial" w:hAnsi="Arial" w:cs="Arial"/>
        </w:rPr>
        <w:t xml:space="preserve">. </w:t>
      </w:r>
      <w:r w:rsidR="0092596C" w:rsidRPr="004911EE">
        <w:rPr>
          <w:rFonts w:ascii="Arial" w:hAnsi="Arial" w:cs="Arial"/>
        </w:rPr>
        <w:t xml:space="preserve"> In reality, however this is a very difficult parameter and indicator of a “process”</w:t>
      </w:r>
      <w:r w:rsidR="00107E17">
        <w:rPr>
          <w:rFonts w:ascii="Arial" w:hAnsi="Arial" w:cs="Arial"/>
        </w:rPr>
        <w:t xml:space="preserve">.  </w:t>
      </w:r>
      <w:r w:rsidR="0092596C" w:rsidRPr="004911EE">
        <w:rPr>
          <w:rFonts w:ascii="Arial" w:hAnsi="Arial" w:cs="Arial"/>
        </w:rPr>
        <w:t>The reason is that the denominator, the aggregate obstetric morbidity, is very poorly registered in general (denominator error) implying that we have an erroneously inflated case fertility rate in facilities with poor morbidity registrations but with better mortality registration</w:t>
      </w:r>
      <w:r w:rsidR="00107E17">
        <w:rPr>
          <w:rFonts w:ascii="Arial" w:hAnsi="Arial" w:cs="Arial"/>
        </w:rPr>
        <w:t xml:space="preserve">. </w:t>
      </w:r>
      <w:r w:rsidR="0092596C" w:rsidRPr="004911EE">
        <w:rPr>
          <w:rFonts w:ascii="Arial" w:hAnsi="Arial" w:cs="Arial"/>
        </w:rPr>
        <w:t xml:space="preserve"> The only way out of this dilemma is to be much more careful in distinguishing case fatality rates specifically per morbidity (for instance eclampsia, post partum hemorrhage, obstructed labor etc)</w:t>
      </w:r>
      <w:r w:rsidR="00107E17">
        <w:rPr>
          <w:rFonts w:ascii="Arial" w:hAnsi="Arial" w:cs="Arial"/>
        </w:rPr>
        <w:t xml:space="preserve">.  </w:t>
      </w:r>
      <w:r w:rsidR="0092596C" w:rsidRPr="004911EE">
        <w:rPr>
          <w:rFonts w:ascii="Arial" w:hAnsi="Arial" w:cs="Arial"/>
        </w:rPr>
        <w:t>If this is not the case it is almost impossible both to analyse case fertility rate retrospectively and even prospectively, unless the morbidity registration is not improved very significantly</w:t>
      </w:r>
      <w:r w:rsidR="00107E17">
        <w:rPr>
          <w:rFonts w:ascii="Arial" w:hAnsi="Arial" w:cs="Arial"/>
        </w:rPr>
        <w:t xml:space="preserve">.  </w:t>
      </w:r>
      <w:r w:rsidR="0092596C" w:rsidRPr="004911EE">
        <w:rPr>
          <w:rFonts w:ascii="Arial" w:hAnsi="Arial" w:cs="Arial"/>
        </w:rPr>
        <w:t>This would require special training of health staff in diagnostic accuracy</w:t>
      </w:r>
      <w:r w:rsidR="00107E17">
        <w:rPr>
          <w:rFonts w:ascii="Arial" w:hAnsi="Arial" w:cs="Arial"/>
        </w:rPr>
        <w:t>.</w:t>
      </w:r>
    </w:p>
    <w:p w14:paraId="19F67C0D" w14:textId="77777777" w:rsidR="00906180" w:rsidRPr="004911EE" w:rsidRDefault="00906180" w:rsidP="00906180">
      <w:pPr>
        <w:spacing w:after="0" w:line="360" w:lineRule="auto"/>
        <w:rPr>
          <w:rFonts w:ascii="Arial" w:hAnsi="Arial" w:cs="Arial"/>
        </w:rPr>
      </w:pPr>
    </w:p>
    <w:p w14:paraId="608B047A" w14:textId="7F0901DC" w:rsidR="0092596C" w:rsidRPr="004911EE" w:rsidRDefault="00A47862" w:rsidP="00906180">
      <w:pPr>
        <w:spacing w:after="0" w:line="360" w:lineRule="auto"/>
        <w:rPr>
          <w:rFonts w:ascii="Arial" w:hAnsi="Arial" w:cs="Arial"/>
          <w:b/>
        </w:rPr>
      </w:pPr>
      <w:r w:rsidRPr="004911EE">
        <w:rPr>
          <w:rFonts w:ascii="Arial" w:hAnsi="Arial" w:cs="Arial"/>
          <w:b/>
        </w:rPr>
        <w:t>3</w:t>
      </w:r>
      <w:r w:rsidR="00107E17">
        <w:rPr>
          <w:rFonts w:ascii="Arial" w:hAnsi="Arial" w:cs="Arial"/>
          <w:b/>
        </w:rPr>
        <w:t xml:space="preserve">.  </w:t>
      </w:r>
      <w:r w:rsidRPr="004911EE">
        <w:rPr>
          <w:rFonts w:ascii="Arial" w:hAnsi="Arial" w:cs="Arial"/>
          <w:b/>
        </w:rPr>
        <w:t>2 Malawi</w:t>
      </w:r>
    </w:p>
    <w:p w14:paraId="0322C9C7" w14:textId="2E4DE238" w:rsidR="00207097" w:rsidRPr="004911EE" w:rsidRDefault="003C5E3D" w:rsidP="00906180">
      <w:pPr>
        <w:spacing w:after="0" w:line="360" w:lineRule="auto"/>
        <w:rPr>
          <w:rFonts w:ascii="Arial" w:hAnsi="Arial" w:cs="Arial"/>
        </w:rPr>
      </w:pPr>
      <w:r w:rsidRPr="004911EE">
        <w:rPr>
          <w:rFonts w:ascii="Arial" w:hAnsi="Arial" w:cs="Arial"/>
        </w:rPr>
        <w:lastRenderedPageBreak/>
        <w:t>Malawi conducts EmNOC needs assessment regularly, the last one was done in 2010</w:t>
      </w:r>
      <w:r w:rsidR="00107E17">
        <w:rPr>
          <w:rFonts w:ascii="Arial" w:hAnsi="Arial" w:cs="Arial"/>
        </w:rPr>
        <w:t xml:space="preserve">. </w:t>
      </w:r>
      <w:r w:rsidRPr="004911EE">
        <w:rPr>
          <w:rFonts w:ascii="Arial" w:hAnsi="Arial" w:cs="Arial"/>
        </w:rPr>
        <w:t xml:space="preserve"> Unmet need for EmNOC is assessed by comparing the UN </w:t>
      </w:r>
      <w:r w:rsidR="001E2B5B" w:rsidRPr="004911EE">
        <w:rPr>
          <w:rFonts w:ascii="Arial" w:hAnsi="Arial" w:cs="Arial"/>
        </w:rPr>
        <w:t>recommendation</w:t>
      </w:r>
      <w:r w:rsidRPr="004911EE">
        <w:rPr>
          <w:rFonts w:ascii="Arial" w:hAnsi="Arial" w:cs="Arial"/>
        </w:rPr>
        <w:t xml:space="preserve"> </w:t>
      </w:r>
      <w:r w:rsidR="00207097" w:rsidRPr="004911EE">
        <w:rPr>
          <w:rFonts w:ascii="Arial" w:hAnsi="Arial" w:cs="Arial"/>
        </w:rPr>
        <w:t>against what the 14 million Malawians have</w:t>
      </w:r>
      <w:r w:rsidR="00107E17">
        <w:rPr>
          <w:rFonts w:ascii="Arial" w:hAnsi="Arial" w:cs="Arial"/>
        </w:rPr>
        <w:t xml:space="preserve">.  </w:t>
      </w:r>
      <w:r w:rsidR="00207097" w:rsidRPr="004911EE">
        <w:rPr>
          <w:rFonts w:ascii="Arial" w:hAnsi="Arial" w:cs="Arial"/>
        </w:rPr>
        <w:t>The 2010 report revealed that as the UN recommends that there should be at least 5 Emergency Obstetric and Newborn Care (EmONC) facilities for every 500,000 population, at least one of which should provide comprehensive care</w:t>
      </w:r>
      <w:r w:rsidR="00107E17">
        <w:rPr>
          <w:rFonts w:ascii="Arial" w:hAnsi="Arial" w:cs="Arial"/>
        </w:rPr>
        <w:t xml:space="preserve">. </w:t>
      </w:r>
      <w:r w:rsidR="00207097" w:rsidRPr="004911EE">
        <w:rPr>
          <w:rFonts w:ascii="Arial" w:hAnsi="Arial" w:cs="Arial"/>
        </w:rPr>
        <w:t xml:space="preserve"> Given its population of 14 million, Malawi should have 140 EmONC facilities, out of which 28 should offer services comprehensively</w:t>
      </w:r>
      <w:r w:rsidR="00107E17">
        <w:rPr>
          <w:rFonts w:ascii="Arial" w:hAnsi="Arial" w:cs="Arial"/>
        </w:rPr>
        <w:t xml:space="preserve">.  </w:t>
      </w:r>
      <w:r w:rsidR="00207097" w:rsidRPr="004911EE">
        <w:rPr>
          <w:rFonts w:ascii="Arial" w:hAnsi="Arial" w:cs="Arial"/>
        </w:rPr>
        <w:t>Out of the 89 hospitals that were assessed, only 47% while in health centres only 2% were offering basic emergency obstetric care</w:t>
      </w:r>
      <w:r w:rsidR="00107E17">
        <w:rPr>
          <w:rFonts w:ascii="Arial" w:hAnsi="Arial" w:cs="Arial"/>
        </w:rPr>
        <w:t xml:space="preserve">.  </w:t>
      </w:r>
      <w:r w:rsidR="00207097" w:rsidRPr="004911EE">
        <w:rPr>
          <w:rFonts w:ascii="Arial" w:hAnsi="Arial" w:cs="Arial"/>
        </w:rPr>
        <w:t xml:space="preserve">Malawi therefore does not have the recommended number of EmONC facilities per 500,000 </w:t>
      </w:r>
      <w:proofErr w:type="gramStart"/>
      <w:r w:rsidR="00207097" w:rsidRPr="004911EE">
        <w:rPr>
          <w:rFonts w:ascii="Arial" w:hAnsi="Arial" w:cs="Arial"/>
        </w:rPr>
        <w:t>population</w:t>
      </w:r>
      <w:proofErr w:type="gramEnd"/>
      <w:r w:rsidR="00107E17">
        <w:rPr>
          <w:rFonts w:ascii="Arial" w:hAnsi="Arial" w:cs="Arial"/>
        </w:rPr>
        <w:t>.</w:t>
      </w:r>
    </w:p>
    <w:p w14:paraId="68A38C57" w14:textId="77777777" w:rsidR="00207097" w:rsidRPr="004911EE" w:rsidRDefault="00207097" w:rsidP="00906180">
      <w:pPr>
        <w:autoSpaceDE w:val="0"/>
        <w:autoSpaceDN w:val="0"/>
        <w:adjustRightInd w:val="0"/>
        <w:spacing w:after="0" w:line="360" w:lineRule="auto"/>
        <w:jc w:val="both"/>
        <w:rPr>
          <w:rFonts w:ascii="Arial" w:hAnsi="Arial" w:cs="Arial"/>
        </w:rPr>
      </w:pPr>
    </w:p>
    <w:p w14:paraId="0ADCE602" w14:textId="7B80CDD9" w:rsidR="00207097" w:rsidRPr="004911EE" w:rsidRDefault="00207097" w:rsidP="00107E17">
      <w:pPr>
        <w:autoSpaceDE w:val="0"/>
        <w:autoSpaceDN w:val="0"/>
        <w:adjustRightInd w:val="0"/>
        <w:spacing w:after="0" w:line="360" w:lineRule="auto"/>
        <w:rPr>
          <w:rFonts w:ascii="Arial" w:hAnsi="Arial" w:cs="Arial"/>
        </w:rPr>
      </w:pPr>
      <w:r w:rsidRPr="004911EE">
        <w:rPr>
          <w:rFonts w:ascii="Arial" w:hAnsi="Arial" w:cs="Arial"/>
        </w:rPr>
        <w:t>The EmONC assessment also revealed that less than 4% of deliveries in Malawi were by caesarean delivery when WHO recommends a rate of 5-15%</w:t>
      </w:r>
      <w:r w:rsidR="00107E17">
        <w:rPr>
          <w:rFonts w:ascii="Arial" w:hAnsi="Arial" w:cs="Arial"/>
        </w:rPr>
        <w:t xml:space="preserve">.  </w:t>
      </w:r>
      <w:r w:rsidR="001E2B5B" w:rsidRPr="004911EE">
        <w:rPr>
          <w:rFonts w:ascii="Arial" w:hAnsi="Arial" w:cs="Arial"/>
        </w:rPr>
        <w:t>This is because many women who need caesarean section do not get it because services are not accessible because of distance and inadequate healthcare workforce and also because of shortage of anesthetists</w:t>
      </w:r>
      <w:r w:rsidR="00107E17">
        <w:rPr>
          <w:rFonts w:ascii="Arial" w:hAnsi="Arial" w:cs="Arial"/>
        </w:rPr>
        <w:t xml:space="preserve">.  </w:t>
      </w:r>
      <w:r w:rsidR="001E2B5B" w:rsidRPr="004911EE">
        <w:rPr>
          <w:rFonts w:ascii="Arial" w:hAnsi="Arial" w:cs="Arial"/>
          <w:color w:val="000000"/>
        </w:rPr>
        <w:t>Only 85% of the surveyed facilities had a source of electricity and out of these</w:t>
      </w:r>
      <w:r w:rsidR="00107E17">
        <w:rPr>
          <w:rFonts w:ascii="Arial" w:hAnsi="Arial" w:cs="Arial"/>
          <w:color w:val="000000"/>
        </w:rPr>
        <w:t xml:space="preserve">.  </w:t>
      </w:r>
      <w:r w:rsidRPr="004911EE">
        <w:rPr>
          <w:rFonts w:ascii="Arial" w:hAnsi="Arial" w:cs="Arial"/>
          <w:color w:val="000000"/>
        </w:rPr>
        <w:t>This means that emergency care was not available around the clock in many health facilities</w:t>
      </w:r>
      <w:r w:rsidR="00107E17">
        <w:rPr>
          <w:rFonts w:ascii="Arial" w:hAnsi="Arial" w:cs="Arial"/>
          <w:color w:val="000000"/>
        </w:rPr>
        <w:t>.</w:t>
      </w:r>
    </w:p>
    <w:p w14:paraId="577083B6" w14:textId="77777777" w:rsidR="00207097" w:rsidRPr="004911EE" w:rsidRDefault="00207097" w:rsidP="00107E17">
      <w:pPr>
        <w:autoSpaceDE w:val="0"/>
        <w:autoSpaceDN w:val="0"/>
        <w:adjustRightInd w:val="0"/>
        <w:spacing w:after="0" w:line="360" w:lineRule="auto"/>
        <w:rPr>
          <w:rFonts w:ascii="Arial" w:hAnsi="Arial" w:cs="Arial"/>
        </w:rPr>
      </w:pPr>
    </w:p>
    <w:p w14:paraId="1279C4AC" w14:textId="5FDF33B0" w:rsidR="00207097" w:rsidRPr="004911EE" w:rsidRDefault="00207097" w:rsidP="00107E17">
      <w:pPr>
        <w:autoSpaceDE w:val="0"/>
        <w:autoSpaceDN w:val="0"/>
        <w:adjustRightInd w:val="0"/>
        <w:spacing w:after="0" w:line="360" w:lineRule="auto"/>
        <w:rPr>
          <w:rFonts w:ascii="Arial" w:hAnsi="Arial" w:cs="Arial"/>
          <w:color w:val="000000"/>
        </w:rPr>
      </w:pPr>
      <w:r w:rsidRPr="004911EE">
        <w:rPr>
          <w:rFonts w:ascii="Arial" w:hAnsi="Arial" w:cs="Arial"/>
          <w:color w:val="000000"/>
        </w:rPr>
        <w:t>The survey further revealed that most health facilities use piped water as their primary source of water</w:t>
      </w:r>
      <w:r w:rsidR="00107E17">
        <w:rPr>
          <w:rFonts w:ascii="Arial" w:hAnsi="Arial" w:cs="Arial"/>
          <w:color w:val="000000"/>
        </w:rPr>
        <w:t xml:space="preserve">.  </w:t>
      </w:r>
      <w:r w:rsidRPr="004911EE">
        <w:rPr>
          <w:rFonts w:ascii="Arial" w:hAnsi="Arial" w:cs="Arial"/>
          <w:color w:val="000000"/>
        </w:rPr>
        <w:t>In Government health centres only 60% had piped water</w:t>
      </w:r>
      <w:r w:rsidR="00107E17">
        <w:rPr>
          <w:rFonts w:ascii="Arial" w:hAnsi="Arial" w:cs="Arial"/>
          <w:color w:val="000000"/>
        </w:rPr>
        <w:t xml:space="preserve">.  </w:t>
      </w:r>
      <w:r w:rsidRPr="004911EE">
        <w:rPr>
          <w:rFonts w:ascii="Arial" w:hAnsi="Arial" w:cs="Arial"/>
          <w:color w:val="000000"/>
        </w:rPr>
        <w:t>The rest of the health centres were without piped water or boreholes</w:t>
      </w:r>
      <w:r w:rsidR="00107E17">
        <w:rPr>
          <w:rFonts w:ascii="Arial" w:hAnsi="Arial" w:cs="Arial"/>
          <w:color w:val="000000"/>
        </w:rPr>
        <w:t xml:space="preserve">.  </w:t>
      </w:r>
      <w:r w:rsidRPr="004911EE">
        <w:rPr>
          <w:rFonts w:ascii="Arial" w:hAnsi="Arial" w:cs="Arial"/>
          <w:color w:val="000000"/>
        </w:rPr>
        <w:t>A total of 2% of Christian Health Association of Malawi (CHAM) health centres reported using a river as their primary source of water</w:t>
      </w:r>
      <w:r w:rsidR="00107E17">
        <w:rPr>
          <w:rFonts w:ascii="Arial" w:hAnsi="Arial" w:cs="Arial"/>
          <w:color w:val="000000"/>
        </w:rPr>
        <w:t>.</w:t>
      </w:r>
    </w:p>
    <w:p w14:paraId="4A28A22F" w14:textId="77777777" w:rsidR="00207097" w:rsidRPr="004911EE" w:rsidRDefault="00207097" w:rsidP="00107E17">
      <w:pPr>
        <w:autoSpaceDE w:val="0"/>
        <w:autoSpaceDN w:val="0"/>
        <w:adjustRightInd w:val="0"/>
        <w:spacing w:after="0" w:line="360" w:lineRule="auto"/>
        <w:rPr>
          <w:rFonts w:ascii="Arial" w:hAnsi="Arial" w:cs="Arial"/>
          <w:color w:val="000000"/>
        </w:rPr>
      </w:pPr>
    </w:p>
    <w:p w14:paraId="13E2C210" w14:textId="47268C96" w:rsidR="00207097" w:rsidRPr="004911EE" w:rsidRDefault="00207097" w:rsidP="00107E17">
      <w:pPr>
        <w:autoSpaceDE w:val="0"/>
        <w:autoSpaceDN w:val="0"/>
        <w:adjustRightInd w:val="0"/>
        <w:spacing w:after="0" w:line="360" w:lineRule="auto"/>
        <w:rPr>
          <w:rFonts w:ascii="Arial" w:hAnsi="Arial" w:cs="Arial"/>
          <w:i/>
          <w:color w:val="000000"/>
        </w:rPr>
      </w:pPr>
      <w:r w:rsidRPr="004911EE">
        <w:rPr>
          <w:rFonts w:ascii="Arial" w:hAnsi="Arial" w:cs="Arial"/>
          <w:i/>
          <w:color w:val="000000"/>
        </w:rPr>
        <w:t>Catchment are</w:t>
      </w:r>
      <w:r w:rsidR="001E2B5B" w:rsidRPr="004911EE">
        <w:rPr>
          <w:rFonts w:ascii="Arial" w:hAnsi="Arial" w:cs="Arial"/>
          <w:i/>
          <w:color w:val="000000"/>
        </w:rPr>
        <w:t>a</w:t>
      </w:r>
    </w:p>
    <w:p w14:paraId="7D3BA33F" w14:textId="22932B13" w:rsidR="00207097" w:rsidRPr="004911EE" w:rsidRDefault="000B62C2" w:rsidP="00107E17">
      <w:pPr>
        <w:autoSpaceDE w:val="0"/>
        <w:autoSpaceDN w:val="0"/>
        <w:adjustRightInd w:val="0"/>
        <w:spacing w:after="0" w:line="360" w:lineRule="auto"/>
        <w:rPr>
          <w:rFonts w:ascii="Arial" w:hAnsi="Arial" w:cs="Arial"/>
          <w:color w:val="000000"/>
        </w:rPr>
      </w:pPr>
      <w:r w:rsidRPr="004911EE">
        <w:rPr>
          <w:rFonts w:ascii="Arial" w:hAnsi="Arial" w:cs="Arial"/>
          <w:color w:val="000000"/>
        </w:rPr>
        <w:t>Catchment area is used in audits to determine the denominator</w:t>
      </w:r>
      <w:r w:rsidR="00107E17">
        <w:rPr>
          <w:rFonts w:ascii="Arial" w:hAnsi="Arial" w:cs="Arial"/>
          <w:color w:val="000000"/>
        </w:rPr>
        <w:t xml:space="preserve">. </w:t>
      </w:r>
      <w:r w:rsidRPr="004911EE">
        <w:rPr>
          <w:rFonts w:ascii="Arial" w:hAnsi="Arial" w:cs="Arial"/>
          <w:color w:val="000000"/>
        </w:rPr>
        <w:t xml:space="preserve"> The figure is given by the National Statistic Office during Censuses one in 10 years, thereafter the </w:t>
      </w:r>
      <w:r w:rsidR="001E2B5B" w:rsidRPr="004911EE">
        <w:rPr>
          <w:rFonts w:ascii="Arial" w:hAnsi="Arial" w:cs="Arial"/>
          <w:color w:val="000000"/>
        </w:rPr>
        <w:t>districts</w:t>
      </w:r>
      <w:r w:rsidRPr="004911EE">
        <w:rPr>
          <w:rFonts w:ascii="Arial" w:hAnsi="Arial" w:cs="Arial"/>
          <w:color w:val="000000"/>
        </w:rPr>
        <w:t xml:space="preserve"> </w:t>
      </w:r>
      <w:r w:rsidR="001E2B5B" w:rsidRPr="004911EE">
        <w:rPr>
          <w:rFonts w:ascii="Arial" w:hAnsi="Arial" w:cs="Arial"/>
          <w:color w:val="000000"/>
        </w:rPr>
        <w:t>estimate</w:t>
      </w:r>
      <w:r w:rsidRPr="004911EE">
        <w:rPr>
          <w:rFonts w:ascii="Arial" w:hAnsi="Arial" w:cs="Arial"/>
          <w:color w:val="000000"/>
        </w:rPr>
        <w:t xml:space="preserve"> themselves</w:t>
      </w:r>
      <w:r w:rsidR="00107E17">
        <w:rPr>
          <w:rFonts w:ascii="Arial" w:hAnsi="Arial" w:cs="Arial"/>
          <w:color w:val="000000"/>
        </w:rPr>
        <w:t xml:space="preserve">.  </w:t>
      </w:r>
      <w:r w:rsidRPr="004911EE">
        <w:rPr>
          <w:rFonts w:ascii="Arial" w:hAnsi="Arial" w:cs="Arial"/>
          <w:color w:val="000000"/>
        </w:rPr>
        <w:t>The real problems exist in districts bordered by another country, especially Mozambique, largely because Malawi provides free care and not Mozambique</w:t>
      </w:r>
      <w:r w:rsidR="00107E17">
        <w:rPr>
          <w:rFonts w:ascii="Arial" w:hAnsi="Arial" w:cs="Arial"/>
          <w:color w:val="000000"/>
        </w:rPr>
        <w:t xml:space="preserve">. </w:t>
      </w:r>
      <w:r w:rsidRPr="004911EE">
        <w:rPr>
          <w:rFonts w:ascii="Arial" w:hAnsi="Arial" w:cs="Arial"/>
          <w:color w:val="000000"/>
        </w:rPr>
        <w:t xml:space="preserve"> The result is that the </w:t>
      </w:r>
      <w:r w:rsidR="001E2B5B" w:rsidRPr="004911EE">
        <w:rPr>
          <w:rFonts w:ascii="Arial" w:hAnsi="Arial" w:cs="Arial"/>
          <w:color w:val="000000"/>
        </w:rPr>
        <w:t>numerator is higher than the denominato</w:t>
      </w:r>
      <w:bookmarkStart w:id="0" w:name="_GoBack"/>
      <w:bookmarkEnd w:id="0"/>
      <w:r w:rsidR="001E2B5B" w:rsidRPr="004911EE">
        <w:rPr>
          <w:rFonts w:ascii="Arial" w:hAnsi="Arial" w:cs="Arial"/>
          <w:color w:val="000000"/>
        </w:rPr>
        <w:t>r in many occasions</w:t>
      </w:r>
      <w:r w:rsidR="00107E17">
        <w:rPr>
          <w:rFonts w:ascii="Arial" w:hAnsi="Arial" w:cs="Arial"/>
          <w:color w:val="000000"/>
        </w:rPr>
        <w:t>.</w:t>
      </w:r>
    </w:p>
    <w:p w14:paraId="2CEC30A2" w14:textId="77777777" w:rsidR="001E2B5B" w:rsidRPr="004911EE" w:rsidRDefault="001E2B5B" w:rsidP="00107E17">
      <w:pPr>
        <w:autoSpaceDE w:val="0"/>
        <w:autoSpaceDN w:val="0"/>
        <w:adjustRightInd w:val="0"/>
        <w:spacing w:after="0" w:line="360" w:lineRule="auto"/>
        <w:rPr>
          <w:rFonts w:ascii="Arial" w:hAnsi="Arial" w:cs="Arial"/>
          <w:color w:val="000000"/>
        </w:rPr>
      </w:pPr>
    </w:p>
    <w:p w14:paraId="7C127E08" w14:textId="1C04EC2C" w:rsidR="001E2B5B" w:rsidRPr="004911EE" w:rsidRDefault="001E2B5B" w:rsidP="00107E17">
      <w:pPr>
        <w:autoSpaceDE w:val="0"/>
        <w:autoSpaceDN w:val="0"/>
        <w:adjustRightInd w:val="0"/>
        <w:spacing w:after="0" w:line="360" w:lineRule="auto"/>
        <w:rPr>
          <w:rFonts w:ascii="Arial" w:hAnsi="Arial" w:cs="Arial"/>
          <w:i/>
          <w:color w:val="000000"/>
        </w:rPr>
      </w:pPr>
      <w:r w:rsidRPr="004911EE">
        <w:rPr>
          <w:rFonts w:ascii="Arial" w:hAnsi="Arial" w:cs="Arial"/>
          <w:i/>
          <w:color w:val="000000"/>
        </w:rPr>
        <w:t xml:space="preserve">Case </w:t>
      </w:r>
      <w:r w:rsidR="009B4DD8" w:rsidRPr="004911EE">
        <w:rPr>
          <w:rFonts w:ascii="Arial" w:hAnsi="Arial" w:cs="Arial"/>
          <w:i/>
          <w:color w:val="000000"/>
        </w:rPr>
        <w:t>f</w:t>
      </w:r>
      <w:r w:rsidRPr="004911EE">
        <w:rPr>
          <w:rFonts w:ascii="Arial" w:hAnsi="Arial" w:cs="Arial"/>
          <w:i/>
          <w:color w:val="000000"/>
        </w:rPr>
        <w:t>atality rate</w:t>
      </w:r>
    </w:p>
    <w:p w14:paraId="7F9D0AD7" w14:textId="751EB065" w:rsidR="00A47862" w:rsidRPr="00906180" w:rsidRDefault="001E2B5B" w:rsidP="00107E17">
      <w:pPr>
        <w:autoSpaceDE w:val="0"/>
        <w:autoSpaceDN w:val="0"/>
        <w:adjustRightInd w:val="0"/>
        <w:spacing w:after="0" w:line="360" w:lineRule="auto"/>
        <w:rPr>
          <w:rFonts w:ascii="Arial" w:hAnsi="Arial" w:cs="Arial"/>
          <w:color w:val="000000"/>
        </w:rPr>
      </w:pPr>
      <w:r w:rsidRPr="004911EE">
        <w:rPr>
          <w:rFonts w:ascii="Arial" w:hAnsi="Arial" w:cs="Arial"/>
          <w:color w:val="000000"/>
        </w:rPr>
        <w:t>Case fatality rates are not regarded as accurate but they are valued for their revealing temporal changes</w:t>
      </w:r>
      <w:r w:rsidR="00107E17">
        <w:rPr>
          <w:rFonts w:ascii="Arial" w:hAnsi="Arial" w:cs="Arial"/>
          <w:color w:val="000000"/>
        </w:rPr>
        <w:t xml:space="preserve">. </w:t>
      </w:r>
      <w:r w:rsidRPr="004911EE">
        <w:rPr>
          <w:rFonts w:ascii="Arial" w:hAnsi="Arial" w:cs="Arial"/>
          <w:color w:val="000000"/>
        </w:rPr>
        <w:t xml:space="preserve"> The program looks for improvements in the rates on the assumption that the inaccuracies are common to both the pre- and post- intervention periods</w:t>
      </w:r>
      <w:r w:rsidR="00107E17">
        <w:rPr>
          <w:rFonts w:ascii="Arial" w:hAnsi="Arial" w:cs="Arial"/>
          <w:color w:val="000000"/>
        </w:rPr>
        <w:t>.</w:t>
      </w:r>
    </w:p>
    <w:sectPr w:rsidR="00A47862" w:rsidRPr="00906180" w:rsidSect="005E2A3D">
      <w:footerReference w:type="even"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E3693C" w14:textId="77777777" w:rsidR="009243F3" w:rsidRDefault="009243F3" w:rsidP="00E61A5C">
      <w:pPr>
        <w:spacing w:after="0" w:line="240" w:lineRule="auto"/>
      </w:pPr>
      <w:r>
        <w:separator/>
      </w:r>
    </w:p>
  </w:endnote>
  <w:endnote w:type="continuationSeparator" w:id="0">
    <w:p w14:paraId="3BAA2918" w14:textId="77777777" w:rsidR="009243F3" w:rsidRDefault="009243F3" w:rsidP="00E61A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20002A87" w:usb1="80000000" w:usb2="00000008"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4869D" w14:textId="77777777" w:rsidR="009243F3" w:rsidRDefault="009243F3" w:rsidP="0094109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01325F9" w14:textId="77777777" w:rsidR="009243F3" w:rsidRDefault="009243F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52C20" w14:textId="77777777" w:rsidR="009243F3" w:rsidRDefault="009243F3" w:rsidP="0094109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07E17">
      <w:rPr>
        <w:rStyle w:val="PageNumber"/>
        <w:noProof/>
      </w:rPr>
      <w:t>1</w:t>
    </w:r>
    <w:r>
      <w:rPr>
        <w:rStyle w:val="PageNumber"/>
      </w:rPr>
      <w:fldChar w:fldCharType="end"/>
    </w:r>
  </w:p>
  <w:p w14:paraId="44836DB9" w14:textId="77777777" w:rsidR="009243F3" w:rsidRDefault="009243F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CE8249" w14:textId="77777777" w:rsidR="009243F3" w:rsidRDefault="009243F3" w:rsidP="00E61A5C">
      <w:pPr>
        <w:spacing w:after="0" w:line="240" w:lineRule="auto"/>
      </w:pPr>
      <w:r>
        <w:separator/>
      </w:r>
    </w:p>
  </w:footnote>
  <w:footnote w:type="continuationSeparator" w:id="0">
    <w:p w14:paraId="16BCD2EB" w14:textId="77777777" w:rsidR="009243F3" w:rsidRDefault="009243F3" w:rsidP="00E61A5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1C7D54"/>
    <w:multiLevelType w:val="hybridMultilevel"/>
    <w:tmpl w:val="C2C0DB56"/>
    <w:lvl w:ilvl="0" w:tplc="04090001">
      <w:start w:val="1"/>
      <w:numFmt w:val="bullet"/>
      <w:lvlText w:val=""/>
      <w:lvlJc w:val="left"/>
      <w:pPr>
        <w:ind w:left="1200" w:hanging="360"/>
      </w:pPr>
      <w:rPr>
        <w:rFonts w:ascii="Symbol" w:hAnsi="Symbol" w:hint="default"/>
      </w:rPr>
    </w:lvl>
    <w:lvl w:ilvl="1" w:tplc="04090003">
      <w:start w:val="1"/>
      <w:numFmt w:val="bullet"/>
      <w:lvlText w:val="o"/>
      <w:lvlJc w:val="left"/>
      <w:pPr>
        <w:ind w:left="1920" w:hanging="360"/>
      </w:pPr>
      <w:rPr>
        <w:rFonts w:ascii="Courier New" w:hAnsi="Courier New" w:cs="Courier New" w:hint="default"/>
      </w:rPr>
    </w:lvl>
    <w:lvl w:ilvl="2" w:tplc="04090005">
      <w:start w:val="1"/>
      <w:numFmt w:val="bullet"/>
      <w:lvlText w:val=""/>
      <w:lvlJc w:val="left"/>
      <w:pPr>
        <w:ind w:left="2640" w:hanging="360"/>
      </w:pPr>
      <w:rPr>
        <w:rFonts w:ascii="Wingdings" w:hAnsi="Wingdings" w:hint="default"/>
      </w:rPr>
    </w:lvl>
    <w:lvl w:ilvl="3" w:tplc="04090001">
      <w:start w:val="1"/>
      <w:numFmt w:val="bullet"/>
      <w:lvlText w:val=""/>
      <w:lvlJc w:val="left"/>
      <w:pPr>
        <w:ind w:left="3360" w:hanging="360"/>
      </w:pPr>
      <w:rPr>
        <w:rFonts w:ascii="Symbol" w:hAnsi="Symbol" w:hint="default"/>
      </w:rPr>
    </w:lvl>
    <w:lvl w:ilvl="4" w:tplc="04090003">
      <w:start w:val="1"/>
      <w:numFmt w:val="bullet"/>
      <w:lvlText w:val="o"/>
      <w:lvlJc w:val="left"/>
      <w:pPr>
        <w:ind w:left="4080" w:hanging="360"/>
      </w:pPr>
      <w:rPr>
        <w:rFonts w:ascii="Courier New" w:hAnsi="Courier New" w:cs="Courier New" w:hint="default"/>
      </w:rPr>
    </w:lvl>
    <w:lvl w:ilvl="5" w:tplc="04090005">
      <w:start w:val="1"/>
      <w:numFmt w:val="bullet"/>
      <w:lvlText w:val=""/>
      <w:lvlJc w:val="left"/>
      <w:pPr>
        <w:ind w:left="4800" w:hanging="360"/>
      </w:pPr>
      <w:rPr>
        <w:rFonts w:ascii="Wingdings" w:hAnsi="Wingdings" w:hint="default"/>
      </w:rPr>
    </w:lvl>
    <w:lvl w:ilvl="6" w:tplc="04090001">
      <w:start w:val="1"/>
      <w:numFmt w:val="bullet"/>
      <w:lvlText w:val=""/>
      <w:lvlJc w:val="left"/>
      <w:pPr>
        <w:ind w:left="5520" w:hanging="360"/>
      </w:pPr>
      <w:rPr>
        <w:rFonts w:ascii="Symbol" w:hAnsi="Symbol" w:hint="default"/>
      </w:rPr>
    </w:lvl>
    <w:lvl w:ilvl="7" w:tplc="04090003">
      <w:start w:val="1"/>
      <w:numFmt w:val="bullet"/>
      <w:lvlText w:val="o"/>
      <w:lvlJc w:val="left"/>
      <w:pPr>
        <w:ind w:left="6240" w:hanging="360"/>
      </w:pPr>
      <w:rPr>
        <w:rFonts w:ascii="Courier New" w:hAnsi="Courier New" w:cs="Courier New" w:hint="default"/>
      </w:rPr>
    </w:lvl>
    <w:lvl w:ilvl="8" w:tplc="04090005">
      <w:start w:val="1"/>
      <w:numFmt w:val="bullet"/>
      <w:lvlText w:val=""/>
      <w:lvlJc w:val="left"/>
      <w:pPr>
        <w:ind w:left="6960" w:hanging="360"/>
      </w:pPr>
      <w:rPr>
        <w:rFonts w:ascii="Wingdings" w:hAnsi="Wingdings" w:hint="default"/>
      </w:rPr>
    </w:lvl>
  </w:abstractNum>
  <w:abstractNum w:abstractNumId="1">
    <w:nsid w:val="17F67C97"/>
    <w:multiLevelType w:val="hybridMultilevel"/>
    <w:tmpl w:val="008E9C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18260EC2"/>
    <w:multiLevelType w:val="hybridMultilevel"/>
    <w:tmpl w:val="810656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E203C8"/>
    <w:multiLevelType w:val="multilevel"/>
    <w:tmpl w:val="977CFA9C"/>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FD90352"/>
    <w:multiLevelType w:val="hybridMultilevel"/>
    <w:tmpl w:val="081C6528"/>
    <w:lvl w:ilvl="0" w:tplc="E45652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37B54D2"/>
    <w:multiLevelType w:val="hybridMultilevel"/>
    <w:tmpl w:val="DF847C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F906A9C"/>
    <w:multiLevelType w:val="multilevel"/>
    <w:tmpl w:val="7FD46762"/>
    <w:lvl w:ilvl="0">
      <w:start w:val="2"/>
      <w:numFmt w:val="decimal"/>
      <w:lvlText w:val="%1"/>
      <w:lvlJc w:val="left"/>
      <w:pPr>
        <w:ind w:left="500" w:hanging="500"/>
      </w:pPr>
      <w:rPr>
        <w:rFonts w:hint="default"/>
      </w:rPr>
    </w:lvl>
    <w:lvl w:ilvl="1">
      <w:start w:val="1"/>
      <w:numFmt w:val="decimal"/>
      <w:lvlText w:val="%1.%2"/>
      <w:lvlJc w:val="left"/>
      <w:pPr>
        <w:ind w:left="500" w:hanging="5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33DB1A66"/>
    <w:multiLevelType w:val="multilevel"/>
    <w:tmpl w:val="CE008FFC"/>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77B1820"/>
    <w:multiLevelType w:val="hybridMultilevel"/>
    <w:tmpl w:val="E78684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33B7A6F"/>
    <w:multiLevelType w:val="hybridMultilevel"/>
    <w:tmpl w:val="951000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46155539"/>
    <w:multiLevelType w:val="multilevel"/>
    <w:tmpl w:val="6CD20CC4"/>
    <w:lvl w:ilvl="0">
      <w:start w:val="2"/>
      <w:numFmt w:val="decimal"/>
      <w:lvlText w:val="%1"/>
      <w:lvlJc w:val="left"/>
      <w:pPr>
        <w:ind w:left="500" w:hanging="500"/>
      </w:pPr>
      <w:rPr>
        <w:rFonts w:hint="default"/>
      </w:rPr>
    </w:lvl>
    <w:lvl w:ilvl="1">
      <w:start w:val="2"/>
      <w:numFmt w:val="decimal"/>
      <w:lvlText w:val="%1.%2"/>
      <w:lvlJc w:val="left"/>
      <w:pPr>
        <w:ind w:left="500" w:hanging="5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DC303B0"/>
    <w:multiLevelType w:val="multilevel"/>
    <w:tmpl w:val="46AA6FF6"/>
    <w:lvl w:ilvl="0">
      <w:start w:val="6"/>
      <w:numFmt w:val="decimal"/>
      <w:lvlText w:val="%1"/>
      <w:lvlJc w:val="left"/>
      <w:pPr>
        <w:ind w:left="360" w:hanging="360"/>
      </w:pPr>
      <w:rPr>
        <w:rFonts w:hint="default"/>
      </w:rPr>
    </w:lvl>
    <w:lvl w:ilvl="1">
      <w:start w:val="1"/>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2">
    <w:nsid w:val="6D9C4974"/>
    <w:multiLevelType w:val="hybridMultilevel"/>
    <w:tmpl w:val="925C6EDC"/>
    <w:lvl w:ilvl="0" w:tplc="9D100748">
      <w:start w:val="2"/>
      <w:numFmt w:val="decimal"/>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3">
    <w:nsid w:val="75A04A83"/>
    <w:multiLevelType w:val="hybridMultilevel"/>
    <w:tmpl w:val="3C32A8AE"/>
    <w:lvl w:ilvl="0" w:tplc="8482F66E">
      <w:start w:val="1"/>
      <w:numFmt w:val="decimal"/>
      <w:lvlText w:val="%1."/>
      <w:lvlJc w:val="left"/>
      <w:pPr>
        <w:ind w:left="720" w:hanging="360"/>
      </w:pPr>
      <w:rPr>
        <w:rFonts w:ascii="Times New Roman" w:eastAsia="Times New Roman"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ECE0414"/>
    <w:multiLevelType w:val="multilevel"/>
    <w:tmpl w:val="4588D7EC"/>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8"/>
  </w:num>
  <w:num w:numId="3">
    <w:abstractNumId w:val="4"/>
  </w:num>
  <w:num w:numId="4">
    <w:abstractNumId w:val="2"/>
  </w:num>
  <w:num w:numId="5">
    <w:abstractNumId w:val="13"/>
  </w:num>
  <w:num w:numId="6">
    <w:abstractNumId w:val="12"/>
  </w:num>
  <w:num w:numId="7">
    <w:abstractNumId w:val="11"/>
  </w:num>
  <w:num w:numId="8">
    <w:abstractNumId w:val="14"/>
  </w:num>
  <w:num w:numId="9">
    <w:abstractNumId w:val="1"/>
  </w:num>
  <w:num w:numId="10">
    <w:abstractNumId w:val="0"/>
  </w:num>
  <w:num w:numId="11">
    <w:abstractNumId w:val="3"/>
  </w:num>
  <w:num w:numId="12">
    <w:abstractNumId w:val="10"/>
  </w:num>
  <w:num w:numId="13">
    <w:abstractNumId w:val="7"/>
  </w:num>
  <w:num w:numId="14">
    <w:abstractNumId w:val="9"/>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E12"/>
    <w:rsid w:val="00020DC0"/>
    <w:rsid w:val="000407C7"/>
    <w:rsid w:val="0005101E"/>
    <w:rsid w:val="00095320"/>
    <w:rsid w:val="000B62C2"/>
    <w:rsid w:val="000C22ED"/>
    <w:rsid w:val="000D6B33"/>
    <w:rsid w:val="000E4EA0"/>
    <w:rsid w:val="00107E17"/>
    <w:rsid w:val="00144EA4"/>
    <w:rsid w:val="00171FA8"/>
    <w:rsid w:val="001841A2"/>
    <w:rsid w:val="00185029"/>
    <w:rsid w:val="001A0374"/>
    <w:rsid w:val="001B1316"/>
    <w:rsid w:val="001B6758"/>
    <w:rsid w:val="001C08A8"/>
    <w:rsid w:val="001C3850"/>
    <w:rsid w:val="001E2B5B"/>
    <w:rsid w:val="00207097"/>
    <w:rsid w:val="002373C6"/>
    <w:rsid w:val="00266536"/>
    <w:rsid w:val="0026700F"/>
    <w:rsid w:val="00293A2F"/>
    <w:rsid w:val="002E4748"/>
    <w:rsid w:val="0030372F"/>
    <w:rsid w:val="00327378"/>
    <w:rsid w:val="00337BD1"/>
    <w:rsid w:val="003430E2"/>
    <w:rsid w:val="003551B7"/>
    <w:rsid w:val="00393430"/>
    <w:rsid w:val="003A1527"/>
    <w:rsid w:val="003A389B"/>
    <w:rsid w:val="003C5E3D"/>
    <w:rsid w:val="003C636C"/>
    <w:rsid w:val="003E4556"/>
    <w:rsid w:val="003F0805"/>
    <w:rsid w:val="003F18CD"/>
    <w:rsid w:val="003F6534"/>
    <w:rsid w:val="00406550"/>
    <w:rsid w:val="004349CE"/>
    <w:rsid w:val="00452D19"/>
    <w:rsid w:val="00467F84"/>
    <w:rsid w:val="00472A4F"/>
    <w:rsid w:val="004834BB"/>
    <w:rsid w:val="004911EE"/>
    <w:rsid w:val="00496488"/>
    <w:rsid w:val="005305DF"/>
    <w:rsid w:val="005A390A"/>
    <w:rsid w:val="005C3B28"/>
    <w:rsid w:val="005E1338"/>
    <w:rsid w:val="005E2A3D"/>
    <w:rsid w:val="005E5177"/>
    <w:rsid w:val="005F13EA"/>
    <w:rsid w:val="00620AD3"/>
    <w:rsid w:val="00663ADC"/>
    <w:rsid w:val="00665422"/>
    <w:rsid w:val="00677D6A"/>
    <w:rsid w:val="006A2D6D"/>
    <w:rsid w:val="006A34F4"/>
    <w:rsid w:val="006A5411"/>
    <w:rsid w:val="00701FA5"/>
    <w:rsid w:val="007B062D"/>
    <w:rsid w:val="007B694D"/>
    <w:rsid w:val="007B77D7"/>
    <w:rsid w:val="007D1A31"/>
    <w:rsid w:val="007D45FB"/>
    <w:rsid w:val="00836260"/>
    <w:rsid w:val="00865E12"/>
    <w:rsid w:val="008B6A53"/>
    <w:rsid w:val="008C004D"/>
    <w:rsid w:val="009028BA"/>
    <w:rsid w:val="00906180"/>
    <w:rsid w:val="009243F3"/>
    <w:rsid w:val="00924B33"/>
    <w:rsid w:val="0092596C"/>
    <w:rsid w:val="00941096"/>
    <w:rsid w:val="0095254E"/>
    <w:rsid w:val="00960BEA"/>
    <w:rsid w:val="0099346C"/>
    <w:rsid w:val="009A079C"/>
    <w:rsid w:val="009A07AB"/>
    <w:rsid w:val="009A765F"/>
    <w:rsid w:val="009B4DD8"/>
    <w:rsid w:val="009D22D7"/>
    <w:rsid w:val="009D2574"/>
    <w:rsid w:val="00A017A4"/>
    <w:rsid w:val="00A45A1B"/>
    <w:rsid w:val="00A47862"/>
    <w:rsid w:val="00A708A4"/>
    <w:rsid w:val="00AA3143"/>
    <w:rsid w:val="00AB0875"/>
    <w:rsid w:val="00B07E40"/>
    <w:rsid w:val="00B42D8E"/>
    <w:rsid w:val="00B5274E"/>
    <w:rsid w:val="00B563BE"/>
    <w:rsid w:val="00B65FBB"/>
    <w:rsid w:val="00B66465"/>
    <w:rsid w:val="00B80FC1"/>
    <w:rsid w:val="00B87166"/>
    <w:rsid w:val="00BA2275"/>
    <w:rsid w:val="00BA65BD"/>
    <w:rsid w:val="00BC7AF4"/>
    <w:rsid w:val="00C04968"/>
    <w:rsid w:val="00C1091A"/>
    <w:rsid w:val="00CC6172"/>
    <w:rsid w:val="00CC66DC"/>
    <w:rsid w:val="00CF47AD"/>
    <w:rsid w:val="00D11F07"/>
    <w:rsid w:val="00D33BFF"/>
    <w:rsid w:val="00D66E09"/>
    <w:rsid w:val="00D86A3C"/>
    <w:rsid w:val="00DC014F"/>
    <w:rsid w:val="00E2087A"/>
    <w:rsid w:val="00E40219"/>
    <w:rsid w:val="00E547A5"/>
    <w:rsid w:val="00E57E47"/>
    <w:rsid w:val="00E61A5C"/>
    <w:rsid w:val="00E75325"/>
    <w:rsid w:val="00E76D15"/>
    <w:rsid w:val="00E91E6B"/>
    <w:rsid w:val="00E92C61"/>
    <w:rsid w:val="00EA337A"/>
    <w:rsid w:val="00ED0939"/>
    <w:rsid w:val="00F1087B"/>
    <w:rsid w:val="00FB54B5"/>
    <w:rsid w:val="00FF648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E3CB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A3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5FBB"/>
    <w:pPr>
      <w:ind w:left="720"/>
      <w:contextualSpacing/>
    </w:pPr>
  </w:style>
  <w:style w:type="paragraph" w:styleId="NoSpacing">
    <w:name w:val="No Spacing"/>
    <w:uiPriority w:val="99"/>
    <w:qFormat/>
    <w:rsid w:val="009A07AB"/>
    <w:pPr>
      <w:spacing w:after="0" w:line="240" w:lineRule="auto"/>
    </w:pPr>
    <w:rPr>
      <w:rFonts w:ascii="Calibri" w:eastAsia="Times New Roman" w:hAnsi="Calibri" w:cs="Times New Roman"/>
    </w:rPr>
  </w:style>
  <w:style w:type="paragraph" w:styleId="Footer">
    <w:name w:val="footer"/>
    <w:basedOn w:val="Normal"/>
    <w:link w:val="FooterChar"/>
    <w:uiPriority w:val="99"/>
    <w:unhideWhenUsed/>
    <w:rsid w:val="00E61A5C"/>
    <w:pPr>
      <w:tabs>
        <w:tab w:val="center" w:pos="4320"/>
        <w:tab w:val="right" w:pos="8640"/>
      </w:tabs>
      <w:spacing w:after="0" w:line="240" w:lineRule="auto"/>
    </w:pPr>
  </w:style>
  <w:style w:type="character" w:customStyle="1" w:styleId="FooterChar">
    <w:name w:val="Footer Char"/>
    <w:basedOn w:val="DefaultParagraphFont"/>
    <w:link w:val="Footer"/>
    <w:uiPriority w:val="99"/>
    <w:rsid w:val="00E61A5C"/>
  </w:style>
  <w:style w:type="character" w:styleId="PageNumber">
    <w:name w:val="page number"/>
    <w:basedOn w:val="DefaultParagraphFont"/>
    <w:uiPriority w:val="99"/>
    <w:semiHidden/>
    <w:unhideWhenUsed/>
    <w:rsid w:val="00E61A5C"/>
  </w:style>
  <w:style w:type="paragraph" w:styleId="BalloonText">
    <w:name w:val="Balloon Text"/>
    <w:basedOn w:val="Normal"/>
    <w:link w:val="BalloonTextChar"/>
    <w:uiPriority w:val="99"/>
    <w:semiHidden/>
    <w:unhideWhenUsed/>
    <w:rsid w:val="009A765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765F"/>
    <w:rPr>
      <w:rFonts w:ascii="Lucida Grande" w:hAnsi="Lucida Grande" w:cs="Lucida Grande"/>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A3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5FBB"/>
    <w:pPr>
      <w:ind w:left="720"/>
      <w:contextualSpacing/>
    </w:pPr>
  </w:style>
  <w:style w:type="paragraph" w:styleId="NoSpacing">
    <w:name w:val="No Spacing"/>
    <w:uiPriority w:val="99"/>
    <w:qFormat/>
    <w:rsid w:val="009A07AB"/>
    <w:pPr>
      <w:spacing w:after="0" w:line="240" w:lineRule="auto"/>
    </w:pPr>
    <w:rPr>
      <w:rFonts w:ascii="Calibri" w:eastAsia="Times New Roman" w:hAnsi="Calibri" w:cs="Times New Roman"/>
    </w:rPr>
  </w:style>
  <w:style w:type="paragraph" w:styleId="Footer">
    <w:name w:val="footer"/>
    <w:basedOn w:val="Normal"/>
    <w:link w:val="FooterChar"/>
    <w:uiPriority w:val="99"/>
    <w:unhideWhenUsed/>
    <w:rsid w:val="00E61A5C"/>
    <w:pPr>
      <w:tabs>
        <w:tab w:val="center" w:pos="4320"/>
        <w:tab w:val="right" w:pos="8640"/>
      </w:tabs>
      <w:spacing w:after="0" w:line="240" w:lineRule="auto"/>
    </w:pPr>
  </w:style>
  <w:style w:type="character" w:customStyle="1" w:styleId="FooterChar">
    <w:name w:val="Footer Char"/>
    <w:basedOn w:val="DefaultParagraphFont"/>
    <w:link w:val="Footer"/>
    <w:uiPriority w:val="99"/>
    <w:rsid w:val="00E61A5C"/>
  </w:style>
  <w:style w:type="character" w:styleId="PageNumber">
    <w:name w:val="page number"/>
    <w:basedOn w:val="DefaultParagraphFont"/>
    <w:uiPriority w:val="99"/>
    <w:semiHidden/>
    <w:unhideWhenUsed/>
    <w:rsid w:val="00E61A5C"/>
  </w:style>
  <w:style w:type="paragraph" w:styleId="BalloonText">
    <w:name w:val="Balloon Text"/>
    <w:basedOn w:val="Normal"/>
    <w:link w:val="BalloonTextChar"/>
    <w:uiPriority w:val="99"/>
    <w:semiHidden/>
    <w:unhideWhenUsed/>
    <w:rsid w:val="009A765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765F"/>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8012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149504-D1D9-4190-B50F-1809026DA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387AE15</Template>
  <TotalTime>25</TotalTime>
  <Pages>9</Pages>
  <Words>2905</Words>
  <Characters>16564</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Saada</dc:creator>
  <cp:lastModifiedBy>mlsjbb</cp:lastModifiedBy>
  <cp:revision>7</cp:revision>
  <cp:lastPrinted>2013-01-28T10:21:00Z</cp:lastPrinted>
  <dcterms:created xsi:type="dcterms:W3CDTF">2013-01-29T08:27:00Z</dcterms:created>
  <dcterms:modified xsi:type="dcterms:W3CDTF">2013-01-30T09:27:00Z</dcterms:modified>
</cp:coreProperties>
</file>