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4121" w:rsidRDefault="00904121" w:rsidP="00904121">
      <w:pPr>
        <w:tabs>
          <w:tab w:val="left" w:pos="567"/>
        </w:tabs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904121">
        <w:rPr>
          <w:rFonts w:ascii="Arial" w:hAnsi="Arial" w:cs="Arial"/>
          <w:b/>
          <w:sz w:val="28"/>
          <w:szCs w:val="28"/>
        </w:rPr>
        <w:t>ETATMBA Conference</w:t>
      </w:r>
    </w:p>
    <w:p w:rsidR="00904121" w:rsidRPr="00904121" w:rsidRDefault="00904121" w:rsidP="00904121">
      <w:pPr>
        <w:tabs>
          <w:tab w:val="left" w:pos="567"/>
        </w:tabs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:rsidR="00904121" w:rsidRPr="00904121" w:rsidRDefault="00904121" w:rsidP="00904121">
      <w:pPr>
        <w:tabs>
          <w:tab w:val="left" w:pos="567"/>
        </w:tabs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904121">
        <w:rPr>
          <w:rFonts w:ascii="Arial" w:hAnsi="Arial" w:cs="Arial"/>
          <w:b/>
          <w:sz w:val="28"/>
          <w:szCs w:val="28"/>
        </w:rPr>
        <w:t>Ifakara Health Institute, Tanzania</w:t>
      </w:r>
    </w:p>
    <w:p w:rsidR="00904121" w:rsidRDefault="00904121" w:rsidP="00904121">
      <w:pPr>
        <w:tabs>
          <w:tab w:val="left" w:pos="567"/>
        </w:tabs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:rsidR="00904121" w:rsidRPr="00904121" w:rsidRDefault="00904121" w:rsidP="00904121">
      <w:pPr>
        <w:tabs>
          <w:tab w:val="left" w:pos="567"/>
        </w:tabs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904121">
        <w:rPr>
          <w:rFonts w:ascii="Arial" w:hAnsi="Arial" w:cs="Arial"/>
          <w:b/>
          <w:sz w:val="28"/>
          <w:szCs w:val="28"/>
        </w:rPr>
        <w:t xml:space="preserve">22-23 June 2011 </w:t>
      </w:r>
    </w:p>
    <w:p w:rsidR="00904121" w:rsidRPr="00904121" w:rsidRDefault="00904121" w:rsidP="00904121">
      <w:pPr>
        <w:tabs>
          <w:tab w:val="left" w:pos="567"/>
        </w:tabs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</w:p>
    <w:p w:rsidR="00904121" w:rsidRPr="00904121" w:rsidRDefault="00904121" w:rsidP="00904121">
      <w:pPr>
        <w:tabs>
          <w:tab w:val="left" w:pos="567"/>
        </w:tabs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904121">
        <w:rPr>
          <w:rFonts w:ascii="Arial" w:hAnsi="Arial" w:cs="Arial"/>
          <w:b/>
          <w:sz w:val="28"/>
          <w:szCs w:val="28"/>
        </w:rPr>
        <w:t>AGENDA</w:t>
      </w:r>
    </w:p>
    <w:p w:rsidR="00904121" w:rsidRDefault="00904121" w:rsidP="003A4F14">
      <w:pPr>
        <w:spacing w:after="0" w:line="240" w:lineRule="auto"/>
        <w:rPr>
          <w:rFonts w:ascii="Arial" w:hAnsi="Arial" w:cs="Arial"/>
        </w:rPr>
      </w:pPr>
    </w:p>
    <w:p w:rsidR="00904121" w:rsidRDefault="00904121" w:rsidP="003A4F14">
      <w:pPr>
        <w:spacing w:after="0" w:line="240" w:lineRule="auto"/>
        <w:rPr>
          <w:rFonts w:ascii="Arial" w:hAnsi="Arial" w:cs="Arial"/>
        </w:rPr>
      </w:pPr>
    </w:p>
    <w:p w:rsidR="00904121" w:rsidRPr="00904121" w:rsidRDefault="00904121" w:rsidP="003A4F14">
      <w:pPr>
        <w:spacing w:after="0" w:line="240" w:lineRule="auto"/>
        <w:rPr>
          <w:rFonts w:ascii="Arial" w:hAnsi="Arial" w:cs="Arial"/>
          <w:b/>
        </w:rPr>
      </w:pPr>
      <w:r w:rsidRPr="00904121">
        <w:rPr>
          <w:rFonts w:ascii="Arial" w:hAnsi="Arial" w:cs="Arial"/>
          <w:b/>
        </w:rPr>
        <w:t>Day 1: Overview of Training</w:t>
      </w:r>
    </w:p>
    <w:p w:rsidR="00904121" w:rsidRDefault="00904121" w:rsidP="003A4F14">
      <w:pPr>
        <w:spacing w:after="0" w:line="240" w:lineRule="auto"/>
        <w:rPr>
          <w:rFonts w:ascii="Arial" w:hAnsi="Arial" w:cs="Arial"/>
        </w:rPr>
      </w:pPr>
    </w:p>
    <w:tbl>
      <w:tblPr>
        <w:tblStyle w:val="TableGrid"/>
        <w:tblW w:w="9464" w:type="dxa"/>
        <w:tblLook w:val="04A0"/>
      </w:tblPr>
      <w:tblGrid>
        <w:gridCol w:w="1146"/>
        <w:gridCol w:w="4349"/>
        <w:gridCol w:w="3969"/>
      </w:tblGrid>
      <w:tr w:rsidR="00904121" w:rsidTr="00AC6EDE">
        <w:tc>
          <w:tcPr>
            <w:tcW w:w="1146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9.00am</w:t>
            </w:r>
            <w:r>
              <w:rPr>
                <w:rFonts w:ascii="Arial" w:hAnsi="Arial" w:cs="Arial"/>
              </w:rPr>
              <w:t>-9.15am</w:t>
            </w:r>
          </w:p>
        </w:tc>
        <w:tc>
          <w:tcPr>
            <w:tcW w:w="4349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 xml:space="preserve">Welcome  </w:t>
            </w:r>
          </w:p>
        </w:tc>
        <w:tc>
          <w:tcPr>
            <w:tcW w:w="3969" w:type="dxa"/>
          </w:tcPr>
          <w:p w:rsidR="003B2127" w:rsidRDefault="003B2127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Godfrey </w:t>
            </w:r>
            <w:proofErr w:type="spellStart"/>
            <w:r>
              <w:rPr>
                <w:rFonts w:ascii="Arial" w:hAnsi="Arial" w:cs="Arial"/>
              </w:rPr>
              <w:t>Mbaruku</w:t>
            </w:r>
            <w:proofErr w:type="spellEnd"/>
            <w:r>
              <w:rPr>
                <w:rFonts w:ascii="Arial" w:hAnsi="Arial" w:cs="Arial"/>
              </w:rPr>
              <w:t xml:space="preserve"> (Tanzania)</w:t>
            </w:r>
          </w:p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Paul O’Hare (Warwick)</w:t>
            </w:r>
          </w:p>
        </w:tc>
      </w:tr>
      <w:tr w:rsidR="00904121" w:rsidTr="00AC6EDE">
        <w:tc>
          <w:tcPr>
            <w:tcW w:w="1146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9.15am-</w:t>
            </w:r>
            <w:r w:rsidRPr="0042333A">
              <w:rPr>
                <w:rFonts w:ascii="Arial" w:hAnsi="Arial" w:cs="Arial"/>
              </w:rPr>
              <w:t>10.30am</w:t>
            </w:r>
          </w:p>
        </w:tc>
        <w:tc>
          <w:tcPr>
            <w:tcW w:w="4349" w:type="dxa"/>
          </w:tcPr>
          <w:p w:rsidR="00904121" w:rsidRPr="0042333A" w:rsidRDefault="00904121" w:rsidP="00B575CC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Feedback from pilot phase training in Tanzania</w:t>
            </w:r>
            <w:r w:rsidR="00B575CC">
              <w:rPr>
                <w:rFonts w:ascii="Arial" w:hAnsi="Arial" w:cs="Arial"/>
              </w:rPr>
              <w:t>.  Background, NCP selection, curriculum overview, evaluation and development plans</w:t>
            </w:r>
          </w:p>
        </w:tc>
        <w:tc>
          <w:tcPr>
            <w:tcW w:w="3969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 xml:space="preserve">Godfrey </w:t>
            </w:r>
            <w:proofErr w:type="spellStart"/>
            <w:r w:rsidRPr="0042333A">
              <w:rPr>
                <w:rFonts w:ascii="Arial" w:hAnsi="Arial" w:cs="Arial"/>
              </w:rPr>
              <w:t>Mbaruku</w:t>
            </w:r>
            <w:proofErr w:type="spellEnd"/>
            <w:r>
              <w:rPr>
                <w:rFonts w:ascii="Arial" w:hAnsi="Arial" w:cs="Arial"/>
              </w:rPr>
              <w:t>,</w:t>
            </w:r>
            <w:r w:rsidRPr="0042333A">
              <w:rPr>
                <w:rFonts w:ascii="Arial" w:hAnsi="Arial" w:cs="Arial"/>
              </w:rPr>
              <w:t xml:space="preserve"> Staffan Bergstrom</w:t>
            </w:r>
          </w:p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</w:tc>
      </w:tr>
      <w:tr w:rsidR="00904121" w:rsidTr="00A32DE8">
        <w:tc>
          <w:tcPr>
            <w:tcW w:w="1146" w:type="dxa"/>
            <w:shd w:val="clear" w:color="auto" w:fill="F2F2F2" w:themeFill="background1" w:themeFillShade="F2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10.30am-10.45am</w:t>
            </w:r>
          </w:p>
        </w:tc>
        <w:tc>
          <w:tcPr>
            <w:tcW w:w="4349" w:type="dxa"/>
            <w:shd w:val="clear" w:color="auto" w:fill="F2F2F2" w:themeFill="background1" w:themeFillShade="F2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Coffee/tea</w:t>
            </w:r>
          </w:p>
        </w:tc>
        <w:tc>
          <w:tcPr>
            <w:tcW w:w="3969" w:type="dxa"/>
            <w:shd w:val="clear" w:color="auto" w:fill="F2F2F2" w:themeFill="background1" w:themeFillShade="F2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</w:tc>
      </w:tr>
      <w:tr w:rsidR="00904121" w:rsidTr="00AC6EDE">
        <w:tc>
          <w:tcPr>
            <w:tcW w:w="1146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10.45am-12.00pm</w:t>
            </w:r>
          </w:p>
        </w:tc>
        <w:tc>
          <w:tcPr>
            <w:tcW w:w="4349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Feedback from pilot phase training in Malawi</w:t>
            </w:r>
            <w:r w:rsidR="00B575CC">
              <w:rPr>
                <w:rFonts w:ascii="Arial" w:hAnsi="Arial" w:cs="Arial"/>
              </w:rPr>
              <w:t>.  Background, NCP selection, curriculum overview, evaluation and development plans</w:t>
            </w:r>
          </w:p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- Optimising Teaching Methodologies (skills, drills &amp; scenarios)</w:t>
            </w:r>
          </w:p>
        </w:tc>
        <w:tc>
          <w:tcPr>
            <w:tcW w:w="3969" w:type="dxa"/>
          </w:tcPr>
          <w:p w:rsidR="00904121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Chisale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Mhango</w:t>
            </w:r>
            <w:proofErr w:type="spellEnd"/>
            <w:r>
              <w:rPr>
                <w:rFonts w:ascii="Arial" w:hAnsi="Arial" w:cs="Arial"/>
              </w:rPr>
              <w:t>, Franci</w:t>
            </w:r>
            <w:r w:rsidRPr="0042333A">
              <w:rPr>
                <w:rFonts w:ascii="Arial" w:hAnsi="Arial" w:cs="Arial"/>
              </w:rPr>
              <w:t>s Kamwendo</w:t>
            </w:r>
            <w:r>
              <w:rPr>
                <w:rFonts w:ascii="Arial" w:hAnsi="Arial" w:cs="Arial"/>
              </w:rPr>
              <w:t>,</w:t>
            </w:r>
            <w:r w:rsidRPr="0042333A">
              <w:rPr>
                <w:rFonts w:ascii="Arial" w:hAnsi="Arial" w:cs="Arial"/>
              </w:rPr>
              <w:t xml:space="preserve"> Paul O’Hare</w:t>
            </w:r>
          </w:p>
          <w:p w:rsidR="00B575CC" w:rsidRDefault="00B575CC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  <w:p w:rsidR="00B575CC" w:rsidRDefault="00B575CC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Siobhan Quenby, Doug </w:t>
            </w:r>
            <w:r w:rsidRPr="0042333A">
              <w:rPr>
                <w:rFonts w:ascii="Arial" w:hAnsi="Arial" w:cs="Arial"/>
              </w:rPr>
              <w:t>Simkiss</w:t>
            </w:r>
          </w:p>
        </w:tc>
      </w:tr>
      <w:tr w:rsidR="00904121" w:rsidTr="00AC6EDE">
        <w:tc>
          <w:tcPr>
            <w:tcW w:w="1146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12.00pm-1.00pm</w:t>
            </w:r>
          </w:p>
        </w:tc>
        <w:tc>
          <w:tcPr>
            <w:tcW w:w="4349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Developing robust assessments and evaluations of training</w:t>
            </w:r>
          </w:p>
        </w:tc>
        <w:tc>
          <w:tcPr>
            <w:tcW w:w="3969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Ed Peile with faculty</w:t>
            </w:r>
          </w:p>
        </w:tc>
      </w:tr>
      <w:tr w:rsidR="00904121" w:rsidTr="00A32DE8">
        <w:tc>
          <w:tcPr>
            <w:tcW w:w="1146" w:type="dxa"/>
            <w:shd w:val="clear" w:color="auto" w:fill="F2F2F2" w:themeFill="background1" w:themeFillShade="F2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1.00pm-2.00pm</w:t>
            </w:r>
          </w:p>
        </w:tc>
        <w:tc>
          <w:tcPr>
            <w:tcW w:w="4349" w:type="dxa"/>
            <w:shd w:val="clear" w:color="auto" w:fill="F2F2F2" w:themeFill="background1" w:themeFillShade="F2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Lunch</w:t>
            </w:r>
          </w:p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3969" w:type="dxa"/>
            <w:shd w:val="clear" w:color="auto" w:fill="F2F2F2" w:themeFill="background1" w:themeFillShade="F2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</w:tc>
      </w:tr>
      <w:tr w:rsidR="00904121" w:rsidTr="00AC6EDE">
        <w:tc>
          <w:tcPr>
            <w:tcW w:w="1146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2.00pm-3.45pm</w:t>
            </w:r>
          </w:p>
        </w:tc>
        <w:tc>
          <w:tcPr>
            <w:tcW w:w="4349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Curricula Development Workshop</w:t>
            </w:r>
          </w:p>
          <w:p w:rsidR="00904121" w:rsidRPr="0042333A" w:rsidRDefault="00904121" w:rsidP="00904121">
            <w:pPr>
              <w:numPr>
                <w:ilvl w:val="0"/>
                <w:numId w:val="1"/>
              </w:num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Audit</w:t>
            </w:r>
          </w:p>
          <w:p w:rsidR="00904121" w:rsidRPr="0042333A" w:rsidRDefault="00904121" w:rsidP="00904121">
            <w:pPr>
              <w:numPr>
                <w:ilvl w:val="0"/>
                <w:numId w:val="1"/>
              </w:num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Leadership</w:t>
            </w:r>
          </w:p>
          <w:p w:rsidR="00904121" w:rsidRPr="0042333A" w:rsidRDefault="00904121" w:rsidP="00904121">
            <w:pPr>
              <w:numPr>
                <w:ilvl w:val="0"/>
                <w:numId w:val="1"/>
              </w:num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Training trainers</w:t>
            </w:r>
          </w:p>
          <w:p w:rsidR="00904121" w:rsidRPr="00904121" w:rsidRDefault="00904121" w:rsidP="00904121">
            <w:pPr>
              <w:numPr>
                <w:ilvl w:val="0"/>
                <w:numId w:val="1"/>
              </w:num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Clinical systems improvement</w:t>
            </w:r>
          </w:p>
        </w:tc>
        <w:tc>
          <w:tcPr>
            <w:tcW w:w="3969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Chair: Ed Peile / David Davies</w:t>
            </w:r>
          </w:p>
        </w:tc>
      </w:tr>
      <w:tr w:rsidR="00904121" w:rsidTr="00A32DE8">
        <w:tc>
          <w:tcPr>
            <w:tcW w:w="1146" w:type="dxa"/>
            <w:shd w:val="clear" w:color="auto" w:fill="F2F2F2" w:themeFill="background1" w:themeFillShade="F2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3.45pm-4.00pm</w:t>
            </w:r>
          </w:p>
        </w:tc>
        <w:tc>
          <w:tcPr>
            <w:tcW w:w="4349" w:type="dxa"/>
            <w:shd w:val="clear" w:color="auto" w:fill="F2F2F2" w:themeFill="background1" w:themeFillShade="F2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Coffee/tea</w:t>
            </w:r>
          </w:p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3969" w:type="dxa"/>
            <w:shd w:val="clear" w:color="auto" w:fill="F2F2F2" w:themeFill="background1" w:themeFillShade="F2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</w:tc>
      </w:tr>
      <w:tr w:rsidR="00904121" w:rsidTr="00AC6EDE">
        <w:tc>
          <w:tcPr>
            <w:tcW w:w="1146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4.00pm-5.15pm</w:t>
            </w:r>
          </w:p>
        </w:tc>
        <w:tc>
          <w:tcPr>
            <w:tcW w:w="4349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Joint working and presentation of curricula and assessment</w:t>
            </w:r>
          </w:p>
        </w:tc>
        <w:tc>
          <w:tcPr>
            <w:tcW w:w="3969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Ed Peile / Paul O’Hare and faculty</w:t>
            </w:r>
          </w:p>
        </w:tc>
      </w:tr>
    </w:tbl>
    <w:p w:rsidR="00904121" w:rsidRDefault="00904121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904121" w:rsidRDefault="00904121" w:rsidP="003A4F14">
      <w:pPr>
        <w:spacing w:after="0" w:line="240" w:lineRule="auto"/>
        <w:rPr>
          <w:rFonts w:ascii="Arial" w:hAnsi="Arial" w:cs="Arial"/>
        </w:rPr>
      </w:pPr>
      <w:r w:rsidRPr="00904121">
        <w:rPr>
          <w:rFonts w:ascii="Arial" w:hAnsi="Arial" w:cs="Arial"/>
          <w:b/>
        </w:rPr>
        <w:lastRenderedPageBreak/>
        <w:t xml:space="preserve">Day 2: </w:t>
      </w:r>
      <w:r w:rsidRPr="0042333A">
        <w:rPr>
          <w:rFonts w:ascii="Arial" w:hAnsi="Arial" w:cs="Arial"/>
          <w:b/>
        </w:rPr>
        <w:t>Strategy, Research and Project Management</w:t>
      </w:r>
    </w:p>
    <w:p w:rsidR="00904121" w:rsidRDefault="00904121" w:rsidP="003A4F14">
      <w:pPr>
        <w:spacing w:after="0" w:line="240" w:lineRule="auto"/>
        <w:rPr>
          <w:rFonts w:ascii="Arial" w:hAnsi="Arial" w:cs="Arial"/>
        </w:rPr>
      </w:pPr>
    </w:p>
    <w:tbl>
      <w:tblPr>
        <w:tblStyle w:val="TableGrid"/>
        <w:tblW w:w="9464" w:type="dxa"/>
        <w:tblLook w:val="04A0"/>
      </w:tblPr>
      <w:tblGrid>
        <w:gridCol w:w="1146"/>
        <w:gridCol w:w="4349"/>
        <w:gridCol w:w="3969"/>
      </w:tblGrid>
      <w:tr w:rsidR="00904121" w:rsidTr="00AC6EDE">
        <w:tc>
          <w:tcPr>
            <w:tcW w:w="1146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9.00am-9.30am</w:t>
            </w:r>
          </w:p>
        </w:tc>
        <w:tc>
          <w:tcPr>
            <w:tcW w:w="4349" w:type="dxa"/>
          </w:tcPr>
          <w:p w:rsidR="00904121" w:rsidRPr="0042333A" w:rsidRDefault="00BF5A66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Overall strategy of delivery and developing infrastructure</w:t>
            </w:r>
            <w:r w:rsidR="00466AF9">
              <w:rPr>
                <w:rFonts w:ascii="Arial" w:hAnsi="Arial" w:cs="Arial"/>
              </w:rPr>
              <w:t>; transport issues</w:t>
            </w:r>
          </w:p>
        </w:tc>
        <w:tc>
          <w:tcPr>
            <w:tcW w:w="3969" w:type="dxa"/>
          </w:tcPr>
          <w:p w:rsidR="00904121" w:rsidRPr="0042333A" w:rsidRDefault="00BF5A66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Paul O’Hare, Anne-Marie Brennan</w:t>
            </w:r>
          </w:p>
        </w:tc>
      </w:tr>
      <w:tr w:rsidR="00904121" w:rsidTr="00AC6EDE">
        <w:tc>
          <w:tcPr>
            <w:tcW w:w="1146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9.30am-10.45am</w:t>
            </w:r>
          </w:p>
        </w:tc>
        <w:tc>
          <w:tcPr>
            <w:tcW w:w="4349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Reports from work package leaders</w:t>
            </w:r>
          </w:p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WP1 – Developing workforce by non-Physicians</w:t>
            </w:r>
            <w:r>
              <w:rPr>
                <w:rFonts w:ascii="Arial" w:hAnsi="Arial" w:cs="Arial"/>
              </w:rPr>
              <w:t>/Clinicians in more advanced obstetric</w:t>
            </w:r>
            <w:r w:rsidRPr="0042333A">
              <w:rPr>
                <w:rFonts w:ascii="Arial" w:hAnsi="Arial" w:cs="Arial"/>
              </w:rPr>
              <w:t xml:space="preserve"> care</w:t>
            </w:r>
          </w:p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WP2 – Developing improved clinical guidelines</w:t>
            </w:r>
          </w:p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WP3 – Clin</w:t>
            </w:r>
            <w:r>
              <w:rPr>
                <w:rFonts w:ascii="Arial" w:hAnsi="Arial" w:cs="Arial"/>
              </w:rPr>
              <w:t>ical education</w:t>
            </w:r>
            <w:r w:rsidRPr="0042333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l</w:t>
            </w:r>
            <w:r w:rsidRPr="0042333A">
              <w:rPr>
                <w:rFonts w:ascii="Arial" w:hAnsi="Arial" w:cs="Arial"/>
              </w:rPr>
              <w:t>eadership and professional network</w:t>
            </w:r>
            <w:r>
              <w:rPr>
                <w:rFonts w:ascii="Arial" w:hAnsi="Arial" w:cs="Arial"/>
              </w:rPr>
              <w:t>s</w:t>
            </w:r>
          </w:p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WP4 - Dissemination and outreach</w:t>
            </w:r>
          </w:p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WP5 – Management</w:t>
            </w:r>
          </w:p>
        </w:tc>
        <w:tc>
          <w:tcPr>
            <w:tcW w:w="3969" w:type="dxa"/>
          </w:tcPr>
          <w:p w:rsidR="00904121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 xml:space="preserve">Godfrey </w:t>
            </w:r>
            <w:proofErr w:type="spellStart"/>
            <w:r w:rsidRPr="0042333A">
              <w:rPr>
                <w:rFonts w:ascii="Arial" w:hAnsi="Arial" w:cs="Arial"/>
              </w:rPr>
              <w:t>Mbaruku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 w:rsidRPr="0042333A">
              <w:rPr>
                <w:rFonts w:ascii="Arial" w:hAnsi="Arial" w:cs="Arial"/>
              </w:rPr>
              <w:t>Chisale</w:t>
            </w:r>
            <w:proofErr w:type="spellEnd"/>
            <w:r w:rsidRPr="0042333A">
              <w:rPr>
                <w:rFonts w:ascii="Arial" w:hAnsi="Arial" w:cs="Arial"/>
              </w:rPr>
              <w:t xml:space="preserve"> </w:t>
            </w:r>
            <w:proofErr w:type="spellStart"/>
            <w:r w:rsidRPr="0042333A">
              <w:rPr>
                <w:rFonts w:ascii="Arial" w:hAnsi="Arial" w:cs="Arial"/>
              </w:rPr>
              <w:t>Mhango</w:t>
            </w:r>
            <w:proofErr w:type="spellEnd"/>
          </w:p>
          <w:p w:rsidR="00904121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  <w:p w:rsidR="00044A44" w:rsidRPr="0042333A" w:rsidRDefault="00044A44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Staffan Bergstrom</w:t>
            </w:r>
          </w:p>
          <w:p w:rsidR="00044A44" w:rsidRDefault="00044A44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  <w:p w:rsidR="00044A44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David Davies, Paul O’Hare</w:t>
            </w:r>
            <w:r>
              <w:rPr>
                <w:rFonts w:ascii="Arial" w:hAnsi="Arial" w:cs="Arial"/>
              </w:rPr>
              <w:t>,</w:t>
            </w:r>
            <w:r w:rsidRPr="0042333A">
              <w:rPr>
                <w:rFonts w:ascii="Arial" w:hAnsi="Arial" w:cs="Arial"/>
              </w:rPr>
              <w:t xml:space="preserve"> Ed Peile</w:t>
            </w:r>
          </w:p>
          <w:p w:rsidR="00044A44" w:rsidRDefault="00044A44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Anne-Marie Brennan</w:t>
            </w:r>
            <w:r>
              <w:rPr>
                <w:rFonts w:ascii="Arial" w:hAnsi="Arial" w:cs="Arial"/>
              </w:rPr>
              <w:t>,</w:t>
            </w:r>
            <w:r w:rsidRPr="0042333A">
              <w:rPr>
                <w:rFonts w:ascii="Arial" w:hAnsi="Arial" w:cs="Arial"/>
              </w:rPr>
              <w:t xml:space="preserve"> Paul O’Hare</w:t>
            </w:r>
          </w:p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Anne-Marie Brennan</w:t>
            </w:r>
            <w:r>
              <w:rPr>
                <w:rFonts w:ascii="Arial" w:hAnsi="Arial" w:cs="Arial"/>
              </w:rPr>
              <w:t>,</w:t>
            </w:r>
            <w:r w:rsidRPr="0042333A">
              <w:rPr>
                <w:rFonts w:ascii="Arial" w:hAnsi="Arial" w:cs="Arial"/>
              </w:rPr>
              <w:t xml:space="preserve"> Paul O’Hare</w:t>
            </w:r>
          </w:p>
        </w:tc>
      </w:tr>
      <w:tr w:rsidR="00904121" w:rsidTr="00A32DE8">
        <w:tc>
          <w:tcPr>
            <w:tcW w:w="1146" w:type="dxa"/>
            <w:shd w:val="clear" w:color="auto" w:fill="F2F2F2" w:themeFill="background1" w:themeFillShade="F2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10.45am-11.00am</w:t>
            </w:r>
          </w:p>
        </w:tc>
        <w:tc>
          <w:tcPr>
            <w:tcW w:w="4349" w:type="dxa"/>
            <w:shd w:val="clear" w:color="auto" w:fill="F2F2F2" w:themeFill="background1" w:themeFillShade="F2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 xml:space="preserve">Coffee/tea </w:t>
            </w:r>
          </w:p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3969" w:type="dxa"/>
            <w:shd w:val="clear" w:color="auto" w:fill="F2F2F2" w:themeFill="background1" w:themeFillShade="F2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</w:tc>
      </w:tr>
      <w:tr w:rsidR="00904121" w:rsidTr="00AC6EDE">
        <w:tc>
          <w:tcPr>
            <w:tcW w:w="1146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11.00am-12.00pm</w:t>
            </w:r>
          </w:p>
        </w:tc>
        <w:tc>
          <w:tcPr>
            <w:tcW w:w="4349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Research and research capacity in Malawi and Tanzania</w:t>
            </w:r>
          </w:p>
        </w:tc>
        <w:tc>
          <w:tcPr>
            <w:tcW w:w="3969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 xml:space="preserve">Siobhan Quenby, Doug Simkiss, Godfrey </w:t>
            </w:r>
            <w:proofErr w:type="spellStart"/>
            <w:r w:rsidRPr="0042333A">
              <w:rPr>
                <w:rFonts w:ascii="Arial" w:hAnsi="Arial" w:cs="Arial"/>
              </w:rPr>
              <w:t>Mbaruku</w:t>
            </w:r>
            <w:proofErr w:type="spellEnd"/>
            <w:r>
              <w:rPr>
                <w:rFonts w:ascii="Arial" w:hAnsi="Arial" w:cs="Arial"/>
              </w:rPr>
              <w:t>, Franci</w:t>
            </w:r>
            <w:r w:rsidRPr="0042333A">
              <w:rPr>
                <w:rFonts w:ascii="Arial" w:hAnsi="Arial" w:cs="Arial"/>
              </w:rPr>
              <w:t xml:space="preserve">s Kamwendo </w:t>
            </w:r>
          </w:p>
        </w:tc>
      </w:tr>
      <w:tr w:rsidR="00904121" w:rsidTr="00AC6EDE">
        <w:tc>
          <w:tcPr>
            <w:tcW w:w="1146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12.00pm-1.00pm</w:t>
            </w:r>
          </w:p>
        </w:tc>
        <w:tc>
          <w:tcPr>
            <w:tcW w:w="4349" w:type="dxa"/>
          </w:tcPr>
          <w:p w:rsidR="00904121" w:rsidRPr="0042333A" w:rsidRDefault="00AC6EDE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Monitoring and accounting for E</w:t>
            </w:r>
            <w:r w:rsidR="00904121" w:rsidRPr="0042333A">
              <w:rPr>
                <w:rFonts w:ascii="Arial" w:hAnsi="Arial" w:cs="Arial"/>
              </w:rPr>
              <w:t>C</w:t>
            </w:r>
          </w:p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3969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Anne-Marie Brennan</w:t>
            </w:r>
          </w:p>
        </w:tc>
      </w:tr>
      <w:tr w:rsidR="00904121" w:rsidTr="00A32DE8">
        <w:tc>
          <w:tcPr>
            <w:tcW w:w="1146" w:type="dxa"/>
            <w:shd w:val="clear" w:color="auto" w:fill="F2F2F2" w:themeFill="background1" w:themeFillShade="F2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1.00pm-2.00pm</w:t>
            </w:r>
          </w:p>
        </w:tc>
        <w:tc>
          <w:tcPr>
            <w:tcW w:w="4349" w:type="dxa"/>
            <w:shd w:val="clear" w:color="auto" w:fill="F2F2F2" w:themeFill="background1" w:themeFillShade="F2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Lunch</w:t>
            </w:r>
          </w:p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3969" w:type="dxa"/>
            <w:shd w:val="clear" w:color="auto" w:fill="F2F2F2" w:themeFill="background1" w:themeFillShade="F2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</w:tc>
      </w:tr>
      <w:tr w:rsidR="00904121" w:rsidTr="00AC6EDE">
        <w:tc>
          <w:tcPr>
            <w:tcW w:w="1146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2.00pm-3.45pm</w:t>
            </w:r>
          </w:p>
        </w:tc>
        <w:tc>
          <w:tcPr>
            <w:tcW w:w="4349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Deliverables – overviews and timings</w:t>
            </w:r>
          </w:p>
          <w:p w:rsidR="00904121" w:rsidRPr="0042333A" w:rsidRDefault="00AC6EDE" w:rsidP="00AC6EDE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 </w:t>
            </w:r>
            <w:r w:rsidR="00904121" w:rsidRPr="0042333A">
              <w:rPr>
                <w:rFonts w:ascii="Arial" w:hAnsi="Arial" w:cs="Arial"/>
              </w:rPr>
              <w:t>Achievement of deliverables and milestones</w:t>
            </w:r>
          </w:p>
          <w:p w:rsidR="00904121" w:rsidRPr="0042333A" w:rsidRDefault="00AC6EDE" w:rsidP="00AC6EDE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 </w:t>
            </w:r>
            <w:r w:rsidR="00904121" w:rsidRPr="0042333A">
              <w:rPr>
                <w:rFonts w:ascii="Arial" w:hAnsi="Arial" w:cs="Arial"/>
              </w:rPr>
              <w:t>Delivery of person months in each institution</w:t>
            </w:r>
          </w:p>
          <w:p w:rsidR="00904121" w:rsidRPr="0042333A" w:rsidRDefault="00AC6EDE" w:rsidP="00AC6EDE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 </w:t>
            </w:r>
            <w:r w:rsidR="00904121" w:rsidRPr="0042333A">
              <w:rPr>
                <w:rFonts w:ascii="Arial" w:hAnsi="Arial" w:cs="Arial"/>
              </w:rPr>
              <w:t>Achievement and recovery of man-hours</w:t>
            </w:r>
          </w:p>
          <w:p w:rsidR="00904121" w:rsidRPr="00AC6EDE" w:rsidRDefault="00AC6EDE" w:rsidP="00AC6EDE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- </w:t>
            </w:r>
            <w:r w:rsidR="00904121" w:rsidRPr="0042333A">
              <w:rPr>
                <w:rFonts w:ascii="Arial" w:hAnsi="Arial" w:cs="Arial"/>
              </w:rPr>
              <w:t>Reports pending</w:t>
            </w:r>
          </w:p>
        </w:tc>
        <w:tc>
          <w:tcPr>
            <w:tcW w:w="3969" w:type="dxa"/>
          </w:tcPr>
          <w:p w:rsidR="00904121" w:rsidRPr="0042333A" w:rsidRDefault="00904121" w:rsidP="00BF5A66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Ed Peile</w:t>
            </w:r>
            <w:r w:rsidR="00BF5A66">
              <w:rPr>
                <w:rFonts w:ascii="Arial" w:hAnsi="Arial" w:cs="Arial"/>
              </w:rPr>
              <w:t xml:space="preserve">, </w:t>
            </w:r>
            <w:r w:rsidRPr="0042333A">
              <w:rPr>
                <w:rFonts w:ascii="Arial" w:hAnsi="Arial" w:cs="Arial"/>
              </w:rPr>
              <w:t>David Davies</w:t>
            </w:r>
            <w:r w:rsidR="00BF5A66">
              <w:rPr>
                <w:rFonts w:ascii="Arial" w:hAnsi="Arial" w:cs="Arial"/>
              </w:rPr>
              <w:t>, Paul O’Hare</w:t>
            </w:r>
          </w:p>
        </w:tc>
      </w:tr>
      <w:tr w:rsidR="00904121" w:rsidTr="00A32DE8">
        <w:tc>
          <w:tcPr>
            <w:tcW w:w="1146" w:type="dxa"/>
            <w:shd w:val="clear" w:color="auto" w:fill="F2F2F2" w:themeFill="background1" w:themeFillShade="F2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3.45pm-4.00pm</w:t>
            </w:r>
          </w:p>
        </w:tc>
        <w:tc>
          <w:tcPr>
            <w:tcW w:w="4349" w:type="dxa"/>
            <w:shd w:val="clear" w:color="auto" w:fill="F2F2F2" w:themeFill="background1" w:themeFillShade="F2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Coffee/tea</w:t>
            </w:r>
          </w:p>
        </w:tc>
        <w:tc>
          <w:tcPr>
            <w:tcW w:w="3969" w:type="dxa"/>
            <w:shd w:val="clear" w:color="auto" w:fill="F2F2F2" w:themeFill="background1" w:themeFillShade="F2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</w:p>
        </w:tc>
      </w:tr>
      <w:tr w:rsidR="00904121" w:rsidTr="00AC6EDE">
        <w:tc>
          <w:tcPr>
            <w:tcW w:w="1146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4.00pm-4.30pm</w:t>
            </w:r>
          </w:p>
        </w:tc>
        <w:tc>
          <w:tcPr>
            <w:tcW w:w="4349" w:type="dxa"/>
          </w:tcPr>
          <w:p w:rsidR="00904121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Professional networks and support</w:t>
            </w:r>
            <w:r w:rsidR="00DD6D00">
              <w:rPr>
                <w:rFonts w:ascii="Arial" w:hAnsi="Arial" w:cs="Arial"/>
              </w:rPr>
              <w:t>:</w:t>
            </w:r>
          </w:p>
          <w:p w:rsidR="00904121" w:rsidRPr="0042333A" w:rsidRDefault="00DD6D00" w:rsidP="00DD6D00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Action plan</w:t>
            </w:r>
          </w:p>
        </w:tc>
        <w:tc>
          <w:tcPr>
            <w:tcW w:w="3969" w:type="dxa"/>
          </w:tcPr>
          <w:p w:rsidR="00904121" w:rsidRPr="0042333A" w:rsidRDefault="00904121" w:rsidP="00AC6EDE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David Davies, Francis Kamwendo</w:t>
            </w:r>
            <w:r w:rsidR="00AC6EDE">
              <w:rPr>
                <w:rFonts w:ascii="Arial" w:hAnsi="Arial" w:cs="Arial"/>
              </w:rPr>
              <w:t>,</w:t>
            </w:r>
            <w:r>
              <w:rPr>
                <w:rFonts w:ascii="Arial" w:hAnsi="Arial" w:cs="Arial"/>
              </w:rPr>
              <w:t xml:space="preserve"> Godfrey </w:t>
            </w:r>
            <w:proofErr w:type="spellStart"/>
            <w:r>
              <w:rPr>
                <w:rFonts w:ascii="Arial" w:hAnsi="Arial" w:cs="Arial"/>
              </w:rPr>
              <w:t>Mbaruku</w:t>
            </w:r>
            <w:proofErr w:type="spellEnd"/>
          </w:p>
        </w:tc>
      </w:tr>
      <w:tr w:rsidR="00904121" w:rsidTr="00AC6EDE">
        <w:tc>
          <w:tcPr>
            <w:tcW w:w="1146" w:type="dxa"/>
          </w:tcPr>
          <w:p w:rsidR="00904121" w:rsidRPr="0042333A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4.30pm-5.15pm</w:t>
            </w:r>
          </w:p>
        </w:tc>
        <w:tc>
          <w:tcPr>
            <w:tcW w:w="4349" w:type="dxa"/>
          </w:tcPr>
          <w:p w:rsidR="00904121" w:rsidRDefault="00904121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 w:rsidRPr="0042333A">
              <w:rPr>
                <w:rFonts w:ascii="Arial" w:hAnsi="Arial" w:cs="Arial"/>
              </w:rPr>
              <w:t>Sustainability</w:t>
            </w:r>
            <w:r w:rsidR="00DD6D00">
              <w:rPr>
                <w:rFonts w:ascii="Arial" w:hAnsi="Arial" w:cs="Arial"/>
              </w:rPr>
              <w:t>:</w:t>
            </w:r>
          </w:p>
          <w:p w:rsidR="00DD6D00" w:rsidRPr="0042333A" w:rsidRDefault="00DD6D00" w:rsidP="00904121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Action plan</w:t>
            </w:r>
          </w:p>
        </w:tc>
        <w:tc>
          <w:tcPr>
            <w:tcW w:w="3969" w:type="dxa"/>
          </w:tcPr>
          <w:p w:rsidR="00904121" w:rsidRPr="0042333A" w:rsidRDefault="00904121" w:rsidP="00FF057E">
            <w:pPr>
              <w:tabs>
                <w:tab w:val="left" w:pos="567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Paul O’Hare, Staffan Bergstrom, </w:t>
            </w:r>
            <w:proofErr w:type="spellStart"/>
            <w:r>
              <w:rPr>
                <w:rFonts w:ascii="Arial" w:hAnsi="Arial" w:cs="Arial"/>
              </w:rPr>
              <w:t>Chisale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Mhango</w:t>
            </w:r>
            <w:proofErr w:type="spellEnd"/>
            <w:r w:rsidR="00FF057E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Godfrey </w:t>
            </w:r>
            <w:proofErr w:type="spellStart"/>
            <w:r>
              <w:rPr>
                <w:rFonts w:ascii="Arial" w:hAnsi="Arial" w:cs="Arial"/>
              </w:rPr>
              <w:t>Mbaruku</w:t>
            </w:r>
            <w:proofErr w:type="spellEnd"/>
          </w:p>
        </w:tc>
      </w:tr>
    </w:tbl>
    <w:p w:rsidR="00904121" w:rsidRPr="003A4F14" w:rsidRDefault="00904121" w:rsidP="003A4F14">
      <w:pPr>
        <w:spacing w:after="0" w:line="240" w:lineRule="auto"/>
        <w:rPr>
          <w:rFonts w:ascii="Arial" w:hAnsi="Arial" w:cs="Arial"/>
        </w:rPr>
      </w:pPr>
    </w:p>
    <w:sectPr w:rsidR="00904121" w:rsidRPr="003A4F14" w:rsidSect="001C138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D44E4C"/>
    <w:multiLevelType w:val="hybridMultilevel"/>
    <w:tmpl w:val="71AE878C"/>
    <w:lvl w:ilvl="0" w:tplc="94F26D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7F1773BD"/>
    <w:multiLevelType w:val="hybridMultilevel"/>
    <w:tmpl w:val="0BF2ADE0"/>
    <w:lvl w:ilvl="0" w:tplc="145EA16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33077"/>
    <w:rsid w:val="00044A44"/>
    <w:rsid w:val="001C138E"/>
    <w:rsid w:val="001D06B4"/>
    <w:rsid w:val="003A4F14"/>
    <w:rsid w:val="003B2127"/>
    <w:rsid w:val="003D2DD1"/>
    <w:rsid w:val="003E6C40"/>
    <w:rsid w:val="00466AF9"/>
    <w:rsid w:val="004B6012"/>
    <w:rsid w:val="004C4E54"/>
    <w:rsid w:val="00577B88"/>
    <w:rsid w:val="005E3139"/>
    <w:rsid w:val="00651B41"/>
    <w:rsid w:val="0066511C"/>
    <w:rsid w:val="006653C7"/>
    <w:rsid w:val="00684B52"/>
    <w:rsid w:val="00735BE1"/>
    <w:rsid w:val="007C0C69"/>
    <w:rsid w:val="00833077"/>
    <w:rsid w:val="00883D1F"/>
    <w:rsid w:val="00904121"/>
    <w:rsid w:val="00A32DE8"/>
    <w:rsid w:val="00AC6EDE"/>
    <w:rsid w:val="00B575CC"/>
    <w:rsid w:val="00BF13B2"/>
    <w:rsid w:val="00BF5A66"/>
    <w:rsid w:val="00C840B4"/>
    <w:rsid w:val="00DD6D00"/>
    <w:rsid w:val="00E4426D"/>
    <w:rsid w:val="00FF05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13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0412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365</Words>
  <Characters>2086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mlsjbb</dc:creator>
  <cp:keywords/>
  <dc:description/>
  <cp:lastModifiedBy>mlsjbb</cp:lastModifiedBy>
  <cp:revision>15</cp:revision>
  <dcterms:created xsi:type="dcterms:W3CDTF">2011-06-01T09:37:00Z</dcterms:created>
  <dcterms:modified xsi:type="dcterms:W3CDTF">2011-06-15T09:55:00Z</dcterms:modified>
</cp:coreProperties>
</file>