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E25" w:rsidRPr="008A2049" w:rsidRDefault="00395E25">
      <w:pPr>
        <w:rPr>
          <w:b/>
          <w:sz w:val="28"/>
          <w:szCs w:val="28"/>
        </w:rPr>
      </w:pPr>
      <w:r w:rsidRPr="008A2049">
        <w:rPr>
          <w:b/>
          <w:sz w:val="28"/>
          <w:szCs w:val="28"/>
        </w:rPr>
        <w:t>ETATMBA COURSE REFERENCE BOOKS-</w:t>
      </w:r>
      <w:r w:rsidRPr="008A2049">
        <w:rPr>
          <w:sz w:val="28"/>
          <w:szCs w:val="28"/>
        </w:rPr>
        <w:t>TANZANIA</w:t>
      </w:r>
    </w:p>
    <w:p w:rsidR="000357FF" w:rsidRDefault="00395E25" w:rsidP="00395E25">
      <w:pPr>
        <w:tabs>
          <w:tab w:val="left" w:pos="1944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Preamble</w:t>
      </w:r>
      <w:proofErr w:type="gramStart"/>
      <w:r>
        <w:rPr>
          <w:sz w:val="28"/>
          <w:szCs w:val="28"/>
        </w:rPr>
        <w:t>:These</w:t>
      </w:r>
      <w:proofErr w:type="spellEnd"/>
      <w:proofErr w:type="gramEnd"/>
      <w:r>
        <w:rPr>
          <w:sz w:val="28"/>
          <w:szCs w:val="28"/>
        </w:rPr>
        <w:t xml:space="preserve"> are the minimum list of books recommended for further reading for ETATMBA </w:t>
      </w:r>
      <w:proofErr w:type="spellStart"/>
      <w:r>
        <w:rPr>
          <w:sz w:val="28"/>
          <w:szCs w:val="28"/>
        </w:rPr>
        <w:t>students.They</w:t>
      </w:r>
      <w:proofErr w:type="spellEnd"/>
      <w:r>
        <w:rPr>
          <w:sz w:val="28"/>
          <w:szCs w:val="28"/>
        </w:rPr>
        <w:t xml:space="preserve"> are to be used over and above the lecture notes which are classroom </w:t>
      </w:r>
      <w:proofErr w:type="spellStart"/>
      <w:r>
        <w:rPr>
          <w:sz w:val="28"/>
          <w:szCs w:val="28"/>
        </w:rPr>
        <w:t>activities,plus</w:t>
      </w:r>
      <w:proofErr w:type="spellEnd"/>
      <w:r>
        <w:rPr>
          <w:sz w:val="28"/>
          <w:szCs w:val="28"/>
        </w:rPr>
        <w:t xml:space="preserve"> the </w:t>
      </w:r>
      <w:proofErr w:type="spellStart"/>
      <w:r>
        <w:rPr>
          <w:sz w:val="28"/>
          <w:szCs w:val="28"/>
        </w:rPr>
        <w:t>practicum,which</w:t>
      </w:r>
      <w:proofErr w:type="spellEnd"/>
      <w:r>
        <w:rPr>
          <w:sz w:val="28"/>
          <w:szCs w:val="28"/>
        </w:rPr>
        <w:t xml:space="preserve"> includes clinical bedside teaching(during ward rounds),skills lab </w:t>
      </w:r>
      <w:proofErr w:type="spellStart"/>
      <w:r>
        <w:rPr>
          <w:sz w:val="28"/>
          <w:szCs w:val="28"/>
        </w:rPr>
        <w:t>sessions,theatre</w:t>
      </w:r>
      <w:proofErr w:type="spellEnd"/>
      <w:r>
        <w:rPr>
          <w:sz w:val="28"/>
          <w:szCs w:val="28"/>
        </w:rPr>
        <w:t xml:space="preserve"> sessions(assisting and actual operations)and their own library </w:t>
      </w:r>
      <w:proofErr w:type="spellStart"/>
      <w:r>
        <w:rPr>
          <w:sz w:val="28"/>
          <w:szCs w:val="28"/>
        </w:rPr>
        <w:t>pursuits.All</w:t>
      </w:r>
      <w:proofErr w:type="spellEnd"/>
      <w:r>
        <w:rPr>
          <w:sz w:val="28"/>
          <w:szCs w:val="28"/>
        </w:rPr>
        <w:t xml:space="preserve"> these books are available at the Tanzania Training Centre for International Health library.</w:t>
      </w:r>
    </w:p>
    <w:p w:rsidR="00395E25" w:rsidRDefault="00395E25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>ANATOMY:</w:t>
      </w:r>
    </w:p>
    <w:p w:rsidR="00395E25" w:rsidRDefault="00395E25" w:rsidP="00395E25">
      <w:pPr>
        <w:tabs>
          <w:tab w:val="left" w:pos="1944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AgurM</w:t>
      </w:r>
      <w:proofErr w:type="gramStart"/>
      <w:r>
        <w:rPr>
          <w:sz w:val="28"/>
          <w:szCs w:val="28"/>
        </w:rPr>
        <w:t>,DalleyA</w:t>
      </w:r>
      <w:proofErr w:type="spellEnd"/>
      <w:proofErr w:type="gramEnd"/>
      <w:r>
        <w:rPr>
          <w:sz w:val="28"/>
          <w:szCs w:val="28"/>
        </w:rPr>
        <w:t>. Grants atlas of anatomy 12</w:t>
      </w:r>
      <w:r w:rsidRPr="00395E25">
        <w:rPr>
          <w:sz w:val="28"/>
          <w:szCs w:val="28"/>
          <w:vertAlign w:val="superscript"/>
        </w:rPr>
        <w:t>th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ed.Philladelphia</w:t>
      </w:r>
      <w:proofErr w:type="spellEnd"/>
      <w:r>
        <w:rPr>
          <w:sz w:val="28"/>
          <w:szCs w:val="28"/>
        </w:rPr>
        <w:t xml:space="preserve"> Lippincott Williams &amp;Wilkins</w:t>
      </w:r>
      <w:proofErr w:type="gramStart"/>
      <w:r>
        <w:rPr>
          <w:sz w:val="28"/>
          <w:szCs w:val="28"/>
        </w:rPr>
        <w:t>,2009</w:t>
      </w:r>
      <w:proofErr w:type="gramEnd"/>
    </w:p>
    <w:p w:rsidR="00395E25" w:rsidRDefault="00395E25" w:rsidP="00395E25">
      <w:pPr>
        <w:tabs>
          <w:tab w:val="left" w:pos="1944"/>
        </w:tabs>
        <w:rPr>
          <w:sz w:val="28"/>
          <w:szCs w:val="28"/>
        </w:rPr>
      </w:pPr>
      <w:proofErr w:type="spellStart"/>
      <w:proofErr w:type="gramStart"/>
      <w:r>
        <w:rPr>
          <w:sz w:val="28"/>
          <w:szCs w:val="28"/>
        </w:rPr>
        <w:t>WilliamsP</w:t>
      </w:r>
      <w:proofErr w:type="spellEnd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Gray’s </w:t>
      </w:r>
      <w:proofErr w:type="spellStart"/>
      <w:r>
        <w:rPr>
          <w:sz w:val="28"/>
          <w:szCs w:val="28"/>
        </w:rPr>
        <w:t>Anatomy.The</w:t>
      </w:r>
      <w:proofErr w:type="spellEnd"/>
      <w:r>
        <w:rPr>
          <w:sz w:val="28"/>
          <w:szCs w:val="28"/>
        </w:rPr>
        <w:t xml:space="preserve"> anatomical basis of medicine and surgery.40</w:t>
      </w:r>
      <w:r w:rsidRPr="00395E25">
        <w:rPr>
          <w:sz w:val="28"/>
          <w:szCs w:val="28"/>
          <w:vertAlign w:val="superscript"/>
        </w:rPr>
        <w:t>th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ed.London.Churchill</w:t>
      </w:r>
      <w:proofErr w:type="spellEnd"/>
      <w:r>
        <w:rPr>
          <w:sz w:val="28"/>
          <w:szCs w:val="28"/>
        </w:rPr>
        <w:t xml:space="preserve"> Livingstone</w:t>
      </w:r>
      <w:proofErr w:type="gramStart"/>
      <w:r>
        <w:rPr>
          <w:sz w:val="28"/>
          <w:szCs w:val="28"/>
        </w:rPr>
        <w:t>,2006</w:t>
      </w:r>
      <w:proofErr w:type="gramEnd"/>
    </w:p>
    <w:p w:rsidR="00395E25" w:rsidRDefault="00395E25" w:rsidP="00395E25">
      <w:pPr>
        <w:tabs>
          <w:tab w:val="left" w:pos="1944"/>
        </w:tabs>
        <w:rPr>
          <w:sz w:val="28"/>
          <w:szCs w:val="28"/>
        </w:rPr>
      </w:pPr>
    </w:p>
    <w:p w:rsidR="00395E25" w:rsidRDefault="00395E25" w:rsidP="00395E25">
      <w:pPr>
        <w:tabs>
          <w:tab w:val="left" w:pos="1944"/>
        </w:tabs>
        <w:rPr>
          <w:sz w:val="28"/>
          <w:szCs w:val="28"/>
        </w:rPr>
      </w:pPr>
      <w:proofErr w:type="gramStart"/>
      <w:r>
        <w:rPr>
          <w:sz w:val="28"/>
          <w:szCs w:val="28"/>
        </w:rPr>
        <w:t>INFECTIONS(</w:t>
      </w:r>
      <w:proofErr w:type="gramEnd"/>
      <w:r>
        <w:rPr>
          <w:sz w:val="28"/>
          <w:szCs w:val="28"/>
        </w:rPr>
        <w:t>MICROBIOLOGY)</w:t>
      </w:r>
    </w:p>
    <w:p w:rsidR="00395E25" w:rsidRDefault="00395E25" w:rsidP="00395E25">
      <w:pPr>
        <w:tabs>
          <w:tab w:val="left" w:pos="1944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Engelkirk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PG</w:t>
      </w:r>
      <w:proofErr w:type="gramStart"/>
      <w:r>
        <w:rPr>
          <w:sz w:val="28"/>
          <w:szCs w:val="28"/>
        </w:rPr>
        <w:t>,Duben</w:t>
      </w:r>
      <w:proofErr w:type="gramEnd"/>
      <w:r>
        <w:rPr>
          <w:sz w:val="28"/>
          <w:szCs w:val="28"/>
        </w:rPr>
        <w:t>-Engelkirk</w:t>
      </w:r>
      <w:proofErr w:type="spellEnd"/>
      <w:r>
        <w:rPr>
          <w:sz w:val="28"/>
          <w:szCs w:val="28"/>
        </w:rPr>
        <w:t xml:space="preserve"> JL. Burton’s microbiology for the health sciences.9</w:t>
      </w:r>
      <w:r w:rsidRPr="00395E25">
        <w:rPr>
          <w:sz w:val="28"/>
          <w:szCs w:val="28"/>
          <w:vertAlign w:val="superscript"/>
        </w:rPr>
        <w:t>th</w:t>
      </w:r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ed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Philadelphia.Lippincott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Williams&amp;Wilkins</w:t>
      </w:r>
      <w:proofErr w:type="spellEnd"/>
      <w:r>
        <w:rPr>
          <w:sz w:val="28"/>
          <w:szCs w:val="28"/>
        </w:rPr>
        <w:t xml:space="preserve"> 2010</w:t>
      </w:r>
    </w:p>
    <w:p w:rsidR="00395E25" w:rsidRDefault="00395E25" w:rsidP="00395E25">
      <w:pPr>
        <w:tabs>
          <w:tab w:val="left" w:pos="1944"/>
        </w:tabs>
        <w:rPr>
          <w:sz w:val="28"/>
          <w:szCs w:val="28"/>
        </w:rPr>
      </w:pP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proofErr w:type="gramStart"/>
      <w:r>
        <w:rPr>
          <w:sz w:val="28"/>
          <w:szCs w:val="28"/>
        </w:rPr>
        <w:t>THERAPEUTICS(</w:t>
      </w:r>
      <w:proofErr w:type="gramEnd"/>
      <w:r>
        <w:rPr>
          <w:sz w:val="28"/>
          <w:szCs w:val="28"/>
        </w:rPr>
        <w:t>PHARMACY)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BruntonL</w:t>
      </w:r>
      <w:proofErr w:type="gramStart"/>
      <w:r>
        <w:rPr>
          <w:sz w:val="28"/>
          <w:szCs w:val="28"/>
        </w:rPr>
        <w:t>,Chabner</w:t>
      </w:r>
      <w:proofErr w:type="spellEnd"/>
      <w:proofErr w:type="gramEnd"/>
      <w:r>
        <w:rPr>
          <w:sz w:val="28"/>
          <w:szCs w:val="28"/>
        </w:rPr>
        <w:t xml:space="preserve"> BA. Goodman &amp; Gillman’s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The Pharmacological basis of Therapeutics.12 </w:t>
      </w:r>
      <w:proofErr w:type="spellStart"/>
      <w:r>
        <w:rPr>
          <w:sz w:val="28"/>
          <w:szCs w:val="28"/>
        </w:rPr>
        <w:t>ed.NewYork</w:t>
      </w:r>
      <w:proofErr w:type="gramStart"/>
      <w:r>
        <w:rPr>
          <w:sz w:val="28"/>
          <w:szCs w:val="28"/>
        </w:rPr>
        <w:t>:McGraw</w:t>
      </w:r>
      <w:proofErr w:type="spellEnd"/>
      <w:proofErr w:type="gramEnd"/>
      <w:r>
        <w:rPr>
          <w:sz w:val="28"/>
          <w:szCs w:val="28"/>
        </w:rPr>
        <w:t>-Hill 2011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Mtulia</w:t>
      </w:r>
      <w:proofErr w:type="gramStart"/>
      <w:r>
        <w:rPr>
          <w:sz w:val="28"/>
          <w:szCs w:val="28"/>
        </w:rPr>
        <w:t>,I</w:t>
      </w:r>
      <w:proofErr w:type="spellEnd"/>
      <w:proofErr w:type="gramEnd"/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>Principles of Pharmacology and Therapeutics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>2</w:t>
      </w:r>
      <w:r w:rsidRPr="00D63601">
        <w:rPr>
          <w:sz w:val="28"/>
          <w:szCs w:val="28"/>
          <w:vertAlign w:val="superscript"/>
        </w:rPr>
        <w:t>nd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ed.Dar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salaam.Tanzania.Oxford</w:t>
      </w:r>
      <w:proofErr w:type="spellEnd"/>
      <w:r>
        <w:rPr>
          <w:sz w:val="28"/>
          <w:szCs w:val="28"/>
        </w:rPr>
        <w:t xml:space="preserve"> University Press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lastRenderedPageBreak/>
        <w:t>OBSTETRICS &amp; MIDWIFERY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Cunningham </w:t>
      </w:r>
      <w:proofErr w:type="spellStart"/>
      <w:r>
        <w:rPr>
          <w:sz w:val="28"/>
          <w:szCs w:val="28"/>
        </w:rPr>
        <w:t>F</w:t>
      </w:r>
      <w:proofErr w:type="gramStart"/>
      <w:r>
        <w:rPr>
          <w:sz w:val="28"/>
          <w:szCs w:val="28"/>
        </w:rPr>
        <w:t>,Leveno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F,Bloom</w:t>
      </w:r>
      <w:proofErr w:type="spellEnd"/>
      <w:r>
        <w:rPr>
          <w:sz w:val="28"/>
          <w:szCs w:val="28"/>
        </w:rPr>
        <w:t xml:space="preserve"> S. William’s Obstetrics 23 ed.2009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Managing complications of pregnancy and </w:t>
      </w:r>
      <w:proofErr w:type="spellStart"/>
      <w:r>
        <w:rPr>
          <w:sz w:val="28"/>
          <w:szCs w:val="28"/>
        </w:rPr>
        <w:t>childbirth</w:t>
      </w:r>
      <w:proofErr w:type="gramStart"/>
      <w:r>
        <w:rPr>
          <w:sz w:val="28"/>
          <w:szCs w:val="28"/>
        </w:rPr>
        <w:t>:A</w:t>
      </w:r>
      <w:proofErr w:type="spellEnd"/>
      <w:proofErr w:type="gramEnd"/>
      <w:r>
        <w:rPr>
          <w:sz w:val="28"/>
          <w:szCs w:val="28"/>
        </w:rPr>
        <w:t xml:space="preserve"> guide for midwives and doctors.WHO.2007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Diane </w:t>
      </w:r>
      <w:proofErr w:type="spellStart"/>
      <w:r>
        <w:rPr>
          <w:sz w:val="28"/>
          <w:szCs w:val="28"/>
        </w:rPr>
        <w:t>F</w:t>
      </w:r>
      <w:proofErr w:type="gramStart"/>
      <w:r>
        <w:rPr>
          <w:sz w:val="28"/>
          <w:szCs w:val="28"/>
        </w:rPr>
        <w:t>,Margaret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C,Anna</w:t>
      </w:r>
      <w:proofErr w:type="spellEnd"/>
      <w:r>
        <w:rPr>
          <w:sz w:val="28"/>
          <w:szCs w:val="28"/>
        </w:rPr>
        <w:t xml:space="preserve"> W. Myles textbook for midwives. 2</w:t>
      </w:r>
      <w:r w:rsidRPr="00D63601">
        <w:rPr>
          <w:sz w:val="28"/>
          <w:szCs w:val="28"/>
          <w:vertAlign w:val="superscript"/>
        </w:rPr>
        <w:t>nd</w:t>
      </w:r>
      <w:r>
        <w:rPr>
          <w:sz w:val="28"/>
          <w:szCs w:val="28"/>
        </w:rPr>
        <w:t xml:space="preserve"> ed.2010 African </w:t>
      </w:r>
      <w:proofErr w:type="spellStart"/>
      <w:r>
        <w:rPr>
          <w:sz w:val="28"/>
          <w:szCs w:val="28"/>
        </w:rPr>
        <w:t>Edition.UNFPA</w:t>
      </w:r>
      <w:proofErr w:type="spellEnd"/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Lawson </w:t>
      </w:r>
      <w:proofErr w:type="spellStart"/>
      <w:r>
        <w:rPr>
          <w:sz w:val="28"/>
          <w:szCs w:val="28"/>
        </w:rPr>
        <w:t>J</w:t>
      </w:r>
      <w:proofErr w:type="gramStart"/>
      <w:r>
        <w:rPr>
          <w:sz w:val="28"/>
          <w:szCs w:val="28"/>
        </w:rPr>
        <w:t>,Harrison</w:t>
      </w:r>
      <w:proofErr w:type="spellEnd"/>
      <w:proofErr w:type="gramEnd"/>
      <w:r>
        <w:rPr>
          <w:sz w:val="28"/>
          <w:szCs w:val="28"/>
        </w:rPr>
        <w:t xml:space="preserve"> K, Bergstrom S, King M. Maternity care in developing </w:t>
      </w:r>
      <w:proofErr w:type="spellStart"/>
      <w:r>
        <w:rPr>
          <w:sz w:val="28"/>
          <w:szCs w:val="28"/>
        </w:rPr>
        <w:t>countries.Prmary</w:t>
      </w:r>
      <w:proofErr w:type="spellEnd"/>
      <w:r>
        <w:rPr>
          <w:sz w:val="28"/>
          <w:szCs w:val="28"/>
        </w:rPr>
        <w:t xml:space="preserve"> surgery </w:t>
      </w:r>
      <w:proofErr w:type="spellStart"/>
      <w:r>
        <w:rPr>
          <w:sz w:val="28"/>
          <w:szCs w:val="28"/>
        </w:rPr>
        <w:t>Vol</w:t>
      </w:r>
      <w:proofErr w:type="spellEnd"/>
      <w:r>
        <w:rPr>
          <w:sz w:val="28"/>
          <w:szCs w:val="28"/>
        </w:rPr>
        <w:t xml:space="preserve"> 2003</w:t>
      </w:r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Clayton</w:t>
      </w:r>
      <w:proofErr w:type="gramStart"/>
      <w:r>
        <w:rPr>
          <w:sz w:val="28"/>
          <w:szCs w:val="28"/>
        </w:rPr>
        <w:t>,Fraser,Lewis</w:t>
      </w:r>
      <w:proofErr w:type="spellEnd"/>
      <w:proofErr w:type="gramEnd"/>
    </w:p>
    <w:p w:rsidR="00D63601" w:rsidRDefault="00D6360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Textbook of </w:t>
      </w:r>
      <w:proofErr w:type="spellStart"/>
      <w:r>
        <w:rPr>
          <w:sz w:val="28"/>
          <w:szCs w:val="28"/>
        </w:rPr>
        <w:t>Gynaecology</w:t>
      </w:r>
      <w:proofErr w:type="spellEnd"/>
    </w:p>
    <w:p w:rsidR="008A2049" w:rsidRDefault="008A2049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>ANAESTHESIA</w:t>
      </w:r>
    </w:p>
    <w:p w:rsidR="008A2049" w:rsidRDefault="008A2049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King </w:t>
      </w:r>
      <w:proofErr w:type="spellStart"/>
      <w:r>
        <w:rPr>
          <w:sz w:val="28"/>
          <w:szCs w:val="28"/>
        </w:rPr>
        <w:t>M.Primary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Anaesthesia.USA.Oxford</w:t>
      </w:r>
      <w:proofErr w:type="spellEnd"/>
      <w:r>
        <w:rPr>
          <w:sz w:val="28"/>
          <w:szCs w:val="28"/>
        </w:rPr>
        <w:t xml:space="preserve"> Medical Publication.1997 ISBN 0-19-2605-5</w:t>
      </w:r>
    </w:p>
    <w:p w:rsidR="008A2049" w:rsidRDefault="008A2049" w:rsidP="00395E25">
      <w:pPr>
        <w:tabs>
          <w:tab w:val="left" w:pos="1944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Bartholomeus</w:t>
      </w:r>
      <w:proofErr w:type="spellEnd"/>
      <w:r>
        <w:rPr>
          <w:sz w:val="28"/>
          <w:szCs w:val="28"/>
        </w:rPr>
        <w:t xml:space="preserve"> Z. Safe anaesthesia.3</w:t>
      </w:r>
      <w:r w:rsidRPr="008A2049">
        <w:rPr>
          <w:sz w:val="28"/>
          <w:szCs w:val="28"/>
          <w:vertAlign w:val="superscript"/>
        </w:rPr>
        <w:t>rd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ed.TALC</w:t>
      </w:r>
      <w:proofErr w:type="gramStart"/>
      <w:r>
        <w:rPr>
          <w:sz w:val="28"/>
          <w:szCs w:val="28"/>
        </w:rPr>
        <w:t>,UK</w:t>
      </w:r>
      <w:proofErr w:type="spellEnd"/>
      <w:proofErr w:type="gramEnd"/>
      <w:r>
        <w:rPr>
          <w:sz w:val="28"/>
          <w:szCs w:val="28"/>
        </w:rPr>
        <w:t xml:space="preserve"> 2006</w:t>
      </w:r>
    </w:p>
    <w:p w:rsidR="008A2049" w:rsidRDefault="008A2049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>ULTRASOUND</w:t>
      </w:r>
    </w:p>
    <w:p w:rsidR="008A2049" w:rsidRDefault="008A2049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Calten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Ultrasonography</w:t>
      </w:r>
      <w:proofErr w:type="spellEnd"/>
      <w:r>
        <w:rPr>
          <w:sz w:val="28"/>
          <w:szCs w:val="28"/>
        </w:rPr>
        <w:t xml:space="preserve"> in Obstetrics and </w:t>
      </w:r>
      <w:proofErr w:type="spellStart"/>
      <w:r>
        <w:rPr>
          <w:sz w:val="28"/>
          <w:szCs w:val="28"/>
        </w:rPr>
        <w:t>Gynaecology</w:t>
      </w:r>
      <w:proofErr w:type="spellEnd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3</w:t>
      </w:r>
      <w:r w:rsidRPr="008A2049">
        <w:rPr>
          <w:sz w:val="28"/>
          <w:szCs w:val="28"/>
          <w:vertAlign w:val="superscript"/>
        </w:rPr>
        <w:t>rd</w:t>
      </w:r>
      <w:r>
        <w:rPr>
          <w:sz w:val="28"/>
          <w:szCs w:val="28"/>
        </w:rPr>
        <w:t xml:space="preserve"> Edition</w:t>
      </w:r>
    </w:p>
    <w:p w:rsidR="00406281" w:rsidRDefault="0040628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>PAEDIATRICS/NEONATOLOGY</w:t>
      </w:r>
    </w:p>
    <w:p w:rsidR="00406281" w:rsidRPr="00395E25" w:rsidRDefault="00406281" w:rsidP="00395E25">
      <w:pPr>
        <w:tabs>
          <w:tab w:val="left" w:pos="1944"/>
        </w:tabs>
        <w:rPr>
          <w:sz w:val="28"/>
          <w:szCs w:val="28"/>
        </w:rPr>
      </w:pPr>
      <w:r>
        <w:rPr>
          <w:sz w:val="28"/>
          <w:szCs w:val="28"/>
        </w:rPr>
        <w:t xml:space="preserve">Hutchinson’s Textbook of </w:t>
      </w:r>
      <w:proofErr w:type="spellStart"/>
      <w:r>
        <w:rPr>
          <w:sz w:val="28"/>
          <w:szCs w:val="28"/>
        </w:rPr>
        <w:t>Paediatrics.Oxford</w:t>
      </w:r>
      <w:proofErr w:type="spellEnd"/>
      <w:r>
        <w:rPr>
          <w:sz w:val="28"/>
          <w:szCs w:val="28"/>
        </w:rPr>
        <w:t xml:space="preserve"> University Press</w:t>
      </w:r>
    </w:p>
    <w:sectPr w:rsidR="00406281" w:rsidRPr="00395E25" w:rsidSect="007530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95E25"/>
    <w:rsid w:val="003114AF"/>
    <w:rsid w:val="00395E25"/>
    <w:rsid w:val="00406281"/>
    <w:rsid w:val="007530C1"/>
    <w:rsid w:val="008A2049"/>
    <w:rsid w:val="00C358C5"/>
    <w:rsid w:val="00D636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30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DR.Mbaruku</dc:creator>
  <cp:lastModifiedBy>DR.Mbaruku</cp:lastModifiedBy>
  <cp:revision>2</cp:revision>
  <dcterms:created xsi:type="dcterms:W3CDTF">2013-07-02T11:20:00Z</dcterms:created>
  <dcterms:modified xsi:type="dcterms:W3CDTF">2013-07-02T11:47:00Z</dcterms:modified>
</cp:coreProperties>
</file>