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15E8" w:rsidRPr="00B857FC" w:rsidRDefault="000F15E8" w:rsidP="00F76051">
      <w:pPr>
        <w:pStyle w:val="Title"/>
        <w:rPr>
          <w:b/>
          <w:color w:val="548DD4" w:themeColor="text2" w:themeTint="99"/>
        </w:rPr>
      </w:pPr>
      <w:bookmarkStart w:id="0" w:name="_GoBack"/>
      <w:bookmarkEnd w:id="0"/>
      <w:r w:rsidRPr="00B857FC">
        <w:rPr>
          <w:b/>
          <w:color w:val="548DD4" w:themeColor="text2" w:themeTint="99"/>
        </w:rPr>
        <w:t xml:space="preserve">Developing consensus on the reporting of patient and public involvement  </w:t>
      </w:r>
    </w:p>
    <w:p w:rsidR="007E03D4" w:rsidRDefault="001F58D0" w:rsidP="00F03DD8">
      <w:pPr>
        <w:spacing w:after="120" w:line="240" w:lineRule="auto"/>
        <w:ind w:left="567"/>
        <w:rPr>
          <w:rFonts w:ascii="Arial Unicode MS" w:eastAsia="Arial Unicode MS" w:hAnsi="Arial Unicode MS" w:cs="Times New Roman"/>
          <w:i/>
          <w:sz w:val="24"/>
          <w:szCs w:val="24"/>
        </w:rPr>
      </w:pPr>
      <w:r w:rsidRPr="00F76051">
        <w:rPr>
          <w:rFonts w:ascii="Arial Unicode MS" w:eastAsia="Arial Unicode MS" w:hAnsi="Arial Unicode MS" w:cs="Times New Roman"/>
          <w:i/>
          <w:sz w:val="24"/>
          <w:szCs w:val="24"/>
        </w:rPr>
        <w:t>Sophie Staniszewska &amp; Jo Brett</w:t>
      </w:r>
      <w:r w:rsidR="00B44865" w:rsidRPr="00F76051">
        <w:rPr>
          <w:rFonts w:ascii="Arial Unicode MS" w:eastAsia="Arial Unicode MS" w:hAnsi="Arial Unicode MS" w:cs="Times New Roman"/>
          <w:i/>
          <w:sz w:val="24"/>
          <w:szCs w:val="24"/>
        </w:rPr>
        <w:t xml:space="preserve"> </w:t>
      </w:r>
      <w:r w:rsidR="00AB3E0D">
        <w:rPr>
          <w:rFonts w:ascii="Arial Unicode MS" w:eastAsia="Arial Unicode MS" w:hAnsi="Arial Unicode MS" w:cs="Times New Roman"/>
          <w:i/>
          <w:sz w:val="24"/>
          <w:szCs w:val="24"/>
        </w:rPr>
        <w:t>(RCNRI, University of Warwick)</w:t>
      </w:r>
    </w:p>
    <w:p w:rsidR="00EE0165" w:rsidRPr="00F76051" w:rsidRDefault="00EE0165" w:rsidP="00F03DD8">
      <w:pPr>
        <w:spacing w:after="120" w:line="240" w:lineRule="auto"/>
        <w:ind w:left="567"/>
        <w:rPr>
          <w:rFonts w:ascii="Arial Unicode MS" w:eastAsia="Arial Unicode MS" w:hAnsi="Arial Unicode MS" w:cs="Times New Roman"/>
          <w:i/>
          <w:sz w:val="24"/>
          <w:szCs w:val="24"/>
        </w:rPr>
      </w:pPr>
      <w:r>
        <w:rPr>
          <w:rFonts w:ascii="Arial Unicode MS" w:eastAsia="Arial Unicode MS" w:hAnsi="Arial Unicode MS" w:cs="Times New Roman"/>
          <w:i/>
          <w:sz w:val="24"/>
          <w:szCs w:val="24"/>
        </w:rPr>
        <w:t>Iveta Simera (EQUATOR, University of Oxford)</w:t>
      </w:r>
    </w:p>
    <w:p w:rsidR="007E03D4" w:rsidRPr="00F76051" w:rsidRDefault="007E03D4" w:rsidP="00F03DD8">
      <w:pPr>
        <w:spacing w:after="120" w:line="240" w:lineRule="auto"/>
        <w:rPr>
          <w:rFonts w:ascii="Arial Unicode MS" w:eastAsia="Arial Unicode MS" w:hAnsi="Arial Unicode MS" w:cs="Times New Roman"/>
          <w:sz w:val="24"/>
          <w:szCs w:val="24"/>
        </w:rPr>
      </w:pPr>
    </w:p>
    <w:p w:rsidR="00711125" w:rsidRPr="00F76051" w:rsidRDefault="00711125" w:rsidP="00F03DD8">
      <w:pPr>
        <w:spacing w:after="120" w:line="240" w:lineRule="auto"/>
        <w:rPr>
          <w:rFonts w:ascii="Arial Unicode MS" w:eastAsia="Arial Unicode MS" w:hAnsi="Arial Unicode MS" w:cs="Times New Roman"/>
          <w:sz w:val="24"/>
          <w:szCs w:val="24"/>
          <w:u w:val="single"/>
        </w:rPr>
      </w:pPr>
      <w:r w:rsidRPr="00F76051">
        <w:rPr>
          <w:rFonts w:ascii="Arial Unicode MS" w:eastAsia="Arial Unicode MS" w:hAnsi="Arial Unicode MS" w:cs="Times New Roman"/>
          <w:sz w:val="24"/>
          <w:szCs w:val="24"/>
          <w:u w:val="single"/>
        </w:rPr>
        <w:t>Collaborators (in alphabetical order)</w:t>
      </w:r>
      <w:r w:rsidR="00F76051" w:rsidRPr="00F76051">
        <w:rPr>
          <w:rFonts w:ascii="Arial Unicode MS" w:eastAsia="Arial Unicode MS" w:hAnsi="Arial Unicode MS"/>
          <w:u w:val="single"/>
        </w:rPr>
        <w:t>:</w:t>
      </w:r>
    </w:p>
    <w:p w:rsidR="005F776F" w:rsidRDefault="007E03D4" w:rsidP="00F03DD8">
      <w:pPr>
        <w:spacing w:after="120" w:line="240" w:lineRule="auto"/>
        <w:rPr>
          <w:rFonts w:ascii="Arial Unicode MS" w:eastAsia="Arial Unicode MS" w:hAnsi="Arial Unicode MS" w:cs="Times New Roman"/>
          <w:i/>
          <w:sz w:val="24"/>
          <w:szCs w:val="24"/>
        </w:rPr>
      </w:pPr>
      <w:r w:rsidRPr="00F76051">
        <w:rPr>
          <w:rFonts w:ascii="Arial Unicode MS" w:eastAsia="Arial Unicode MS" w:hAnsi="Arial Unicode MS" w:cs="Times New Roman"/>
          <w:i/>
          <w:sz w:val="24"/>
          <w:szCs w:val="24"/>
        </w:rPr>
        <w:t>Altman D (EQUATOR</w:t>
      </w:r>
      <w:r w:rsidR="00AB3E0D">
        <w:rPr>
          <w:rFonts w:ascii="Arial Unicode MS" w:eastAsia="Arial Unicode MS" w:hAnsi="Arial Unicode MS" w:cs="Times New Roman"/>
          <w:i/>
          <w:sz w:val="24"/>
          <w:szCs w:val="24"/>
        </w:rPr>
        <w:t>, Universty of Oxford</w:t>
      </w:r>
      <w:r w:rsidRPr="00F76051">
        <w:rPr>
          <w:rFonts w:ascii="Arial Unicode MS" w:eastAsia="Arial Unicode MS" w:hAnsi="Arial Unicode MS" w:cs="Times New Roman"/>
          <w:i/>
          <w:sz w:val="24"/>
          <w:szCs w:val="24"/>
        </w:rPr>
        <w:t>), Barber R (ScHARR</w:t>
      </w:r>
      <w:r w:rsidR="00AB3E0D">
        <w:rPr>
          <w:rFonts w:ascii="Arial Unicode MS" w:eastAsia="Arial Unicode MS" w:hAnsi="Arial Unicode MS" w:cs="Times New Roman"/>
          <w:i/>
          <w:sz w:val="24"/>
          <w:szCs w:val="24"/>
        </w:rPr>
        <w:t>, Sheffield University</w:t>
      </w:r>
      <w:r w:rsidRPr="00F76051">
        <w:rPr>
          <w:rFonts w:ascii="Arial Unicode MS" w:eastAsia="Arial Unicode MS" w:hAnsi="Arial Unicode MS" w:cs="Times New Roman"/>
          <w:i/>
          <w:sz w:val="24"/>
          <w:szCs w:val="24"/>
        </w:rPr>
        <w:t>), Cook S (B</w:t>
      </w:r>
      <w:r w:rsidR="00AB3E0D">
        <w:rPr>
          <w:rFonts w:ascii="Arial Unicode MS" w:eastAsia="Arial Unicode MS" w:hAnsi="Arial Unicode MS" w:cs="Times New Roman"/>
          <w:i/>
          <w:sz w:val="24"/>
          <w:szCs w:val="24"/>
        </w:rPr>
        <w:t>ritish Medical Journal</w:t>
      </w:r>
      <w:r w:rsidRPr="00F76051">
        <w:rPr>
          <w:rFonts w:ascii="Arial Unicode MS" w:eastAsia="Arial Unicode MS" w:hAnsi="Arial Unicode MS" w:cs="Times New Roman"/>
          <w:i/>
          <w:sz w:val="24"/>
          <w:szCs w:val="24"/>
        </w:rPr>
        <w:t>), Denegri S (INVOLVE), Entwistle A (UNTRAP</w:t>
      </w:r>
      <w:r w:rsidR="00AB3E0D">
        <w:rPr>
          <w:rFonts w:ascii="Arial Unicode MS" w:eastAsia="Arial Unicode MS" w:hAnsi="Arial Unicode MS" w:cs="Times New Roman"/>
          <w:i/>
          <w:sz w:val="24"/>
          <w:szCs w:val="24"/>
        </w:rPr>
        <w:t>, Warwick University</w:t>
      </w:r>
      <w:r w:rsidRPr="00F76051">
        <w:rPr>
          <w:rFonts w:ascii="Arial Unicode MS" w:eastAsia="Arial Unicode MS" w:hAnsi="Arial Unicode MS" w:cs="Times New Roman"/>
          <w:i/>
          <w:sz w:val="24"/>
          <w:szCs w:val="24"/>
        </w:rPr>
        <w:t>) Littlejohns P (Kings College London), Mockford C (</w:t>
      </w:r>
      <w:r w:rsidR="00AB3E0D" w:rsidRPr="00AB3E0D">
        <w:rPr>
          <w:rFonts w:ascii="Arial Unicode MS" w:eastAsia="Arial Unicode MS" w:hAnsi="Arial Unicode MS" w:cs="Times New Roman"/>
          <w:i/>
          <w:sz w:val="24"/>
          <w:szCs w:val="24"/>
        </w:rPr>
        <w:t xml:space="preserve"> </w:t>
      </w:r>
      <w:r w:rsidR="00AB3E0D">
        <w:rPr>
          <w:rFonts w:ascii="Arial Unicode MS" w:eastAsia="Arial Unicode MS" w:hAnsi="Arial Unicode MS" w:cs="Times New Roman"/>
          <w:i/>
          <w:sz w:val="24"/>
          <w:szCs w:val="24"/>
        </w:rPr>
        <w:t>(RCNRI, University of Warwick)</w:t>
      </w:r>
      <w:r w:rsidRPr="00F76051">
        <w:rPr>
          <w:rFonts w:ascii="Arial Unicode MS" w:eastAsia="Arial Unicode MS" w:hAnsi="Arial Unicode MS" w:cs="Times New Roman"/>
          <w:i/>
          <w:sz w:val="24"/>
          <w:szCs w:val="24"/>
        </w:rPr>
        <w:t>, Moher D (Ottawa Methods Centre, Canada), Morris C (Peninsula College of Medicine and Dentistry, Seers K (</w:t>
      </w:r>
      <w:r w:rsidR="00AB3E0D">
        <w:rPr>
          <w:rFonts w:ascii="Arial Unicode MS" w:eastAsia="Arial Unicode MS" w:hAnsi="Arial Unicode MS" w:cs="Times New Roman"/>
          <w:i/>
          <w:sz w:val="24"/>
          <w:szCs w:val="24"/>
        </w:rPr>
        <w:t>(RCNRI, University of Warwick)</w:t>
      </w:r>
      <w:r w:rsidRPr="00F76051">
        <w:rPr>
          <w:rFonts w:ascii="Arial Unicode MS" w:eastAsia="Arial Unicode MS" w:hAnsi="Arial Unicode MS" w:cs="Times New Roman"/>
          <w:i/>
          <w:sz w:val="24"/>
          <w:szCs w:val="24"/>
        </w:rPr>
        <w:t>, Suleman R (UNTRAP</w:t>
      </w:r>
      <w:r w:rsidR="00AB3E0D">
        <w:rPr>
          <w:rFonts w:ascii="Arial Unicode MS" w:eastAsia="Arial Unicode MS" w:hAnsi="Arial Unicode MS" w:cs="Times New Roman"/>
          <w:i/>
          <w:sz w:val="24"/>
          <w:szCs w:val="24"/>
        </w:rPr>
        <w:t>, University of Warwick</w:t>
      </w:r>
      <w:r w:rsidRPr="00F76051">
        <w:rPr>
          <w:rFonts w:ascii="Arial Unicode MS" w:eastAsia="Arial Unicode MS" w:hAnsi="Arial Unicode MS" w:cs="Times New Roman"/>
          <w:i/>
          <w:sz w:val="24"/>
          <w:szCs w:val="24"/>
        </w:rPr>
        <w:t>), Thomas V (NICE), Tysal C (UNTRAP</w:t>
      </w:r>
      <w:r w:rsidR="00AB3E0D">
        <w:rPr>
          <w:rFonts w:ascii="Arial Unicode MS" w:eastAsia="Arial Unicode MS" w:hAnsi="Arial Unicode MS" w:cs="Times New Roman"/>
          <w:i/>
          <w:sz w:val="24"/>
          <w:szCs w:val="24"/>
        </w:rPr>
        <w:t>, University of Warwick</w:t>
      </w:r>
      <w:r w:rsidRPr="00F76051">
        <w:rPr>
          <w:rFonts w:ascii="Arial Unicode MS" w:eastAsia="Arial Unicode MS" w:hAnsi="Arial Unicode MS" w:cs="Times New Roman"/>
          <w:i/>
          <w:sz w:val="24"/>
          <w:szCs w:val="24"/>
        </w:rPr>
        <w:t>)</w:t>
      </w:r>
    </w:p>
    <w:p w:rsidR="00F03DD8" w:rsidRPr="00F76051" w:rsidRDefault="00F03DD8" w:rsidP="00F03DD8">
      <w:pPr>
        <w:spacing w:after="120" w:line="240" w:lineRule="auto"/>
        <w:rPr>
          <w:rFonts w:ascii="Arial Unicode MS" w:eastAsia="Arial Unicode MS" w:hAnsi="Arial Unicode MS" w:cs="Times New Roman"/>
          <w:i/>
          <w:sz w:val="24"/>
          <w:szCs w:val="24"/>
        </w:rPr>
      </w:pPr>
    </w:p>
    <w:p w:rsidR="00711125" w:rsidRPr="00F76051" w:rsidRDefault="000F15E8" w:rsidP="0030275C">
      <w:pPr>
        <w:spacing w:after="240"/>
        <w:rPr>
          <w:rFonts w:ascii="Arial Unicode MS" w:eastAsia="Arial Unicode MS" w:hAnsi="Arial Unicode MS" w:cs="Times New Roman"/>
          <w:sz w:val="24"/>
          <w:szCs w:val="24"/>
        </w:rPr>
      </w:pPr>
      <w:r w:rsidRPr="00F76051">
        <w:rPr>
          <w:rFonts w:ascii="Arial Unicode MS" w:eastAsia="Arial Unicode MS" w:hAnsi="Arial Unicode MS" w:cs="Times New Roman"/>
          <w:b/>
          <w:sz w:val="24"/>
          <w:szCs w:val="24"/>
        </w:rPr>
        <w:t>Introduction</w:t>
      </w:r>
      <w:r w:rsidR="00CC0548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: </w:t>
      </w:r>
      <w:r w:rsidR="00C83EA7" w:rsidRPr="00F76051">
        <w:rPr>
          <w:rFonts w:ascii="Arial Unicode MS" w:eastAsia="Arial Unicode MS" w:hAnsi="Arial Unicode MS" w:cs="Times New Roman"/>
          <w:sz w:val="24"/>
          <w:szCs w:val="24"/>
        </w:rPr>
        <w:t>Patient and public involvement (PPI) in health and social care</w:t>
      </w:r>
      <w:r w:rsidR="001F58D0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 research</w:t>
      </w:r>
      <w:r w:rsidR="00C83EA7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 is often poorly reported</w:t>
      </w:r>
      <w:r w:rsidR="00711125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 in research papers</w:t>
      </w:r>
      <w:r w:rsidR="00AB3E0D">
        <w:rPr>
          <w:rFonts w:ascii="Arial Unicode MS" w:eastAsia="Arial Unicode MS" w:hAnsi="Arial Unicode MS" w:cs="Times New Roman"/>
          <w:sz w:val="24"/>
          <w:szCs w:val="24"/>
        </w:rPr>
        <w:t>, with limited or incomplete information provided</w:t>
      </w:r>
      <w:r w:rsidR="00711125" w:rsidRPr="00F76051">
        <w:rPr>
          <w:rFonts w:ascii="Arial Unicode MS" w:eastAsia="Arial Unicode MS" w:hAnsi="Arial Unicode MS" w:cs="Times New Roman"/>
          <w:sz w:val="24"/>
          <w:szCs w:val="24"/>
        </w:rPr>
        <w:t>. T</w:t>
      </w:r>
      <w:r w:rsidR="00C83EA7" w:rsidRPr="00F76051">
        <w:rPr>
          <w:rFonts w:ascii="Arial Unicode MS" w:eastAsia="Arial Unicode MS" w:hAnsi="Arial Unicode MS" w:cs="Times New Roman"/>
          <w:sz w:val="24"/>
          <w:szCs w:val="24"/>
        </w:rPr>
        <w:t>here is a</w:t>
      </w:r>
      <w:r w:rsidR="00F76051" w:rsidRPr="00F76051">
        <w:rPr>
          <w:rFonts w:ascii="Arial Unicode MS" w:eastAsia="Arial Unicode MS" w:hAnsi="Arial Unicode MS"/>
        </w:rPr>
        <w:t xml:space="preserve"> </w:t>
      </w:r>
      <w:r w:rsidR="00C83EA7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need to </w:t>
      </w:r>
      <w:r w:rsidR="00F322A9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enhance </w:t>
      </w:r>
      <w:r w:rsidR="00C152F1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the </w:t>
      </w:r>
      <w:r w:rsidR="00F322A9" w:rsidRPr="00F76051">
        <w:rPr>
          <w:rFonts w:ascii="Arial Unicode MS" w:eastAsia="Arial Unicode MS" w:hAnsi="Arial Unicode MS" w:cs="Times New Roman"/>
          <w:sz w:val="24"/>
          <w:szCs w:val="24"/>
        </w:rPr>
        <w:t>quality</w:t>
      </w:r>
      <w:r w:rsidR="00C152F1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 and consistency of th</w:t>
      </w:r>
      <w:r w:rsidR="00711125" w:rsidRPr="00F76051">
        <w:rPr>
          <w:rFonts w:ascii="Arial Unicode MS" w:eastAsia="Arial Unicode MS" w:hAnsi="Arial Unicode MS" w:cs="Times New Roman"/>
          <w:sz w:val="24"/>
          <w:szCs w:val="24"/>
        </w:rPr>
        <w:t>is reporting in order to develop our understanding of what types of PPI work, for whom, why and in what context.</w:t>
      </w:r>
      <w:r w:rsidR="00C83EA7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 </w:t>
      </w:r>
    </w:p>
    <w:p w:rsidR="00711125" w:rsidRPr="00F76051" w:rsidRDefault="00711125" w:rsidP="00711125">
      <w:pPr>
        <w:spacing w:after="240"/>
        <w:rPr>
          <w:rFonts w:ascii="Arial Unicode MS" w:eastAsia="Arial Unicode MS" w:hAnsi="Arial Unicode MS" w:cs="Times New Roman"/>
          <w:sz w:val="24"/>
          <w:szCs w:val="24"/>
        </w:rPr>
      </w:pPr>
      <w:r w:rsidRPr="00F76051">
        <w:rPr>
          <w:rFonts w:ascii="Arial Unicode MS" w:eastAsia="Arial Unicode MS" w:hAnsi="Arial Unicode MS" w:cs="Times New Roman"/>
          <w:sz w:val="24"/>
          <w:szCs w:val="24"/>
        </w:rPr>
        <w:t xml:space="preserve">We have made some important steps in the right direction. GRIPP </w:t>
      </w:r>
      <w:r w:rsidR="00F03DD8">
        <w:rPr>
          <w:rFonts w:ascii="Arial Unicode MS" w:eastAsia="Arial Unicode MS" w:hAnsi="Arial Unicode MS" w:cs="Times New Roman"/>
          <w:sz w:val="24"/>
          <w:szCs w:val="24"/>
        </w:rPr>
        <w:t xml:space="preserve">(Guidance for the reporting of Patient and Public Involvement) </w:t>
      </w:r>
      <w:r w:rsidRPr="00F76051">
        <w:rPr>
          <w:rFonts w:ascii="Arial Unicode MS" w:eastAsia="Arial Unicode MS" w:hAnsi="Arial Unicode MS" w:cs="Times New Roman"/>
          <w:sz w:val="24"/>
          <w:szCs w:val="24"/>
        </w:rPr>
        <w:t xml:space="preserve">was developed to identify the </w:t>
      </w:r>
      <w:r w:rsidR="005A3938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main </w:t>
      </w:r>
      <w:r w:rsidRPr="00F76051">
        <w:rPr>
          <w:rFonts w:ascii="Arial Unicode MS" w:eastAsia="Arial Unicode MS" w:hAnsi="Arial Unicode MS" w:cs="Times New Roman"/>
          <w:sz w:val="24"/>
          <w:szCs w:val="24"/>
        </w:rPr>
        <w:t xml:space="preserve">elements of good reporting for PPI, based on </w:t>
      </w:r>
      <w:r w:rsidR="005A3938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a </w:t>
      </w:r>
      <w:r w:rsidRPr="00F76051">
        <w:rPr>
          <w:rFonts w:ascii="Arial Unicode MS" w:eastAsia="Arial Unicode MS" w:hAnsi="Arial Unicode MS" w:cs="Times New Roman"/>
          <w:sz w:val="24"/>
          <w:szCs w:val="24"/>
        </w:rPr>
        <w:t xml:space="preserve">systematic reviews of the PPI evidence base (Staniszewska 2011, Brett et al 2012, Mockford et al 2011). We </w:t>
      </w:r>
      <w:r w:rsidR="005A3938" w:rsidRPr="00F76051">
        <w:rPr>
          <w:rFonts w:ascii="Arial Unicode MS" w:eastAsia="Arial Unicode MS" w:hAnsi="Arial Unicode MS" w:cs="Times New Roman"/>
          <w:sz w:val="24"/>
          <w:szCs w:val="24"/>
        </w:rPr>
        <w:t>are</w:t>
      </w:r>
      <w:r w:rsidRPr="00F76051">
        <w:rPr>
          <w:rFonts w:ascii="Arial Unicode MS" w:eastAsia="Arial Unicode MS" w:hAnsi="Arial Unicode MS" w:cs="Times New Roman"/>
          <w:sz w:val="24"/>
          <w:szCs w:val="24"/>
        </w:rPr>
        <w:t xml:space="preserve"> </w:t>
      </w:r>
      <w:r w:rsidR="00AB3E0D">
        <w:rPr>
          <w:rFonts w:ascii="Arial Unicode MS" w:eastAsia="Arial Unicode MS" w:hAnsi="Arial Unicode MS" w:cs="Times New Roman"/>
          <w:sz w:val="24"/>
          <w:szCs w:val="24"/>
        </w:rPr>
        <w:t xml:space="preserve">now moving to the next stage, </w:t>
      </w:r>
      <w:r w:rsidRPr="00F76051">
        <w:rPr>
          <w:rFonts w:ascii="Arial Unicode MS" w:eastAsia="Arial Unicode MS" w:hAnsi="Arial Unicode MS" w:cs="Times New Roman"/>
          <w:sz w:val="24"/>
          <w:szCs w:val="24"/>
        </w:rPr>
        <w:t>us</w:t>
      </w:r>
      <w:r w:rsidR="005A3938" w:rsidRPr="00F76051">
        <w:rPr>
          <w:rFonts w:ascii="Arial Unicode MS" w:eastAsia="Arial Unicode MS" w:hAnsi="Arial Unicode MS" w:cs="Times New Roman"/>
          <w:sz w:val="24"/>
          <w:szCs w:val="24"/>
        </w:rPr>
        <w:t>ing</w:t>
      </w:r>
      <w:r w:rsidRPr="00F76051">
        <w:rPr>
          <w:rFonts w:ascii="Arial Unicode MS" w:eastAsia="Arial Unicode MS" w:hAnsi="Arial Unicode MS" w:cs="Times New Roman"/>
          <w:sz w:val="24"/>
          <w:szCs w:val="24"/>
        </w:rPr>
        <w:t xml:space="preserve"> GRIPP as the basis for developing consensus, or agreement on which items (or aspects of PPI) are </w:t>
      </w:r>
      <w:r w:rsidR="00F117CB" w:rsidRPr="00F76051">
        <w:rPr>
          <w:rFonts w:ascii="Arial Unicode MS" w:eastAsia="Arial Unicode MS" w:hAnsi="Arial Unicode MS" w:cs="Times New Roman"/>
          <w:sz w:val="24"/>
          <w:szCs w:val="24"/>
        </w:rPr>
        <w:t>essential</w:t>
      </w:r>
      <w:r w:rsidR="00AB3E0D">
        <w:rPr>
          <w:rFonts w:ascii="Arial Unicode MS" w:eastAsia="Arial Unicode MS" w:hAnsi="Arial Unicode MS" w:cs="Times New Roman"/>
          <w:sz w:val="24"/>
          <w:szCs w:val="24"/>
        </w:rPr>
        <w:t xml:space="preserve"> to report</w:t>
      </w:r>
      <w:r w:rsidRPr="00F76051">
        <w:rPr>
          <w:rFonts w:ascii="Arial Unicode MS" w:eastAsia="Arial Unicode MS" w:hAnsi="Arial Unicode MS" w:cs="Times New Roman"/>
          <w:sz w:val="24"/>
          <w:szCs w:val="24"/>
        </w:rPr>
        <w:t>, drawing on the expertise and experiences of researchers, service users, clinicians, funders and commissioners.</w:t>
      </w:r>
      <w:r w:rsidR="00AB3E0D">
        <w:rPr>
          <w:rFonts w:ascii="Arial Unicode MS" w:eastAsia="Arial Unicode MS" w:hAnsi="Arial Unicode MS" w:cs="Times New Roman"/>
          <w:sz w:val="24"/>
          <w:szCs w:val="24"/>
        </w:rPr>
        <w:t xml:space="preserve"> This process of consensus strengthens our understanding of what should be </w:t>
      </w:r>
      <w:r w:rsidRPr="00F76051">
        <w:rPr>
          <w:rFonts w:ascii="Arial Unicode MS" w:eastAsia="Arial Unicode MS" w:hAnsi="Arial Unicode MS" w:cs="Times New Roman"/>
          <w:sz w:val="24"/>
          <w:szCs w:val="24"/>
        </w:rPr>
        <w:t xml:space="preserve"> </w:t>
      </w:r>
      <w:r w:rsidR="00AB3E0D">
        <w:rPr>
          <w:rFonts w:ascii="Arial Unicode MS" w:eastAsia="Arial Unicode MS" w:hAnsi="Arial Unicode MS" w:cs="Times New Roman"/>
          <w:sz w:val="24"/>
          <w:szCs w:val="24"/>
        </w:rPr>
        <w:t xml:space="preserve">reported. </w:t>
      </w:r>
    </w:p>
    <w:p w:rsidR="00C83EA7" w:rsidRPr="00F76051" w:rsidRDefault="00C83EA7" w:rsidP="0030275C">
      <w:pPr>
        <w:spacing w:after="240"/>
        <w:rPr>
          <w:rFonts w:ascii="Arial Unicode MS" w:eastAsia="Arial Unicode MS" w:hAnsi="Arial Unicode MS" w:cs="Times New Roman"/>
          <w:sz w:val="24"/>
          <w:szCs w:val="24"/>
        </w:rPr>
      </w:pPr>
      <w:r w:rsidRPr="00F76051">
        <w:rPr>
          <w:rFonts w:ascii="Arial Unicode MS" w:eastAsia="Arial Unicode MS" w:hAnsi="Arial Unicode MS" w:cs="Times New Roman"/>
          <w:sz w:val="24"/>
          <w:szCs w:val="24"/>
        </w:rPr>
        <w:lastRenderedPageBreak/>
        <w:t xml:space="preserve">There is currently no </w:t>
      </w:r>
      <w:r w:rsidR="002F40E4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consensus based </w:t>
      </w:r>
      <w:r w:rsidRPr="00F76051">
        <w:rPr>
          <w:rFonts w:ascii="Arial Unicode MS" w:eastAsia="Arial Unicode MS" w:hAnsi="Arial Unicode MS" w:cs="Times New Roman"/>
          <w:sz w:val="24"/>
          <w:szCs w:val="24"/>
        </w:rPr>
        <w:t xml:space="preserve">guidance for researchers reporting patient and public involvement. It is therefore timely to develop </w:t>
      </w:r>
      <w:r w:rsidR="00B44865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such guidance </w:t>
      </w:r>
      <w:r w:rsidRPr="00F76051">
        <w:rPr>
          <w:rFonts w:ascii="Arial Unicode MS" w:eastAsia="Arial Unicode MS" w:hAnsi="Arial Unicode MS" w:cs="Times New Roman"/>
          <w:sz w:val="24"/>
          <w:szCs w:val="24"/>
        </w:rPr>
        <w:t xml:space="preserve">to assist authors in writing </w:t>
      </w:r>
      <w:r w:rsidR="001F58D0" w:rsidRPr="00F76051">
        <w:rPr>
          <w:rFonts w:ascii="Arial Unicode MS" w:eastAsia="Arial Unicode MS" w:hAnsi="Arial Unicode MS" w:cs="Times New Roman"/>
          <w:sz w:val="24"/>
          <w:szCs w:val="24"/>
        </w:rPr>
        <w:t>papers</w:t>
      </w:r>
      <w:r w:rsidRPr="00F76051">
        <w:rPr>
          <w:rFonts w:ascii="Arial Unicode MS" w:eastAsia="Arial Unicode MS" w:hAnsi="Arial Unicode MS" w:cs="Times New Roman"/>
          <w:sz w:val="24"/>
          <w:szCs w:val="24"/>
        </w:rPr>
        <w:t>, editors and peer reviewers</w:t>
      </w:r>
      <w:r w:rsidRPr="00F76051">
        <w:rPr>
          <w:rFonts w:ascii="Arial Unicode MS" w:eastAsia="Arial Unicode MS" w:hAnsi="Arial Unicode MS" w:cs="Times New Roman"/>
          <w:sz w:val="24"/>
          <w:szCs w:val="24"/>
          <w:vertAlign w:val="superscript"/>
        </w:rPr>
        <w:t xml:space="preserve"> </w:t>
      </w:r>
      <w:r w:rsidRPr="00F76051">
        <w:rPr>
          <w:rFonts w:ascii="Arial Unicode MS" w:eastAsia="Arial Unicode MS" w:hAnsi="Arial Unicode MS" w:cs="Times New Roman"/>
          <w:sz w:val="24"/>
          <w:szCs w:val="24"/>
        </w:rPr>
        <w:t>in reviewing manuscripts for publication, and readers in critically</w:t>
      </w:r>
      <w:r w:rsidRPr="00F76051">
        <w:rPr>
          <w:rFonts w:ascii="Arial Unicode MS" w:eastAsia="Arial Unicode MS" w:hAnsi="Arial Unicode MS" w:cs="Times New Roman"/>
          <w:sz w:val="24"/>
          <w:szCs w:val="24"/>
          <w:vertAlign w:val="superscript"/>
        </w:rPr>
        <w:t xml:space="preserve"> </w:t>
      </w:r>
      <w:r w:rsidRPr="00F76051">
        <w:rPr>
          <w:rFonts w:ascii="Arial Unicode MS" w:eastAsia="Arial Unicode MS" w:hAnsi="Arial Unicode MS" w:cs="Times New Roman"/>
          <w:sz w:val="24"/>
          <w:szCs w:val="24"/>
        </w:rPr>
        <w:t>appraising published articles.</w:t>
      </w:r>
      <w:r w:rsidR="00711125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 We will be following EQUATOR methodology to ensure GRIPP 2 is developed </w:t>
      </w:r>
      <w:r w:rsidR="00AB3E0D">
        <w:rPr>
          <w:rFonts w:ascii="Arial Unicode MS" w:eastAsia="Arial Unicode MS" w:hAnsi="Arial Unicode MS" w:cs="Times New Roman"/>
          <w:sz w:val="24"/>
          <w:szCs w:val="24"/>
        </w:rPr>
        <w:t xml:space="preserve">using </w:t>
      </w:r>
      <w:r w:rsidR="00711125" w:rsidRPr="00F76051">
        <w:rPr>
          <w:rFonts w:ascii="Arial Unicode MS" w:eastAsia="Arial Unicode MS" w:hAnsi="Arial Unicode MS" w:cs="Times New Roman"/>
          <w:sz w:val="24"/>
          <w:szCs w:val="24"/>
        </w:rPr>
        <w:t>the same rigorous approach.</w:t>
      </w:r>
    </w:p>
    <w:p w:rsidR="00D641F4" w:rsidRPr="00F76051" w:rsidRDefault="00D641F4" w:rsidP="0030275C">
      <w:pPr>
        <w:spacing w:after="240"/>
        <w:ind w:right="-483"/>
        <w:rPr>
          <w:rFonts w:ascii="Arial Unicode MS" w:eastAsia="Arial Unicode MS" w:hAnsi="Arial Unicode MS" w:cs="Times New Roman"/>
          <w:b/>
          <w:sz w:val="24"/>
          <w:szCs w:val="24"/>
        </w:rPr>
      </w:pPr>
      <w:r w:rsidRPr="00F76051">
        <w:rPr>
          <w:rFonts w:ascii="Arial Unicode MS" w:eastAsia="Arial Unicode MS" w:hAnsi="Arial Unicode MS" w:cs="Times New Roman"/>
          <w:b/>
          <w:sz w:val="24"/>
          <w:szCs w:val="24"/>
        </w:rPr>
        <w:t xml:space="preserve">Aim: </w:t>
      </w:r>
      <w:r w:rsidRPr="00F76051">
        <w:rPr>
          <w:rFonts w:ascii="Arial Unicode MS" w:eastAsia="Arial Unicode MS" w:hAnsi="Arial Unicode MS" w:cs="Times New Roman"/>
          <w:sz w:val="24"/>
          <w:szCs w:val="24"/>
        </w:rPr>
        <w:t xml:space="preserve">To develop GRIPP 2, a reporting guideline for </w:t>
      </w:r>
      <w:r w:rsidR="00831E28" w:rsidRPr="00F76051">
        <w:rPr>
          <w:rFonts w:ascii="Arial Unicode MS" w:eastAsia="Arial Unicode MS" w:hAnsi="Arial Unicode MS" w:cs="Times New Roman"/>
          <w:sz w:val="24"/>
          <w:szCs w:val="24"/>
        </w:rPr>
        <w:t>PPI</w:t>
      </w:r>
      <w:r w:rsidRPr="00F76051">
        <w:rPr>
          <w:rFonts w:ascii="Arial Unicode MS" w:eastAsia="Arial Unicode MS" w:hAnsi="Arial Unicode MS" w:cs="Times New Roman"/>
          <w:sz w:val="24"/>
          <w:szCs w:val="24"/>
        </w:rPr>
        <w:t xml:space="preserve"> in health and social care research, through expert consensus to improve the </w:t>
      </w:r>
      <w:r w:rsidR="00711125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quality </w:t>
      </w:r>
      <w:r w:rsidRPr="00F76051">
        <w:rPr>
          <w:rFonts w:ascii="Arial Unicode MS" w:eastAsia="Arial Unicode MS" w:hAnsi="Arial Unicode MS" w:cs="Times New Roman"/>
          <w:sz w:val="24"/>
          <w:szCs w:val="24"/>
        </w:rPr>
        <w:t xml:space="preserve">and transparency for reporting of PPI </w:t>
      </w:r>
      <w:r w:rsidR="00711125" w:rsidRPr="00F76051">
        <w:rPr>
          <w:rFonts w:ascii="Arial Unicode MS" w:eastAsia="Arial Unicode MS" w:hAnsi="Arial Unicode MS" w:cs="Times New Roman"/>
          <w:sz w:val="24"/>
          <w:szCs w:val="24"/>
        </w:rPr>
        <w:t>in health and social care research</w:t>
      </w:r>
      <w:r w:rsidR="00F117CB" w:rsidRPr="00F76051">
        <w:rPr>
          <w:rFonts w:ascii="Arial Unicode MS" w:eastAsia="Arial Unicode MS" w:hAnsi="Arial Unicode MS" w:cs="Times New Roman"/>
          <w:sz w:val="24"/>
          <w:szCs w:val="24"/>
        </w:rPr>
        <w:t>.</w:t>
      </w:r>
      <w:r w:rsidR="00711125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 </w:t>
      </w:r>
    </w:p>
    <w:p w:rsidR="00D641F4" w:rsidRPr="00F76051" w:rsidRDefault="00C83EA7" w:rsidP="0030275C">
      <w:pPr>
        <w:spacing w:after="240"/>
        <w:ind w:right="-483"/>
        <w:rPr>
          <w:rFonts w:ascii="Arial Unicode MS" w:eastAsia="Arial Unicode MS" w:hAnsi="Arial Unicode MS" w:cs="Times New Roman"/>
          <w:b/>
          <w:sz w:val="24"/>
          <w:szCs w:val="24"/>
        </w:rPr>
      </w:pPr>
      <w:r w:rsidRPr="00F76051">
        <w:rPr>
          <w:rFonts w:ascii="Arial Unicode MS" w:eastAsia="Arial Unicode MS" w:hAnsi="Arial Unicode MS" w:cs="Times New Roman"/>
          <w:b/>
          <w:sz w:val="24"/>
          <w:szCs w:val="24"/>
        </w:rPr>
        <w:t>Methods:</w:t>
      </w:r>
      <w:r w:rsidR="00D641F4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 </w:t>
      </w:r>
      <w:r w:rsidR="002F40E4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The study follows standard EQUATOR methodology in the development of </w:t>
      </w:r>
      <w:r w:rsidR="00C152F1" w:rsidRPr="00F76051">
        <w:rPr>
          <w:rFonts w:ascii="Arial Unicode MS" w:eastAsia="Arial Unicode MS" w:hAnsi="Arial Unicode MS" w:cs="Times New Roman"/>
          <w:sz w:val="24"/>
          <w:szCs w:val="24"/>
        </w:rPr>
        <w:t>reporting guidance (</w:t>
      </w:r>
      <w:r w:rsidR="005F704D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Moher 2010, Nair 2011, Chan 2013).  </w:t>
      </w:r>
      <w:r w:rsidR="00831E28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Your involvement will be in a </w:t>
      </w:r>
      <w:r w:rsidR="00D641F4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three-round Delphi study </w:t>
      </w:r>
      <w:r w:rsidR="00831E28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that </w:t>
      </w:r>
      <w:r w:rsidR="00D641F4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will be conducted </w:t>
      </w:r>
      <w:r w:rsidR="00B44865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with participants with experience in the PPI field </w:t>
      </w:r>
      <w:r w:rsidR="00D641F4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using an online survey </w:t>
      </w:r>
      <w:r w:rsidR="0030275C" w:rsidRPr="00F76051">
        <w:rPr>
          <w:rFonts w:ascii="Arial Unicode MS" w:eastAsia="Arial Unicode MS" w:hAnsi="Arial Unicode MS" w:cs="Times New Roman"/>
          <w:sz w:val="24"/>
          <w:szCs w:val="24"/>
        </w:rPr>
        <w:t>between October</w:t>
      </w:r>
      <w:r w:rsidR="00D641F4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 </w:t>
      </w:r>
      <w:r w:rsidR="0030275C" w:rsidRPr="00F76051">
        <w:rPr>
          <w:rFonts w:ascii="Arial Unicode MS" w:eastAsia="Arial Unicode MS" w:hAnsi="Arial Unicode MS" w:cs="Times New Roman"/>
          <w:sz w:val="24"/>
          <w:szCs w:val="24"/>
        </w:rPr>
        <w:t>and</w:t>
      </w:r>
      <w:r w:rsidR="00D641F4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 </w:t>
      </w:r>
      <w:r w:rsidR="00230BD5">
        <w:rPr>
          <w:rFonts w:ascii="Arial Unicode MS" w:eastAsia="Arial Unicode MS" w:hAnsi="Arial Unicode MS" w:cs="Times New Roman"/>
          <w:sz w:val="24"/>
          <w:szCs w:val="24"/>
        </w:rPr>
        <w:t>February</w:t>
      </w:r>
      <w:r w:rsidR="00230BD5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 </w:t>
      </w:r>
      <w:r w:rsidR="0030275C" w:rsidRPr="00F76051">
        <w:rPr>
          <w:rFonts w:ascii="Arial Unicode MS" w:eastAsia="Arial Unicode MS" w:hAnsi="Arial Unicode MS" w:cs="Times New Roman"/>
          <w:sz w:val="24"/>
          <w:szCs w:val="24"/>
        </w:rPr>
        <w:t>2013</w:t>
      </w:r>
      <w:r w:rsidR="00D641F4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.  </w:t>
      </w:r>
    </w:p>
    <w:p w:rsidR="00711125" w:rsidRPr="00F76051" w:rsidRDefault="00D641F4" w:rsidP="0030275C">
      <w:pPr>
        <w:spacing w:after="240"/>
        <w:ind w:right="-483"/>
        <w:rPr>
          <w:rFonts w:ascii="Arial Unicode MS" w:eastAsia="Arial Unicode MS" w:hAnsi="Arial Unicode MS" w:cs="Times New Roman"/>
          <w:sz w:val="24"/>
          <w:szCs w:val="24"/>
        </w:rPr>
      </w:pPr>
      <w:r w:rsidRPr="00F76051">
        <w:rPr>
          <w:rFonts w:ascii="Arial Unicode MS" w:eastAsia="Arial Unicode MS" w:hAnsi="Arial Unicode MS" w:cs="Times New Roman"/>
          <w:b/>
          <w:sz w:val="24"/>
          <w:szCs w:val="24"/>
        </w:rPr>
        <w:t>Selection of preliminary items</w:t>
      </w:r>
      <w:r w:rsidR="001E1951" w:rsidRPr="00F76051">
        <w:rPr>
          <w:rFonts w:ascii="Arial Unicode MS" w:eastAsia="Arial Unicode MS" w:hAnsi="Arial Unicode MS" w:cs="Times New Roman"/>
          <w:b/>
          <w:sz w:val="24"/>
          <w:szCs w:val="24"/>
        </w:rPr>
        <w:t xml:space="preserve"> for the guidelines</w:t>
      </w:r>
      <w:r w:rsidRPr="00F76051">
        <w:rPr>
          <w:rFonts w:ascii="Arial Unicode MS" w:eastAsia="Arial Unicode MS" w:hAnsi="Arial Unicode MS" w:cs="Times New Roman"/>
          <w:b/>
          <w:sz w:val="24"/>
          <w:szCs w:val="24"/>
        </w:rPr>
        <w:t>:</w:t>
      </w:r>
      <w:r w:rsidR="00CC0548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 </w:t>
      </w:r>
      <w:r w:rsidRPr="00F76051">
        <w:rPr>
          <w:rFonts w:ascii="Arial Unicode MS" w:eastAsia="Arial Unicode MS" w:hAnsi="Arial Unicode MS" w:cs="Times New Roman"/>
          <w:sz w:val="24"/>
          <w:szCs w:val="24"/>
        </w:rPr>
        <w:t xml:space="preserve">Preliminary items </w:t>
      </w:r>
      <w:r w:rsidR="00711125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(aspects of PPI reporting) </w:t>
      </w:r>
      <w:r w:rsidR="0030275C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for the Delphi survey </w:t>
      </w:r>
      <w:r w:rsidRPr="00F76051">
        <w:rPr>
          <w:rFonts w:ascii="Arial Unicode MS" w:eastAsia="Arial Unicode MS" w:hAnsi="Arial Unicode MS" w:cs="Times New Roman"/>
          <w:sz w:val="24"/>
          <w:szCs w:val="24"/>
        </w:rPr>
        <w:t xml:space="preserve">will include those in GRIPP </w:t>
      </w:r>
      <w:r w:rsidR="00A657D1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1 </w:t>
      </w:r>
      <w:r w:rsidRPr="00F76051">
        <w:rPr>
          <w:rFonts w:ascii="Arial Unicode MS" w:eastAsia="Arial Unicode MS" w:hAnsi="Arial Unicode MS" w:cs="Times New Roman"/>
          <w:sz w:val="24"/>
          <w:szCs w:val="24"/>
        </w:rPr>
        <w:t>and will be grouped using existing grouping</w:t>
      </w:r>
      <w:r w:rsidR="00F117CB" w:rsidRPr="00F76051">
        <w:rPr>
          <w:rFonts w:ascii="Arial Unicode MS" w:eastAsia="Arial Unicode MS" w:hAnsi="Arial Unicode MS" w:cs="Times New Roman"/>
          <w:sz w:val="24"/>
          <w:szCs w:val="24"/>
        </w:rPr>
        <w:t>s</w:t>
      </w:r>
      <w:r w:rsidR="00711125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 which follows the standard way in which a paper is organised</w:t>
      </w:r>
      <w:r w:rsidRPr="00F76051">
        <w:rPr>
          <w:rFonts w:ascii="Arial Unicode MS" w:eastAsia="Arial Unicode MS" w:hAnsi="Arial Unicode MS" w:cs="Times New Roman"/>
          <w:sz w:val="24"/>
          <w:szCs w:val="24"/>
        </w:rPr>
        <w:t>: General information, Introduction, Methods, Administration, Analysis and Ethical considerations, Reporting and Dissemination, Other</w:t>
      </w:r>
      <w:r w:rsidR="0030275C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.  </w:t>
      </w:r>
    </w:p>
    <w:p w:rsidR="0030275C" w:rsidRPr="00F76051" w:rsidRDefault="00D641F4" w:rsidP="0030275C">
      <w:pPr>
        <w:spacing w:after="240"/>
        <w:ind w:right="-483"/>
        <w:rPr>
          <w:rFonts w:ascii="Arial Unicode MS" w:eastAsia="Arial Unicode MS" w:hAnsi="Arial Unicode MS" w:cs="Times New Roman"/>
          <w:sz w:val="24"/>
          <w:szCs w:val="24"/>
        </w:rPr>
      </w:pPr>
      <w:r w:rsidRPr="00F76051">
        <w:rPr>
          <w:rFonts w:ascii="Arial Unicode MS" w:eastAsia="Arial Unicode MS" w:hAnsi="Arial Unicode MS" w:cs="Times New Roman"/>
          <w:sz w:val="24"/>
          <w:szCs w:val="24"/>
        </w:rPr>
        <w:t xml:space="preserve">Each item will include a heading and a description.  </w:t>
      </w:r>
      <w:r w:rsidR="00A657D1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The wording in the first survey in phase 1 of the Delphi </w:t>
      </w:r>
      <w:r w:rsidR="001E1951" w:rsidRPr="00F76051">
        <w:rPr>
          <w:rFonts w:ascii="Arial Unicode MS" w:eastAsia="Arial Unicode MS" w:hAnsi="Arial Unicode MS" w:cs="Times New Roman"/>
          <w:sz w:val="24"/>
          <w:szCs w:val="24"/>
        </w:rPr>
        <w:t>is broad, and our aim is to narrow down the number of items included in the final guidelines</w:t>
      </w:r>
    </w:p>
    <w:p w:rsidR="00711125" w:rsidRPr="00F76051" w:rsidRDefault="00711125" w:rsidP="0030275C">
      <w:pPr>
        <w:spacing w:after="240"/>
        <w:ind w:right="-483"/>
        <w:rPr>
          <w:rFonts w:ascii="Arial Unicode MS" w:eastAsia="Arial Unicode MS" w:hAnsi="Arial Unicode MS" w:cs="Times New Roman"/>
          <w:sz w:val="24"/>
          <w:szCs w:val="24"/>
        </w:rPr>
      </w:pPr>
      <w:r w:rsidRPr="00F76051">
        <w:rPr>
          <w:rFonts w:ascii="Arial Unicode MS" w:eastAsia="Arial Unicode MS" w:hAnsi="Arial Unicode MS" w:cs="Times New Roman"/>
          <w:sz w:val="24"/>
          <w:szCs w:val="24"/>
        </w:rPr>
        <w:t xml:space="preserve">We have ethical approval from </w:t>
      </w:r>
      <w:r w:rsidR="00F117CB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the </w:t>
      </w:r>
      <w:r w:rsidR="001E1951" w:rsidRPr="00F76051">
        <w:rPr>
          <w:rFonts w:ascii="Arial Unicode MS" w:eastAsia="Arial Unicode MS" w:hAnsi="Arial Unicode MS" w:cs="Times New Roman"/>
          <w:sz w:val="24"/>
          <w:szCs w:val="24"/>
        </w:rPr>
        <w:t>Humanities and Social Sciences Research Ethics Committee, the University of Warwick (HSSREC 28/11-12 (c))</w:t>
      </w:r>
    </w:p>
    <w:p w:rsidR="00D641F4" w:rsidRPr="00F76051" w:rsidRDefault="0030275C" w:rsidP="0030275C">
      <w:pPr>
        <w:spacing w:after="240"/>
        <w:ind w:right="-483"/>
        <w:rPr>
          <w:rFonts w:ascii="Arial Unicode MS" w:eastAsia="Arial Unicode MS" w:hAnsi="Arial Unicode MS" w:cs="Times New Roman"/>
          <w:sz w:val="24"/>
          <w:szCs w:val="24"/>
        </w:rPr>
      </w:pPr>
      <w:r w:rsidRPr="00F76051">
        <w:rPr>
          <w:rFonts w:ascii="Arial Unicode MS" w:eastAsia="Arial Unicode MS" w:hAnsi="Arial Unicode MS" w:cs="Times New Roman"/>
          <w:sz w:val="24"/>
          <w:szCs w:val="24"/>
        </w:rPr>
        <w:t>Participants</w:t>
      </w:r>
      <w:r w:rsidR="00F117CB" w:rsidRPr="00F76051">
        <w:rPr>
          <w:rFonts w:ascii="Arial Unicode MS" w:eastAsia="Arial Unicode MS" w:hAnsi="Arial Unicode MS" w:cs="Times New Roman"/>
          <w:sz w:val="24"/>
          <w:szCs w:val="24"/>
        </w:rPr>
        <w:t>’</w:t>
      </w:r>
      <w:r w:rsidRPr="00F76051">
        <w:rPr>
          <w:rFonts w:ascii="Arial Unicode MS" w:eastAsia="Arial Unicode MS" w:hAnsi="Arial Unicode MS" w:cs="Times New Roman"/>
          <w:sz w:val="24"/>
          <w:szCs w:val="24"/>
        </w:rPr>
        <w:t xml:space="preserve">  confidentiality will be ensured.  Individual responses will be  known </w:t>
      </w:r>
      <w:r w:rsidR="00F117CB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only </w:t>
      </w:r>
      <w:r w:rsidRPr="00F76051">
        <w:rPr>
          <w:rFonts w:ascii="Arial Unicode MS" w:eastAsia="Arial Unicode MS" w:hAnsi="Arial Unicode MS" w:cs="Times New Roman"/>
          <w:sz w:val="24"/>
          <w:szCs w:val="24"/>
        </w:rPr>
        <w:t xml:space="preserve">to the researcher and only amalgamated results will be </w:t>
      </w:r>
      <w:r w:rsidR="00F117CB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publically </w:t>
      </w:r>
      <w:r w:rsidRPr="00F76051">
        <w:rPr>
          <w:rFonts w:ascii="Arial Unicode MS" w:eastAsia="Arial Unicode MS" w:hAnsi="Arial Unicode MS" w:cs="Times New Roman"/>
          <w:sz w:val="24"/>
          <w:szCs w:val="24"/>
        </w:rPr>
        <w:t xml:space="preserve">available </w:t>
      </w:r>
      <w:r w:rsidR="00F117CB" w:rsidRPr="00F76051">
        <w:rPr>
          <w:rFonts w:ascii="Arial Unicode MS" w:eastAsia="Arial Unicode MS" w:hAnsi="Arial Unicode MS" w:cs="Times New Roman"/>
          <w:sz w:val="24"/>
          <w:szCs w:val="24"/>
        </w:rPr>
        <w:t>.</w:t>
      </w:r>
    </w:p>
    <w:p w:rsidR="00D641F4" w:rsidRDefault="0030275C" w:rsidP="0030275C">
      <w:pPr>
        <w:spacing w:after="240"/>
        <w:ind w:right="-483"/>
        <w:rPr>
          <w:rFonts w:ascii="Arial Unicode MS" w:eastAsia="Arial Unicode MS" w:hAnsi="Arial Unicode MS"/>
        </w:rPr>
      </w:pPr>
      <w:r w:rsidRPr="00F76051">
        <w:rPr>
          <w:rFonts w:ascii="Arial Unicode MS" w:eastAsia="Arial Unicode MS" w:hAnsi="Arial Unicode MS" w:cs="Times New Roman"/>
          <w:sz w:val="24"/>
          <w:szCs w:val="24"/>
        </w:rPr>
        <w:t>The Delphi process is reported in figure 1</w:t>
      </w:r>
      <w:r w:rsidR="00B44865" w:rsidRPr="00F76051">
        <w:rPr>
          <w:rFonts w:ascii="Arial Unicode MS" w:eastAsia="Arial Unicode MS" w:hAnsi="Arial Unicode MS" w:cs="Times New Roman"/>
          <w:sz w:val="24"/>
          <w:szCs w:val="24"/>
        </w:rPr>
        <w:t xml:space="preserve"> below</w:t>
      </w:r>
      <w:r w:rsidRPr="00F76051">
        <w:rPr>
          <w:rFonts w:ascii="Arial Unicode MS" w:eastAsia="Arial Unicode MS" w:hAnsi="Arial Unicode MS" w:cs="Times New Roman"/>
          <w:sz w:val="24"/>
          <w:szCs w:val="24"/>
        </w:rPr>
        <w:t xml:space="preserve">, and described </w:t>
      </w:r>
      <w:r w:rsidR="00B44865" w:rsidRPr="00F76051">
        <w:rPr>
          <w:rFonts w:ascii="Arial Unicode MS" w:eastAsia="Arial Unicode MS" w:hAnsi="Arial Unicode MS" w:cs="Times New Roman"/>
          <w:sz w:val="24"/>
          <w:szCs w:val="24"/>
        </w:rPr>
        <w:t>under</w:t>
      </w:r>
      <w:r w:rsidRPr="00F76051">
        <w:rPr>
          <w:rFonts w:ascii="Arial Unicode MS" w:eastAsia="Arial Unicode MS" w:hAnsi="Arial Unicode MS" w:cs="Times New Roman"/>
          <w:sz w:val="24"/>
          <w:szCs w:val="24"/>
        </w:rPr>
        <w:t xml:space="preserve"> figure 1</w:t>
      </w:r>
      <w:r w:rsidR="00B44865" w:rsidRPr="00F76051">
        <w:rPr>
          <w:rFonts w:ascii="Arial Unicode MS" w:eastAsia="Arial Unicode MS" w:hAnsi="Arial Unicode MS" w:cs="Times New Roman"/>
          <w:sz w:val="24"/>
          <w:szCs w:val="24"/>
        </w:rPr>
        <w:t>.</w:t>
      </w:r>
    </w:p>
    <w:p w:rsidR="00F76051" w:rsidRDefault="00F76051">
      <w:pPr>
        <w:rPr>
          <w:rFonts w:ascii="Arial Unicode MS" w:eastAsia="Arial Unicode MS" w:hAnsi="Arial Unicode MS"/>
        </w:rPr>
      </w:pPr>
      <w:r>
        <w:rPr>
          <w:rFonts w:ascii="Arial Unicode MS" w:eastAsia="Arial Unicode MS" w:hAnsi="Arial Unicode MS"/>
        </w:rPr>
        <w:br w:type="page"/>
      </w:r>
    </w:p>
    <w:p w:rsidR="007E03D4" w:rsidRPr="00F76051" w:rsidRDefault="007E03D4" w:rsidP="0030275C">
      <w:pPr>
        <w:spacing w:after="240"/>
        <w:ind w:right="-483"/>
        <w:rPr>
          <w:rFonts w:ascii="Times New Roman" w:hAnsi="Times New Roman" w:cs="Times New Roman"/>
          <w:sz w:val="24"/>
          <w:szCs w:val="24"/>
        </w:rPr>
      </w:pPr>
    </w:p>
    <w:p w:rsidR="007E03D4" w:rsidRPr="00F76051" w:rsidRDefault="007E03D4" w:rsidP="0030275C">
      <w:pPr>
        <w:spacing w:after="240"/>
        <w:ind w:right="-483"/>
        <w:rPr>
          <w:rFonts w:ascii="Times New Roman" w:hAnsi="Times New Roman" w:cs="Times New Roman"/>
          <w:sz w:val="24"/>
          <w:szCs w:val="24"/>
        </w:rPr>
      </w:pPr>
    </w:p>
    <w:p w:rsidR="00D641F4" w:rsidRPr="00F76051" w:rsidRDefault="00DD361A" w:rsidP="0030275C">
      <w:pPr>
        <w:spacing w:after="240"/>
        <w:ind w:hanging="113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4294967294" distB="4294967294" distL="114300" distR="114300" simplePos="0" relativeHeight="251643392" behindDoc="0" locked="0" layoutInCell="1" allowOverlap="1">
                <wp:simplePos x="0" y="0"/>
                <wp:positionH relativeFrom="column">
                  <wp:posOffset>1419225</wp:posOffset>
                </wp:positionH>
                <wp:positionV relativeFrom="paragraph">
                  <wp:posOffset>295274</wp:posOffset>
                </wp:positionV>
                <wp:extent cx="292735" cy="0"/>
                <wp:effectExtent l="0" t="76200" r="12065" b="95250"/>
                <wp:wrapNone/>
                <wp:docPr id="31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9273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5" o:spid="_x0000_s1026" type="#_x0000_t32" style="position:absolute;margin-left:111.75pt;margin-top:23.25pt;width:23.05pt;height:0;z-index:25164339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">
                <v:stroke endarrow="block"/>
              </v:shap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41344" behindDoc="0" locked="0" layoutInCell="1" allowOverlap="1">
                <wp:simplePos x="0" y="0"/>
                <wp:positionH relativeFrom="column">
                  <wp:posOffset>1419225</wp:posOffset>
                </wp:positionH>
                <wp:positionV relativeFrom="paragraph">
                  <wp:posOffset>295275</wp:posOffset>
                </wp:positionV>
                <wp:extent cx="9525" cy="900430"/>
                <wp:effectExtent l="0" t="0" r="28575" b="13970"/>
                <wp:wrapNone/>
                <wp:docPr id="33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9525" cy="90043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4" o:spid="_x0000_s1026" type="#_x0000_t32" style="position:absolute;margin-left:111.75pt;margin-top:23.25pt;width:.75pt;height:70.9pt;flip:x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"/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>
                <wp:simplePos x="0" y="0"/>
                <wp:positionH relativeFrom="column">
                  <wp:posOffset>1885950</wp:posOffset>
                </wp:positionH>
                <wp:positionV relativeFrom="paragraph">
                  <wp:posOffset>209550</wp:posOffset>
                </wp:positionV>
                <wp:extent cx="3477895" cy="668020"/>
                <wp:effectExtent l="0" t="0" r="27305" b="17780"/>
                <wp:wrapNone/>
                <wp:docPr id="3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7895" cy="66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641F4" w:rsidRDefault="00F044C6" w:rsidP="00400319">
                            <w:pPr>
                              <w:shd w:val="clear" w:color="auto" w:fill="D9D9D9" w:themeFill="background1" w:themeFillShade="D9"/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Participants will be asked to rate the </w:t>
                            </w:r>
                            <w:r w:rsidR="00D641F4" w:rsidRPr="003D5D0A">
                              <w:rPr>
                                <w:rFonts w:ascii="Arial" w:hAnsi="Arial" w:cs="Arial"/>
                              </w:rPr>
                              <w:t xml:space="preserve">GRIPP items on </w:t>
                            </w:r>
                            <w:r w:rsidR="00F117CB">
                              <w:rPr>
                                <w:rFonts w:ascii="Arial" w:hAnsi="Arial" w:cs="Arial"/>
                              </w:rPr>
                              <w:t xml:space="preserve">a </w:t>
                            </w:r>
                            <w:r w:rsidR="00D641F4" w:rsidRPr="003D5D0A">
                              <w:rPr>
                                <w:rFonts w:ascii="Arial" w:hAnsi="Arial" w:cs="Arial"/>
                              </w:rPr>
                              <w:t xml:space="preserve">likert scale from </w:t>
                            </w:r>
                            <w:r w:rsidR="00204FAD">
                              <w:rPr>
                                <w:rFonts w:ascii="Arial" w:hAnsi="Arial" w:cs="Arial"/>
                              </w:rPr>
                              <w:t>1=</w:t>
                            </w:r>
                            <w:r w:rsidR="00D641F4" w:rsidRPr="003D5D0A">
                              <w:rPr>
                                <w:rFonts w:ascii="Arial" w:hAnsi="Arial" w:cs="Arial"/>
                              </w:rPr>
                              <w:t xml:space="preserve"> not at all important</w:t>
                            </w:r>
                            <w:r w:rsidR="00204FAD">
                              <w:rPr>
                                <w:rFonts w:ascii="Arial" w:hAnsi="Arial" w:cs="Arial"/>
                              </w:rPr>
                              <w:t xml:space="preserve"> to 10=very important</w:t>
                            </w:r>
                            <w:r w:rsidR="00400319">
                              <w:rPr>
                                <w:rFonts w:ascii="Arial" w:hAnsi="Arial" w:cs="Arial"/>
                              </w:rPr>
                              <w:t>.</w:t>
                            </w:r>
                          </w:p>
                          <w:p w:rsidR="00D641F4" w:rsidRPr="009407BA" w:rsidRDefault="00D641F4" w:rsidP="00D641F4">
                            <w:pPr>
                              <w:shd w:val="clear" w:color="auto" w:fill="D9D9D9" w:themeFill="background1" w:themeFillShade="D9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148.5pt;margin-top:16.5pt;width:273.85pt;height:52.6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">
                <v:textbox>
                  <w:txbxContent>
                    <w:p w:rsidR="00D641F4" w:rsidRDefault="00F044C6" w:rsidP="00400319">
                      <w:pPr>
                        <w:shd w:val="clear" w:color="auto" w:fill="D9D9D9" w:themeFill="background1" w:themeFillShade="D9"/>
                      </w:pPr>
                      <w:r>
                        <w:rPr>
                          <w:rFonts w:ascii="Arial" w:hAnsi="Arial" w:cs="Arial"/>
                        </w:rPr>
                        <w:t xml:space="preserve">Participants will be asked to rate the </w:t>
                      </w:r>
                      <w:r w:rsidR="00D641F4" w:rsidRPr="003D5D0A">
                        <w:rPr>
                          <w:rFonts w:ascii="Arial" w:hAnsi="Arial" w:cs="Arial"/>
                        </w:rPr>
                        <w:t xml:space="preserve">GRIPP items on </w:t>
                      </w:r>
                      <w:r w:rsidR="00F117CB">
                        <w:rPr>
                          <w:rFonts w:ascii="Arial" w:hAnsi="Arial" w:cs="Arial"/>
                        </w:rPr>
                        <w:t xml:space="preserve">a </w:t>
                      </w:r>
                      <w:r w:rsidR="00D641F4" w:rsidRPr="003D5D0A">
                        <w:rPr>
                          <w:rFonts w:ascii="Arial" w:hAnsi="Arial" w:cs="Arial"/>
                        </w:rPr>
                        <w:t xml:space="preserve">likert scale from </w:t>
                      </w:r>
                      <w:r w:rsidR="00204FAD">
                        <w:rPr>
                          <w:rFonts w:ascii="Arial" w:hAnsi="Arial" w:cs="Arial"/>
                        </w:rPr>
                        <w:t>1=</w:t>
                      </w:r>
                      <w:r w:rsidR="00D641F4" w:rsidRPr="003D5D0A">
                        <w:rPr>
                          <w:rFonts w:ascii="Arial" w:hAnsi="Arial" w:cs="Arial"/>
                        </w:rPr>
                        <w:t xml:space="preserve"> not at all important</w:t>
                      </w:r>
                      <w:r w:rsidR="00204FAD">
                        <w:rPr>
                          <w:rFonts w:ascii="Arial" w:hAnsi="Arial" w:cs="Arial"/>
                        </w:rPr>
                        <w:t xml:space="preserve"> to 10=very important</w:t>
                      </w:r>
                      <w:r w:rsidR="00400319">
                        <w:rPr>
                          <w:rFonts w:ascii="Arial" w:hAnsi="Arial" w:cs="Arial"/>
                        </w:rPr>
                        <w:t>.</w:t>
                      </w:r>
                    </w:p>
                    <w:p w:rsidR="00D641F4" w:rsidRPr="009407BA" w:rsidRDefault="00D641F4" w:rsidP="00D641F4">
                      <w:pPr>
                        <w:shd w:val="clear" w:color="auto" w:fill="D9D9D9" w:themeFill="background1" w:themeFillShade="D9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42368" behindDoc="0" locked="0" layoutInCell="1" allowOverlap="1">
                <wp:simplePos x="0" y="0"/>
                <wp:positionH relativeFrom="column">
                  <wp:posOffset>-473710</wp:posOffset>
                </wp:positionH>
                <wp:positionV relativeFrom="paragraph">
                  <wp:posOffset>-739140</wp:posOffset>
                </wp:positionV>
                <wp:extent cx="2209165" cy="584835"/>
                <wp:effectExtent l="0" t="0" r="21590" b="25400"/>
                <wp:wrapNone/>
                <wp:docPr id="32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165" cy="5848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641F4" w:rsidRPr="003D5D0A" w:rsidRDefault="00D641F4" w:rsidP="00D641F4">
                            <w:pPr>
                              <w:rPr>
                                <w:b/>
                              </w:rPr>
                            </w:pPr>
                            <w:r w:rsidRPr="003D5D0A">
                              <w:rPr>
                                <w:b/>
                              </w:rPr>
                              <w:t>Figure 1: The Consensus Delphi Exercise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34" o:spid="_x0000_s1027" type="#_x0000_t202" style="position:absolute;left:0;text-align:left;margin-left:-37.3pt;margin-top:-58.2pt;width:173.95pt;height:46.05pt;z-index:251642368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">
                <v:textbox style="mso-fit-shape-to-text:t">
                  <w:txbxContent>
                    <w:p w:rsidR="00D641F4" w:rsidRPr="003D5D0A" w:rsidRDefault="00D641F4" w:rsidP="00D641F4">
                      <w:pPr>
                        <w:rPr>
                          <w:b/>
                        </w:rPr>
                      </w:pPr>
                      <w:r w:rsidRPr="003D5D0A">
                        <w:rPr>
                          <w:b/>
                        </w:rPr>
                        <w:t>Figure 1: The Consensus Delphi Exercise</w:t>
                      </w:r>
                    </w:p>
                  </w:txbxContent>
                </v:textbox>
              </v:shape>
            </w:pict>
          </mc:Fallback>
        </mc:AlternateContent>
      </w:r>
    </w:p>
    <w:p w:rsidR="00D641F4" w:rsidRPr="00F76051" w:rsidRDefault="00DD361A" w:rsidP="0030275C">
      <w:pPr>
        <w:spacing w:after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>
                <wp:simplePos x="0" y="0"/>
                <wp:positionH relativeFrom="column">
                  <wp:posOffset>219710</wp:posOffset>
                </wp:positionH>
                <wp:positionV relativeFrom="paragraph">
                  <wp:posOffset>6046470</wp:posOffset>
                </wp:positionV>
                <wp:extent cx="336550" cy="1667510"/>
                <wp:effectExtent l="19050" t="0" r="25400" b="46990"/>
                <wp:wrapNone/>
                <wp:docPr id="28" name="AutoShap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6550" cy="1667510"/>
                        </a:xfrm>
                        <a:prstGeom prst="downArrow">
                          <a:avLst>
                            <a:gd name="adj1" fmla="val 50000"/>
                            <a:gd name="adj2" fmla="val 123868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AutoShape 32" o:spid="_x0000_s1026" type="#_x0000_t67" style="position:absolute;margin-left:17.3pt;margin-top:476.1pt;width:26.5pt;height:131.3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">
                <v:textbox style="layout-flow:vertical-ideographic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>
                <wp:simplePos x="0" y="0"/>
                <wp:positionH relativeFrom="column">
                  <wp:posOffset>-222250</wp:posOffset>
                </wp:positionH>
                <wp:positionV relativeFrom="paragraph">
                  <wp:posOffset>5586730</wp:posOffset>
                </wp:positionV>
                <wp:extent cx="1311275" cy="349885"/>
                <wp:effectExtent l="0" t="0" r="22225" b="12065"/>
                <wp:wrapNone/>
                <wp:docPr id="2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11275" cy="349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641F4" w:rsidRPr="0001365E" w:rsidRDefault="00D641F4" w:rsidP="00D641F4">
                            <w:pPr>
                              <w:shd w:val="clear" w:color="auto" w:fill="D9D9D9" w:themeFill="background1" w:themeFillShade="D9"/>
                              <w:rPr>
                                <w:b/>
                              </w:rPr>
                            </w:pPr>
                            <w:r w:rsidRPr="0001365E">
                              <w:rPr>
                                <w:b/>
                              </w:rPr>
                              <w:t>Delphi Phase 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17.5pt;margin-top:439.9pt;width:103.25pt;height:27.5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">
                <v:textbox>
                  <w:txbxContent>
                    <w:p w:rsidR="00D641F4" w:rsidRPr="0001365E" w:rsidRDefault="00D641F4" w:rsidP="00D641F4">
                      <w:pPr>
                        <w:shd w:val="clear" w:color="auto" w:fill="D9D9D9" w:themeFill="background1" w:themeFillShade="D9"/>
                        <w:rPr>
                          <w:b/>
                        </w:rPr>
                      </w:pPr>
                      <w:r w:rsidRPr="0001365E">
                        <w:rPr>
                          <w:b/>
                        </w:rPr>
                        <w:t>Delphi Phase 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4294967294" distB="4294967294" distL="114300" distR="114300" simplePos="0" relativeHeight="251649536" behindDoc="0" locked="0" layoutInCell="1" allowOverlap="1">
                <wp:simplePos x="0" y="0"/>
                <wp:positionH relativeFrom="column">
                  <wp:posOffset>1089025</wp:posOffset>
                </wp:positionH>
                <wp:positionV relativeFrom="paragraph">
                  <wp:posOffset>5769609</wp:posOffset>
                </wp:positionV>
                <wp:extent cx="330200" cy="0"/>
                <wp:effectExtent l="0" t="0" r="12700" b="19050"/>
                <wp:wrapNone/>
                <wp:docPr id="25" name="Auto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302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9" o:spid="_x0000_s1026" type="#_x0000_t32" style="position:absolute;margin-left:85.75pt;margin-top:454.3pt;width:26pt;height:0;flip:x;z-index:25164953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>
                <wp:simplePos x="0" y="0"/>
                <wp:positionH relativeFrom="column">
                  <wp:posOffset>1431290</wp:posOffset>
                </wp:positionH>
                <wp:positionV relativeFrom="paragraph">
                  <wp:posOffset>6961505</wp:posOffset>
                </wp:positionV>
                <wp:extent cx="317500" cy="635"/>
                <wp:effectExtent l="0" t="76200" r="25400" b="94615"/>
                <wp:wrapNone/>
                <wp:docPr id="24" name="Auto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750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8" o:spid="_x0000_s1026" type="#_x0000_t32" style="position:absolute;margin-left:112.7pt;margin-top:548.15pt;width:25pt;height:.0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">
                <v:stroke endarrow="block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1431290</wp:posOffset>
                </wp:positionH>
                <wp:positionV relativeFrom="paragraph">
                  <wp:posOffset>6156960</wp:posOffset>
                </wp:positionV>
                <wp:extent cx="317500" cy="635"/>
                <wp:effectExtent l="0" t="76200" r="25400" b="94615"/>
                <wp:wrapNone/>
                <wp:docPr id="23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750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7" o:spid="_x0000_s1026" type="#_x0000_t32" style="position:absolute;margin-left:112.7pt;margin-top:484.8pt;width:25pt;height:.0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">
                <v:stroke endarrow="block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1431290</wp:posOffset>
                </wp:positionH>
                <wp:positionV relativeFrom="paragraph">
                  <wp:posOffset>5359400</wp:posOffset>
                </wp:positionV>
                <wp:extent cx="317500" cy="635"/>
                <wp:effectExtent l="0" t="76200" r="25400" b="94615"/>
                <wp:wrapNone/>
                <wp:docPr id="22" name="Auto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750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6" o:spid="_x0000_s1026" type="#_x0000_t32" style="position:absolute;margin-left:112.7pt;margin-top:422pt;width:25pt;height:.0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">
                <v:stroke endarrow="block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1431290</wp:posOffset>
                </wp:positionH>
                <wp:positionV relativeFrom="paragraph">
                  <wp:posOffset>4643120</wp:posOffset>
                </wp:positionV>
                <wp:extent cx="317500" cy="635"/>
                <wp:effectExtent l="0" t="76200" r="25400" b="94615"/>
                <wp:wrapNone/>
                <wp:docPr id="21" name="Auto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750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5" o:spid="_x0000_s1026" type="#_x0000_t32" style="position:absolute;margin-left:112.7pt;margin-top:365.6pt;width:25pt;height:.0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">
                <v:stroke endarrow="block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0" distB="0" distL="114298" distR="114298" simplePos="0" relativeHeight="251654656" behindDoc="0" locked="0" layoutInCell="1" allowOverlap="1">
                <wp:simplePos x="0" y="0"/>
                <wp:positionH relativeFrom="column">
                  <wp:posOffset>1419224</wp:posOffset>
                </wp:positionH>
                <wp:positionV relativeFrom="paragraph">
                  <wp:posOffset>4643120</wp:posOffset>
                </wp:positionV>
                <wp:extent cx="0" cy="2319020"/>
                <wp:effectExtent l="0" t="0" r="19050" b="24130"/>
                <wp:wrapNone/>
                <wp:docPr id="20" name="Auto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19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4" o:spid="_x0000_s1026" type="#_x0000_t32" style="position:absolute;margin-left:111.75pt;margin-top:365.6pt;width:0;height:182.6pt;z-index:251654656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4294967294" distB="4294967294" distL="114300" distR="114300" simplePos="0" relativeHeight="251655680" behindDoc="0" locked="0" layoutInCell="1" allowOverlap="1">
                <wp:simplePos x="0" y="0"/>
                <wp:positionH relativeFrom="column">
                  <wp:posOffset>1101090</wp:posOffset>
                </wp:positionH>
                <wp:positionV relativeFrom="paragraph">
                  <wp:posOffset>2865119</wp:posOffset>
                </wp:positionV>
                <wp:extent cx="330200" cy="0"/>
                <wp:effectExtent l="0" t="0" r="12700" b="19050"/>
                <wp:wrapNone/>
                <wp:docPr id="19" name="Auto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302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3" o:spid="_x0000_s1026" type="#_x0000_t32" style="position:absolute;margin-left:86.7pt;margin-top:225.6pt;width:26pt;height:0;flip:x;z-index:25165568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4294967294" distB="4294967294" distL="114300" distR="114300" simplePos="0" relativeHeight="251656704" behindDoc="0" locked="0" layoutInCell="1" allowOverlap="1">
                <wp:simplePos x="0" y="0"/>
                <wp:positionH relativeFrom="column">
                  <wp:posOffset>1431290</wp:posOffset>
                </wp:positionH>
                <wp:positionV relativeFrom="paragraph">
                  <wp:posOffset>3472814</wp:posOffset>
                </wp:positionV>
                <wp:extent cx="292735" cy="0"/>
                <wp:effectExtent l="0" t="76200" r="12065" b="95250"/>
                <wp:wrapNone/>
                <wp:docPr id="18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9273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2" o:spid="_x0000_s1026" type="#_x0000_t32" style="position:absolute;margin-left:112.7pt;margin-top:273.45pt;width:23.05pt;height:0;z-index:25165670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">
                <v:stroke endarrow="block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4294967294" distB="4294967294" distL="114300" distR="114300" simplePos="0" relativeHeight="251657728" behindDoc="0" locked="0" layoutInCell="1" allowOverlap="1">
                <wp:simplePos x="0" y="0"/>
                <wp:positionH relativeFrom="column">
                  <wp:posOffset>1419225</wp:posOffset>
                </wp:positionH>
                <wp:positionV relativeFrom="paragraph">
                  <wp:posOffset>2865119</wp:posOffset>
                </wp:positionV>
                <wp:extent cx="292735" cy="0"/>
                <wp:effectExtent l="0" t="76200" r="12065" b="95250"/>
                <wp:wrapNone/>
                <wp:docPr id="17" name="AutoShap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9273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1" o:spid="_x0000_s1026" type="#_x0000_t32" style="position:absolute;margin-left:111.75pt;margin-top:225.6pt;width:23.05pt;height:0;z-index:25165772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">
                <v:stroke endarrow="block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4294967294" distB="4294967294" distL="114298" distR="114298" simplePos="0" relativeHeight="251658752" behindDoc="0" locked="0" layoutInCell="1" allowOverlap="1">
                <wp:simplePos x="0" y="0"/>
                <wp:positionH relativeFrom="column">
                  <wp:posOffset>1419224</wp:posOffset>
                </wp:positionH>
                <wp:positionV relativeFrom="paragraph">
                  <wp:posOffset>2865119</wp:posOffset>
                </wp:positionV>
                <wp:extent cx="0" cy="0"/>
                <wp:effectExtent l="0" t="0" r="0" b="0"/>
                <wp:wrapNone/>
                <wp:docPr id="16" name="AutoShap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0" o:spid="_x0000_s1026" type="#_x0000_t32" style="position:absolute;margin-left:111.75pt;margin-top:225.6pt;width:0;height:0;z-index:251658752;visibility:visible;mso-wrap-style:square;mso-width-percent:0;mso-height-percent:0;mso-wrap-distance-left:3.17494mm;mso-wrap-distance-top:-6e-5mm;mso-wrap-distance-right:3.17494mm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">
                <v:stroke endarrow="block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4294967294" distB="4294967294" distL="114300" distR="114300" simplePos="0" relativeHeight="251659776" behindDoc="0" locked="0" layoutInCell="1" allowOverlap="1">
                <wp:simplePos x="0" y="0"/>
                <wp:positionH relativeFrom="column">
                  <wp:posOffset>1419225</wp:posOffset>
                </wp:positionH>
                <wp:positionV relativeFrom="paragraph">
                  <wp:posOffset>2214244</wp:posOffset>
                </wp:positionV>
                <wp:extent cx="292735" cy="0"/>
                <wp:effectExtent l="0" t="76200" r="12065" b="95250"/>
                <wp:wrapNone/>
                <wp:docPr id="15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9273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9" o:spid="_x0000_s1026" type="#_x0000_t32" style="position:absolute;margin-left:111.75pt;margin-top:174.35pt;width:23.05pt;height:0;z-index:25165977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">
                <v:stroke endarrow="block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0" distB="0" distL="114298" distR="114298" simplePos="0" relativeHeight="251660800" behindDoc="0" locked="0" layoutInCell="1" allowOverlap="1">
                <wp:simplePos x="0" y="0"/>
                <wp:positionH relativeFrom="column">
                  <wp:posOffset>1419224</wp:posOffset>
                </wp:positionH>
                <wp:positionV relativeFrom="paragraph">
                  <wp:posOffset>2214245</wp:posOffset>
                </wp:positionV>
                <wp:extent cx="0" cy="1258570"/>
                <wp:effectExtent l="0" t="0" r="19050" b="17780"/>
                <wp:wrapNone/>
                <wp:docPr id="14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85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8" o:spid="_x0000_s1026" type="#_x0000_t32" style="position:absolute;margin-left:111.75pt;margin-top:174.35pt;width:0;height:99.1pt;z-index:251660800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-151765</wp:posOffset>
                </wp:positionH>
                <wp:positionV relativeFrom="paragraph">
                  <wp:posOffset>137795</wp:posOffset>
                </wp:positionV>
                <wp:extent cx="1311275" cy="349885"/>
                <wp:effectExtent l="0" t="0" r="22225" b="12065"/>
                <wp:wrapNone/>
                <wp:docPr id="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11275" cy="349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641F4" w:rsidRPr="0001365E" w:rsidRDefault="00D641F4" w:rsidP="00D641F4">
                            <w:pPr>
                              <w:shd w:val="clear" w:color="auto" w:fill="D9D9D9" w:themeFill="background1" w:themeFillShade="D9"/>
                              <w:rPr>
                                <w:b/>
                              </w:rPr>
                            </w:pPr>
                            <w:r w:rsidRPr="0001365E">
                              <w:rPr>
                                <w:b/>
                              </w:rPr>
                              <w:t>Delphi Phase 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" o:spid="_x0000_s1029" type="#_x0000_t202" style="position:absolute;left:0;text-align:left;margin-left:-11.95pt;margin-top:10.85pt;width:103.25pt;height:27.5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">
                <v:textbox>
                  <w:txbxContent>
                    <w:p w:rsidR="00D641F4" w:rsidRPr="0001365E" w:rsidRDefault="00D641F4" w:rsidP="00D641F4">
                      <w:pPr>
                        <w:shd w:val="clear" w:color="auto" w:fill="D9D9D9" w:themeFill="background1" w:themeFillShade="D9"/>
                        <w:rPr>
                          <w:b/>
                        </w:rPr>
                      </w:pPr>
                      <w:r w:rsidRPr="0001365E">
                        <w:rPr>
                          <w:b/>
                        </w:rPr>
                        <w:t>Delphi Phase 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4294967294" distB="4294967294" distL="114300" distR="114300" simplePos="0" relativeHeight="251662848" behindDoc="0" locked="0" layoutInCell="1" allowOverlap="1">
                <wp:simplePos x="0" y="0"/>
                <wp:positionH relativeFrom="column">
                  <wp:posOffset>1159510</wp:posOffset>
                </wp:positionH>
                <wp:positionV relativeFrom="paragraph">
                  <wp:posOffset>290194</wp:posOffset>
                </wp:positionV>
                <wp:extent cx="259715" cy="0"/>
                <wp:effectExtent l="0" t="0" r="26035" b="19050"/>
                <wp:wrapNone/>
                <wp:docPr id="12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5971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7" o:spid="_x0000_s1026" type="#_x0000_t32" style="position:absolute;margin-left:91.3pt;margin-top:22.85pt;width:20.45pt;height:0;flip:x;z-index:25166284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4294967294" distB="4294967294" distL="114300" distR="114300" simplePos="0" relativeHeight="251663872" behindDoc="0" locked="0" layoutInCell="1" allowOverlap="1">
                <wp:simplePos x="0" y="0"/>
                <wp:positionH relativeFrom="column">
                  <wp:posOffset>1419225</wp:posOffset>
                </wp:positionH>
                <wp:positionV relativeFrom="paragraph">
                  <wp:posOffset>868044</wp:posOffset>
                </wp:positionV>
                <wp:extent cx="292735" cy="0"/>
                <wp:effectExtent l="0" t="76200" r="12065" b="95250"/>
                <wp:wrapNone/>
                <wp:docPr id="11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9273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6" o:spid="_x0000_s1026" type="#_x0000_t32" style="position:absolute;margin-left:111.75pt;margin-top:68.35pt;width:23.05pt;height:0;z-index:25166387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">
                <v:stroke endarrow="block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>
                <wp:simplePos x="0" y="0"/>
                <wp:positionH relativeFrom="column">
                  <wp:posOffset>1807845</wp:posOffset>
                </wp:positionH>
                <wp:positionV relativeFrom="paragraph">
                  <wp:posOffset>4387215</wp:posOffset>
                </wp:positionV>
                <wp:extent cx="3559175" cy="556260"/>
                <wp:effectExtent l="0" t="0" r="22225" b="15240"/>
                <wp:wrapNone/>
                <wp:docPr id="10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9175" cy="5562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641F4" w:rsidRPr="009407BA" w:rsidRDefault="00D641F4" w:rsidP="00D641F4">
                            <w:pPr>
                              <w:shd w:val="clear" w:color="auto" w:fill="D9D9D9" w:themeFill="background1" w:themeFillShade="D9"/>
                            </w:pPr>
                            <w:r w:rsidRPr="001A5380">
                              <w:t>I</w:t>
                            </w:r>
                            <w:r w:rsidRPr="001A5380">
                              <w:rPr>
                                <w:rFonts w:ascii="Arial" w:hAnsi="Arial" w:cs="Arial"/>
                              </w:rPr>
                              <w:t>tems reaching consensus (</w:t>
                            </w:r>
                            <w:r w:rsidRPr="00204FAD">
                              <w:rPr>
                                <w:rFonts w:ascii="Arial" w:hAnsi="Arial" w:cs="Arial"/>
                              </w:rPr>
                              <w:t>from Phase 1 and Phase 2),</w:t>
                            </w:r>
                            <w:r w:rsidRPr="001A5380">
                              <w:rPr>
                                <w:rFonts w:ascii="Arial" w:hAnsi="Arial" w:cs="Arial"/>
                              </w:rPr>
                              <w:t xml:space="preserve"> and any additional feedback will be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F044C6">
                              <w:rPr>
                                <w:rFonts w:ascii="Arial" w:hAnsi="Arial" w:cs="Arial"/>
                              </w:rPr>
                              <w:t>reported to participants.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1" o:spid="_x0000_s1030" type="#_x0000_t202" style="position:absolute;left:0;text-align:left;margin-left:142.35pt;margin-top:345.45pt;width:280.25pt;height:43.8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">
                <v:textbox>
                  <w:txbxContent>
                    <w:p w:rsidR="00D641F4" w:rsidRPr="009407BA" w:rsidRDefault="00D641F4" w:rsidP="00D641F4">
                      <w:pPr>
                        <w:shd w:val="clear" w:color="auto" w:fill="D9D9D9" w:themeFill="background1" w:themeFillShade="D9"/>
                      </w:pPr>
                      <w:r w:rsidRPr="001A5380">
                        <w:t>I</w:t>
                      </w:r>
                      <w:r w:rsidRPr="001A5380">
                        <w:rPr>
                          <w:rFonts w:ascii="Arial" w:hAnsi="Arial" w:cs="Arial"/>
                        </w:rPr>
                        <w:t>tems reaching consensus (</w:t>
                      </w:r>
                      <w:r w:rsidRPr="00204FAD">
                        <w:rPr>
                          <w:rFonts w:ascii="Arial" w:hAnsi="Arial" w:cs="Arial"/>
                        </w:rPr>
                        <w:t>from Phase 1 and Phase 2),</w:t>
                      </w:r>
                      <w:r w:rsidRPr="001A5380">
                        <w:rPr>
                          <w:rFonts w:ascii="Arial" w:hAnsi="Arial" w:cs="Arial"/>
                        </w:rPr>
                        <w:t xml:space="preserve"> and any additional feedback will be</w:t>
                      </w:r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r w:rsidR="00F044C6">
                        <w:rPr>
                          <w:rFonts w:ascii="Arial" w:hAnsi="Arial" w:cs="Arial"/>
                        </w:rPr>
                        <w:t>reported to participants.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>
                <wp:simplePos x="0" y="0"/>
                <wp:positionH relativeFrom="column">
                  <wp:posOffset>1807845</wp:posOffset>
                </wp:positionH>
                <wp:positionV relativeFrom="paragraph">
                  <wp:posOffset>5118735</wp:posOffset>
                </wp:positionV>
                <wp:extent cx="3559175" cy="556260"/>
                <wp:effectExtent l="0" t="0" r="22225" b="15240"/>
                <wp:wrapNone/>
                <wp:docPr id="9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9175" cy="5562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641F4" w:rsidRPr="003D5D0A" w:rsidRDefault="00F044C6" w:rsidP="00D641F4">
                            <w:pPr>
                              <w:shd w:val="clear" w:color="auto" w:fill="D9D9D9" w:themeFill="background1" w:themeFillShade="D9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Participants will be asked to rate i</w:t>
                            </w:r>
                            <w:r w:rsidR="00D641F4" w:rsidRPr="003D5D0A">
                              <w:rPr>
                                <w:rFonts w:ascii="Arial" w:hAnsi="Arial" w:cs="Arial"/>
                              </w:rPr>
                              <w:t>tems</w:t>
                            </w:r>
                            <w:r w:rsidR="009B7A0C">
                              <w:rPr>
                                <w:rFonts w:ascii="Arial" w:hAnsi="Arial" w:cs="Arial"/>
                              </w:rPr>
                              <w:t xml:space="preserve"> that have been suggested by respondents </w:t>
                            </w:r>
                            <w:r w:rsidR="00D641F4" w:rsidRPr="003D5D0A">
                              <w:rPr>
                                <w:rFonts w:ascii="Arial" w:hAnsi="Arial" w:cs="Arial"/>
                              </w:rPr>
                              <w:t>in Phase 2</w:t>
                            </w:r>
                            <w:r w:rsidR="005836D8">
                              <w:rPr>
                                <w:rFonts w:ascii="Arial" w:hAnsi="Arial" w:cs="Arial"/>
                              </w:rPr>
                              <w:t>.</w:t>
                            </w:r>
                            <w:r w:rsidR="00D641F4" w:rsidRPr="003D5D0A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2" o:spid="_x0000_s1031" type="#_x0000_t202" style="position:absolute;left:0;text-align:left;margin-left:142.35pt;margin-top:403.05pt;width:280.25pt;height:43.8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">
                <v:textbox>
                  <w:txbxContent>
                    <w:p w:rsidR="00D641F4" w:rsidRPr="003D5D0A" w:rsidRDefault="00F044C6" w:rsidP="00D641F4">
                      <w:pPr>
                        <w:shd w:val="clear" w:color="auto" w:fill="D9D9D9" w:themeFill="background1" w:themeFillShade="D9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Participants will be asked to rate i</w:t>
                      </w:r>
                      <w:r w:rsidR="00D641F4" w:rsidRPr="003D5D0A">
                        <w:rPr>
                          <w:rFonts w:ascii="Arial" w:hAnsi="Arial" w:cs="Arial"/>
                        </w:rPr>
                        <w:t>tems</w:t>
                      </w:r>
                      <w:r w:rsidR="009B7A0C">
                        <w:rPr>
                          <w:rFonts w:ascii="Arial" w:hAnsi="Arial" w:cs="Arial"/>
                        </w:rPr>
                        <w:t xml:space="preserve"> that have been suggested by respondents </w:t>
                      </w:r>
                      <w:r w:rsidR="00D641F4" w:rsidRPr="003D5D0A">
                        <w:rPr>
                          <w:rFonts w:ascii="Arial" w:hAnsi="Arial" w:cs="Arial"/>
                        </w:rPr>
                        <w:t>in Phase 2</w:t>
                      </w:r>
                      <w:r w:rsidR="005836D8">
                        <w:rPr>
                          <w:rFonts w:ascii="Arial" w:hAnsi="Arial" w:cs="Arial"/>
                        </w:rPr>
                        <w:t>.</w:t>
                      </w:r>
                      <w:r w:rsidR="00D641F4" w:rsidRPr="003D5D0A"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>
                <wp:simplePos x="0" y="0"/>
                <wp:positionH relativeFrom="column">
                  <wp:posOffset>-210185</wp:posOffset>
                </wp:positionH>
                <wp:positionV relativeFrom="paragraph">
                  <wp:posOffset>2696845</wp:posOffset>
                </wp:positionV>
                <wp:extent cx="1311275" cy="349885"/>
                <wp:effectExtent l="0" t="0" r="22225" b="12065"/>
                <wp:wrapNone/>
                <wp:docPr id="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11275" cy="349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641F4" w:rsidRPr="0001365E" w:rsidRDefault="00D641F4" w:rsidP="00D641F4">
                            <w:pPr>
                              <w:shd w:val="clear" w:color="auto" w:fill="D9D9D9" w:themeFill="background1" w:themeFillShade="D9"/>
                              <w:rPr>
                                <w:b/>
                              </w:rPr>
                            </w:pPr>
                            <w:r w:rsidRPr="0001365E">
                              <w:rPr>
                                <w:b/>
                              </w:rPr>
                              <w:t>Delphi Phase 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" o:spid="_x0000_s1032" type="#_x0000_t202" style="position:absolute;left:0;text-align:left;margin-left:-16.55pt;margin-top:212.35pt;width:103.25pt;height:27.5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">
                <v:textbox>
                  <w:txbxContent>
                    <w:p w:rsidR="00D641F4" w:rsidRPr="0001365E" w:rsidRDefault="00D641F4" w:rsidP="00D641F4">
                      <w:pPr>
                        <w:shd w:val="clear" w:color="auto" w:fill="D9D9D9" w:themeFill="background1" w:themeFillShade="D9"/>
                        <w:rPr>
                          <w:b/>
                        </w:rPr>
                      </w:pPr>
                      <w:r w:rsidRPr="0001365E">
                        <w:rPr>
                          <w:b/>
                        </w:rPr>
                        <w:t>Delphi Phase 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>
                <wp:simplePos x="0" y="0"/>
                <wp:positionH relativeFrom="column">
                  <wp:posOffset>1889125</wp:posOffset>
                </wp:positionH>
                <wp:positionV relativeFrom="paragraph">
                  <wp:posOffset>685165</wp:posOffset>
                </wp:positionV>
                <wp:extent cx="3477895" cy="556260"/>
                <wp:effectExtent l="0" t="0" r="27305" b="1524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7895" cy="5562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641F4" w:rsidRPr="00C152F1" w:rsidRDefault="00C152F1" w:rsidP="00D641F4">
                            <w:pPr>
                              <w:shd w:val="clear" w:color="auto" w:fill="D9D9D9" w:themeFill="background1" w:themeFillShade="D9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‘</w:t>
                            </w:r>
                            <w:r w:rsidR="00D641F4" w:rsidRPr="00C152F1">
                              <w:rPr>
                                <w:rFonts w:ascii="Arial" w:hAnsi="Arial" w:cs="Arial"/>
                              </w:rPr>
                              <w:t>Free text</w:t>
                            </w:r>
                            <w:r>
                              <w:rPr>
                                <w:rFonts w:ascii="Arial" w:hAnsi="Arial" w:cs="Arial"/>
                              </w:rPr>
                              <w:t>’</w:t>
                            </w:r>
                            <w:r w:rsidR="00D641F4" w:rsidRPr="00C152F1">
                              <w:rPr>
                                <w:rFonts w:ascii="Arial" w:hAnsi="Arial" w:cs="Arial"/>
                              </w:rPr>
                              <w:t xml:space="preserve"> comment</w:t>
                            </w:r>
                            <w:r w:rsidR="00400319" w:rsidRPr="00C152F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</w:rPr>
                              <w:t>sections are</w:t>
                            </w:r>
                            <w:r w:rsidR="00400319" w:rsidRPr="00C152F1">
                              <w:rPr>
                                <w:rFonts w:ascii="Arial" w:hAnsi="Arial" w:cs="Arial"/>
                              </w:rPr>
                              <w:t xml:space="preserve"> available after each item, where you</w:t>
                            </w:r>
                            <w:r w:rsidR="00D641F4" w:rsidRPr="00C152F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30275C" w:rsidRPr="00C152F1">
                              <w:rPr>
                                <w:rFonts w:ascii="Arial" w:hAnsi="Arial" w:cs="Arial"/>
                              </w:rPr>
                              <w:t>may</w:t>
                            </w:r>
                            <w:r w:rsidR="00D641F4" w:rsidRPr="00C152F1">
                              <w:rPr>
                                <w:rFonts w:ascii="Arial" w:hAnsi="Arial" w:cs="Arial"/>
                              </w:rPr>
                              <w:t xml:space="preserve"> suggest refinements, reiterations or suggest additional items</w:t>
                            </w:r>
                            <w:r w:rsidR="00F117CB">
                              <w:rPr>
                                <w:rFonts w:ascii="Arial" w:hAnsi="Arial" w:cs="Arial"/>
                              </w:rPr>
                              <w:t>.</w:t>
                            </w:r>
                            <w:r w:rsidR="00D641F4" w:rsidRPr="00C152F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  <w:p w:rsidR="00D641F4" w:rsidRPr="009407BA" w:rsidRDefault="00D641F4" w:rsidP="00D641F4">
                            <w:pPr>
                              <w:shd w:val="clear" w:color="auto" w:fill="D9D9D9" w:themeFill="background1" w:themeFillShade="D9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33" type="#_x0000_t202" style="position:absolute;left:0;text-align:left;margin-left:148.75pt;margin-top:53.95pt;width:273.85pt;height:43.8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">
                <v:textbox>
                  <w:txbxContent>
                    <w:p w:rsidR="00D641F4" w:rsidRPr="00C152F1" w:rsidRDefault="00C152F1" w:rsidP="00D641F4">
                      <w:pPr>
                        <w:shd w:val="clear" w:color="auto" w:fill="D9D9D9" w:themeFill="background1" w:themeFillShade="D9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‘</w:t>
                      </w:r>
                      <w:r w:rsidR="00D641F4" w:rsidRPr="00C152F1">
                        <w:rPr>
                          <w:rFonts w:ascii="Arial" w:hAnsi="Arial" w:cs="Arial"/>
                        </w:rPr>
                        <w:t>Free text</w:t>
                      </w:r>
                      <w:r>
                        <w:rPr>
                          <w:rFonts w:ascii="Arial" w:hAnsi="Arial" w:cs="Arial"/>
                        </w:rPr>
                        <w:t>’</w:t>
                      </w:r>
                      <w:r w:rsidR="00D641F4" w:rsidRPr="00C152F1">
                        <w:rPr>
                          <w:rFonts w:ascii="Arial" w:hAnsi="Arial" w:cs="Arial"/>
                        </w:rPr>
                        <w:t xml:space="preserve"> comment</w:t>
                      </w:r>
                      <w:r w:rsidR="00400319" w:rsidRPr="00C152F1">
                        <w:rPr>
                          <w:rFonts w:ascii="Arial" w:hAnsi="Arial" w:cs="Arial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</w:rPr>
                        <w:t>sections are</w:t>
                      </w:r>
                      <w:r w:rsidR="00400319" w:rsidRPr="00C152F1">
                        <w:rPr>
                          <w:rFonts w:ascii="Arial" w:hAnsi="Arial" w:cs="Arial"/>
                        </w:rPr>
                        <w:t xml:space="preserve"> available after each item, where you</w:t>
                      </w:r>
                      <w:r w:rsidR="00D641F4" w:rsidRPr="00C152F1">
                        <w:rPr>
                          <w:rFonts w:ascii="Arial" w:hAnsi="Arial" w:cs="Arial"/>
                        </w:rPr>
                        <w:t xml:space="preserve"> </w:t>
                      </w:r>
                      <w:r w:rsidR="0030275C" w:rsidRPr="00C152F1">
                        <w:rPr>
                          <w:rFonts w:ascii="Arial" w:hAnsi="Arial" w:cs="Arial"/>
                        </w:rPr>
                        <w:t>may</w:t>
                      </w:r>
                      <w:r w:rsidR="00D641F4" w:rsidRPr="00C152F1">
                        <w:rPr>
                          <w:rFonts w:ascii="Arial" w:hAnsi="Arial" w:cs="Arial"/>
                        </w:rPr>
                        <w:t xml:space="preserve"> suggest refinements, reiterations or suggest additional items</w:t>
                      </w:r>
                      <w:r w:rsidR="00F117CB">
                        <w:rPr>
                          <w:rFonts w:ascii="Arial" w:hAnsi="Arial" w:cs="Arial"/>
                        </w:rPr>
                        <w:t>.</w:t>
                      </w:r>
                      <w:r w:rsidR="00D641F4" w:rsidRPr="00C152F1"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  <w:p w:rsidR="00D641F4" w:rsidRPr="009407BA" w:rsidRDefault="00D641F4" w:rsidP="00D641F4">
                      <w:pPr>
                        <w:shd w:val="clear" w:color="auto" w:fill="D9D9D9" w:themeFill="background1" w:themeFillShade="D9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>
                <wp:simplePos x="0" y="0"/>
                <wp:positionH relativeFrom="column">
                  <wp:posOffset>1847850</wp:posOffset>
                </wp:positionH>
                <wp:positionV relativeFrom="paragraph">
                  <wp:posOffset>2696845</wp:posOffset>
                </wp:positionV>
                <wp:extent cx="3559175" cy="402590"/>
                <wp:effectExtent l="0" t="0" r="22225" b="16510"/>
                <wp:wrapNone/>
                <wp:docPr id="3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9175" cy="4025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641F4" w:rsidRPr="00F044C6" w:rsidRDefault="00F044C6" w:rsidP="00D641F4">
                            <w:pPr>
                              <w:shd w:val="clear" w:color="auto" w:fill="D9D9D9" w:themeFill="background1" w:themeFillShade="D9"/>
                              <w:rPr>
                                <w:rFonts w:ascii="Arial" w:hAnsi="Arial" w:cs="Arial"/>
                              </w:rPr>
                            </w:pPr>
                            <w:r w:rsidRPr="00F044C6">
                              <w:rPr>
                                <w:rFonts w:ascii="Arial" w:hAnsi="Arial" w:cs="Arial"/>
                              </w:rPr>
                              <w:t>Participants</w:t>
                            </w:r>
                            <w:r w:rsidR="00D641F4" w:rsidRPr="00F044C6">
                              <w:rPr>
                                <w:rFonts w:ascii="Arial" w:hAnsi="Arial" w:cs="Arial"/>
                              </w:rPr>
                              <w:t xml:space="preserve"> will be asked to re-rate the items and respond to the existing comments, if desired</w:t>
                            </w:r>
                            <w:r w:rsidR="00F117CB">
                              <w:rPr>
                                <w:rFonts w:ascii="Arial" w:hAnsi="Arial" w:cs="Arial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9" o:spid="_x0000_s1034" type="#_x0000_t202" style="position:absolute;left:0;text-align:left;margin-left:145.5pt;margin-top:212.35pt;width:280.25pt;height:31.7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">
                <v:textbox>
                  <w:txbxContent>
                    <w:p w:rsidR="00D641F4" w:rsidRPr="00F044C6" w:rsidRDefault="00F044C6" w:rsidP="00D641F4">
                      <w:pPr>
                        <w:shd w:val="clear" w:color="auto" w:fill="D9D9D9" w:themeFill="background1" w:themeFillShade="D9"/>
                        <w:rPr>
                          <w:rFonts w:ascii="Arial" w:hAnsi="Arial" w:cs="Arial"/>
                        </w:rPr>
                      </w:pPr>
                      <w:r w:rsidRPr="00F044C6">
                        <w:rPr>
                          <w:rFonts w:ascii="Arial" w:hAnsi="Arial" w:cs="Arial"/>
                        </w:rPr>
                        <w:t>Participants</w:t>
                      </w:r>
                      <w:r w:rsidR="00D641F4" w:rsidRPr="00F044C6">
                        <w:rPr>
                          <w:rFonts w:ascii="Arial" w:hAnsi="Arial" w:cs="Arial"/>
                        </w:rPr>
                        <w:t xml:space="preserve"> will be asked to re-rate the items and respond to the existing comments, if desired</w:t>
                      </w:r>
                      <w:r w:rsidR="00F117CB">
                        <w:rPr>
                          <w:rFonts w:ascii="Arial" w:hAnsi="Arial" w:cs="Arial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>
                <wp:simplePos x="0" y="0"/>
                <wp:positionH relativeFrom="column">
                  <wp:posOffset>1847850</wp:posOffset>
                </wp:positionH>
                <wp:positionV relativeFrom="paragraph">
                  <wp:posOffset>1929130</wp:posOffset>
                </wp:positionV>
                <wp:extent cx="3559175" cy="584835"/>
                <wp:effectExtent l="0" t="0" r="22225" b="24765"/>
                <wp:wrapNone/>
                <wp:docPr id="2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9175" cy="5848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641F4" w:rsidRDefault="00F044C6" w:rsidP="00D641F4">
                            <w:pPr>
                              <w:shd w:val="clear" w:color="auto" w:fill="D9D9D9" w:themeFill="background1" w:themeFillShade="D9"/>
                            </w:pPr>
                            <w:r>
                              <w:rPr>
                                <w:rFonts w:ascii="Arial" w:hAnsi="Arial" w:cs="Arial"/>
                              </w:rPr>
                              <w:t>Participants</w:t>
                            </w:r>
                            <w:r w:rsidR="00A0668B">
                              <w:rPr>
                                <w:rFonts w:ascii="Arial" w:hAnsi="Arial" w:cs="Arial"/>
                              </w:rPr>
                              <w:t xml:space="preserve"> will compare </w:t>
                            </w:r>
                            <w:r w:rsidR="00D641F4" w:rsidRPr="00CA1F30">
                              <w:rPr>
                                <w:rFonts w:ascii="Arial" w:hAnsi="Arial" w:cs="Arial"/>
                              </w:rPr>
                              <w:t>their previous rating</w:t>
                            </w:r>
                            <w:r w:rsidR="00A0668B">
                              <w:rPr>
                                <w:rFonts w:ascii="Arial" w:hAnsi="Arial" w:cs="Arial"/>
                              </w:rPr>
                              <w:t xml:space="preserve"> (</w:t>
                            </w:r>
                            <w:r w:rsidR="00A0668B" w:rsidRPr="00230BD5">
                              <w:rPr>
                                <w:rFonts w:ascii="Arial" w:hAnsi="Arial" w:cs="Arial"/>
                                <w:u w:val="single"/>
                              </w:rPr>
                              <w:t xml:space="preserve">please save </w:t>
                            </w:r>
                            <w:r w:rsidR="00482AB7">
                              <w:rPr>
                                <w:rFonts w:ascii="Arial" w:hAnsi="Arial" w:cs="Arial"/>
                                <w:u w:val="single"/>
                              </w:rPr>
                              <w:t xml:space="preserve">a copy of your </w:t>
                            </w:r>
                            <w:r w:rsidR="00A0668B" w:rsidRPr="00230BD5">
                              <w:rPr>
                                <w:rFonts w:ascii="Arial" w:hAnsi="Arial" w:cs="Arial"/>
                                <w:u w:val="single"/>
                              </w:rPr>
                              <w:t xml:space="preserve"> first survey</w:t>
                            </w:r>
                            <w:r w:rsidR="00A0668B">
                              <w:rPr>
                                <w:rFonts w:ascii="Arial" w:hAnsi="Arial" w:cs="Arial"/>
                              </w:rPr>
                              <w:t>)</w:t>
                            </w:r>
                            <w:r w:rsidR="00D641F4" w:rsidRPr="00CA1F30">
                              <w:rPr>
                                <w:rFonts w:ascii="Arial" w:hAnsi="Arial" w:cs="Arial"/>
                              </w:rPr>
                              <w:t xml:space="preserve">, </w:t>
                            </w:r>
                            <w:r w:rsidR="00A0668B">
                              <w:rPr>
                                <w:rFonts w:ascii="Arial" w:hAnsi="Arial" w:cs="Arial"/>
                              </w:rPr>
                              <w:t xml:space="preserve">and </w:t>
                            </w:r>
                            <w:r w:rsidR="00D641F4" w:rsidRPr="00CA1F30">
                              <w:rPr>
                                <w:rFonts w:ascii="Arial" w:hAnsi="Arial" w:cs="Arial"/>
                              </w:rPr>
                              <w:t>group summary ratings and all anonymised free text</w:t>
                            </w:r>
                            <w:r w:rsidR="00D641F4">
                              <w:t>.</w:t>
                            </w:r>
                          </w:p>
                          <w:p w:rsidR="00D641F4" w:rsidRPr="009407BA" w:rsidRDefault="00D641F4" w:rsidP="00D641F4">
                            <w:pPr>
                              <w:shd w:val="clear" w:color="auto" w:fill="D9D9D9" w:themeFill="background1" w:themeFillShade="D9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7" o:spid="_x0000_s1035" type="#_x0000_t202" style="position:absolute;left:0;text-align:left;margin-left:145.5pt;margin-top:151.9pt;width:280.25pt;height:46.05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">
                <v:textbox>
                  <w:txbxContent>
                    <w:p w:rsidR="00D641F4" w:rsidRDefault="00F044C6" w:rsidP="00D641F4">
                      <w:pPr>
                        <w:shd w:val="clear" w:color="auto" w:fill="D9D9D9" w:themeFill="background1" w:themeFillShade="D9"/>
                      </w:pPr>
                      <w:r>
                        <w:rPr>
                          <w:rFonts w:ascii="Arial" w:hAnsi="Arial" w:cs="Arial"/>
                        </w:rPr>
                        <w:t>Participants</w:t>
                      </w:r>
                      <w:r w:rsidR="00A0668B">
                        <w:rPr>
                          <w:rFonts w:ascii="Arial" w:hAnsi="Arial" w:cs="Arial"/>
                        </w:rPr>
                        <w:t xml:space="preserve"> will compare </w:t>
                      </w:r>
                      <w:r w:rsidR="00D641F4" w:rsidRPr="00CA1F30">
                        <w:rPr>
                          <w:rFonts w:ascii="Arial" w:hAnsi="Arial" w:cs="Arial"/>
                        </w:rPr>
                        <w:t>their previous rating</w:t>
                      </w:r>
                      <w:r w:rsidR="00A0668B">
                        <w:rPr>
                          <w:rFonts w:ascii="Arial" w:hAnsi="Arial" w:cs="Arial"/>
                        </w:rPr>
                        <w:t xml:space="preserve"> (</w:t>
                      </w:r>
                      <w:r w:rsidR="00A0668B" w:rsidRPr="00230BD5">
                        <w:rPr>
                          <w:rFonts w:ascii="Arial" w:hAnsi="Arial" w:cs="Arial"/>
                          <w:u w:val="single"/>
                        </w:rPr>
                        <w:t xml:space="preserve">please save </w:t>
                      </w:r>
                      <w:r w:rsidR="00482AB7">
                        <w:rPr>
                          <w:rFonts w:ascii="Arial" w:hAnsi="Arial" w:cs="Arial"/>
                          <w:u w:val="single"/>
                        </w:rPr>
                        <w:t xml:space="preserve">a copy of your </w:t>
                      </w:r>
                      <w:r w:rsidR="00A0668B" w:rsidRPr="00230BD5">
                        <w:rPr>
                          <w:rFonts w:ascii="Arial" w:hAnsi="Arial" w:cs="Arial"/>
                          <w:u w:val="single"/>
                        </w:rPr>
                        <w:t xml:space="preserve"> first survey</w:t>
                      </w:r>
                      <w:r w:rsidR="00A0668B">
                        <w:rPr>
                          <w:rFonts w:ascii="Arial" w:hAnsi="Arial" w:cs="Arial"/>
                        </w:rPr>
                        <w:t>)</w:t>
                      </w:r>
                      <w:r w:rsidR="00D641F4" w:rsidRPr="00CA1F30">
                        <w:rPr>
                          <w:rFonts w:ascii="Arial" w:hAnsi="Arial" w:cs="Arial"/>
                        </w:rPr>
                        <w:t xml:space="preserve">, </w:t>
                      </w:r>
                      <w:r w:rsidR="00A0668B">
                        <w:rPr>
                          <w:rFonts w:ascii="Arial" w:hAnsi="Arial" w:cs="Arial"/>
                        </w:rPr>
                        <w:t xml:space="preserve">and </w:t>
                      </w:r>
                      <w:r w:rsidR="00D641F4" w:rsidRPr="00CA1F30">
                        <w:rPr>
                          <w:rFonts w:ascii="Arial" w:hAnsi="Arial" w:cs="Arial"/>
                        </w:rPr>
                        <w:t>group summary ratings and all anonymised free text</w:t>
                      </w:r>
                      <w:r w:rsidR="00D641F4">
                        <w:t>.</w:t>
                      </w:r>
                    </w:p>
                    <w:p w:rsidR="00D641F4" w:rsidRPr="009407BA" w:rsidRDefault="00D641F4" w:rsidP="00D641F4">
                      <w:pPr>
                        <w:shd w:val="clear" w:color="auto" w:fill="D9D9D9" w:themeFill="background1" w:themeFillShade="D9"/>
                      </w:pPr>
                    </w:p>
                  </w:txbxContent>
                </v:textbox>
              </v:shape>
            </w:pict>
          </mc:Fallback>
        </mc:AlternateContent>
      </w:r>
      <w:r w:rsidR="00D641F4" w:rsidRPr="00F7605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641F4" w:rsidRPr="00F76051" w:rsidRDefault="00D641F4" w:rsidP="0030275C">
      <w:pPr>
        <w:spacing w:after="240"/>
        <w:ind w:right="-483"/>
        <w:rPr>
          <w:rFonts w:ascii="Times New Roman" w:hAnsi="Times New Roman" w:cs="Times New Roman"/>
          <w:sz w:val="24"/>
          <w:szCs w:val="24"/>
        </w:rPr>
      </w:pPr>
    </w:p>
    <w:p w:rsidR="00D641F4" w:rsidRPr="00F76051" w:rsidRDefault="00DD361A" w:rsidP="0030275C">
      <w:pPr>
        <w:spacing w:after="2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>
                <wp:simplePos x="0" y="0"/>
                <wp:positionH relativeFrom="column">
                  <wp:posOffset>353060</wp:posOffset>
                </wp:positionH>
                <wp:positionV relativeFrom="paragraph">
                  <wp:posOffset>7070090</wp:posOffset>
                </wp:positionV>
                <wp:extent cx="5908675" cy="349885"/>
                <wp:effectExtent l="0" t="0" r="15875" b="12065"/>
                <wp:wrapNone/>
                <wp:docPr id="29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08675" cy="349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641F4" w:rsidRPr="0001365E" w:rsidRDefault="00D641F4" w:rsidP="00D641F4">
                            <w:pPr>
                              <w:shd w:val="clear" w:color="auto" w:fill="D9D9D9" w:themeFill="background1" w:themeFillShade="D9"/>
                              <w:jc w:val="center"/>
                              <w:rPr>
                                <w:b/>
                              </w:rPr>
                            </w:pPr>
                            <w:r w:rsidRPr="0001365E">
                              <w:rPr>
                                <w:b/>
                              </w:rPr>
                              <w:t>Consensus meeting</w:t>
                            </w:r>
                            <w:r>
                              <w:rPr>
                                <w:b/>
                              </w:rPr>
                              <w:t xml:space="preserve"> (15-20 experts)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3" o:spid="_x0000_s1036" type="#_x0000_t202" style="position:absolute;left:0;text-align:left;margin-left:27.8pt;margin-top:556.7pt;width:465.25pt;height:27.5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">
                <v:textbox>
                  <w:txbxContent>
                    <w:p w:rsidR="00D641F4" w:rsidRPr="0001365E" w:rsidRDefault="00D641F4" w:rsidP="00D641F4">
                      <w:pPr>
                        <w:shd w:val="clear" w:color="auto" w:fill="D9D9D9" w:themeFill="background1" w:themeFillShade="D9"/>
                        <w:jc w:val="center"/>
                        <w:rPr>
                          <w:b/>
                        </w:rPr>
                      </w:pPr>
                      <w:r w:rsidRPr="0001365E">
                        <w:rPr>
                          <w:b/>
                        </w:rPr>
                        <w:t>Consensus meeting</w:t>
                      </w:r>
                      <w:r>
                        <w:rPr>
                          <w:b/>
                        </w:rPr>
                        <w:t xml:space="preserve"> (15-20 experts)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>
                <wp:simplePos x="0" y="0"/>
                <wp:positionH relativeFrom="column">
                  <wp:posOffset>1807845</wp:posOffset>
                </wp:positionH>
                <wp:positionV relativeFrom="paragraph">
                  <wp:posOffset>5178425</wp:posOffset>
                </wp:positionV>
                <wp:extent cx="3559175" cy="634365"/>
                <wp:effectExtent l="0" t="0" r="22225" b="13335"/>
                <wp:wrapNone/>
                <wp:docPr id="8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9175" cy="6343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641F4" w:rsidRPr="00F044C6" w:rsidRDefault="00F044C6" w:rsidP="00D641F4">
                            <w:pPr>
                              <w:shd w:val="clear" w:color="auto" w:fill="D9D9D9" w:themeFill="background1" w:themeFillShade="D9"/>
                              <w:rPr>
                                <w:rFonts w:ascii="Arial" w:hAnsi="Arial" w:cs="Arial"/>
                              </w:rPr>
                            </w:pPr>
                            <w:r w:rsidRPr="00F044C6">
                              <w:rPr>
                                <w:rFonts w:ascii="Arial" w:hAnsi="Arial" w:cs="Arial"/>
                              </w:rPr>
                              <w:t>Participants will be asked to rate i</w:t>
                            </w:r>
                            <w:r w:rsidR="00D641F4" w:rsidRPr="00F044C6">
                              <w:rPr>
                                <w:rFonts w:ascii="Arial" w:hAnsi="Arial" w:cs="Arial"/>
                              </w:rPr>
                              <w:t xml:space="preserve">tems requiring a third round of feedback: </w:t>
                            </w:r>
                            <w:r w:rsidR="005836D8">
                              <w:rPr>
                                <w:rFonts w:ascii="Arial" w:hAnsi="Arial" w:cs="Arial"/>
                              </w:rPr>
                              <w:t>T</w:t>
                            </w:r>
                            <w:r w:rsidR="00D641F4" w:rsidRPr="00F044C6">
                              <w:rPr>
                                <w:rFonts w:ascii="Arial" w:hAnsi="Arial" w:cs="Arial"/>
                              </w:rPr>
                              <w:t>hose rated of moderate importance (median 6 and 7) after two phases, will be rated again</w:t>
                            </w:r>
                            <w:r w:rsidR="005836D8">
                              <w:rPr>
                                <w:rFonts w:ascii="Arial" w:hAnsi="Arial" w:cs="Arial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0" o:spid="_x0000_s1037" type="#_x0000_t202" style="position:absolute;left:0;text-align:left;margin-left:142.35pt;margin-top:407.75pt;width:280.25pt;height:49.9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">
                <v:textbox>
                  <w:txbxContent>
                    <w:p w:rsidR="00D641F4" w:rsidRPr="00F044C6" w:rsidRDefault="00F044C6" w:rsidP="00D641F4">
                      <w:pPr>
                        <w:shd w:val="clear" w:color="auto" w:fill="D9D9D9" w:themeFill="background1" w:themeFillShade="D9"/>
                        <w:rPr>
                          <w:rFonts w:ascii="Arial" w:hAnsi="Arial" w:cs="Arial"/>
                        </w:rPr>
                      </w:pPr>
                      <w:r w:rsidRPr="00F044C6">
                        <w:rPr>
                          <w:rFonts w:ascii="Arial" w:hAnsi="Arial" w:cs="Arial"/>
                        </w:rPr>
                        <w:t>Participants will be asked to rate i</w:t>
                      </w:r>
                      <w:r w:rsidR="00D641F4" w:rsidRPr="00F044C6">
                        <w:rPr>
                          <w:rFonts w:ascii="Arial" w:hAnsi="Arial" w:cs="Arial"/>
                        </w:rPr>
                        <w:t xml:space="preserve">tems requiring a third round of feedback: </w:t>
                      </w:r>
                      <w:r w:rsidR="005836D8">
                        <w:rPr>
                          <w:rFonts w:ascii="Arial" w:hAnsi="Arial" w:cs="Arial"/>
                        </w:rPr>
                        <w:t>T</w:t>
                      </w:r>
                      <w:r w:rsidR="00D641F4" w:rsidRPr="00F044C6">
                        <w:rPr>
                          <w:rFonts w:ascii="Arial" w:hAnsi="Arial" w:cs="Arial"/>
                        </w:rPr>
                        <w:t>hose rated of moderate importance (median 6 and 7) after two phases, will be rated again</w:t>
                      </w:r>
                      <w:r w:rsidR="005836D8">
                        <w:rPr>
                          <w:rFonts w:ascii="Arial" w:hAnsi="Arial" w:cs="Arial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>
                <wp:simplePos x="0" y="0"/>
                <wp:positionH relativeFrom="column">
                  <wp:posOffset>1807845</wp:posOffset>
                </wp:positionH>
                <wp:positionV relativeFrom="paragraph">
                  <wp:posOffset>5880735</wp:posOffset>
                </wp:positionV>
                <wp:extent cx="3559175" cy="865505"/>
                <wp:effectExtent l="0" t="0" r="22225" b="10795"/>
                <wp:wrapNone/>
                <wp:docPr id="7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9175" cy="8655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641F4" w:rsidRPr="0056633A" w:rsidRDefault="00D641F4" w:rsidP="00D641F4">
                            <w:pPr>
                              <w:shd w:val="clear" w:color="auto" w:fill="D9D9D9" w:themeFill="background1" w:themeFillShade="D9"/>
                            </w:pPr>
                            <w:r w:rsidRPr="00F044C6">
                              <w:rPr>
                                <w:rFonts w:ascii="Arial" w:hAnsi="Arial" w:cs="Arial"/>
                              </w:rPr>
                              <w:t xml:space="preserve">Items where comments </w:t>
                            </w:r>
                            <w:r w:rsidR="009B7A0C">
                              <w:rPr>
                                <w:rFonts w:ascii="Arial" w:hAnsi="Arial" w:cs="Arial"/>
                              </w:rPr>
                              <w:t xml:space="preserve">from respondents have </w:t>
                            </w:r>
                            <w:r w:rsidRPr="00F044C6">
                              <w:rPr>
                                <w:rFonts w:ascii="Arial" w:hAnsi="Arial" w:cs="Arial"/>
                              </w:rPr>
                              <w:t>suggested that single items contained multiple concepts of differing importance will be delineated.  Respondents will be asked to rate each sub item separately</w:t>
                            </w:r>
                            <w: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3" o:spid="_x0000_s1038" type="#_x0000_t202" style="position:absolute;left:0;text-align:left;margin-left:142.35pt;margin-top:463.05pt;width:280.25pt;height:68.1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">
                <v:textbox>
                  <w:txbxContent>
                    <w:p w:rsidR="00D641F4" w:rsidRPr="0056633A" w:rsidRDefault="00D641F4" w:rsidP="00D641F4">
                      <w:pPr>
                        <w:shd w:val="clear" w:color="auto" w:fill="D9D9D9" w:themeFill="background1" w:themeFillShade="D9"/>
                      </w:pPr>
                      <w:r w:rsidRPr="00F044C6">
                        <w:rPr>
                          <w:rFonts w:ascii="Arial" w:hAnsi="Arial" w:cs="Arial"/>
                        </w:rPr>
                        <w:t xml:space="preserve">Items where comments </w:t>
                      </w:r>
                      <w:r w:rsidR="009B7A0C">
                        <w:rPr>
                          <w:rFonts w:ascii="Arial" w:hAnsi="Arial" w:cs="Arial"/>
                        </w:rPr>
                        <w:t xml:space="preserve">from respondents have </w:t>
                      </w:r>
                      <w:r w:rsidRPr="00F044C6">
                        <w:rPr>
                          <w:rFonts w:ascii="Arial" w:hAnsi="Arial" w:cs="Arial"/>
                        </w:rPr>
                        <w:t>suggested that single items contained multiple concepts of differing importance will be delineated.  Respondents will be asked to rate each sub item separately</w:t>
                      </w:r>
                      <w: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>
                <wp:simplePos x="0" y="0"/>
                <wp:positionH relativeFrom="column">
                  <wp:posOffset>1847850</wp:posOffset>
                </wp:positionH>
                <wp:positionV relativeFrom="paragraph">
                  <wp:posOffset>2579370</wp:posOffset>
                </wp:positionV>
                <wp:extent cx="3559175" cy="528955"/>
                <wp:effectExtent l="0" t="0" r="22225" b="23495"/>
                <wp:wrapNone/>
                <wp:docPr id="4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9175" cy="5289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641F4" w:rsidRPr="00EB4C0C" w:rsidRDefault="00EB4C0C" w:rsidP="00D641F4">
                            <w:pPr>
                              <w:shd w:val="clear" w:color="auto" w:fill="D9D9D9" w:themeFill="background1" w:themeFillShade="D9"/>
                              <w:rPr>
                                <w:rFonts w:ascii="Arial" w:hAnsi="Arial" w:cs="Arial"/>
                              </w:rPr>
                            </w:pPr>
                            <w:r w:rsidRPr="00EB4C0C">
                              <w:rPr>
                                <w:rFonts w:ascii="Arial" w:hAnsi="Arial" w:cs="Arial"/>
                              </w:rPr>
                              <w:t xml:space="preserve">Participants will be asked to rate any additional items added from Phase 1 of the Delphi survey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8" o:spid="_x0000_s1039" type="#_x0000_t202" style="position:absolute;left:0;text-align:left;margin-left:145.5pt;margin-top:203.1pt;width:280.25pt;height:41.6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">
                <v:textbox>
                  <w:txbxContent>
                    <w:p w:rsidR="00D641F4" w:rsidRPr="00EB4C0C" w:rsidRDefault="00EB4C0C" w:rsidP="00D641F4">
                      <w:pPr>
                        <w:shd w:val="clear" w:color="auto" w:fill="D9D9D9" w:themeFill="background1" w:themeFillShade="D9"/>
                        <w:rPr>
                          <w:rFonts w:ascii="Arial" w:hAnsi="Arial" w:cs="Arial"/>
                        </w:rPr>
                      </w:pPr>
                      <w:r w:rsidRPr="00EB4C0C">
                        <w:rPr>
                          <w:rFonts w:ascii="Arial" w:hAnsi="Arial" w:cs="Arial"/>
                        </w:rPr>
                        <w:t xml:space="preserve">Participants will be asked to rate any additional items added from Phase 1 of the Delphi survey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>
                <wp:simplePos x="0" y="0"/>
                <wp:positionH relativeFrom="column">
                  <wp:posOffset>219710</wp:posOffset>
                </wp:positionH>
                <wp:positionV relativeFrom="paragraph">
                  <wp:posOffset>2506980</wp:posOffset>
                </wp:positionV>
                <wp:extent cx="336550" cy="2018665"/>
                <wp:effectExtent l="19050" t="0" r="44450" b="57785"/>
                <wp:wrapNone/>
                <wp:docPr id="27" name="AutoShap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6550" cy="2018665"/>
                        </a:xfrm>
                        <a:prstGeom prst="downArrow">
                          <a:avLst>
                            <a:gd name="adj1" fmla="val 50000"/>
                            <a:gd name="adj2" fmla="val 149953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1" o:spid="_x0000_s1026" type="#_x0000_t67" style="position:absolute;margin-left:17.3pt;margin-top:197.4pt;width:26.5pt;height:158.9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">
                <v:textbox style="layout-flow:vertical-ideographic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>
                <wp:simplePos x="0" y="0"/>
                <wp:positionH relativeFrom="column">
                  <wp:posOffset>219710</wp:posOffset>
                </wp:positionH>
                <wp:positionV relativeFrom="paragraph">
                  <wp:posOffset>72390</wp:posOffset>
                </wp:positionV>
                <wp:extent cx="336550" cy="1477645"/>
                <wp:effectExtent l="19050" t="0" r="44450" b="46355"/>
                <wp:wrapNone/>
                <wp:docPr id="1" name="Auto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6550" cy="1477645"/>
                        </a:xfrm>
                        <a:prstGeom prst="downArrow">
                          <a:avLst>
                            <a:gd name="adj1" fmla="val 50000"/>
                            <a:gd name="adj2" fmla="val 109764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0" o:spid="_x0000_s1026" type="#_x0000_t67" style="position:absolute;margin-left:17.3pt;margin-top:5.7pt;width:26.5pt;height:116.35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">
                <v:textbox style="layout-flow:vertical-ideographic"/>
              </v:shape>
            </w:pict>
          </mc:Fallback>
        </mc:AlternateContent>
      </w:r>
      <w:r w:rsidR="00D641F4" w:rsidRPr="00F76051"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D641F4" w:rsidRPr="00F76051" w:rsidRDefault="00D641F4" w:rsidP="0030275C">
      <w:pPr>
        <w:spacing w:after="240"/>
        <w:ind w:right="-483"/>
        <w:rPr>
          <w:rFonts w:ascii="Times New Roman" w:hAnsi="Times New Roman" w:cs="Times New Roman"/>
          <w:sz w:val="24"/>
          <w:szCs w:val="24"/>
        </w:rPr>
      </w:pPr>
    </w:p>
    <w:p w:rsidR="0030275C" w:rsidRPr="00F76051" w:rsidRDefault="0030275C" w:rsidP="0030275C">
      <w:pPr>
        <w:autoSpaceDE w:val="0"/>
        <w:autoSpaceDN w:val="0"/>
        <w:adjustRightInd w:val="0"/>
        <w:spacing w:after="240"/>
        <w:ind w:right="-483"/>
        <w:rPr>
          <w:rFonts w:ascii="Arial Unicode MS" w:eastAsia="Arial Unicode MS" w:hAnsi="Arial Unicode MS" w:cs="Arial Unicode MS"/>
          <w:sz w:val="24"/>
          <w:szCs w:val="24"/>
        </w:rPr>
      </w:pPr>
      <w:r w:rsidRPr="00F76051">
        <w:rPr>
          <w:rFonts w:ascii="Arial Unicode MS" w:eastAsia="Arial Unicode MS" w:hAnsi="Arial Unicode MS" w:cs="Arial Unicode MS"/>
          <w:b/>
          <w:sz w:val="24"/>
          <w:szCs w:val="24"/>
        </w:rPr>
        <w:t>Phase 1</w:t>
      </w:r>
      <w:r w:rsidRPr="00F76051">
        <w:rPr>
          <w:rFonts w:ascii="Arial Unicode MS" w:eastAsia="Arial Unicode MS" w:hAnsi="Arial Unicode MS" w:cs="Arial Unicode MS"/>
          <w:sz w:val="24"/>
          <w:szCs w:val="24"/>
        </w:rPr>
        <w:t>: In phase 1</w:t>
      </w:r>
      <w:r w:rsidR="009B7A0C" w:rsidRPr="00F76051">
        <w:rPr>
          <w:rFonts w:ascii="Arial Unicode MS" w:eastAsia="Arial Unicode MS" w:hAnsi="Arial Unicode MS" w:cs="Arial Unicode MS"/>
          <w:sz w:val="24"/>
          <w:szCs w:val="24"/>
        </w:rPr>
        <w:t>,</w:t>
      </w:r>
      <w:r w:rsidRPr="00F76051">
        <w:rPr>
          <w:rFonts w:ascii="Arial Unicode MS" w:eastAsia="Arial Unicode MS" w:hAnsi="Arial Unicode MS" w:cs="Arial Unicode MS"/>
          <w:sz w:val="24"/>
          <w:szCs w:val="24"/>
        </w:rPr>
        <w:t xml:space="preserve"> participants are asked to rate the GRIPP items from 1 to 10, or no </w:t>
      </w:r>
      <w:r w:rsidR="00204FAD" w:rsidRPr="00F76051">
        <w:rPr>
          <w:rFonts w:ascii="Arial Unicode MS" w:eastAsia="Arial Unicode MS" w:hAnsi="Arial Unicode MS" w:cs="Arial Unicode MS"/>
          <w:sz w:val="24"/>
          <w:szCs w:val="24"/>
        </w:rPr>
        <w:t>opinion</w:t>
      </w:r>
      <w:r w:rsidR="00A0668B" w:rsidRPr="00F76051">
        <w:rPr>
          <w:rFonts w:ascii="Arial Unicode MS" w:eastAsia="Arial Unicode MS" w:hAnsi="Arial Unicode MS" w:cs="Arial Unicode MS"/>
          <w:sz w:val="24"/>
          <w:szCs w:val="24"/>
        </w:rPr>
        <w:t>.  A rating of 1 corresponds</w:t>
      </w:r>
      <w:r w:rsidRPr="00F76051">
        <w:rPr>
          <w:rFonts w:ascii="Arial Unicode MS" w:eastAsia="Arial Unicode MS" w:hAnsi="Arial Unicode MS" w:cs="Arial Unicode MS"/>
          <w:sz w:val="24"/>
          <w:szCs w:val="24"/>
        </w:rPr>
        <w:t xml:space="preserve"> with unimportant </w:t>
      </w:r>
      <w:r w:rsidR="00A0668B" w:rsidRPr="00F76051">
        <w:rPr>
          <w:rFonts w:ascii="Arial Unicode MS" w:eastAsia="Arial Unicode MS" w:hAnsi="Arial Unicode MS" w:cs="Arial Unicode MS"/>
          <w:sz w:val="24"/>
          <w:szCs w:val="24"/>
        </w:rPr>
        <w:t>and 10 corresponds</w:t>
      </w:r>
      <w:r w:rsidRPr="00F76051">
        <w:rPr>
          <w:rFonts w:ascii="Arial Unicode MS" w:eastAsia="Arial Unicode MS" w:hAnsi="Arial Unicode MS" w:cs="Arial Unicode MS"/>
          <w:sz w:val="24"/>
          <w:szCs w:val="24"/>
        </w:rPr>
        <w:t xml:space="preserve"> to very important. Space will be provided against each item for free text comments to suggest refinements, reiterations or to suggest additional items.  </w:t>
      </w:r>
    </w:p>
    <w:p w:rsidR="0030275C" w:rsidRPr="00F76051" w:rsidRDefault="0030275C" w:rsidP="0030275C">
      <w:pPr>
        <w:spacing w:after="240"/>
        <w:ind w:right="-483"/>
        <w:rPr>
          <w:rFonts w:ascii="Arial Unicode MS" w:eastAsia="Arial Unicode MS" w:hAnsi="Arial Unicode MS" w:cs="Arial Unicode MS"/>
          <w:sz w:val="24"/>
          <w:szCs w:val="24"/>
        </w:rPr>
      </w:pPr>
      <w:r w:rsidRPr="00F76051">
        <w:rPr>
          <w:rFonts w:ascii="Arial Unicode MS" w:eastAsia="Arial Unicode MS" w:hAnsi="Arial Unicode MS" w:cs="Arial Unicode MS"/>
          <w:b/>
          <w:sz w:val="24"/>
          <w:szCs w:val="24"/>
        </w:rPr>
        <w:t>Phase 2</w:t>
      </w:r>
      <w:r w:rsidRPr="00F76051">
        <w:rPr>
          <w:rFonts w:ascii="Arial Unicode MS" w:eastAsia="Arial Unicode MS" w:hAnsi="Arial Unicode MS" w:cs="Arial Unicode MS"/>
          <w:sz w:val="24"/>
          <w:szCs w:val="24"/>
        </w:rPr>
        <w:t xml:space="preserve">: </w:t>
      </w:r>
      <w:r w:rsidR="00EB4C0C" w:rsidRPr="00F76051">
        <w:rPr>
          <w:rFonts w:ascii="Arial Unicode MS" w:eastAsia="Arial Unicode MS" w:hAnsi="Arial Unicode MS" w:cs="Arial Unicode MS"/>
          <w:sz w:val="24"/>
          <w:szCs w:val="24"/>
        </w:rPr>
        <w:t>In phase</w:t>
      </w:r>
      <w:r w:rsidR="009B7A0C" w:rsidRPr="00F76051">
        <w:rPr>
          <w:rFonts w:ascii="Arial Unicode MS" w:eastAsia="Arial Unicode MS" w:hAnsi="Arial Unicode MS" w:cs="Arial Unicode MS"/>
          <w:sz w:val="24"/>
          <w:szCs w:val="24"/>
        </w:rPr>
        <w:t xml:space="preserve"> 2</w:t>
      </w:r>
      <w:r w:rsidR="00EB4C0C" w:rsidRPr="00F76051">
        <w:rPr>
          <w:rFonts w:ascii="Arial Unicode MS" w:eastAsia="Arial Unicode MS" w:hAnsi="Arial Unicode MS" w:cs="Arial Unicode MS"/>
          <w:sz w:val="24"/>
          <w:szCs w:val="24"/>
        </w:rPr>
        <w:t xml:space="preserve">, participants are asked to rate the GRIPP items again, including any additional items suggested in Phase 1. </w:t>
      </w:r>
      <w:r w:rsidRPr="00F76051">
        <w:rPr>
          <w:rFonts w:ascii="Arial Unicode MS" w:eastAsia="Arial Unicode MS" w:hAnsi="Arial Unicode MS" w:cs="Arial Unicode MS"/>
          <w:sz w:val="24"/>
          <w:szCs w:val="24"/>
        </w:rPr>
        <w:t xml:space="preserve">No changes will be made to the items apart from the addition of newly nominated items from round 1 (drafted to include heading and description). </w:t>
      </w:r>
    </w:p>
    <w:p w:rsidR="0030275C" w:rsidRPr="00F76051" w:rsidRDefault="00204FAD" w:rsidP="0030275C">
      <w:pPr>
        <w:spacing w:after="240"/>
        <w:ind w:right="-483"/>
        <w:rPr>
          <w:rFonts w:ascii="Arial Unicode MS" w:eastAsia="Arial Unicode MS" w:hAnsi="Arial Unicode MS" w:cs="Arial Unicode MS"/>
          <w:sz w:val="24"/>
          <w:szCs w:val="24"/>
        </w:rPr>
      </w:pPr>
      <w:r w:rsidRPr="00F76051">
        <w:rPr>
          <w:rFonts w:ascii="Arial Unicode MS" w:eastAsia="Arial Unicode MS" w:hAnsi="Arial Unicode MS" w:cs="Arial Unicode MS"/>
          <w:sz w:val="24"/>
          <w:szCs w:val="24"/>
        </w:rPr>
        <w:t>For each item</w:t>
      </w:r>
      <w:r w:rsidR="00EB4C0C" w:rsidRPr="00F76051">
        <w:rPr>
          <w:rFonts w:ascii="Arial Unicode MS" w:eastAsia="Arial Unicode MS" w:hAnsi="Arial Unicode MS" w:cs="Arial Unicode MS"/>
          <w:sz w:val="24"/>
          <w:szCs w:val="24"/>
        </w:rPr>
        <w:t>,</w:t>
      </w:r>
      <w:r w:rsidRPr="00F76051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30275C" w:rsidRPr="00F76051">
        <w:rPr>
          <w:rFonts w:ascii="Arial Unicode MS" w:eastAsia="Arial Unicode MS" w:hAnsi="Arial Unicode MS" w:cs="Arial Unicode MS"/>
          <w:sz w:val="24"/>
          <w:szCs w:val="24"/>
        </w:rPr>
        <w:t>panellists</w:t>
      </w:r>
      <w:r w:rsidRPr="00F76051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30275C" w:rsidRPr="00F76051">
        <w:rPr>
          <w:rFonts w:ascii="Arial Unicode MS" w:eastAsia="Arial Unicode MS" w:hAnsi="Arial Unicode MS" w:cs="Arial Unicode MS"/>
          <w:sz w:val="24"/>
          <w:szCs w:val="24"/>
        </w:rPr>
        <w:t xml:space="preserve">will </w:t>
      </w:r>
      <w:r w:rsidR="00A0668B" w:rsidRPr="00F76051">
        <w:rPr>
          <w:rFonts w:ascii="Arial Unicode MS" w:eastAsia="Arial Unicode MS" w:hAnsi="Arial Unicode MS" w:cs="Arial Unicode MS"/>
          <w:sz w:val="24"/>
          <w:szCs w:val="24"/>
        </w:rPr>
        <w:t xml:space="preserve">have </w:t>
      </w:r>
      <w:r w:rsidR="0030275C" w:rsidRPr="00F76051">
        <w:rPr>
          <w:rFonts w:ascii="Arial Unicode MS" w:eastAsia="Arial Unicode MS" w:hAnsi="Arial Unicode MS" w:cs="Arial Unicode MS"/>
          <w:sz w:val="24"/>
          <w:szCs w:val="24"/>
        </w:rPr>
        <w:t xml:space="preserve">their previous rating, </w:t>
      </w:r>
      <w:r w:rsidR="00A0668B" w:rsidRPr="00F76051">
        <w:rPr>
          <w:rFonts w:ascii="Arial Unicode MS" w:eastAsia="Arial Unicode MS" w:hAnsi="Arial Unicode MS" w:cs="Arial Unicode MS"/>
          <w:sz w:val="24"/>
          <w:szCs w:val="24"/>
        </w:rPr>
        <w:t xml:space="preserve">and will be presented with </w:t>
      </w:r>
      <w:r w:rsidR="0030275C" w:rsidRPr="00F76051">
        <w:rPr>
          <w:rFonts w:ascii="Arial Unicode MS" w:eastAsia="Arial Unicode MS" w:hAnsi="Arial Unicode MS" w:cs="Arial Unicode MS"/>
          <w:sz w:val="24"/>
          <w:szCs w:val="24"/>
        </w:rPr>
        <w:t xml:space="preserve">group summary ratings (medians, interquartile ranges [IQRs], and frequency distributions) and all anonymised free text comments from round 1.  </w:t>
      </w:r>
    </w:p>
    <w:p w:rsidR="0030275C" w:rsidRPr="00F76051" w:rsidRDefault="0030275C" w:rsidP="0030275C">
      <w:pPr>
        <w:spacing w:after="240"/>
        <w:ind w:right="-483"/>
        <w:rPr>
          <w:rFonts w:ascii="Arial Unicode MS" w:eastAsia="Arial Unicode MS" w:hAnsi="Arial Unicode MS" w:cs="Arial Unicode MS"/>
          <w:sz w:val="24"/>
          <w:szCs w:val="24"/>
        </w:rPr>
      </w:pPr>
      <w:r w:rsidRPr="00F76051">
        <w:rPr>
          <w:rFonts w:ascii="Arial Unicode MS" w:eastAsia="Arial Unicode MS" w:hAnsi="Arial Unicode MS" w:cs="Arial Unicode MS"/>
          <w:b/>
          <w:sz w:val="24"/>
          <w:szCs w:val="24"/>
        </w:rPr>
        <w:t>Phase 3</w:t>
      </w:r>
      <w:r w:rsidRPr="00F76051">
        <w:rPr>
          <w:rFonts w:ascii="Arial Unicode MS" w:eastAsia="Arial Unicode MS" w:hAnsi="Arial Unicode MS" w:cs="Arial Unicode MS"/>
          <w:sz w:val="24"/>
          <w:szCs w:val="24"/>
        </w:rPr>
        <w:t xml:space="preserve">: In </w:t>
      </w:r>
      <w:r w:rsidR="009B7A0C" w:rsidRPr="00F76051">
        <w:rPr>
          <w:rFonts w:ascii="Arial Unicode MS" w:eastAsia="Arial Unicode MS" w:hAnsi="Arial Unicode MS" w:cs="Arial Unicode MS"/>
          <w:sz w:val="24"/>
          <w:szCs w:val="24"/>
        </w:rPr>
        <w:t>phase 3</w:t>
      </w:r>
      <w:r w:rsidRPr="00F76051">
        <w:rPr>
          <w:rFonts w:ascii="Arial Unicode MS" w:eastAsia="Arial Unicode MS" w:hAnsi="Arial Unicode MS" w:cs="Arial Unicode MS"/>
          <w:sz w:val="24"/>
          <w:szCs w:val="24"/>
        </w:rPr>
        <w:t xml:space="preserve"> results of items reaching consensus (from round 1 and round 2), and any additional feedback will be </w:t>
      </w:r>
      <w:r w:rsidR="00400319" w:rsidRPr="00F76051">
        <w:rPr>
          <w:rFonts w:ascii="Arial Unicode MS" w:eastAsia="Arial Unicode MS" w:hAnsi="Arial Unicode MS" w:cs="Arial Unicode MS"/>
          <w:sz w:val="24"/>
          <w:szCs w:val="24"/>
        </w:rPr>
        <w:t>reported</w:t>
      </w:r>
      <w:r w:rsidRPr="00F76051">
        <w:rPr>
          <w:rFonts w:ascii="Arial Unicode MS" w:eastAsia="Arial Unicode MS" w:hAnsi="Arial Unicode MS" w:cs="Arial Unicode MS"/>
          <w:sz w:val="24"/>
          <w:szCs w:val="24"/>
        </w:rPr>
        <w:t xml:space="preserve">. Part 3 of </w:t>
      </w:r>
      <w:r w:rsidR="009B7A0C" w:rsidRPr="00F76051">
        <w:rPr>
          <w:rFonts w:ascii="Arial Unicode MS" w:eastAsia="Arial Unicode MS" w:hAnsi="Arial Unicode MS" w:cs="Arial Unicode MS"/>
          <w:sz w:val="24"/>
          <w:szCs w:val="24"/>
        </w:rPr>
        <w:t>phase</w:t>
      </w:r>
      <w:r w:rsidRPr="00F76051">
        <w:rPr>
          <w:rFonts w:ascii="Arial Unicode MS" w:eastAsia="Arial Unicode MS" w:hAnsi="Arial Unicode MS" w:cs="Arial Unicode MS"/>
          <w:sz w:val="24"/>
          <w:szCs w:val="24"/>
        </w:rPr>
        <w:t xml:space="preserve"> 3 will include items introduced in Round 2. Part 4 &amp; Part 5 of this </w:t>
      </w:r>
      <w:r w:rsidR="009B7A0C" w:rsidRPr="00F76051">
        <w:rPr>
          <w:rFonts w:ascii="Arial Unicode MS" w:eastAsia="Arial Unicode MS" w:hAnsi="Arial Unicode MS" w:cs="Arial Unicode MS"/>
          <w:sz w:val="24"/>
          <w:szCs w:val="24"/>
        </w:rPr>
        <w:t>phase</w:t>
      </w:r>
      <w:r w:rsidRPr="00F76051">
        <w:rPr>
          <w:rFonts w:ascii="Arial Unicode MS" w:eastAsia="Arial Unicode MS" w:hAnsi="Arial Unicode MS" w:cs="Arial Unicode MS"/>
          <w:sz w:val="24"/>
          <w:szCs w:val="24"/>
        </w:rPr>
        <w:t xml:space="preserve"> will include items requiring a third round of feedback as they have been rated moderate importance</w:t>
      </w:r>
      <w:r w:rsidR="009B7A0C" w:rsidRPr="00F76051">
        <w:rPr>
          <w:rFonts w:ascii="Arial Unicode MS" w:eastAsia="Arial Unicode MS" w:hAnsi="Arial Unicode MS" w:cs="Arial Unicode MS"/>
          <w:sz w:val="24"/>
          <w:szCs w:val="24"/>
        </w:rPr>
        <w:t xml:space="preserve"> (6≤ median ≥7) after the first two rounds of this Delphi survey</w:t>
      </w:r>
      <w:r w:rsidRPr="00F76051">
        <w:rPr>
          <w:rFonts w:ascii="Arial Unicode MS" w:eastAsia="Arial Unicode MS" w:hAnsi="Arial Unicode MS" w:cs="Arial Unicode MS"/>
          <w:sz w:val="24"/>
          <w:szCs w:val="24"/>
        </w:rPr>
        <w:t xml:space="preserve">.  These parts will also include single items that may have had multiple concepts of differing importance identified. </w:t>
      </w:r>
    </w:p>
    <w:p w:rsidR="00D641F4" w:rsidRPr="00F76051" w:rsidRDefault="00204FAD" w:rsidP="005414E1">
      <w:pPr>
        <w:spacing w:after="240"/>
        <w:rPr>
          <w:rFonts w:ascii="Arial Unicode MS" w:eastAsia="Arial Unicode MS" w:hAnsi="Arial Unicode MS" w:cs="Arial Unicode MS"/>
          <w:sz w:val="24"/>
          <w:szCs w:val="24"/>
        </w:rPr>
      </w:pPr>
      <w:r w:rsidRPr="00F76051">
        <w:rPr>
          <w:rFonts w:ascii="Arial Unicode MS" w:eastAsia="Arial Unicode MS" w:hAnsi="Arial Unicode MS" w:cs="Arial Unicode MS"/>
          <w:b/>
          <w:sz w:val="24"/>
          <w:szCs w:val="24"/>
        </w:rPr>
        <w:t xml:space="preserve">Post Delphi: </w:t>
      </w:r>
      <w:r w:rsidR="00D641F4" w:rsidRPr="00F76051">
        <w:rPr>
          <w:rFonts w:ascii="Arial Unicode MS" w:eastAsia="Arial Unicode MS" w:hAnsi="Arial Unicode MS" w:cs="Arial Unicode MS"/>
          <w:b/>
          <w:sz w:val="24"/>
          <w:szCs w:val="24"/>
        </w:rPr>
        <w:t xml:space="preserve">Generate a list of items </w:t>
      </w:r>
      <w:r w:rsidR="00D641F4" w:rsidRPr="00F76051">
        <w:rPr>
          <w:rFonts w:ascii="Arial Unicode MS" w:eastAsia="Arial Unicode MS" w:hAnsi="Arial Unicode MS" w:cs="Arial Unicode MS"/>
          <w:sz w:val="24"/>
          <w:szCs w:val="24"/>
        </w:rPr>
        <w:t xml:space="preserve">The three round Delphi consensus exercise will be used to generate the items for the next version of the GRIPP checklist. If there are a large number of items at this stage, the items may be reduced by consensus within the research team to make them manageable for discussion at </w:t>
      </w:r>
      <w:r w:rsidR="00F87078" w:rsidRPr="00F76051">
        <w:rPr>
          <w:rFonts w:ascii="Arial Unicode MS" w:eastAsia="Arial Unicode MS" w:hAnsi="Arial Unicode MS" w:cs="Arial Unicode MS"/>
          <w:sz w:val="24"/>
          <w:szCs w:val="24"/>
        </w:rPr>
        <w:t>a consensus</w:t>
      </w:r>
      <w:r w:rsidR="00D641F4" w:rsidRPr="00F76051">
        <w:rPr>
          <w:rFonts w:ascii="Arial Unicode MS" w:eastAsia="Arial Unicode MS" w:hAnsi="Arial Unicode MS" w:cs="Arial Unicode MS"/>
          <w:sz w:val="24"/>
          <w:szCs w:val="24"/>
        </w:rPr>
        <w:t xml:space="preserve"> face-to-face meeting. </w:t>
      </w:r>
    </w:p>
    <w:p w:rsidR="00193AE6" w:rsidRDefault="00482AB7">
      <w:pPr>
        <w:rPr>
          <w:rFonts w:ascii="Arial Unicode MS" w:eastAsia="Arial Unicode MS" w:hAnsi="Arial Unicode MS" w:cs="Arial Unicode MS"/>
          <w:b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sz w:val="24"/>
          <w:szCs w:val="24"/>
        </w:rPr>
        <w:t>If you are not sure of the stages, please ema</w:t>
      </w:r>
      <w:r w:rsidR="00193AE6">
        <w:rPr>
          <w:rFonts w:ascii="Arial Unicode MS" w:eastAsia="Arial Unicode MS" w:hAnsi="Arial Unicode MS" w:cs="Arial Unicode MS"/>
          <w:b/>
          <w:sz w:val="24"/>
          <w:szCs w:val="24"/>
        </w:rPr>
        <w:t>il:</w:t>
      </w:r>
    </w:p>
    <w:p w:rsidR="00193AE6" w:rsidRDefault="00193AE6">
      <w:pPr>
        <w:rPr>
          <w:rFonts w:ascii="Arial Unicode MS" w:eastAsia="Arial Unicode MS" w:hAnsi="Arial Unicode MS" w:cs="Arial Unicode MS"/>
          <w:b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sz w:val="24"/>
          <w:szCs w:val="24"/>
        </w:rPr>
        <w:t xml:space="preserve">Jo Brett: </w:t>
      </w:r>
      <w:hyperlink r:id="rId7" w:history="1">
        <w:r w:rsidRPr="00042606">
          <w:rPr>
            <w:rStyle w:val="Hyperlink"/>
            <w:rFonts w:ascii="Arial Unicode MS" w:eastAsia="Arial Unicode MS" w:hAnsi="Arial Unicode MS" w:cs="Arial Unicode MS"/>
            <w:b/>
            <w:sz w:val="24"/>
            <w:szCs w:val="24"/>
          </w:rPr>
          <w:t>J.Brett@warwick.ac.uk</w:t>
        </w:r>
      </w:hyperlink>
    </w:p>
    <w:p w:rsidR="00844148" w:rsidRDefault="00193AE6">
      <w:pPr>
        <w:rPr>
          <w:rFonts w:ascii="Arial Unicode MS" w:eastAsia="Arial Unicode MS" w:hAnsi="Arial Unicode MS" w:cs="Arial Unicode MS"/>
          <w:b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sz w:val="24"/>
          <w:szCs w:val="24"/>
        </w:rPr>
        <w:t>Sophie Staniszewska:  Sophie Staniszewska@warwick.ac.uk</w:t>
      </w:r>
      <w:r w:rsidR="00844148">
        <w:rPr>
          <w:rFonts w:ascii="Arial Unicode MS" w:eastAsia="Arial Unicode MS" w:hAnsi="Arial Unicode MS" w:cs="Arial Unicode MS"/>
          <w:b/>
          <w:sz w:val="24"/>
          <w:szCs w:val="24"/>
        </w:rPr>
        <w:br w:type="page"/>
      </w:r>
    </w:p>
    <w:p w:rsidR="00D641F4" w:rsidRPr="00F76051" w:rsidRDefault="00B62457" w:rsidP="00844148">
      <w:pPr>
        <w:spacing w:after="240" w:line="240" w:lineRule="auto"/>
        <w:rPr>
          <w:rFonts w:ascii="Arial Unicode MS" w:eastAsia="Arial Unicode MS" w:hAnsi="Arial Unicode MS" w:cs="Arial Unicode MS"/>
          <w:b/>
          <w:sz w:val="24"/>
          <w:szCs w:val="24"/>
        </w:rPr>
      </w:pPr>
      <w:r w:rsidRPr="00F76051">
        <w:rPr>
          <w:rFonts w:ascii="Arial Unicode MS" w:eastAsia="Arial Unicode MS" w:hAnsi="Arial Unicode MS" w:cs="Arial Unicode MS"/>
          <w:b/>
          <w:sz w:val="24"/>
          <w:szCs w:val="24"/>
        </w:rPr>
        <w:lastRenderedPageBreak/>
        <w:t>References:</w:t>
      </w:r>
    </w:p>
    <w:p w:rsidR="005F704D" w:rsidRPr="00F76051" w:rsidRDefault="005F704D" w:rsidP="00844148">
      <w:pPr>
        <w:spacing w:after="240" w:line="240" w:lineRule="auto"/>
        <w:textAlignment w:val="top"/>
        <w:rPr>
          <w:rFonts w:ascii="Arial Unicode MS" w:eastAsia="Arial Unicode MS" w:hAnsi="Arial Unicode MS" w:cs="Arial Unicode MS"/>
          <w:color w:val="000000"/>
          <w:sz w:val="24"/>
          <w:szCs w:val="24"/>
        </w:rPr>
      </w:pPr>
      <w:r w:rsidRPr="00F76051">
        <w:rPr>
          <w:rFonts w:ascii="Arial Unicode MS" w:eastAsia="Arial Unicode MS" w:hAnsi="Arial Unicode MS" w:cs="Arial Unicode MS"/>
          <w:color w:val="000000"/>
          <w:sz w:val="24"/>
          <w:szCs w:val="24"/>
        </w:rPr>
        <w:t>Brett J, Staniszewska S et al (2012). Mapping the impact of patient and public involvement on health and social care research: a systematic review. Health Expectations.19 JUL 2012.</w:t>
      </w:r>
    </w:p>
    <w:p w:rsidR="005F704D" w:rsidRPr="00F76051" w:rsidRDefault="005F704D" w:rsidP="00844148">
      <w:pPr>
        <w:spacing w:after="240" w:line="240" w:lineRule="auto"/>
        <w:textAlignment w:val="top"/>
        <w:rPr>
          <w:rFonts w:ascii="Arial Unicode MS" w:eastAsia="Arial Unicode MS" w:hAnsi="Arial Unicode MS" w:cs="Arial Unicode MS"/>
          <w:color w:val="000000"/>
          <w:sz w:val="24"/>
          <w:szCs w:val="24"/>
        </w:rPr>
      </w:pPr>
      <w:r w:rsidRPr="00F76051">
        <w:rPr>
          <w:rFonts w:ascii="Arial Unicode MS" w:eastAsia="Arial Unicode MS" w:hAnsi="Arial Unicode MS" w:cs="Arial Unicode MS"/>
          <w:color w:val="000000"/>
          <w:sz w:val="24"/>
          <w:szCs w:val="24"/>
        </w:rPr>
        <w:t xml:space="preserve"> </w:t>
      </w:r>
    </w:p>
    <w:p w:rsidR="005F704D" w:rsidRPr="00F76051" w:rsidRDefault="005F704D" w:rsidP="00844148">
      <w:pPr>
        <w:spacing w:after="240" w:line="240" w:lineRule="auto"/>
        <w:textAlignment w:val="top"/>
        <w:rPr>
          <w:rFonts w:ascii="Arial Unicode MS" w:eastAsia="Arial Unicode MS" w:hAnsi="Arial Unicode MS" w:cs="Arial Unicode MS"/>
          <w:color w:val="000000"/>
          <w:sz w:val="24"/>
          <w:szCs w:val="24"/>
        </w:rPr>
      </w:pPr>
      <w:r w:rsidRPr="00F76051">
        <w:rPr>
          <w:rFonts w:ascii="Arial Unicode MS" w:eastAsia="Arial Unicode MS" w:hAnsi="Arial Unicode MS" w:cs="Arial Unicode MS"/>
          <w:color w:val="000000"/>
          <w:sz w:val="24"/>
          <w:szCs w:val="24"/>
        </w:rPr>
        <w:t xml:space="preserve">Mockford C,Staniszewska S. Griffiths F, and Herron-Marx S (2011). The impact of patient and public involvement (PPI) on UK NHS healthcare: a systematic review. </w:t>
      </w:r>
      <w:r w:rsidRPr="00F76051">
        <w:rPr>
          <w:rFonts w:ascii="Arial Unicode MS" w:eastAsia="Arial Unicode MS" w:hAnsi="Arial Unicode MS" w:cs="Arial Unicode MS"/>
          <w:i/>
          <w:iCs/>
          <w:color w:val="000000"/>
          <w:sz w:val="24"/>
          <w:szCs w:val="24"/>
        </w:rPr>
        <w:t xml:space="preserve">International Journal for Quality in Health Care, </w:t>
      </w:r>
      <w:r w:rsidRPr="00F76051">
        <w:rPr>
          <w:rFonts w:ascii="Arial Unicode MS" w:eastAsia="Arial Unicode MS" w:hAnsi="Arial Unicode MS" w:cs="Arial Unicode MS"/>
          <w:color w:val="000000"/>
          <w:sz w:val="24"/>
          <w:szCs w:val="24"/>
        </w:rPr>
        <w:t>(1353-4505)</w:t>
      </w:r>
    </w:p>
    <w:p w:rsidR="005F704D" w:rsidRPr="00F76051" w:rsidRDefault="005F704D" w:rsidP="00844148">
      <w:pPr>
        <w:spacing w:after="240" w:line="240" w:lineRule="auto"/>
        <w:textAlignment w:val="top"/>
        <w:rPr>
          <w:rFonts w:ascii="Arial Unicode MS" w:eastAsia="Arial Unicode MS" w:hAnsi="Arial Unicode MS" w:cs="Arial Unicode MS"/>
          <w:color w:val="000000"/>
          <w:sz w:val="24"/>
          <w:szCs w:val="24"/>
        </w:rPr>
      </w:pPr>
    </w:p>
    <w:p w:rsidR="005F704D" w:rsidRPr="00F76051" w:rsidRDefault="005F704D" w:rsidP="00844148">
      <w:pPr>
        <w:spacing w:after="240" w:line="240" w:lineRule="auto"/>
        <w:textAlignment w:val="top"/>
        <w:rPr>
          <w:rFonts w:ascii="Arial Unicode MS" w:eastAsia="Arial Unicode MS" w:hAnsi="Arial Unicode MS" w:cs="Arial Unicode MS"/>
          <w:color w:val="000000"/>
          <w:sz w:val="24"/>
          <w:szCs w:val="24"/>
        </w:rPr>
      </w:pPr>
      <w:r w:rsidRPr="00F76051">
        <w:rPr>
          <w:rFonts w:ascii="Arial Unicode MS" w:eastAsia="Arial Unicode MS" w:hAnsi="Arial Unicode MS" w:cs="Arial Unicode MS"/>
          <w:color w:val="000000"/>
          <w:sz w:val="24"/>
          <w:szCs w:val="24"/>
        </w:rPr>
        <w:t xml:space="preserve">Staniszewska S, Brett J, Mockford C, Barber R (2011). The GRIPP checklist: Strengthening the quality and transparency of reporting for patient and public involvement in research. International Journal of Technology Assessment for Health Care, 27 (4):391-399. </w:t>
      </w:r>
    </w:p>
    <w:p w:rsidR="005F704D" w:rsidRPr="00F76051" w:rsidRDefault="005F704D" w:rsidP="00844148">
      <w:pPr>
        <w:spacing w:after="240" w:line="240" w:lineRule="auto"/>
        <w:textAlignment w:val="top"/>
        <w:rPr>
          <w:rFonts w:ascii="Arial Unicode MS" w:eastAsia="Arial Unicode MS" w:hAnsi="Arial Unicode MS" w:cs="Arial Unicode MS"/>
          <w:color w:val="000000"/>
          <w:sz w:val="24"/>
          <w:szCs w:val="24"/>
        </w:rPr>
      </w:pPr>
    </w:p>
    <w:p w:rsidR="00B62457" w:rsidRPr="00F76051" w:rsidRDefault="00B62457" w:rsidP="00844148">
      <w:pPr>
        <w:autoSpaceDE w:val="0"/>
        <w:autoSpaceDN w:val="0"/>
        <w:adjustRightInd w:val="0"/>
        <w:spacing w:after="24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 w:rsidRPr="00F76051">
        <w:rPr>
          <w:rFonts w:ascii="Arial Unicode MS" w:eastAsia="Arial Unicode MS" w:hAnsi="Arial Unicode MS" w:cs="Arial Unicode MS"/>
          <w:sz w:val="24"/>
          <w:szCs w:val="24"/>
        </w:rPr>
        <w:t xml:space="preserve">Moher D, Hopewell S, Schulz KF, Montori V, Gøtzsche PC, Devereaux PJ, Elbourne D, Egger M, Altman DG, for the CONSORT Group. CONSORT 2010 Explanation and Elaboration: updated guidelines for reporting parallel group randomised trial. </w:t>
      </w:r>
      <w:r w:rsidR="005F704D" w:rsidRPr="00F76051">
        <w:rPr>
          <w:rFonts w:ascii="Arial Unicode MS" w:eastAsia="Arial Unicode MS" w:hAnsi="Arial Unicode MS" w:cs="Arial Unicode MS"/>
          <w:sz w:val="24"/>
          <w:szCs w:val="24"/>
        </w:rPr>
        <w:t>BMJ. 2010;340:c869</w:t>
      </w:r>
    </w:p>
    <w:p w:rsidR="005F704D" w:rsidRPr="00F76051" w:rsidRDefault="005F704D" w:rsidP="00844148">
      <w:pPr>
        <w:autoSpaceDE w:val="0"/>
        <w:autoSpaceDN w:val="0"/>
        <w:adjustRightInd w:val="0"/>
        <w:spacing w:after="240" w:line="240" w:lineRule="auto"/>
        <w:rPr>
          <w:rFonts w:ascii="Arial Unicode MS" w:eastAsia="Arial Unicode MS" w:hAnsi="Arial Unicode MS" w:cs="Arial Unicode MS"/>
          <w:sz w:val="24"/>
          <w:szCs w:val="24"/>
        </w:rPr>
      </w:pPr>
    </w:p>
    <w:p w:rsidR="005F704D" w:rsidRPr="00F76051" w:rsidRDefault="005F704D" w:rsidP="00844148">
      <w:pPr>
        <w:autoSpaceDE w:val="0"/>
        <w:autoSpaceDN w:val="0"/>
        <w:adjustRightInd w:val="0"/>
        <w:spacing w:after="240" w:line="240" w:lineRule="auto"/>
        <w:rPr>
          <w:rFonts w:ascii="Arial Unicode MS" w:eastAsia="Arial Unicode MS" w:hAnsi="Arial Unicode MS" w:cs="Arial Unicode MS"/>
          <w:bCs/>
          <w:sz w:val="24"/>
          <w:szCs w:val="24"/>
        </w:rPr>
      </w:pPr>
      <w:r w:rsidRPr="00F76051">
        <w:rPr>
          <w:rFonts w:ascii="Arial Unicode MS" w:eastAsia="Arial Unicode MS" w:hAnsi="Arial Unicode MS" w:cs="Arial Unicode MS"/>
          <w:sz w:val="24"/>
          <w:szCs w:val="24"/>
        </w:rPr>
        <w:t xml:space="preserve">Nair R, Aggarwal R, Khanna D.  </w:t>
      </w:r>
      <w:r w:rsidRPr="00F76051">
        <w:rPr>
          <w:rFonts w:ascii="Arial Unicode MS" w:eastAsia="Arial Unicode MS" w:hAnsi="Arial Unicode MS" w:cs="Arial Unicode MS"/>
          <w:bCs/>
          <w:sz w:val="24"/>
          <w:szCs w:val="24"/>
        </w:rPr>
        <w:t xml:space="preserve">Methods of Formal Consensus in Classification/Diagnostic.  Criteria and Guideline Development.  </w:t>
      </w:r>
      <w:r w:rsidRPr="00F76051">
        <w:rPr>
          <w:rFonts w:ascii="Arial Unicode MS" w:eastAsia="Arial Unicode MS" w:hAnsi="Arial Unicode MS" w:cs="Arial Unicode MS"/>
          <w:i/>
          <w:sz w:val="24"/>
          <w:szCs w:val="24"/>
        </w:rPr>
        <w:t>Arthritis Rheum</w:t>
      </w:r>
      <w:r w:rsidRPr="00F76051">
        <w:rPr>
          <w:rFonts w:ascii="Arial Unicode MS" w:eastAsia="Arial Unicode MS" w:hAnsi="Arial Unicode MS" w:cs="Arial Unicode MS"/>
          <w:sz w:val="24"/>
          <w:szCs w:val="24"/>
        </w:rPr>
        <w:t xml:space="preserve"> 2011 41:95-105</w:t>
      </w:r>
    </w:p>
    <w:p w:rsidR="005F704D" w:rsidRPr="00F76051" w:rsidRDefault="005F704D" w:rsidP="00844148">
      <w:pPr>
        <w:autoSpaceDE w:val="0"/>
        <w:autoSpaceDN w:val="0"/>
        <w:adjustRightInd w:val="0"/>
        <w:spacing w:after="240" w:line="240" w:lineRule="auto"/>
        <w:rPr>
          <w:rFonts w:ascii="Arial Unicode MS" w:eastAsia="Arial Unicode MS" w:hAnsi="Arial Unicode MS" w:cs="Arial Unicode MS"/>
          <w:sz w:val="24"/>
          <w:szCs w:val="24"/>
        </w:rPr>
      </w:pPr>
    </w:p>
    <w:p w:rsidR="005F704D" w:rsidRPr="00F76051" w:rsidRDefault="005F704D" w:rsidP="00844148">
      <w:pPr>
        <w:autoSpaceDE w:val="0"/>
        <w:autoSpaceDN w:val="0"/>
        <w:adjustRightInd w:val="0"/>
        <w:spacing w:after="24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 w:rsidRPr="00F76051">
        <w:rPr>
          <w:rFonts w:ascii="Arial Unicode MS" w:eastAsia="Arial Unicode MS" w:hAnsi="Arial Unicode MS" w:cs="Arial Unicode MS"/>
          <w:bCs/>
          <w:sz w:val="24"/>
          <w:szCs w:val="24"/>
        </w:rPr>
        <w:t>Chan AW, Tetzlaff J; Altman D, Laupacis A, Gøtzsche P et alSPIRIT 2013 Statement: Defining Standard Protocol Items for</w:t>
      </w:r>
      <w:r w:rsidR="005414E1" w:rsidRPr="00F76051">
        <w:rPr>
          <w:rFonts w:ascii="Arial Unicode MS" w:eastAsia="Arial Unicode MS" w:hAnsi="Arial Unicode MS" w:cs="Arial Unicode MS"/>
          <w:bCs/>
          <w:sz w:val="24"/>
          <w:szCs w:val="24"/>
        </w:rPr>
        <w:t xml:space="preserve"> </w:t>
      </w:r>
      <w:r w:rsidRPr="00F76051">
        <w:rPr>
          <w:rFonts w:ascii="Arial Unicode MS" w:eastAsia="Arial Unicode MS" w:hAnsi="Arial Unicode MS" w:cs="Arial Unicode MS"/>
          <w:bCs/>
          <w:sz w:val="24"/>
          <w:szCs w:val="24"/>
        </w:rPr>
        <w:t xml:space="preserve">Clinical Trials </w:t>
      </w:r>
      <w:r w:rsidRPr="00F76051">
        <w:rPr>
          <w:rFonts w:ascii="Arial Unicode MS" w:eastAsia="Arial Unicode MS" w:hAnsi="Arial Unicode MS" w:cs="Arial Unicode MS"/>
          <w:sz w:val="24"/>
          <w:szCs w:val="24"/>
        </w:rPr>
        <w:t xml:space="preserve">Research and Reporting Methods </w:t>
      </w:r>
      <w:r w:rsidRPr="00F76051">
        <w:rPr>
          <w:rFonts w:ascii="Arial Unicode MS" w:eastAsia="Arial Unicode MS" w:hAnsi="Arial Unicode MS" w:cs="Arial Unicode MS"/>
          <w:bCs/>
          <w:sz w:val="24"/>
          <w:szCs w:val="24"/>
        </w:rPr>
        <w:t>Annals of Internal Medicine</w:t>
      </w:r>
      <w:r w:rsidRPr="00F76051">
        <w:rPr>
          <w:rFonts w:ascii="Arial Unicode MS" w:eastAsia="Arial Unicode MS" w:hAnsi="Arial Unicode MS" w:cs="Arial Unicode MS"/>
          <w:i/>
          <w:iCs/>
          <w:sz w:val="24"/>
          <w:szCs w:val="24"/>
        </w:rPr>
        <w:t xml:space="preserve">Ann Intern Med. </w:t>
      </w:r>
      <w:r w:rsidRPr="00F76051">
        <w:rPr>
          <w:rFonts w:ascii="Arial Unicode MS" w:eastAsia="Arial Unicode MS" w:hAnsi="Arial Unicode MS" w:cs="Arial Unicode MS"/>
          <w:sz w:val="24"/>
          <w:szCs w:val="24"/>
        </w:rPr>
        <w:t>2013;158:200-207</w:t>
      </w:r>
    </w:p>
    <w:sectPr w:rsidR="005F704D" w:rsidRPr="00F76051" w:rsidSect="00B857FC">
      <w:headerReference w:type="default" r:id="rId8"/>
      <w:footerReference w:type="first" r:id="rId9"/>
      <w:pgSz w:w="11906" w:h="16838"/>
      <w:pgMar w:top="170" w:right="1440" w:bottom="1440" w:left="1701" w:header="567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7CDE" w:rsidRDefault="00377CDE" w:rsidP="000F15E8">
      <w:r>
        <w:separator/>
      </w:r>
    </w:p>
  </w:endnote>
  <w:endnote w:type="continuationSeparator" w:id="0">
    <w:p w:rsidR="00377CDE" w:rsidRDefault="00377CDE" w:rsidP="000F15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03D4" w:rsidRDefault="007E03D4">
    <w:pPr>
      <w:pStyle w:val="Footer"/>
    </w:pPr>
  </w:p>
  <w:p w:rsidR="007E03D4" w:rsidRDefault="007E03D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7CDE" w:rsidRDefault="00377CDE" w:rsidP="000F15E8">
      <w:r>
        <w:separator/>
      </w:r>
    </w:p>
  </w:footnote>
  <w:footnote w:type="continuationSeparator" w:id="0">
    <w:p w:rsidR="00377CDE" w:rsidRDefault="00377CDE" w:rsidP="000F15E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275C" w:rsidRDefault="0030275C">
    <w:pPr>
      <w:pStyle w:val="Header"/>
    </w:pPr>
  </w:p>
  <w:p w:rsidR="000F15E8" w:rsidRDefault="000F15E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trackRevisions/>
  <w:defaultTabStop w:val="720"/>
  <w:evenAndOddHeaders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15E8"/>
    <w:rsid w:val="000419C0"/>
    <w:rsid w:val="000F15E8"/>
    <w:rsid w:val="00193AE6"/>
    <w:rsid w:val="001E1951"/>
    <w:rsid w:val="001F58D0"/>
    <w:rsid w:val="00202B77"/>
    <w:rsid w:val="00204FAD"/>
    <w:rsid w:val="00227E7A"/>
    <w:rsid w:val="00230BD5"/>
    <w:rsid w:val="00284671"/>
    <w:rsid w:val="002E0B4C"/>
    <w:rsid w:val="002F40E4"/>
    <w:rsid w:val="0030275C"/>
    <w:rsid w:val="00333BA0"/>
    <w:rsid w:val="0036472D"/>
    <w:rsid w:val="00377CDE"/>
    <w:rsid w:val="00400319"/>
    <w:rsid w:val="0043169A"/>
    <w:rsid w:val="004419E2"/>
    <w:rsid w:val="00482AB7"/>
    <w:rsid w:val="004A6F6A"/>
    <w:rsid w:val="005258ED"/>
    <w:rsid w:val="005414E1"/>
    <w:rsid w:val="005836D8"/>
    <w:rsid w:val="00585F91"/>
    <w:rsid w:val="005A3938"/>
    <w:rsid w:val="005A58B0"/>
    <w:rsid w:val="005C0E07"/>
    <w:rsid w:val="005F704D"/>
    <w:rsid w:val="005F776F"/>
    <w:rsid w:val="00711125"/>
    <w:rsid w:val="00746706"/>
    <w:rsid w:val="00787E05"/>
    <w:rsid w:val="007E03D4"/>
    <w:rsid w:val="00831E28"/>
    <w:rsid w:val="00844148"/>
    <w:rsid w:val="00861169"/>
    <w:rsid w:val="008C7EA5"/>
    <w:rsid w:val="00907124"/>
    <w:rsid w:val="009B7A0C"/>
    <w:rsid w:val="00A0668B"/>
    <w:rsid w:val="00A31FF4"/>
    <w:rsid w:val="00A657D1"/>
    <w:rsid w:val="00A73AF7"/>
    <w:rsid w:val="00AB3E0D"/>
    <w:rsid w:val="00B24FAF"/>
    <w:rsid w:val="00B44865"/>
    <w:rsid w:val="00B62457"/>
    <w:rsid w:val="00B857FC"/>
    <w:rsid w:val="00BB7DB8"/>
    <w:rsid w:val="00BE460D"/>
    <w:rsid w:val="00C152F1"/>
    <w:rsid w:val="00C15609"/>
    <w:rsid w:val="00C24869"/>
    <w:rsid w:val="00C83EA7"/>
    <w:rsid w:val="00C90783"/>
    <w:rsid w:val="00CC0548"/>
    <w:rsid w:val="00D502A2"/>
    <w:rsid w:val="00D641F4"/>
    <w:rsid w:val="00DA18F2"/>
    <w:rsid w:val="00DD361A"/>
    <w:rsid w:val="00DE27B2"/>
    <w:rsid w:val="00E617F7"/>
    <w:rsid w:val="00EA3E38"/>
    <w:rsid w:val="00EB4C0C"/>
    <w:rsid w:val="00EE0165"/>
    <w:rsid w:val="00F03DD8"/>
    <w:rsid w:val="00F044C6"/>
    <w:rsid w:val="00F117CB"/>
    <w:rsid w:val="00F2579C"/>
    <w:rsid w:val="00F322A9"/>
    <w:rsid w:val="00F53FCC"/>
    <w:rsid w:val="00F7601C"/>
    <w:rsid w:val="00F76051"/>
    <w:rsid w:val="00F87078"/>
    <w:rsid w:val="00FF71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0"/>
    <o:shapelayout v:ext="edit">
      <o:idmap v:ext="edit" data="1"/>
      <o:rules v:ext="edit">
        <o:r id="V:Rule17" type="connector" idref="#AutoShape 15"/>
        <o:r id="V:Rule18" type="connector" idref="#AutoShape 29"/>
        <o:r id="V:Rule19" type="connector" idref="#AutoShape 14"/>
        <o:r id="V:Rule20" type="connector" idref="#AutoShape 25"/>
        <o:r id="V:Rule21" type="connector" idref="#AutoShape 26"/>
        <o:r id="V:Rule22" type="connector" idref="#AutoShape 28"/>
        <o:r id="V:Rule23" type="connector" idref="#AutoShape 27"/>
        <o:r id="V:Rule24" type="connector" idref="#AutoShape 22"/>
        <o:r id="V:Rule25" type="connector" idref="#AutoShape 21"/>
        <o:r id="V:Rule26" type="connector" idref="#AutoShape 19"/>
        <o:r id="V:Rule27" type="connector" idref="#AutoShape 20"/>
        <o:r id="V:Rule28" type="connector" idref="#AutoShape 24"/>
        <o:r id="V:Rule29" type="connector" idref="#AutoShape 16"/>
        <o:r id="V:Rule30" type="connector" idref="#AutoShape 23"/>
        <o:r id="V:Rule31" type="connector" idref="#AutoShape 18"/>
        <o:r id="V:Rule32" type="connector" idref="#AutoShape 17"/>
      </o:rules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en-US" w:bidi="en-US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57FC"/>
  </w:style>
  <w:style w:type="paragraph" w:styleId="Heading1">
    <w:name w:val="heading 1"/>
    <w:basedOn w:val="Normal"/>
    <w:next w:val="Normal"/>
    <w:link w:val="Heading1Char"/>
    <w:uiPriority w:val="9"/>
    <w:qFormat/>
    <w:rsid w:val="00B857FC"/>
    <w:pPr>
      <w:spacing w:before="300" w:after="40"/>
      <w:jc w:val="left"/>
      <w:outlineLvl w:val="0"/>
    </w:pPr>
    <w:rPr>
      <w:smallCaps/>
      <w:spacing w:val="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857FC"/>
    <w:pPr>
      <w:spacing w:before="240" w:after="80"/>
      <w:jc w:val="left"/>
      <w:outlineLvl w:val="1"/>
    </w:pPr>
    <w:rPr>
      <w:smallCaps/>
      <w:spacing w:val="5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857FC"/>
    <w:pPr>
      <w:spacing w:after="0"/>
      <w:jc w:val="left"/>
      <w:outlineLvl w:val="2"/>
    </w:pPr>
    <w:rPr>
      <w:smallCaps/>
      <w:spacing w:val="5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857FC"/>
    <w:pPr>
      <w:spacing w:before="240" w:after="0"/>
      <w:jc w:val="left"/>
      <w:outlineLvl w:val="3"/>
    </w:pPr>
    <w:rPr>
      <w:smallCaps/>
      <w:spacing w:val="10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857FC"/>
    <w:pPr>
      <w:spacing w:before="200" w:after="0"/>
      <w:jc w:val="left"/>
      <w:outlineLvl w:val="4"/>
    </w:pPr>
    <w:rPr>
      <w:smallCaps/>
      <w:color w:val="943634" w:themeColor="accent2" w:themeShade="BF"/>
      <w:spacing w:val="10"/>
      <w:sz w:val="22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857FC"/>
    <w:pPr>
      <w:spacing w:after="0"/>
      <w:jc w:val="left"/>
      <w:outlineLvl w:val="5"/>
    </w:pPr>
    <w:rPr>
      <w:smallCaps/>
      <w:color w:val="C0504D" w:themeColor="accent2"/>
      <w:spacing w:val="5"/>
      <w:sz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857FC"/>
    <w:pPr>
      <w:spacing w:after="0"/>
      <w:jc w:val="left"/>
      <w:outlineLvl w:val="6"/>
    </w:pPr>
    <w:rPr>
      <w:b/>
      <w:smallCaps/>
      <w:color w:val="C0504D" w:themeColor="accent2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857FC"/>
    <w:pPr>
      <w:spacing w:after="0"/>
      <w:jc w:val="left"/>
      <w:outlineLvl w:val="7"/>
    </w:pPr>
    <w:rPr>
      <w:b/>
      <w:i/>
      <w:smallCaps/>
      <w:color w:val="943634" w:themeColor="accent2" w:themeShade="B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857FC"/>
    <w:pPr>
      <w:spacing w:after="0"/>
      <w:jc w:val="left"/>
      <w:outlineLvl w:val="8"/>
    </w:pPr>
    <w:rPr>
      <w:b/>
      <w:i/>
      <w:smallCaps/>
      <w:color w:val="622423" w:themeColor="accent2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857FC"/>
    <w:rPr>
      <w:smallCaps/>
      <w:spacing w:val="5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857FC"/>
    <w:rPr>
      <w:smallCaps/>
      <w:spacing w:val="5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857FC"/>
    <w:rPr>
      <w:smallCaps/>
      <w:spacing w:val="5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857FC"/>
    <w:rPr>
      <w:smallCaps/>
      <w:spacing w:val="10"/>
      <w:sz w:val="22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857FC"/>
    <w:rPr>
      <w:smallCaps/>
      <w:color w:val="943634" w:themeColor="accent2" w:themeShade="BF"/>
      <w:spacing w:val="10"/>
      <w:sz w:val="22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857FC"/>
    <w:rPr>
      <w:smallCaps/>
      <w:color w:val="C0504D" w:themeColor="accent2"/>
      <w:spacing w:val="5"/>
      <w:sz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857FC"/>
    <w:rPr>
      <w:b/>
      <w:smallCaps/>
      <w:color w:val="C0504D" w:themeColor="accent2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857FC"/>
    <w:rPr>
      <w:b/>
      <w:i/>
      <w:smallCaps/>
      <w:color w:val="943634" w:themeColor="accent2" w:themeShade="BF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857FC"/>
    <w:rPr>
      <w:b/>
      <w:i/>
      <w:smallCaps/>
      <w:color w:val="622423" w:themeColor="accent2" w:themeShade="7F"/>
    </w:rPr>
  </w:style>
  <w:style w:type="paragraph" w:styleId="Title">
    <w:name w:val="Title"/>
    <w:basedOn w:val="Normal"/>
    <w:next w:val="Normal"/>
    <w:link w:val="TitleChar"/>
    <w:uiPriority w:val="10"/>
    <w:qFormat/>
    <w:rsid w:val="00B857FC"/>
    <w:pPr>
      <w:pBdr>
        <w:top w:val="single" w:sz="12" w:space="1" w:color="C0504D" w:themeColor="accent2"/>
      </w:pBdr>
      <w:spacing w:line="240" w:lineRule="auto"/>
      <w:jc w:val="right"/>
    </w:pPr>
    <w:rPr>
      <w:smallCap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10"/>
    <w:rsid w:val="00B857FC"/>
    <w:rPr>
      <w:smallCaps/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11"/>
    <w:qFormat/>
    <w:rsid w:val="00B857FC"/>
    <w:pPr>
      <w:spacing w:after="720" w:line="240" w:lineRule="auto"/>
      <w:jc w:val="right"/>
    </w:pPr>
    <w:rPr>
      <w:rFonts w:asciiTheme="majorHAnsi" w:eastAsiaTheme="majorEastAsia" w:hAnsiTheme="majorHAnsi" w:cstheme="majorBidi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B857FC"/>
    <w:rPr>
      <w:rFonts w:asciiTheme="majorHAnsi" w:eastAsiaTheme="majorEastAsia" w:hAnsiTheme="majorHAnsi" w:cstheme="majorBidi"/>
      <w:szCs w:val="22"/>
    </w:rPr>
  </w:style>
  <w:style w:type="character" w:styleId="Strong">
    <w:name w:val="Strong"/>
    <w:uiPriority w:val="22"/>
    <w:qFormat/>
    <w:rsid w:val="00B857FC"/>
    <w:rPr>
      <w:b/>
      <w:color w:val="C0504D" w:themeColor="accent2"/>
    </w:rPr>
  </w:style>
  <w:style w:type="character" w:styleId="Emphasis">
    <w:name w:val="Emphasis"/>
    <w:uiPriority w:val="20"/>
    <w:qFormat/>
    <w:rsid w:val="00B857FC"/>
    <w:rPr>
      <w:b/>
      <w:i/>
      <w:spacing w:val="10"/>
    </w:rPr>
  </w:style>
  <w:style w:type="paragraph" w:styleId="NoSpacing">
    <w:name w:val="No Spacing"/>
    <w:basedOn w:val="Normal"/>
    <w:link w:val="NoSpacingChar"/>
    <w:uiPriority w:val="1"/>
    <w:qFormat/>
    <w:rsid w:val="00B857FC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B857FC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B857FC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B857FC"/>
    <w:rPr>
      <w:i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857FC"/>
    <w:pPr>
      <w:pBdr>
        <w:top w:val="single" w:sz="8" w:space="10" w:color="943634" w:themeColor="accent2" w:themeShade="BF"/>
        <w:left w:val="single" w:sz="8" w:space="10" w:color="943634" w:themeColor="accent2" w:themeShade="BF"/>
        <w:bottom w:val="single" w:sz="8" w:space="10" w:color="943634" w:themeColor="accent2" w:themeShade="BF"/>
        <w:right w:val="single" w:sz="8" w:space="10" w:color="943634" w:themeColor="accent2" w:themeShade="BF"/>
      </w:pBdr>
      <w:shd w:val="clear" w:color="auto" w:fill="C0504D" w:themeFill="accent2"/>
      <w:spacing w:before="140" w:after="140"/>
      <w:ind w:left="1440" w:right="1440"/>
    </w:pPr>
    <w:rPr>
      <w:b/>
      <w:i/>
      <w:color w:val="FFFFFF" w:themeColor="background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857FC"/>
    <w:rPr>
      <w:b/>
      <w:i/>
      <w:color w:val="FFFFFF" w:themeColor="background1"/>
      <w:shd w:val="clear" w:color="auto" w:fill="C0504D" w:themeFill="accent2"/>
    </w:rPr>
  </w:style>
  <w:style w:type="character" w:styleId="SubtleEmphasis">
    <w:name w:val="Subtle Emphasis"/>
    <w:uiPriority w:val="19"/>
    <w:qFormat/>
    <w:rsid w:val="00B857FC"/>
    <w:rPr>
      <w:i/>
    </w:rPr>
  </w:style>
  <w:style w:type="character" w:styleId="IntenseEmphasis">
    <w:name w:val="Intense Emphasis"/>
    <w:uiPriority w:val="21"/>
    <w:qFormat/>
    <w:rsid w:val="00B857FC"/>
    <w:rPr>
      <w:b/>
      <w:i/>
      <w:color w:val="C0504D" w:themeColor="accent2"/>
      <w:spacing w:val="10"/>
    </w:rPr>
  </w:style>
  <w:style w:type="character" w:styleId="SubtleReference">
    <w:name w:val="Subtle Reference"/>
    <w:uiPriority w:val="31"/>
    <w:qFormat/>
    <w:rsid w:val="00B857FC"/>
    <w:rPr>
      <w:b/>
    </w:rPr>
  </w:style>
  <w:style w:type="character" w:styleId="IntenseReference">
    <w:name w:val="Intense Reference"/>
    <w:uiPriority w:val="32"/>
    <w:qFormat/>
    <w:rsid w:val="00B857FC"/>
    <w:rPr>
      <w:b/>
      <w:bCs/>
      <w:smallCaps/>
      <w:spacing w:val="5"/>
      <w:sz w:val="22"/>
      <w:szCs w:val="22"/>
      <w:u w:val="single"/>
    </w:rPr>
  </w:style>
  <w:style w:type="character" w:styleId="BookTitle">
    <w:name w:val="Book Title"/>
    <w:uiPriority w:val="33"/>
    <w:qFormat/>
    <w:rsid w:val="00B857FC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B857FC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0F15E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F15E8"/>
    <w:rPr>
      <w:rFonts w:ascii="Times New Roman" w:eastAsia="Times New Roman" w:hAnsi="Times New Roman" w:cs="Times New Roman"/>
      <w:sz w:val="24"/>
      <w:szCs w:val="24"/>
      <w:lang w:val="en-GB" w:eastAsia="en-GB" w:bidi="ar-SA"/>
    </w:rPr>
  </w:style>
  <w:style w:type="paragraph" w:styleId="Footer">
    <w:name w:val="footer"/>
    <w:basedOn w:val="Normal"/>
    <w:link w:val="FooterChar"/>
    <w:uiPriority w:val="99"/>
    <w:unhideWhenUsed/>
    <w:rsid w:val="000F15E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F15E8"/>
    <w:rPr>
      <w:rFonts w:ascii="Times New Roman" w:eastAsia="Times New Roman" w:hAnsi="Times New Roman" w:cs="Times New Roman"/>
      <w:sz w:val="24"/>
      <w:szCs w:val="24"/>
      <w:lang w:val="en-GB" w:eastAsia="en-GB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F15E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15E8"/>
    <w:rPr>
      <w:rFonts w:ascii="Tahoma" w:eastAsia="Times New Roman" w:hAnsi="Tahoma" w:cs="Tahoma"/>
      <w:sz w:val="16"/>
      <w:szCs w:val="16"/>
      <w:lang w:val="en-GB" w:eastAsia="en-GB" w:bidi="ar-SA"/>
    </w:rPr>
  </w:style>
  <w:style w:type="table" w:styleId="TableGrid">
    <w:name w:val="Table Grid"/>
    <w:basedOn w:val="TableNormal"/>
    <w:uiPriority w:val="59"/>
    <w:rsid w:val="00D641F4"/>
    <w:pPr>
      <w:spacing w:after="0" w:line="240" w:lineRule="auto"/>
    </w:pPr>
    <w:rPr>
      <w:rFonts w:ascii="Times New Roman" w:eastAsia="Times New Roman" w:hAnsi="Times New Roman" w:cs="Times New Roman"/>
      <w:lang w:val="en-GB" w:eastAsia="en-GB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71112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11125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11125"/>
    <w:rPr>
      <w:rFonts w:ascii="Times New Roman" w:eastAsia="Times New Roman" w:hAnsi="Times New Roman" w:cs="Times New Roman"/>
      <w:sz w:val="20"/>
      <w:szCs w:val="20"/>
      <w:lang w:val="en-GB" w:eastAsia="en-GB"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1112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11125"/>
    <w:rPr>
      <w:rFonts w:ascii="Times New Roman" w:eastAsia="Times New Roman" w:hAnsi="Times New Roman" w:cs="Times New Roman"/>
      <w:b/>
      <w:bCs/>
      <w:sz w:val="20"/>
      <w:szCs w:val="20"/>
      <w:lang w:val="en-GB" w:eastAsia="en-GB" w:bidi="ar-SA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B857FC"/>
    <w:rPr>
      <w:b/>
      <w:bCs/>
      <w:caps/>
      <w:sz w:val="16"/>
      <w:szCs w:val="18"/>
    </w:rPr>
  </w:style>
  <w:style w:type="character" w:customStyle="1" w:styleId="NoSpacingChar">
    <w:name w:val="No Spacing Char"/>
    <w:basedOn w:val="DefaultParagraphFont"/>
    <w:link w:val="NoSpacing"/>
    <w:uiPriority w:val="1"/>
    <w:rsid w:val="00B857FC"/>
  </w:style>
  <w:style w:type="character" w:styleId="Hyperlink">
    <w:name w:val="Hyperlink"/>
    <w:basedOn w:val="DefaultParagraphFont"/>
    <w:uiPriority w:val="99"/>
    <w:unhideWhenUsed/>
    <w:rsid w:val="00193AE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en-US" w:bidi="en-US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57FC"/>
  </w:style>
  <w:style w:type="paragraph" w:styleId="Heading1">
    <w:name w:val="heading 1"/>
    <w:basedOn w:val="Normal"/>
    <w:next w:val="Normal"/>
    <w:link w:val="Heading1Char"/>
    <w:uiPriority w:val="9"/>
    <w:qFormat/>
    <w:rsid w:val="00B857FC"/>
    <w:pPr>
      <w:spacing w:before="300" w:after="40"/>
      <w:jc w:val="left"/>
      <w:outlineLvl w:val="0"/>
    </w:pPr>
    <w:rPr>
      <w:smallCaps/>
      <w:spacing w:val="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857FC"/>
    <w:pPr>
      <w:spacing w:before="240" w:after="80"/>
      <w:jc w:val="left"/>
      <w:outlineLvl w:val="1"/>
    </w:pPr>
    <w:rPr>
      <w:smallCaps/>
      <w:spacing w:val="5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857FC"/>
    <w:pPr>
      <w:spacing w:after="0"/>
      <w:jc w:val="left"/>
      <w:outlineLvl w:val="2"/>
    </w:pPr>
    <w:rPr>
      <w:smallCaps/>
      <w:spacing w:val="5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857FC"/>
    <w:pPr>
      <w:spacing w:before="240" w:after="0"/>
      <w:jc w:val="left"/>
      <w:outlineLvl w:val="3"/>
    </w:pPr>
    <w:rPr>
      <w:smallCaps/>
      <w:spacing w:val="10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857FC"/>
    <w:pPr>
      <w:spacing w:before="200" w:after="0"/>
      <w:jc w:val="left"/>
      <w:outlineLvl w:val="4"/>
    </w:pPr>
    <w:rPr>
      <w:smallCaps/>
      <w:color w:val="943634" w:themeColor="accent2" w:themeShade="BF"/>
      <w:spacing w:val="10"/>
      <w:sz w:val="22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857FC"/>
    <w:pPr>
      <w:spacing w:after="0"/>
      <w:jc w:val="left"/>
      <w:outlineLvl w:val="5"/>
    </w:pPr>
    <w:rPr>
      <w:smallCaps/>
      <w:color w:val="C0504D" w:themeColor="accent2"/>
      <w:spacing w:val="5"/>
      <w:sz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857FC"/>
    <w:pPr>
      <w:spacing w:after="0"/>
      <w:jc w:val="left"/>
      <w:outlineLvl w:val="6"/>
    </w:pPr>
    <w:rPr>
      <w:b/>
      <w:smallCaps/>
      <w:color w:val="C0504D" w:themeColor="accent2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857FC"/>
    <w:pPr>
      <w:spacing w:after="0"/>
      <w:jc w:val="left"/>
      <w:outlineLvl w:val="7"/>
    </w:pPr>
    <w:rPr>
      <w:b/>
      <w:i/>
      <w:smallCaps/>
      <w:color w:val="943634" w:themeColor="accent2" w:themeShade="B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857FC"/>
    <w:pPr>
      <w:spacing w:after="0"/>
      <w:jc w:val="left"/>
      <w:outlineLvl w:val="8"/>
    </w:pPr>
    <w:rPr>
      <w:b/>
      <w:i/>
      <w:smallCaps/>
      <w:color w:val="622423" w:themeColor="accent2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857FC"/>
    <w:rPr>
      <w:smallCaps/>
      <w:spacing w:val="5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857FC"/>
    <w:rPr>
      <w:smallCaps/>
      <w:spacing w:val="5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857FC"/>
    <w:rPr>
      <w:smallCaps/>
      <w:spacing w:val="5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857FC"/>
    <w:rPr>
      <w:smallCaps/>
      <w:spacing w:val="10"/>
      <w:sz w:val="22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857FC"/>
    <w:rPr>
      <w:smallCaps/>
      <w:color w:val="943634" w:themeColor="accent2" w:themeShade="BF"/>
      <w:spacing w:val="10"/>
      <w:sz w:val="22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857FC"/>
    <w:rPr>
      <w:smallCaps/>
      <w:color w:val="C0504D" w:themeColor="accent2"/>
      <w:spacing w:val="5"/>
      <w:sz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857FC"/>
    <w:rPr>
      <w:b/>
      <w:smallCaps/>
      <w:color w:val="C0504D" w:themeColor="accent2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857FC"/>
    <w:rPr>
      <w:b/>
      <w:i/>
      <w:smallCaps/>
      <w:color w:val="943634" w:themeColor="accent2" w:themeShade="BF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857FC"/>
    <w:rPr>
      <w:b/>
      <w:i/>
      <w:smallCaps/>
      <w:color w:val="622423" w:themeColor="accent2" w:themeShade="7F"/>
    </w:rPr>
  </w:style>
  <w:style w:type="paragraph" w:styleId="Title">
    <w:name w:val="Title"/>
    <w:basedOn w:val="Normal"/>
    <w:next w:val="Normal"/>
    <w:link w:val="TitleChar"/>
    <w:uiPriority w:val="10"/>
    <w:qFormat/>
    <w:rsid w:val="00B857FC"/>
    <w:pPr>
      <w:pBdr>
        <w:top w:val="single" w:sz="12" w:space="1" w:color="C0504D" w:themeColor="accent2"/>
      </w:pBdr>
      <w:spacing w:line="240" w:lineRule="auto"/>
      <w:jc w:val="right"/>
    </w:pPr>
    <w:rPr>
      <w:smallCap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10"/>
    <w:rsid w:val="00B857FC"/>
    <w:rPr>
      <w:smallCaps/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11"/>
    <w:qFormat/>
    <w:rsid w:val="00B857FC"/>
    <w:pPr>
      <w:spacing w:after="720" w:line="240" w:lineRule="auto"/>
      <w:jc w:val="right"/>
    </w:pPr>
    <w:rPr>
      <w:rFonts w:asciiTheme="majorHAnsi" w:eastAsiaTheme="majorEastAsia" w:hAnsiTheme="majorHAnsi" w:cstheme="majorBidi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B857FC"/>
    <w:rPr>
      <w:rFonts w:asciiTheme="majorHAnsi" w:eastAsiaTheme="majorEastAsia" w:hAnsiTheme="majorHAnsi" w:cstheme="majorBidi"/>
      <w:szCs w:val="22"/>
    </w:rPr>
  </w:style>
  <w:style w:type="character" w:styleId="Strong">
    <w:name w:val="Strong"/>
    <w:uiPriority w:val="22"/>
    <w:qFormat/>
    <w:rsid w:val="00B857FC"/>
    <w:rPr>
      <w:b/>
      <w:color w:val="C0504D" w:themeColor="accent2"/>
    </w:rPr>
  </w:style>
  <w:style w:type="character" w:styleId="Emphasis">
    <w:name w:val="Emphasis"/>
    <w:uiPriority w:val="20"/>
    <w:qFormat/>
    <w:rsid w:val="00B857FC"/>
    <w:rPr>
      <w:b/>
      <w:i/>
      <w:spacing w:val="10"/>
    </w:rPr>
  </w:style>
  <w:style w:type="paragraph" w:styleId="NoSpacing">
    <w:name w:val="No Spacing"/>
    <w:basedOn w:val="Normal"/>
    <w:link w:val="NoSpacingChar"/>
    <w:uiPriority w:val="1"/>
    <w:qFormat/>
    <w:rsid w:val="00B857FC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B857FC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B857FC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B857FC"/>
    <w:rPr>
      <w:i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857FC"/>
    <w:pPr>
      <w:pBdr>
        <w:top w:val="single" w:sz="8" w:space="10" w:color="943634" w:themeColor="accent2" w:themeShade="BF"/>
        <w:left w:val="single" w:sz="8" w:space="10" w:color="943634" w:themeColor="accent2" w:themeShade="BF"/>
        <w:bottom w:val="single" w:sz="8" w:space="10" w:color="943634" w:themeColor="accent2" w:themeShade="BF"/>
        <w:right w:val="single" w:sz="8" w:space="10" w:color="943634" w:themeColor="accent2" w:themeShade="BF"/>
      </w:pBdr>
      <w:shd w:val="clear" w:color="auto" w:fill="C0504D" w:themeFill="accent2"/>
      <w:spacing w:before="140" w:after="140"/>
      <w:ind w:left="1440" w:right="1440"/>
    </w:pPr>
    <w:rPr>
      <w:b/>
      <w:i/>
      <w:color w:val="FFFFFF" w:themeColor="background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857FC"/>
    <w:rPr>
      <w:b/>
      <w:i/>
      <w:color w:val="FFFFFF" w:themeColor="background1"/>
      <w:shd w:val="clear" w:color="auto" w:fill="C0504D" w:themeFill="accent2"/>
    </w:rPr>
  </w:style>
  <w:style w:type="character" w:styleId="SubtleEmphasis">
    <w:name w:val="Subtle Emphasis"/>
    <w:uiPriority w:val="19"/>
    <w:qFormat/>
    <w:rsid w:val="00B857FC"/>
    <w:rPr>
      <w:i/>
    </w:rPr>
  </w:style>
  <w:style w:type="character" w:styleId="IntenseEmphasis">
    <w:name w:val="Intense Emphasis"/>
    <w:uiPriority w:val="21"/>
    <w:qFormat/>
    <w:rsid w:val="00B857FC"/>
    <w:rPr>
      <w:b/>
      <w:i/>
      <w:color w:val="C0504D" w:themeColor="accent2"/>
      <w:spacing w:val="10"/>
    </w:rPr>
  </w:style>
  <w:style w:type="character" w:styleId="SubtleReference">
    <w:name w:val="Subtle Reference"/>
    <w:uiPriority w:val="31"/>
    <w:qFormat/>
    <w:rsid w:val="00B857FC"/>
    <w:rPr>
      <w:b/>
    </w:rPr>
  </w:style>
  <w:style w:type="character" w:styleId="IntenseReference">
    <w:name w:val="Intense Reference"/>
    <w:uiPriority w:val="32"/>
    <w:qFormat/>
    <w:rsid w:val="00B857FC"/>
    <w:rPr>
      <w:b/>
      <w:bCs/>
      <w:smallCaps/>
      <w:spacing w:val="5"/>
      <w:sz w:val="22"/>
      <w:szCs w:val="22"/>
      <w:u w:val="single"/>
    </w:rPr>
  </w:style>
  <w:style w:type="character" w:styleId="BookTitle">
    <w:name w:val="Book Title"/>
    <w:uiPriority w:val="33"/>
    <w:qFormat/>
    <w:rsid w:val="00B857FC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B857FC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0F15E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F15E8"/>
    <w:rPr>
      <w:rFonts w:ascii="Times New Roman" w:eastAsia="Times New Roman" w:hAnsi="Times New Roman" w:cs="Times New Roman"/>
      <w:sz w:val="24"/>
      <w:szCs w:val="24"/>
      <w:lang w:val="en-GB" w:eastAsia="en-GB" w:bidi="ar-SA"/>
    </w:rPr>
  </w:style>
  <w:style w:type="paragraph" w:styleId="Footer">
    <w:name w:val="footer"/>
    <w:basedOn w:val="Normal"/>
    <w:link w:val="FooterChar"/>
    <w:uiPriority w:val="99"/>
    <w:unhideWhenUsed/>
    <w:rsid w:val="000F15E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F15E8"/>
    <w:rPr>
      <w:rFonts w:ascii="Times New Roman" w:eastAsia="Times New Roman" w:hAnsi="Times New Roman" w:cs="Times New Roman"/>
      <w:sz w:val="24"/>
      <w:szCs w:val="24"/>
      <w:lang w:val="en-GB" w:eastAsia="en-GB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F15E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15E8"/>
    <w:rPr>
      <w:rFonts w:ascii="Tahoma" w:eastAsia="Times New Roman" w:hAnsi="Tahoma" w:cs="Tahoma"/>
      <w:sz w:val="16"/>
      <w:szCs w:val="16"/>
      <w:lang w:val="en-GB" w:eastAsia="en-GB" w:bidi="ar-SA"/>
    </w:rPr>
  </w:style>
  <w:style w:type="table" w:styleId="TableGrid">
    <w:name w:val="Table Grid"/>
    <w:basedOn w:val="TableNormal"/>
    <w:uiPriority w:val="59"/>
    <w:rsid w:val="00D641F4"/>
    <w:pPr>
      <w:spacing w:after="0" w:line="240" w:lineRule="auto"/>
    </w:pPr>
    <w:rPr>
      <w:rFonts w:ascii="Times New Roman" w:eastAsia="Times New Roman" w:hAnsi="Times New Roman" w:cs="Times New Roman"/>
      <w:lang w:val="en-GB" w:eastAsia="en-GB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71112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11125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11125"/>
    <w:rPr>
      <w:rFonts w:ascii="Times New Roman" w:eastAsia="Times New Roman" w:hAnsi="Times New Roman" w:cs="Times New Roman"/>
      <w:sz w:val="20"/>
      <w:szCs w:val="20"/>
      <w:lang w:val="en-GB" w:eastAsia="en-GB"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1112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11125"/>
    <w:rPr>
      <w:rFonts w:ascii="Times New Roman" w:eastAsia="Times New Roman" w:hAnsi="Times New Roman" w:cs="Times New Roman"/>
      <w:b/>
      <w:bCs/>
      <w:sz w:val="20"/>
      <w:szCs w:val="20"/>
      <w:lang w:val="en-GB" w:eastAsia="en-GB" w:bidi="ar-SA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B857FC"/>
    <w:rPr>
      <w:b/>
      <w:bCs/>
      <w:caps/>
      <w:sz w:val="16"/>
      <w:szCs w:val="18"/>
    </w:rPr>
  </w:style>
  <w:style w:type="character" w:customStyle="1" w:styleId="NoSpacingChar">
    <w:name w:val="No Spacing Char"/>
    <w:basedOn w:val="DefaultParagraphFont"/>
    <w:link w:val="NoSpacing"/>
    <w:uiPriority w:val="1"/>
    <w:rsid w:val="00B857FC"/>
  </w:style>
  <w:style w:type="character" w:styleId="Hyperlink">
    <w:name w:val="Hyperlink"/>
    <w:basedOn w:val="DefaultParagraphFont"/>
    <w:uiPriority w:val="99"/>
    <w:unhideWhenUsed/>
    <w:rsid w:val="00193AE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015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578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9104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462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480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084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0" w:color="E5E3E3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14945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29435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96033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32786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67903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68827446">
                                                  <w:marLeft w:val="4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8097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645942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88568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075611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060848">
                                                                      <w:marLeft w:val="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3864252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single" w:sz="6" w:space="23" w:color="EAECEE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4986922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978518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224971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4691384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04814439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42056232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13976153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59567866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2398181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530073639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90472787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251670296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99363631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402679251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906065673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1510753161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<w:div w:id="1866749577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<w:div w:id="1539120747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J.Brett@warwick.ac.uk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2C5A0CCE</Template>
  <TotalTime>0</TotalTime>
  <Pages>5</Pages>
  <Words>1029</Words>
  <Characters>5871</Characters>
  <Application>Microsoft Office Word</Application>
  <DocSecurity>4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</dc:creator>
  <cp:lastModifiedBy>Kent, Paul</cp:lastModifiedBy>
  <cp:revision>2</cp:revision>
  <cp:lastPrinted>2013-10-16T13:21:00Z</cp:lastPrinted>
  <dcterms:created xsi:type="dcterms:W3CDTF">2013-10-28T13:38:00Z</dcterms:created>
  <dcterms:modified xsi:type="dcterms:W3CDTF">2013-10-28T13:38:00Z</dcterms:modified>
</cp:coreProperties>
</file>