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79F44A" w14:textId="57F6E1C7" w:rsidR="00D479D3" w:rsidRPr="00A86617" w:rsidRDefault="00B73B2C" w:rsidP="00D479D3">
      <w:pPr>
        <w:pStyle w:val="Title"/>
        <w:rPr>
          <w:rFonts w:ascii="Arial" w:hAnsi="Arial" w:cs="Arial"/>
          <w:b/>
          <w:color w:val="000000" w:themeColor="text1"/>
          <w:sz w:val="56"/>
          <w:szCs w:val="56"/>
        </w:rPr>
      </w:pPr>
      <w:r w:rsidRPr="00A86617">
        <w:rPr>
          <w:rFonts w:ascii="Arial" w:hAnsi="Arial" w:cs="Arial"/>
          <w:b/>
          <w:color w:val="000000" w:themeColor="text1"/>
          <w:sz w:val="56"/>
          <w:szCs w:val="56"/>
        </w:rPr>
        <w:t>Prof Cappuccio elected Vice-President of the British</w:t>
      </w:r>
      <w:r w:rsidRPr="00A86617">
        <w:rPr>
          <w:rFonts w:ascii="Arial" w:hAnsi="Arial" w:cs="Arial"/>
          <w:b/>
          <w:sz w:val="56"/>
          <w:szCs w:val="56"/>
        </w:rPr>
        <w:t xml:space="preserve"> </w:t>
      </w:r>
      <w:r w:rsidRPr="00A86617">
        <w:rPr>
          <w:rFonts w:ascii="Arial" w:hAnsi="Arial" w:cs="Arial"/>
          <w:b/>
          <w:color w:val="000000" w:themeColor="text1"/>
          <w:sz w:val="56"/>
          <w:szCs w:val="56"/>
        </w:rPr>
        <w:t>Hypertension Society</w:t>
      </w:r>
    </w:p>
    <w:p w14:paraId="7B9D99AA" w14:textId="49D4B020" w:rsidR="00D479D3" w:rsidRPr="00B73B2C" w:rsidRDefault="00D479D3" w:rsidP="00B73B2C">
      <w:pPr>
        <w:pStyle w:val="Title"/>
        <w:rPr>
          <w:b/>
          <w:color w:val="000000" w:themeColor="text1"/>
          <w:sz w:val="56"/>
          <w:szCs w:val="56"/>
        </w:rPr>
      </w:pPr>
    </w:p>
    <w:p w14:paraId="2DF254C1" w14:textId="33702743" w:rsidR="00B73B2C" w:rsidRPr="00A86617" w:rsidRDefault="00D479D3" w:rsidP="00B73B2C">
      <w:pPr>
        <w:pStyle w:val="Heading2"/>
        <w:jc w:val="both"/>
        <w:rPr>
          <w:rFonts w:ascii="Arial" w:hAnsi="Arial" w:cs="Arial"/>
          <w:color w:val="000000" w:themeColor="text1"/>
          <w:sz w:val="32"/>
          <w:szCs w:val="32"/>
        </w:rPr>
      </w:pPr>
      <w:r w:rsidRPr="00A86617">
        <w:rPr>
          <w:rFonts w:ascii="Arial" w:hAnsi="Arial" w:cs="Arial"/>
          <w:noProof/>
          <w:color w:val="000000" w:themeColor="text1"/>
          <w:lang w:val="en-GB" w:eastAsia="en-GB"/>
        </w:rPr>
        <w:drawing>
          <wp:anchor distT="0" distB="0" distL="114300" distR="114300" simplePos="0" relativeHeight="251672580" behindDoc="0" locked="0" layoutInCell="1" allowOverlap="1" wp14:anchorId="297C6B7D" wp14:editId="5E0A9B5B">
            <wp:simplePos x="0" y="0"/>
            <wp:positionH relativeFrom="page">
              <wp:posOffset>280035</wp:posOffset>
            </wp:positionH>
            <wp:positionV relativeFrom="page">
              <wp:posOffset>2974340</wp:posOffset>
            </wp:positionV>
            <wp:extent cx="2514600" cy="2514600"/>
            <wp:effectExtent l="0" t="0" r="0" b="0"/>
            <wp:wrapThrough wrapText="bothSides">
              <wp:wrapPolygon edited="0">
                <wp:start x="0" y="0"/>
                <wp:lineTo x="0" y="21382"/>
                <wp:lineTo x="21382" y="21382"/>
                <wp:lineTo x="21382"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Cappuccio pic"/>
                    <pic:cNvPicPr/>
                  </pic:nvPicPr>
                  <pic:blipFill>
                    <a:blip r:embed="rId7">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14:sizeRelH relativeFrom="margin">
              <wp14:pctWidth>0</wp14:pctWidth>
            </wp14:sizeRelH>
            <wp14:sizeRelV relativeFrom="margin">
              <wp14:pctHeight>0</wp14:pctHeight>
            </wp14:sizeRelV>
          </wp:anchor>
        </w:drawing>
      </w:r>
      <w:r w:rsidR="00B73B2C" w:rsidRPr="00A86617">
        <w:rPr>
          <w:rFonts w:ascii="Arial" w:hAnsi="Arial" w:cs="Arial"/>
          <w:color w:val="000000" w:themeColor="text1"/>
          <w:sz w:val="32"/>
          <w:szCs w:val="32"/>
        </w:rPr>
        <w:t xml:space="preserve">We are delighted to announce that Prof Francesco Cappuccio, Chair of Cardiovascular Medicine &amp; Epidemiology in the Division of Health Sciences (Mental Health &amp; Wellbeing) and Consultant Physician at the UHCW NHS Trust, has been elected as Vice-President of the British Hypertension Society (BHS) for the term 2015-2017. He will re-join the Executive Committee that </w:t>
      </w:r>
      <w:bookmarkStart w:id="0" w:name="_GoBack"/>
      <w:bookmarkEnd w:id="0"/>
      <w:r w:rsidR="00B73B2C" w:rsidRPr="00A86617">
        <w:rPr>
          <w:rFonts w:ascii="Arial" w:hAnsi="Arial" w:cs="Arial"/>
          <w:color w:val="000000" w:themeColor="text1"/>
          <w:sz w:val="32"/>
          <w:szCs w:val="32"/>
        </w:rPr>
        <w:t>he served as Treasurer (2005-</w:t>
      </w:r>
      <w:r w:rsidR="00A86617">
        <w:rPr>
          <w:rFonts w:ascii="Arial" w:hAnsi="Arial" w:cs="Arial"/>
          <w:color w:val="000000" w:themeColor="text1"/>
          <w:sz w:val="32"/>
          <w:szCs w:val="32"/>
        </w:rPr>
        <w:t>09</w:t>
      </w:r>
      <w:r w:rsidR="00B73B2C" w:rsidRPr="00A86617">
        <w:rPr>
          <w:rFonts w:ascii="Arial" w:hAnsi="Arial" w:cs="Arial"/>
          <w:color w:val="000000" w:themeColor="text1"/>
          <w:sz w:val="32"/>
          <w:szCs w:val="32"/>
        </w:rPr>
        <w:t>) and Ordinary Member (20</w:t>
      </w:r>
      <w:r w:rsidR="00A86617">
        <w:rPr>
          <w:rFonts w:ascii="Arial" w:hAnsi="Arial" w:cs="Arial"/>
          <w:color w:val="000000" w:themeColor="text1"/>
          <w:sz w:val="32"/>
          <w:szCs w:val="32"/>
        </w:rPr>
        <w:t>09</w:t>
      </w:r>
      <w:r w:rsidR="00B73B2C" w:rsidRPr="00A86617">
        <w:rPr>
          <w:rFonts w:ascii="Arial" w:hAnsi="Arial" w:cs="Arial"/>
          <w:color w:val="000000" w:themeColor="text1"/>
          <w:sz w:val="32"/>
          <w:szCs w:val="32"/>
        </w:rPr>
        <w:t>-1</w:t>
      </w:r>
      <w:r w:rsidR="00A86617">
        <w:rPr>
          <w:rFonts w:ascii="Arial" w:hAnsi="Arial" w:cs="Arial"/>
          <w:color w:val="000000" w:themeColor="text1"/>
          <w:sz w:val="32"/>
          <w:szCs w:val="32"/>
        </w:rPr>
        <w:t>2</w:t>
      </w:r>
      <w:r w:rsidR="00B73B2C" w:rsidRPr="00A86617">
        <w:rPr>
          <w:rFonts w:ascii="Arial" w:hAnsi="Arial" w:cs="Arial"/>
          <w:color w:val="000000" w:themeColor="text1"/>
          <w:sz w:val="32"/>
          <w:szCs w:val="32"/>
        </w:rPr>
        <w:t xml:space="preserve">). </w:t>
      </w:r>
    </w:p>
    <w:p w14:paraId="44AA2C48" w14:textId="77777777" w:rsidR="00B73B2C" w:rsidRPr="00A86617" w:rsidRDefault="00B73B2C" w:rsidP="00B73B2C">
      <w:pPr>
        <w:pStyle w:val="Heading2"/>
        <w:jc w:val="both"/>
        <w:rPr>
          <w:rFonts w:ascii="Arial" w:hAnsi="Arial" w:cs="Arial"/>
          <w:color w:val="000000" w:themeColor="text1"/>
          <w:sz w:val="32"/>
          <w:szCs w:val="32"/>
        </w:rPr>
      </w:pPr>
      <w:r w:rsidRPr="00A86617">
        <w:rPr>
          <w:rFonts w:ascii="Arial" w:hAnsi="Arial" w:cs="Arial"/>
          <w:color w:val="000000" w:themeColor="text1"/>
          <w:sz w:val="32"/>
          <w:szCs w:val="32"/>
        </w:rPr>
        <w:t xml:space="preserve">Prof Cappuccio has been a member of the BHS since 1986 and was elected as Inaugural Fellow of the BHS in 2014. For the past 30 years he has contributed to the field of hypertension and cardiovascular disease both clinically and academically. </w:t>
      </w:r>
    </w:p>
    <w:p w14:paraId="4F719A86" w14:textId="77777777" w:rsidR="00B73B2C" w:rsidRPr="00A86617" w:rsidRDefault="00B73B2C" w:rsidP="00B73B2C">
      <w:pPr>
        <w:pStyle w:val="Heading2"/>
        <w:jc w:val="both"/>
        <w:rPr>
          <w:rFonts w:ascii="Arial" w:hAnsi="Arial" w:cs="Arial"/>
          <w:color w:val="000000" w:themeColor="text1"/>
          <w:sz w:val="36"/>
          <w:szCs w:val="36"/>
        </w:rPr>
      </w:pPr>
      <w:r w:rsidRPr="00A86617">
        <w:rPr>
          <w:rFonts w:ascii="Arial" w:hAnsi="Arial" w:cs="Arial"/>
          <w:color w:val="000000" w:themeColor="text1"/>
          <w:sz w:val="32"/>
          <w:szCs w:val="32"/>
        </w:rPr>
        <w:t>He trained at Charing Cross Hospital, St George’s Hospital and the London School of Hygiene and Tropical Medicine in London. He is the Director of the European Society of Hypertension Centre of Excellence at UHCW in Coventry and Head of the World Health Organization (WHO) Collaborating Centre for Nutrition at the University of Warwick. He is author of more than 400 publications. He is advisor to NICE and the WHO and Trustee of the Student Heart Health Charity.</w:t>
      </w:r>
      <w:r w:rsidRPr="00A86617">
        <w:rPr>
          <w:rFonts w:ascii="Arial" w:hAnsi="Arial" w:cs="Arial"/>
          <w:color w:val="000000" w:themeColor="text1"/>
          <w:sz w:val="36"/>
          <w:szCs w:val="36"/>
        </w:rPr>
        <w:t xml:space="preserve"> </w:t>
      </w:r>
    </w:p>
    <w:p w14:paraId="7286CE0F" w14:textId="173AB8AC" w:rsidR="00407572" w:rsidRPr="00A86617" w:rsidRDefault="001A63E1" w:rsidP="00407572">
      <w:pPr>
        <w:rPr>
          <w:rFonts w:ascii="Arial" w:hAnsi="Arial" w:cs="Arial"/>
          <w:color w:val="000000" w:themeColor="text1"/>
        </w:rPr>
      </w:pPr>
      <w:r w:rsidRPr="00A86617">
        <w:rPr>
          <w:rFonts w:ascii="Arial" w:hAnsi="Arial" w:cs="Arial"/>
          <w:noProof/>
          <w:color w:val="000000" w:themeColor="text1"/>
          <w:lang w:val="en-GB" w:eastAsia="en-GB"/>
        </w:rPr>
        <mc:AlternateContent>
          <mc:Choice Requires="wps">
            <w:drawing>
              <wp:anchor distT="0" distB="0" distL="114300" distR="114300" simplePos="0" relativeHeight="251661312" behindDoc="0" locked="0" layoutInCell="1" allowOverlap="1" wp14:anchorId="5E8874BC" wp14:editId="020E3A8A">
                <wp:simplePos x="0" y="0"/>
                <wp:positionH relativeFrom="page">
                  <wp:posOffset>280035</wp:posOffset>
                </wp:positionH>
                <wp:positionV relativeFrom="page">
                  <wp:posOffset>8346440</wp:posOffset>
                </wp:positionV>
                <wp:extent cx="7218680" cy="697230"/>
                <wp:effectExtent l="0" t="0" r="0" b="0"/>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8680" cy="697230"/>
                        </a:xfrm>
                        <a:prstGeom prst="rect">
                          <a:avLst/>
                        </a:prstGeom>
                        <a:solidFill>
                          <a:schemeClr val="accent1">
                            <a:lumMod val="100000"/>
                            <a:lumOff val="0"/>
                          </a:schemeClr>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395FCDC" w14:textId="5A7D9A12" w:rsidR="00FC04CD" w:rsidRPr="00A86617" w:rsidRDefault="00FC04CD" w:rsidP="001A63E1">
                            <w:pPr>
                              <w:jc w:val="center"/>
                              <w:rPr>
                                <w:rFonts w:ascii="Arial" w:hAnsi="Arial" w:cs="Arial"/>
                              </w:rPr>
                            </w:pPr>
                            <w:r w:rsidRPr="00A86617">
                              <w:rPr>
                                <w:rFonts w:ascii="Arial" w:hAnsi="Arial" w:cs="Arial"/>
                                <w:sz w:val="32"/>
                                <w:szCs w:val="32"/>
                              </w:rPr>
                              <w:t>For further information visit www2.warwick.ac.uk/go/cappuccio/ or www.bhsoc.org/about-us/executive-committee/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8874BC" id="Rectangle 5" o:spid="_x0000_s1026" style="position:absolute;margin-left:22.05pt;margin-top:657.2pt;width:568.4pt;height:54.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" fillcolor="#2d2f2d [3204]" stroked="f">
                <v:textbox>
                  <w:txbxContent>
                    <w:p w14:paraId="3395FCDC" w14:textId="5A7D9A12" w:rsidR="00FC04CD" w:rsidRPr="00A86617" w:rsidRDefault="00FC04CD" w:rsidP="001A63E1">
                      <w:pPr>
                        <w:jc w:val="center"/>
                        <w:rPr>
                          <w:rFonts w:ascii="Arial" w:hAnsi="Arial" w:cs="Arial"/>
                        </w:rPr>
                      </w:pPr>
                      <w:r w:rsidRPr="00A86617">
                        <w:rPr>
                          <w:rFonts w:ascii="Arial" w:hAnsi="Arial" w:cs="Arial"/>
                          <w:sz w:val="32"/>
                          <w:szCs w:val="32"/>
                        </w:rPr>
                        <w:t>For further information visit www2.warwick.ac.uk/go/cappuccio/ or www.bhsoc.org/about-us/executive-committee/</w:t>
                      </w:r>
                    </w:p>
                  </w:txbxContent>
                </v:textbox>
                <w10:wrap anchorx="page" anchory="page"/>
              </v:rect>
            </w:pict>
          </mc:Fallback>
        </mc:AlternateContent>
      </w:r>
    </w:p>
    <w:sectPr w:rsidR="00407572" w:rsidRPr="00A86617" w:rsidSect="00407572">
      <w:pgSz w:w="12240" w:h="15840"/>
      <w:pgMar w:top="432" w:right="432" w:bottom="432" w:left="432" w:header="432" w:footer="43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C2A8B3" w14:textId="77777777" w:rsidR="00166CD2" w:rsidRDefault="00166CD2">
      <w:r>
        <w:separator/>
      </w:r>
    </w:p>
  </w:endnote>
  <w:endnote w:type="continuationSeparator" w:id="0">
    <w:p w14:paraId="76E39B7B" w14:textId="77777777" w:rsidR="00166CD2" w:rsidRDefault="00166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s Gothic MT">
    <w:altName w:val="Segoe Script"/>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C2B34" w14:textId="77777777" w:rsidR="00166CD2" w:rsidRDefault="00166CD2">
      <w:r>
        <w:separator/>
      </w:r>
    </w:p>
  </w:footnote>
  <w:footnote w:type="continuationSeparator" w:id="0">
    <w:p w14:paraId="7B12764A" w14:textId="77777777" w:rsidR="00166CD2" w:rsidRDefault="00166C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36363CB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EDD1491"/>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embedSystemFonts/>
  <w:defaultTabStop w:val="720"/>
  <w:displayHorizontalDrawingGridEvery w:val="0"/>
  <w:displayVerticalDrawingGridEvery w:val="0"/>
  <w:doNotUseMarginsForDrawingGridOrigin/>
  <w:characterSpacingControl w:val="doNotCompress"/>
  <w:hdrShapeDefaults>
    <o:shapedefaults v:ext="edit" spidmax="2049"/>
  </w:hdrShapeDefaults>
  <w:footnotePr>
    <w:footnote w:id="-1"/>
    <w:footnote w:id="0"/>
  </w:footnotePr>
  <w:endnotePr>
    <w:endnote w:id="-1"/>
    <w:endnote w:id="0"/>
  </w:endnotePr>
  <w:compat>
    <w:useFELayou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OpenInPublishingView" w:val="0"/>
    <w:docVar w:name="ShowDynamicGuides" w:val="1"/>
    <w:docVar w:name="ShowMarginGuides" w:val="1"/>
    <w:docVar w:name="ShowOutlines" w:val="0"/>
    <w:docVar w:name="ShowStaticGuides" w:val="0"/>
  </w:docVars>
  <w:rsids>
    <w:rsidRoot w:val="00BA3F37"/>
    <w:rsid w:val="000A291F"/>
    <w:rsid w:val="00166CD2"/>
    <w:rsid w:val="00197957"/>
    <w:rsid w:val="001A63E1"/>
    <w:rsid w:val="001B3F6E"/>
    <w:rsid w:val="00234C14"/>
    <w:rsid w:val="002F4EA1"/>
    <w:rsid w:val="00384B80"/>
    <w:rsid w:val="00403549"/>
    <w:rsid w:val="00407572"/>
    <w:rsid w:val="004121DE"/>
    <w:rsid w:val="00442808"/>
    <w:rsid w:val="0046771F"/>
    <w:rsid w:val="006965E4"/>
    <w:rsid w:val="007100B1"/>
    <w:rsid w:val="00770E54"/>
    <w:rsid w:val="00882A6C"/>
    <w:rsid w:val="008E22BE"/>
    <w:rsid w:val="009459DE"/>
    <w:rsid w:val="00963EEB"/>
    <w:rsid w:val="00A075C6"/>
    <w:rsid w:val="00A86617"/>
    <w:rsid w:val="00AB1790"/>
    <w:rsid w:val="00AE3943"/>
    <w:rsid w:val="00AE3A85"/>
    <w:rsid w:val="00AE5052"/>
    <w:rsid w:val="00B73B2C"/>
    <w:rsid w:val="00BA3F37"/>
    <w:rsid w:val="00BE4CB7"/>
    <w:rsid w:val="00D25000"/>
    <w:rsid w:val="00D479D3"/>
    <w:rsid w:val="00D67D75"/>
    <w:rsid w:val="00D77B42"/>
    <w:rsid w:val="00DA4094"/>
    <w:rsid w:val="00DB3820"/>
    <w:rsid w:val="00E2760C"/>
    <w:rsid w:val="00E732E5"/>
    <w:rsid w:val="00F84A4F"/>
    <w:rsid w:val="00FC04CD"/>
    <w:rsid w:val="00FC065D"/>
    <w:rsid w:val="00FC06CA"/>
    <w:rsid w:val="00FD1F7A"/>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18898BC"/>
  <w15:docId w15:val="{8941BE27-08D4-448D-8ECF-509B60E10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qFormat/>
    <w:rsid w:val="00882A2D"/>
    <w:pPr>
      <w:jc w:val="center"/>
      <w:outlineLvl w:val="0"/>
    </w:pPr>
    <w:rPr>
      <w:rFonts w:asciiTheme="majorHAnsi" w:eastAsiaTheme="majorEastAsia" w:hAnsiTheme="majorHAnsi" w:cstheme="majorBidi"/>
      <w:b/>
      <w:bCs/>
      <w:color w:val="FFFFFF" w:themeColor="background1"/>
      <w:sz w:val="40"/>
      <w:szCs w:val="32"/>
    </w:rPr>
  </w:style>
  <w:style w:type="paragraph" w:styleId="Heading2">
    <w:name w:val="heading 2"/>
    <w:basedOn w:val="Normal"/>
    <w:link w:val="Heading2Char"/>
    <w:semiHidden/>
    <w:unhideWhenUsed/>
    <w:qFormat/>
    <w:rsid w:val="00882A2D"/>
    <w:pPr>
      <w:spacing w:before="120" w:line="264" w:lineRule="auto"/>
      <w:jc w:val="center"/>
      <w:outlineLvl w:val="1"/>
    </w:pPr>
    <w:rPr>
      <w:rFonts w:asciiTheme="majorHAnsi" w:eastAsiaTheme="majorEastAsia" w:hAnsiTheme="majorHAnsi" w:cstheme="majorBidi"/>
      <w:bCs/>
      <w:color w:val="FFFFFF" w:themeColor="background1"/>
      <w:szCs w:val="26"/>
    </w:rPr>
  </w:style>
  <w:style w:type="paragraph" w:styleId="Heading4">
    <w:name w:val="heading 4"/>
    <w:basedOn w:val="Normal"/>
    <w:link w:val="Heading4Char"/>
    <w:semiHidden/>
    <w:unhideWhenUsed/>
    <w:qFormat/>
    <w:rsid w:val="0079064E"/>
    <w:pPr>
      <w:keepNext/>
      <w:keepLines/>
      <w:spacing w:before="200"/>
      <w:outlineLvl w:val="3"/>
    </w:pPr>
    <w:rPr>
      <w:rFonts w:asciiTheme="majorHAnsi" w:eastAsiaTheme="majorEastAsia" w:hAnsiTheme="majorHAnsi" w:cstheme="majorBidi"/>
      <w:b/>
      <w:bCs/>
      <w:i/>
      <w:iCs/>
      <w:color w:val="2D2F2D" w:themeColor="accent1"/>
    </w:rPr>
  </w:style>
  <w:style w:type="paragraph" w:styleId="Heading5">
    <w:name w:val="heading 5"/>
    <w:basedOn w:val="Normal"/>
    <w:link w:val="Heading5Char"/>
    <w:semiHidden/>
    <w:unhideWhenUsed/>
    <w:qFormat/>
    <w:rsid w:val="0079064E"/>
    <w:pPr>
      <w:keepNext/>
      <w:keepLines/>
      <w:spacing w:before="200"/>
      <w:outlineLvl w:val="4"/>
    </w:pPr>
    <w:rPr>
      <w:rFonts w:asciiTheme="majorHAnsi" w:eastAsiaTheme="majorEastAsia" w:hAnsiTheme="majorHAnsi" w:cstheme="majorBidi"/>
      <w:color w:val="161716" w:themeColor="accent1" w:themeShade="80"/>
    </w:rPr>
  </w:style>
  <w:style w:type="paragraph" w:styleId="Heading6">
    <w:name w:val="heading 6"/>
    <w:basedOn w:val="Normal"/>
    <w:link w:val="Heading6Char"/>
    <w:semiHidden/>
    <w:unhideWhenUsed/>
    <w:qFormat/>
    <w:rsid w:val="0079064E"/>
    <w:pPr>
      <w:keepNext/>
      <w:keepLines/>
      <w:spacing w:before="200"/>
      <w:outlineLvl w:val="5"/>
    </w:pPr>
    <w:rPr>
      <w:rFonts w:asciiTheme="majorHAnsi" w:eastAsiaTheme="majorEastAsia" w:hAnsiTheme="majorHAnsi" w:cstheme="majorBidi"/>
      <w:i/>
      <w:iCs/>
      <w:color w:val="161716" w:themeColor="accent1" w:themeShade="80"/>
    </w:rPr>
  </w:style>
  <w:style w:type="paragraph" w:styleId="Heading7">
    <w:name w:val="heading 7"/>
    <w:basedOn w:val="Normal"/>
    <w:link w:val="Heading7Char"/>
    <w:semiHidden/>
    <w:unhideWhenUsed/>
    <w:qFormat/>
    <w:rsid w:val="0079064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link w:val="Heading8Char"/>
    <w:semiHidden/>
    <w:unhideWhenUsed/>
    <w:qFormat/>
    <w:rsid w:val="0079064E"/>
    <w:pPr>
      <w:keepNext/>
      <w:keepLines/>
      <w:spacing w:before="200"/>
      <w:outlineLvl w:val="7"/>
    </w:pPr>
    <w:rPr>
      <w:rFonts w:asciiTheme="majorHAnsi" w:eastAsiaTheme="majorEastAsia" w:hAnsiTheme="majorHAnsi" w:cstheme="majorBidi"/>
      <w:color w:val="363636" w:themeColor="text1" w:themeTint="C9"/>
      <w:sz w:val="20"/>
      <w:szCs w:val="20"/>
    </w:rPr>
  </w:style>
  <w:style w:type="paragraph" w:styleId="Heading9">
    <w:name w:val="heading 9"/>
    <w:basedOn w:val="Normal"/>
    <w:link w:val="Heading9Char"/>
    <w:semiHidden/>
    <w:unhideWhenUsed/>
    <w:qFormat/>
    <w:rsid w:val="0079064E"/>
    <w:pPr>
      <w:keepNext/>
      <w:keepLines/>
      <w:spacing w:before="200"/>
      <w:outlineLvl w:val="8"/>
    </w:pPr>
    <w:rPr>
      <w:rFonts w:asciiTheme="majorHAnsi" w:eastAsiaTheme="majorEastAsia" w:hAnsiTheme="majorHAnsi" w:cstheme="majorBidi"/>
      <w:i/>
      <w:iCs/>
      <w:color w:val="363636" w:themeColor="text1" w:themeTint="C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82A2D"/>
    <w:pPr>
      <w:tabs>
        <w:tab w:val="center" w:pos="4320"/>
        <w:tab w:val="right" w:pos="8640"/>
      </w:tabs>
    </w:pPr>
  </w:style>
  <w:style w:type="character" w:customStyle="1" w:styleId="HeaderChar">
    <w:name w:val="Header Char"/>
    <w:basedOn w:val="DefaultParagraphFont"/>
    <w:link w:val="Header"/>
    <w:rsid w:val="00882A2D"/>
  </w:style>
  <w:style w:type="paragraph" w:styleId="Footer">
    <w:name w:val="footer"/>
    <w:basedOn w:val="Normal"/>
    <w:link w:val="FooterChar"/>
    <w:unhideWhenUsed/>
    <w:rsid w:val="00882A2D"/>
    <w:pPr>
      <w:tabs>
        <w:tab w:val="right" w:pos="10800"/>
      </w:tabs>
      <w:jc w:val="center"/>
    </w:pPr>
    <w:rPr>
      <w:color w:val="FFFFFF" w:themeColor="background1"/>
      <w:sz w:val="48"/>
    </w:rPr>
  </w:style>
  <w:style w:type="character" w:customStyle="1" w:styleId="FooterChar">
    <w:name w:val="Footer Char"/>
    <w:basedOn w:val="DefaultParagraphFont"/>
    <w:link w:val="Footer"/>
    <w:rsid w:val="00882A2D"/>
    <w:rPr>
      <w:color w:val="FFFFFF" w:themeColor="background1"/>
      <w:sz w:val="48"/>
    </w:rPr>
  </w:style>
  <w:style w:type="paragraph" w:styleId="Title">
    <w:name w:val="Title"/>
    <w:basedOn w:val="Normal"/>
    <w:link w:val="TitleChar"/>
    <w:qFormat/>
    <w:rsid w:val="00D10CB6"/>
    <w:pPr>
      <w:spacing w:before="360" w:after="360"/>
      <w:jc w:val="center"/>
    </w:pPr>
    <w:rPr>
      <w:rFonts w:asciiTheme="majorHAnsi" w:eastAsiaTheme="majorEastAsia" w:hAnsiTheme="majorHAnsi" w:cstheme="majorBidi"/>
      <w:color w:val="FFFFFF" w:themeColor="background1"/>
      <w:kern w:val="32"/>
      <w:sz w:val="112"/>
      <w:szCs w:val="52"/>
    </w:rPr>
  </w:style>
  <w:style w:type="character" w:customStyle="1" w:styleId="TitleChar">
    <w:name w:val="Title Char"/>
    <w:basedOn w:val="DefaultParagraphFont"/>
    <w:link w:val="Title"/>
    <w:rsid w:val="00D10CB6"/>
    <w:rPr>
      <w:rFonts w:asciiTheme="majorHAnsi" w:eastAsiaTheme="majorEastAsia" w:hAnsiTheme="majorHAnsi" w:cstheme="majorBidi"/>
      <w:color w:val="FFFFFF" w:themeColor="background1"/>
      <w:kern w:val="32"/>
      <w:sz w:val="112"/>
      <w:szCs w:val="52"/>
    </w:rPr>
  </w:style>
  <w:style w:type="character" w:customStyle="1" w:styleId="Heading1Char">
    <w:name w:val="Heading 1 Char"/>
    <w:basedOn w:val="DefaultParagraphFont"/>
    <w:link w:val="Heading1"/>
    <w:rsid w:val="00882A2D"/>
    <w:rPr>
      <w:rFonts w:asciiTheme="majorHAnsi" w:eastAsiaTheme="majorEastAsia" w:hAnsiTheme="majorHAnsi" w:cstheme="majorBidi"/>
      <w:b/>
      <w:bCs/>
      <w:color w:val="FFFFFF" w:themeColor="background1"/>
      <w:sz w:val="40"/>
      <w:szCs w:val="32"/>
    </w:rPr>
  </w:style>
  <w:style w:type="character" w:customStyle="1" w:styleId="Heading2Char">
    <w:name w:val="Heading 2 Char"/>
    <w:basedOn w:val="DefaultParagraphFont"/>
    <w:link w:val="Heading2"/>
    <w:semiHidden/>
    <w:rsid w:val="00882A2D"/>
    <w:rPr>
      <w:rFonts w:asciiTheme="majorHAnsi" w:eastAsiaTheme="majorEastAsia" w:hAnsiTheme="majorHAnsi" w:cstheme="majorBidi"/>
      <w:bCs/>
      <w:color w:val="FFFFFF" w:themeColor="background1"/>
      <w:szCs w:val="26"/>
    </w:rPr>
  </w:style>
  <w:style w:type="paragraph" w:styleId="Date">
    <w:name w:val="Date"/>
    <w:basedOn w:val="Normal"/>
    <w:link w:val="DateChar"/>
    <w:semiHidden/>
    <w:unhideWhenUsed/>
    <w:rsid w:val="00882A2D"/>
    <w:pPr>
      <w:jc w:val="center"/>
    </w:pPr>
    <w:rPr>
      <w:color w:val="FFFFFF" w:themeColor="background1"/>
      <w:sz w:val="40"/>
    </w:rPr>
  </w:style>
  <w:style w:type="character" w:customStyle="1" w:styleId="DateChar">
    <w:name w:val="Date Char"/>
    <w:basedOn w:val="DefaultParagraphFont"/>
    <w:link w:val="Date"/>
    <w:semiHidden/>
    <w:rsid w:val="00882A2D"/>
    <w:rPr>
      <w:color w:val="FFFFFF" w:themeColor="background1"/>
      <w:sz w:val="40"/>
    </w:rPr>
  </w:style>
  <w:style w:type="character" w:customStyle="1" w:styleId="Heading4Char">
    <w:name w:val="Heading 4 Char"/>
    <w:basedOn w:val="DefaultParagraphFont"/>
    <w:link w:val="Heading4"/>
    <w:semiHidden/>
    <w:rsid w:val="00882A2D"/>
    <w:rPr>
      <w:rFonts w:asciiTheme="majorHAnsi" w:eastAsiaTheme="majorEastAsia" w:hAnsiTheme="majorHAnsi" w:cstheme="majorBidi"/>
      <w:b/>
      <w:bCs/>
      <w:i/>
      <w:iCs/>
      <w:color w:val="2D2F2D" w:themeColor="accent1"/>
    </w:rPr>
  </w:style>
  <w:style w:type="character" w:customStyle="1" w:styleId="Heading5Char">
    <w:name w:val="Heading 5 Char"/>
    <w:basedOn w:val="DefaultParagraphFont"/>
    <w:link w:val="Heading5"/>
    <w:semiHidden/>
    <w:rsid w:val="00882A2D"/>
    <w:rPr>
      <w:rFonts w:asciiTheme="majorHAnsi" w:eastAsiaTheme="majorEastAsia" w:hAnsiTheme="majorHAnsi" w:cstheme="majorBidi"/>
      <w:color w:val="161716" w:themeColor="accent1" w:themeShade="80"/>
    </w:rPr>
  </w:style>
  <w:style w:type="character" w:customStyle="1" w:styleId="Heading6Char">
    <w:name w:val="Heading 6 Char"/>
    <w:basedOn w:val="DefaultParagraphFont"/>
    <w:link w:val="Heading6"/>
    <w:semiHidden/>
    <w:rsid w:val="00882A2D"/>
    <w:rPr>
      <w:rFonts w:asciiTheme="majorHAnsi" w:eastAsiaTheme="majorEastAsia" w:hAnsiTheme="majorHAnsi" w:cstheme="majorBidi"/>
      <w:i/>
      <w:iCs/>
      <w:color w:val="161716" w:themeColor="accent1" w:themeShade="80"/>
    </w:rPr>
  </w:style>
  <w:style w:type="character" w:customStyle="1" w:styleId="Heading7Char">
    <w:name w:val="Heading 7 Char"/>
    <w:basedOn w:val="DefaultParagraphFont"/>
    <w:link w:val="Heading7"/>
    <w:semiHidden/>
    <w:rsid w:val="00882A2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semiHidden/>
    <w:rsid w:val="00882A2D"/>
    <w:rPr>
      <w:rFonts w:asciiTheme="majorHAnsi" w:eastAsiaTheme="majorEastAsia" w:hAnsiTheme="majorHAnsi" w:cstheme="majorBidi"/>
      <w:color w:val="363636" w:themeColor="text1" w:themeTint="C9"/>
      <w:sz w:val="20"/>
      <w:szCs w:val="20"/>
    </w:rPr>
  </w:style>
  <w:style w:type="character" w:customStyle="1" w:styleId="Heading9Char">
    <w:name w:val="Heading 9 Char"/>
    <w:basedOn w:val="DefaultParagraphFont"/>
    <w:link w:val="Heading9"/>
    <w:semiHidden/>
    <w:rsid w:val="00882A2D"/>
    <w:rPr>
      <w:rFonts w:asciiTheme="majorHAnsi" w:eastAsiaTheme="majorEastAsia" w:hAnsiTheme="majorHAnsi" w:cstheme="majorBidi"/>
      <w:i/>
      <w:iCs/>
      <w:color w:val="363636" w:themeColor="text1" w:themeTint="C9"/>
      <w:sz w:val="20"/>
      <w:szCs w:val="20"/>
    </w:rPr>
  </w:style>
  <w:style w:type="numbering" w:styleId="ArticleSection">
    <w:name w:val="Outline List 3"/>
    <w:basedOn w:val="NoList"/>
    <w:semiHidden/>
    <w:unhideWhenUsed/>
    <w:rsid w:val="00882A2D"/>
    <w:pPr>
      <w:numPr>
        <w:numId w:val="2"/>
      </w:numPr>
    </w:pPr>
  </w:style>
  <w:style w:type="paragraph" w:customStyle="1" w:styleId="ContactDetails">
    <w:name w:val="Contact Details"/>
    <w:basedOn w:val="Normal"/>
    <w:qFormat/>
    <w:rsid w:val="00882A2D"/>
    <w:pPr>
      <w:spacing w:before="120" w:line="264" w:lineRule="auto"/>
      <w:jc w:val="center"/>
    </w:pPr>
    <w:rPr>
      <w:color w:val="FFFFFF" w:themeColor="background1"/>
      <w:sz w:val="32"/>
    </w:rPr>
  </w:style>
  <w:style w:type="paragraph" w:customStyle="1" w:styleId="Footer-Left">
    <w:name w:val="Footer-Left"/>
    <w:basedOn w:val="Footer"/>
    <w:qFormat/>
    <w:rsid w:val="00CA720B"/>
    <w:pPr>
      <w:jc w:val="left"/>
    </w:pPr>
    <w:rPr>
      <w:sz w:val="52"/>
    </w:rPr>
  </w:style>
  <w:style w:type="paragraph" w:customStyle="1" w:styleId="Footer-Right">
    <w:name w:val="Footer - Right"/>
    <w:basedOn w:val="Footer"/>
    <w:qFormat/>
    <w:rsid w:val="00CA720B"/>
    <w:pPr>
      <w:jc w:val="right"/>
    </w:pPr>
    <w:rPr>
      <w:sz w:val="52"/>
    </w:rPr>
  </w:style>
  <w:style w:type="paragraph" w:styleId="BalloonText">
    <w:name w:val="Balloon Text"/>
    <w:basedOn w:val="Normal"/>
    <w:link w:val="BalloonTextChar"/>
    <w:rsid w:val="00AB1790"/>
    <w:rPr>
      <w:rFonts w:ascii="Lucida Grande" w:hAnsi="Lucida Grande"/>
      <w:sz w:val="18"/>
      <w:szCs w:val="18"/>
    </w:rPr>
  </w:style>
  <w:style w:type="character" w:customStyle="1" w:styleId="BalloonTextChar">
    <w:name w:val="Balloon Text Char"/>
    <w:basedOn w:val="DefaultParagraphFont"/>
    <w:link w:val="BalloonText"/>
    <w:rsid w:val="00AB1790"/>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Photo Flyer">
      <a:dk1>
        <a:sysClr val="windowText" lastClr="000000"/>
      </a:dk1>
      <a:lt1>
        <a:sysClr val="window" lastClr="FFFFFF"/>
      </a:lt1>
      <a:dk2>
        <a:srgbClr val="C7C6C1"/>
      </a:dk2>
      <a:lt2>
        <a:srgbClr val="5E615E"/>
      </a:lt2>
      <a:accent1>
        <a:srgbClr val="2D2F2D"/>
      </a:accent1>
      <a:accent2>
        <a:srgbClr val="BA1521"/>
      </a:accent2>
      <a:accent3>
        <a:srgbClr val="DD5F25"/>
      </a:accent3>
      <a:accent4>
        <a:srgbClr val="F6CA2E"/>
      </a:accent4>
      <a:accent5>
        <a:srgbClr val="98C5DF"/>
      </a:accent5>
      <a:accent6>
        <a:srgbClr val="5D5D84"/>
      </a:accent6>
      <a:hlink>
        <a:srgbClr val="BFD32C"/>
      </a:hlink>
      <a:folHlink>
        <a:srgbClr val="FEFBCD"/>
      </a:folHlink>
    </a:clrScheme>
    <a:fontScheme name="Photo Flyer">
      <a:majorFont>
        <a:latin typeface="News Gothic MT"/>
        <a:ea typeface=""/>
        <a:cs typeface=""/>
        <a:font script="Jpan" typeface="ＭＳ 明朝"/>
      </a:majorFont>
      <a:minorFont>
        <a:latin typeface="News Gothic MT"/>
        <a:ea typeface=""/>
        <a:cs typeface=""/>
        <a:font script="Jpan" typeface="ＭＳ 明朝"/>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89BAF693</Template>
  <TotalTime>52</TotalTime>
  <Pages>1</Pages>
  <Words>181</Words>
  <Characters>1036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1215</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Cappuccio</dc:creator>
  <cp:keywords/>
  <dc:description/>
  <cp:lastModifiedBy>Cappuccio, Francesco</cp:lastModifiedBy>
  <cp:revision>35</cp:revision>
  <dcterms:created xsi:type="dcterms:W3CDTF">2015-10-06T07:51:00Z</dcterms:created>
  <dcterms:modified xsi:type="dcterms:W3CDTF">2015-10-07T09:43:00Z</dcterms:modified>
  <cp:category/>
</cp:coreProperties>
</file>