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7F047A" w14:textId="77777777" w:rsidR="00461FF3" w:rsidRPr="00D33695" w:rsidRDefault="005371E1" w:rsidP="00461FF3">
      <w:pPr>
        <w:pBdr>
          <w:bottom w:val="single" w:sz="6" w:space="1" w:color="auto"/>
        </w:pBdr>
        <w:jc w:val="center"/>
        <w:rPr>
          <w:rFonts w:ascii="Avenir Roman" w:hAnsi="Avenir Roman"/>
          <w:b/>
          <w:sz w:val="36"/>
          <w:szCs w:val="36"/>
        </w:rPr>
      </w:pPr>
      <w:r>
        <w:rPr>
          <w:rFonts w:ascii="Avenir Roman" w:hAnsi="Avenir Roman"/>
          <w:b/>
          <w:sz w:val="36"/>
          <w:szCs w:val="36"/>
        </w:rPr>
        <w:t xml:space="preserve">Research Protocol </w:t>
      </w:r>
      <w:r w:rsidR="00461FF3" w:rsidRPr="00D33695">
        <w:rPr>
          <w:rFonts w:ascii="Avenir Roman" w:hAnsi="Avenir Roman"/>
          <w:b/>
          <w:sz w:val="36"/>
          <w:szCs w:val="36"/>
        </w:rPr>
        <w:t xml:space="preserve">Abstract </w:t>
      </w:r>
    </w:p>
    <w:p w14:paraId="26DBB089" w14:textId="2A0C300B" w:rsidR="00461FF3" w:rsidRDefault="00461FF3" w:rsidP="00461FF3">
      <w:pPr>
        <w:jc w:val="center"/>
        <w:rPr>
          <w:rFonts w:ascii="Avenir Roman" w:hAnsi="Avenir Roman"/>
        </w:rPr>
      </w:pPr>
      <w:r>
        <w:rPr>
          <w:rFonts w:ascii="Avenir Roman" w:hAnsi="Avenir Roman"/>
        </w:rPr>
        <w:t>Julia Gauly · Doctoral Student</w:t>
      </w:r>
    </w:p>
    <w:p w14:paraId="309BDAC8" w14:textId="06018AF1" w:rsidR="00EB474D" w:rsidRDefault="00EB474D" w:rsidP="00461FF3">
      <w:pPr>
        <w:jc w:val="center"/>
        <w:rPr>
          <w:rFonts w:ascii="Avenir Roman" w:hAnsi="Avenir Roman"/>
        </w:rPr>
      </w:pPr>
      <w:r>
        <w:rPr>
          <w:rFonts w:ascii="Avenir Roman" w:hAnsi="Avenir Roman"/>
        </w:rPr>
        <w:t>Supervisors · Dr Helen Atherton &amp; Prof Jonathan Ross</w:t>
      </w:r>
    </w:p>
    <w:p w14:paraId="5510470B" w14:textId="77777777" w:rsidR="00461FF3" w:rsidRDefault="00461FF3" w:rsidP="00461FF3">
      <w:pPr>
        <w:jc w:val="center"/>
        <w:rPr>
          <w:rFonts w:ascii="Avenir Roman" w:hAnsi="Avenir Roman"/>
        </w:rPr>
      </w:pPr>
      <w:r>
        <w:rPr>
          <w:rFonts w:ascii="Avenir Roman" w:hAnsi="Avenir Roman"/>
        </w:rPr>
        <w:t xml:space="preserve">Warwick Medical School | Annual Postgraduate Research Symposium </w:t>
      </w:r>
    </w:p>
    <w:p w14:paraId="6C825194" w14:textId="77777777" w:rsidR="00461FF3" w:rsidRDefault="00461FF3" w:rsidP="00461FF3">
      <w:pPr>
        <w:jc w:val="center"/>
        <w:rPr>
          <w:rFonts w:ascii="Avenir Roman" w:hAnsi="Avenir Roman"/>
        </w:rPr>
      </w:pPr>
      <w:r>
        <w:rPr>
          <w:rFonts w:ascii="Avenir Roman" w:hAnsi="Avenir Roman"/>
        </w:rPr>
        <w:t>Date · 22</w:t>
      </w:r>
      <w:r w:rsidRPr="00D33695">
        <w:rPr>
          <w:rFonts w:ascii="Avenir Roman" w:hAnsi="Avenir Roman"/>
          <w:vertAlign w:val="superscript"/>
        </w:rPr>
        <w:t>nd</w:t>
      </w:r>
      <w:r>
        <w:rPr>
          <w:rFonts w:ascii="Avenir Roman" w:hAnsi="Avenir Roman"/>
        </w:rPr>
        <w:t xml:space="preserve"> &amp; 23</w:t>
      </w:r>
      <w:r w:rsidRPr="00D33695">
        <w:rPr>
          <w:rFonts w:ascii="Avenir Roman" w:hAnsi="Avenir Roman"/>
          <w:vertAlign w:val="superscript"/>
        </w:rPr>
        <w:t>rd</w:t>
      </w:r>
      <w:r>
        <w:rPr>
          <w:rFonts w:ascii="Avenir Roman" w:hAnsi="Avenir Roman"/>
        </w:rPr>
        <w:t xml:space="preserve"> or May 2018 </w:t>
      </w:r>
    </w:p>
    <w:p w14:paraId="5E8079C6" w14:textId="77777777" w:rsidR="00461FF3" w:rsidRDefault="00461FF3" w:rsidP="00461FF3">
      <w:pPr>
        <w:jc w:val="center"/>
        <w:rPr>
          <w:rFonts w:ascii="Avenir Roman" w:hAnsi="Avenir Roman"/>
        </w:rPr>
      </w:pPr>
      <w:r>
        <w:rPr>
          <w:rFonts w:ascii="Avenir Roman" w:hAnsi="Avenir Roman"/>
        </w:rPr>
        <w:t xml:space="preserve">Location · Warwick Medical School Building </w:t>
      </w:r>
    </w:p>
    <w:p w14:paraId="01CC8710" w14:textId="77777777" w:rsidR="00461FF3" w:rsidRDefault="00461FF3" w:rsidP="00461FF3">
      <w:pPr>
        <w:jc w:val="center"/>
        <w:rPr>
          <w:rFonts w:ascii="Avenir Roman" w:hAnsi="Avenir Roman"/>
        </w:rPr>
      </w:pPr>
    </w:p>
    <w:p w14:paraId="1E661408" w14:textId="77777777" w:rsidR="00461FF3" w:rsidRDefault="00461FF3" w:rsidP="00461FF3">
      <w:pPr>
        <w:jc w:val="center"/>
        <w:rPr>
          <w:rFonts w:ascii="Avenir Roman" w:hAnsi="Avenir Roman"/>
        </w:rPr>
      </w:pPr>
    </w:p>
    <w:p w14:paraId="4D1B389F" w14:textId="77777777" w:rsidR="00461FF3" w:rsidRDefault="00B67109" w:rsidP="00461FF3">
      <w:pPr>
        <w:jc w:val="center"/>
        <w:rPr>
          <w:rFonts w:ascii="Avenir Roman" w:hAnsi="Avenir Roman"/>
          <w:b/>
        </w:rPr>
      </w:pPr>
      <w:r>
        <w:rPr>
          <w:rFonts w:ascii="Avenir Roman" w:hAnsi="Avenir Roman"/>
          <w:b/>
        </w:rPr>
        <w:t xml:space="preserve">Title | </w:t>
      </w:r>
      <w:r w:rsidR="00461FF3">
        <w:rPr>
          <w:rFonts w:ascii="Avenir Roman" w:hAnsi="Avenir Roman"/>
          <w:b/>
        </w:rPr>
        <w:t>Pharmacy-based sexual health services: A mixed methods evaluation in the West Midlands, UK</w:t>
      </w:r>
    </w:p>
    <w:p w14:paraId="285801B5" w14:textId="77777777" w:rsidR="00461FF3" w:rsidRDefault="00461FF3" w:rsidP="00461FF3">
      <w:pPr>
        <w:jc w:val="center"/>
        <w:rPr>
          <w:rFonts w:ascii="Avenir Roman" w:hAnsi="Avenir Roman"/>
        </w:rPr>
      </w:pPr>
    </w:p>
    <w:p w14:paraId="07E08526" w14:textId="3235EE13" w:rsidR="006D6F43" w:rsidRDefault="00C4525C" w:rsidP="00494A9B">
      <w:pPr>
        <w:jc w:val="both"/>
        <w:rPr>
          <w:rFonts w:ascii="Avenir Roman" w:hAnsi="Avenir Roman"/>
        </w:rPr>
      </w:pPr>
      <w:r>
        <w:rPr>
          <w:rFonts w:ascii="Avenir Roman" w:hAnsi="Avenir Roman"/>
        </w:rPr>
        <w:t>Worldwide, more than 1</w:t>
      </w:r>
      <w:r w:rsidR="001142DA">
        <w:rPr>
          <w:rFonts w:ascii="Avenir Roman" w:hAnsi="Avenir Roman"/>
        </w:rPr>
        <w:t xml:space="preserve"> million people acquire a sexually transmitted infection </w:t>
      </w:r>
      <w:r>
        <w:rPr>
          <w:rFonts w:ascii="Avenir Roman" w:hAnsi="Avenir Roman"/>
        </w:rPr>
        <w:t xml:space="preserve">every day and 214 million people have an unmet need for contraception. </w:t>
      </w:r>
      <w:r w:rsidR="005B5F40">
        <w:rPr>
          <w:rFonts w:ascii="Avenir Roman" w:hAnsi="Avenir Roman"/>
        </w:rPr>
        <w:t>Hence, i</w:t>
      </w:r>
      <w:r w:rsidR="006712C2" w:rsidRPr="00494A9B">
        <w:rPr>
          <w:rFonts w:ascii="Avenir Roman" w:hAnsi="Avenir Roman"/>
        </w:rPr>
        <w:t>mproving a</w:t>
      </w:r>
      <w:r w:rsidR="00461FF3" w:rsidRPr="00494A9B">
        <w:rPr>
          <w:rFonts w:ascii="Avenir Roman" w:hAnsi="Avenir Roman"/>
        </w:rPr>
        <w:t xml:space="preserve">ccess to high-quality sexual health services is </w:t>
      </w:r>
      <w:r w:rsidR="005B5F40">
        <w:rPr>
          <w:rFonts w:ascii="Avenir Roman" w:hAnsi="Avenir Roman"/>
        </w:rPr>
        <w:t>a</w:t>
      </w:r>
      <w:r w:rsidR="005B5F40" w:rsidRPr="00494A9B">
        <w:rPr>
          <w:rFonts w:ascii="Avenir Roman" w:hAnsi="Avenir Roman"/>
        </w:rPr>
        <w:t xml:space="preserve"> </w:t>
      </w:r>
      <w:r w:rsidR="00461FF3" w:rsidRPr="00494A9B">
        <w:rPr>
          <w:rFonts w:ascii="Avenir Roman" w:hAnsi="Avenir Roman"/>
        </w:rPr>
        <w:t xml:space="preserve">major </w:t>
      </w:r>
      <w:r w:rsidR="00F82685">
        <w:rPr>
          <w:rFonts w:ascii="Avenir Roman" w:hAnsi="Avenir Roman"/>
        </w:rPr>
        <w:t xml:space="preserve">global </w:t>
      </w:r>
      <w:r w:rsidR="005B5F40">
        <w:rPr>
          <w:rFonts w:ascii="Avenir Roman" w:hAnsi="Avenir Roman"/>
        </w:rPr>
        <w:t>priority</w:t>
      </w:r>
      <w:r w:rsidR="00461FF3" w:rsidRPr="00494A9B">
        <w:rPr>
          <w:rFonts w:ascii="Avenir Roman" w:hAnsi="Avenir Roman"/>
        </w:rPr>
        <w:t xml:space="preserve">. </w:t>
      </w:r>
    </w:p>
    <w:p w14:paraId="44FA408B" w14:textId="2D35CE6F" w:rsidR="00A3684A" w:rsidRPr="00494A9B" w:rsidRDefault="00F82685" w:rsidP="00494A9B">
      <w:pPr>
        <w:jc w:val="both"/>
        <w:rPr>
          <w:rFonts w:ascii="Avenir Roman" w:hAnsi="Avenir Roman"/>
        </w:rPr>
      </w:pPr>
      <w:r>
        <w:rPr>
          <w:rFonts w:ascii="Avenir Roman" w:hAnsi="Avenir Roman"/>
        </w:rPr>
        <w:t>P</w:t>
      </w:r>
      <w:r w:rsidRPr="00494A9B">
        <w:rPr>
          <w:rFonts w:ascii="Avenir Roman" w:hAnsi="Avenir Roman"/>
        </w:rPr>
        <w:t xml:space="preserve">harmacists </w:t>
      </w:r>
      <w:r>
        <w:rPr>
          <w:rFonts w:ascii="Avenir Roman" w:hAnsi="Avenir Roman"/>
        </w:rPr>
        <w:t>i</w:t>
      </w:r>
      <w:r w:rsidR="006712C2" w:rsidRPr="00494A9B">
        <w:rPr>
          <w:rFonts w:ascii="Avenir Roman" w:hAnsi="Avenir Roman"/>
        </w:rPr>
        <w:t xml:space="preserve">n England </w:t>
      </w:r>
      <w:r w:rsidR="00461FF3" w:rsidRPr="00494A9B">
        <w:rPr>
          <w:rFonts w:ascii="Avenir Roman" w:hAnsi="Avenir Roman"/>
        </w:rPr>
        <w:t>are increasingly taking on a broader role in the delivery of sexual health services</w:t>
      </w:r>
      <w:r w:rsidR="006712C2" w:rsidRPr="00494A9B">
        <w:rPr>
          <w:rFonts w:ascii="Avenir Roman" w:hAnsi="Avenir Roman"/>
        </w:rPr>
        <w:t xml:space="preserve">. </w:t>
      </w:r>
      <w:r w:rsidR="005B5F40">
        <w:rPr>
          <w:rFonts w:ascii="Avenir Roman" w:hAnsi="Avenir Roman"/>
        </w:rPr>
        <w:t>S</w:t>
      </w:r>
      <w:r w:rsidR="00461FF3" w:rsidRPr="00494A9B">
        <w:rPr>
          <w:rFonts w:ascii="Avenir Roman" w:hAnsi="Avenir Roman"/>
        </w:rPr>
        <w:t>ome</w:t>
      </w:r>
      <w:r w:rsidR="00461FF3">
        <w:rPr>
          <w:rFonts w:ascii="Avenir Roman" w:hAnsi="Avenir Roman"/>
        </w:rPr>
        <w:t xml:space="preserve"> pharmacies are now</w:t>
      </w:r>
      <w:r w:rsidR="005B5F40">
        <w:rPr>
          <w:rFonts w:ascii="Avenir Roman" w:hAnsi="Avenir Roman"/>
        </w:rPr>
        <w:t xml:space="preserve"> </w:t>
      </w:r>
      <w:r w:rsidR="00C4525C">
        <w:rPr>
          <w:rFonts w:ascii="Avenir Roman" w:hAnsi="Avenir Roman"/>
        </w:rPr>
        <w:t xml:space="preserve">providing </w:t>
      </w:r>
      <w:r>
        <w:rPr>
          <w:rFonts w:ascii="Avenir Roman" w:hAnsi="Avenir Roman"/>
        </w:rPr>
        <w:t xml:space="preserve">a variety of </w:t>
      </w:r>
      <w:r w:rsidR="00461FF3">
        <w:rPr>
          <w:rFonts w:ascii="Avenir Roman" w:hAnsi="Avenir Roman"/>
        </w:rPr>
        <w:t xml:space="preserve">contraception methods and services related to </w:t>
      </w:r>
      <w:r w:rsidR="000119A3">
        <w:rPr>
          <w:rFonts w:ascii="Avenir Roman" w:hAnsi="Avenir Roman"/>
        </w:rPr>
        <w:t xml:space="preserve">the </w:t>
      </w:r>
      <w:r w:rsidR="00461FF3">
        <w:rPr>
          <w:rFonts w:ascii="Avenir Roman" w:hAnsi="Avenir Roman"/>
        </w:rPr>
        <w:t>testing, prevent</w:t>
      </w:r>
      <w:r w:rsidR="001F19D0">
        <w:rPr>
          <w:rFonts w:ascii="Avenir Roman" w:hAnsi="Avenir Roman"/>
        </w:rPr>
        <w:t>ion</w:t>
      </w:r>
      <w:r w:rsidR="00461FF3">
        <w:rPr>
          <w:rFonts w:ascii="Avenir Roman" w:hAnsi="Avenir Roman"/>
        </w:rPr>
        <w:t xml:space="preserve"> and </w:t>
      </w:r>
      <w:r w:rsidR="001F19D0">
        <w:rPr>
          <w:rFonts w:ascii="Avenir Roman" w:hAnsi="Avenir Roman"/>
        </w:rPr>
        <w:t>treatment</w:t>
      </w:r>
      <w:r w:rsidR="000119A3">
        <w:rPr>
          <w:rFonts w:ascii="Avenir Roman" w:hAnsi="Avenir Roman"/>
        </w:rPr>
        <w:t xml:space="preserve"> of</w:t>
      </w:r>
      <w:r w:rsidR="00461FF3">
        <w:rPr>
          <w:rFonts w:ascii="Avenir Roman" w:hAnsi="Avenir Roman"/>
        </w:rPr>
        <w:t xml:space="preserve"> sexually transmitted infections. </w:t>
      </w:r>
      <w:r w:rsidR="00C4525C">
        <w:rPr>
          <w:rFonts w:ascii="Avenir Roman" w:hAnsi="Avenir Roman"/>
        </w:rPr>
        <w:t>P</w:t>
      </w:r>
      <w:r w:rsidR="002F711E">
        <w:rPr>
          <w:rFonts w:ascii="Avenir Roman" w:hAnsi="Avenir Roman"/>
        </w:rPr>
        <w:t>harmacies</w:t>
      </w:r>
      <w:r w:rsidR="000119A3">
        <w:rPr>
          <w:rFonts w:ascii="Avenir Roman" w:hAnsi="Avenir Roman"/>
        </w:rPr>
        <w:t xml:space="preserve"> </w:t>
      </w:r>
      <w:r w:rsidR="00461FF3">
        <w:rPr>
          <w:rFonts w:ascii="Avenir Roman" w:hAnsi="Avenir Roman"/>
        </w:rPr>
        <w:t xml:space="preserve">are well suited for the delivery of </w:t>
      </w:r>
      <w:r w:rsidR="002F711E">
        <w:rPr>
          <w:rFonts w:ascii="Avenir Roman" w:hAnsi="Avenir Roman"/>
        </w:rPr>
        <w:t xml:space="preserve">sexual </w:t>
      </w:r>
      <w:r w:rsidR="002F711E" w:rsidRPr="00494A9B">
        <w:rPr>
          <w:rFonts w:ascii="Avenir Roman" w:hAnsi="Avenir Roman"/>
        </w:rPr>
        <w:t xml:space="preserve">health </w:t>
      </w:r>
      <w:r w:rsidR="00461FF3" w:rsidRPr="00494A9B">
        <w:rPr>
          <w:rFonts w:ascii="Avenir Roman" w:hAnsi="Avenir Roman"/>
        </w:rPr>
        <w:t>services</w:t>
      </w:r>
      <w:r w:rsidR="006712C2" w:rsidRPr="00494A9B">
        <w:rPr>
          <w:rFonts w:ascii="Avenir Roman" w:hAnsi="Avenir Roman"/>
        </w:rPr>
        <w:t>:</w:t>
      </w:r>
      <w:r w:rsidR="002F711E" w:rsidRPr="00494A9B">
        <w:rPr>
          <w:rFonts w:ascii="Avenir Roman" w:hAnsi="Avenir Roman"/>
        </w:rPr>
        <w:t xml:space="preserve"> </w:t>
      </w:r>
      <w:r w:rsidR="008727E0">
        <w:rPr>
          <w:rFonts w:ascii="Avenir Roman" w:hAnsi="Avenir Roman"/>
        </w:rPr>
        <w:t>n</w:t>
      </w:r>
      <w:r w:rsidR="00A3684A" w:rsidRPr="00494A9B">
        <w:rPr>
          <w:rFonts w:ascii="Avenir Roman" w:hAnsi="Avenir Roman"/>
        </w:rPr>
        <w:t>o appointment</w:t>
      </w:r>
      <w:r w:rsidR="008727E0">
        <w:rPr>
          <w:rFonts w:ascii="Avenir Roman" w:hAnsi="Avenir Roman"/>
        </w:rPr>
        <w:t>s</w:t>
      </w:r>
      <w:r w:rsidR="00A3684A" w:rsidRPr="00494A9B">
        <w:rPr>
          <w:rFonts w:ascii="Avenir Roman" w:hAnsi="Avenir Roman"/>
        </w:rPr>
        <w:t xml:space="preserve"> </w:t>
      </w:r>
      <w:r w:rsidR="008727E0">
        <w:rPr>
          <w:rFonts w:ascii="Avenir Roman" w:hAnsi="Avenir Roman"/>
        </w:rPr>
        <w:t>are</w:t>
      </w:r>
      <w:r w:rsidR="00A3684A" w:rsidRPr="00494A9B">
        <w:rPr>
          <w:rFonts w:ascii="Avenir Roman" w:hAnsi="Avenir Roman"/>
        </w:rPr>
        <w:t xml:space="preserve"> </w:t>
      </w:r>
      <w:r w:rsidR="000119A3" w:rsidRPr="00494A9B">
        <w:rPr>
          <w:rFonts w:ascii="Avenir Roman" w:hAnsi="Avenir Roman"/>
        </w:rPr>
        <w:t>required</w:t>
      </w:r>
      <w:r w:rsidR="00A3684A" w:rsidRPr="00494A9B">
        <w:rPr>
          <w:rFonts w:ascii="Avenir Roman" w:hAnsi="Avenir Roman"/>
        </w:rPr>
        <w:t xml:space="preserve"> and </w:t>
      </w:r>
      <w:r w:rsidR="00557B2B">
        <w:rPr>
          <w:rFonts w:ascii="Avenir Roman" w:hAnsi="Avenir Roman"/>
        </w:rPr>
        <w:t xml:space="preserve">90.2% </w:t>
      </w:r>
      <w:r w:rsidR="00A3684A" w:rsidRPr="00494A9B">
        <w:rPr>
          <w:rFonts w:ascii="Avenir Roman" w:hAnsi="Avenir Roman"/>
        </w:rPr>
        <w:t xml:space="preserve">of people living in England can reach a pharmacy within a </w:t>
      </w:r>
      <w:r w:rsidR="00C4525C">
        <w:rPr>
          <w:rFonts w:ascii="Avenir Roman" w:hAnsi="Avenir Roman"/>
        </w:rPr>
        <w:t xml:space="preserve">20 </w:t>
      </w:r>
      <w:r w:rsidR="00A3684A" w:rsidRPr="00494A9B">
        <w:rPr>
          <w:rFonts w:ascii="Avenir Roman" w:hAnsi="Avenir Roman"/>
        </w:rPr>
        <w:t xml:space="preserve">minute walk, offering convenient access for pharmacy users. </w:t>
      </w:r>
    </w:p>
    <w:p w14:paraId="48AC2279" w14:textId="359EFCF9" w:rsidR="00461FF3" w:rsidRDefault="00461FF3" w:rsidP="00494A9B">
      <w:pPr>
        <w:jc w:val="both"/>
        <w:rPr>
          <w:rFonts w:ascii="Avenir Roman" w:hAnsi="Avenir Roman"/>
        </w:rPr>
      </w:pPr>
      <w:r>
        <w:rPr>
          <w:rFonts w:ascii="Avenir Roman" w:hAnsi="Avenir Roman"/>
        </w:rPr>
        <w:t>This PhD project</w:t>
      </w:r>
      <w:r w:rsidR="00315873">
        <w:rPr>
          <w:rFonts w:ascii="Avenir Roman" w:hAnsi="Avenir Roman"/>
        </w:rPr>
        <w:t xml:space="preserve"> </w:t>
      </w:r>
      <w:r w:rsidR="00C4525C">
        <w:rPr>
          <w:rFonts w:ascii="Avenir Roman" w:hAnsi="Avenir Roman"/>
        </w:rPr>
        <w:t xml:space="preserve">follows </w:t>
      </w:r>
      <w:r>
        <w:rPr>
          <w:rFonts w:ascii="Avenir Roman" w:hAnsi="Avenir Roman"/>
        </w:rPr>
        <w:t>a mixed methods approach</w:t>
      </w:r>
      <w:r w:rsidR="00315873">
        <w:rPr>
          <w:rFonts w:ascii="Avenir Roman" w:hAnsi="Avenir Roman"/>
        </w:rPr>
        <w:t xml:space="preserve"> and</w:t>
      </w:r>
      <w:r>
        <w:rPr>
          <w:rFonts w:ascii="Avenir Roman" w:hAnsi="Avenir Roman"/>
        </w:rPr>
        <w:t xml:space="preserve"> aims to investigate how the delivery of pharmacy-based sexual health services can be optimised. First, the delivery and impact of pharmacy-based sexual health services will be evaluated using a systematic review</w:t>
      </w:r>
      <w:r w:rsidR="0066520D">
        <w:rPr>
          <w:rFonts w:ascii="Avenir Roman" w:hAnsi="Avenir Roman"/>
        </w:rPr>
        <w:t>,</w:t>
      </w:r>
      <w:r>
        <w:rPr>
          <w:rFonts w:ascii="Avenir Roman" w:hAnsi="Avenir Roman"/>
        </w:rPr>
        <w:t xml:space="preserve"> synthesising qualitative and quantitative evidence. Secondly, quantitative data on key characteristics and demographics of </w:t>
      </w:r>
      <w:r w:rsidR="0066520D">
        <w:rPr>
          <w:rFonts w:ascii="Avenir Roman" w:hAnsi="Avenir Roman"/>
        </w:rPr>
        <w:t xml:space="preserve">the </w:t>
      </w:r>
      <w:r>
        <w:rPr>
          <w:rFonts w:ascii="Avenir Roman" w:hAnsi="Avenir Roman"/>
        </w:rPr>
        <w:t xml:space="preserve">users of sexual health services and service user trends </w:t>
      </w:r>
      <w:r w:rsidR="00AA7A6D">
        <w:rPr>
          <w:rFonts w:ascii="Avenir Roman" w:hAnsi="Avenir Roman"/>
        </w:rPr>
        <w:t>(</w:t>
      </w:r>
      <w:r>
        <w:rPr>
          <w:rFonts w:ascii="Avenir Roman" w:hAnsi="Avenir Roman"/>
        </w:rPr>
        <w:t>which was previously collected by a sexual health provider in the West Midlands</w:t>
      </w:r>
      <w:r w:rsidR="00AA7A6D">
        <w:rPr>
          <w:rFonts w:ascii="Avenir Roman" w:hAnsi="Avenir Roman"/>
        </w:rPr>
        <w:t>)</w:t>
      </w:r>
      <w:r>
        <w:rPr>
          <w:rFonts w:ascii="Avenir Roman" w:hAnsi="Avenir Roman"/>
        </w:rPr>
        <w:t xml:space="preserve"> will be analysed using descriptive statistics. This secondary analysis will inform </w:t>
      </w:r>
      <w:r w:rsidR="00F82685">
        <w:rPr>
          <w:rFonts w:ascii="Avenir Roman" w:hAnsi="Avenir Roman"/>
        </w:rPr>
        <w:t xml:space="preserve">a subsequent </w:t>
      </w:r>
      <w:r w:rsidR="00AD4F2A">
        <w:rPr>
          <w:rFonts w:ascii="Avenir Roman" w:hAnsi="Avenir Roman"/>
        </w:rPr>
        <w:t>qualitative exploration of</w:t>
      </w:r>
      <w:r>
        <w:rPr>
          <w:rFonts w:ascii="Avenir Roman" w:hAnsi="Avenir Roman"/>
        </w:rPr>
        <w:t xml:space="preserve"> the barriers and enablers </w:t>
      </w:r>
      <w:r w:rsidR="00F82685">
        <w:rPr>
          <w:rFonts w:ascii="Avenir Roman" w:hAnsi="Avenir Roman"/>
        </w:rPr>
        <w:t xml:space="preserve">for </w:t>
      </w:r>
      <w:r>
        <w:rPr>
          <w:rFonts w:ascii="Avenir Roman" w:hAnsi="Avenir Roman"/>
        </w:rPr>
        <w:t>the delivery of pharmacy-based sexual health services</w:t>
      </w:r>
      <w:r w:rsidR="00AD4F2A">
        <w:rPr>
          <w:rFonts w:ascii="Avenir Roman" w:hAnsi="Avenir Roman"/>
        </w:rPr>
        <w:t xml:space="preserve"> using</w:t>
      </w:r>
      <w:r>
        <w:rPr>
          <w:rFonts w:ascii="Avenir Roman" w:hAnsi="Avenir Roman"/>
        </w:rPr>
        <w:t xml:space="preserve"> semi-structured face-to-face and telephone interviews with pharmacists, pharmacy retail assistants, and pharmacy users. By synthesising all research findings, recommendations for </w:t>
      </w:r>
      <w:r w:rsidR="009070FF">
        <w:rPr>
          <w:rFonts w:ascii="Avenir Roman" w:hAnsi="Avenir Roman"/>
        </w:rPr>
        <w:t xml:space="preserve">the delivery </w:t>
      </w:r>
      <w:r>
        <w:rPr>
          <w:rFonts w:ascii="Avenir Roman" w:hAnsi="Avenir Roman"/>
        </w:rPr>
        <w:t>optimisation of pharmacy-based sexu</w:t>
      </w:r>
      <w:r w:rsidR="000E75A2">
        <w:rPr>
          <w:rFonts w:ascii="Avenir Roman" w:hAnsi="Avenir Roman"/>
        </w:rPr>
        <w:t>al health services will be made.</w:t>
      </w:r>
    </w:p>
    <w:p w14:paraId="2F5BB52C" w14:textId="6C423538" w:rsidR="00617900" w:rsidRDefault="00617900" w:rsidP="00494A9B">
      <w:pPr>
        <w:jc w:val="both"/>
        <w:rPr>
          <w:rFonts w:ascii="Avenir Roman" w:hAnsi="Avenir Roman"/>
        </w:rPr>
      </w:pPr>
    </w:p>
    <w:p w14:paraId="7958E6CE" w14:textId="77777777" w:rsidR="00617900" w:rsidRDefault="00617900" w:rsidP="00617900">
      <w:pPr>
        <w:jc w:val="both"/>
        <w:rPr>
          <w:rFonts w:ascii="Avenir Roman" w:hAnsi="Avenir Roman"/>
        </w:rPr>
      </w:pPr>
    </w:p>
    <w:p w14:paraId="7CC78C00" w14:textId="77777777" w:rsidR="00617900" w:rsidRDefault="00617900" w:rsidP="00617900">
      <w:pPr>
        <w:jc w:val="both"/>
        <w:rPr>
          <w:rFonts w:ascii="Avenir Roman" w:hAnsi="Avenir Roman"/>
        </w:rPr>
      </w:pPr>
    </w:p>
    <w:p w14:paraId="0EDCA571" w14:textId="001D4C2B" w:rsidR="009C366B" w:rsidRDefault="009C366B">
      <w:bookmarkStart w:id="0" w:name="_GoBack"/>
      <w:bookmarkEnd w:id="0"/>
    </w:p>
    <w:p w14:paraId="7EFFCBA9" w14:textId="33259CB9" w:rsidR="00A3684A" w:rsidRDefault="00A3684A" w:rsidP="00E65E95"/>
    <w:sectPr w:rsidR="00A3684A" w:rsidSect="00E04F0A">
      <w:footerReference w:type="default" r:id="rId6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8514DC" w14:textId="77777777" w:rsidR="00FC0A74" w:rsidRDefault="00FC0A74" w:rsidP="00303EB9">
      <w:r>
        <w:separator/>
      </w:r>
    </w:p>
  </w:endnote>
  <w:endnote w:type="continuationSeparator" w:id="0">
    <w:p w14:paraId="303063E6" w14:textId="77777777" w:rsidR="00FC0A74" w:rsidRDefault="00FC0A74" w:rsidP="00303E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venir Roman">
    <w:panose1 w:val="020B0604020202020204"/>
    <w:charset w:val="4D"/>
    <w:family w:val="swiss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F50D8F" w14:textId="77777777" w:rsidR="00B67109" w:rsidRDefault="00303EB9" w:rsidP="00B67109">
    <w:pPr>
      <w:pStyle w:val="Footer"/>
      <w:jc w:val="right"/>
    </w:pPr>
    <w:r>
      <w:t>Julia Gauly (Doctoral Student)</w:t>
    </w:r>
  </w:p>
  <w:p w14:paraId="7A161803" w14:textId="77777777" w:rsidR="00B67109" w:rsidRDefault="00B67109" w:rsidP="00B67109">
    <w:pPr>
      <w:pStyle w:val="Footer"/>
      <w:jc w:val="right"/>
    </w:pPr>
    <w:r>
      <w:t>Research Protocol Abstract</w:t>
    </w:r>
  </w:p>
  <w:p w14:paraId="3CA42EF7" w14:textId="77777777" w:rsidR="00303EB9" w:rsidRDefault="00B67109" w:rsidP="00B67109">
    <w:pPr>
      <w:pStyle w:val="Footer"/>
      <w:jc w:val="right"/>
    </w:pPr>
    <w:r>
      <w:t xml:space="preserve">PGR Symposium 2018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84C68C" w14:textId="77777777" w:rsidR="00FC0A74" w:rsidRDefault="00FC0A74" w:rsidP="00303EB9">
      <w:r>
        <w:separator/>
      </w:r>
    </w:p>
  </w:footnote>
  <w:footnote w:type="continuationSeparator" w:id="0">
    <w:p w14:paraId="621E4F53" w14:textId="77777777" w:rsidR="00FC0A74" w:rsidRDefault="00FC0A74" w:rsidP="00303E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FF3"/>
    <w:rsid w:val="00004610"/>
    <w:rsid w:val="000119A3"/>
    <w:rsid w:val="00015CD1"/>
    <w:rsid w:val="00032224"/>
    <w:rsid w:val="000E75A2"/>
    <w:rsid w:val="001142DA"/>
    <w:rsid w:val="00180824"/>
    <w:rsid w:val="001F19D0"/>
    <w:rsid w:val="00264E1D"/>
    <w:rsid w:val="002F711E"/>
    <w:rsid w:val="00303EB9"/>
    <w:rsid w:val="00315873"/>
    <w:rsid w:val="003C5F53"/>
    <w:rsid w:val="003D4E13"/>
    <w:rsid w:val="0040190C"/>
    <w:rsid w:val="00426531"/>
    <w:rsid w:val="00452FDA"/>
    <w:rsid w:val="00461FF3"/>
    <w:rsid w:val="00494A9B"/>
    <w:rsid w:val="00530D5E"/>
    <w:rsid w:val="005371E1"/>
    <w:rsid w:val="00546472"/>
    <w:rsid w:val="00557B2B"/>
    <w:rsid w:val="00584CFB"/>
    <w:rsid w:val="005B5F40"/>
    <w:rsid w:val="00617900"/>
    <w:rsid w:val="006607CB"/>
    <w:rsid w:val="0066520D"/>
    <w:rsid w:val="006712C2"/>
    <w:rsid w:val="00697A91"/>
    <w:rsid w:val="006D6F43"/>
    <w:rsid w:val="0078588B"/>
    <w:rsid w:val="007E7B38"/>
    <w:rsid w:val="008727E0"/>
    <w:rsid w:val="009070FF"/>
    <w:rsid w:val="009C366B"/>
    <w:rsid w:val="00A10DC2"/>
    <w:rsid w:val="00A3684A"/>
    <w:rsid w:val="00A6498F"/>
    <w:rsid w:val="00AA31B3"/>
    <w:rsid w:val="00AA7A6D"/>
    <w:rsid w:val="00AD4F2A"/>
    <w:rsid w:val="00B17256"/>
    <w:rsid w:val="00B67109"/>
    <w:rsid w:val="00BB1ABF"/>
    <w:rsid w:val="00C4525C"/>
    <w:rsid w:val="00DB42CE"/>
    <w:rsid w:val="00E04F0A"/>
    <w:rsid w:val="00E44F70"/>
    <w:rsid w:val="00E65E95"/>
    <w:rsid w:val="00EB474D"/>
    <w:rsid w:val="00EF1B68"/>
    <w:rsid w:val="00F82685"/>
    <w:rsid w:val="00FC0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702402"/>
  <w15:docId w15:val="{DF73557B-A832-FB4D-AC09-857A83D3C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61FF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3EB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3EB9"/>
  </w:style>
  <w:style w:type="paragraph" w:styleId="Footer">
    <w:name w:val="footer"/>
    <w:basedOn w:val="Normal"/>
    <w:link w:val="FooterChar"/>
    <w:uiPriority w:val="99"/>
    <w:unhideWhenUsed/>
    <w:rsid w:val="00303EB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3EB9"/>
  </w:style>
  <w:style w:type="character" w:styleId="CommentReference">
    <w:name w:val="annotation reference"/>
    <w:basedOn w:val="DefaultParagraphFont"/>
    <w:uiPriority w:val="99"/>
    <w:semiHidden/>
    <w:unhideWhenUsed/>
    <w:rsid w:val="00452F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FD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F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F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FD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2FDA"/>
    <w:rPr>
      <w:rFonts w:ascii="Arial" w:hAnsi="Arial" w:cs="Arial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2FDA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Gauly, Julia</dc:creator>
  <cp:lastModifiedBy>Gauly, Julia</cp:lastModifiedBy>
  <cp:revision>8</cp:revision>
  <dcterms:created xsi:type="dcterms:W3CDTF">2018-04-11T14:55:00Z</dcterms:created>
  <dcterms:modified xsi:type="dcterms:W3CDTF">2018-04-11T15:17:00Z</dcterms:modified>
</cp:coreProperties>
</file>