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2788C" w14:textId="672112CB" w:rsidR="00F81B8A" w:rsidRPr="00340C46" w:rsidRDefault="00F81B8A" w:rsidP="00340C46">
      <w:pPr>
        <w:pStyle w:val="NoSpacing"/>
        <w:jc w:val="center"/>
        <w:rPr>
          <w:b/>
          <w:sz w:val="24"/>
        </w:rPr>
      </w:pPr>
      <w:proofErr w:type="spellStart"/>
      <w:r w:rsidRPr="00340C46">
        <w:rPr>
          <w:b/>
          <w:sz w:val="24"/>
        </w:rPr>
        <w:t>Neprilysin</w:t>
      </w:r>
      <w:proofErr w:type="spellEnd"/>
      <w:r w:rsidRPr="00340C46">
        <w:rPr>
          <w:b/>
          <w:sz w:val="24"/>
        </w:rPr>
        <w:t xml:space="preserve"> inhibition in chronic kidney disease</w:t>
      </w:r>
    </w:p>
    <w:p w14:paraId="7ADAE7B5" w14:textId="5CDC5D21" w:rsidR="00340C46" w:rsidRPr="00340C46" w:rsidRDefault="00340C46" w:rsidP="00340C46">
      <w:pPr>
        <w:pStyle w:val="NoSpacing"/>
        <w:jc w:val="center"/>
      </w:pPr>
      <w:r w:rsidRPr="00340C46">
        <w:t>Parminder Kaur Judge</w:t>
      </w:r>
    </w:p>
    <w:p w14:paraId="5306847F" w14:textId="3B354D81" w:rsidR="00F81B8A" w:rsidRPr="00F81B8A" w:rsidRDefault="00F81B8A" w:rsidP="00206FD7">
      <w:pPr>
        <w:spacing w:line="480" w:lineRule="auto"/>
        <w:jc w:val="both"/>
        <w:rPr>
          <w:rFonts w:ascii="Arial" w:hAnsi="Arial" w:cs="Arial"/>
          <w:b/>
        </w:rPr>
      </w:pPr>
      <w:r w:rsidRPr="00F81B8A">
        <w:rPr>
          <w:rFonts w:ascii="Arial" w:hAnsi="Arial" w:cs="Arial"/>
          <w:b/>
        </w:rPr>
        <w:t>Abstract</w:t>
      </w:r>
    </w:p>
    <w:p w14:paraId="51D239C7" w14:textId="6DD6584D" w:rsidR="00F81B8A" w:rsidRDefault="00F81B8A" w:rsidP="00206FD7">
      <w:pPr>
        <w:jc w:val="both"/>
        <w:rPr>
          <w:b/>
        </w:rPr>
      </w:pPr>
      <w:r w:rsidRPr="005B0850">
        <w:rPr>
          <w:b/>
        </w:rPr>
        <w:t>Background</w:t>
      </w:r>
    </w:p>
    <w:p w14:paraId="46A039A5" w14:textId="0B567192" w:rsidR="00F81B8A" w:rsidRPr="00EC5E89" w:rsidRDefault="00F81B8A" w:rsidP="00206FD7">
      <w:pPr>
        <w:jc w:val="both"/>
      </w:pPr>
      <w:proofErr w:type="spellStart"/>
      <w:r>
        <w:t>Neprilysin</w:t>
      </w:r>
      <w:proofErr w:type="spellEnd"/>
      <w:r>
        <w:t xml:space="preserve"> inhibition with sacubitril/valsartan reduce</w:t>
      </w:r>
      <w:r w:rsidR="00502032">
        <w:t>s the risk of</w:t>
      </w:r>
      <w:r>
        <w:t xml:space="preserve"> cardiovascular </w:t>
      </w:r>
      <w:r w:rsidR="00502032">
        <w:t>events</w:t>
      </w:r>
      <w:r>
        <w:t xml:space="preserve"> in p</w:t>
      </w:r>
      <w:r w:rsidR="00E36C4F">
        <w:t>a</w:t>
      </w:r>
      <w:r w:rsidR="00502032">
        <w:t>tients</w:t>
      </w:r>
      <w:r>
        <w:t xml:space="preserve"> with heart failure</w:t>
      </w:r>
      <w:r w:rsidR="00502032">
        <w:t xml:space="preserve"> with reduced ejection fraction</w:t>
      </w:r>
      <w:r>
        <w:t xml:space="preserve">. </w:t>
      </w:r>
      <w:r w:rsidR="00E36C4F">
        <w:t>However, t</w:t>
      </w:r>
      <w:r>
        <w:t>he effects of sacubitril/valsartan on kidney function in people with advanced chronic kidney disease (CKD) are unknown.</w:t>
      </w:r>
      <w:r w:rsidRPr="007A62C8">
        <w:t xml:space="preserve"> </w:t>
      </w:r>
      <w:r w:rsidR="007C1ED9">
        <w:t>The</w:t>
      </w:r>
      <w:r>
        <w:t xml:space="preserve"> aim</w:t>
      </w:r>
      <w:r w:rsidR="007C1ED9">
        <w:t xml:space="preserve"> of this research was</w:t>
      </w:r>
      <w:r>
        <w:t xml:space="preserve"> to assess the</w:t>
      </w:r>
      <w:r w:rsidR="0061418F">
        <w:t xml:space="preserve"> effects of</w:t>
      </w:r>
      <w:r>
        <w:t xml:space="preserve"> </w:t>
      </w:r>
      <w:proofErr w:type="spellStart"/>
      <w:r w:rsidR="004212D4">
        <w:t>neprilysin</w:t>
      </w:r>
      <w:proofErr w:type="spellEnd"/>
      <w:r w:rsidR="004212D4">
        <w:t xml:space="preserve"> inhibition with</w:t>
      </w:r>
      <w:r>
        <w:t xml:space="preserve"> sacubitril/valsartan in patients with CKD.</w:t>
      </w:r>
    </w:p>
    <w:p w14:paraId="2C08AF39" w14:textId="77777777" w:rsidR="00EC5E89" w:rsidRDefault="00EC5E89" w:rsidP="00206FD7">
      <w:pPr>
        <w:jc w:val="both"/>
        <w:rPr>
          <w:b/>
        </w:rPr>
      </w:pPr>
    </w:p>
    <w:p w14:paraId="0BD05A51" w14:textId="1CB377D4" w:rsidR="00F81B8A" w:rsidRPr="005B0850" w:rsidRDefault="00F81B8A" w:rsidP="00206FD7">
      <w:pPr>
        <w:jc w:val="both"/>
        <w:rPr>
          <w:b/>
        </w:rPr>
      </w:pPr>
      <w:r w:rsidRPr="005B0850">
        <w:rPr>
          <w:b/>
        </w:rPr>
        <w:t>Methods</w:t>
      </w:r>
    </w:p>
    <w:p w14:paraId="63AE2452" w14:textId="1A45C1B2" w:rsidR="00F81B8A" w:rsidRDefault="0051562E" w:rsidP="00206FD7">
      <w:pPr>
        <w:tabs>
          <w:tab w:val="left" w:pos="6339"/>
        </w:tabs>
        <w:jc w:val="both"/>
      </w:pPr>
      <w:r>
        <w:t xml:space="preserve">UK Heart and Renal Protection (HARP)-III </w:t>
      </w:r>
      <w:r w:rsidR="006B3F00">
        <w:t>wa</w:t>
      </w:r>
      <w:r>
        <w:t>s a</w:t>
      </w:r>
      <w:r w:rsidR="00F81B8A">
        <w:t xml:space="preserve"> </w:t>
      </w:r>
      <w:r>
        <w:t xml:space="preserve">randomised </w:t>
      </w:r>
      <w:r w:rsidR="00F81B8A">
        <w:t>double-blind trial comparing</w:t>
      </w:r>
      <w:r w:rsidR="00BE0B37">
        <w:t xml:space="preserve"> sacubitril/valsartan 97/103 mg</w:t>
      </w:r>
      <w:r w:rsidR="00BE0B37" w:rsidRPr="00917D79">
        <w:t xml:space="preserve"> twice daily </w:t>
      </w:r>
      <w:r w:rsidR="00BE0B37">
        <w:t>with</w:t>
      </w:r>
      <w:r w:rsidR="00BE0B37" w:rsidRPr="00917D79">
        <w:t xml:space="preserve"> </w:t>
      </w:r>
      <w:proofErr w:type="spellStart"/>
      <w:r w:rsidR="00BE0B37" w:rsidRPr="00917D79">
        <w:t>irbesartan</w:t>
      </w:r>
      <w:proofErr w:type="spellEnd"/>
      <w:r w:rsidR="00BE0B37" w:rsidRPr="00917D79">
        <w:t xml:space="preserve"> 300 mg once daily</w:t>
      </w:r>
      <w:r w:rsidR="00BE0B37">
        <w:t xml:space="preserve"> in 414 patients with </w:t>
      </w:r>
      <w:r w:rsidR="004D5B0F">
        <w:t xml:space="preserve">advanced </w:t>
      </w:r>
      <w:r w:rsidR="00BE0B37">
        <w:t>CKD</w:t>
      </w:r>
      <w:r w:rsidR="00F81B8A">
        <w:t>. Following a pre-randomi</w:t>
      </w:r>
      <w:r w:rsidR="000E09BA">
        <w:t>s</w:t>
      </w:r>
      <w:r w:rsidR="00F81B8A">
        <w:t>ation single-blind placebo run-in phase, eligible participants were random</w:t>
      </w:r>
      <w:r w:rsidR="00F74FD1">
        <w:t>ised</w:t>
      </w:r>
      <w:r w:rsidR="00233D08">
        <w:t xml:space="preserve"> </w:t>
      </w:r>
      <w:r w:rsidR="00F81B8A">
        <w:t xml:space="preserve">and followed-up for 12 months. The primary </w:t>
      </w:r>
      <w:r w:rsidR="00A57FA8">
        <w:t>o</w:t>
      </w:r>
      <w:r w:rsidR="00F81B8A">
        <w:t xml:space="preserve">utcome was the effect of sacubitril/valsartan on measured </w:t>
      </w:r>
      <w:r w:rsidR="006A6903">
        <w:t>glomerular filtration rate</w:t>
      </w:r>
      <w:r w:rsidR="00F81B8A">
        <w:t xml:space="preserve"> (GFR) a</w:t>
      </w:r>
      <w:r w:rsidR="00D60754">
        <w:t>t</w:t>
      </w:r>
      <w:r w:rsidR="00F81B8A">
        <w:t xml:space="preserve"> 12 months</w:t>
      </w:r>
      <w:r w:rsidR="000E09BA">
        <w:t xml:space="preserve">. All analyses were </w:t>
      </w:r>
      <w:r w:rsidR="00D60754">
        <w:t>by</w:t>
      </w:r>
      <w:r w:rsidR="00321B33">
        <w:t xml:space="preserve"> </w:t>
      </w:r>
      <w:r w:rsidR="00F81B8A">
        <w:t xml:space="preserve">intention-to-treat. </w:t>
      </w:r>
    </w:p>
    <w:p w14:paraId="09F28E9D" w14:textId="77777777" w:rsidR="00A57FA8" w:rsidRPr="00EC5E89" w:rsidRDefault="00A57FA8" w:rsidP="00206FD7">
      <w:pPr>
        <w:tabs>
          <w:tab w:val="left" w:pos="6339"/>
        </w:tabs>
        <w:jc w:val="both"/>
      </w:pPr>
    </w:p>
    <w:p w14:paraId="2AB436F5" w14:textId="66620EF8" w:rsidR="00F81B8A" w:rsidRDefault="00A130E7" w:rsidP="00206FD7">
      <w:pPr>
        <w:tabs>
          <w:tab w:val="left" w:pos="6339"/>
        </w:tabs>
        <w:jc w:val="both"/>
        <w:rPr>
          <w:b/>
        </w:rPr>
      </w:pPr>
      <w:r>
        <w:rPr>
          <w:b/>
        </w:rPr>
        <w:t>Results</w:t>
      </w:r>
      <w:r w:rsidR="00F81B8A" w:rsidRPr="005B0850">
        <w:rPr>
          <w:b/>
        </w:rPr>
        <w:t xml:space="preserve"> </w:t>
      </w:r>
    </w:p>
    <w:p w14:paraId="5EAD0E53" w14:textId="04157FE0" w:rsidR="00F81B8A" w:rsidRPr="008B5FF9" w:rsidRDefault="00F81B8A" w:rsidP="00206FD7">
      <w:pPr>
        <w:tabs>
          <w:tab w:val="left" w:pos="6339"/>
        </w:tabs>
        <w:jc w:val="both"/>
      </w:pPr>
      <w:r>
        <w:t xml:space="preserve">414 participants </w:t>
      </w:r>
      <w:r w:rsidR="007850E1">
        <w:t xml:space="preserve">were randomised </w:t>
      </w:r>
      <w:r>
        <w:t xml:space="preserve">to treatment: 207 to sacubitril/valsartan and 207 to </w:t>
      </w:r>
      <w:proofErr w:type="spellStart"/>
      <w:r>
        <w:t>irbesartan</w:t>
      </w:r>
      <w:proofErr w:type="spellEnd"/>
      <w:r>
        <w:t xml:space="preserve">. </w:t>
      </w:r>
      <w:r w:rsidRPr="0093549C">
        <w:t>At 12 months</w:t>
      </w:r>
      <w:r>
        <w:t xml:space="preserve"> there was no difference in </w:t>
      </w:r>
      <w:proofErr w:type="spellStart"/>
      <w:r>
        <w:t>mGFR</w:t>
      </w:r>
      <w:proofErr w:type="spellEnd"/>
      <w:r>
        <w:t>;</w:t>
      </w:r>
      <w:r w:rsidRPr="0093549C">
        <w:t xml:space="preserve"> mean (SE) </w:t>
      </w:r>
      <w:proofErr w:type="spellStart"/>
      <w:r w:rsidRPr="0093549C">
        <w:t>mGFR</w:t>
      </w:r>
      <w:proofErr w:type="spellEnd"/>
      <w:r w:rsidRPr="0093549C">
        <w:t xml:space="preserve"> 29.8 (0.5) mL/min/1.73m² in those randomi</w:t>
      </w:r>
      <w:r w:rsidR="00255E72">
        <w:t>s</w:t>
      </w:r>
      <w:r w:rsidRPr="0093549C">
        <w:t xml:space="preserve">ed to sacubitril/valsartan </w:t>
      </w:r>
      <w:r w:rsidR="00804984">
        <w:t>and</w:t>
      </w:r>
      <w:r w:rsidRPr="0093549C">
        <w:t xml:space="preserve"> 29.9 (0.5) mL/min/1.73m² in those randomized to </w:t>
      </w:r>
      <w:proofErr w:type="spellStart"/>
      <w:r w:rsidRPr="0093549C">
        <w:t>irbesartan</w:t>
      </w:r>
      <w:proofErr w:type="spellEnd"/>
      <w:r w:rsidRPr="0093549C">
        <w:t xml:space="preserve">; </w:t>
      </w:r>
      <w:r>
        <w:t xml:space="preserve">mean </w:t>
      </w:r>
      <w:r w:rsidRPr="0093549C">
        <w:t>difference 0.1 (0.7) m</w:t>
      </w:r>
      <w:r>
        <w:t xml:space="preserve">L/min/1.73m² (P=0.86). Sacubitril/valsartan was safe and well-tolerated and </w:t>
      </w:r>
      <w:r w:rsidR="000B519C">
        <w:t>t</w:t>
      </w:r>
      <w:r w:rsidR="00804984">
        <w:t>h</w:t>
      </w:r>
      <w:r w:rsidR="000B519C">
        <w:t>ere was no difference in</w:t>
      </w:r>
      <w:r w:rsidR="00106FD0">
        <w:t xml:space="preserve"> rates of</w:t>
      </w:r>
      <w:r>
        <w:t xml:space="preserve"> serious adverse events compared with </w:t>
      </w:r>
      <w:proofErr w:type="spellStart"/>
      <w:r>
        <w:t>irbesartan</w:t>
      </w:r>
      <w:proofErr w:type="spellEnd"/>
      <w:r>
        <w:t xml:space="preserve">. </w:t>
      </w:r>
    </w:p>
    <w:p w14:paraId="300B5E45" w14:textId="77777777" w:rsidR="00F81B8A" w:rsidRPr="005B0850" w:rsidRDefault="00F81B8A" w:rsidP="00206FD7">
      <w:pPr>
        <w:tabs>
          <w:tab w:val="left" w:pos="6339"/>
        </w:tabs>
        <w:jc w:val="both"/>
        <w:rPr>
          <w:b/>
        </w:rPr>
      </w:pPr>
      <w:r>
        <w:rPr>
          <w:b/>
        </w:rPr>
        <w:tab/>
      </w:r>
    </w:p>
    <w:p w14:paraId="3F2C47EC" w14:textId="4C2518F0" w:rsidR="00F81B8A" w:rsidRPr="005B0850" w:rsidRDefault="00053423" w:rsidP="00206FD7">
      <w:pPr>
        <w:jc w:val="both"/>
        <w:rPr>
          <w:b/>
        </w:rPr>
      </w:pPr>
      <w:r>
        <w:rPr>
          <w:b/>
        </w:rPr>
        <w:t>Conclusion</w:t>
      </w:r>
    </w:p>
    <w:p w14:paraId="20CFEDD2" w14:textId="54AE8E94" w:rsidR="00F81B8A" w:rsidRDefault="00053423" w:rsidP="00206FD7">
      <w:pPr>
        <w:jc w:val="both"/>
      </w:pPr>
      <w:r>
        <w:t>In patients with advanced CKD, c</w:t>
      </w:r>
      <w:r w:rsidR="00D60397">
        <w:t xml:space="preserve">ompared with </w:t>
      </w:r>
      <w:proofErr w:type="spellStart"/>
      <w:r w:rsidR="00D60397">
        <w:t>irbesartan</w:t>
      </w:r>
      <w:proofErr w:type="spellEnd"/>
      <w:r w:rsidR="00D60397">
        <w:t>, t</w:t>
      </w:r>
      <w:r w:rsidR="00F81B8A">
        <w:t>reatment with s</w:t>
      </w:r>
      <w:r w:rsidR="00F81B8A" w:rsidRPr="005279B3">
        <w:t>acubitril/valsartan</w:t>
      </w:r>
      <w:r w:rsidR="00562AE4">
        <w:t xml:space="preserve"> </w:t>
      </w:r>
      <w:r w:rsidR="00D60397">
        <w:t>had no</w:t>
      </w:r>
      <w:r w:rsidR="00F81B8A">
        <w:t xml:space="preserve"> significant e</w:t>
      </w:r>
      <w:r w:rsidR="00F81B8A" w:rsidRPr="005279B3">
        <w:t xml:space="preserve">ffect </w:t>
      </w:r>
      <w:r w:rsidR="00F81B8A">
        <w:t xml:space="preserve">on </w:t>
      </w:r>
      <w:r w:rsidR="00F81B8A" w:rsidRPr="005279B3">
        <w:t>renal function</w:t>
      </w:r>
      <w:r w:rsidR="00993D81">
        <w:t xml:space="preserve"> </w:t>
      </w:r>
      <w:r w:rsidR="00D60397">
        <w:t>over 12 months</w:t>
      </w:r>
      <w:r w:rsidR="00C96F77">
        <w:t>. Sacubitril/valsartan</w:t>
      </w:r>
      <w:r w:rsidR="007B75D7">
        <w:t xml:space="preserve"> was not associated with any major safety concerns</w:t>
      </w:r>
      <w:r w:rsidR="00C96F77">
        <w:t xml:space="preserve"> </w:t>
      </w:r>
      <w:r w:rsidR="0031003B">
        <w:t>in</w:t>
      </w:r>
      <w:r w:rsidR="007B75D7">
        <w:t xml:space="preserve"> patients with advanced CKD</w:t>
      </w:r>
      <w:r w:rsidR="00993D81">
        <w:t>.</w:t>
      </w:r>
    </w:p>
    <w:p w14:paraId="42D90500" w14:textId="77777777" w:rsidR="0070715C" w:rsidRDefault="0070715C" w:rsidP="00206FD7">
      <w:pPr>
        <w:jc w:val="both"/>
      </w:pPr>
      <w:bookmarkStart w:id="0" w:name="_GoBack"/>
      <w:bookmarkEnd w:id="0"/>
    </w:p>
    <w:sectPr w:rsidR="00707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8A"/>
    <w:rsid w:val="00022DAC"/>
    <w:rsid w:val="00040200"/>
    <w:rsid w:val="00053423"/>
    <w:rsid w:val="000777BF"/>
    <w:rsid w:val="000B519C"/>
    <w:rsid w:val="000C0802"/>
    <w:rsid w:val="000D0C55"/>
    <w:rsid w:val="000E09BA"/>
    <w:rsid w:val="00106FD0"/>
    <w:rsid w:val="00206FD7"/>
    <w:rsid w:val="00212508"/>
    <w:rsid w:val="00233D08"/>
    <w:rsid w:val="0025486A"/>
    <w:rsid w:val="00255E72"/>
    <w:rsid w:val="0028006E"/>
    <w:rsid w:val="0031003B"/>
    <w:rsid w:val="00321B33"/>
    <w:rsid w:val="00340C46"/>
    <w:rsid w:val="00374C39"/>
    <w:rsid w:val="00386D80"/>
    <w:rsid w:val="004212D4"/>
    <w:rsid w:val="00447A8C"/>
    <w:rsid w:val="004D1D4E"/>
    <w:rsid w:val="004D5B0F"/>
    <w:rsid w:val="00502032"/>
    <w:rsid w:val="0051562E"/>
    <w:rsid w:val="00562AE4"/>
    <w:rsid w:val="00587094"/>
    <w:rsid w:val="0061418F"/>
    <w:rsid w:val="006A6903"/>
    <w:rsid w:val="006B3F00"/>
    <w:rsid w:val="006F1896"/>
    <w:rsid w:val="0070715C"/>
    <w:rsid w:val="007850E1"/>
    <w:rsid w:val="007917B4"/>
    <w:rsid w:val="007B75D7"/>
    <w:rsid w:val="007C1ED9"/>
    <w:rsid w:val="00804984"/>
    <w:rsid w:val="008A19AF"/>
    <w:rsid w:val="008B0057"/>
    <w:rsid w:val="00917D79"/>
    <w:rsid w:val="00973D18"/>
    <w:rsid w:val="00993D81"/>
    <w:rsid w:val="009C1D9D"/>
    <w:rsid w:val="00A130E7"/>
    <w:rsid w:val="00A57FA8"/>
    <w:rsid w:val="00B4122C"/>
    <w:rsid w:val="00B607F1"/>
    <w:rsid w:val="00B94EED"/>
    <w:rsid w:val="00BD4A2B"/>
    <w:rsid w:val="00BE0B37"/>
    <w:rsid w:val="00C53586"/>
    <w:rsid w:val="00C86E9B"/>
    <w:rsid w:val="00C96F77"/>
    <w:rsid w:val="00D14370"/>
    <w:rsid w:val="00D60397"/>
    <w:rsid w:val="00D60754"/>
    <w:rsid w:val="00E36C4F"/>
    <w:rsid w:val="00EC5E89"/>
    <w:rsid w:val="00EF0C28"/>
    <w:rsid w:val="00EF1A5A"/>
    <w:rsid w:val="00F21F78"/>
    <w:rsid w:val="00F74FD1"/>
    <w:rsid w:val="00F8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D65AC7"/>
  <w14:defaultImageDpi w14:val="330"/>
  <w15:chartTrackingRefBased/>
  <w15:docId w15:val="{FCBAAFE4-90FA-4FF7-B380-DBFF9090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B8A"/>
    <w:pPr>
      <w:spacing w:before="240"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0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Parminder Judge</dc:creator>
  <cp:keywords/>
  <dc:description/>
  <cp:lastModifiedBy>Parminder Judge</cp:lastModifiedBy>
  <cp:revision>8</cp:revision>
  <dcterms:created xsi:type="dcterms:W3CDTF">2018-04-24T14:28:00Z</dcterms:created>
  <dcterms:modified xsi:type="dcterms:W3CDTF">2018-04-29T21:22:00Z</dcterms:modified>
</cp:coreProperties>
</file>