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253E" w:rsidRPr="00FC3519" w:rsidRDefault="00FC3519" w:rsidP="00FC3519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bookmarkStart w:id="0" w:name="_GoBack"/>
      <w:bookmarkEnd w:id="0"/>
      <w:r w:rsidRPr="00FC3519">
        <w:rPr>
          <w:rFonts w:ascii="Arial" w:hAnsi="Arial" w:cs="Arial"/>
          <w:b/>
          <w:sz w:val="24"/>
          <w:szCs w:val="24"/>
          <w:u w:val="single"/>
        </w:rPr>
        <w:t>Delivering ‘good news’ in breast cancer screening: telephone or in-person?</w:t>
      </w:r>
    </w:p>
    <w:p w:rsidR="00FC3519" w:rsidRPr="00FC3519" w:rsidRDefault="00FC3519" w:rsidP="00FC3519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FC3519">
        <w:rPr>
          <w:rFonts w:ascii="Arial" w:hAnsi="Arial" w:cs="Arial"/>
          <w:b/>
          <w:sz w:val="24"/>
          <w:szCs w:val="24"/>
          <w:u w:val="single"/>
        </w:rPr>
        <w:t>A systematic review</w:t>
      </w:r>
    </w:p>
    <w:p w:rsidR="00FC3519" w:rsidRPr="00FC3519" w:rsidRDefault="00FC3519" w:rsidP="00FC3519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  <w:r w:rsidRPr="00FC3519">
        <w:rPr>
          <w:rFonts w:ascii="Arial" w:hAnsi="Arial" w:cs="Arial"/>
          <w:b/>
          <w:sz w:val="24"/>
          <w:szCs w:val="24"/>
          <w:u w:val="single"/>
        </w:rPr>
        <w:t>Background</w:t>
      </w:r>
    </w:p>
    <w:p w:rsid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  <w:r w:rsidRPr="00FC3519">
        <w:rPr>
          <w:rFonts w:ascii="Arial" w:hAnsi="Arial" w:cs="Arial"/>
          <w:sz w:val="24"/>
          <w:szCs w:val="24"/>
        </w:rPr>
        <w:t xml:space="preserve">NHS Breast Screening Programme guidelines state that telephone results ‘should not be routinely offered’. However, most English Breast Screening centres now deliver results </w:t>
      </w:r>
      <w:r>
        <w:rPr>
          <w:rFonts w:ascii="Arial" w:hAnsi="Arial" w:cs="Arial"/>
          <w:sz w:val="24"/>
          <w:szCs w:val="24"/>
        </w:rPr>
        <w:t>that are ‘good news’ by telephone.</w:t>
      </w:r>
      <w:r w:rsidRPr="00FC3519">
        <w:rPr>
          <w:rFonts w:ascii="Arial" w:hAnsi="Arial" w:cs="Arial"/>
          <w:sz w:val="24"/>
          <w:szCs w:val="24"/>
        </w:rPr>
        <w:t xml:space="preserve"> Concerns</w:t>
      </w:r>
      <w:r>
        <w:rPr>
          <w:rFonts w:ascii="Arial" w:hAnsi="Arial" w:cs="Arial"/>
          <w:sz w:val="24"/>
          <w:szCs w:val="24"/>
        </w:rPr>
        <w:t xml:space="preserve"> have been raised about the ‘harm’ of telephoning women with ‘good news’, with previous research suggesting potential increases in anxiety</w:t>
      </w:r>
      <w:r w:rsidRPr="00FC3519">
        <w:rPr>
          <w:rFonts w:ascii="Arial" w:hAnsi="Arial" w:cs="Arial"/>
          <w:sz w:val="24"/>
          <w:szCs w:val="24"/>
        </w:rPr>
        <w:t xml:space="preserve">. </w:t>
      </w:r>
    </w:p>
    <w:p w:rsidR="00FC3519" w:rsidRP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This presentation will focus on the systematic review of my PhD, answering the following question:</w:t>
      </w:r>
    </w:p>
    <w:p w:rsidR="00FC3519" w:rsidRPr="00FC3519" w:rsidRDefault="00FC3519" w:rsidP="00FC3519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FC3519">
        <w:rPr>
          <w:rFonts w:ascii="Arial" w:hAnsi="Arial" w:cs="Arial"/>
          <w:sz w:val="24"/>
          <w:szCs w:val="24"/>
        </w:rPr>
        <w:t>What is the impact of communication methods used to deliver results on patient anxiety, understanding of results and preferences for communication in cancer screening programmes?</w:t>
      </w:r>
      <w:r>
        <w:rPr>
          <w:rFonts w:ascii="Arial" w:hAnsi="Arial" w:cs="Arial"/>
          <w:sz w:val="24"/>
          <w:szCs w:val="24"/>
        </w:rPr>
        <w:t>”</w:t>
      </w:r>
    </w:p>
    <w:p w:rsidR="00FC3519" w:rsidRPr="00FC3519" w:rsidRDefault="00FC3519" w:rsidP="00FC3519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  <w:r w:rsidRPr="00FC3519">
        <w:rPr>
          <w:rFonts w:ascii="Arial" w:hAnsi="Arial" w:cs="Arial"/>
          <w:b/>
          <w:sz w:val="24"/>
          <w:szCs w:val="24"/>
          <w:u w:val="single"/>
        </w:rPr>
        <w:t>Methods</w:t>
      </w:r>
    </w:p>
    <w:p w:rsid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  <w:r w:rsidRPr="00FC3519">
        <w:rPr>
          <w:rFonts w:ascii="Arial" w:hAnsi="Arial" w:cs="Arial"/>
          <w:sz w:val="24"/>
          <w:szCs w:val="24"/>
        </w:rPr>
        <w:t>Systematic review, including qualitative and quantitative research</w:t>
      </w:r>
      <w:r>
        <w:rPr>
          <w:rFonts w:ascii="Arial" w:hAnsi="Arial" w:cs="Arial"/>
          <w:sz w:val="24"/>
          <w:szCs w:val="24"/>
        </w:rPr>
        <w:t xml:space="preserve"> brought together using framework synthesis. </w:t>
      </w:r>
    </w:p>
    <w:p w:rsidR="00FC3519" w:rsidRP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</w:p>
    <w:p w:rsidR="00FC3519" w:rsidRPr="00FC3519" w:rsidRDefault="00FC3519" w:rsidP="00FC3519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  <w:r w:rsidRPr="00FC3519">
        <w:rPr>
          <w:rFonts w:ascii="Arial" w:hAnsi="Arial" w:cs="Arial"/>
          <w:b/>
          <w:sz w:val="24"/>
          <w:szCs w:val="24"/>
          <w:u w:val="single"/>
        </w:rPr>
        <w:lastRenderedPageBreak/>
        <w:t>Results</w:t>
      </w:r>
    </w:p>
    <w:p w:rsidR="00FC3519" w:rsidRP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Verbal</w:t>
      </w:r>
      <w:r w:rsidRPr="00FC3519">
        <w:rPr>
          <w:rFonts w:ascii="Arial" w:hAnsi="Arial" w:cs="Arial"/>
          <w:sz w:val="24"/>
          <w:szCs w:val="24"/>
        </w:rPr>
        <w:t xml:space="preserve"> methods of communication</w:t>
      </w:r>
      <w:r>
        <w:rPr>
          <w:rFonts w:ascii="Arial" w:hAnsi="Arial" w:cs="Arial"/>
          <w:sz w:val="24"/>
          <w:szCs w:val="24"/>
        </w:rPr>
        <w:t xml:space="preserve"> had</w:t>
      </w:r>
      <w:r w:rsidRPr="00FC3519">
        <w:rPr>
          <w:rFonts w:ascii="Arial" w:hAnsi="Arial" w:cs="Arial"/>
          <w:sz w:val="24"/>
          <w:szCs w:val="24"/>
        </w:rPr>
        <w:t xml:space="preserve"> the most positive impact on people receiving results, with screening attendees experiencing less anxiety and reporting higher levels of understanding. Furthermore, the majority of screening attendees prefer verbal results. </w:t>
      </w:r>
    </w:p>
    <w:p w:rsid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  <w:r w:rsidRPr="00FC3519">
        <w:rPr>
          <w:rFonts w:ascii="Arial" w:hAnsi="Arial" w:cs="Arial"/>
          <w:sz w:val="24"/>
          <w:szCs w:val="24"/>
        </w:rPr>
        <w:t>However, there is a lack of distinction between results delivered in-person and results delivered over the telephone, with research tending to group these together as ‘verbal communication’. This suggests that we do not know enough about the potential differences between t</w:t>
      </w:r>
      <w:r>
        <w:rPr>
          <w:rFonts w:ascii="Arial" w:hAnsi="Arial" w:cs="Arial"/>
          <w:sz w:val="24"/>
          <w:szCs w:val="24"/>
        </w:rPr>
        <w:t>elephone and in-person results, and thus any potential harm they could cause.</w:t>
      </w:r>
    </w:p>
    <w:p w:rsid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</w:p>
    <w:p w:rsidR="00FC3519" w:rsidRP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</w:p>
    <w:p w:rsidR="00FC3519" w:rsidRPr="00FC3519" w:rsidRDefault="00FC3519" w:rsidP="00FC3519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  <w:r w:rsidRPr="00FC3519">
        <w:rPr>
          <w:rFonts w:ascii="Arial" w:hAnsi="Arial" w:cs="Arial"/>
          <w:b/>
          <w:sz w:val="24"/>
          <w:szCs w:val="24"/>
          <w:u w:val="single"/>
        </w:rPr>
        <w:t>Conclusion</w:t>
      </w:r>
    </w:p>
    <w:p w:rsidR="00FC3519" w:rsidRPr="00FC3519" w:rsidRDefault="00FC3519" w:rsidP="00FC3519">
      <w:pPr>
        <w:spacing w:line="360" w:lineRule="auto"/>
        <w:rPr>
          <w:rFonts w:ascii="Arial" w:hAnsi="Arial" w:cs="Arial"/>
          <w:sz w:val="24"/>
          <w:szCs w:val="24"/>
        </w:rPr>
      </w:pPr>
      <w:r w:rsidRPr="00FC3519">
        <w:rPr>
          <w:rFonts w:ascii="Arial" w:hAnsi="Arial" w:cs="Arial"/>
          <w:sz w:val="24"/>
          <w:szCs w:val="24"/>
        </w:rPr>
        <w:t xml:space="preserve">The results from this review will inform further research, investigating the impact of telephone versus in-person results communication in the NHSBSP. Findings will be used to help update policy guidelines. </w:t>
      </w:r>
    </w:p>
    <w:p w:rsidR="00FC3519" w:rsidRDefault="00FC3519"/>
    <w:sectPr w:rsidR="00FC35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519"/>
    <w:rsid w:val="004B253E"/>
    <w:rsid w:val="009076EE"/>
    <w:rsid w:val="00CA35E6"/>
    <w:rsid w:val="00FC3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0DD8A6-819E-48D3-9A75-F84646233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C35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71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B26CA561</Template>
  <TotalTime>1</TotalTime>
  <Pages>2</Pages>
  <Words>254</Words>
  <Characters>1451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Williamson, Sian</dc:creator>
  <cp:keywords/>
  <dc:description/>
  <cp:lastModifiedBy>Barrett, Sean</cp:lastModifiedBy>
  <cp:revision>2</cp:revision>
  <dcterms:created xsi:type="dcterms:W3CDTF">2018-04-13T07:59:00Z</dcterms:created>
  <dcterms:modified xsi:type="dcterms:W3CDTF">2018-04-13T07:59:00Z</dcterms:modified>
</cp:coreProperties>
</file>