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E668E" w14:textId="34D48724" w:rsidR="003240D9" w:rsidRDefault="00ED34A4" w:rsidP="003240D9">
      <w:pPr>
        <w:jc w:val="center"/>
      </w:pPr>
      <w:r w:rsidRPr="008C0C52">
        <w:rPr>
          <w:noProof/>
        </w:rPr>
        <mc:AlternateContent>
          <mc:Choice Requires="wps">
            <w:drawing>
              <wp:anchor distT="45720" distB="45720" distL="114300" distR="114300" simplePos="0" relativeHeight="251694080" behindDoc="0" locked="0" layoutInCell="1" allowOverlap="1" wp14:anchorId="67260E18" wp14:editId="5293AF6B">
                <wp:simplePos x="0" y="0"/>
                <wp:positionH relativeFrom="column">
                  <wp:posOffset>584200</wp:posOffset>
                </wp:positionH>
                <wp:positionV relativeFrom="paragraph">
                  <wp:posOffset>-351790</wp:posOffset>
                </wp:positionV>
                <wp:extent cx="2360930" cy="266700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31044D" w14:textId="77777777" w:rsidR="00ED34A4" w:rsidRPr="007B2897" w:rsidRDefault="00ED34A4" w:rsidP="00ED34A4">
                            <w:pPr>
                              <w:pBdr>
                                <w:bottom w:val="single" w:sz="4" w:space="1" w:color="auto"/>
                              </w:pBdr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7B2897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DEVELOPED BY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7260E18"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46pt;margin-top:-27.7pt;width:185.9pt;height:21pt;z-index:251694080;visibility:visible;mso-wrap-style:square;mso-width-percent:40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" filled="f" stroked="f">
                <v:textbox>
                  <w:txbxContent>
                    <w:p w14:paraId="2A31044D" w14:textId="77777777" w:rsidR="00ED34A4" w:rsidRPr="007B2897" w:rsidRDefault="00ED34A4" w:rsidP="00ED34A4">
                      <w:pPr>
                        <w:pBdr>
                          <w:bottom w:val="single" w:sz="4" w:space="1" w:color="auto"/>
                        </w:pBdr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7B2897">
                        <w:rPr>
                          <w:b/>
                          <w:bCs/>
                          <w:color w:val="FFFFFF" w:themeColor="background1"/>
                        </w:rPr>
                        <w:t>DEVELOPED BY</w:t>
                      </w:r>
                    </w:p>
                  </w:txbxContent>
                </v:textbox>
              </v:shape>
            </w:pict>
          </mc:Fallback>
        </mc:AlternateContent>
      </w:r>
      <w:r w:rsidRPr="008C0C52">
        <w:rPr>
          <w:noProof/>
        </w:rPr>
        <w:drawing>
          <wp:anchor distT="0" distB="0" distL="114300" distR="114300" simplePos="0" relativeHeight="251692032" behindDoc="1" locked="0" layoutInCell="1" allowOverlap="1" wp14:anchorId="00214C77" wp14:editId="75DD3CC5">
            <wp:simplePos x="0" y="0"/>
            <wp:positionH relativeFrom="page">
              <wp:posOffset>-222250</wp:posOffset>
            </wp:positionH>
            <wp:positionV relativeFrom="paragraph">
              <wp:posOffset>-457200</wp:posOffset>
            </wp:positionV>
            <wp:extent cx="6771640" cy="1254790"/>
            <wp:effectExtent l="0" t="0" r="0" b="2540"/>
            <wp:wrapNone/>
            <wp:docPr id="1" name="Picture 1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Text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71640" cy="1254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D9FDC1" w14:textId="442396F7" w:rsidR="003240D9" w:rsidRDefault="003240D9" w:rsidP="003240D9">
      <w:pPr>
        <w:pStyle w:val="Title"/>
      </w:pPr>
    </w:p>
    <w:p w14:paraId="4BE60B53" w14:textId="3F9C4BBC" w:rsidR="003240D9" w:rsidRDefault="003240D9" w:rsidP="003240D9">
      <w:pPr>
        <w:pStyle w:val="Title"/>
      </w:pPr>
    </w:p>
    <w:p w14:paraId="55B1388F" w14:textId="77777777" w:rsidR="003240D9" w:rsidRDefault="003240D9" w:rsidP="003240D9">
      <w:pPr>
        <w:pStyle w:val="Title"/>
      </w:pPr>
    </w:p>
    <w:p w14:paraId="066A4B3A" w14:textId="0591304E" w:rsidR="003240D9" w:rsidRDefault="004E49D1" w:rsidP="003240D9">
      <w:pPr>
        <w:pStyle w:val="Title"/>
      </w:pPr>
      <w:r>
        <w:t>Sway – Unravelling Unconscious Bias</w:t>
      </w:r>
    </w:p>
    <w:p w14:paraId="5A201DA4" w14:textId="6847C326" w:rsidR="00D9040D" w:rsidRDefault="004E49D1" w:rsidP="00D9040D">
      <w:pPr>
        <w:pStyle w:val="Heading2"/>
        <w:jc w:val="center"/>
      </w:pPr>
      <w:r>
        <w:t>Introduction to Chapter 4</w:t>
      </w:r>
    </w:p>
    <w:p w14:paraId="124AC97B" w14:textId="77777777" w:rsidR="00D9040D" w:rsidRPr="00D9040D" w:rsidRDefault="00D9040D" w:rsidP="00D9040D"/>
    <w:p w14:paraId="250EAE77" w14:textId="1AEA8CC3" w:rsidR="00D9040D" w:rsidRPr="00D9040D" w:rsidRDefault="003240D9" w:rsidP="00D9040D">
      <w:pPr>
        <w:pStyle w:val="Heading2"/>
        <w:jc w:val="center"/>
      </w:pPr>
      <w:r>
        <w:t xml:space="preserve">By </w:t>
      </w:r>
      <w:r w:rsidR="004E49D1">
        <w:t>Pragya Agarwal</w:t>
      </w:r>
    </w:p>
    <w:p w14:paraId="5CF095AB" w14:textId="77777777" w:rsidR="003240D9" w:rsidRDefault="003240D9" w:rsidP="003240D9">
      <w:pPr>
        <w:pStyle w:val="Heading2"/>
        <w:jc w:val="center"/>
      </w:pPr>
    </w:p>
    <w:p w14:paraId="2C2AEE4F" w14:textId="77777777" w:rsidR="00D9040D" w:rsidRPr="00BD50BB" w:rsidRDefault="00D9040D" w:rsidP="003240D9">
      <w:pPr>
        <w:pStyle w:val="Heading2"/>
        <w:jc w:val="center"/>
        <w:rPr>
          <w:sz w:val="44"/>
          <w:szCs w:val="40"/>
        </w:rPr>
      </w:pPr>
      <w:r w:rsidRPr="00BD50BB">
        <w:rPr>
          <w:sz w:val="44"/>
          <w:szCs w:val="40"/>
        </w:rPr>
        <w:t>&amp;</w:t>
      </w:r>
    </w:p>
    <w:p w14:paraId="0DC9D7A3" w14:textId="04791984" w:rsidR="00D9040D" w:rsidRDefault="00D9040D" w:rsidP="003240D9">
      <w:pPr>
        <w:pStyle w:val="Heading2"/>
        <w:jc w:val="center"/>
      </w:pPr>
    </w:p>
    <w:p w14:paraId="4142CF70" w14:textId="3B1CC68B" w:rsidR="004E49D1" w:rsidRPr="004E49D1" w:rsidRDefault="004E49D1" w:rsidP="004E49D1">
      <w:pPr>
        <w:pStyle w:val="Title"/>
      </w:pPr>
      <w:r>
        <w:t>Is Publishing in the Chemical Sciences Gender Biased?</w:t>
      </w:r>
    </w:p>
    <w:p w14:paraId="40FB62DD" w14:textId="1A9DA7BF" w:rsidR="00D9040D" w:rsidRDefault="00D9040D" w:rsidP="00D9040D">
      <w:pPr>
        <w:pStyle w:val="Heading2"/>
        <w:jc w:val="center"/>
      </w:pPr>
      <w:r>
        <w:t>A report by Royal Society of Chemistry</w:t>
      </w:r>
    </w:p>
    <w:p w14:paraId="3D60BEB4" w14:textId="3F5D4D09" w:rsidR="00D9040D" w:rsidRDefault="00D9040D" w:rsidP="00D9040D">
      <w:pPr>
        <w:pStyle w:val="Heading2"/>
        <w:jc w:val="center"/>
      </w:pPr>
    </w:p>
    <w:p w14:paraId="79613300" w14:textId="183AA6F4" w:rsidR="004E49D1" w:rsidRPr="004E49D1" w:rsidRDefault="00ED34A4" w:rsidP="004E49D1">
      <w:r w:rsidRPr="00ED34A4">
        <mc:AlternateContent>
          <mc:Choice Requires="wps">
            <w:drawing>
              <wp:anchor distT="45720" distB="45720" distL="114300" distR="114300" simplePos="0" relativeHeight="251699200" behindDoc="0" locked="0" layoutInCell="1" allowOverlap="1" wp14:anchorId="209DA4C9" wp14:editId="5F09A4AC">
                <wp:simplePos x="0" y="0"/>
                <wp:positionH relativeFrom="page">
                  <wp:posOffset>-101600</wp:posOffset>
                </wp:positionH>
                <wp:positionV relativeFrom="paragraph">
                  <wp:posOffset>1264920</wp:posOffset>
                </wp:positionV>
                <wp:extent cx="5416550" cy="1404620"/>
                <wp:effectExtent l="0" t="0" r="0" b="0"/>
                <wp:wrapNone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1655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72A775" w14:textId="77777777" w:rsidR="00ED34A4" w:rsidRPr="008C0C52" w:rsidRDefault="00ED34A4" w:rsidP="00ED34A4">
                            <w:pPr>
                              <w:jc w:val="center"/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8C0C52"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 xml:space="preserve">DISCUSSION BOOKLET </w:t>
                            </w:r>
                            <w:r>
                              <w:rPr>
                                <w:rFonts w:ascii="Avenir Next LT Pro" w:hAnsi="Avenir Next LT Pro"/>
                                <w:b/>
                                <w:bCs/>
                                <w:color w:val="FFFFFF" w:themeColor="background1"/>
                                <w:sz w:val="40"/>
                                <w:szCs w:val="40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09DA4C9" id="Text Box 2" o:spid="_x0000_s1027" type="#_x0000_t202" style="position:absolute;left:0;text-align:left;margin-left:-8pt;margin-top:99.6pt;width:426.5pt;height:110.6pt;z-index:251699200;visibility:visible;mso-wrap-style:square;mso-width-percent:0;mso-height-percent:20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" filled="f" stroked="f">
                <v:textbox style="mso-fit-shape-to-text:t">
                  <w:txbxContent>
                    <w:p w14:paraId="4B72A775" w14:textId="77777777" w:rsidR="00ED34A4" w:rsidRPr="008C0C52" w:rsidRDefault="00ED34A4" w:rsidP="00ED34A4">
                      <w:pPr>
                        <w:jc w:val="center"/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</w:pPr>
                      <w:r w:rsidRPr="008C0C52"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 xml:space="preserve">DISCUSSION BOOKLET </w:t>
                      </w:r>
                      <w:r>
                        <w:rPr>
                          <w:rFonts w:ascii="Avenir Next LT Pro" w:hAnsi="Avenir Next LT Pro"/>
                          <w:b/>
                          <w:bCs/>
                          <w:color w:val="FFFFFF" w:themeColor="background1"/>
                          <w:sz w:val="40"/>
                          <w:szCs w:val="4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ED34A4"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535DC269" wp14:editId="2B620028">
                <wp:simplePos x="0" y="0"/>
                <wp:positionH relativeFrom="column">
                  <wp:posOffset>-685800</wp:posOffset>
                </wp:positionH>
                <wp:positionV relativeFrom="paragraph">
                  <wp:posOffset>1172210</wp:posOffset>
                </wp:positionV>
                <wp:extent cx="9324340" cy="571500"/>
                <wp:effectExtent l="0" t="0" r="0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24340" cy="571500"/>
                        </a:xfrm>
                        <a:prstGeom prst="rect">
                          <a:avLst/>
                        </a:prstGeom>
                        <a:solidFill>
                          <a:srgbClr val="5C3069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B055FFB" id="Rectangle 6" o:spid="_x0000_s1026" style="position:absolute;margin-left:-54pt;margin-top:92.3pt;width:734.2pt;height:4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" fillcolor="#5c3069" stroked="f" strokeweight="1pt"/>
            </w:pict>
          </mc:Fallback>
        </mc:AlternateContent>
      </w:r>
      <w:r>
        <w:rPr>
          <w:rFonts w:ascii="Avenir Next LT Pro" w:hAnsi="Avenir Next LT Pro"/>
          <w:noProof/>
          <w:sz w:val="40"/>
          <w:szCs w:val="40"/>
        </w:rPr>
        <w:drawing>
          <wp:anchor distT="0" distB="0" distL="114300" distR="114300" simplePos="0" relativeHeight="251696128" behindDoc="1" locked="0" layoutInCell="1" allowOverlap="1" wp14:anchorId="1D076FD6" wp14:editId="602AC4C3">
            <wp:simplePos x="0" y="0"/>
            <wp:positionH relativeFrom="margin">
              <wp:align>center</wp:align>
            </wp:positionH>
            <wp:positionV relativeFrom="paragraph">
              <wp:posOffset>43815</wp:posOffset>
            </wp:positionV>
            <wp:extent cx="4121785" cy="1048385"/>
            <wp:effectExtent l="0" t="0" r="0" b="0"/>
            <wp:wrapTight wrapText="bothSides">
              <wp:wrapPolygon edited="0">
                <wp:start x="4293" y="392"/>
                <wp:lineTo x="0" y="3532"/>
                <wp:lineTo x="0" y="17270"/>
                <wp:lineTo x="2196" y="20017"/>
                <wp:lineTo x="4692" y="21194"/>
                <wp:lineTo x="16572" y="21194"/>
                <wp:lineTo x="18668" y="20017"/>
                <wp:lineTo x="21364" y="16485"/>
                <wp:lineTo x="21464" y="2355"/>
                <wp:lineTo x="21264" y="1177"/>
                <wp:lineTo x="20465" y="392"/>
                <wp:lineTo x="4293" y="392"/>
              </wp:wrapPolygon>
            </wp:wrapTight>
            <wp:docPr id="13" name="Picture 13" descr="Graphical user interface, application, Teams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application, Teams&#10;&#10;Description automatically generated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21785" cy="10483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0920A7D" w14:textId="39FF7510" w:rsidR="00533171" w:rsidRDefault="00D9040D" w:rsidP="00D9040D">
      <w:pPr>
        <w:pStyle w:val="Heading1"/>
        <w:jc w:val="center"/>
      </w:pPr>
      <w:r>
        <w:t xml:space="preserve">Discussion Booklet </w:t>
      </w:r>
      <w:r w:rsidR="004E49D1">
        <w:t>1</w:t>
      </w:r>
    </w:p>
    <w:p w14:paraId="036B8929" w14:textId="4F799AE6" w:rsidR="005035E8" w:rsidRDefault="005035E8" w:rsidP="004C68E9"/>
    <w:p w14:paraId="22F62FC4" w14:textId="02EB1D3F" w:rsidR="005035E8" w:rsidRDefault="005035E8" w:rsidP="004C68E9"/>
    <w:p w14:paraId="10CDB409" w14:textId="77777777" w:rsidR="00ED34A4" w:rsidRPr="004C68E9" w:rsidRDefault="00ED34A4" w:rsidP="004C68E9"/>
    <w:p w14:paraId="30B04654" w14:textId="095E30E3" w:rsidR="004C68E9" w:rsidRPr="001C623D" w:rsidRDefault="001C623D" w:rsidP="001C623D">
      <w:pPr>
        <w:pStyle w:val="NoSpacing"/>
        <w:jc w:val="center"/>
        <w:rPr>
          <w:sz w:val="15"/>
          <w:szCs w:val="15"/>
        </w:rPr>
      </w:pPr>
      <w:r>
        <w:rPr>
          <w:sz w:val="15"/>
          <w:szCs w:val="15"/>
        </w:rPr>
        <w:t>“</w:t>
      </w:r>
      <w:r w:rsidR="005035E8" w:rsidRPr="005035E8">
        <w:rPr>
          <w:sz w:val="15"/>
          <w:szCs w:val="15"/>
        </w:rPr>
        <w:t>To know the true reality of yourself, you must be aware not only of your conscious thoughts, but also of your unconscious prejudices, bias and habits</w:t>
      </w:r>
      <w:r w:rsidRPr="001C623D">
        <w:rPr>
          <w:sz w:val="15"/>
          <w:szCs w:val="15"/>
        </w:rPr>
        <w:t>.</w:t>
      </w:r>
      <w:r>
        <w:rPr>
          <w:sz w:val="15"/>
          <w:szCs w:val="15"/>
        </w:rPr>
        <w:t>”</w:t>
      </w:r>
    </w:p>
    <w:p w14:paraId="4C220A38" w14:textId="73B10860" w:rsidR="005321FC" w:rsidRPr="005321FC" w:rsidRDefault="005035E8" w:rsidP="00CA367A">
      <w:pPr>
        <w:pStyle w:val="NoSpacing"/>
        <w:jc w:val="right"/>
      </w:pPr>
      <w:r>
        <w:rPr>
          <w:sz w:val="15"/>
          <w:szCs w:val="15"/>
        </w:rPr>
        <w:t>Unknown</w:t>
      </w:r>
    </w:p>
    <w:p w14:paraId="684203A9" w14:textId="77777777" w:rsidR="004E49D1" w:rsidRDefault="004E49D1">
      <w:pPr>
        <w:jc w:val="left"/>
        <w:rPr>
          <w:rFonts w:ascii="Avenir" w:eastAsia="Times New Roman" w:hAnsi="Avenir" w:cs="Times New Roman"/>
          <w:i/>
          <w:iCs/>
          <w:color w:val="auto"/>
          <w:sz w:val="28"/>
          <w:szCs w:val="28"/>
          <w:lang w:eastAsia="en-GB"/>
        </w:rPr>
      </w:pPr>
      <w:r>
        <w:rPr>
          <w:rFonts w:ascii="Avenir" w:eastAsia="Times New Roman" w:hAnsi="Avenir" w:cs="Times New Roman"/>
          <w:i/>
          <w:iCs/>
          <w:color w:val="auto"/>
          <w:sz w:val="28"/>
          <w:szCs w:val="28"/>
          <w:lang w:eastAsia="en-GB"/>
        </w:rPr>
        <w:br w:type="page"/>
      </w:r>
    </w:p>
    <w:p w14:paraId="346FFAB2" w14:textId="25FF5593" w:rsidR="004E49D1" w:rsidRPr="004E49D1" w:rsidRDefault="004E49D1" w:rsidP="004E49D1">
      <w:pPr>
        <w:pStyle w:val="Heading1"/>
        <w:rPr>
          <w:rFonts w:ascii="Times New Roman" w:eastAsia="Times New Roman" w:hAnsi="Times New Roman"/>
          <w:i/>
          <w:iCs/>
          <w:lang w:eastAsia="en-GB"/>
        </w:rPr>
      </w:pPr>
      <w:r w:rsidRPr="004E49D1">
        <w:rPr>
          <w:rFonts w:eastAsia="Times New Roman"/>
          <w:i/>
          <w:iCs/>
          <w:lang w:eastAsia="en-GB"/>
        </w:rPr>
        <w:lastRenderedPageBreak/>
        <w:t>Icebreaker – “</w:t>
      </w:r>
      <w:r>
        <w:rPr>
          <w:rFonts w:eastAsia="Times New Roman"/>
          <w:i/>
          <w:iCs/>
          <w:lang w:eastAsia="en-GB"/>
        </w:rPr>
        <w:t>Talk Show</w:t>
      </w:r>
      <w:r w:rsidRPr="004E49D1">
        <w:rPr>
          <w:rFonts w:eastAsia="Times New Roman"/>
          <w:i/>
          <w:iCs/>
          <w:lang w:eastAsia="en-GB"/>
        </w:rPr>
        <w:t xml:space="preserve">” </w:t>
      </w:r>
    </w:p>
    <w:p w14:paraId="46F15249" w14:textId="48B89733" w:rsidR="004E49D1" w:rsidRPr="004E49D1" w:rsidRDefault="004E49D1" w:rsidP="004E49D1">
      <w:pPr>
        <w:pStyle w:val="NoSpacing"/>
        <w:rPr>
          <w:rFonts w:ascii="Times New Roman" w:eastAsia="Times New Roman" w:hAnsi="Times New Roman"/>
          <w:lang w:eastAsia="en-GB"/>
        </w:rPr>
      </w:pPr>
      <w:r w:rsidRPr="004E49D1">
        <w:rPr>
          <w:rFonts w:eastAsia="Times New Roman"/>
          <w:lang w:eastAsia="en-GB"/>
        </w:rPr>
        <w:t xml:space="preserve">For this task think about the one </w:t>
      </w:r>
      <w:r>
        <w:rPr>
          <w:rFonts w:eastAsia="Times New Roman"/>
          <w:lang w:eastAsia="en-GB"/>
        </w:rPr>
        <w:t xml:space="preserve">person you would want to interview if you had your own talk show and why. You will need to explain your </w:t>
      </w:r>
      <w:r w:rsidR="00FF14F0">
        <w:rPr>
          <w:rFonts w:eastAsia="Times New Roman"/>
          <w:lang w:eastAsia="en-GB"/>
        </w:rPr>
        <w:t>choice</w:t>
      </w:r>
      <w:r>
        <w:rPr>
          <w:rFonts w:eastAsia="Times New Roman"/>
          <w:lang w:eastAsia="en-GB"/>
        </w:rPr>
        <w:t xml:space="preserve"> to the group.</w:t>
      </w:r>
      <w:r w:rsidRPr="004E49D1">
        <w:rPr>
          <w:rFonts w:eastAsia="Times New Roman"/>
          <w:lang w:eastAsia="en-GB"/>
        </w:rPr>
        <w:t xml:space="preserve"> </w:t>
      </w:r>
    </w:p>
    <w:p w14:paraId="251E4BB7" w14:textId="0FFF4E07" w:rsidR="004E49D1" w:rsidRDefault="004E49D1" w:rsidP="004E49D1">
      <w:pPr>
        <w:pStyle w:val="NoSpacing"/>
      </w:pPr>
    </w:p>
    <w:p w14:paraId="164B66FA" w14:textId="600388CD" w:rsidR="004E49D1" w:rsidRDefault="004E49D1" w:rsidP="004E49D1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0F252C20" wp14:editId="760C500A">
                <wp:extent cx="4432300" cy="829310"/>
                <wp:effectExtent l="0" t="0" r="12700" b="8890"/>
                <wp:docPr id="21" name="Snip Single Corner of 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829310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909095" w14:textId="77777777" w:rsidR="004E49D1" w:rsidRDefault="004E49D1" w:rsidP="004E49D1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F252C20" id="Snip Single Corner of Rectangle 21" o:spid="_x0000_s1028" style="width:349pt;height:65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82931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" adj="-11796480,,5400" path="m,l4294079,r138221,138221l4432300,829310,,829310,,xe" fillcolor="white [3212]" strokecolor="black [3213]" strokeweight="1pt">
                <v:stroke joinstyle="miter"/>
                <v:formulas/>
                <v:path arrowok="t" o:connecttype="custom" o:connectlocs="0,0;4294079,0;4432300,138221;4432300,829310;0,829310;0,0" o:connectangles="0,0,0,0,0,0" textboxrect="0,0,4432300,829310"/>
                <v:textbox>
                  <w:txbxContent>
                    <w:p w14:paraId="29909095" w14:textId="77777777" w:rsidR="004E49D1" w:rsidRDefault="004E49D1" w:rsidP="004E49D1">
                      <w: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33E8A713" w14:textId="77777777" w:rsidR="004E49D1" w:rsidRPr="00FF14F0" w:rsidRDefault="004E49D1" w:rsidP="00FF14F0">
      <w:pPr>
        <w:pStyle w:val="NoSpacing"/>
      </w:pPr>
    </w:p>
    <w:p w14:paraId="6297D92E" w14:textId="73F9095A" w:rsidR="00706711" w:rsidRDefault="00706711" w:rsidP="00706711">
      <w:pPr>
        <w:pStyle w:val="Heading2"/>
      </w:pPr>
      <w:r w:rsidRPr="00706711">
        <w:rPr>
          <w:b/>
          <w:bCs/>
        </w:rPr>
        <w:t>Thinking back</w:t>
      </w:r>
      <w:r>
        <w:t xml:space="preserve"> - What challenged/surprised you from the chapters?</w:t>
      </w:r>
    </w:p>
    <w:p w14:paraId="23910186" w14:textId="5CD395CD" w:rsidR="00706711" w:rsidRDefault="00706711" w:rsidP="00706711">
      <w:pPr>
        <w:pStyle w:val="NoSpacing"/>
      </w:pPr>
      <w:r>
        <w:t>This could be something pertinent or something that really grabbed your attention and made you think twice</w:t>
      </w:r>
      <w:r w:rsidR="007B0A09">
        <w:t>.</w:t>
      </w:r>
    </w:p>
    <w:p w14:paraId="18F87D99" w14:textId="20898309" w:rsidR="00706711" w:rsidRDefault="00706711" w:rsidP="00706711">
      <w:pPr>
        <w:pStyle w:val="NoSpacing"/>
      </w:pPr>
    </w:p>
    <w:p w14:paraId="35F859D5" w14:textId="50611977" w:rsidR="000B697B" w:rsidRDefault="00706711" w:rsidP="000B697B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5625F469" wp14:editId="381AC98A">
                <wp:extent cx="4432300" cy="1537487"/>
                <wp:effectExtent l="0" t="0" r="12700" b="12065"/>
                <wp:docPr id="3" name="Snip Single Corner of 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537487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2A1724D" w14:textId="77777777" w:rsidR="00706711" w:rsidRDefault="00706711" w:rsidP="00706711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625F469" id="Snip Single Corner of Rectangle 3" o:spid="_x0000_s1029" style="width:349pt;height:121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53748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" adj="-11796480,,5400" path="m,l4176047,r256253,256253l4432300,1537487,,1537487,,xe" fillcolor="white [3212]" strokecolor="black [3213]" strokeweight="1pt">
                <v:stroke joinstyle="miter"/>
                <v:formulas/>
                <v:path arrowok="t" o:connecttype="custom" o:connectlocs="0,0;4176047,0;4432300,256253;4432300,1537487;0,1537487;0,0" o:connectangles="0,0,0,0,0,0" textboxrect="0,0,4432300,1537487"/>
                <v:textbox>
                  <w:txbxContent>
                    <w:p w14:paraId="72A1724D" w14:textId="77777777" w:rsidR="00706711" w:rsidRDefault="00706711" w:rsidP="00706711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18E4DF09" w14:textId="77777777" w:rsidR="00FF14F0" w:rsidRDefault="00FF14F0" w:rsidP="00FF14F0">
      <w:pPr>
        <w:pStyle w:val="NoSpacing"/>
      </w:pPr>
    </w:p>
    <w:p w14:paraId="6A1F6B0E" w14:textId="18C5F2F9" w:rsidR="00FF14F0" w:rsidRDefault="00FF14F0" w:rsidP="00FF14F0">
      <w:pPr>
        <w:pStyle w:val="NoSpacing"/>
      </w:pPr>
      <w:r>
        <w:t xml:space="preserve">This session we will consider </w:t>
      </w:r>
      <w:r w:rsidR="005035E8">
        <w:t xml:space="preserve">what unconscious bias is and how it differs from </w:t>
      </w:r>
      <w:r w:rsidR="00AC1865">
        <w:t>conscious</w:t>
      </w:r>
      <w:r w:rsidR="005035E8">
        <w:t xml:space="preserve"> bi</w:t>
      </w:r>
      <w:r w:rsidR="004C03F1">
        <w:t>a</w:t>
      </w:r>
      <w:r w:rsidR="005035E8">
        <w:t>s. We will then consider how unconscious biases form</w:t>
      </w:r>
      <w:r w:rsidR="000215A5">
        <w:t>, why we use them</w:t>
      </w:r>
      <w:r w:rsidR="005035E8">
        <w:t xml:space="preserve"> and their historical basis</w:t>
      </w:r>
      <w:r w:rsidR="004C03F1">
        <w:t>,</w:t>
      </w:r>
      <w:r w:rsidR="005035E8">
        <w:t xml:space="preserve"> before exploring stereotype activation versus application</w:t>
      </w:r>
      <w:r w:rsidR="004C03F1">
        <w:t>,</w:t>
      </w:r>
      <w:r w:rsidR="005035E8">
        <w:t xml:space="preserve"> and whether scientists are biased.</w:t>
      </w:r>
    </w:p>
    <w:p w14:paraId="0ECC65DC" w14:textId="04144698" w:rsidR="001C623D" w:rsidRDefault="001C623D" w:rsidP="00FF14F0">
      <w:pPr>
        <w:pStyle w:val="NoSpacing"/>
        <w:rPr>
          <w:rFonts w:eastAsiaTheme="majorEastAsia" w:cstheme="majorBidi"/>
          <w:sz w:val="28"/>
          <w:szCs w:val="26"/>
        </w:rPr>
      </w:pPr>
      <w:r>
        <w:br w:type="page"/>
      </w:r>
    </w:p>
    <w:p w14:paraId="5D4B4BCF" w14:textId="15343470" w:rsidR="00706711" w:rsidRDefault="00706711" w:rsidP="00706711">
      <w:pPr>
        <w:pStyle w:val="Heading2"/>
        <w:rPr>
          <w:b/>
          <w:bCs/>
        </w:rPr>
      </w:pPr>
      <w:r w:rsidRPr="00706711">
        <w:rPr>
          <w:b/>
          <w:bCs/>
        </w:rPr>
        <w:lastRenderedPageBreak/>
        <w:t>Discussion</w:t>
      </w:r>
    </w:p>
    <w:p w14:paraId="0FBFD609" w14:textId="00B181AD" w:rsidR="00A40A06" w:rsidRDefault="00CA367A" w:rsidP="001D55B1">
      <w:pPr>
        <w:pStyle w:val="Heading2"/>
        <w:rPr>
          <w:sz w:val="18"/>
          <w:szCs w:val="18"/>
        </w:rPr>
      </w:pPr>
      <w:r>
        <w:t xml:space="preserve">What </w:t>
      </w:r>
      <w:r w:rsidR="004E49D1">
        <w:t>is unconscious/implicit bias</w:t>
      </w:r>
      <w:r w:rsidR="000E2517">
        <w:t xml:space="preserve">, </w:t>
      </w:r>
      <w:r w:rsidR="004E49D1">
        <w:t xml:space="preserve">how is it different from conscious or explicit bias? </w:t>
      </w:r>
      <w:r w:rsidRPr="00CA367A">
        <w:rPr>
          <w:sz w:val="18"/>
          <w:szCs w:val="18"/>
        </w:rPr>
        <w:t>Re-read pages</w:t>
      </w:r>
      <w:r w:rsidR="000E2517">
        <w:rPr>
          <w:sz w:val="18"/>
          <w:szCs w:val="18"/>
        </w:rPr>
        <w:t xml:space="preserve"> 16-17</w:t>
      </w:r>
      <w:r w:rsidRPr="00CA367A">
        <w:rPr>
          <w:sz w:val="18"/>
          <w:szCs w:val="18"/>
        </w:rPr>
        <w:t xml:space="preserve"> </w:t>
      </w:r>
    </w:p>
    <w:p w14:paraId="0EDDC27F" w14:textId="6D0DFFF4" w:rsidR="00706711" w:rsidRPr="00CA367A" w:rsidRDefault="00706711" w:rsidP="00CA367A">
      <w:pPr>
        <w:pStyle w:val="NoSpacing"/>
      </w:pPr>
    </w:p>
    <w:p w14:paraId="71DFA707" w14:textId="76B28EC4" w:rsidR="001C623D" w:rsidRDefault="00706711" w:rsidP="001C623D">
      <w:pPr>
        <w:pStyle w:val="NoSpacing"/>
        <w:rPr>
          <w:rStyle w:val="Heading2Char"/>
        </w:rPr>
      </w:pPr>
      <w:r>
        <w:rPr>
          <w:noProof/>
        </w:rPr>
        <mc:AlternateContent>
          <mc:Choice Requires="wps">
            <w:drawing>
              <wp:inline distT="0" distB="0" distL="0" distR="0" wp14:anchorId="399076FF" wp14:editId="3B1BFB07">
                <wp:extent cx="4432300" cy="2041451"/>
                <wp:effectExtent l="0" t="0" r="12700" b="16510"/>
                <wp:docPr id="4" name="Snip Single Corner of 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041451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31CA282" w14:textId="77777777" w:rsidR="00706711" w:rsidRDefault="00706711" w:rsidP="00706711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99076FF" id="Snip Single Corner of Rectangle 4" o:spid="_x0000_s1030" style="width:349pt;height:160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041451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" adj="-11796480,,5400" path="m,l4092051,r340249,340249l4432300,2041451,,2041451,,xe" fillcolor="white [3212]" strokecolor="black [3213]" strokeweight="1pt">
                <v:stroke joinstyle="miter"/>
                <v:formulas/>
                <v:path arrowok="t" o:connecttype="custom" o:connectlocs="0,0;4092051,0;4432300,340249;4432300,2041451;0,2041451;0,0" o:connectangles="0,0,0,0,0,0" textboxrect="0,0,4432300,2041451"/>
                <v:textbox>
                  <w:txbxContent>
                    <w:p w14:paraId="131CA282" w14:textId="77777777" w:rsidR="00706711" w:rsidRDefault="00706711" w:rsidP="00706711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3E5A3A0" w14:textId="77777777" w:rsidR="001C623D" w:rsidRPr="001C623D" w:rsidRDefault="001C623D" w:rsidP="001C623D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650ED296" w14:textId="77777777" w:rsidR="008D66A7" w:rsidRPr="00841FD5" w:rsidRDefault="008D66A7" w:rsidP="008D66A7">
      <w:pPr>
        <w:pStyle w:val="NoSpacing"/>
        <w:rPr>
          <w:i w:val="0"/>
          <w:iCs/>
        </w:rPr>
      </w:pPr>
      <w:r w:rsidRPr="00841FD5">
        <w:rPr>
          <w:i w:val="0"/>
          <w:iCs/>
        </w:rPr>
        <w:t xml:space="preserve">A piece of work </w:t>
      </w:r>
      <w:r>
        <w:rPr>
          <w:i w:val="0"/>
          <w:iCs/>
        </w:rPr>
        <w:t>run by</w:t>
      </w:r>
      <w:r w:rsidRPr="00841FD5">
        <w:rPr>
          <w:i w:val="0"/>
          <w:iCs/>
        </w:rPr>
        <w:t xml:space="preserve"> Harvard </w:t>
      </w:r>
      <w:r>
        <w:rPr>
          <w:i w:val="0"/>
          <w:iCs/>
        </w:rPr>
        <w:t xml:space="preserve">University </w:t>
      </w:r>
      <w:r w:rsidRPr="00841FD5">
        <w:rPr>
          <w:i w:val="0"/>
          <w:iCs/>
        </w:rPr>
        <w:t xml:space="preserve">explores implicit bias and offers a test to learn about your </w:t>
      </w:r>
      <w:r>
        <w:rPr>
          <w:i w:val="0"/>
          <w:iCs/>
        </w:rPr>
        <w:t xml:space="preserve">own </w:t>
      </w:r>
      <w:r w:rsidRPr="00841FD5">
        <w:rPr>
          <w:i w:val="0"/>
          <w:iCs/>
        </w:rPr>
        <w:t xml:space="preserve">implicit biases </w:t>
      </w:r>
      <w:r>
        <w:rPr>
          <w:i w:val="0"/>
          <w:iCs/>
        </w:rPr>
        <w:t xml:space="preserve">- </w:t>
      </w:r>
      <w:r w:rsidRPr="00841FD5">
        <w:rPr>
          <w:i w:val="0"/>
          <w:iCs/>
        </w:rPr>
        <w:t>(https://implicit.harvard.edu/implicit/takeatest.html)</w:t>
      </w:r>
    </w:p>
    <w:p w14:paraId="4E312200" w14:textId="77777777" w:rsidR="00D8048E" w:rsidRPr="00D8048E" w:rsidRDefault="00D8048E" w:rsidP="00D8048E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238483C3" w14:textId="4B246485" w:rsidR="00B46DC0" w:rsidRDefault="004E49D1" w:rsidP="001C623D">
      <w:pPr>
        <w:pStyle w:val="NoSpacing"/>
        <w:rPr>
          <w:rStyle w:val="Heading2Char"/>
        </w:rPr>
      </w:pPr>
      <w:r>
        <w:rPr>
          <w:rStyle w:val="Heading2Char"/>
        </w:rPr>
        <w:t>What is “satisficing” and when do people do it</w:t>
      </w:r>
      <w:r w:rsidR="00B46DC0" w:rsidRPr="00B46DC0">
        <w:rPr>
          <w:rStyle w:val="Heading2Char"/>
        </w:rPr>
        <w:t>?</w:t>
      </w:r>
    </w:p>
    <w:p w14:paraId="2A5CF8D9" w14:textId="34FF4F49" w:rsidR="004E49D1" w:rsidRPr="004E49D1" w:rsidRDefault="004E49D1" w:rsidP="004E49D1">
      <w:pPr>
        <w:pStyle w:val="NoSpacing"/>
      </w:pPr>
      <w:r>
        <w:t xml:space="preserve">How does it link to bias and conformation bias? </w:t>
      </w:r>
      <w:r w:rsidRPr="00CA367A">
        <w:rPr>
          <w:szCs w:val="18"/>
        </w:rPr>
        <w:t>Re-read pages</w:t>
      </w:r>
      <w:r>
        <w:rPr>
          <w:szCs w:val="18"/>
        </w:rPr>
        <w:t xml:space="preserve"> 30-3</w:t>
      </w:r>
      <w:r w:rsidR="00AC7427">
        <w:rPr>
          <w:szCs w:val="18"/>
        </w:rPr>
        <w:t>6</w:t>
      </w:r>
    </w:p>
    <w:p w14:paraId="32D8356C" w14:textId="06328A42" w:rsidR="00472CBE" w:rsidRDefault="00472CBE" w:rsidP="00BA4317">
      <w:pPr>
        <w:pStyle w:val="NoSpacing"/>
      </w:pPr>
    </w:p>
    <w:p w14:paraId="7078E6C5" w14:textId="3B79FEE7" w:rsidR="00C060BF" w:rsidRPr="005035E8" w:rsidRDefault="00D2495A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3412613E" wp14:editId="5234C912">
                <wp:extent cx="4432300" cy="2247014"/>
                <wp:effectExtent l="0" t="0" r="12700" b="13970"/>
                <wp:docPr id="7" name="Snip Single Corner of Rectangl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247014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EF61EC" w14:textId="77777777" w:rsidR="00D2495A" w:rsidRDefault="00D2495A" w:rsidP="00D2495A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412613E" id="Snip Single Corner of Rectangle 7" o:spid="_x0000_s1031" style="width:349pt;height:176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24701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" adj="-11796480,,5400" path="m,l4057790,r374510,374510l4432300,2247014,,2247014,,xe" fillcolor="white [3212]" strokecolor="black [3213]" strokeweight="1pt">
                <v:stroke joinstyle="miter"/>
                <v:formulas/>
                <v:path arrowok="t" o:connecttype="custom" o:connectlocs="0,0;4057790,0;4432300,374510;4432300,2247014;0,2247014;0,0" o:connectangles="0,0,0,0,0,0" textboxrect="0,0,4432300,2247014"/>
                <v:textbox>
                  <w:txbxContent>
                    <w:p w14:paraId="15EF61EC" w14:textId="77777777" w:rsidR="00D2495A" w:rsidRDefault="00D2495A" w:rsidP="00D2495A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C060BF">
        <w:rPr>
          <w:rStyle w:val="Heading2Char"/>
        </w:rPr>
        <w:br w:type="page"/>
      </w:r>
    </w:p>
    <w:p w14:paraId="6A692D72" w14:textId="77777777" w:rsidR="00C060BF" w:rsidRDefault="004E49D1" w:rsidP="004E49D1">
      <w:pPr>
        <w:pStyle w:val="NoSpacing"/>
        <w:rPr>
          <w:rStyle w:val="Heading2Char"/>
        </w:rPr>
      </w:pPr>
      <w:r>
        <w:rPr>
          <w:rStyle w:val="Heading2Char"/>
        </w:rPr>
        <w:lastRenderedPageBreak/>
        <w:t>Where do our cognitive biases come from</w:t>
      </w:r>
      <w:r w:rsidRPr="00B46DC0">
        <w:rPr>
          <w:rStyle w:val="Heading2Char"/>
        </w:rPr>
        <w:t>?</w:t>
      </w:r>
    </w:p>
    <w:p w14:paraId="0DBA85DF" w14:textId="6E75355E" w:rsidR="004E49D1" w:rsidRPr="004E49D1" w:rsidRDefault="008829BE" w:rsidP="004E49D1">
      <w:pPr>
        <w:pStyle w:val="NoSpacing"/>
      </w:pPr>
      <w:r w:rsidRPr="00C060B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What are in-group</w:t>
      </w:r>
      <w:r w:rsidR="00B75750" w:rsidRPr="00C060B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>s</w:t>
      </w:r>
      <w:r w:rsidRPr="00C060B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 and out-groups?</w:t>
      </w:r>
      <w:r w:rsidR="00C060BF"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  <w:t xml:space="preserve"> </w:t>
      </w:r>
      <w:r w:rsidR="004E49D1" w:rsidRPr="00CA367A">
        <w:rPr>
          <w:szCs w:val="18"/>
        </w:rPr>
        <w:t>Re-read pages</w:t>
      </w:r>
      <w:r w:rsidR="004E49D1">
        <w:rPr>
          <w:szCs w:val="18"/>
        </w:rPr>
        <w:t xml:space="preserve"> </w:t>
      </w:r>
      <w:r w:rsidR="00A82D81">
        <w:rPr>
          <w:szCs w:val="18"/>
        </w:rPr>
        <w:t>43-48</w:t>
      </w:r>
      <w:r w:rsidR="0068080E">
        <w:rPr>
          <w:szCs w:val="18"/>
        </w:rPr>
        <w:t xml:space="preserve">, </w:t>
      </w:r>
      <w:r w:rsidR="00A82D81">
        <w:rPr>
          <w:szCs w:val="18"/>
        </w:rPr>
        <w:t>61-66</w:t>
      </w:r>
      <w:r w:rsidR="001D0122">
        <w:rPr>
          <w:szCs w:val="18"/>
        </w:rPr>
        <w:t xml:space="preserve">, </w:t>
      </w:r>
      <w:r w:rsidR="0068080E">
        <w:rPr>
          <w:szCs w:val="18"/>
        </w:rPr>
        <w:t>73-75</w:t>
      </w:r>
      <w:r w:rsidR="001D0122">
        <w:rPr>
          <w:szCs w:val="18"/>
        </w:rPr>
        <w:t xml:space="preserve"> and 93</w:t>
      </w:r>
    </w:p>
    <w:p w14:paraId="47AE7136" w14:textId="327EC7D0" w:rsidR="004E49D1" w:rsidRDefault="004E49D1" w:rsidP="004E49D1">
      <w:pPr>
        <w:pStyle w:val="NoSpacing"/>
      </w:pPr>
    </w:p>
    <w:p w14:paraId="0A39FD1C" w14:textId="4E12999F" w:rsidR="004E49D1" w:rsidRPr="001C623D" w:rsidRDefault="004E49D1" w:rsidP="004E49D1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58E1DA72" wp14:editId="3A9C39AF">
                <wp:extent cx="4432300" cy="2020186"/>
                <wp:effectExtent l="0" t="0" r="12700" b="12065"/>
                <wp:docPr id="17" name="Snip Single Corner of Rectang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020186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261599" w14:textId="77777777" w:rsidR="004E49D1" w:rsidRDefault="004E49D1" w:rsidP="004E49D1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8E1DA72" id="Snip Single Corner of Rectangle 17" o:spid="_x0000_s1032" style="width:349pt;height:159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020186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" adj="-11796480,,5400" path="m,l4095596,r336704,336704l4432300,2020186,,2020186,,xe" fillcolor="white [3212]" strokecolor="black [3213]" strokeweight="1pt">
                <v:stroke joinstyle="miter"/>
                <v:formulas/>
                <v:path arrowok="t" o:connecttype="custom" o:connectlocs="0,0;4095596,0;4432300,336704;4432300,2020186;0,2020186;0,0" o:connectangles="0,0,0,0,0,0" textboxrect="0,0,4432300,2020186"/>
                <v:textbox>
                  <w:txbxContent>
                    <w:p w14:paraId="27261599" w14:textId="77777777" w:rsidR="004E49D1" w:rsidRDefault="004E49D1" w:rsidP="004E49D1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BCF0A44" w14:textId="77777777" w:rsidR="008829BE" w:rsidRPr="005035E8" w:rsidRDefault="008829BE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20A8A7CE" w14:textId="4F7148CD" w:rsidR="008829BE" w:rsidRPr="008829BE" w:rsidRDefault="008829BE" w:rsidP="008829BE">
      <w:pPr>
        <w:pStyle w:val="Heading2"/>
        <w:rPr>
          <w:rStyle w:val="Heading2Char"/>
          <w:b/>
          <w:bCs/>
          <w:i/>
        </w:rPr>
      </w:pPr>
      <w:r w:rsidRPr="00BE7B4B">
        <w:rPr>
          <w:b/>
          <w:bCs/>
        </w:rPr>
        <w:t>Reflecting</w:t>
      </w:r>
    </w:p>
    <w:p w14:paraId="61ADEC89" w14:textId="2D57F9B3" w:rsidR="002C7C81" w:rsidRPr="004E49D1" w:rsidRDefault="008829BE" w:rsidP="002C7C81">
      <w:pPr>
        <w:pStyle w:val="NoSpacing"/>
      </w:pPr>
      <w:r>
        <w:rPr>
          <w:rStyle w:val="Heading2Char"/>
        </w:rPr>
        <w:t>Should these cognitive biases still matter today</w:t>
      </w:r>
      <w:r w:rsidRPr="00B46DC0">
        <w:rPr>
          <w:rStyle w:val="Heading2Char"/>
        </w:rPr>
        <w:t>?</w:t>
      </w:r>
      <w:r w:rsidR="002C7C81">
        <w:rPr>
          <w:rStyle w:val="Heading2Char"/>
        </w:rPr>
        <w:t xml:space="preserve"> </w:t>
      </w:r>
      <w:r w:rsidR="002C7C81" w:rsidRPr="00CA367A">
        <w:rPr>
          <w:szCs w:val="18"/>
        </w:rPr>
        <w:t xml:space="preserve">Re-read </w:t>
      </w:r>
      <w:r w:rsidR="002C7C81">
        <w:rPr>
          <w:szCs w:val="18"/>
        </w:rPr>
        <w:t>pages 65-66</w:t>
      </w:r>
    </w:p>
    <w:p w14:paraId="7A8F9488" w14:textId="77777777" w:rsidR="008829BE" w:rsidRDefault="008829BE" w:rsidP="008829BE">
      <w:pPr>
        <w:pStyle w:val="NoSpacing"/>
      </w:pPr>
    </w:p>
    <w:p w14:paraId="66E6232F" w14:textId="165DCF03" w:rsidR="005E5A1D" w:rsidRPr="005035E8" w:rsidRDefault="008829BE" w:rsidP="005035E8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29B19C83" wp14:editId="27DB50CD">
                <wp:extent cx="4432300" cy="2821172"/>
                <wp:effectExtent l="0" t="0" r="12700" b="11430"/>
                <wp:docPr id="22" name="Snip Single Corner of 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821172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71FCBB" w14:textId="77777777" w:rsidR="008829BE" w:rsidRDefault="008829BE" w:rsidP="008829BE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B19C83" id="Snip Single Corner of Rectangle 22" o:spid="_x0000_s1033" style="width:349pt;height:222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821172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" adj="-11796480,,5400" path="m,l3962095,r470205,470205l4432300,2821172,,2821172,,xe" fillcolor="white [3212]" strokecolor="black [3213]" strokeweight="1pt">
                <v:stroke joinstyle="miter"/>
                <v:formulas/>
                <v:path arrowok="t" o:connecttype="custom" o:connectlocs="0,0;3962095,0;4432300,470205;4432300,2821172;0,2821172;0,0" o:connectangles="0,0,0,0,0,0" textboxrect="0,0,4432300,2821172"/>
                <v:textbox>
                  <w:txbxContent>
                    <w:p w14:paraId="7C71FCBB" w14:textId="77777777" w:rsidR="008829BE" w:rsidRDefault="008829BE" w:rsidP="008829BE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5E5A1D">
        <w:rPr>
          <w:rStyle w:val="Heading2Char"/>
        </w:rPr>
        <w:br w:type="page"/>
      </w:r>
    </w:p>
    <w:p w14:paraId="2DDF2E1A" w14:textId="77777777" w:rsidR="005F2144" w:rsidRDefault="008829BE" w:rsidP="008829BE">
      <w:pPr>
        <w:pStyle w:val="NoSpacing"/>
        <w:rPr>
          <w:rStyle w:val="Heading2Char"/>
        </w:rPr>
      </w:pPr>
      <w:r>
        <w:rPr>
          <w:rStyle w:val="Heading2Char"/>
        </w:rPr>
        <w:lastRenderedPageBreak/>
        <w:t>What is the difference between stereotype activation and application</w:t>
      </w:r>
      <w:r w:rsidRPr="00B46DC0">
        <w:rPr>
          <w:rStyle w:val="Heading2Char"/>
        </w:rPr>
        <w:t>?</w:t>
      </w:r>
    </w:p>
    <w:p w14:paraId="29AD0169" w14:textId="4C1EAAE8" w:rsidR="008829BE" w:rsidRPr="00712790" w:rsidRDefault="005F2144" w:rsidP="008829BE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  <w:r w:rsidRPr="005F2144">
        <w:t>How does stereotyping affect multiple identity/intersectional group</w:t>
      </w:r>
      <w:r w:rsidR="009370BE">
        <w:t>s</w:t>
      </w:r>
      <w:r w:rsidRPr="005F2144">
        <w:t>?</w:t>
      </w:r>
      <w:r>
        <w:rPr>
          <w:rStyle w:val="Heading2Char"/>
        </w:rPr>
        <w:t xml:space="preserve"> </w:t>
      </w:r>
      <w:r w:rsidR="00712790" w:rsidRPr="00CA367A">
        <w:rPr>
          <w:szCs w:val="18"/>
        </w:rPr>
        <w:t xml:space="preserve">Re-read </w:t>
      </w:r>
      <w:r w:rsidR="00712790">
        <w:rPr>
          <w:szCs w:val="18"/>
        </w:rPr>
        <w:t xml:space="preserve">pages </w:t>
      </w:r>
      <w:r w:rsidR="005E5A1D">
        <w:rPr>
          <w:szCs w:val="18"/>
        </w:rPr>
        <w:t>107-</w:t>
      </w:r>
      <w:r w:rsidR="00610604">
        <w:rPr>
          <w:szCs w:val="18"/>
        </w:rPr>
        <w:t>119</w:t>
      </w:r>
    </w:p>
    <w:p w14:paraId="5FB95398" w14:textId="3B8B60AF" w:rsidR="008829BE" w:rsidRDefault="008829BE" w:rsidP="008829BE">
      <w:pPr>
        <w:pStyle w:val="NoSpacing"/>
      </w:pPr>
    </w:p>
    <w:p w14:paraId="1E7FE6E0" w14:textId="23B7907B" w:rsidR="008829BE" w:rsidRDefault="008829BE" w:rsidP="00D15EC5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64B35BAB" wp14:editId="542E8783">
                <wp:extent cx="4432300" cy="1984744"/>
                <wp:effectExtent l="0" t="0" r="12700" b="9525"/>
                <wp:docPr id="24" name="Snip Single Corner of Rectang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1984744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06F3B4A" w14:textId="77777777" w:rsidR="008829BE" w:rsidRDefault="008829BE" w:rsidP="008829BE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4B35BAB" id="Snip Single Corner of Rectangle 24" o:spid="_x0000_s1034" style="width:349pt;height:156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1984744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" adj="-11796480,,5400" path="m,l4101503,r330797,330797l4432300,1984744,,1984744,,xe" fillcolor="white [3212]" strokecolor="black [3213]" strokeweight="1pt">
                <v:stroke joinstyle="miter"/>
                <v:formulas/>
                <v:path arrowok="t" o:connecttype="custom" o:connectlocs="0,0;4101503,0;4432300,330797;4432300,1984744;0,1984744;0,0" o:connectangles="0,0,0,0,0,0" textboxrect="0,0,4432300,1984744"/>
                <v:textbox>
                  <w:txbxContent>
                    <w:p w14:paraId="306F3B4A" w14:textId="77777777" w:rsidR="008829BE" w:rsidRDefault="008829BE" w:rsidP="008829BE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54B62C6" w14:textId="77777777" w:rsidR="00D15EC5" w:rsidRPr="00D15EC5" w:rsidRDefault="00D15EC5" w:rsidP="00D15EC5">
      <w:pPr>
        <w:pStyle w:val="NoSpacing"/>
        <w:rPr>
          <w:rStyle w:val="Heading2Char"/>
          <w:rFonts w:ascii="AVENIR LIGHT OBLIQUE" w:eastAsiaTheme="minorEastAsia" w:hAnsi="AVENIR LIGHT OBLIQUE" w:cs="Times New Roman (Body CS)"/>
          <w:i/>
          <w:sz w:val="18"/>
          <w:szCs w:val="24"/>
        </w:rPr>
      </w:pPr>
    </w:p>
    <w:p w14:paraId="19F4FCA8" w14:textId="59B04B81" w:rsidR="008829BE" w:rsidRDefault="00D8048E" w:rsidP="008829BE">
      <w:pPr>
        <w:pStyle w:val="NoSpacing"/>
        <w:rPr>
          <w:rStyle w:val="Heading2Char"/>
        </w:rPr>
      </w:pPr>
      <w:r>
        <w:rPr>
          <w:rStyle w:val="Heading2Char"/>
        </w:rPr>
        <w:t>Are positive stereotypes harmful</w:t>
      </w:r>
      <w:r w:rsidR="008829BE" w:rsidRPr="00B46DC0">
        <w:rPr>
          <w:rStyle w:val="Heading2Char"/>
        </w:rPr>
        <w:t>?</w:t>
      </w:r>
    </w:p>
    <w:p w14:paraId="668D7BA4" w14:textId="12069FF6" w:rsidR="008829BE" w:rsidRDefault="00502D6D" w:rsidP="008829BE">
      <w:pPr>
        <w:pStyle w:val="NoSpacing"/>
      </w:pPr>
      <w:r w:rsidRPr="00CA367A">
        <w:rPr>
          <w:szCs w:val="18"/>
        </w:rPr>
        <w:t xml:space="preserve">Re-read </w:t>
      </w:r>
      <w:r>
        <w:rPr>
          <w:szCs w:val="18"/>
        </w:rPr>
        <w:t>pages 129-133</w:t>
      </w:r>
    </w:p>
    <w:p w14:paraId="3CFE4A60" w14:textId="77777777" w:rsidR="00502D6D" w:rsidRDefault="00502D6D" w:rsidP="008829BE">
      <w:pPr>
        <w:pStyle w:val="NoSpacing"/>
      </w:pPr>
    </w:p>
    <w:p w14:paraId="47383350" w14:textId="18119BB6" w:rsidR="0028545D" w:rsidRPr="005035E8" w:rsidRDefault="008829BE" w:rsidP="005035E8">
      <w:pPr>
        <w:pStyle w:val="NoSpacing"/>
      </w:pPr>
      <w:r>
        <w:rPr>
          <w:noProof/>
        </w:rPr>
        <mc:AlternateContent>
          <mc:Choice Requires="wps">
            <w:drawing>
              <wp:inline distT="0" distB="0" distL="0" distR="0" wp14:anchorId="0D05AC89" wp14:editId="768F56E7">
                <wp:extent cx="4432300" cy="2729023"/>
                <wp:effectExtent l="0" t="0" r="12700" b="14605"/>
                <wp:docPr id="26" name="Snip Single Corner of Rectang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729023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86A8EF2" w14:textId="77777777" w:rsidR="008829BE" w:rsidRDefault="008829BE" w:rsidP="008829BE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D05AC89" id="Snip Single Corner of Rectangle 26" o:spid="_x0000_s1035" style="width:349pt;height:214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72902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" adj="-11796480,,5400" path="m,l3977454,r454846,454846l4432300,2729023,,2729023,,xe" fillcolor="white [3212]" strokecolor="black [3213]" strokeweight="1pt">
                <v:stroke joinstyle="miter"/>
                <v:formulas/>
                <v:path arrowok="t" o:connecttype="custom" o:connectlocs="0,0;3977454,0;4432300,454846;4432300,2729023;0,2729023;0,0" o:connectangles="0,0,0,0,0,0" textboxrect="0,0,4432300,2729023"/>
                <v:textbox>
                  <w:txbxContent>
                    <w:p w14:paraId="286A8EF2" w14:textId="77777777" w:rsidR="008829BE" w:rsidRDefault="008829BE" w:rsidP="008829BE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 w:rsidR="0028545D">
        <w:rPr>
          <w:b/>
          <w:bCs/>
          <w:iCs/>
          <w:sz w:val="28"/>
          <w:szCs w:val="28"/>
        </w:rPr>
        <w:br w:type="page"/>
      </w:r>
    </w:p>
    <w:p w14:paraId="600A775E" w14:textId="76C38E54" w:rsidR="00281407" w:rsidRDefault="003240D9" w:rsidP="00032E77">
      <w:pPr>
        <w:jc w:val="left"/>
        <w:rPr>
          <w:b/>
          <w:bCs/>
          <w:i/>
          <w:iCs/>
          <w:sz w:val="28"/>
          <w:szCs w:val="28"/>
        </w:rPr>
      </w:pPr>
      <w:r w:rsidRPr="004C4A67">
        <w:rPr>
          <w:b/>
          <w:bCs/>
          <w:i/>
          <w:iCs/>
          <w:sz w:val="28"/>
          <w:szCs w:val="28"/>
        </w:rPr>
        <w:lastRenderedPageBreak/>
        <w:t>Application</w:t>
      </w:r>
    </w:p>
    <w:p w14:paraId="606719C2" w14:textId="57580D75" w:rsidR="008829BE" w:rsidRDefault="008829BE" w:rsidP="008829BE">
      <w:pPr>
        <w:pStyle w:val="Heading2"/>
      </w:pPr>
      <w:r>
        <w:t>Are Scientists biased or objective?</w:t>
      </w:r>
    </w:p>
    <w:p w14:paraId="6E5417F1" w14:textId="3AFA3584" w:rsidR="008829BE" w:rsidRDefault="008829BE" w:rsidP="008829BE">
      <w:pPr>
        <w:pStyle w:val="Heading2"/>
        <w:rPr>
          <w:sz w:val="18"/>
          <w:szCs w:val="18"/>
        </w:rPr>
      </w:pPr>
      <w:r w:rsidRPr="00834B31">
        <w:rPr>
          <w:sz w:val="18"/>
          <w:szCs w:val="18"/>
        </w:rPr>
        <w:t>Re-read page</w:t>
      </w:r>
      <w:r>
        <w:rPr>
          <w:sz w:val="18"/>
          <w:szCs w:val="18"/>
        </w:rPr>
        <w:t>s</w:t>
      </w:r>
      <w:r w:rsidRPr="00834B31">
        <w:rPr>
          <w:sz w:val="18"/>
          <w:szCs w:val="18"/>
        </w:rPr>
        <w:t xml:space="preserve"> </w:t>
      </w:r>
      <w:r>
        <w:rPr>
          <w:sz w:val="18"/>
          <w:szCs w:val="18"/>
        </w:rPr>
        <w:t>133-136</w:t>
      </w:r>
      <w:r w:rsidR="005035E8">
        <w:rPr>
          <w:sz w:val="18"/>
          <w:szCs w:val="18"/>
        </w:rPr>
        <w:t xml:space="preserve"> and “The scientist is not a rational animal” by M.Breyl</w:t>
      </w:r>
      <w:r w:rsidR="005035E8">
        <w:rPr>
          <w:sz w:val="18"/>
          <w:szCs w:val="18"/>
        </w:rPr>
        <w:fldChar w:fldCharType="begin" w:fldLock="1"/>
      </w:r>
      <w:r w:rsidR="005035E8">
        <w:rPr>
          <w:sz w:val="18"/>
          <w:szCs w:val="18"/>
        </w:rPr>
        <w:instrText>ADDIN CSL_CITATION {"citationItems":[{"id":"ITEM-1","itemData":{"DOI":"10.20935/AL1992","author":[{"dropping-particle":"","family":"Breyl","given":"Michael","non-dropping-particle":"","parse-names":false,"suffix":""}],"container-title":"Academia Letters","id":"ITEM-1","issued":{"date-parts":[["2021","7","14"]]},"title":"The scientist is not a rational animal: biases in networking, theory and interdisciplinarity","type":"article-journal"},"uris":["http://www.mendeley.com/documents/?uuid=58ce3c45-b5ac-3720-ad0f-1e1c9caca576"]}],"mendeley":{"formattedCitation":"&lt;sup&gt;1&lt;/sup&gt;","plainTextFormattedCitation":"1"},"properties":{"noteIndex":0},"schema":"https://github.com/citation-style-language/schema/raw/master/csl-citation.json"}</w:instrText>
      </w:r>
      <w:r w:rsidR="005035E8">
        <w:rPr>
          <w:sz w:val="18"/>
          <w:szCs w:val="18"/>
        </w:rPr>
        <w:fldChar w:fldCharType="separate"/>
      </w:r>
      <w:r w:rsidR="005035E8" w:rsidRPr="005035E8">
        <w:rPr>
          <w:i w:val="0"/>
          <w:noProof/>
          <w:sz w:val="18"/>
          <w:szCs w:val="18"/>
          <w:vertAlign w:val="superscript"/>
        </w:rPr>
        <w:t>1</w:t>
      </w:r>
      <w:r w:rsidR="005035E8">
        <w:rPr>
          <w:sz w:val="18"/>
          <w:szCs w:val="18"/>
        </w:rPr>
        <w:fldChar w:fldCharType="end"/>
      </w:r>
    </w:p>
    <w:p w14:paraId="60DDE2AE" w14:textId="2DABBB1B" w:rsidR="00281407" w:rsidRPr="00281407" w:rsidRDefault="00281407" w:rsidP="00281407">
      <w:pPr>
        <w:pStyle w:val="NoSpacing"/>
      </w:pPr>
    </w:p>
    <w:p w14:paraId="7692BEDE" w14:textId="7405C830" w:rsidR="00BD22D2" w:rsidRDefault="00916723" w:rsidP="009201D6">
      <w:pPr>
        <w:jc w:val="left"/>
        <w:rPr>
          <w:i/>
          <w:iCs/>
          <w:sz w:val="28"/>
          <w:szCs w:val="28"/>
        </w:rPr>
      </w:pPr>
      <w:r>
        <w:rPr>
          <w:noProof/>
        </w:rPr>
        <mc:AlternateContent>
          <mc:Choice Requires="wps">
            <w:drawing>
              <wp:inline distT="0" distB="0" distL="0" distR="0" wp14:anchorId="3FA8ACA1" wp14:editId="1CDDC569">
                <wp:extent cx="4432300" cy="2360428"/>
                <wp:effectExtent l="0" t="0" r="12700" b="14605"/>
                <wp:docPr id="5" name="Snip Single Corner of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360428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BCCEB88" w14:textId="77777777" w:rsidR="00916723" w:rsidRDefault="00916723" w:rsidP="00916723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A8ACA1" id="Snip Single Corner of Rectangle 5" o:spid="_x0000_s1036" style="width:349pt;height:18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360428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" adj="-11796480,,5400" path="m,l4038887,r393413,393413l4432300,2360428,,2360428,,xe" fillcolor="white [3212]" strokecolor="black [3213]" strokeweight="1pt">
                <v:stroke joinstyle="miter"/>
                <v:formulas/>
                <v:path arrowok="t" o:connecttype="custom" o:connectlocs="0,0;4038887,0;4432300,393413;4432300,2360428;0,2360428;0,0" o:connectangles="0,0,0,0,0,0" textboxrect="0,0,4432300,2360428"/>
                <v:textbox>
                  <w:txbxContent>
                    <w:p w14:paraId="0BCCEB88" w14:textId="77777777" w:rsidR="00916723" w:rsidRDefault="00916723" w:rsidP="00916723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015ACA6" w14:textId="77777777" w:rsidR="00141141" w:rsidRPr="009201D6" w:rsidRDefault="00141141" w:rsidP="00141141">
      <w:pPr>
        <w:pStyle w:val="NoSpacing"/>
      </w:pPr>
    </w:p>
    <w:p w14:paraId="5E92052C" w14:textId="07F25425" w:rsidR="003B0F98" w:rsidRPr="00281407" w:rsidRDefault="003B0F98" w:rsidP="00281407">
      <w:pPr>
        <w:pStyle w:val="NoSpacing"/>
        <w:rPr>
          <w:b/>
          <w:bCs/>
        </w:rPr>
      </w:pPr>
      <w:r w:rsidRPr="006B10D8">
        <w:rPr>
          <w:sz w:val="28"/>
          <w:szCs w:val="28"/>
        </w:rPr>
        <w:t>Additional Notes;</w:t>
      </w:r>
    </w:p>
    <w:p w14:paraId="3766FA5A" w14:textId="77777777" w:rsidR="003B0F98" w:rsidRPr="003B0F98" w:rsidRDefault="003B0F98" w:rsidP="003B0F98">
      <w:pPr>
        <w:pStyle w:val="NoSpacing"/>
      </w:pPr>
    </w:p>
    <w:p w14:paraId="0262CB87" w14:textId="4F63EA21" w:rsidR="00A01BBB" w:rsidRPr="00A01BBB" w:rsidRDefault="003B0F98" w:rsidP="00A01BBB">
      <w:pPr>
        <w:rPr>
          <w:b/>
          <w:bCs/>
        </w:rPr>
      </w:pPr>
      <w:r>
        <w:rPr>
          <w:noProof/>
        </w:rPr>
        <mc:AlternateContent>
          <mc:Choice Requires="wps">
            <w:drawing>
              <wp:inline distT="0" distB="0" distL="0" distR="0" wp14:anchorId="68807923" wp14:editId="70FA14C1">
                <wp:extent cx="4432300" cy="2018923"/>
                <wp:effectExtent l="0" t="0" r="12700" b="13335"/>
                <wp:docPr id="10" name="Snip Single Corner of 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32300" cy="2018923"/>
                        </a:xfrm>
                        <a:prstGeom prst="snip1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6200085" w14:textId="77777777" w:rsidR="003B0F98" w:rsidRDefault="003B0F98" w:rsidP="003B0F98">
                            <w:pPr>
                              <w:spacing w:line="276" w:lineRule="auto"/>
                              <w:jc w:val="left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8807923" id="Snip Single Corner of Rectangle 10" o:spid="_x0000_s1037" style="width:349pt;height:158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4432300,201892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" adj="-11796480,,5400" path="m,l4095806,r336494,336494l4432300,2018923,,2018923,,xe" fillcolor="white [3212]" strokecolor="black [3213]" strokeweight="1pt">
                <v:stroke joinstyle="miter"/>
                <v:formulas/>
                <v:path arrowok="t" o:connecttype="custom" o:connectlocs="0,0;4095806,0;4432300,336494;4432300,2018923;0,2018923;0,0" o:connectangles="0,0,0,0,0,0" textboxrect="0,0,4432300,2018923"/>
                <v:textbox>
                  <w:txbxContent>
                    <w:p w14:paraId="56200085" w14:textId="77777777" w:rsidR="003B0F98" w:rsidRDefault="003B0F98" w:rsidP="003B0F98">
                      <w:pPr>
                        <w:spacing w:line="276" w:lineRule="auto"/>
                        <w:jc w:val="lef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A322256" w14:textId="77777777" w:rsidR="001C623D" w:rsidRDefault="001C623D" w:rsidP="001C623D">
      <w:pPr>
        <w:pStyle w:val="NoSpacing"/>
      </w:pPr>
    </w:p>
    <w:p w14:paraId="1F22C50B" w14:textId="5906F000" w:rsidR="00034777" w:rsidRPr="00BD22D2" w:rsidRDefault="00034777" w:rsidP="00034777">
      <w:r>
        <w:t>References;</w:t>
      </w:r>
    </w:p>
    <w:p w14:paraId="526D9181" w14:textId="0B058751" w:rsidR="005035E8" w:rsidRPr="005035E8" w:rsidRDefault="00034777" w:rsidP="005035E8">
      <w:pPr>
        <w:widowControl w:val="0"/>
        <w:autoSpaceDE w:val="0"/>
        <w:autoSpaceDN w:val="0"/>
        <w:adjustRightInd w:val="0"/>
        <w:ind w:left="640" w:hanging="640"/>
        <w:rPr>
          <w:noProof/>
          <w:sz w:val="16"/>
        </w:rPr>
      </w:pPr>
      <w:r w:rsidRPr="00034777">
        <w:rPr>
          <w:sz w:val="16"/>
          <w:szCs w:val="16"/>
        </w:rPr>
        <w:fldChar w:fldCharType="begin" w:fldLock="1"/>
      </w:r>
      <w:r w:rsidRPr="00034777">
        <w:rPr>
          <w:sz w:val="16"/>
          <w:szCs w:val="16"/>
        </w:rPr>
        <w:instrText xml:space="preserve">ADDIN Mendeley Bibliography CSL_BIBLIOGRAPHY </w:instrText>
      </w:r>
      <w:r w:rsidRPr="00034777">
        <w:rPr>
          <w:sz w:val="16"/>
          <w:szCs w:val="16"/>
        </w:rPr>
        <w:fldChar w:fldCharType="separate"/>
      </w:r>
      <w:r w:rsidR="005035E8" w:rsidRPr="005035E8">
        <w:rPr>
          <w:rFonts w:cs="Times New Roman"/>
          <w:noProof/>
          <w:sz w:val="16"/>
        </w:rPr>
        <w:t xml:space="preserve">(1) </w:t>
      </w:r>
      <w:r w:rsidR="005035E8" w:rsidRPr="005035E8">
        <w:rPr>
          <w:rFonts w:cs="Times New Roman"/>
          <w:noProof/>
          <w:sz w:val="16"/>
        </w:rPr>
        <w:tab/>
        <w:t xml:space="preserve">Breyl, M. The Scientist Is Not a Rational Animal: Biases in Networking, Theory and Interdisciplinarity. </w:t>
      </w:r>
      <w:r w:rsidR="005035E8" w:rsidRPr="005035E8">
        <w:rPr>
          <w:rFonts w:cs="Times New Roman"/>
          <w:i/>
          <w:iCs/>
          <w:noProof/>
          <w:sz w:val="16"/>
        </w:rPr>
        <w:t>Acad. Lett.</w:t>
      </w:r>
      <w:r w:rsidR="005035E8" w:rsidRPr="005035E8">
        <w:rPr>
          <w:rFonts w:cs="Times New Roman"/>
          <w:noProof/>
          <w:sz w:val="16"/>
        </w:rPr>
        <w:t xml:space="preserve"> </w:t>
      </w:r>
      <w:r w:rsidR="005035E8" w:rsidRPr="005035E8">
        <w:rPr>
          <w:rFonts w:cs="Times New Roman"/>
          <w:b/>
          <w:bCs/>
          <w:noProof/>
          <w:sz w:val="16"/>
        </w:rPr>
        <w:t>2021</w:t>
      </w:r>
      <w:r w:rsidR="005035E8" w:rsidRPr="005035E8">
        <w:rPr>
          <w:rFonts w:cs="Times New Roman"/>
          <w:noProof/>
          <w:sz w:val="16"/>
        </w:rPr>
        <w:t>.</w:t>
      </w:r>
    </w:p>
    <w:p w14:paraId="4DBE8207" w14:textId="5073DBA0" w:rsidR="003B0F98" w:rsidRPr="000305CB" w:rsidRDefault="00034777" w:rsidP="001C623D">
      <w:pPr>
        <w:widowControl w:val="0"/>
        <w:autoSpaceDE w:val="0"/>
        <w:autoSpaceDN w:val="0"/>
        <w:adjustRightInd w:val="0"/>
        <w:ind w:left="640" w:hanging="640"/>
        <w:rPr>
          <w:sz w:val="16"/>
          <w:szCs w:val="16"/>
        </w:rPr>
      </w:pPr>
      <w:r w:rsidRPr="00034777">
        <w:rPr>
          <w:sz w:val="16"/>
          <w:szCs w:val="16"/>
        </w:rPr>
        <w:fldChar w:fldCharType="end"/>
      </w:r>
    </w:p>
    <w:sectPr w:rsidR="003B0F98" w:rsidRPr="000305CB" w:rsidSect="00FE0EAB">
      <w:footerReference w:type="even" r:id="rId10"/>
      <w:footerReference w:type="default" r:id="rId11"/>
      <w:pgSz w:w="8420" w:h="11900"/>
      <w:pgMar w:top="720" w:right="720" w:bottom="720" w:left="720" w:header="708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A27496" w14:textId="77777777" w:rsidR="002E2A70" w:rsidRDefault="002E2A70" w:rsidP="00FE0EAB">
      <w:r>
        <w:separator/>
      </w:r>
    </w:p>
  </w:endnote>
  <w:endnote w:type="continuationSeparator" w:id="0">
    <w:p w14:paraId="5E42C3FB" w14:textId="77777777" w:rsidR="002E2A70" w:rsidRDefault="002E2A70" w:rsidP="00FE0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venir Book">
    <w:altName w:val="Tw Cen MT"/>
    <w:charset w:val="00"/>
    <w:family w:val="auto"/>
    <w:pitch w:val="variable"/>
    <w:sig w:usb0="800000AF" w:usb1="5000204A" w:usb2="00000000" w:usb3="00000000" w:csb0="0000009B" w:csb1="00000000"/>
  </w:font>
  <w:font w:name="Times New Roman (Body CS)">
    <w:altName w:val="Times New Roman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VENIR LIGHT OBLIQUE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">
    <w:altName w:val="Calibri"/>
    <w:charset w:val="4D"/>
    <w:family w:val="swiss"/>
    <w:pitch w:val="variable"/>
    <w:sig w:usb0="800000AF" w:usb1="5000204A" w:usb2="00000000" w:usb3="00000000" w:csb0="0000009B" w:csb1="00000000"/>
  </w:font>
  <w:font w:name="Avenir Next LT Pro">
    <w:charset w:val="00"/>
    <w:family w:val="swiss"/>
    <w:pitch w:val="variable"/>
    <w:sig w:usb0="800000EF" w:usb1="50002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0334113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3CDBE721" w14:textId="0F7A3A62" w:rsidR="00FE0EAB" w:rsidRDefault="00FE0EAB" w:rsidP="004E223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3350C680" w14:textId="77777777" w:rsidR="00FE0EAB" w:rsidRDefault="00FE0EAB" w:rsidP="00FE0EAB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13288216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4E121C27" w14:textId="3DDD6904" w:rsidR="00FE0EAB" w:rsidRDefault="00FE0EAB" w:rsidP="004E223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0B336764" w14:textId="77777777" w:rsidR="00FE0EAB" w:rsidRDefault="00FE0EAB" w:rsidP="00FE0EAB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083276" w14:textId="77777777" w:rsidR="002E2A70" w:rsidRDefault="002E2A70" w:rsidP="00FE0EAB">
      <w:r>
        <w:separator/>
      </w:r>
    </w:p>
  </w:footnote>
  <w:footnote w:type="continuationSeparator" w:id="0">
    <w:p w14:paraId="55F9793A" w14:textId="77777777" w:rsidR="002E2A70" w:rsidRDefault="002E2A70" w:rsidP="00FE0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D1C34"/>
    <w:multiLevelType w:val="hybridMultilevel"/>
    <w:tmpl w:val="D608A50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A566F5"/>
    <w:multiLevelType w:val="hybridMultilevel"/>
    <w:tmpl w:val="69F41E54"/>
    <w:lvl w:ilvl="0" w:tplc="C85E482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003240"/>
    <w:multiLevelType w:val="hybridMultilevel"/>
    <w:tmpl w:val="A9EA2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B72DEB"/>
    <w:multiLevelType w:val="hybridMultilevel"/>
    <w:tmpl w:val="B816CD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4FC4100"/>
    <w:multiLevelType w:val="hybridMultilevel"/>
    <w:tmpl w:val="8634EC66"/>
    <w:lvl w:ilvl="0" w:tplc="AF1C43AC"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F96CB4"/>
    <w:multiLevelType w:val="hybridMultilevel"/>
    <w:tmpl w:val="7D7A2040"/>
    <w:lvl w:ilvl="0" w:tplc="496C3C10">
      <w:numFmt w:val="bullet"/>
      <w:lvlText w:val="-"/>
      <w:lvlJc w:val="left"/>
      <w:pPr>
        <w:ind w:left="720" w:hanging="360"/>
      </w:pPr>
      <w:rPr>
        <w:rFonts w:ascii="Avenir Book" w:eastAsiaTheme="minorEastAsia" w:hAnsi="Avenir Book" w:cs="Times New Roman (Body CS)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FA7114"/>
    <w:multiLevelType w:val="hybridMultilevel"/>
    <w:tmpl w:val="C70E0A32"/>
    <w:lvl w:ilvl="0" w:tplc="0809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7" w15:restartNumberingAfterBreak="0">
    <w:nsid w:val="6A7557BD"/>
    <w:multiLevelType w:val="multilevel"/>
    <w:tmpl w:val="629ED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EE940DD"/>
    <w:multiLevelType w:val="hybridMultilevel"/>
    <w:tmpl w:val="479A75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A703AC"/>
    <w:multiLevelType w:val="multilevel"/>
    <w:tmpl w:val="2C1205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8"/>
  </w:num>
  <w:num w:numId="5">
    <w:abstractNumId w:val="1"/>
  </w:num>
  <w:num w:numId="6">
    <w:abstractNumId w:val="5"/>
  </w:num>
  <w:num w:numId="7">
    <w:abstractNumId w:val="7"/>
  </w:num>
  <w:num w:numId="8">
    <w:abstractNumId w:val="9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4B87"/>
    <w:rsid w:val="0000117C"/>
    <w:rsid w:val="00004D0D"/>
    <w:rsid w:val="000177F2"/>
    <w:rsid w:val="000215A5"/>
    <w:rsid w:val="000305CB"/>
    <w:rsid w:val="00032E77"/>
    <w:rsid w:val="00034777"/>
    <w:rsid w:val="00036878"/>
    <w:rsid w:val="00036A2A"/>
    <w:rsid w:val="00044BC1"/>
    <w:rsid w:val="0004556A"/>
    <w:rsid w:val="00047136"/>
    <w:rsid w:val="00050688"/>
    <w:rsid w:val="0005248E"/>
    <w:rsid w:val="00071E57"/>
    <w:rsid w:val="000767B3"/>
    <w:rsid w:val="000839D4"/>
    <w:rsid w:val="00086EF5"/>
    <w:rsid w:val="000900DF"/>
    <w:rsid w:val="00090E79"/>
    <w:rsid w:val="00091C3F"/>
    <w:rsid w:val="000947DB"/>
    <w:rsid w:val="0009718A"/>
    <w:rsid w:val="000A056A"/>
    <w:rsid w:val="000A5602"/>
    <w:rsid w:val="000A6250"/>
    <w:rsid w:val="000B1244"/>
    <w:rsid w:val="000B3868"/>
    <w:rsid w:val="000B5C01"/>
    <w:rsid w:val="000B697B"/>
    <w:rsid w:val="000C2B70"/>
    <w:rsid w:val="000C4A35"/>
    <w:rsid w:val="000C7651"/>
    <w:rsid w:val="000D1458"/>
    <w:rsid w:val="000D2DA5"/>
    <w:rsid w:val="000D4D59"/>
    <w:rsid w:val="000D4EF3"/>
    <w:rsid w:val="000D6350"/>
    <w:rsid w:val="000E2517"/>
    <w:rsid w:val="000E39A2"/>
    <w:rsid w:val="000E5281"/>
    <w:rsid w:val="000F1275"/>
    <w:rsid w:val="000F1EAA"/>
    <w:rsid w:val="000F2722"/>
    <w:rsid w:val="000F42D7"/>
    <w:rsid w:val="001031A7"/>
    <w:rsid w:val="001031E1"/>
    <w:rsid w:val="00103DA7"/>
    <w:rsid w:val="0010776A"/>
    <w:rsid w:val="001150C0"/>
    <w:rsid w:val="00120DAA"/>
    <w:rsid w:val="001227F2"/>
    <w:rsid w:val="00125FFC"/>
    <w:rsid w:val="0012768D"/>
    <w:rsid w:val="0014036C"/>
    <w:rsid w:val="00140744"/>
    <w:rsid w:val="00141141"/>
    <w:rsid w:val="00142378"/>
    <w:rsid w:val="001466F0"/>
    <w:rsid w:val="00152B69"/>
    <w:rsid w:val="00154A90"/>
    <w:rsid w:val="0015563F"/>
    <w:rsid w:val="00171BF5"/>
    <w:rsid w:val="001769E7"/>
    <w:rsid w:val="00185724"/>
    <w:rsid w:val="0019386F"/>
    <w:rsid w:val="0019542A"/>
    <w:rsid w:val="001964D0"/>
    <w:rsid w:val="00196DC1"/>
    <w:rsid w:val="001A5986"/>
    <w:rsid w:val="001B1839"/>
    <w:rsid w:val="001B2C68"/>
    <w:rsid w:val="001C623D"/>
    <w:rsid w:val="001D0122"/>
    <w:rsid w:val="001D55B1"/>
    <w:rsid w:val="001D6720"/>
    <w:rsid w:val="001D7BF5"/>
    <w:rsid w:val="001E0268"/>
    <w:rsid w:val="001E1375"/>
    <w:rsid w:val="001E13C9"/>
    <w:rsid w:val="001E1777"/>
    <w:rsid w:val="001E34CC"/>
    <w:rsid w:val="001E508F"/>
    <w:rsid w:val="001E6524"/>
    <w:rsid w:val="001F6327"/>
    <w:rsid w:val="00200A25"/>
    <w:rsid w:val="00212609"/>
    <w:rsid w:val="00213A12"/>
    <w:rsid w:val="00221169"/>
    <w:rsid w:val="00225AD6"/>
    <w:rsid w:val="00227063"/>
    <w:rsid w:val="00234164"/>
    <w:rsid w:val="002359DB"/>
    <w:rsid w:val="00241929"/>
    <w:rsid w:val="00245204"/>
    <w:rsid w:val="002458A6"/>
    <w:rsid w:val="00246BC1"/>
    <w:rsid w:val="002471B0"/>
    <w:rsid w:val="00250C40"/>
    <w:rsid w:val="00252BC7"/>
    <w:rsid w:val="0025551C"/>
    <w:rsid w:val="002557E7"/>
    <w:rsid w:val="00255CB1"/>
    <w:rsid w:val="00256B71"/>
    <w:rsid w:val="0025734F"/>
    <w:rsid w:val="00265A37"/>
    <w:rsid w:val="00266634"/>
    <w:rsid w:val="00272B73"/>
    <w:rsid w:val="00274590"/>
    <w:rsid w:val="00275AB8"/>
    <w:rsid w:val="0027752C"/>
    <w:rsid w:val="00281407"/>
    <w:rsid w:val="0028545D"/>
    <w:rsid w:val="00286D9B"/>
    <w:rsid w:val="00296111"/>
    <w:rsid w:val="00297B86"/>
    <w:rsid w:val="002A36D9"/>
    <w:rsid w:val="002A69F2"/>
    <w:rsid w:val="002B0F88"/>
    <w:rsid w:val="002B7C93"/>
    <w:rsid w:val="002C0059"/>
    <w:rsid w:val="002C7C81"/>
    <w:rsid w:val="002D3365"/>
    <w:rsid w:val="002D3F43"/>
    <w:rsid w:val="002D4371"/>
    <w:rsid w:val="002D60ED"/>
    <w:rsid w:val="002E1681"/>
    <w:rsid w:val="002E17F1"/>
    <w:rsid w:val="002E2A70"/>
    <w:rsid w:val="002E5AB4"/>
    <w:rsid w:val="002F335E"/>
    <w:rsid w:val="00303842"/>
    <w:rsid w:val="0030732F"/>
    <w:rsid w:val="00307DCF"/>
    <w:rsid w:val="00312673"/>
    <w:rsid w:val="0031550E"/>
    <w:rsid w:val="00316B39"/>
    <w:rsid w:val="00317131"/>
    <w:rsid w:val="00322B0C"/>
    <w:rsid w:val="003240D9"/>
    <w:rsid w:val="00330C1D"/>
    <w:rsid w:val="00331641"/>
    <w:rsid w:val="00333E27"/>
    <w:rsid w:val="00336E19"/>
    <w:rsid w:val="00337977"/>
    <w:rsid w:val="00337DD8"/>
    <w:rsid w:val="003400A4"/>
    <w:rsid w:val="00341905"/>
    <w:rsid w:val="00341F36"/>
    <w:rsid w:val="00342044"/>
    <w:rsid w:val="003445A0"/>
    <w:rsid w:val="00360788"/>
    <w:rsid w:val="0037058D"/>
    <w:rsid w:val="00371845"/>
    <w:rsid w:val="00375D82"/>
    <w:rsid w:val="0038402A"/>
    <w:rsid w:val="00385458"/>
    <w:rsid w:val="0038639A"/>
    <w:rsid w:val="00395274"/>
    <w:rsid w:val="003968DC"/>
    <w:rsid w:val="00397127"/>
    <w:rsid w:val="003A15B9"/>
    <w:rsid w:val="003A464A"/>
    <w:rsid w:val="003A65CE"/>
    <w:rsid w:val="003A7120"/>
    <w:rsid w:val="003A7920"/>
    <w:rsid w:val="003B0F98"/>
    <w:rsid w:val="003B1156"/>
    <w:rsid w:val="003B576A"/>
    <w:rsid w:val="003B68EC"/>
    <w:rsid w:val="003C1F82"/>
    <w:rsid w:val="003C5FF0"/>
    <w:rsid w:val="003D01F1"/>
    <w:rsid w:val="003D18F4"/>
    <w:rsid w:val="003D572F"/>
    <w:rsid w:val="003D7DDF"/>
    <w:rsid w:val="003E1B96"/>
    <w:rsid w:val="003E7265"/>
    <w:rsid w:val="003F362C"/>
    <w:rsid w:val="003F5E44"/>
    <w:rsid w:val="003F7698"/>
    <w:rsid w:val="004034DF"/>
    <w:rsid w:val="00416BB6"/>
    <w:rsid w:val="00417B0D"/>
    <w:rsid w:val="00423634"/>
    <w:rsid w:val="004255DF"/>
    <w:rsid w:val="00425CF6"/>
    <w:rsid w:val="00431FE6"/>
    <w:rsid w:val="004326BE"/>
    <w:rsid w:val="00433613"/>
    <w:rsid w:val="00435B93"/>
    <w:rsid w:val="00446B9B"/>
    <w:rsid w:val="0044715B"/>
    <w:rsid w:val="00452610"/>
    <w:rsid w:val="004550DF"/>
    <w:rsid w:val="004721BF"/>
    <w:rsid w:val="00472CBE"/>
    <w:rsid w:val="004767CA"/>
    <w:rsid w:val="00476F3F"/>
    <w:rsid w:val="0048030C"/>
    <w:rsid w:val="00480C67"/>
    <w:rsid w:val="00481020"/>
    <w:rsid w:val="00481CB7"/>
    <w:rsid w:val="0048666C"/>
    <w:rsid w:val="00490BE6"/>
    <w:rsid w:val="00492CAE"/>
    <w:rsid w:val="00494F31"/>
    <w:rsid w:val="004A1FA2"/>
    <w:rsid w:val="004A5A7C"/>
    <w:rsid w:val="004B08EA"/>
    <w:rsid w:val="004B29BA"/>
    <w:rsid w:val="004C03F1"/>
    <w:rsid w:val="004C0EC7"/>
    <w:rsid w:val="004C4A67"/>
    <w:rsid w:val="004C5937"/>
    <w:rsid w:val="004C68E9"/>
    <w:rsid w:val="004C79F2"/>
    <w:rsid w:val="004D2DBF"/>
    <w:rsid w:val="004E49D1"/>
    <w:rsid w:val="004F1085"/>
    <w:rsid w:val="004F2ED9"/>
    <w:rsid w:val="00501A42"/>
    <w:rsid w:val="00501AB1"/>
    <w:rsid w:val="00502D6D"/>
    <w:rsid w:val="005035E8"/>
    <w:rsid w:val="0051118F"/>
    <w:rsid w:val="00520463"/>
    <w:rsid w:val="00522414"/>
    <w:rsid w:val="005277D2"/>
    <w:rsid w:val="005321FC"/>
    <w:rsid w:val="00532490"/>
    <w:rsid w:val="00533171"/>
    <w:rsid w:val="005429FC"/>
    <w:rsid w:val="00543270"/>
    <w:rsid w:val="00550D83"/>
    <w:rsid w:val="005525B8"/>
    <w:rsid w:val="00574AA9"/>
    <w:rsid w:val="00581662"/>
    <w:rsid w:val="005842AA"/>
    <w:rsid w:val="005900D8"/>
    <w:rsid w:val="00594438"/>
    <w:rsid w:val="005A3944"/>
    <w:rsid w:val="005A75B5"/>
    <w:rsid w:val="005B1116"/>
    <w:rsid w:val="005B2288"/>
    <w:rsid w:val="005B3C5A"/>
    <w:rsid w:val="005B489E"/>
    <w:rsid w:val="005B4F1E"/>
    <w:rsid w:val="005B5EAB"/>
    <w:rsid w:val="005C2051"/>
    <w:rsid w:val="005D12A5"/>
    <w:rsid w:val="005D32E4"/>
    <w:rsid w:val="005E2C51"/>
    <w:rsid w:val="005E47CB"/>
    <w:rsid w:val="005E50D0"/>
    <w:rsid w:val="005E5A1D"/>
    <w:rsid w:val="005E625F"/>
    <w:rsid w:val="005E7C20"/>
    <w:rsid w:val="005F2144"/>
    <w:rsid w:val="005F342E"/>
    <w:rsid w:val="005F5021"/>
    <w:rsid w:val="005F5A66"/>
    <w:rsid w:val="005F5FDC"/>
    <w:rsid w:val="005F68C4"/>
    <w:rsid w:val="00610604"/>
    <w:rsid w:val="006168A7"/>
    <w:rsid w:val="00616C62"/>
    <w:rsid w:val="00621174"/>
    <w:rsid w:val="006217C5"/>
    <w:rsid w:val="00624F72"/>
    <w:rsid w:val="006253F3"/>
    <w:rsid w:val="00627ABB"/>
    <w:rsid w:val="00634824"/>
    <w:rsid w:val="0064580E"/>
    <w:rsid w:val="00651B0F"/>
    <w:rsid w:val="00652B43"/>
    <w:rsid w:val="006570FC"/>
    <w:rsid w:val="00665CE2"/>
    <w:rsid w:val="00666BC1"/>
    <w:rsid w:val="006705AC"/>
    <w:rsid w:val="00670DCE"/>
    <w:rsid w:val="00671512"/>
    <w:rsid w:val="00674636"/>
    <w:rsid w:val="00676AEA"/>
    <w:rsid w:val="00677D2D"/>
    <w:rsid w:val="0068080E"/>
    <w:rsid w:val="00681640"/>
    <w:rsid w:val="00682D6E"/>
    <w:rsid w:val="00684A1A"/>
    <w:rsid w:val="00686A19"/>
    <w:rsid w:val="00695949"/>
    <w:rsid w:val="006A0126"/>
    <w:rsid w:val="006A3E02"/>
    <w:rsid w:val="006B10D8"/>
    <w:rsid w:val="006B4F6B"/>
    <w:rsid w:val="006C0FC3"/>
    <w:rsid w:val="006C156B"/>
    <w:rsid w:val="006D2152"/>
    <w:rsid w:val="006D3D12"/>
    <w:rsid w:val="006D5C0B"/>
    <w:rsid w:val="006E24AC"/>
    <w:rsid w:val="006E3711"/>
    <w:rsid w:val="006E3941"/>
    <w:rsid w:val="006E56AA"/>
    <w:rsid w:val="006E5A23"/>
    <w:rsid w:val="006F4C19"/>
    <w:rsid w:val="00701DBD"/>
    <w:rsid w:val="00706711"/>
    <w:rsid w:val="0071058F"/>
    <w:rsid w:val="0071147F"/>
    <w:rsid w:val="00712790"/>
    <w:rsid w:val="00712ABB"/>
    <w:rsid w:val="00712F76"/>
    <w:rsid w:val="007146E5"/>
    <w:rsid w:val="00715D4C"/>
    <w:rsid w:val="007168ED"/>
    <w:rsid w:val="00721CD5"/>
    <w:rsid w:val="007272EA"/>
    <w:rsid w:val="00731589"/>
    <w:rsid w:val="00732127"/>
    <w:rsid w:val="00732AC9"/>
    <w:rsid w:val="00735C1E"/>
    <w:rsid w:val="00745F62"/>
    <w:rsid w:val="00746ABF"/>
    <w:rsid w:val="00750072"/>
    <w:rsid w:val="00753CA8"/>
    <w:rsid w:val="00753E43"/>
    <w:rsid w:val="00760706"/>
    <w:rsid w:val="0076420B"/>
    <w:rsid w:val="00764787"/>
    <w:rsid w:val="007655EC"/>
    <w:rsid w:val="00770649"/>
    <w:rsid w:val="00773637"/>
    <w:rsid w:val="0077394A"/>
    <w:rsid w:val="00775AC4"/>
    <w:rsid w:val="0077697F"/>
    <w:rsid w:val="0077722D"/>
    <w:rsid w:val="00784E99"/>
    <w:rsid w:val="00786A79"/>
    <w:rsid w:val="00787602"/>
    <w:rsid w:val="007902A8"/>
    <w:rsid w:val="00791FD5"/>
    <w:rsid w:val="0079319E"/>
    <w:rsid w:val="00793C9B"/>
    <w:rsid w:val="00794EF5"/>
    <w:rsid w:val="0079519D"/>
    <w:rsid w:val="007A100A"/>
    <w:rsid w:val="007B0A09"/>
    <w:rsid w:val="007B2459"/>
    <w:rsid w:val="007B3AA1"/>
    <w:rsid w:val="007B58C8"/>
    <w:rsid w:val="007B7DBD"/>
    <w:rsid w:val="007C563E"/>
    <w:rsid w:val="007C5ACA"/>
    <w:rsid w:val="007D729B"/>
    <w:rsid w:val="007D72D4"/>
    <w:rsid w:val="007E078D"/>
    <w:rsid w:val="007E290B"/>
    <w:rsid w:val="007E75CA"/>
    <w:rsid w:val="007F060B"/>
    <w:rsid w:val="007F274A"/>
    <w:rsid w:val="00801B22"/>
    <w:rsid w:val="00801C28"/>
    <w:rsid w:val="00802A57"/>
    <w:rsid w:val="0080497B"/>
    <w:rsid w:val="008063CD"/>
    <w:rsid w:val="00810BE0"/>
    <w:rsid w:val="0081158E"/>
    <w:rsid w:val="008150C3"/>
    <w:rsid w:val="0081697B"/>
    <w:rsid w:val="00817694"/>
    <w:rsid w:val="0081780E"/>
    <w:rsid w:val="00820A66"/>
    <w:rsid w:val="00823B19"/>
    <w:rsid w:val="00831431"/>
    <w:rsid w:val="00834B31"/>
    <w:rsid w:val="008445C3"/>
    <w:rsid w:val="0084543D"/>
    <w:rsid w:val="00846279"/>
    <w:rsid w:val="00847745"/>
    <w:rsid w:val="00852D29"/>
    <w:rsid w:val="00854B15"/>
    <w:rsid w:val="00871C8C"/>
    <w:rsid w:val="0088227B"/>
    <w:rsid w:val="008829BE"/>
    <w:rsid w:val="008852CF"/>
    <w:rsid w:val="0088588E"/>
    <w:rsid w:val="008978E9"/>
    <w:rsid w:val="008A0306"/>
    <w:rsid w:val="008A1D22"/>
    <w:rsid w:val="008A2CA6"/>
    <w:rsid w:val="008A479D"/>
    <w:rsid w:val="008A4997"/>
    <w:rsid w:val="008A5C99"/>
    <w:rsid w:val="008A77E8"/>
    <w:rsid w:val="008B252A"/>
    <w:rsid w:val="008B417D"/>
    <w:rsid w:val="008B4B87"/>
    <w:rsid w:val="008B5817"/>
    <w:rsid w:val="008C25A5"/>
    <w:rsid w:val="008C68A1"/>
    <w:rsid w:val="008D070F"/>
    <w:rsid w:val="008D179F"/>
    <w:rsid w:val="008D376E"/>
    <w:rsid w:val="008D66A7"/>
    <w:rsid w:val="008D685E"/>
    <w:rsid w:val="008E4C01"/>
    <w:rsid w:val="008F4D07"/>
    <w:rsid w:val="008F70AE"/>
    <w:rsid w:val="00900D06"/>
    <w:rsid w:val="00900E33"/>
    <w:rsid w:val="00906CF3"/>
    <w:rsid w:val="00906FDC"/>
    <w:rsid w:val="00910B1D"/>
    <w:rsid w:val="00913F1A"/>
    <w:rsid w:val="00916723"/>
    <w:rsid w:val="00917898"/>
    <w:rsid w:val="009201D6"/>
    <w:rsid w:val="0092402B"/>
    <w:rsid w:val="00927B65"/>
    <w:rsid w:val="00934141"/>
    <w:rsid w:val="0093417D"/>
    <w:rsid w:val="009370BE"/>
    <w:rsid w:val="00946DC1"/>
    <w:rsid w:val="00947D72"/>
    <w:rsid w:val="0095438C"/>
    <w:rsid w:val="009601B2"/>
    <w:rsid w:val="0098255D"/>
    <w:rsid w:val="00987129"/>
    <w:rsid w:val="0099368A"/>
    <w:rsid w:val="00993EB9"/>
    <w:rsid w:val="00996E55"/>
    <w:rsid w:val="00997445"/>
    <w:rsid w:val="009A3BD3"/>
    <w:rsid w:val="009A6980"/>
    <w:rsid w:val="009B355F"/>
    <w:rsid w:val="009B6472"/>
    <w:rsid w:val="009C0265"/>
    <w:rsid w:val="009D0082"/>
    <w:rsid w:val="009D3669"/>
    <w:rsid w:val="009D5FB8"/>
    <w:rsid w:val="009E05A5"/>
    <w:rsid w:val="009E2BB2"/>
    <w:rsid w:val="009E2CF5"/>
    <w:rsid w:val="009E38C1"/>
    <w:rsid w:val="009E4018"/>
    <w:rsid w:val="009E78EE"/>
    <w:rsid w:val="009F602C"/>
    <w:rsid w:val="009F6FE2"/>
    <w:rsid w:val="009F7DAA"/>
    <w:rsid w:val="00A01BBB"/>
    <w:rsid w:val="00A0246F"/>
    <w:rsid w:val="00A035FA"/>
    <w:rsid w:val="00A04ED6"/>
    <w:rsid w:val="00A051EA"/>
    <w:rsid w:val="00A05ACB"/>
    <w:rsid w:val="00A178FF"/>
    <w:rsid w:val="00A22876"/>
    <w:rsid w:val="00A36B80"/>
    <w:rsid w:val="00A40A06"/>
    <w:rsid w:val="00A427C3"/>
    <w:rsid w:val="00A42B96"/>
    <w:rsid w:val="00A52E1E"/>
    <w:rsid w:val="00A56A08"/>
    <w:rsid w:val="00A622B8"/>
    <w:rsid w:val="00A643AC"/>
    <w:rsid w:val="00A66E84"/>
    <w:rsid w:val="00A73B12"/>
    <w:rsid w:val="00A7537B"/>
    <w:rsid w:val="00A77C87"/>
    <w:rsid w:val="00A77D71"/>
    <w:rsid w:val="00A80D9E"/>
    <w:rsid w:val="00A82D81"/>
    <w:rsid w:val="00A875A4"/>
    <w:rsid w:val="00A87B58"/>
    <w:rsid w:val="00A91BAD"/>
    <w:rsid w:val="00A92F49"/>
    <w:rsid w:val="00A95C4A"/>
    <w:rsid w:val="00AA6555"/>
    <w:rsid w:val="00AB0AEC"/>
    <w:rsid w:val="00AC0208"/>
    <w:rsid w:val="00AC1865"/>
    <w:rsid w:val="00AC3FBB"/>
    <w:rsid w:val="00AC463E"/>
    <w:rsid w:val="00AC5675"/>
    <w:rsid w:val="00AC7427"/>
    <w:rsid w:val="00AD1561"/>
    <w:rsid w:val="00AD1B32"/>
    <w:rsid w:val="00AE12B1"/>
    <w:rsid w:val="00AE553D"/>
    <w:rsid w:val="00AE7189"/>
    <w:rsid w:val="00AF1741"/>
    <w:rsid w:val="00AF51E0"/>
    <w:rsid w:val="00AF53F0"/>
    <w:rsid w:val="00B045F6"/>
    <w:rsid w:val="00B16271"/>
    <w:rsid w:val="00B30906"/>
    <w:rsid w:val="00B30C76"/>
    <w:rsid w:val="00B319B9"/>
    <w:rsid w:val="00B4106C"/>
    <w:rsid w:val="00B4644B"/>
    <w:rsid w:val="00B46DC0"/>
    <w:rsid w:val="00B4781A"/>
    <w:rsid w:val="00B47A56"/>
    <w:rsid w:val="00B50D5F"/>
    <w:rsid w:val="00B572FB"/>
    <w:rsid w:val="00B6003B"/>
    <w:rsid w:val="00B70C70"/>
    <w:rsid w:val="00B75750"/>
    <w:rsid w:val="00B7648D"/>
    <w:rsid w:val="00B7663A"/>
    <w:rsid w:val="00B77C24"/>
    <w:rsid w:val="00B90FEC"/>
    <w:rsid w:val="00B91B26"/>
    <w:rsid w:val="00B92B69"/>
    <w:rsid w:val="00B95586"/>
    <w:rsid w:val="00BA1B95"/>
    <w:rsid w:val="00BA4317"/>
    <w:rsid w:val="00BB0FA4"/>
    <w:rsid w:val="00BB4101"/>
    <w:rsid w:val="00BB6BC4"/>
    <w:rsid w:val="00BB708E"/>
    <w:rsid w:val="00BC4282"/>
    <w:rsid w:val="00BD1220"/>
    <w:rsid w:val="00BD22D2"/>
    <w:rsid w:val="00BD4182"/>
    <w:rsid w:val="00BD50BB"/>
    <w:rsid w:val="00BE5423"/>
    <w:rsid w:val="00BE5CEC"/>
    <w:rsid w:val="00BE6226"/>
    <w:rsid w:val="00BE7B4B"/>
    <w:rsid w:val="00BE7EE9"/>
    <w:rsid w:val="00BF024E"/>
    <w:rsid w:val="00C004B4"/>
    <w:rsid w:val="00C02A19"/>
    <w:rsid w:val="00C0348C"/>
    <w:rsid w:val="00C060BF"/>
    <w:rsid w:val="00C118EE"/>
    <w:rsid w:val="00C13636"/>
    <w:rsid w:val="00C14E0E"/>
    <w:rsid w:val="00C161B4"/>
    <w:rsid w:val="00C24B58"/>
    <w:rsid w:val="00C260B6"/>
    <w:rsid w:val="00C26B73"/>
    <w:rsid w:val="00C26E18"/>
    <w:rsid w:val="00C4332B"/>
    <w:rsid w:val="00C43D42"/>
    <w:rsid w:val="00C441E0"/>
    <w:rsid w:val="00C51A91"/>
    <w:rsid w:val="00C6784E"/>
    <w:rsid w:val="00C701FD"/>
    <w:rsid w:val="00C70360"/>
    <w:rsid w:val="00C74D93"/>
    <w:rsid w:val="00C76B7A"/>
    <w:rsid w:val="00C84BA4"/>
    <w:rsid w:val="00C85C0F"/>
    <w:rsid w:val="00C87D31"/>
    <w:rsid w:val="00C96720"/>
    <w:rsid w:val="00C96D25"/>
    <w:rsid w:val="00CA367A"/>
    <w:rsid w:val="00CA4A8F"/>
    <w:rsid w:val="00CB1C4C"/>
    <w:rsid w:val="00CB2C4C"/>
    <w:rsid w:val="00CB3D27"/>
    <w:rsid w:val="00CB6C82"/>
    <w:rsid w:val="00CB6F52"/>
    <w:rsid w:val="00CB7001"/>
    <w:rsid w:val="00CC0C2B"/>
    <w:rsid w:val="00CC3AF2"/>
    <w:rsid w:val="00CD2A6E"/>
    <w:rsid w:val="00CD31F1"/>
    <w:rsid w:val="00CE0562"/>
    <w:rsid w:val="00CE1D85"/>
    <w:rsid w:val="00CF1B58"/>
    <w:rsid w:val="00CF593A"/>
    <w:rsid w:val="00CF6AA0"/>
    <w:rsid w:val="00D0030A"/>
    <w:rsid w:val="00D00586"/>
    <w:rsid w:val="00D00A41"/>
    <w:rsid w:val="00D066AB"/>
    <w:rsid w:val="00D15EC5"/>
    <w:rsid w:val="00D17685"/>
    <w:rsid w:val="00D2495A"/>
    <w:rsid w:val="00D33A52"/>
    <w:rsid w:val="00D5208C"/>
    <w:rsid w:val="00D55EB2"/>
    <w:rsid w:val="00D60468"/>
    <w:rsid w:val="00D64AB4"/>
    <w:rsid w:val="00D654FE"/>
    <w:rsid w:val="00D66B7C"/>
    <w:rsid w:val="00D7159C"/>
    <w:rsid w:val="00D8048E"/>
    <w:rsid w:val="00D83B94"/>
    <w:rsid w:val="00D84F0E"/>
    <w:rsid w:val="00D8590E"/>
    <w:rsid w:val="00D9040D"/>
    <w:rsid w:val="00D968C3"/>
    <w:rsid w:val="00DA0920"/>
    <w:rsid w:val="00DA63AA"/>
    <w:rsid w:val="00DB599A"/>
    <w:rsid w:val="00DC3F81"/>
    <w:rsid w:val="00DD1098"/>
    <w:rsid w:val="00DD1EFB"/>
    <w:rsid w:val="00DD5440"/>
    <w:rsid w:val="00DD7C5C"/>
    <w:rsid w:val="00DE5AFE"/>
    <w:rsid w:val="00DE5C54"/>
    <w:rsid w:val="00DE726B"/>
    <w:rsid w:val="00DE7964"/>
    <w:rsid w:val="00DF1462"/>
    <w:rsid w:val="00DF250A"/>
    <w:rsid w:val="00DF2A61"/>
    <w:rsid w:val="00DF678C"/>
    <w:rsid w:val="00E03435"/>
    <w:rsid w:val="00E05390"/>
    <w:rsid w:val="00E129ED"/>
    <w:rsid w:val="00E17524"/>
    <w:rsid w:val="00E21C88"/>
    <w:rsid w:val="00E22008"/>
    <w:rsid w:val="00E23CF8"/>
    <w:rsid w:val="00E269A6"/>
    <w:rsid w:val="00E31F68"/>
    <w:rsid w:val="00E32A10"/>
    <w:rsid w:val="00E33D44"/>
    <w:rsid w:val="00E345E2"/>
    <w:rsid w:val="00E35E2A"/>
    <w:rsid w:val="00E36A1C"/>
    <w:rsid w:val="00E416A7"/>
    <w:rsid w:val="00E5354C"/>
    <w:rsid w:val="00E541A5"/>
    <w:rsid w:val="00E5487C"/>
    <w:rsid w:val="00E549D6"/>
    <w:rsid w:val="00E57B25"/>
    <w:rsid w:val="00E60396"/>
    <w:rsid w:val="00E716B6"/>
    <w:rsid w:val="00E72027"/>
    <w:rsid w:val="00E72D6A"/>
    <w:rsid w:val="00E802DB"/>
    <w:rsid w:val="00E80C11"/>
    <w:rsid w:val="00E827FA"/>
    <w:rsid w:val="00E82B18"/>
    <w:rsid w:val="00E82D41"/>
    <w:rsid w:val="00E85C48"/>
    <w:rsid w:val="00E87FCD"/>
    <w:rsid w:val="00E979D2"/>
    <w:rsid w:val="00EA4696"/>
    <w:rsid w:val="00EB11BF"/>
    <w:rsid w:val="00EC16BE"/>
    <w:rsid w:val="00EC2872"/>
    <w:rsid w:val="00EC399C"/>
    <w:rsid w:val="00EC3C9F"/>
    <w:rsid w:val="00ED2331"/>
    <w:rsid w:val="00ED34A4"/>
    <w:rsid w:val="00ED4920"/>
    <w:rsid w:val="00ED67B1"/>
    <w:rsid w:val="00EE1CC2"/>
    <w:rsid w:val="00EE3C4B"/>
    <w:rsid w:val="00EE4216"/>
    <w:rsid w:val="00EE6188"/>
    <w:rsid w:val="00EF0864"/>
    <w:rsid w:val="00EF5860"/>
    <w:rsid w:val="00EF7286"/>
    <w:rsid w:val="00F0006B"/>
    <w:rsid w:val="00F01060"/>
    <w:rsid w:val="00F03117"/>
    <w:rsid w:val="00F04324"/>
    <w:rsid w:val="00F0665E"/>
    <w:rsid w:val="00F12A8B"/>
    <w:rsid w:val="00F143FF"/>
    <w:rsid w:val="00F17C33"/>
    <w:rsid w:val="00F204CB"/>
    <w:rsid w:val="00F20537"/>
    <w:rsid w:val="00F230AE"/>
    <w:rsid w:val="00F23FF5"/>
    <w:rsid w:val="00F30615"/>
    <w:rsid w:val="00F3119B"/>
    <w:rsid w:val="00F31641"/>
    <w:rsid w:val="00F319DD"/>
    <w:rsid w:val="00F425B3"/>
    <w:rsid w:val="00F4262D"/>
    <w:rsid w:val="00F44180"/>
    <w:rsid w:val="00F447E4"/>
    <w:rsid w:val="00F527F8"/>
    <w:rsid w:val="00F530EA"/>
    <w:rsid w:val="00F53AC8"/>
    <w:rsid w:val="00F53B1B"/>
    <w:rsid w:val="00F54897"/>
    <w:rsid w:val="00F66C88"/>
    <w:rsid w:val="00F70A20"/>
    <w:rsid w:val="00F72E58"/>
    <w:rsid w:val="00F8290C"/>
    <w:rsid w:val="00F84F4B"/>
    <w:rsid w:val="00F9193A"/>
    <w:rsid w:val="00FA0274"/>
    <w:rsid w:val="00FB098E"/>
    <w:rsid w:val="00FB38F6"/>
    <w:rsid w:val="00FC77C7"/>
    <w:rsid w:val="00FD45BB"/>
    <w:rsid w:val="00FD48AB"/>
    <w:rsid w:val="00FD5B13"/>
    <w:rsid w:val="00FD5B72"/>
    <w:rsid w:val="00FE0EAB"/>
    <w:rsid w:val="00FE25F4"/>
    <w:rsid w:val="00FE316E"/>
    <w:rsid w:val="00FE4548"/>
    <w:rsid w:val="00FE774E"/>
    <w:rsid w:val="00FF0AB8"/>
    <w:rsid w:val="00FF14F0"/>
    <w:rsid w:val="00FF26B6"/>
    <w:rsid w:val="00FF4E0F"/>
    <w:rsid w:val="06E142D0"/>
    <w:rsid w:val="4D56C0F5"/>
    <w:rsid w:val="589A7CB1"/>
    <w:rsid w:val="5C4247E5"/>
    <w:rsid w:val="664DFBB1"/>
    <w:rsid w:val="6F428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25AF1B"/>
  <w15:chartTrackingRefBased/>
  <w15:docId w15:val="{8DE57D16-89FE-AB4E-B6E2-FC363CD18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Body CS)"/>
        <w:color w:val="000000" w:themeColor="text1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B4B87"/>
    <w:pPr>
      <w:jc w:val="both"/>
    </w:pPr>
    <w:rPr>
      <w:rFonts w:ascii="Avenir Book" w:eastAsiaTheme="minorEastAsia" w:hAnsi="Avenir Book"/>
    </w:rPr>
  </w:style>
  <w:style w:type="paragraph" w:styleId="Heading1">
    <w:name w:val="heading 1"/>
    <w:basedOn w:val="Normal"/>
    <w:next w:val="Normal"/>
    <w:link w:val="Heading1Char"/>
    <w:uiPriority w:val="9"/>
    <w:qFormat/>
    <w:rsid w:val="008B4B87"/>
    <w:pPr>
      <w:keepNext/>
      <w:keepLines/>
      <w:spacing w:before="240"/>
      <w:outlineLvl w:val="0"/>
    </w:pPr>
    <w:rPr>
      <w:rFonts w:eastAsiaTheme="majorEastAsia" w:cstheme="majorBidi"/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B4B87"/>
    <w:pPr>
      <w:keepNext/>
      <w:keepLines/>
      <w:spacing w:before="40"/>
      <w:outlineLvl w:val="1"/>
    </w:pPr>
    <w:rPr>
      <w:rFonts w:eastAsiaTheme="majorEastAsia" w:cstheme="majorBidi"/>
      <w:i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rticle">
    <w:name w:val="Article"/>
    <w:basedOn w:val="Normal"/>
    <w:rsid w:val="0009718A"/>
    <w:pPr>
      <w:spacing w:line="360" w:lineRule="auto"/>
    </w:pPr>
    <w:rPr>
      <w:rFonts w:cstheme="minorBidi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8B4B8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4B87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4B87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4B8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4B87"/>
    <w:rPr>
      <w:rFonts w:eastAsiaTheme="minorEastAsi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B4B87"/>
    <w:rPr>
      <w:rFonts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B4B87"/>
    <w:rPr>
      <w:rFonts w:eastAsiaTheme="minorEastAsia" w:cs="Times New Roman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8B4B87"/>
    <w:rPr>
      <w:rFonts w:ascii="Avenir Book" w:eastAsiaTheme="majorEastAsia" w:hAnsi="Avenir Book" w:cstheme="majorBidi"/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8B4B87"/>
    <w:rPr>
      <w:rFonts w:ascii="Avenir Book" w:eastAsiaTheme="majorEastAsia" w:hAnsi="Avenir Book" w:cstheme="majorBidi"/>
      <w:i/>
      <w:sz w:val="28"/>
      <w:szCs w:val="26"/>
    </w:rPr>
  </w:style>
  <w:style w:type="paragraph" w:styleId="NoSpacing">
    <w:name w:val="No Spacing"/>
    <w:aliases w:val="Notes to reader"/>
    <w:uiPriority w:val="1"/>
    <w:qFormat/>
    <w:rsid w:val="00FD5B13"/>
    <w:pPr>
      <w:jc w:val="both"/>
    </w:pPr>
    <w:rPr>
      <w:rFonts w:ascii="AVENIR LIGHT OBLIQUE" w:eastAsiaTheme="minorEastAsia" w:hAnsi="AVENIR LIGHT OBLIQUE"/>
      <w:i/>
      <w:sz w:val="18"/>
    </w:rPr>
  </w:style>
  <w:style w:type="paragraph" w:styleId="Quote">
    <w:name w:val="Quote"/>
    <w:basedOn w:val="Normal"/>
    <w:next w:val="Normal"/>
    <w:link w:val="QuoteChar"/>
    <w:uiPriority w:val="29"/>
    <w:qFormat/>
    <w:rsid w:val="003240D9"/>
    <w:pPr>
      <w:spacing w:before="200" w:after="160"/>
      <w:ind w:left="864" w:right="864"/>
      <w:jc w:val="center"/>
    </w:pPr>
    <w:rPr>
      <w:i/>
      <w:iCs/>
      <w:color w:val="404040" w:themeColor="text1" w:themeTint="BF"/>
      <w:sz w:val="20"/>
    </w:rPr>
  </w:style>
  <w:style w:type="character" w:customStyle="1" w:styleId="QuoteChar">
    <w:name w:val="Quote Char"/>
    <w:basedOn w:val="DefaultParagraphFont"/>
    <w:link w:val="Quote"/>
    <w:uiPriority w:val="29"/>
    <w:rsid w:val="003240D9"/>
    <w:rPr>
      <w:rFonts w:ascii="Avenir Book" w:eastAsiaTheme="minorEastAsia" w:hAnsi="Avenir Book"/>
      <w:i/>
      <w:iCs/>
      <w:color w:val="404040" w:themeColor="text1" w:themeTint="BF"/>
      <w:sz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240D9"/>
    <w:pPr>
      <w:contextualSpacing/>
      <w:jc w:val="center"/>
    </w:pPr>
    <w:rPr>
      <w:rFonts w:ascii="Avenir" w:eastAsiaTheme="majorEastAsia" w:hAnsi="Avenir" w:cstheme="majorBidi"/>
      <w:color w:val="auto"/>
      <w:spacing w:val="-10"/>
      <w:kern w:val="28"/>
      <w:sz w:val="3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40D9"/>
    <w:rPr>
      <w:rFonts w:ascii="Avenir" w:eastAsiaTheme="majorEastAsia" w:hAnsi="Avenir" w:cstheme="majorBidi"/>
      <w:color w:val="auto"/>
      <w:spacing w:val="-10"/>
      <w:kern w:val="28"/>
      <w:sz w:val="36"/>
      <w:szCs w:val="56"/>
    </w:rPr>
  </w:style>
  <w:style w:type="paragraph" w:styleId="ListParagraph">
    <w:name w:val="List Paragraph"/>
    <w:basedOn w:val="Normal"/>
    <w:uiPriority w:val="34"/>
    <w:qFormat/>
    <w:rsid w:val="00EC399C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FE0E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E0EAB"/>
    <w:rPr>
      <w:rFonts w:ascii="Avenir Book" w:eastAsiaTheme="minorEastAsia" w:hAnsi="Avenir Book"/>
    </w:rPr>
  </w:style>
  <w:style w:type="character" w:styleId="PageNumber">
    <w:name w:val="page number"/>
    <w:basedOn w:val="DefaultParagraphFont"/>
    <w:uiPriority w:val="99"/>
    <w:semiHidden/>
    <w:unhideWhenUsed/>
    <w:rsid w:val="00FE0EAB"/>
  </w:style>
  <w:style w:type="paragraph" w:styleId="Header">
    <w:name w:val="header"/>
    <w:basedOn w:val="Normal"/>
    <w:link w:val="HeaderChar"/>
    <w:uiPriority w:val="99"/>
    <w:unhideWhenUsed/>
    <w:rsid w:val="00FE0E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E0EAB"/>
    <w:rPr>
      <w:rFonts w:ascii="Avenir Book" w:eastAsiaTheme="minorEastAsia" w:hAnsi="Avenir Book"/>
    </w:rPr>
  </w:style>
  <w:style w:type="character" w:styleId="Hyperlink">
    <w:name w:val="Hyperlink"/>
    <w:basedOn w:val="DefaultParagraphFont"/>
    <w:uiPriority w:val="99"/>
    <w:unhideWhenUsed/>
    <w:rsid w:val="004F2ED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F2ED9"/>
    <w:rPr>
      <w:color w:val="605E5C"/>
      <w:shd w:val="clear" w:color="auto" w:fill="E1DFDD"/>
    </w:rPr>
  </w:style>
  <w:style w:type="paragraph" w:customStyle="1" w:styleId="hj">
    <w:name w:val="hj"/>
    <w:basedOn w:val="Normal"/>
    <w:rsid w:val="00B045F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lang w:eastAsia="en-GB"/>
    </w:rPr>
  </w:style>
  <w:style w:type="character" w:styleId="Emphasis">
    <w:name w:val="Emphasis"/>
    <w:basedOn w:val="DefaultParagraphFont"/>
    <w:uiPriority w:val="20"/>
    <w:qFormat/>
    <w:rsid w:val="00B045F6"/>
    <w:rPr>
      <w:i/>
      <w:iCs/>
    </w:rPr>
  </w:style>
  <w:style w:type="character" w:customStyle="1" w:styleId="apple-converted-space">
    <w:name w:val="apple-converted-space"/>
    <w:basedOn w:val="DefaultParagraphFont"/>
    <w:rsid w:val="00B045F6"/>
  </w:style>
  <w:style w:type="paragraph" w:styleId="NormalWeb">
    <w:name w:val="Normal (Web)"/>
    <w:basedOn w:val="Normal"/>
    <w:uiPriority w:val="99"/>
    <w:unhideWhenUsed/>
    <w:rsid w:val="000B3868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lang w:eastAsia="en-GB"/>
    </w:rPr>
  </w:style>
  <w:style w:type="character" w:styleId="Strong">
    <w:name w:val="Strong"/>
    <w:basedOn w:val="DefaultParagraphFont"/>
    <w:uiPriority w:val="22"/>
    <w:qFormat/>
    <w:rsid w:val="000B3868"/>
    <w:rPr>
      <w:b/>
      <w:bCs/>
    </w:rPr>
  </w:style>
  <w:style w:type="character" w:styleId="FollowedHyperlink">
    <w:name w:val="FollowedHyperlink"/>
    <w:basedOn w:val="DefaultParagraphFont"/>
    <w:uiPriority w:val="99"/>
    <w:semiHidden/>
    <w:unhideWhenUsed/>
    <w:rsid w:val="0033164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51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9429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8125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258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73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94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60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60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517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2704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2316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537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106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932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5126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2571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0811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06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1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4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9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38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330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953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1062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993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285083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8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47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404360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66153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2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1570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705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814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51624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1319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8465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0911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7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1100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34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1009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151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396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726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396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746099">
          <w:blockQuote w:val="1"/>
          <w:marLeft w:val="-3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028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584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7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1470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399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1320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039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0612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5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D209471-9F9B-AB46-A5FE-14F4503D5A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BAKER, ALEX (PGR)</dc:creator>
  <cp:keywords/>
  <dc:description/>
  <cp:lastModifiedBy>zjayres@gmail.com</cp:lastModifiedBy>
  <cp:revision>2</cp:revision>
  <cp:lastPrinted>2020-10-27T09:46:00Z</cp:lastPrinted>
  <dcterms:created xsi:type="dcterms:W3CDTF">2021-10-22T10:58:00Z</dcterms:created>
  <dcterms:modified xsi:type="dcterms:W3CDTF">2021-10-22T10:58:00Z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http://www.zotero.org/styles/acs-applied-materials-and-interfaces</vt:lpwstr>
  </property>
  <property fmtid="{D5CDD505-2E9C-101B-9397-08002B2CF9AE}" pid="3" name="Mendeley Recent Style Name 0_1">
    <vt:lpwstr>ACS Applied Materials &amp; Interfaces</vt:lpwstr>
  </property>
  <property fmtid="{D5CDD505-2E9C-101B-9397-08002B2CF9AE}" pid="4" name="Mendeley Recent Style Id 1_1">
    <vt:lpwstr>http://www.zotero.org/styles/advanced-healthcare-materials</vt:lpwstr>
  </property>
  <property fmtid="{D5CDD505-2E9C-101B-9397-08002B2CF9AE}" pid="5" name="Mendeley Recent Style Name 1_1">
    <vt:lpwstr>Advanced Healthcare Materials</vt:lpwstr>
  </property>
  <property fmtid="{D5CDD505-2E9C-101B-9397-08002B2CF9AE}" pid="6" name="Mendeley Recent Style Id 2_1">
    <vt:lpwstr>http://csl.mendeley.com/styles/463315851/american-chemical-society-2</vt:lpwstr>
  </property>
  <property fmtid="{D5CDD505-2E9C-101B-9397-08002B2CF9AE}" pid="7" name="Mendeley Recent Style Name 2_1">
    <vt:lpwstr>American Chemical Society - Matthew Gibson, PhD</vt:lpwstr>
  </property>
  <property fmtid="{D5CDD505-2E9C-101B-9397-08002B2CF9AE}" pid="8" name="Mendeley Recent Style Id 3_1">
    <vt:lpwstr>http://www.zotero.org/styles/american-medical-association</vt:lpwstr>
  </property>
  <property fmtid="{D5CDD505-2E9C-101B-9397-08002B2CF9AE}" pid="9" name="Mendeley Recent Style Name 3_1">
    <vt:lpwstr>American Medical Association</vt:lpwstr>
  </property>
  <property fmtid="{D5CDD505-2E9C-101B-9397-08002B2CF9AE}" pid="10" name="Mendeley Recent Style Id 4_1">
    <vt:lpwstr>http://www.zotero.org/styles/american-political-science-association</vt:lpwstr>
  </property>
  <property fmtid="{D5CDD505-2E9C-101B-9397-08002B2CF9AE}" pid="11" name="Mendeley Recent Style Name 4_1">
    <vt:lpwstr>American Political Science Association</vt:lpwstr>
  </property>
  <property fmtid="{D5CDD505-2E9C-101B-9397-08002B2CF9AE}" pid="12" name="Mendeley Recent Style Id 5_1">
    <vt:lpwstr>http://www.zotero.org/styles/chicago-author-date</vt:lpwstr>
  </property>
  <property fmtid="{D5CDD505-2E9C-101B-9397-08002B2CF9AE}" pid="13" name="Mendeley Recent Style Name 5_1">
    <vt:lpwstr>Chicago Manual of Style 17th edition (author-date)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http://www.zotero.org/styles/journal-of-materials-chemistry-b</vt:lpwstr>
  </property>
  <property fmtid="{D5CDD505-2E9C-101B-9397-08002B2CF9AE}" pid="17" name="Mendeley Recent Style Name 7_1">
    <vt:lpwstr>Journal of Materials Chemistry B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http://www.zotero.org/styles/royal-society-of-chemistry</vt:lpwstr>
  </property>
  <property fmtid="{D5CDD505-2E9C-101B-9397-08002B2CF9AE}" pid="21" name="Mendeley Recent Style Name 9_1">
    <vt:lpwstr>Royal Society of Chemistry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7307d969-54ef-314a-abb1-d5bac21d0490</vt:lpwstr>
  </property>
  <property fmtid="{D5CDD505-2E9C-101B-9397-08002B2CF9AE}" pid="24" name="Mendeley Citation Style_1">
    <vt:lpwstr>http://csl.mendeley.com/styles/463315851/american-chemical-society-2</vt:lpwstr>
  </property>
</Properties>
</file>