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BD286B" w14:textId="19D61836" w:rsidR="004575A1" w:rsidRDefault="007B2897" w:rsidP="00590CA2">
      <w:pPr>
        <w:tabs>
          <w:tab w:val="center" w:pos="4513"/>
        </w:tabs>
        <w:rPr>
          <w:rFonts w:ascii="Avenir Next LT Pro" w:hAnsi="Avenir Next LT Pro"/>
          <w:sz w:val="40"/>
          <w:szCs w:val="40"/>
        </w:rPr>
      </w:pPr>
      <w:r w:rsidRPr="007B2897">
        <w:rPr>
          <w:rFonts w:ascii="Avenir Next LT Pro" w:hAnsi="Avenir Next LT Pro"/>
          <w:noProof/>
          <w:sz w:val="40"/>
          <w:szCs w:val="40"/>
        </w:rPr>
        <mc:AlternateContent>
          <mc:Choice Requires="wps">
            <w:drawing>
              <wp:anchor distT="45720" distB="45720" distL="114300" distR="114300" simplePos="0" relativeHeight="251673600" behindDoc="0" locked="0" layoutInCell="1" allowOverlap="1" wp14:anchorId="103BFC39" wp14:editId="6BDEBA7D">
                <wp:simplePos x="0" y="0"/>
                <wp:positionH relativeFrom="column">
                  <wp:posOffset>733777</wp:posOffset>
                </wp:positionH>
                <wp:positionV relativeFrom="paragraph">
                  <wp:posOffset>-800962</wp:posOffset>
                </wp:positionV>
                <wp:extent cx="2360930" cy="266978"/>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66978"/>
                        </a:xfrm>
                        <a:prstGeom prst="rect">
                          <a:avLst/>
                        </a:prstGeom>
                        <a:noFill/>
                        <a:ln w="9525">
                          <a:noFill/>
                          <a:miter lim="800000"/>
                          <a:headEnd/>
                          <a:tailEnd/>
                        </a:ln>
                      </wps:spPr>
                      <wps:txbx>
                        <w:txbxContent>
                          <w:p w14:paraId="6B638E0C" w14:textId="064FA06C" w:rsidR="007B2897" w:rsidRPr="007B2897" w:rsidRDefault="007B2897" w:rsidP="007B2897">
                            <w:pPr>
                              <w:pBdr>
                                <w:bottom w:val="single" w:sz="4" w:space="1" w:color="auto"/>
                              </w:pBdr>
                              <w:rPr>
                                <w:b/>
                                <w:bCs/>
                                <w:color w:val="FFFFFF" w:themeColor="background1"/>
                              </w:rPr>
                            </w:pPr>
                            <w:r w:rsidRPr="007B2897">
                              <w:rPr>
                                <w:b/>
                                <w:bCs/>
                                <w:color w:val="FFFFFF" w:themeColor="background1"/>
                              </w:rPr>
                              <w:t>DEVELOPED BY</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103BFC39" id="_x0000_t202" coordsize="21600,21600" o:spt="202" path="m,l,21600r21600,l21600,xe">
                <v:stroke joinstyle="miter"/>
                <v:path gradientshapeok="t" o:connecttype="rect"/>
              </v:shapetype>
              <v:shape id="Text Box 2" o:spid="_x0000_s1026" type="#_x0000_t202" style="position:absolute;margin-left:57.8pt;margin-top:-63.05pt;width:185.9pt;height:21pt;z-index:25167360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" filled="f" stroked="f">
                <v:textbox>
                  <w:txbxContent>
                    <w:p w14:paraId="6B638E0C" w14:textId="064FA06C" w:rsidR="007B2897" w:rsidRPr="007B2897" w:rsidRDefault="007B2897" w:rsidP="007B2897">
                      <w:pPr>
                        <w:pBdr>
                          <w:bottom w:val="single" w:sz="4" w:space="1" w:color="auto"/>
                        </w:pBdr>
                        <w:rPr>
                          <w:b/>
                          <w:bCs/>
                          <w:color w:val="FFFFFF" w:themeColor="background1"/>
                        </w:rPr>
                      </w:pPr>
                      <w:r w:rsidRPr="007B2897">
                        <w:rPr>
                          <w:b/>
                          <w:bCs/>
                          <w:color w:val="FFFFFF" w:themeColor="background1"/>
                        </w:rPr>
                        <w:t>DEVELOPED BY</w:t>
                      </w:r>
                    </w:p>
                  </w:txbxContent>
                </v:textbox>
              </v:shape>
            </w:pict>
          </mc:Fallback>
        </mc:AlternateContent>
      </w:r>
      <w:r w:rsidR="004575A1">
        <w:rPr>
          <w:rFonts w:ascii="Avenir Next LT Pro" w:hAnsi="Avenir Next LT Pro"/>
          <w:noProof/>
          <w:sz w:val="40"/>
          <w:szCs w:val="40"/>
        </w:rPr>
        <mc:AlternateContent>
          <mc:Choice Requires="wps">
            <w:drawing>
              <wp:anchor distT="0" distB="0" distL="114300" distR="114300" simplePos="0" relativeHeight="251659263" behindDoc="0" locked="0" layoutInCell="1" allowOverlap="1" wp14:anchorId="2D3DBEBD" wp14:editId="382AF6AB">
                <wp:simplePos x="0" y="0"/>
                <wp:positionH relativeFrom="column">
                  <wp:posOffset>-1792605</wp:posOffset>
                </wp:positionH>
                <wp:positionV relativeFrom="paragraph">
                  <wp:posOffset>6056160</wp:posOffset>
                </wp:positionV>
                <wp:extent cx="9324340" cy="1471295"/>
                <wp:effectExtent l="0" t="0" r="0" b="0"/>
                <wp:wrapNone/>
                <wp:docPr id="14" name="Rectangle 14"/>
                <wp:cNvGraphicFramePr/>
                <a:graphic xmlns:a="http://schemas.openxmlformats.org/drawingml/2006/main">
                  <a:graphicData uri="http://schemas.microsoft.com/office/word/2010/wordprocessingShape">
                    <wps:wsp>
                      <wps:cNvSpPr/>
                      <wps:spPr>
                        <a:xfrm>
                          <a:off x="0" y="0"/>
                          <a:ext cx="9324340" cy="1471295"/>
                        </a:xfrm>
                        <a:prstGeom prst="rect">
                          <a:avLst/>
                        </a:prstGeom>
                        <a:solidFill>
                          <a:srgbClr val="5C306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FBABB0" id="Rectangle 14" o:spid="_x0000_s1026" style="position:absolute;margin-left:-141.15pt;margin-top:476.85pt;width:734.2pt;height:115.85pt;z-index:251659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" fillcolor="#5c3069" stroked="f" strokeweight="1pt"/>
            </w:pict>
          </mc:Fallback>
        </mc:AlternateContent>
      </w:r>
      <w:r w:rsidR="004575A1" w:rsidRPr="00DC2093">
        <w:rPr>
          <w:rFonts w:ascii="Avenir Next LT Pro" w:hAnsi="Avenir Next LT Pro"/>
          <w:noProof/>
          <w:sz w:val="40"/>
          <w:szCs w:val="40"/>
        </w:rPr>
        <mc:AlternateContent>
          <mc:Choice Requires="wps">
            <w:drawing>
              <wp:anchor distT="45720" distB="45720" distL="114300" distR="114300" simplePos="0" relativeHeight="251671552" behindDoc="0" locked="0" layoutInCell="1" allowOverlap="1" wp14:anchorId="31879F9A" wp14:editId="4DF38A5A">
                <wp:simplePos x="0" y="0"/>
                <wp:positionH relativeFrom="column">
                  <wp:posOffset>-356260</wp:posOffset>
                </wp:positionH>
                <wp:positionV relativeFrom="paragraph">
                  <wp:posOffset>6315925</wp:posOffset>
                </wp:positionV>
                <wp:extent cx="647700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0" cy="1404620"/>
                        </a:xfrm>
                        <a:prstGeom prst="rect">
                          <a:avLst/>
                        </a:prstGeom>
                        <a:noFill/>
                        <a:ln w="9525">
                          <a:noFill/>
                          <a:miter lim="800000"/>
                          <a:headEnd/>
                          <a:tailEnd/>
                        </a:ln>
                      </wps:spPr>
                      <wps:txbx>
                        <w:txbxContent>
                          <w:p w14:paraId="3CE41961" w14:textId="26428423" w:rsidR="004575A1" w:rsidRPr="00DC2093" w:rsidRDefault="004575A1" w:rsidP="004575A1">
                            <w:pPr>
                              <w:jc w:val="center"/>
                              <w:rPr>
                                <w:rFonts w:ascii="Avenir Next LT Pro" w:hAnsi="Avenir Next LT Pro"/>
                                <w:b/>
                                <w:bCs/>
                                <w:color w:val="FFFFFF" w:themeColor="background1"/>
                                <w:sz w:val="96"/>
                                <w:szCs w:val="96"/>
                              </w:rPr>
                            </w:pPr>
                            <w:r>
                              <w:rPr>
                                <w:rFonts w:ascii="Avenir Next LT Pro" w:hAnsi="Avenir Next LT Pro"/>
                                <w:b/>
                                <w:bCs/>
                                <w:color w:val="FFFFFF" w:themeColor="background1"/>
                                <w:sz w:val="96"/>
                                <w:szCs w:val="96"/>
                              </w:rPr>
                              <w:t>PARTICIPANT</w:t>
                            </w:r>
                            <w:r w:rsidRPr="00DC2093">
                              <w:rPr>
                                <w:rFonts w:ascii="Avenir Next LT Pro" w:hAnsi="Avenir Next LT Pro"/>
                                <w:b/>
                                <w:bCs/>
                                <w:color w:val="FFFFFF" w:themeColor="background1"/>
                                <w:sz w:val="96"/>
                                <w:szCs w:val="96"/>
                              </w:rPr>
                              <w:t xml:space="preserve"> GUIDE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1879F9A" id="_x0000_s1027" type="#_x0000_t202" style="position:absolute;margin-left:-28.05pt;margin-top:497.3pt;width:510pt;height:110.6pt;z-index:2516715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" filled="f" stroked="f">
                <v:textbox style="mso-fit-shape-to-text:t">
                  <w:txbxContent>
                    <w:p w14:paraId="3CE41961" w14:textId="26428423" w:rsidR="004575A1" w:rsidRPr="00DC2093" w:rsidRDefault="004575A1" w:rsidP="004575A1">
                      <w:pPr>
                        <w:jc w:val="center"/>
                        <w:rPr>
                          <w:rFonts w:ascii="Avenir Next LT Pro" w:hAnsi="Avenir Next LT Pro"/>
                          <w:b/>
                          <w:bCs/>
                          <w:color w:val="FFFFFF" w:themeColor="background1"/>
                          <w:sz w:val="96"/>
                          <w:szCs w:val="96"/>
                        </w:rPr>
                      </w:pPr>
                      <w:r>
                        <w:rPr>
                          <w:rFonts w:ascii="Avenir Next LT Pro" w:hAnsi="Avenir Next LT Pro"/>
                          <w:b/>
                          <w:bCs/>
                          <w:color w:val="FFFFFF" w:themeColor="background1"/>
                          <w:sz w:val="96"/>
                          <w:szCs w:val="96"/>
                        </w:rPr>
                        <w:t>PARTICIPANT</w:t>
                      </w:r>
                      <w:r w:rsidRPr="00DC2093">
                        <w:rPr>
                          <w:rFonts w:ascii="Avenir Next LT Pro" w:hAnsi="Avenir Next LT Pro"/>
                          <w:b/>
                          <w:bCs/>
                          <w:color w:val="FFFFFF" w:themeColor="background1"/>
                          <w:sz w:val="96"/>
                          <w:szCs w:val="96"/>
                        </w:rPr>
                        <w:t xml:space="preserve"> GUIDE</w:t>
                      </w:r>
                    </w:p>
                  </w:txbxContent>
                </v:textbox>
                <w10:wrap type="square"/>
              </v:shape>
            </w:pict>
          </mc:Fallback>
        </mc:AlternateContent>
      </w:r>
      <w:r w:rsidR="004575A1">
        <w:rPr>
          <w:rFonts w:ascii="Avenir Next LT Pro" w:hAnsi="Avenir Next LT Pro"/>
          <w:noProof/>
          <w:sz w:val="40"/>
          <w:szCs w:val="40"/>
        </w:rPr>
        <w:drawing>
          <wp:anchor distT="0" distB="0" distL="114300" distR="114300" simplePos="0" relativeHeight="251669504" behindDoc="1" locked="0" layoutInCell="1" allowOverlap="1" wp14:anchorId="2E18FD4D" wp14:editId="1D6F1653">
            <wp:simplePos x="0" y="0"/>
            <wp:positionH relativeFrom="column">
              <wp:posOffset>-507893</wp:posOffset>
            </wp:positionH>
            <wp:positionV relativeFrom="paragraph">
              <wp:posOffset>2660106</wp:posOffset>
            </wp:positionV>
            <wp:extent cx="6868795" cy="1746885"/>
            <wp:effectExtent l="0" t="0" r="0" b="5715"/>
            <wp:wrapTight wrapText="bothSides">
              <wp:wrapPolygon edited="0">
                <wp:start x="18691" y="707"/>
                <wp:lineTo x="4792" y="1178"/>
                <wp:lineTo x="0" y="2120"/>
                <wp:lineTo x="0" y="6831"/>
                <wp:lineTo x="120" y="12484"/>
                <wp:lineTo x="240" y="17431"/>
                <wp:lineTo x="3534" y="20022"/>
                <wp:lineTo x="4852" y="20022"/>
                <wp:lineTo x="4852" y="21435"/>
                <wp:lineTo x="16474" y="21435"/>
                <wp:lineTo x="16594" y="20022"/>
                <wp:lineTo x="17373" y="20022"/>
                <wp:lineTo x="21147" y="16960"/>
                <wp:lineTo x="21267" y="8715"/>
                <wp:lineTo x="21506" y="1884"/>
                <wp:lineTo x="21267" y="1413"/>
                <wp:lineTo x="19709" y="707"/>
                <wp:lineTo x="18691" y="707"/>
              </wp:wrapPolygon>
            </wp:wrapTight>
            <wp:docPr id="12" name="Picture 12" descr="Graphical user interface, application,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Graphical user interface, application, Teams&#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6868795" cy="1746885"/>
                    </a:xfrm>
                    <a:prstGeom prst="rect">
                      <a:avLst/>
                    </a:prstGeom>
                  </pic:spPr>
                </pic:pic>
              </a:graphicData>
            </a:graphic>
            <wp14:sizeRelH relativeFrom="page">
              <wp14:pctWidth>0</wp14:pctWidth>
            </wp14:sizeRelH>
            <wp14:sizeRelV relativeFrom="page">
              <wp14:pctHeight>0</wp14:pctHeight>
            </wp14:sizeRelV>
          </wp:anchor>
        </w:drawing>
      </w:r>
      <w:r w:rsidR="004575A1">
        <w:rPr>
          <w:rFonts w:ascii="Avenir Next LT Pro" w:hAnsi="Avenir Next LT Pro"/>
          <w:noProof/>
          <w:sz w:val="40"/>
          <w:szCs w:val="40"/>
        </w:rPr>
        <w:drawing>
          <wp:anchor distT="0" distB="0" distL="114300" distR="114300" simplePos="0" relativeHeight="251667456" behindDoc="1" locked="0" layoutInCell="1" allowOverlap="1" wp14:anchorId="27D761AC" wp14:editId="5C9E607E">
            <wp:simplePos x="0" y="0"/>
            <wp:positionH relativeFrom="column">
              <wp:posOffset>-1140031</wp:posOffset>
            </wp:positionH>
            <wp:positionV relativeFrom="paragraph">
              <wp:posOffset>-890650</wp:posOffset>
            </wp:positionV>
            <wp:extent cx="7940040" cy="1471295"/>
            <wp:effectExtent l="0" t="0" r="3810" b="0"/>
            <wp:wrapNone/>
            <wp:docPr id="11" name="Picture 1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ext&#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7940040" cy="1471295"/>
                    </a:xfrm>
                    <a:prstGeom prst="rect">
                      <a:avLst/>
                    </a:prstGeom>
                  </pic:spPr>
                </pic:pic>
              </a:graphicData>
            </a:graphic>
            <wp14:sizeRelH relativeFrom="page">
              <wp14:pctWidth>0</wp14:pctWidth>
            </wp14:sizeRelH>
            <wp14:sizeRelV relativeFrom="page">
              <wp14:pctHeight>0</wp14:pctHeight>
            </wp14:sizeRelV>
          </wp:anchor>
        </w:drawing>
      </w:r>
      <w:r w:rsidR="004575A1">
        <w:rPr>
          <w:rFonts w:ascii="Avenir Next LT Pro" w:hAnsi="Avenir Next LT Pro"/>
          <w:sz w:val="40"/>
          <w:szCs w:val="40"/>
        </w:rPr>
        <w:br w:type="page"/>
      </w:r>
      <w:r>
        <w:rPr>
          <w:rFonts w:ascii="Avenir Next LT Pro" w:hAnsi="Avenir Next LT Pro"/>
          <w:sz w:val="40"/>
          <w:szCs w:val="40"/>
        </w:rPr>
        <w:lastRenderedPageBreak/>
        <w:tab/>
      </w:r>
    </w:p>
    <w:p w14:paraId="5317E679" w14:textId="41B17AA7" w:rsidR="00CA585E" w:rsidRDefault="00CA585E" w:rsidP="00CA585E">
      <w:pPr>
        <w:spacing w:line="240" w:lineRule="auto"/>
        <w:rPr>
          <w:rFonts w:ascii="Avenir Next LT Pro" w:hAnsi="Avenir Next LT Pro"/>
          <w:sz w:val="40"/>
          <w:szCs w:val="40"/>
        </w:rPr>
      </w:pPr>
      <w:bookmarkStart w:id="0" w:name="_Hlk82616956"/>
      <w:r>
        <w:rPr>
          <w:rFonts w:ascii="Avenir Next LT Pro" w:hAnsi="Avenir Next LT Pro"/>
          <w:sz w:val="40"/>
          <w:szCs w:val="40"/>
        </w:rPr>
        <w:t>Acknowledgments</w:t>
      </w:r>
    </w:p>
    <w:p w14:paraId="368CF529" w14:textId="770EDACF" w:rsidR="00CA585E" w:rsidRDefault="00CA585E" w:rsidP="008F46EA">
      <w:pPr>
        <w:spacing w:line="240" w:lineRule="auto"/>
        <w:jc w:val="both"/>
        <w:rPr>
          <w:rFonts w:ascii="Avenir Next LT Pro" w:hAnsi="Avenir Next LT Pro"/>
          <w:sz w:val="40"/>
          <w:szCs w:val="40"/>
        </w:rPr>
      </w:pPr>
    </w:p>
    <w:p w14:paraId="6C1D4040" w14:textId="77777777" w:rsidR="00AF1F28" w:rsidRDefault="00CA585E" w:rsidP="008F46EA">
      <w:pPr>
        <w:spacing w:line="240" w:lineRule="auto"/>
        <w:rPr>
          <w:rFonts w:ascii="Avenir Next LT Pro" w:hAnsi="Avenir Next LT Pro"/>
          <w:sz w:val="24"/>
          <w:szCs w:val="24"/>
        </w:rPr>
      </w:pPr>
      <w:r w:rsidRPr="008F46EA">
        <w:rPr>
          <w:rFonts w:ascii="Avenir Next LT Pro" w:hAnsi="Avenir Next LT Pro"/>
          <w:sz w:val="24"/>
          <w:szCs w:val="24"/>
        </w:rPr>
        <w:t xml:space="preserve">We thank the Royal Society of Chemistry for funding this work, through the Diversity and Inclusion Fund. </w:t>
      </w:r>
    </w:p>
    <w:p w14:paraId="0719D8B8" w14:textId="77777777" w:rsidR="00AF1F28" w:rsidRDefault="00AF1F28" w:rsidP="008F46EA">
      <w:pPr>
        <w:spacing w:line="240" w:lineRule="auto"/>
        <w:rPr>
          <w:rFonts w:ascii="Avenir Next LT Pro" w:hAnsi="Avenir Next LT Pro"/>
          <w:sz w:val="24"/>
          <w:szCs w:val="24"/>
        </w:rPr>
      </w:pPr>
    </w:p>
    <w:p w14:paraId="0DD26B2B" w14:textId="3936D1C2" w:rsidR="00CA585E" w:rsidRDefault="00CA585E" w:rsidP="008F46EA">
      <w:pPr>
        <w:spacing w:line="240" w:lineRule="auto"/>
        <w:rPr>
          <w:rFonts w:ascii="Avenir Next LT Pro" w:hAnsi="Avenir Next LT Pro"/>
          <w:sz w:val="24"/>
          <w:szCs w:val="24"/>
        </w:rPr>
      </w:pPr>
      <w:r w:rsidRPr="008F46EA">
        <w:rPr>
          <w:rFonts w:ascii="Avenir Next LT Pro" w:hAnsi="Avenir Next LT Pro"/>
          <w:sz w:val="24"/>
          <w:szCs w:val="24"/>
        </w:rPr>
        <w:t xml:space="preserve">We also want to acknowledge the contributions from members of Warwick Chemistry, including representatives from </w:t>
      </w:r>
      <w:r w:rsidR="001A4A56">
        <w:rPr>
          <w:rFonts w:ascii="Avenir Next LT Pro" w:hAnsi="Avenir Next LT Pro"/>
          <w:sz w:val="24"/>
          <w:szCs w:val="24"/>
        </w:rPr>
        <w:t>the Warwick Chemistry STEM and Diversity Group,</w:t>
      </w:r>
      <w:r w:rsidRPr="008F46EA">
        <w:rPr>
          <w:rFonts w:ascii="Avenir Next LT Pro" w:hAnsi="Avenir Next LT Pro"/>
          <w:sz w:val="24"/>
          <w:szCs w:val="24"/>
        </w:rPr>
        <w:t xml:space="preserve"> Warwick Postdoctoral Society of Chemistry and Warwick </w:t>
      </w:r>
      <w:proofErr w:type="spellStart"/>
      <w:r w:rsidRPr="008F46EA">
        <w:rPr>
          <w:rFonts w:ascii="Avenir Next LT Pro" w:hAnsi="Avenir Next LT Pro"/>
          <w:sz w:val="24"/>
          <w:szCs w:val="24"/>
        </w:rPr>
        <w:t>ChemSoc</w:t>
      </w:r>
      <w:proofErr w:type="spellEnd"/>
      <w:r w:rsidRPr="008F46EA">
        <w:rPr>
          <w:rFonts w:ascii="Avenir Next LT Pro" w:hAnsi="Avenir Next LT Pro"/>
          <w:sz w:val="24"/>
          <w:szCs w:val="24"/>
        </w:rPr>
        <w:t>, who made this project happen.</w:t>
      </w:r>
    </w:p>
    <w:p w14:paraId="6FB7E091" w14:textId="77777777" w:rsidR="00AF1F28" w:rsidRPr="008F46EA" w:rsidRDefault="00AF1F28" w:rsidP="008F46EA">
      <w:pPr>
        <w:spacing w:line="240" w:lineRule="auto"/>
        <w:rPr>
          <w:rFonts w:ascii="Avenir Next LT Pro" w:hAnsi="Avenir Next LT Pro"/>
          <w:sz w:val="24"/>
          <w:szCs w:val="24"/>
        </w:rPr>
      </w:pPr>
    </w:p>
    <w:p w14:paraId="05BACE87" w14:textId="7C2F07D8" w:rsidR="00CA585E" w:rsidRDefault="00AF1F28" w:rsidP="008F46EA">
      <w:pPr>
        <w:spacing w:line="240" w:lineRule="auto"/>
        <w:rPr>
          <w:rFonts w:ascii="Avenir Next LT Pro" w:hAnsi="Avenir Next LT Pro"/>
          <w:sz w:val="24"/>
          <w:szCs w:val="24"/>
        </w:rPr>
      </w:pPr>
      <w:r>
        <w:rPr>
          <w:rFonts w:ascii="Avenir Next LT Pro" w:hAnsi="Avenir Next LT Pro"/>
          <w:sz w:val="24"/>
          <w:szCs w:val="24"/>
        </w:rPr>
        <w:t>We are grateful to Warwick Chemistry for enabling us to pilot this initiative.</w:t>
      </w:r>
    </w:p>
    <w:p w14:paraId="334CDC56" w14:textId="77777777" w:rsidR="00AF1F28" w:rsidRPr="008F46EA" w:rsidRDefault="00AF1F28" w:rsidP="008F46EA">
      <w:pPr>
        <w:spacing w:line="240" w:lineRule="auto"/>
        <w:rPr>
          <w:rFonts w:ascii="Avenir Next LT Pro" w:hAnsi="Avenir Next LT Pro"/>
          <w:sz w:val="24"/>
          <w:szCs w:val="24"/>
        </w:rPr>
      </w:pPr>
    </w:p>
    <w:p w14:paraId="140F42F9" w14:textId="76361904" w:rsidR="008B6468" w:rsidRDefault="00CA585E" w:rsidP="008B6468">
      <w:pPr>
        <w:spacing w:line="240" w:lineRule="auto"/>
        <w:rPr>
          <w:rFonts w:ascii="Avenir Next LT Pro" w:hAnsi="Avenir Next LT Pro"/>
          <w:sz w:val="24"/>
          <w:szCs w:val="24"/>
        </w:rPr>
      </w:pPr>
      <w:r w:rsidRPr="008F46EA">
        <w:rPr>
          <w:rFonts w:ascii="Avenir Next LT Pro" w:hAnsi="Avenir Next LT Pro"/>
          <w:sz w:val="24"/>
          <w:szCs w:val="24"/>
        </w:rPr>
        <w:t xml:space="preserve">The project </w:t>
      </w:r>
      <w:r w:rsidR="00707483">
        <w:rPr>
          <w:rFonts w:ascii="Avenir Next LT Pro" w:hAnsi="Avenir Next LT Pro"/>
          <w:sz w:val="24"/>
          <w:szCs w:val="24"/>
        </w:rPr>
        <w:t>is</w:t>
      </w:r>
      <w:r w:rsidRPr="008F46EA">
        <w:rPr>
          <w:rFonts w:ascii="Avenir Next LT Pro" w:hAnsi="Avenir Next LT Pro"/>
          <w:sz w:val="24"/>
          <w:szCs w:val="24"/>
        </w:rPr>
        <w:t xml:space="preserve"> </w:t>
      </w:r>
      <w:r w:rsidR="00707483">
        <w:rPr>
          <w:rFonts w:ascii="Avenir Next LT Pro" w:hAnsi="Avenir Next LT Pro"/>
          <w:sz w:val="24"/>
          <w:szCs w:val="24"/>
        </w:rPr>
        <w:t>led</w:t>
      </w:r>
      <w:r w:rsidRPr="008F46EA">
        <w:rPr>
          <w:rFonts w:ascii="Avenir Next LT Pro" w:hAnsi="Avenir Next LT Pro"/>
          <w:sz w:val="24"/>
          <w:szCs w:val="24"/>
        </w:rPr>
        <w:t xml:space="preserve"> by Zoë Ayres</w:t>
      </w:r>
      <w:r w:rsidR="00C921DF">
        <w:rPr>
          <w:rFonts w:ascii="Avenir Next LT Pro" w:hAnsi="Avenir Next LT Pro"/>
          <w:sz w:val="24"/>
          <w:szCs w:val="24"/>
        </w:rPr>
        <w:t xml:space="preserve"> and Bo </w:t>
      </w:r>
      <w:proofErr w:type="spellStart"/>
      <w:r w:rsidR="00C921DF">
        <w:rPr>
          <w:rFonts w:ascii="Avenir Next LT Pro" w:hAnsi="Avenir Next LT Pro"/>
          <w:sz w:val="24"/>
          <w:szCs w:val="24"/>
        </w:rPr>
        <w:t>Kelestyn</w:t>
      </w:r>
      <w:proofErr w:type="spellEnd"/>
      <w:r w:rsidRPr="008F46EA">
        <w:rPr>
          <w:rFonts w:ascii="Avenir Next LT Pro" w:hAnsi="Avenir Next LT Pro"/>
          <w:sz w:val="24"/>
          <w:szCs w:val="24"/>
        </w:rPr>
        <w:t xml:space="preserve">, </w:t>
      </w:r>
      <w:r w:rsidR="008B6468">
        <w:rPr>
          <w:rFonts w:ascii="Avenir Next LT Pro" w:hAnsi="Avenir Next LT Pro"/>
          <w:sz w:val="24"/>
          <w:szCs w:val="24"/>
        </w:rPr>
        <w:t xml:space="preserve">and booklet lead Alex Baker, </w:t>
      </w:r>
      <w:r w:rsidR="008F46EA" w:rsidRPr="008F46EA">
        <w:rPr>
          <w:rFonts w:ascii="Avenir Next LT Pro" w:hAnsi="Avenir Next LT Pro"/>
          <w:sz w:val="24"/>
          <w:szCs w:val="24"/>
        </w:rPr>
        <w:t xml:space="preserve">with support and guidance from Adam </w:t>
      </w:r>
      <w:proofErr w:type="spellStart"/>
      <w:r w:rsidR="008F46EA" w:rsidRPr="008F46EA">
        <w:rPr>
          <w:rFonts w:ascii="Avenir Next LT Pro" w:hAnsi="Avenir Next LT Pro"/>
          <w:sz w:val="24"/>
          <w:szCs w:val="24"/>
        </w:rPr>
        <w:t>Alcock</w:t>
      </w:r>
      <w:proofErr w:type="spellEnd"/>
      <w:r w:rsidR="008F46EA" w:rsidRPr="008F46EA">
        <w:rPr>
          <w:rFonts w:ascii="Avenir Next LT Pro" w:hAnsi="Avenir Next LT Pro"/>
          <w:sz w:val="24"/>
          <w:szCs w:val="24"/>
        </w:rPr>
        <w:t xml:space="preserve">, Louis Ammon, Leanne </w:t>
      </w:r>
      <w:proofErr w:type="spellStart"/>
      <w:r w:rsidR="008F46EA" w:rsidRPr="008F46EA">
        <w:rPr>
          <w:rFonts w:ascii="Avenir Next LT Pro" w:hAnsi="Avenir Next LT Pro"/>
          <w:sz w:val="24"/>
          <w:szCs w:val="24"/>
        </w:rPr>
        <w:t>Loveitt</w:t>
      </w:r>
      <w:proofErr w:type="spellEnd"/>
      <w:r w:rsidR="008F46EA" w:rsidRPr="008F46EA">
        <w:rPr>
          <w:rFonts w:ascii="Avenir Next LT Pro" w:hAnsi="Avenir Next LT Pro"/>
          <w:sz w:val="24"/>
          <w:szCs w:val="24"/>
        </w:rPr>
        <w:t>, Ally McLoughlin,</w:t>
      </w:r>
      <w:r w:rsidR="008B6468">
        <w:rPr>
          <w:rFonts w:ascii="Avenir Next LT Pro" w:hAnsi="Avenir Next LT Pro"/>
          <w:sz w:val="24"/>
          <w:szCs w:val="24"/>
        </w:rPr>
        <w:t xml:space="preserve"> Maria Kariuki,</w:t>
      </w:r>
      <w:r w:rsidR="001205D1">
        <w:rPr>
          <w:rFonts w:ascii="Avenir Next LT Pro" w:hAnsi="Avenir Next LT Pro"/>
          <w:sz w:val="24"/>
          <w:szCs w:val="24"/>
        </w:rPr>
        <w:t xml:space="preserve"> Kathryn Murray,</w:t>
      </w:r>
      <w:r w:rsidR="008F46EA" w:rsidRPr="008F46EA">
        <w:rPr>
          <w:rFonts w:ascii="Avenir Next LT Pro" w:hAnsi="Avenir Next LT Pro"/>
          <w:sz w:val="24"/>
          <w:szCs w:val="24"/>
        </w:rPr>
        <w:t xml:space="preserve"> Tania Read and Michael </w:t>
      </w:r>
      <w:proofErr w:type="spellStart"/>
      <w:r w:rsidR="008F46EA" w:rsidRPr="008F46EA">
        <w:rPr>
          <w:rFonts w:ascii="Avenir Next LT Pro" w:hAnsi="Avenir Next LT Pro"/>
          <w:sz w:val="24"/>
          <w:szCs w:val="24"/>
        </w:rPr>
        <w:t>Staniforth</w:t>
      </w:r>
      <w:proofErr w:type="spellEnd"/>
      <w:r w:rsidR="008F46EA" w:rsidRPr="008F46EA">
        <w:rPr>
          <w:rFonts w:ascii="Avenir Next LT Pro" w:hAnsi="Avenir Next LT Pro"/>
          <w:sz w:val="24"/>
          <w:szCs w:val="24"/>
        </w:rPr>
        <w:t>.</w:t>
      </w:r>
    </w:p>
    <w:p w14:paraId="093913D5" w14:textId="20384E6E" w:rsidR="00AF1F28" w:rsidRDefault="008B6468" w:rsidP="008B6468">
      <w:pPr>
        <w:spacing w:line="240" w:lineRule="auto"/>
        <w:rPr>
          <w:rFonts w:ascii="Avenir Next LT Pro" w:hAnsi="Avenir Next LT Pro"/>
          <w:sz w:val="24"/>
          <w:szCs w:val="24"/>
        </w:rPr>
      </w:pPr>
      <w:r>
        <w:rPr>
          <w:rFonts w:ascii="Avenir Next LT Pro" w:hAnsi="Avenir Next LT Pro"/>
          <w:sz w:val="24"/>
          <w:szCs w:val="24"/>
        </w:rPr>
        <w:t xml:space="preserve">All Diversity Book Club materials are brought to you as open access to enable you start your own club, through the hard work of the above individuals. We ask if you use these materials to keep the Acknowledgement Section in the Booklets you use and credit the Chemistry Department of the University of Warwick. All sections that need to be adapted to suit your department are </w:t>
      </w:r>
      <w:r w:rsidRPr="008B6468">
        <w:rPr>
          <w:rFonts w:ascii="Avenir Next LT Pro" w:hAnsi="Avenir Next LT Pro"/>
          <w:sz w:val="24"/>
          <w:szCs w:val="24"/>
          <w:highlight w:val="yellow"/>
        </w:rPr>
        <w:t>highlighted in yellow</w:t>
      </w:r>
      <w:r>
        <w:rPr>
          <w:rFonts w:ascii="Avenir Next LT Pro" w:hAnsi="Avenir Next LT Pro"/>
          <w:sz w:val="24"/>
          <w:szCs w:val="24"/>
        </w:rPr>
        <w:t xml:space="preserve"> for ease.</w:t>
      </w:r>
    </w:p>
    <w:p w14:paraId="0113299F" w14:textId="2930BD49" w:rsidR="00CA585E" w:rsidRDefault="00AF1F28" w:rsidP="009B09B0">
      <w:pPr>
        <w:spacing w:line="240" w:lineRule="auto"/>
        <w:jc w:val="center"/>
        <w:rPr>
          <w:rFonts w:ascii="Avenir Next LT Pro" w:hAnsi="Avenir Next LT Pro"/>
          <w:sz w:val="40"/>
          <w:szCs w:val="40"/>
        </w:rPr>
      </w:pPr>
      <w:r>
        <w:rPr>
          <w:noProof/>
        </w:rPr>
        <w:drawing>
          <wp:anchor distT="0" distB="0" distL="114300" distR="114300" simplePos="0" relativeHeight="251663360" behindDoc="1" locked="0" layoutInCell="1" allowOverlap="1" wp14:anchorId="69E9449F" wp14:editId="056186E6">
            <wp:simplePos x="0" y="0"/>
            <wp:positionH relativeFrom="column">
              <wp:posOffset>1301750</wp:posOffset>
            </wp:positionH>
            <wp:positionV relativeFrom="paragraph">
              <wp:posOffset>374015</wp:posOffset>
            </wp:positionV>
            <wp:extent cx="3079750" cy="857885"/>
            <wp:effectExtent l="0" t="0" r="6350" b="0"/>
            <wp:wrapTight wrapText="bothSides">
              <wp:wrapPolygon edited="0">
                <wp:start x="2004" y="0"/>
                <wp:lineTo x="935" y="1919"/>
                <wp:lineTo x="267" y="4796"/>
                <wp:lineTo x="0" y="9113"/>
                <wp:lineTo x="0" y="17747"/>
                <wp:lineTo x="1202" y="21104"/>
                <wp:lineTo x="2004" y="21104"/>
                <wp:lineTo x="4275" y="21104"/>
                <wp:lineTo x="10822" y="21104"/>
                <wp:lineTo x="21377" y="17747"/>
                <wp:lineTo x="21511" y="13430"/>
                <wp:lineTo x="21511" y="4796"/>
                <wp:lineTo x="4008" y="0"/>
                <wp:lineTo x="2004" y="0"/>
              </wp:wrapPolygon>
            </wp:wrapTight>
            <wp:docPr id="3" name="Picture 3" descr="The Royal Society of Chemist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Royal Society of Chemistry"/>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79750" cy="8578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A16966A" w14:textId="6661C6CC" w:rsidR="00CA585E" w:rsidRDefault="00CA585E" w:rsidP="009B09B0">
      <w:pPr>
        <w:spacing w:line="240" w:lineRule="auto"/>
        <w:jc w:val="center"/>
        <w:rPr>
          <w:rFonts w:ascii="Avenir Next LT Pro" w:hAnsi="Avenir Next LT Pro"/>
          <w:sz w:val="40"/>
          <w:szCs w:val="40"/>
        </w:rPr>
      </w:pPr>
    </w:p>
    <w:p w14:paraId="2DE03824" w14:textId="0054BCAC" w:rsidR="00CA585E" w:rsidRDefault="00CA585E" w:rsidP="009B09B0">
      <w:pPr>
        <w:spacing w:line="240" w:lineRule="auto"/>
        <w:jc w:val="center"/>
        <w:rPr>
          <w:rFonts w:ascii="Avenir Next LT Pro" w:hAnsi="Avenir Next LT Pro"/>
          <w:sz w:val="40"/>
          <w:szCs w:val="40"/>
        </w:rPr>
      </w:pPr>
    </w:p>
    <w:p w14:paraId="7CFB2072" w14:textId="64F37476" w:rsidR="00CA585E" w:rsidRDefault="00AF1F28" w:rsidP="009B09B0">
      <w:pPr>
        <w:spacing w:line="240" w:lineRule="auto"/>
        <w:jc w:val="center"/>
        <w:rPr>
          <w:rFonts w:ascii="Avenir Next LT Pro" w:hAnsi="Avenir Next LT Pro"/>
          <w:sz w:val="40"/>
          <w:szCs w:val="40"/>
        </w:rPr>
      </w:pPr>
      <w:r>
        <w:rPr>
          <w:rFonts w:ascii="Avenir Next LT Pro" w:hAnsi="Avenir Next LT Pro"/>
          <w:noProof/>
          <w:color w:val="000000" w:themeColor="text1"/>
          <w:sz w:val="24"/>
          <w:szCs w:val="24"/>
        </w:rPr>
        <w:drawing>
          <wp:anchor distT="0" distB="0" distL="114300" distR="114300" simplePos="0" relativeHeight="251661312" behindDoc="1" locked="0" layoutInCell="1" allowOverlap="1" wp14:anchorId="6E39BFAA" wp14:editId="403306E9">
            <wp:simplePos x="0" y="0"/>
            <wp:positionH relativeFrom="column">
              <wp:posOffset>3334385</wp:posOffset>
            </wp:positionH>
            <wp:positionV relativeFrom="paragraph">
              <wp:posOffset>173990</wp:posOffset>
            </wp:positionV>
            <wp:extent cx="1943100" cy="990600"/>
            <wp:effectExtent l="0" t="0" r="0" b="0"/>
            <wp:wrapTight wrapText="bothSides">
              <wp:wrapPolygon edited="0">
                <wp:start x="0" y="0"/>
                <wp:lineTo x="0" y="21185"/>
                <wp:lineTo x="21388" y="21185"/>
                <wp:lineTo x="21388" y="0"/>
                <wp:lineTo x="0" y="0"/>
              </wp:wrapPolygon>
            </wp:wrapTight>
            <wp:docPr id="6" name="Picture 6"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 company name&#10;&#10;Description automatically generated"/>
                    <pic:cNvPicPr/>
                  </pic:nvPicPr>
                  <pic:blipFill rotWithShape="1">
                    <a:blip r:embed="rId11">
                      <a:extLst>
                        <a:ext uri="{28A0092B-C50C-407E-A947-70E740481C1C}">
                          <a14:useLocalDpi xmlns:a14="http://schemas.microsoft.com/office/drawing/2010/main" val="0"/>
                        </a:ext>
                      </a:extLst>
                    </a:blip>
                    <a:srcRect t="25000" b="24000"/>
                    <a:stretch/>
                  </pic:blipFill>
                  <pic:spPr bwMode="auto">
                    <a:xfrm>
                      <a:off x="0" y="0"/>
                      <a:ext cx="1943100" cy="990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venir Next LT Pro" w:hAnsi="Avenir Next LT Pro"/>
          <w:noProof/>
          <w:sz w:val="40"/>
          <w:szCs w:val="40"/>
        </w:rPr>
        <w:drawing>
          <wp:anchor distT="0" distB="0" distL="114300" distR="114300" simplePos="0" relativeHeight="251660288" behindDoc="1" locked="0" layoutInCell="1" allowOverlap="1" wp14:anchorId="7E037225" wp14:editId="06E61584">
            <wp:simplePos x="0" y="0"/>
            <wp:positionH relativeFrom="column">
              <wp:posOffset>342900</wp:posOffset>
            </wp:positionH>
            <wp:positionV relativeFrom="paragraph">
              <wp:posOffset>271780</wp:posOffset>
            </wp:positionV>
            <wp:extent cx="2628900" cy="955675"/>
            <wp:effectExtent l="0" t="0" r="0" b="0"/>
            <wp:wrapTight wrapText="bothSides">
              <wp:wrapPolygon edited="0">
                <wp:start x="0" y="0"/>
                <wp:lineTo x="0" y="21098"/>
                <wp:lineTo x="21443" y="21098"/>
                <wp:lineTo x="21443" y="0"/>
                <wp:lineTo x="0" y="0"/>
              </wp:wrapPolygon>
            </wp:wrapTight>
            <wp:docPr id="4" name="Picture 4"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drawing&#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28900" cy="955675"/>
                    </a:xfrm>
                    <a:prstGeom prst="rect">
                      <a:avLst/>
                    </a:prstGeom>
                  </pic:spPr>
                </pic:pic>
              </a:graphicData>
            </a:graphic>
            <wp14:sizeRelH relativeFrom="page">
              <wp14:pctWidth>0</wp14:pctWidth>
            </wp14:sizeRelH>
            <wp14:sizeRelV relativeFrom="page">
              <wp14:pctHeight>0</wp14:pctHeight>
            </wp14:sizeRelV>
          </wp:anchor>
        </w:drawing>
      </w:r>
    </w:p>
    <w:p w14:paraId="31EACAD4" w14:textId="1C3629EF" w:rsidR="00AF1F28" w:rsidRDefault="00AF1F28" w:rsidP="009B09B0">
      <w:pPr>
        <w:spacing w:line="240" w:lineRule="auto"/>
        <w:jc w:val="center"/>
        <w:rPr>
          <w:rFonts w:ascii="Avenir Next LT Pro" w:hAnsi="Avenir Next LT Pro"/>
          <w:sz w:val="40"/>
          <w:szCs w:val="40"/>
        </w:rPr>
      </w:pPr>
    </w:p>
    <w:p w14:paraId="58E15CC3" w14:textId="300AA0FF" w:rsidR="00AF1F28" w:rsidRDefault="00AF1F28" w:rsidP="009B09B0">
      <w:pPr>
        <w:spacing w:line="240" w:lineRule="auto"/>
        <w:jc w:val="center"/>
        <w:rPr>
          <w:rFonts w:ascii="Avenir Next LT Pro" w:hAnsi="Avenir Next LT Pro"/>
          <w:sz w:val="40"/>
          <w:szCs w:val="40"/>
        </w:rPr>
      </w:pPr>
    </w:p>
    <w:p w14:paraId="7593F4B6" w14:textId="77777777" w:rsidR="008B6468" w:rsidRDefault="008B6468" w:rsidP="009B09B0">
      <w:pPr>
        <w:spacing w:line="240" w:lineRule="auto"/>
        <w:jc w:val="center"/>
        <w:rPr>
          <w:rFonts w:ascii="Avenir Next LT Pro" w:hAnsi="Avenir Next LT Pro"/>
          <w:sz w:val="40"/>
          <w:szCs w:val="40"/>
        </w:rPr>
      </w:pPr>
    </w:p>
    <w:bookmarkEnd w:id="0"/>
    <w:p w14:paraId="0AE043F4" w14:textId="77777777" w:rsidR="008B6468" w:rsidRDefault="008B6468" w:rsidP="009B09B0">
      <w:pPr>
        <w:spacing w:line="240" w:lineRule="auto"/>
        <w:jc w:val="center"/>
        <w:rPr>
          <w:rFonts w:ascii="Avenir Next LT Pro" w:hAnsi="Avenir Next LT Pro"/>
          <w:sz w:val="40"/>
          <w:szCs w:val="40"/>
        </w:rPr>
      </w:pPr>
    </w:p>
    <w:p w14:paraId="4669C594" w14:textId="481FE6A6" w:rsidR="009B09B0" w:rsidRDefault="00E21ABD" w:rsidP="009B09B0">
      <w:pPr>
        <w:spacing w:line="240" w:lineRule="auto"/>
        <w:jc w:val="center"/>
        <w:rPr>
          <w:rFonts w:ascii="Avenir Next LT Pro" w:hAnsi="Avenir Next LT Pro"/>
          <w:sz w:val="40"/>
          <w:szCs w:val="40"/>
        </w:rPr>
      </w:pPr>
      <w:r w:rsidRPr="005D3C40">
        <w:rPr>
          <w:rFonts w:ascii="Avenir Next LT Pro" w:hAnsi="Avenir Next LT Pro"/>
          <w:sz w:val="40"/>
          <w:szCs w:val="40"/>
        </w:rPr>
        <w:lastRenderedPageBreak/>
        <w:t>Warwick Chemistry Diversity Book Club</w:t>
      </w:r>
      <w:r w:rsidR="009B09B0">
        <w:rPr>
          <w:rFonts w:ascii="Avenir Next LT Pro" w:hAnsi="Avenir Next LT Pro"/>
          <w:sz w:val="40"/>
          <w:szCs w:val="40"/>
        </w:rPr>
        <w:t xml:space="preserve"> </w:t>
      </w:r>
    </w:p>
    <w:p w14:paraId="166959AC" w14:textId="22FC57BD" w:rsidR="00E21ABD" w:rsidRDefault="009B09B0" w:rsidP="009B09B0">
      <w:pPr>
        <w:spacing w:line="240" w:lineRule="auto"/>
        <w:jc w:val="center"/>
        <w:rPr>
          <w:rFonts w:ascii="Avenir Next LT Pro" w:hAnsi="Avenir Next LT Pro"/>
          <w:sz w:val="40"/>
          <w:szCs w:val="40"/>
        </w:rPr>
      </w:pPr>
      <w:bookmarkStart w:id="1" w:name="_Hlk57295163"/>
      <w:r>
        <w:rPr>
          <w:rFonts w:ascii="Avenir Next LT Pro" w:hAnsi="Avenir Next LT Pro"/>
          <w:sz w:val="40"/>
          <w:szCs w:val="40"/>
        </w:rPr>
        <w:t>–</w:t>
      </w:r>
      <w:bookmarkEnd w:id="1"/>
      <w:r>
        <w:rPr>
          <w:rFonts w:ascii="Avenir Next LT Pro" w:hAnsi="Avenir Next LT Pro"/>
          <w:sz w:val="40"/>
          <w:szCs w:val="40"/>
        </w:rPr>
        <w:t xml:space="preserve"> </w:t>
      </w:r>
      <w:r w:rsidR="00CA585E">
        <w:rPr>
          <w:rFonts w:ascii="Avenir Next LT Pro" w:hAnsi="Avenir Next LT Pro"/>
          <w:sz w:val="40"/>
          <w:szCs w:val="40"/>
        </w:rPr>
        <w:t>Participant Guide</w:t>
      </w:r>
    </w:p>
    <w:p w14:paraId="371E2B13" w14:textId="13AC4B87" w:rsidR="00DC4D33" w:rsidRPr="009B09B0" w:rsidRDefault="00DC4D33" w:rsidP="009B09B0">
      <w:pPr>
        <w:spacing w:line="240" w:lineRule="auto"/>
        <w:jc w:val="center"/>
        <w:rPr>
          <w:rFonts w:ascii="Avenir Next LT Pro" w:hAnsi="Avenir Next LT Pro"/>
          <w:color w:val="000000" w:themeColor="text1"/>
          <w:sz w:val="40"/>
          <w:szCs w:val="40"/>
        </w:rPr>
      </w:pPr>
    </w:p>
    <w:p w14:paraId="1BA96D01" w14:textId="26C5FDD9" w:rsidR="00E21ABD" w:rsidRPr="009B09B0" w:rsidRDefault="00E21ABD" w:rsidP="008F46EA">
      <w:pPr>
        <w:spacing w:line="240" w:lineRule="auto"/>
        <w:rPr>
          <w:rFonts w:ascii="Avenir Next LT Pro" w:hAnsi="Avenir Next LT Pro"/>
          <w:color w:val="000000" w:themeColor="text1"/>
          <w:sz w:val="24"/>
          <w:szCs w:val="24"/>
        </w:rPr>
      </w:pPr>
      <w:r w:rsidRPr="009B09B0">
        <w:rPr>
          <w:rFonts w:ascii="Avenir Next LT Pro" w:hAnsi="Avenir Next LT Pro"/>
          <w:color w:val="000000" w:themeColor="text1"/>
          <w:sz w:val="24"/>
          <w:szCs w:val="24"/>
        </w:rPr>
        <w:t xml:space="preserve">Thank you for </w:t>
      </w:r>
      <w:r w:rsidR="00711EA3" w:rsidRPr="009B09B0">
        <w:rPr>
          <w:rFonts w:ascii="Avenir Next LT Pro" w:hAnsi="Avenir Next LT Pro"/>
          <w:color w:val="000000" w:themeColor="text1"/>
          <w:sz w:val="24"/>
          <w:szCs w:val="24"/>
        </w:rPr>
        <w:t>choosing</w:t>
      </w:r>
      <w:r w:rsidRPr="009B09B0">
        <w:rPr>
          <w:rFonts w:ascii="Avenir Next LT Pro" w:hAnsi="Avenir Next LT Pro"/>
          <w:color w:val="000000" w:themeColor="text1"/>
          <w:sz w:val="24"/>
          <w:szCs w:val="24"/>
        </w:rPr>
        <w:t xml:space="preserve"> to be part of </w:t>
      </w:r>
      <w:r w:rsidRPr="008B6468">
        <w:rPr>
          <w:rFonts w:ascii="Avenir Next LT Pro" w:hAnsi="Avenir Next LT Pro"/>
          <w:color w:val="000000" w:themeColor="text1"/>
          <w:sz w:val="24"/>
          <w:szCs w:val="24"/>
          <w:highlight w:val="yellow"/>
        </w:rPr>
        <w:t>Warwick Chemistry</w:t>
      </w:r>
      <w:r w:rsidRPr="009B09B0">
        <w:rPr>
          <w:rFonts w:ascii="Avenir Next LT Pro" w:hAnsi="Avenir Next LT Pro"/>
          <w:color w:val="000000" w:themeColor="text1"/>
          <w:sz w:val="24"/>
          <w:szCs w:val="24"/>
        </w:rPr>
        <w:t xml:space="preserve"> Diversity Book Club</w:t>
      </w:r>
      <w:r w:rsidR="008B6468">
        <w:rPr>
          <w:rFonts w:ascii="Avenir Next LT Pro" w:hAnsi="Avenir Next LT Pro"/>
          <w:color w:val="000000" w:themeColor="text1"/>
          <w:sz w:val="24"/>
          <w:szCs w:val="24"/>
        </w:rPr>
        <w:t>.</w:t>
      </w:r>
    </w:p>
    <w:p w14:paraId="2CD0FE48" w14:textId="620BE45B" w:rsidR="00E21ABD" w:rsidRPr="009B09B0" w:rsidRDefault="00E21ABD" w:rsidP="008F46EA">
      <w:pPr>
        <w:spacing w:line="240" w:lineRule="auto"/>
        <w:rPr>
          <w:rFonts w:ascii="Avenir Next LT Pro" w:hAnsi="Avenir Next LT Pro"/>
          <w:color w:val="000000" w:themeColor="text1"/>
          <w:sz w:val="24"/>
          <w:szCs w:val="24"/>
        </w:rPr>
      </w:pPr>
      <w:r w:rsidRPr="009B09B0">
        <w:rPr>
          <w:rFonts w:ascii="Avenir Next LT Pro" w:hAnsi="Avenir Next LT Pro"/>
          <w:color w:val="000000" w:themeColor="text1"/>
          <w:sz w:val="24"/>
          <w:szCs w:val="24"/>
        </w:rPr>
        <w:t xml:space="preserve">To take action and improve diversity in </w:t>
      </w:r>
      <w:r w:rsidRPr="008B6468">
        <w:rPr>
          <w:rFonts w:ascii="Avenir Next LT Pro" w:hAnsi="Avenir Next LT Pro"/>
          <w:color w:val="000000" w:themeColor="text1"/>
          <w:sz w:val="24"/>
          <w:szCs w:val="24"/>
          <w:highlight w:val="yellow"/>
        </w:rPr>
        <w:t>the chemical sciences</w:t>
      </w:r>
      <w:r w:rsidRPr="009B09B0">
        <w:rPr>
          <w:rFonts w:ascii="Avenir Next LT Pro" w:hAnsi="Avenir Next LT Pro"/>
          <w:color w:val="000000" w:themeColor="text1"/>
          <w:sz w:val="24"/>
          <w:szCs w:val="24"/>
        </w:rPr>
        <w:t xml:space="preserve"> we believe it is first essential for chemists to educate themselves and be aware of the diversity issues that prevail within our community. The </w:t>
      </w:r>
      <w:r w:rsidR="00711EA3" w:rsidRPr="009B09B0">
        <w:rPr>
          <w:rFonts w:ascii="Avenir Next LT Pro" w:hAnsi="Avenir Next LT Pro"/>
          <w:color w:val="000000" w:themeColor="text1"/>
          <w:sz w:val="24"/>
          <w:szCs w:val="24"/>
        </w:rPr>
        <w:t>Diversity Book Club</w:t>
      </w:r>
      <w:r w:rsidRPr="009B09B0">
        <w:rPr>
          <w:rFonts w:ascii="Avenir Next LT Pro" w:hAnsi="Avenir Next LT Pro"/>
          <w:color w:val="000000" w:themeColor="text1"/>
          <w:sz w:val="24"/>
          <w:szCs w:val="24"/>
        </w:rPr>
        <w:t xml:space="preserve"> is designed to </w:t>
      </w:r>
      <w:r w:rsidR="003266E6">
        <w:rPr>
          <w:rFonts w:ascii="Avenir Next LT Pro" w:hAnsi="Avenir Next LT Pro"/>
          <w:color w:val="000000" w:themeColor="text1"/>
          <w:sz w:val="24"/>
          <w:szCs w:val="24"/>
        </w:rPr>
        <w:t xml:space="preserve">help </w:t>
      </w:r>
      <w:r w:rsidRPr="009B09B0">
        <w:rPr>
          <w:rFonts w:ascii="Avenir Next LT Pro" w:hAnsi="Avenir Next LT Pro"/>
          <w:color w:val="000000" w:themeColor="text1"/>
          <w:sz w:val="24"/>
          <w:szCs w:val="24"/>
        </w:rPr>
        <w:t xml:space="preserve">fill this gap. </w:t>
      </w:r>
    </w:p>
    <w:p w14:paraId="6401B6D0" w14:textId="1349EE24" w:rsidR="00E21ABD" w:rsidRPr="009B09B0" w:rsidRDefault="00E21ABD" w:rsidP="008F46EA">
      <w:pPr>
        <w:spacing w:line="240" w:lineRule="auto"/>
        <w:rPr>
          <w:rFonts w:ascii="Avenir Next LT Pro" w:hAnsi="Avenir Next LT Pro"/>
          <w:color w:val="000000" w:themeColor="text1"/>
          <w:sz w:val="24"/>
          <w:szCs w:val="24"/>
        </w:rPr>
      </w:pPr>
      <w:r w:rsidRPr="009B09B0">
        <w:rPr>
          <w:rFonts w:ascii="Avenir Next LT Pro" w:hAnsi="Avenir Next LT Pro"/>
          <w:color w:val="000000" w:themeColor="text1"/>
          <w:sz w:val="24"/>
          <w:szCs w:val="24"/>
        </w:rPr>
        <w:t xml:space="preserve">Together we will work towards improving our knowledge of existing diversity issues prevalent within the chemical sciences today and work together to connect, communicate and reflect on these topics. </w:t>
      </w:r>
    </w:p>
    <w:tbl>
      <w:tblPr>
        <w:tblpPr w:leftFromText="180" w:rightFromText="180" w:vertAnchor="text" w:horzAnchor="margin" w:tblpY="4164"/>
        <w:tblW w:w="9003" w:type="dxa"/>
        <w:tblBorders>
          <w:top w:val="single" w:sz="2" w:space="0" w:color="DDDDDD"/>
          <w:left w:val="single" w:sz="2" w:space="0" w:color="DDDDDD"/>
          <w:bottom w:val="single" w:sz="2" w:space="0" w:color="DDDDDD"/>
          <w:right w:val="single" w:sz="2" w:space="0" w:color="DDDDDD"/>
        </w:tblBorders>
        <w:tblCellMar>
          <w:top w:w="15" w:type="dxa"/>
          <w:left w:w="15" w:type="dxa"/>
          <w:bottom w:w="15" w:type="dxa"/>
          <w:right w:w="15" w:type="dxa"/>
        </w:tblCellMar>
        <w:tblLook w:val="04A0" w:firstRow="1" w:lastRow="0" w:firstColumn="1" w:lastColumn="0" w:noHBand="0" w:noVBand="1"/>
      </w:tblPr>
      <w:tblGrid>
        <w:gridCol w:w="1804"/>
        <w:gridCol w:w="3129"/>
        <w:gridCol w:w="4070"/>
      </w:tblGrid>
      <w:tr w:rsidR="009B09B0" w:rsidRPr="00711EA3" w14:paraId="3456728D" w14:textId="77777777" w:rsidTr="004F312D">
        <w:trPr>
          <w:trHeight w:val="651"/>
          <w:tblHeader/>
        </w:trPr>
        <w:tc>
          <w:tcPr>
            <w:tcW w:w="0" w:type="auto"/>
            <w:tcBorders>
              <w:top w:val="single" w:sz="4" w:space="0" w:color="auto"/>
              <w:left w:val="single" w:sz="6" w:space="0" w:color="DDDDDD"/>
              <w:bottom w:val="single" w:sz="12" w:space="0" w:color="DDDDDD"/>
              <w:right w:val="single" w:sz="6" w:space="0" w:color="DDDDDD"/>
            </w:tcBorders>
            <w:shd w:val="clear" w:color="auto" w:fill="auto"/>
            <w:tcMar>
              <w:top w:w="120" w:type="dxa"/>
              <w:left w:w="120" w:type="dxa"/>
              <w:bottom w:w="120" w:type="dxa"/>
              <w:right w:w="120" w:type="dxa"/>
            </w:tcMar>
            <w:vAlign w:val="bottom"/>
            <w:hideMark/>
          </w:tcPr>
          <w:p w14:paraId="5FC0B324" w14:textId="77777777" w:rsidR="00711EA3" w:rsidRPr="00711EA3" w:rsidRDefault="00711EA3" w:rsidP="004F312D">
            <w:pPr>
              <w:spacing w:after="336" w:line="240" w:lineRule="auto"/>
              <w:rPr>
                <w:rFonts w:ascii="Avenir Next LT Pro" w:eastAsia="Times New Roman" w:hAnsi="Avenir Next LT Pro" w:cs="Times New Roman"/>
                <w:b/>
                <w:bCs/>
                <w:color w:val="000000" w:themeColor="text1"/>
                <w:sz w:val="24"/>
                <w:szCs w:val="24"/>
                <w:lang w:eastAsia="en-GB"/>
              </w:rPr>
            </w:pPr>
            <w:r w:rsidRPr="00711EA3">
              <w:rPr>
                <w:rFonts w:ascii="Avenir Next LT Pro" w:eastAsia="Times New Roman" w:hAnsi="Avenir Next LT Pro" w:cs="Times New Roman"/>
                <w:b/>
                <w:bCs/>
                <w:color w:val="000000" w:themeColor="text1"/>
                <w:sz w:val="24"/>
                <w:szCs w:val="24"/>
                <w:lang w:eastAsia="en-GB"/>
              </w:rPr>
              <w:t xml:space="preserve">Theme </w:t>
            </w:r>
          </w:p>
        </w:tc>
        <w:tc>
          <w:tcPr>
            <w:tcW w:w="3129" w:type="dxa"/>
            <w:tcBorders>
              <w:top w:val="single" w:sz="4" w:space="0" w:color="auto"/>
              <w:left w:val="single" w:sz="6" w:space="0" w:color="DDDDDD"/>
              <w:bottom w:val="single" w:sz="12" w:space="0" w:color="DDDDDD"/>
              <w:right w:val="single" w:sz="6" w:space="0" w:color="DDDDDD"/>
            </w:tcBorders>
            <w:shd w:val="clear" w:color="auto" w:fill="auto"/>
            <w:tcMar>
              <w:top w:w="120" w:type="dxa"/>
              <w:left w:w="120" w:type="dxa"/>
              <w:bottom w:w="120" w:type="dxa"/>
              <w:right w:w="120" w:type="dxa"/>
            </w:tcMar>
            <w:vAlign w:val="bottom"/>
            <w:hideMark/>
          </w:tcPr>
          <w:p w14:paraId="7EA55C78" w14:textId="77777777" w:rsidR="00711EA3" w:rsidRPr="00711EA3" w:rsidRDefault="00711EA3" w:rsidP="004F312D">
            <w:pPr>
              <w:spacing w:after="336" w:line="240" w:lineRule="auto"/>
              <w:rPr>
                <w:rFonts w:ascii="Avenir Next LT Pro" w:eastAsia="Times New Roman" w:hAnsi="Avenir Next LT Pro" w:cs="Times New Roman"/>
                <w:b/>
                <w:bCs/>
                <w:color w:val="000000" w:themeColor="text1"/>
                <w:sz w:val="24"/>
                <w:szCs w:val="24"/>
                <w:lang w:eastAsia="en-GB"/>
              </w:rPr>
            </w:pPr>
            <w:r w:rsidRPr="00711EA3">
              <w:rPr>
                <w:rFonts w:ascii="Avenir Next LT Pro" w:eastAsia="Times New Roman" w:hAnsi="Avenir Next LT Pro" w:cs="Times New Roman"/>
                <w:b/>
                <w:bCs/>
                <w:color w:val="000000" w:themeColor="text1"/>
                <w:sz w:val="24"/>
                <w:szCs w:val="24"/>
                <w:lang w:eastAsia="en-GB"/>
              </w:rPr>
              <w:t xml:space="preserve">Corresponding Book </w:t>
            </w:r>
          </w:p>
        </w:tc>
        <w:tc>
          <w:tcPr>
            <w:tcW w:w="4070" w:type="dxa"/>
            <w:tcBorders>
              <w:top w:val="single" w:sz="4" w:space="0" w:color="auto"/>
              <w:left w:val="single" w:sz="6" w:space="0" w:color="DDDDDD"/>
              <w:bottom w:val="single" w:sz="12" w:space="0" w:color="DDDDDD"/>
              <w:right w:val="single" w:sz="6" w:space="0" w:color="DDDDDD"/>
            </w:tcBorders>
            <w:shd w:val="clear" w:color="auto" w:fill="auto"/>
            <w:tcMar>
              <w:top w:w="120" w:type="dxa"/>
              <w:left w:w="120" w:type="dxa"/>
              <w:bottom w:w="120" w:type="dxa"/>
              <w:right w:w="120" w:type="dxa"/>
            </w:tcMar>
            <w:vAlign w:val="bottom"/>
            <w:hideMark/>
          </w:tcPr>
          <w:p w14:paraId="28D9531E" w14:textId="77777777" w:rsidR="00711EA3" w:rsidRPr="00711EA3" w:rsidRDefault="00711EA3" w:rsidP="004F312D">
            <w:pPr>
              <w:spacing w:after="336" w:line="240" w:lineRule="auto"/>
              <w:rPr>
                <w:rFonts w:ascii="Avenir Next LT Pro" w:eastAsia="Times New Roman" w:hAnsi="Avenir Next LT Pro" w:cs="Times New Roman"/>
                <w:b/>
                <w:bCs/>
                <w:color w:val="000000" w:themeColor="text1"/>
                <w:sz w:val="24"/>
                <w:szCs w:val="24"/>
                <w:lang w:eastAsia="en-GB"/>
              </w:rPr>
            </w:pPr>
            <w:r w:rsidRPr="00711EA3">
              <w:rPr>
                <w:rFonts w:ascii="Avenir Next LT Pro" w:eastAsia="Times New Roman" w:hAnsi="Avenir Next LT Pro" w:cs="Times New Roman"/>
                <w:b/>
                <w:bCs/>
                <w:color w:val="000000" w:themeColor="text1"/>
                <w:sz w:val="24"/>
                <w:szCs w:val="24"/>
                <w:lang w:eastAsia="en-GB"/>
              </w:rPr>
              <w:t xml:space="preserve">Corresponding RSC Report </w:t>
            </w:r>
          </w:p>
        </w:tc>
      </w:tr>
      <w:tr w:rsidR="009B09B0" w:rsidRPr="00711EA3" w14:paraId="27E67201" w14:textId="77777777" w:rsidTr="004F312D">
        <w:trPr>
          <w:trHeight w:val="651"/>
        </w:trPr>
        <w:tc>
          <w:tcPr>
            <w:tcW w:w="0" w:type="auto"/>
            <w:tcBorders>
              <w:top w:val="single" w:sz="6" w:space="0" w:color="DDDDDD"/>
              <w:left w:val="single" w:sz="6" w:space="0" w:color="DDDDDD"/>
              <w:bottom w:val="single" w:sz="6" w:space="0" w:color="DDDDDD"/>
              <w:right w:val="single" w:sz="6" w:space="0" w:color="DDDDDD"/>
            </w:tcBorders>
            <w:shd w:val="clear" w:color="auto" w:fill="F9F9F9"/>
            <w:tcMar>
              <w:top w:w="120" w:type="dxa"/>
              <w:left w:w="120" w:type="dxa"/>
              <w:bottom w:w="120" w:type="dxa"/>
              <w:right w:w="120" w:type="dxa"/>
            </w:tcMar>
            <w:hideMark/>
          </w:tcPr>
          <w:p w14:paraId="73755E17" w14:textId="77777777" w:rsidR="00711EA3" w:rsidRPr="00711EA3" w:rsidRDefault="00711EA3" w:rsidP="004F312D">
            <w:pPr>
              <w:spacing w:after="336" w:line="240" w:lineRule="auto"/>
              <w:rPr>
                <w:rFonts w:ascii="Avenir Next LT Pro" w:eastAsia="Times New Roman" w:hAnsi="Avenir Next LT Pro" w:cs="Times New Roman"/>
                <w:color w:val="000000" w:themeColor="text1"/>
                <w:sz w:val="24"/>
                <w:szCs w:val="24"/>
                <w:lang w:eastAsia="en-GB"/>
              </w:rPr>
            </w:pPr>
            <w:r w:rsidRPr="00711EA3">
              <w:rPr>
                <w:rFonts w:ascii="Avenir Next LT Pro" w:eastAsia="Times New Roman" w:hAnsi="Avenir Next LT Pro" w:cs="Times New Roman"/>
                <w:color w:val="000000" w:themeColor="text1"/>
                <w:sz w:val="24"/>
                <w:szCs w:val="24"/>
                <w:lang w:eastAsia="en-GB"/>
              </w:rPr>
              <w:t>Race</w:t>
            </w:r>
          </w:p>
        </w:tc>
        <w:tc>
          <w:tcPr>
            <w:tcW w:w="3129" w:type="dxa"/>
            <w:tcBorders>
              <w:top w:val="single" w:sz="6" w:space="0" w:color="DDDDDD"/>
              <w:left w:val="single" w:sz="6" w:space="0" w:color="DDDDDD"/>
              <w:bottom w:val="single" w:sz="6" w:space="0" w:color="DDDDDD"/>
              <w:right w:val="single" w:sz="6" w:space="0" w:color="DDDDDD"/>
            </w:tcBorders>
            <w:shd w:val="clear" w:color="auto" w:fill="F9F9F9"/>
            <w:tcMar>
              <w:top w:w="120" w:type="dxa"/>
              <w:left w:w="120" w:type="dxa"/>
              <w:bottom w:w="120" w:type="dxa"/>
              <w:right w:w="120" w:type="dxa"/>
            </w:tcMar>
            <w:hideMark/>
          </w:tcPr>
          <w:p w14:paraId="78A79482" w14:textId="77777777" w:rsidR="00711EA3" w:rsidRPr="00711EA3" w:rsidRDefault="00711EA3" w:rsidP="004F312D">
            <w:pPr>
              <w:spacing w:after="168" w:line="240" w:lineRule="auto"/>
              <w:rPr>
                <w:rFonts w:ascii="Avenir Next LT Pro" w:eastAsia="Times New Roman" w:hAnsi="Avenir Next LT Pro" w:cs="Times New Roman"/>
                <w:color w:val="000000" w:themeColor="text1"/>
                <w:sz w:val="24"/>
                <w:szCs w:val="24"/>
                <w:lang w:eastAsia="en-GB"/>
              </w:rPr>
            </w:pPr>
            <w:r w:rsidRPr="00711EA3">
              <w:rPr>
                <w:rFonts w:ascii="Avenir Next LT Pro" w:eastAsia="Times New Roman" w:hAnsi="Avenir Next LT Pro" w:cs="Times New Roman"/>
                <w:i/>
                <w:iCs/>
                <w:color w:val="000000" w:themeColor="text1"/>
                <w:sz w:val="24"/>
                <w:szCs w:val="24"/>
                <w:lang w:eastAsia="en-GB"/>
              </w:rPr>
              <w:t xml:space="preserve">Superior - </w:t>
            </w:r>
            <w:r w:rsidRPr="00711EA3">
              <w:rPr>
                <w:rFonts w:ascii="Avenir Next LT Pro" w:eastAsia="Times New Roman" w:hAnsi="Avenir Next LT Pro" w:cs="Times New Roman"/>
                <w:color w:val="000000" w:themeColor="text1"/>
                <w:sz w:val="24"/>
                <w:szCs w:val="24"/>
                <w:lang w:eastAsia="en-GB"/>
              </w:rPr>
              <w:t>Angela Saini</w:t>
            </w:r>
          </w:p>
        </w:tc>
        <w:tc>
          <w:tcPr>
            <w:tcW w:w="4070" w:type="dxa"/>
            <w:tcBorders>
              <w:top w:val="single" w:sz="6" w:space="0" w:color="DDDDDD"/>
              <w:left w:val="single" w:sz="6" w:space="0" w:color="DDDDDD"/>
              <w:bottom w:val="single" w:sz="6" w:space="0" w:color="DDDDDD"/>
              <w:right w:val="single" w:sz="6" w:space="0" w:color="DDDDDD"/>
            </w:tcBorders>
            <w:shd w:val="clear" w:color="auto" w:fill="F9F9F9"/>
            <w:tcMar>
              <w:top w:w="120" w:type="dxa"/>
              <w:left w:w="120" w:type="dxa"/>
              <w:bottom w:w="120" w:type="dxa"/>
              <w:right w:w="120" w:type="dxa"/>
            </w:tcMar>
            <w:hideMark/>
          </w:tcPr>
          <w:p w14:paraId="4FF93EAE" w14:textId="4CA6AEBB" w:rsidR="00711EA3" w:rsidRPr="00711EA3" w:rsidRDefault="00206CDE" w:rsidP="004F312D">
            <w:pPr>
              <w:spacing w:after="0" w:line="240" w:lineRule="auto"/>
              <w:rPr>
                <w:rFonts w:ascii="Avenir Next LT Pro" w:eastAsia="Times New Roman" w:hAnsi="Avenir Next LT Pro" w:cs="Times New Roman"/>
                <w:color w:val="000000" w:themeColor="text1"/>
                <w:sz w:val="24"/>
                <w:szCs w:val="24"/>
                <w:lang w:eastAsia="en-GB"/>
              </w:rPr>
            </w:pPr>
            <w:hyperlink r:id="rId13" w:history="1">
              <w:r w:rsidR="00711EA3" w:rsidRPr="00711EA3">
                <w:rPr>
                  <w:rStyle w:val="Hyperlink"/>
                  <w:rFonts w:ascii="Avenir Next LT Pro" w:eastAsia="Times New Roman" w:hAnsi="Avenir Next LT Pro" w:cs="Times New Roman"/>
                  <w:sz w:val="24"/>
                  <w:szCs w:val="24"/>
                  <w:lang w:eastAsia="en-GB"/>
                </w:rPr>
                <w:t>Diversity Landscape of the Chemical Sciences</w:t>
              </w:r>
            </w:hyperlink>
          </w:p>
        </w:tc>
      </w:tr>
      <w:tr w:rsidR="009B09B0" w:rsidRPr="00711EA3" w14:paraId="2F16B026" w14:textId="77777777" w:rsidTr="004F312D">
        <w:trPr>
          <w:trHeight w:val="612"/>
        </w:trPr>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4EB04D34" w14:textId="77777777" w:rsidR="00711EA3" w:rsidRPr="00711EA3" w:rsidRDefault="00711EA3" w:rsidP="004F312D">
            <w:pPr>
              <w:spacing w:after="0" w:line="240" w:lineRule="auto"/>
              <w:rPr>
                <w:rFonts w:ascii="Avenir Next LT Pro" w:eastAsia="Times New Roman" w:hAnsi="Avenir Next LT Pro" w:cs="Times New Roman"/>
                <w:color w:val="000000" w:themeColor="text1"/>
                <w:sz w:val="24"/>
                <w:szCs w:val="24"/>
                <w:lang w:eastAsia="en-GB"/>
              </w:rPr>
            </w:pPr>
            <w:r w:rsidRPr="00711EA3">
              <w:rPr>
                <w:rFonts w:ascii="Avenir Next LT Pro" w:eastAsia="Times New Roman" w:hAnsi="Avenir Next LT Pro" w:cs="Times New Roman"/>
                <w:color w:val="000000" w:themeColor="text1"/>
                <w:sz w:val="24"/>
                <w:szCs w:val="24"/>
                <w:lang w:eastAsia="en-GB"/>
              </w:rPr>
              <w:t>Gender</w:t>
            </w:r>
          </w:p>
        </w:tc>
        <w:tc>
          <w:tcPr>
            <w:tcW w:w="3129"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5C8EB09C" w14:textId="77777777" w:rsidR="00711EA3" w:rsidRPr="00711EA3" w:rsidRDefault="00711EA3" w:rsidP="004F312D">
            <w:pPr>
              <w:spacing w:after="0" w:line="240" w:lineRule="auto"/>
              <w:rPr>
                <w:rFonts w:ascii="Avenir Next LT Pro" w:eastAsia="Times New Roman" w:hAnsi="Avenir Next LT Pro" w:cs="Times New Roman"/>
                <w:color w:val="000000" w:themeColor="text1"/>
                <w:sz w:val="24"/>
                <w:szCs w:val="24"/>
                <w:lang w:eastAsia="en-GB"/>
              </w:rPr>
            </w:pPr>
            <w:r w:rsidRPr="00711EA3">
              <w:rPr>
                <w:rFonts w:ascii="Avenir Next LT Pro" w:eastAsia="Times New Roman" w:hAnsi="Avenir Next LT Pro" w:cs="Times New Roman"/>
                <w:i/>
                <w:iCs/>
                <w:color w:val="000000" w:themeColor="text1"/>
                <w:sz w:val="24"/>
                <w:szCs w:val="24"/>
                <w:lang w:eastAsia="en-GB"/>
              </w:rPr>
              <w:t>Invisible Women</w:t>
            </w:r>
            <w:r w:rsidRPr="00711EA3">
              <w:rPr>
                <w:rFonts w:ascii="Avenir Next LT Pro" w:eastAsia="Times New Roman" w:hAnsi="Avenir Next LT Pro" w:cs="Times New Roman"/>
                <w:color w:val="000000" w:themeColor="text1"/>
                <w:sz w:val="24"/>
                <w:szCs w:val="24"/>
                <w:lang w:eastAsia="en-GB"/>
              </w:rPr>
              <w:t xml:space="preserve"> - Caroline </w:t>
            </w:r>
            <w:proofErr w:type="spellStart"/>
            <w:r w:rsidRPr="00711EA3">
              <w:rPr>
                <w:rFonts w:ascii="Avenir Next LT Pro" w:eastAsia="Times New Roman" w:hAnsi="Avenir Next LT Pro" w:cs="Times New Roman"/>
                <w:color w:val="000000" w:themeColor="text1"/>
                <w:sz w:val="24"/>
                <w:szCs w:val="24"/>
                <w:lang w:eastAsia="en-GB"/>
              </w:rPr>
              <w:t>Criado</w:t>
            </w:r>
            <w:proofErr w:type="spellEnd"/>
            <w:r w:rsidRPr="00711EA3">
              <w:rPr>
                <w:rFonts w:ascii="Avenir Next LT Pro" w:eastAsia="Times New Roman" w:hAnsi="Avenir Next LT Pro" w:cs="Times New Roman"/>
                <w:color w:val="000000" w:themeColor="text1"/>
                <w:sz w:val="24"/>
                <w:szCs w:val="24"/>
                <w:lang w:eastAsia="en-GB"/>
              </w:rPr>
              <w:t xml:space="preserve"> Perez</w:t>
            </w:r>
          </w:p>
        </w:tc>
        <w:tc>
          <w:tcPr>
            <w:tcW w:w="4070"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691A4003" w14:textId="104374F9" w:rsidR="00711EA3" w:rsidRPr="00711EA3" w:rsidRDefault="00206CDE" w:rsidP="004F312D">
            <w:pPr>
              <w:spacing w:after="0" w:line="240" w:lineRule="auto"/>
              <w:rPr>
                <w:rFonts w:ascii="Avenir Next LT Pro" w:eastAsia="Times New Roman" w:hAnsi="Avenir Next LT Pro" w:cs="Times New Roman"/>
                <w:color w:val="000000" w:themeColor="text1"/>
                <w:sz w:val="24"/>
                <w:szCs w:val="24"/>
                <w:lang w:eastAsia="en-GB"/>
              </w:rPr>
            </w:pPr>
            <w:hyperlink r:id="rId14" w:history="1">
              <w:r w:rsidR="00711EA3" w:rsidRPr="00711EA3">
                <w:rPr>
                  <w:rStyle w:val="Hyperlink"/>
                  <w:rFonts w:ascii="Avenir Next LT Pro" w:eastAsia="Times New Roman" w:hAnsi="Avenir Next LT Pro" w:cs="Times New Roman"/>
                  <w:sz w:val="24"/>
                  <w:szCs w:val="24"/>
                  <w:lang w:eastAsia="en-GB"/>
                </w:rPr>
                <w:t>Breaking the Barriers</w:t>
              </w:r>
            </w:hyperlink>
          </w:p>
        </w:tc>
      </w:tr>
      <w:tr w:rsidR="009B09B0" w:rsidRPr="00711EA3" w14:paraId="347C866E" w14:textId="77777777" w:rsidTr="004F312D">
        <w:trPr>
          <w:trHeight w:val="900"/>
        </w:trPr>
        <w:tc>
          <w:tcPr>
            <w:tcW w:w="0" w:type="auto"/>
            <w:tcBorders>
              <w:top w:val="single" w:sz="6" w:space="0" w:color="DDDDDD"/>
              <w:left w:val="single" w:sz="6" w:space="0" w:color="DDDDDD"/>
              <w:bottom w:val="single" w:sz="6" w:space="0" w:color="DDDDDD"/>
              <w:right w:val="single" w:sz="6" w:space="0" w:color="DDDDDD"/>
            </w:tcBorders>
            <w:shd w:val="clear" w:color="auto" w:fill="F9F9F9"/>
            <w:tcMar>
              <w:top w:w="120" w:type="dxa"/>
              <w:left w:w="120" w:type="dxa"/>
              <w:bottom w:w="120" w:type="dxa"/>
              <w:right w:w="120" w:type="dxa"/>
            </w:tcMar>
            <w:hideMark/>
          </w:tcPr>
          <w:p w14:paraId="14705B5A" w14:textId="77777777" w:rsidR="00711EA3" w:rsidRPr="00711EA3" w:rsidRDefault="00711EA3" w:rsidP="004F312D">
            <w:pPr>
              <w:spacing w:after="0" w:line="240" w:lineRule="auto"/>
              <w:rPr>
                <w:rFonts w:ascii="Avenir Next LT Pro" w:eastAsia="Times New Roman" w:hAnsi="Avenir Next LT Pro" w:cs="Times New Roman"/>
                <w:color w:val="000000" w:themeColor="text1"/>
                <w:sz w:val="24"/>
                <w:szCs w:val="24"/>
                <w:lang w:eastAsia="en-GB"/>
              </w:rPr>
            </w:pPr>
            <w:r w:rsidRPr="00711EA3">
              <w:rPr>
                <w:rFonts w:ascii="Avenir Next LT Pro" w:eastAsia="Times New Roman" w:hAnsi="Avenir Next LT Pro" w:cs="Times New Roman"/>
                <w:color w:val="000000" w:themeColor="text1"/>
                <w:sz w:val="24"/>
                <w:szCs w:val="24"/>
                <w:lang w:eastAsia="en-GB"/>
              </w:rPr>
              <w:t>Sexual Orientation</w:t>
            </w:r>
          </w:p>
        </w:tc>
        <w:tc>
          <w:tcPr>
            <w:tcW w:w="3129" w:type="dxa"/>
            <w:tcBorders>
              <w:top w:val="single" w:sz="6" w:space="0" w:color="DDDDDD"/>
              <w:left w:val="single" w:sz="6" w:space="0" w:color="DDDDDD"/>
              <w:bottom w:val="single" w:sz="6" w:space="0" w:color="DDDDDD"/>
              <w:right w:val="single" w:sz="6" w:space="0" w:color="DDDDDD"/>
            </w:tcBorders>
            <w:shd w:val="clear" w:color="auto" w:fill="F9F9F9"/>
            <w:tcMar>
              <w:top w:w="120" w:type="dxa"/>
              <w:left w:w="120" w:type="dxa"/>
              <w:bottom w:w="120" w:type="dxa"/>
              <w:right w:w="120" w:type="dxa"/>
            </w:tcMar>
            <w:hideMark/>
          </w:tcPr>
          <w:p w14:paraId="356D525B" w14:textId="77777777" w:rsidR="00711EA3" w:rsidRPr="00711EA3" w:rsidRDefault="00711EA3" w:rsidP="004F312D">
            <w:pPr>
              <w:spacing w:after="0" w:line="240" w:lineRule="auto"/>
              <w:rPr>
                <w:rFonts w:ascii="Avenir Next LT Pro" w:eastAsia="Times New Roman" w:hAnsi="Avenir Next LT Pro" w:cs="Times New Roman"/>
                <w:color w:val="000000" w:themeColor="text1"/>
                <w:sz w:val="24"/>
                <w:szCs w:val="24"/>
                <w:lang w:eastAsia="en-GB"/>
              </w:rPr>
            </w:pPr>
            <w:r w:rsidRPr="00711EA3">
              <w:rPr>
                <w:rFonts w:ascii="Avenir Next LT Pro" w:eastAsia="Times New Roman" w:hAnsi="Avenir Next LT Pro" w:cs="Times New Roman"/>
                <w:i/>
                <w:iCs/>
                <w:color w:val="000000" w:themeColor="text1"/>
                <w:sz w:val="24"/>
                <w:szCs w:val="24"/>
                <w:lang w:eastAsia="en-GB"/>
              </w:rPr>
              <w:t>Straight Jacket: How to be gay and happy</w:t>
            </w:r>
            <w:r w:rsidRPr="00711EA3">
              <w:rPr>
                <w:rFonts w:ascii="Avenir Next LT Pro" w:eastAsia="Times New Roman" w:hAnsi="Avenir Next LT Pro" w:cs="Times New Roman"/>
                <w:color w:val="000000" w:themeColor="text1"/>
                <w:sz w:val="24"/>
                <w:szCs w:val="24"/>
                <w:lang w:eastAsia="en-GB"/>
              </w:rPr>
              <w:t xml:space="preserve"> - Matthew Todd</w:t>
            </w:r>
          </w:p>
        </w:tc>
        <w:tc>
          <w:tcPr>
            <w:tcW w:w="4070" w:type="dxa"/>
            <w:tcBorders>
              <w:top w:val="single" w:sz="6" w:space="0" w:color="DDDDDD"/>
              <w:left w:val="single" w:sz="6" w:space="0" w:color="DDDDDD"/>
              <w:bottom w:val="single" w:sz="6" w:space="0" w:color="DDDDDD"/>
              <w:right w:val="single" w:sz="6" w:space="0" w:color="DDDDDD"/>
            </w:tcBorders>
            <w:shd w:val="clear" w:color="auto" w:fill="F9F9F9"/>
            <w:tcMar>
              <w:top w:w="120" w:type="dxa"/>
              <w:left w:w="120" w:type="dxa"/>
              <w:bottom w:w="120" w:type="dxa"/>
              <w:right w:w="120" w:type="dxa"/>
            </w:tcMar>
            <w:hideMark/>
          </w:tcPr>
          <w:p w14:paraId="3DFD2B8D" w14:textId="755EEFDC" w:rsidR="00711EA3" w:rsidRPr="00711EA3" w:rsidRDefault="00206CDE" w:rsidP="004F312D">
            <w:pPr>
              <w:spacing w:after="0" w:line="240" w:lineRule="auto"/>
              <w:rPr>
                <w:rFonts w:ascii="Avenir Next LT Pro" w:eastAsia="Times New Roman" w:hAnsi="Avenir Next LT Pro" w:cs="Times New Roman"/>
                <w:color w:val="000000" w:themeColor="text1"/>
                <w:sz w:val="24"/>
                <w:szCs w:val="24"/>
                <w:lang w:eastAsia="en-GB"/>
              </w:rPr>
            </w:pPr>
            <w:hyperlink r:id="rId15" w:history="1">
              <w:r w:rsidR="00711EA3" w:rsidRPr="00711EA3">
                <w:rPr>
                  <w:rStyle w:val="Hyperlink"/>
                  <w:rFonts w:ascii="Avenir Next LT Pro" w:eastAsia="Times New Roman" w:hAnsi="Avenir Next LT Pro" w:cs="Times New Roman"/>
                  <w:sz w:val="24"/>
                  <w:szCs w:val="24"/>
                  <w:lang w:eastAsia="en-GB"/>
                </w:rPr>
                <w:t>Exploring the Workplace for LGBT+ Physical Scientists</w:t>
              </w:r>
            </w:hyperlink>
          </w:p>
        </w:tc>
      </w:tr>
      <w:tr w:rsidR="009B09B0" w:rsidRPr="00711EA3" w14:paraId="1D6E1B3C" w14:textId="77777777" w:rsidTr="004F312D">
        <w:trPr>
          <w:trHeight w:val="612"/>
        </w:trPr>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283E0B5F" w14:textId="77777777" w:rsidR="00711EA3" w:rsidRPr="00711EA3" w:rsidRDefault="00711EA3" w:rsidP="004F312D">
            <w:pPr>
              <w:spacing w:after="0" w:line="240" w:lineRule="auto"/>
              <w:rPr>
                <w:rFonts w:ascii="Avenir Next LT Pro" w:eastAsia="Times New Roman" w:hAnsi="Avenir Next LT Pro" w:cs="Times New Roman"/>
                <w:color w:val="000000" w:themeColor="text1"/>
                <w:sz w:val="24"/>
                <w:szCs w:val="24"/>
                <w:lang w:eastAsia="en-GB"/>
              </w:rPr>
            </w:pPr>
            <w:r w:rsidRPr="00711EA3">
              <w:rPr>
                <w:rFonts w:ascii="Avenir Next LT Pro" w:eastAsia="Times New Roman" w:hAnsi="Avenir Next LT Pro" w:cs="Times New Roman"/>
                <w:color w:val="000000" w:themeColor="text1"/>
                <w:sz w:val="24"/>
                <w:szCs w:val="24"/>
                <w:lang w:eastAsia="en-GB"/>
              </w:rPr>
              <w:t>Unconscious Bias</w:t>
            </w:r>
          </w:p>
        </w:tc>
        <w:tc>
          <w:tcPr>
            <w:tcW w:w="3129"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6F46F414" w14:textId="77777777" w:rsidR="00711EA3" w:rsidRPr="00711EA3" w:rsidRDefault="00711EA3" w:rsidP="004F312D">
            <w:pPr>
              <w:spacing w:after="0" w:line="240" w:lineRule="auto"/>
              <w:rPr>
                <w:rFonts w:ascii="Avenir Next LT Pro" w:eastAsia="Times New Roman" w:hAnsi="Avenir Next LT Pro" w:cs="Times New Roman"/>
                <w:color w:val="000000" w:themeColor="text1"/>
                <w:sz w:val="24"/>
                <w:szCs w:val="24"/>
                <w:lang w:eastAsia="en-GB"/>
              </w:rPr>
            </w:pPr>
            <w:r w:rsidRPr="00711EA3">
              <w:rPr>
                <w:rFonts w:ascii="Avenir Next LT Pro" w:eastAsia="Times New Roman" w:hAnsi="Avenir Next LT Pro" w:cs="Times New Roman"/>
                <w:i/>
                <w:iCs/>
                <w:color w:val="000000" w:themeColor="text1"/>
                <w:sz w:val="24"/>
                <w:szCs w:val="24"/>
                <w:lang w:eastAsia="en-GB"/>
              </w:rPr>
              <w:t>Sway</w:t>
            </w:r>
            <w:r w:rsidRPr="00711EA3">
              <w:rPr>
                <w:rFonts w:ascii="Avenir Next LT Pro" w:eastAsia="Times New Roman" w:hAnsi="Avenir Next LT Pro" w:cs="Times New Roman"/>
                <w:color w:val="000000" w:themeColor="text1"/>
                <w:sz w:val="24"/>
                <w:szCs w:val="24"/>
                <w:lang w:eastAsia="en-GB"/>
              </w:rPr>
              <w:t xml:space="preserve"> - Dr Pragya Agarwal</w:t>
            </w:r>
          </w:p>
        </w:tc>
        <w:tc>
          <w:tcPr>
            <w:tcW w:w="4070"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100EA8CB" w14:textId="5B4B3E0F" w:rsidR="00711EA3" w:rsidRPr="00711EA3" w:rsidRDefault="00206CDE" w:rsidP="004F312D">
            <w:pPr>
              <w:spacing w:after="0" w:line="240" w:lineRule="auto"/>
              <w:rPr>
                <w:rFonts w:ascii="Avenir Next LT Pro" w:eastAsia="Times New Roman" w:hAnsi="Avenir Next LT Pro" w:cs="Times New Roman"/>
                <w:color w:val="000000" w:themeColor="text1"/>
                <w:sz w:val="24"/>
                <w:szCs w:val="24"/>
                <w:lang w:eastAsia="en-GB"/>
              </w:rPr>
            </w:pPr>
            <w:hyperlink r:id="rId16" w:history="1">
              <w:r w:rsidR="00711EA3" w:rsidRPr="00711EA3">
                <w:rPr>
                  <w:rStyle w:val="Hyperlink"/>
                  <w:rFonts w:ascii="Avenir Next LT Pro" w:eastAsia="Times New Roman" w:hAnsi="Avenir Next LT Pro" w:cs="Times New Roman"/>
                  <w:sz w:val="24"/>
                  <w:szCs w:val="24"/>
                  <w:lang w:eastAsia="en-GB"/>
                </w:rPr>
                <w:t>Is publishing in the chemical sciences gender biased</w:t>
              </w:r>
            </w:hyperlink>
          </w:p>
        </w:tc>
      </w:tr>
    </w:tbl>
    <w:p w14:paraId="16419FF1" w14:textId="30681999" w:rsidR="00711EA3" w:rsidRPr="009B09B0" w:rsidRDefault="00711EA3" w:rsidP="008F46EA">
      <w:pPr>
        <w:spacing w:line="240" w:lineRule="auto"/>
        <w:rPr>
          <w:rFonts w:ascii="Avenir Next LT Pro" w:hAnsi="Avenir Next LT Pro"/>
          <w:color w:val="000000" w:themeColor="text1"/>
          <w:sz w:val="24"/>
          <w:szCs w:val="24"/>
        </w:rPr>
      </w:pPr>
      <w:r w:rsidRPr="009B09B0">
        <w:rPr>
          <w:rFonts w:ascii="Avenir Next LT Pro" w:hAnsi="Avenir Next LT Pro"/>
          <w:color w:val="000000" w:themeColor="text1"/>
          <w:sz w:val="24"/>
          <w:szCs w:val="24"/>
        </w:rPr>
        <w:t xml:space="preserve">The Diversity Book Club is for all members of the </w:t>
      </w:r>
      <w:r w:rsidRPr="008B6468">
        <w:rPr>
          <w:rFonts w:ascii="Avenir Next LT Pro" w:hAnsi="Avenir Next LT Pro"/>
          <w:color w:val="000000" w:themeColor="text1"/>
          <w:sz w:val="24"/>
          <w:szCs w:val="24"/>
          <w:highlight w:val="yellow"/>
        </w:rPr>
        <w:t>Warwick Chemistry Community;</w:t>
      </w:r>
      <w:r w:rsidRPr="009B09B0">
        <w:rPr>
          <w:rFonts w:ascii="Avenir Next LT Pro" w:hAnsi="Avenir Next LT Pro"/>
          <w:color w:val="000000" w:themeColor="text1"/>
          <w:sz w:val="24"/>
          <w:szCs w:val="24"/>
        </w:rPr>
        <w:t xml:space="preserve"> undergraduates, postgraduates, postdoctoral researchers, academic staff, technical staff and administrative staff (and anyone in between) to encourage the sharing of ideas and highlight that improving diversity is essential throughout the whole department.</w:t>
      </w:r>
    </w:p>
    <w:p w14:paraId="46DFEB34" w14:textId="77777777" w:rsidR="00E21ABD" w:rsidRPr="009B09B0" w:rsidRDefault="00E21ABD" w:rsidP="009B09B0">
      <w:pPr>
        <w:spacing w:line="240" w:lineRule="auto"/>
        <w:rPr>
          <w:rFonts w:ascii="Avenir Next LT Pro" w:hAnsi="Avenir Next LT Pro"/>
          <w:color w:val="000000" w:themeColor="text1"/>
          <w:sz w:val="24"/>
          <w:szCs w:val="24"/>
        </w:rPr>
      </w:pPr>
    </w:p>
    <w:p w14:paraId="04B0440C" w14:textId="24AABCE1" w:rsidR="00E21ABD" w:rsidRPr="009B09B0" w:rsidRDefault="00E21ABD" w:rsidP="009B09B0">
      <w:pPr>
        <w:spacing w:line="240" w:lineRule="auto"/>
        <w:rPr>
          <w:rFonts w:ascii="Avenir Next LT Pro" w:hAnsi="Avenir Next LT Pro"/>
          <w:color w:val="000000" w:themeColor="text1"/>
          <w:sz w:val="28"/>
          <w:szCs w:val="28"/>
        </w:rPr>
      </w:pPr>
      <w:r w:rsidRPr="009B09B0">
        <w:rPr>
          <w:rFonts w:ascii="Avenir Next LT Pro" w:hAnsi="Avenir Next LT Pro"/>
          <w:color w:val="000000" w:themeColor="text1"/>
          <w:sz w:val="28"/>
          <w:szCs w:val="28"/>
        </w:rPr>
        <w:t>How will the Diversity Book Club work?</w:t>
      </w:r>
    </w:p>
    <w:p w14:paraId="451CC35A" w14:textId="7B7F35B3" w:rsidR="00711EA3" w:rsidRPr="009B09B0" w:rsidRDefault="00711EA3" w:rsidP="009B09B0">
      <w:pPr>
        <w:spacing w:line="240" w:lineRule="auto"/>
        <w:rPr>
          <w:rFonts w:ascii="Avenir Next LT Pro" w:hAnsi="Avenir Next LT Pro"/>
          <w:color w:val="000000" w:themeColor="text1"/>
          <w:sz w:val="16"/>
          <w:szCs w:val="16"/>
        </w:rPr>
      </w:pPr>
    </w:p>
    <w:p w14:paraId="51DFFEB8" w14:textId="193BBDDA" w:rsidR="005D3C40" w:rsidRPr="009B09B0" w:rsidRDefault="00711EA3" w:rsidP="009B09B0">
      <w:pPr>
        <w:spacing w:line="240" w:lineRule="auto"/>
        <w:rPr>
          <w:rFonts w:ascii="Avenir Next LT Pro" w:hAnsi="Avenir Next LT Pro"/>
          <w:color w:val="000000" w:themeColor="text1"/>
          <w:sz w:val="24"/>
          <w:szCs w:val="24"/>
        </w:rPr>
      </w:pPr>
      <w:r w:rsidRPr="009B09B0">
        <w:rPr>
          <w:rFonts w:ascii="Avenir Next LT Pro" w:hAnsi="Avenir Next LT Pro"/>
          <w:color w:val="000000" w:themeColor="text1"/>
          <w:sz w:val="24"/>
          <w:szCs w:val="24"/>
        </w:rPr>
        <w:t>The Book Club will run from January 2021 through to December 2021 and will involve monthly meetings with a group discussion element. It will focus on four specific themes which are outlined below:</w:t>
      </w:r>
    </w:p>
    <w:p w14:paraId="4766556F" w14:textId="0C79277D" w:rsidR="002F1B4A" w:rsidRPr="009B09B0" w:rsidRDefault="002F1B4A" w:rsidP="009B09B0">
      <w:pPr>
        <w:spacing w:line="240" w:lineRule="auto"/>
        <w:jc w:val="both"/>
        <w:rPr>
          <w:rFonts w:ascii="Avenir Next LT Pro" w:hAnsi="Avenir Next LT Pro"/>
          <w:color w:val="000000" w:themeColor="text1"/>
          <w:sz w:val="28"/>
          <w:szCs w:val="28"/>
        </w:rPr>
      </w:pPr>
      <w:r w:rsidRPr="009B09B0">
        <w:rPr>
          <w:rFonts w:ascii="Avenir Next LT Pro" w:hAnsi="Avenir Next LT Pro"/>
          <w:color w:val="000000" w:themeColor="text1"/>
          <w:sz w:val="28"/>
          <w:szCs w:val="28"/>
        </w:rPr>
        <w:lastRenderedPageBreak/>
        <w:t>Monthly Discussion Sessions</w:t>
      </w:r>
    </w:p>
    <w:p w14:paraId="45FA3C42" w14:textId="77777777" w:rsidR="002F1B4A" w:rsidRPr="009B09B0" w:rsidRDefault="002F1B4A" w:rsidP="009B09B0">
      <w:pPr>
        <w:spacing w:line="240" w:lineRule="auto"/>
        <w:jc w:val="both"/>
        <w:rPr>
          <w:rFonts w:ascii="Avenir Next LT Pro" w:hAnsi="Avenir Next LT Pro"/>
          <w:color w:val="000000" w:themeColor="text1"/>
          <w:sz w:val="16"/>
          <w:szCs w:val="16"/>
        </w:rPr>
      </w:pPr>
    </w:p>
    <w:p w14:paraId="23EC17CB" w14:textId="1CA8B4B1" w:rsidR="002F1B4A" w:rsidRPr="009B09B0" w:rsidRDefault="00711EA3" w:rsidP="008F46EA">
      <w:pPr>
        <w:spacing w:line="240" w:lineRule="auto"/>
        <w:rPr>
          <w:rFonts w:ascii="Avenir Next LT Pro" w:hAnsi="Avenir Next LT Pro"/>
          <w:color w:val="000000" w:themeColor="text1"/>
          <w:sz w:val="24"/>
          <w:szCs w:val="24"/>
        </w:rPr>
      </w:pPr>
      <w:r w:rsidRPr="009B09B0">
        <w:rPr>
          <w:rFonts w:ascii="Avenir Next LT Pro" w:hAnsi="Avenir Next LT Pro"/>
          <w:color w:val="000000" w:themeColor="text1"/>
          <w:sz w:val="24"/>
          <w:szCs w:val="24"/>
        </w:rPr>
        <w:t xml:space="preserve">The </w:t>
      </w:r>
      <w:r w:rsidR="002F1B4A" w:rsidRPr="009B09B0">
        <w:rPr>
          <w:rFonts w:ascii="Avenir Next LT Pro" w:hAnsi="Avenir Next LT Pro"/>
          <w:color w:val="000000" w:themeColor="text1"/>
          <w:sz w:val="24"/>
          <w:szCs w:val="24"/>
        </w:rPr>
        <w:t xml:space="preserve">Diversity </w:t>
      </w:r>
      <w:r w:rsidRPr="009B09B0">
        <w:rPr>
          <w:rFonts w:ascii="Avenir Next LT Pro" w:hAnsi="Avenir Next LT Pro"/>
          <w:color w:val="000000" w:themeColor="text1"/>
          <w:sz w:val="24"/>
          <w:szCs w:val="24"/>
        </w:rPr>
        <w:t>Book Club will cover</w:t>
      </w:r>
      <w:r w:rsidR="002F1B4A" w:rsidRPr="009B09B0">
        <w:rPr>
          <w:rFonts w:ascii="Avenir Next LT Pro" w:hAnsi="Avenir Next LT Pro"/>
          <w:color w:val="000000" w:themeColor="text1"/>
          <w:sz w:val="24"/>
          <w:szCs w:val="24"/>
        </w:rPr>
        <w:t xml:space="preserve"> the four books throughout the year, covering each individual book over a period of three months.</w:t>
      </w:r>
      <w:r w:rsidRPr="009B09B0">
        <w:rPr>
          <w:rFonts w:ascii="Avenir Next LT Pro" w:hAnsi="Avenir Next LT Pro"/>
          <w:color w:val="000000" w:themeColor="text1"/>
          <w:sz w:val="24"/>
          <w:szCs w:val="24"/>
        </w:rPr>
        <w:t xml:space="preserve"> </w:t>
      </w:r>
      <w:r w:rsidR="002F1B4A" w:rsidRPr="009B09B0">
        <w:rPr>
          <w:rFonts w:ascii="Avenir Next LT Pro" w:hAnsi="Avenir Next LT Pro"/>
          <w:color w:val="000000" w:themeColor="text1"/>
          <w:sz w:val="24"/>
          <w:szCs w:val="24"/>
        </w:rPr>
        <w:t xml:space="preserve">As a member of the Diversity Book Club you will be invited to a </w:t>
      </w:r>
      <w:r w:rsidRPr="009B09B0">
        <w:rPr>
          <w:rFonts w:ascii="Avenir Next LT Pro" w:hAnsi="Avenir Next LT Pro"/>
          <w:color w:val="000000" w:themeColor="text1"/>
          <w:sz w:val="24"/>
          <w:szCs w:val="24"/>
        </w:rPr>
        <w:t xml:space="preserve">1-hour </w:t>
      </w:r>
      <w:r w:rsidR="002F1B4A" w:rsidRPr="009B09B0">
        <w:rPr>
          <w:rFonts w:ascii="Avenir Next LT Pro" w:hAnsi="Avenir Next LT Pro"/>
          <w:color w:val="000000" w:themeColor="text1"/>
          <w:sz w:val="24"/>
          <w:szCs w:val="24"/>
        </w:rPr>
        <w:t>Discussion Session</w:t>
      </w:r>
      <w:r w:rsidRPr="009B09B0">
        <w:rPr>
          <w:rFonts w:ascii="Avenir Next LT Pro" w:hAnsi="Avenir Next LT Pro"/>
          <w:color w:val="000000" w:themeColor="text1"/>
          <w:sz w:val="24"/>
          <w:szCs w:val="24"/>
        </w:rPr>
        <w:t xml:space="preserve"> per month, which will take part the </w:t>
      </w:r>
      <w:r w:rsidR="00726455">
        <w:rPr>
          <w:rFonts w:ascii="Avenir Next LT Pro" w:hAnsi="Avenir Next LT Pro"/>
          <w:color w:val="000000" w:themeColor="text1"/>
          <w:sz w:val="24"/>
          <w:szCs w:val="24"/>
        </w:rPr>
        <w:t>last</w:t>
      </w:r>
      <w:r w:rsidRPr="009B09B0">
        <w:rPr>
          <w:rFonts w:ascii="Avenir Next LT Pro" w:hAnsi="Avenir Next LT Pro"/>
          <w:color w:val="000000" w:themeColor="text1"/>
          <w:sz w:val="24"/>
          <w:szCs w:val="24"/>
        </w:rPr>
        <w:t xml:space="preserve"> week of every month. </w:t>
      </w:r>
      <w:r w:rsidR="00EF403F" w:rsidRPr="00EF403F">
        <w:rPr>
          <w:rFonts w:ascii="Avenir Next LT Pro" w:hAnsi="Avenir Next LT Pro"/>
          <w:b/>
          <w:bCs/>
          <w:color w:val="000000" w:themeColor="text1"/>
          <w:sz w:val="24"/>
          <w:szCs w:val="24"/>
        </w:rPr>
        <w:t>Prior</w:t>
      </w:r>
      <w:r w:rsidR="00EF403F">
        <w:rPr>
          <w:rFonts w:ascii="Avenir Next LT Pro" w:hAnsi="Avenir Next LT Pro"/>
          <w:color w:val="000000" w:themeColor="text1"/>
          <w:sz w:val="24"/>
          <w:szCs w:val="24"/>
        </w:rPr>
        <w:t xml:space="preserve"> to</w:t>
      </w:r>
      <w:r w:rsidR="002F1B4A" w:rsidRPr="009B09B0">
        <w:rPr>
          <w:rFonts w:ascii="Avenir Next LT Pro" w:hAnsi="Avenir Next LT Pro"/>
          <w:color w:val="000000" w:themeColor="text1"/>
          <w:sz w:val="24"/>
          <w:szCs w:val="24"/>
        </w:rPr>
        <w:t xml:space="preserve"> each session you will be asked to read a specific portion of the book, and answer questions in the Question Booklet (provided separately)</w:t>
      </w:r>
      <w:r w:rsidR="004575A1">
        <w:rPr>
          <w:rFonts w:ascii="Avenir Next LT Pro" w:hAnsi="Avenir Next LT Pro"/>
          <w:color w:val="000000" w:themeColor="text1"/>
          <w:sz w:val="24"/>
          <w:szCs w:val="24"/>
        </w:rPr>
        <w:t xml:space="preserve"> </w:t>
      </w:r>
      <w:r w:rsidR="004575A1" w:rsidRPr="004575A1">
        <w:rPr>
          <w:rFonts w:ascii="Avenir Next LT Pro" w:hAnsi="Avenir Next LT Pro"/>
          <w:b/>
          <w:bCs/>
          <w:color w:val="000000" w:themeColor="text1"/>
          <w:sz w:val="24"/>
          <w:szCs w:val="24"/>
        </w:rPr>
        <w:t>before</w:t>
      </w:r>
      <w:r w:rsidR="004575A1">
        <w:rPr>
          <w:rFonts w:ascii="Avenir Next LT Pro" w:hAnsi="Avenir Next LT Pro"/>
          <w:color w:val="000000" w:themeColor="text1"/>
          <w:sz w:val="24"/>
          <w:szCs w:val="24"/>
        </w:rPr>
        <w:t xml:space="preserve"> attending the session</w:t>
      </w:r>
      <w:r w:rsidR="002F1B4A" w:rsidRPr="009B09B0">
        <w:rPr>
          <w:rFonts w:ascii="Avenir Next LT Pro" w:hAnsi="Avenir Next LT Pro"/>
          <w:color w:val="000000" w:themeColor="text1"/>
          <w:sz w:val="24"/>
          <w:szCs w:val="24"/>
        </w:rPr>
        <w:t>. These questions will form the basis of the Discussion Session.</w:t>
      </w:r>
      <w:r w:rsidR="005D3C40" w:rsidRPr="009B09B0">
        <w:rPr>
          <w:rFonts w:ascii="Avenir Next LT Pro" w:hAnsi="Avenir Next LT Pro"/>
          <w:color w:val="000000" w:themeColor="text1"/>
          <w:sz w:val="24"/>
          <w:szCs w:val="24"/>
        </w:rPr>
        <w:t xml:space="preserve"> </w:t>
      </w:r>
    </w:p>
    <w:p w14:paraId="251B1052" w14:textId="2B76B194" w:rsidR="002F1B4A" w:rsidRPr="009B09B0" w:rsidRDefault="002F1B4A" w:rsidP="008F46EA">
      <w:pPr>
        <w:spacing w:line="240" w:lineRule="auto"/>
        <w:rPr>
          <w:rFonts w:ascii="Avenir Next LT Pro" w:hAnsi="Avenir Next LT Pro"/>
          <w:color w:val="000000" w:themeColor="text1"/>
          <w:sz w:val="32"/>
          <w:szCs w:val="32"/>
        </w:rPr>
      </w:pPr>
      <w:r w:rsidRPr="009B09B0">
        <w:rPr>
          <w:rFonts w:ascii="Avenir Next LT Pro" w:hAnsi="Avenir Next LT Pro"/>
          <w:color w:val="000000" w:themeColor="text1"/>
          <w:sz w:val="24"/>
          <w:szCs w:val="24"/>
        </w:rPr>
        <w:t xml:space="preserve">The Discussion Sessions will be run by facilitators, who will direct the discussion during the session and have been given guidance on facilitating these sessions. You will be assigned the date and time of your Discussion Session based on your selected preference on signing up. If you need to change date/time please contact us and we will do our best to accommodate. </w:t>
      </w:r>
      <w:r w:rsidR="005D3C40" w:rsidRPr="009B09B0">
        <w:rPr>
          <w:rFonts w:ascii="Avenir Next LT Pro" w:hAnsi="Avenir Next LT Pro"/>
          <w:color w:val="000000" w:themeColor="text1"/>
          <w:sz w:val="24"/>
          <w:szCs w:val="24"/>
        </w:rPr>
        <w:t>Given the current global pandemic, the Diversity Book Club sessions will be held online on Microsoft Teams, unless otherwise stated.</w:t>
      </w:r>
    </w:p>
    <w:p w14:paraId="6591CAB9" w14:textId="3BE86E79" w:rsidR="002F1B4A" w:rsidRPr="009B09B0" w:rsidRDefault="002F1B4A" w:rsidP="009B09B0">
      <w:pPr>
        <w:spacing w:line="240" w:lineRule="auto"/>
        <w:jc w:val="both"/>
        <w:rPr>
          <w:rFonts w:ascii="Avenir Next LT Pro" w:hAnsi="Avenir Next LT Pro"/>
          <w:color w:val="000000" w:themeColor="text1"/>
          <w:sz w:val="24"/>
          <w:szCs w:val="24"/>
        </w:rPr>
      </w:pPr>
    </w:p>
    <w:p w14:paraId="5EE2E80E" w14:textId="7A6E568E" w:rsidR="002F1B4A" w:rsidRPr="009B09B0" w:rsidRDefault="002F1B4A" w:rsidP="009B09B0">
      <w:pPr>
        <w:spacing w:line="240" w:lineRule="auto"/>
        <w:jc w:val="both"/>
        <w:rPr>
          <w:rFonts w:ascii="Avenir Next LT Pro" w:hAnsi="Avenir Next LT Pro"/>
          <w:color w:val="000000" w:themeColor="text1"/>
          <w:sz w:val="28"/>
          <w:szCs w:val="28"/>
        </w:rPr>
      </w:pPr>
      <w:r w:rsidRPr="009B09B0">
        <w:rPr>
          <w:rFonts w:ascii="Avenir Next LT Pro" w:hAnsi="Avenir Next LT Pro"/>
          <w:color w:val="000000" w:themeColor="text1"/>
          <w:sz w:val="28"/>
          <w:szCs w:val="28"/>
        </w:rPr>
        <w:t>Making the most impact</w:t>
      </w:r>
    </w:p>
    <w:p w14:paraId="75FB790C" w14:textId="7000807D" w:rsidR="002F1B4A" w:rsidRPr="009B09B0" w:rsidRDefault="002F1B4A" w:rsidP="009B09B0">
      <w:pPr>
        <w:spacing w:line="240" w:lineRule="auto"/>
        <w:jc w:val="both"/>
        <w:rPr>
          <w:rFonts w:ascii="Avenir Next LT Pro" w:hAnsi="Avenir Next LT Pro"/>
          <w:color w:val="000000" w:themeColor="text1"/>
          <w:sz w:val="16"/>
          <w:szCs w:val="16"/>
        </w:rPr>
      </w:pPr>
    </w:p>
    <w:p w14:paraId="3E8483FA" w14:textId="1FFC764E" w:rsidR="002F1B4A" w:rsidRPr="009B09B0" w:rsidRDefault="002F1B4A" w:rsidP="008F46EA">
      <w:pPr>
        <w:spacing w:line="240" w:lineRule="auto"/>
        <w:rPr>
          <w:rFonts w:ascii="Avenir Next LT Pro" w:hAnsi="Avenir Next LT Pro"/>
          <w:color w:val="000000" w:themeColor="text1"/>
          <w:sz w:val="24"/>
          <w:szCs w:val="24"/>
        </w:rPr>
      </w:pPr>
      <w:r w:rsidRPr="009B09B0">
        <w:rPr>
          <w:rFonts w:ascii="Avenir Next LT Pro" w:hAnsi="Avenir Next LT Pro"/>
          <w:color w:val="000000" w:themeColor="text1"/>
          <w:sz w:val="24"/>
          <w:szCs w:val="24"/>
        </w:rPr>
        <w:t xml:space="preserve">When the Diversity Book Club </w:t>
      </w:r>
      <w:r w:rsidR="00711EA3" w:rsidRPr="009B09B0">
        <w:rPr>
          <w:rFonts w:ascii="Avenir Next LT Pro" w:hAnsi="Avenir Next LT Pro"/>
          <w:color w:val="000000" w:themeColor="text1"/>
          <w:sz w:val="24"/>
          <w:szCs w:val="24"/>
        </w:rPr>
        <w:t>start</w:t>
      </w:r>
      <w:r w:rsidRPr="009B09B0">
        <w:rPr>
          <w:rFonts w:ascii="Avenir Next LT Pro" w:hAnsi="Avenir Next LT Pro"/>
          <w:color w:val="000000" w:themeColor="text1"/>
          <w:sz w:val="24"/>
          <w:szCs w:val="24"/>
        </w:rPr>
        <w:t>s</w:t>
      </w:r>
      <w:r w:rsidR="00711EA3" w:rsidRPr="009B09B0">
        <w:rPr>
          <w:rFonts w:ascii="Avenir Next LT Pro" w:hAnsi="Avenir Next LT Pro"/>
          <w:color w:val="000000" w:themeColor="text1"/>
          <w:sz w:val="24"/>
          <w:szCs w:val="24"/>
        </w:rPr>
        <w:t xml:space="preserve"> a new book you will be invited to an optional talk on the new book theme (half an hour), and for the conclusion of any given book you will be invited to participate in a brain-storming session (1 hour) to discuss how we might improve departmental </w:t>
      </w:r>
      <w:r w:rsidR="005D3C40" w:rsidRPr="009B09B0">
        <w:rPr>
          <w:rFonts w:ascii="Avenir Next LT Pro" w:hAnsi="Avenir Next LT Pro"/>
          <w:color w:val="000000" w:themeColor="text1"/>
          <w:sz w:val="24"/>
          <w:szCs w:val="24"/>
        </w:rPr>
        <w:t xml:space="preserve">Equality, </w:t>
      </w:r>
      <w:r w:rsidRPr="009B09B0">
        <w:rPr>
          <w:rFonts w:ascii="Avenir Next LT Pro" w:hAnsi="Avenir Next LT Pro"/>
          <w:color w:val="000000" w:themeColor="text1"/>
          <w:sz w:val="24"/>
          <w:szCs w:val="24"/>
        </w:rPr>
        <w:t>D</w:t>
      </w:r>
      <w:r w:rsidR="00711EA3" w:rsidRPr="009B09B0">
        <w:rPr>
          <w:rFonts w:ascii="Avenir Next LT Pro" w:hAnsi="Avenir Next LT Pro"/>
          <w:color w:val="000000" w:themeColor="text1"/>
          <w:sz w:val="24"/>
          <w:szCs w:val="24"/>
        </w:rPr>
        <w:t xml:space="preserve">iversity and </w:t>
      </w:r>
      <w:r w:rsidRPr="009B09B0">
        <w:rPr>
          <w:rFonts w:ascii="Avenir Next LT Pro" w:hAnsi="Avenir Next LT Pro"/>
          <w:color w:val="000000" w:themeColor="text1"/>
          <w:sz w:val="24"/>
          <w:szCs w:val="24"/>
        </w:rPr>
        <w:t>I</w:t>
      </w:r>
      <w:r w:rsidR="00711EA3" w:rsidRPr="009B09B0">
        <w:rPr>
          <w:rFonts w:ascii="Avenir Next LT Pro" w:hAnsi="Avenir Next LT Pro"/>
          <w:color w:val="000000" w:themeColor="text1"/>
          <w:sz w:val="24"/>
          <w:szCs w:val="24"/>
        </w:rPr>
        <w:t>nclusion</w:t>
      </w:r>
      <w:r w:rsidRPr="009B09B0">
        <w:rPr>
          <w:rFonts w:ascii="Avenir Next LT Pro" w:hAnsi="Avenir Next LT Pro"/>
          <w:color w:val="000000" w:themeColor="text1"/>
          <w:sz w:val="24"/>
          <w:szCs w:val="24"/>
        </w:rPr>
        <w:t xml:space="preserve"> </w:t>
      </w:r>
      <w:r w:rsidR="005D3C40" w:rsidRPr="009B09B0">
        <w:rPr>
          <w:rFonts w:ascii="Avenir Next LT Pro" w:hAnsi="Avenir Next LT Pro"/>
          <w:color w:val="000000" w:themeColor="text1"/>
          <w:sz w:val="24"/>
          <w:szCs w:val="24"/>
        </w:rPr>
        <w:t xml:space="preserve">(EDI) </w:t>
      </w:r>
      <w:r w:rsidRPr="009B09B0">
        <w:rPr>
          <w:rFonts w:ascii="Avenir Next LT Pro" w:hAnsi="Avenir Next LT Pro"/>
          <w:color w:val="000000" w:themeColor="text1"/>
          <w:sz w:val="24"/>
          <w:szCs w:val="24"/>
        </w:rPr>
        <w:t>efforts from our learnings.</w:t>
      </w:r>
      <w:r w:rsidR="005D3C40" w:rsidRPr="009B09B0">
        <w:rPr>
          <w:rFonts w:ascii="Avenir Next LT Pro" w:hAnsi="Avenir Next LT Pro"/>
          <w:color w:val="000000" w:themeColor="text1"/>
          <w:sz w:val="24"/>
          <w:szCs w:val="24"/>
        </w:rPr>
        <w:t xml:space="preserve"> </w:t>
      </w:r>
      <w:r w:rsidRPr="009B09B0">
        <w:rPr>
          <w:rFonts w:ascii="Avenir Next LT Pro" w:hAnsi="Avenir Next LT Pro"/>
          <w:color w:val="000000" w:themeColor="text1"/>
          <w:sz w:val="24"/>
          <w:szCs w:val="24"/>
        </w:rPr>
        <w:t xml:space="preserve">We ask you to come along to these sessions if you are able to, </w:t>
      </w:r>
      <w:r w:rsidR="005D3C40" w:rsidRPr="009B09B0">
        <w:rPr>
          <w:rFonts w:ascii="Avenir Next LT Pro" w:hAnsi="Avenir Next LT Pro"/>
          <w:color w:val="000000" w:themeColor="text1"/>
          <w:sz w:val="24"/>
          <w:szCs w:val="24"/>
        </w:rPr>
        <w:t>as they will provide an opportunity to put learnings in context with the chemical science landscape in the UK, and help shape future strategies and EDI efforts within the department to become even more inclusive.</w:t>
      </w:r>
    </w:p>
    <w:p w14:paraId="535CB23B" w14:textId="262E6B02" w:rsidR="005D3C40" w:rsidRPr="009B09B0" w:rsidRDefault="005D3C40" w:rsidP="009B09B0">
      <w:pPr>
        <w:spacing w:line="240" w:lineRule="auto"/>
        <w:jc w:val="both"/>
        <w:rPr>
          <w:rFonts w:ascii="Avenir Next LT Pro" w:hAnsi="Avenir Next LT Pro"/>
          <w:color w:val="000000" w:themeColor="text1"/>
          <w:sz w:val="24"/>
          <w:szCs w:val="24"/>
        </w:rPr>
      </w:pPr>
    </w:p>
    <w:p w14:paraId="52D090AD" w14:textId="75F9A7A9" w:rsidR="005D3C40" w:rsidRPr="009B09B0" w:rsidRDefault="005D3C40" w:rsidP="009B09B0">
      <w:pPr>
        <w:spacing w:line="240" w:lineRule="auto"/>
        <w:jc w:val="both"/>
        <w:rPr>
          <w:rFonts w:ascii="Avenir Next LT Pro" w:hAnsi="Avenir Next LT Pro"/>
          <w:color w:val="000000" w:themeColor="text1"/>
          <w:sz w:val="28"/>
          <w:szCs w:val="28"/>
        </w:rPr>
      </w:pPr>
      <w:r w:rsidRPr="009B09B0">
        <w:rPr>
          <w:rFonts w:ascii="Avenir Next LT Pro" w:hAnsi="Avenir Next LT Pro"/>
          <w:color w:val="000000" w:themeColor="text1"/>
          <w:sz w:val="28"/>
          <w:szCs w:val="28"/>
        </w:rPr>
        <w:t>Book Provision</w:t>
      </w:r>
    </w:p>
    <w:p w14:paraId="05A1E7F9" w14:textId="77777777" w:rsidR="005D3C40" w:rsidRPr="009B09B0" w:rsidRDefault="005D3C40" w:rsidP="009B09B0">
      <w:pPr>
        <w:spacing w:line="240" w:lineRule="auto"/>
        <w:jc w:val="both"/>
        <w:rPr>
          <w:rFonts w:ascii="Avenir Next LT Pro" w:hAnsi="Avenir Next LT Pro"/>
          <w:color w:val="000000" w:themeColor="text1"/>
          <w:sz w:val="16"/>
          <w:szCs w:val="16"/>
        </w:rPr>
      </w:pPr>
    </w:p>
    <w:p w14:paraId="5937B301" w14:textId="72E21406" w:rsidR="005D3C40" w:rsidRPr="009B09B0" w:rsidRDefault="005D3C40" w:rsidP="008F46EA">
      <w:pPr>
        <w:spacing w:line="240" w:lineRule="auto"/>
        <w:rPr>
          <w:rFonts w:ascii="Avenir Next LT Pro" w:hAnsi="Avenir Next LT Pro"/>
          <w:color w:val="000000" w:themeColor="text1"/>
          <w:sz w:val="24"/>
          <w:szCs w:val="24"/>
        </w:rPr>
      </w:pPr>
      <w:r w:rsidRPr="009B09B0">
        <w:rPr>
          <w:rFonts w:ascii="Avenir Next LT Pro" w:hAnsi="Avenir Next LT Pro"/>
          <w:color w:val="000000" w:themeColor="text1"/>
          <w:sz w:val="24"/>
          <w:szCs w:val="24"/>
        </w:rPr>
        <w:t>During the Diversity Book Club, we will be able to provide copies of the books for you to read. These books will be made available for collection a few weeks prior to the first Discussion Session. These books are funded by the Royal Society of Chemistry Diversity and Inclusion fund and are expected to be returned once you are finished with them.</w:t>
      </w:r>
      <w:r w:rsidR="00C921DF">
        <w:rPr>
          <w:rFonts w:ascii="Avenir Next LT Pro" w:hAnsi="Avenir Next LT Pro"/>
          <w:color w:val="000000" w:themeColor="text1"/>
          <w:sz w:val="24"/>
          <w:szCs w:val="24"/>
        </w:rPr>
        <w:t xml:space="preserve"> The books are property of the </w:t>
      </w:r>
      <w:r w:rsidR="00C921DF" w:rsidRPr="008B6468">
        <w:rPr>
          <w:rFonts w:ascii="Avenir Next LT Pro" w:hAnsi="Avenir Next LT Pro"/>
          <w:color w:val="000000" w:themeColor="text1"/>
          <w:sz w:val="24"/>
          <w:szCs w:val="24"/>
          <w:highlight w:val="yellow"/>
        </w:rPr>
        <w:t>University of Warwick</w:t>
      </w:r>
      <w:r w:rsidR="00C921DF">
        <w:rPr>
          <w:rFonts w:ascii="Avenir Next LT Pro" w:hAnsi="Avenir Next LT Pro"/>
          <w:color w:val="000000" w:themeColor="text1"/>
          <w:sz w:val="24"/>
          <w:szCs w:val="24"/>
        </w:rPr>
        <w:t xml:space="preserve"> and you are expected to return them. </w:t>
      </w:r>
    </w:p>
    <w:p w14:paraId="03AF7E8D" w14:textId="4BC02EEE" w:rsidR="005D3C40" w:rsidRDefault="005D3C40" w:rsidP="00711EA3">
      <w:pPr>
        <w:jc w:val="both"/>
        <w:rPr>
          <w:rFonts w:ascii="Avenir Next LT Pro" w:hAnsi="Avenir Next LT Pro"/>
          <w:color w:val="383838"/>
          <w:sz w:val="24"/>
          <w:szCs w:val="24"/>
        </w:rPr>
      </w:pPr>
    </w:p>
    <w:p w14:paraId="7D15F5AF" w14:textId="77777777" w:rsidR="008B6468" w:rsidRDefault="008B6468" w:rsidP="00707483">
      <w:pPr>
        <w:pStyle w:val="paragraph"/>
        <w:spacing w:before="0" w:beforeAutospacing="0" w:after="0" w:afterAutospacing="0"/>
        <w:jc w:val="center"/>
        <w:textAlignment w:val="baseline"/>
        <w:rPr>
          <w:rStyle w:val="normaltextrun"/>
          <w:rFonts w:ascii="Avenir Next LT Pro" w:hAnsi="Avenir Next LT Pro" w:cs="Segoe UI"/>
          <w:sz w:val="40"/>
          <w:szCs w:val="40"/>
        </w:rPr>
      </w:pPr>
    </w:p>
    <w:p w14:paraId="03D620D6" w14:textId="77777777" w:rsidR="008B6468" w:rsidRDefault="008B6468" w:rsidP="00707483">
      <w:pPr>
        <w:pStyle w:val="paragraph"/>
        <w:spacing w:before="0" w:beforeAutospacing="0" w:after="0" w:afterAutospacing="0"/>
        <w:jc w:val="center"/>
        <w:textAlignment w:val="baseline"/>
        <w:rPr>
          <w:rStyle w:val="normaltextrun"/>
          <w:rFonts w:ascii="Avenir Next LT Pro" w:hAnsi="Avenir Next LT Pro" w:cs="Segoe UI"/>
          <w:sz w:val="40"/>
          <w:szCs w:val="40"/>
        </w:rPr>
      </w:pPr>
    </w:p>
    <w:p w14:paraId="443CF4B0" w14:textId="4E7F4710" w:rsidR="005D3C40" w:rsidRPr="00707483" w:rsidRDefault="005D3C40" w:rsidP="00707483">
      <w:pPr>
        <w:pStyle w:val="paragraph"/>
        <w:spacing w:before="0" w:beforeAutospacing="0" w:after="0" w:afterAutospacing="0"/>
        <w:jc w:val="center"/>
        <w:textAlignment w:val="baseline"/>
        <w:rPr>
          <w:rStyle w:val="eop"/>
          <w:rFonts w:ascii="Avenir Next LT Pro" w:hAnsi="Avenir Next LT Pro" w:cs="Segoe UI"/>
        </w:rPr>
      </w:pPr>
      <w:r w:rsidRPr="00707483">
        <w:rPr>
          <w:rFonts w:ascii="Avenir Next LT Pro" w:eastAsiaTheme="minorHAnsi" w:hAnsi="Avenir Next LT Pro" w:cstheme="minorBidi"/>
          <w:noProof/>
          <w:color w:val="383838"/>
          <w:sz w:val="36"/>
          <w:szCs w:val="36"/>
          <w:lang w:eastAsia="en-US"/>
        </w:rPr>
        <w:lastRenderedPageBreak/>
        <w:drawing>
          <wp:inline distT="0" distB="0" distL="0" distR="0" wp14:anchorId="19D6C0EF" wp14:editId="3EEFED3D">
            <wp:extent cx="9525" cy="95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bookmarkStart w:id="2" w:name="_Hlk57296664"/>
      <w:r w:rsidRPr="00707483">
        <w:rPr>
          <w:rStyle w:val="normaltextrun"/>
          <w:rFonts w:ascii="Avenir Next LT Pro" w:hAnsi="Avenir Next LT Pro" w:cs="Segoe UI"/>
          <w:sz w:val="40"/>
          <w:szCs w:val="40"/>
        </w:rPr>
        <w:t>Code of Conduct</w:t>
      </w:r>
    </w:p>
    <w:p w14:paraId="42B7DCA5" w14:textId="77777777" w:rsidR="00DC4D33" w:rsidRPr="00DC4D33" w:rsidRDefault="00DC4D33" w:rsidP="005D3C40">
      <w:pPr>
        <w:pStyle w:val="paragraph"/>
        <w:spacing w:before="0" w:beforeAutospacing="0" w:after="0" w:afterAutospacing="0"/>
        <w:textAlignment w:val="baseline"/>
        <w:rPr>
          <w:rFonts w:ascii="Avenir Next LT Pro" w:hAnsi="Avenir Next LT Pro" w:cs="Segoe UI"/>
          <w:sz w:val="16"/>
          <w:szCs w:val="16"/>
        </w:rPr>
      </w:pPr>
    </w:p>
    <w:p w14:paraId="7183E498" w14:textId="77777777" w:rsidR="005D3C40" w:rsidRPr="005D3C40" w:rsidRDefault="005D3C40" w:rsidP="008F46EA">
      <w:pPr>
        <w:pStyle w:val="paragraph"/>
        <w:spacing w:before="0" w:beforeAutospacing="0" w:after="0" w:afterAutospacing="0"/>
        <w:textAlignment w:val="baseline"/>
        <w:rPr>
          <w:rFonts w:ascii="Avenir Next LT Pro" w:hAnsi="Avenir Next LT Pro" w:cs="Segoe UI"/>
          <w:sz w:val="18"/>
          <w:szCs w:val="18"/>
        </w:rPr>
      </w:pPr>
      <w:r w:rsidRPr="005D3C40">
        <w:rPr>
          <w:rStyle w:val="eop"/>
          <w:rFonts w:ascii="Avenir Next LT Pro" w:hAnsi="Avenir Next LT Pro" w:cs="Calibri"/>
          <w:sz w:val="22"/>
          <w:szCs w:val="22"/>
        </w:rPr>
        <w:t> </w:t>
      </w:r>
    </w:p>
    <w:p w14:paraId="6BE58132" w14:textId="2FCE93EE" w:rsidR="005D3C40" w:rsidRPr="005D3C40" w:rsidRDefault="005D3C40" w:rsidP="008F46EA">
      <w:pPr>
        <w:pStyle w:val="paragraph"/>
        <w:spacing w:before="0" w:beforeAutospacing="0" w:after="0" w:afterAutospacing="0"/>
        <w:textAlignment w:val="baseline"/>
        <w:rPr>
          <w:rFonts w:ascii="Avenir Next LT Pro" w:hAnsi="Avenir Next LT Pro" w:cs="Segoe UI"/>
          <w:sz w:val="18"/>
          <w:szCs w:val="18"/>
        </w:rPr>
      </w:pPr>
      <w:r w:rsidRPr="005D3C40">
        <w:rPr>
          <w:rStyle w:val="normaltextrun"/>
          <w:rFonts w:ascii="Avenir Next LT Pro" w:hAnsi="Avenir Next LT Pro" w:cs="Calibri"/>
        </w:rPr>
        <w:t>During the Diversity Book Club series, we will be discussing a range of different diversity and inclusion themes, with the aim to increase awareness around possible diversity issues people may face in Chemistry. The topics that will be discussed include, but may not be limited to: Race, Gender, Sexual Orientation and Unconscious Bias.</w:t>
      </w:r>
      <w:r w:rsidRPr="005D3C40">
        <w:rPr>
          <w:rStyle w:val="eop"/>
          <w:rFonts w:ascii="Avenir Next LT Pro" w:hAnsi="Avenir Next LT Pro" w:cs="Calibri"/>
        </w:rPr>
        <w:t> </w:t>
      </w:r>
    </w:p>
    <w:p w14:paraId="5E9A3D3E" w14:textId="77777777" w:rsidR="005D3C40" w:rsidRPr="005D3C40" w:rsidRDefault="005D3C40" w:rsidP="008F46EA">
      <w:pPr>
        <w:pStyle w:val="paragraph"/>
        <w:spacing w:before="0" w:beforeAutospacing="0" w:after="0" w:afterAutospacing="0"/>
        <w:textAlignment w:val="baseline"/>
        <w:rPr>
          <w:rFonts w:ascii="Avenir Next LT Pro" w:hAnsi="Avenir Next LT Pro" w:cs="Segoe UI"/>
          <w:sz w:val="18"/>
          <w:szCs w:val="18"/>
        </w:rPr>
      </w:pPr>
      <w:r w:rsidRPr="005D3C40">
        <w:rPr>
          <w:rStyle w:val="eop"/>
          <w:rFonts w:ascii="Avenir Next LT Pro" w:hAnsi="Avenir Next LT Pro" w:cs="Calibri"/>
        </w:rPr>
        <w:t> </w:t>
      </w:r>
    </w:p>
    <w:p w14:paraId="5E2C6AE2" w14:textId="230DF0EC" w:rsidR="005D3C40" w:rsidRPr="005D3C40" w:rsidRDefault="005D3C40" w:rsidP="008F46EA">
      <w:pPr>
        <w:pStyle w:val="paragraph"/>
        <w:spacing w:before="0" w:beforeAutospacing="0" w:after="0" w:afterAutospacing="0"/>
        <w:textAlignment w:val="baseline"/>
        <w:rPr>
          <w:rFonts w:ascii="Avenir Next LT Pro" w:hAnsi="Avenir Next LT Pro" w:cs="Segoe UI"/>
          <w:sz w:val="18"/>
          <w:szCs w:val="18"/>
        </w:rPr>
      </w:pPr>
      <w:r w:rsidRPr="005D3C40">
        <w:rPr>
          <w:rStyle w:val="normaltextrun"/>
          <w:rFonts w:ascii="Avenir Next LT Pro" w:hAnsi="Avenir Next LT Pro" w:cs="Calibri"/>
        </w:rPr>
        <w:t xml:space="preserve">It is important to us that you are in a safe, supportive environment to discuss these issues. </w:t>
      </w:r>
      <w:r w:rsidR="00DC4D33">
        <w:rPr>
          <w:rStyle w:val="normaltextrun"/>
          <w:rFonts w:ascii="Avenir Next LT Pro" w:hAnsi="Avenir Next LT Pro" w:cs="Calibri"/>
        </w:rPr>
        <w:t>By</w:t>
      </w:r>
      <w:r w:rsidRPr="005D3C40">
        <w:rPr>
          <w:rStyle w:val="normaltextrun"/>
          <w:rFonts w:ascii="Avenir Next LT Pro" w:hAnsi="Avenir Next LT Pro" w:cs="Calibri"/>
        </w:rPr>
        <w:t xml:space="preserve"> agreeing to be part of the Diversity Book Club you agree to operate under the </w:t>
      </w:r>
      <w:r w:rsidRPr="008B6468">
        <w:rPr>
          <w:rStyle w:val="normaltextrun"/>
          <w:rFonts w:ascii="Avenir Next LT Pro" w:hAnsi="Avenir Next LT Pro" w:cs="Calibri"/>
          <w:highlight w:val="yellow"/>
        </w:rPr>
        <w:t>“Dignity at Warwick” policy</w:t>
      </w:r>
      <w:r w:rsidRPr="005D3C40">
        <w:rPr>
          <w:rStyle w:val="normaltextrun"/>
          <w:rFonts w:ascii="Avenir Next LT Pro" w:hAnsi="Avenir Next LT Pro" w:cs="Calibri"/>
        </w:rPr>
        <w:t xml:space="preserve"> at all times. This is summarised as follows:</w:t>
      </w:r>
      <w:r w:rsidRPr="005D3C40">
        <w:rPr>
          <w:rStyle w:val="eop"/>
          <w:rFonts w:ascii="Avenir Next LT Pro" w:hAnsi="Avenir Next LT Pro" w:cs="Calibri"/>
        </w:rPr>
        <w:t> </w:t>
      </w:r>
    </w:p>
    <w:p w14:paraId="690D4780" w14:textId="77777777" w:rsidR="005D3C40" w:rsidRPr="005D3C40" w:rsidRDefault="005D3C40" w:rsidP="008F46EA">
      <w:pPr>
        <w:pStyle w:val="paragraph"/>
        <w:spacing w:before="0" w:beforeAutospacing="0" w:after="0" w:afterAutospacing="0"/>
        <w:textAlignment w:val="baseline"/>
        <w:rPr>
          <w:rFonts w:ascii="Avenir Next LT Pro" w:hAnsi="Avenir Next LT Pro" w:cs="Segoe UI"/>
          <w:sz w:val="18"/>
          <w:szCs w:val="18"/>
        </w:rPr>
      </w:pPr>
      <w:r w:rsidRPr="005D3C40">
        <w:rPr>
          <w:rStyle w:val="eop"/>
          <w:rFonts w:ascii="Avenir Next LT Pro" w:hAnsi="Avenir Next LT Pro" w:cs="Calibri"/>
        </w:rPr>
        <w:t> </w:t>
      </w:r>
    </w:p>
    <w:p w14:paraId="3D7CECD1" w14:textId="4422B0E2" w:rsidR="005D3C40" w:rsidRPr="008B6468" w:rsidRDefault="005D3C40" w:rsidP="008F46EA">
      <w:pPr>
        <w:pStyle w:val="paragraph"/>
        <w:numPr>
          <w:ilvl w:val="0"/>
          <w:numId w:val="1"/>
        </w:numPr>
        <w:spacing w:before="0" w:beforeAutospacing="0" w:after="0" w:afterAutospacing="0"/>
        <w:ind w:left="1080" w:firstLine="0"/>
        <w:textAlignment w:val="baseline"/>
        <w:rPr>
          <w:rFonts w:ascii="Avenir Next LT Pro" w:hAnsi="Avenir Next LT Pro" w:cs="Calibri"/>
          <w:highlight w:val="yellow"/>
        </w:rPr>
      </w:pPr>
      <w:r w:rsidRPr="008B6468">
        <w:rPr>
          <w:rStyle w:val="normaltextrun"/>
          <w:rFonts w:ascii="Avenir Next LT Pro" w:hAnsi="Avenir Next LT Pro" w:cs="Calibri"/>
          <w:highlight w:val="yellow"/>
        </w:rPr>
        <w:t>Behave in a way that respects the rights and dignity of others.</w:t>
      </w:r>
      <w:r w:rsidRPr="008B6468">
        <w:rPr>
          <w:rStyle w:val="eop"/>
          <w:rFonts w:ascii="Avenir Next LT Pro" w:hAnsi="Avenir Next LT Pro" w:cs="Calibri"/>
          <w:highlight w:val="yellow"/>
        </w:rPr>
        <w:t> </w:t>
      </w:r>
    </w:p>
    <w:p w14:paraId="7C95D64E" w14:textId="4F0E6F06" w:rsidR="005D3C40" w:rsidRPr="008B6468" w:rsidRDefault="005D3C40" w:rsidP="008F46EA">
      <w:pPr>
        <w:pStyle w:val="paragraph"/>
        <w:numPr>
          <w:ilvl w:val="0"/>
          <w:numId w:val="1"/>
        </w:numPr>
        <w:spacing w:before="0" w:beforeAutospacing="0" w:after="0" w:afterAutospacing="0"/>
        <w:ind w:left="1080" w:firstLine="0"/>
        <w:textAlignment w:val="baseline"/>
        <w:rPr>
          <w:rFonts w:ascii="Avenir Next LT Pro" w:hAnsi="Avenir Next LT Pro" w:cs="Calibri"/>
          <w:highlight w:val="yellow"/>
        </w:rPr>
      </w:pPr>
      <w:r w:rsidRPr="008B6468">
        <w:rPr>
          <w:rStyle w:val="normaltextrun"/>
          <w:rFonts w:ascii="Avenir Next LT Pro" w:hAnsi="Avenir Next LT Pro" w:cs="Calibri"/>
          <w:highlight w:val="yellow"/>
        </w:rPr>
        <w:t>Treat others fairly.</w:t>
      </w:r>
      <w:r w:rsidRPr="008B6468">
        <w:rPr>
          <w:rStyle w:val="eop"/>
          <w:rFonts w:ascii="Avenir Next LT Pro" w:hAnsi="Avenir Next LT Pro" w:cs="Calibri"/>
          <w:highlight w:val="yellow"/>
        </w:rPr>
        <w:t> </w:t>
      </w:r>
    </w:p>
    <w:p w14:paraId="1B4B5A03" w14:textId="29524918" w:rsidR="005D3C40" w:rsidRPr="008B6468" w:rsidRDefault="005D3C40" w:rsidP="008F46EA">
      <w:pPr>
        <w:pStyle w:val="paragraph"/>
        <w:numPr>
          <w:ilvl w:val="0"/>
          <w:numId w:val="1"/>
        </w:numPr>
        <w:spacing w:before="0" w:beforeAutospacing="0" w:after="0" w:afterAutospacing="0"/>
        <w:ind w:left="1080" w:firstLine="0"/>
        <w:textAlignment w:val="baseline"/>
        <w:rPr>
          <w:rFonts w:ascii="Avenir Next LT Pro" w:hAnsi="Avenir Next LT Pro" w:cs="Calibri"/>
          <w:highlight w:val="yellow"/>
        </w:rPr>
      </w:pPr>
      <w:r w:rsidRPr="008B6468">
        <w:rPr>
          <w:rStyle w:val="normaltextrun"/>
          <w:rFonts w:ascii="Avenir Next LT Pro" w:hAnsi="Avenir Next LT Pro" w:cs="Calibri"/>
          <w:highlight w:val="yellow"/>
        </w:rPr>
        <w:t>Display courtesy and good manners in every interaction appreciating that individuals have different styles and expectations.</w:t>
      </w:r>
      <w:r w:rsidRPr="008B6468">
        <w:rPr>
          <w:rStyle w:val="eop"/>
          <w:rFonts w:ascii="Avenir Next LT Pro" w:hAnsi="Avenir Next LT Pro" w:cs="Calibri"/>
          <w:highlight w:val="yellow"/>
        </w:rPr>
        <w:t> </w:t>
      </w:r>
    </w:p>
    <w:p w14:paraId="34C8D951" w14:textId="2EE975B8" w:rsidR="005D3C40" w:rsidRPr="008B6468" w:rsidRDefault="005D3C40" w:rsidP="008F46EA">
      <w:pPr>
        <w:pStyle w:val="paragraph"/>
        <w:numPr>
          <w:ilvl w:val="0"/>
          <w:numId w:val="2"/>
        </w:numPr>
        <w:spacing w:before="0" w:beforeAutospacing="0" w:after="0" w:afterAutospacing="0"/>
        <w:ind w:left="1080" w:firstLine="0"/>
        <w:textAlignment w:val="baseline"/>
        <w:rPr>
          <w:rFonts w:ascii="Avenir Next LT Pro" w:hAnsi="Avenir Next LT Pro" w:cs="Calibri"/>
          <w:highlight w:val="yellow"/>
        </w:rPr>
      </w:pPr>
      <w:r w:rsidRPr="008B6468">
        <w:rPr>
          <w:rStyle w:val="normaltextrun"/>
          <w:rFonts w:ascii="Avenir Next LT Pro" w:hAnsi="Avenir Next LT Pro" w:cs="Calibri"/>
          <w:highlight w:val="yellow"/>
        </w:rPr>
        <w:t>Value differences in others and the contribution they make.</w:t>
      </w:r>
      <w:r w:rsidRPr="008B6468">
        <w:rPr>
          <w:rStyle w:val="eop"/>
          <w:rFonts w:ascii="Avenir Next LT Pro" w:hAnsi="Avenir Next LT Pro" w:cs="Calibri"/>
          <w:highlight w:val="yellow"/>
        </w:rPr>
        <w:t> </w:t>
      </w:r>
    </w:p>
    <w:p w14:paraId="1845C30F" w14:textId="2C51A084" w:rsidR="005D3C40" w:rsidRPr="008B6468" w:rsidRDefault="005D3C40" w:rsidP="008F46EA">
      <w:pPr>
        <w:pStyle w:val="paragraph"/>
        <w:numPr>
          <w:ilvl w:val="0"/>
          <w:numId w:val="2"/>
        </w:numPr>
        <w:spacing w:before="0" w:beforeAutospacing="0" w:after="0" w:afterAutospacing="0"/>
        <w:ind w:left="1080" w:firstLine="0"/>
        <w:textAlignment w:val="baseline"/>
        <w:rPr>
          <w:rFonts w:ascii="Avenir Next LT Pro" w:hAnsi="Avenir Next LT Pro" w:cs="Calibri"/>
          <w:highlight w:val="yellow"/>
        </w:rPr>
      </w:pPr>
      <w:r w:rsidRPr="008B6468">
        <w:rPr>
          <w:rStyle w:val="normaltextrun"/>
          <w:rFonts w:ascii="Avenir Next LT Pro" w:hAnsi="Avenir Next LT Pro" w:cs="Calibri"/>
          <w:highlight w:val="yellow"/>
        </w:rPr>
        <w:t>Work and study within the University on a co-operative basis.</w:t>
      </w:r>
      <w:r w:rsidRPr="008B6468">
        <w:rPr>
          <w:rStyle w:val="eop"/>
          <w:rFonts w:ascii="Avenir Next LT Pro" w:hAnsi="Avenir Next LT Pro" w:cs="Calibri"/>
          <w:highlight w:val="yellow"/>
        </w:rPr>
        <w:t> </w:t>
      </w:r>
    </w:p>
    <w:p w14:paraId="4758C6A1" w14:textId="51EE746C" w:rsidR="005D3C40" w:rsidRPr="008B6468" w:rsidRDefault="005D3C40" w:rsidP="008F46EA">
      <w:pPr>
        <w:pStyle w:val="paragraph"/>
        <w:numPr>
          <w:ilvl w:val="0"/>
          <w:numId w:val="2"/>
        </w:numPr>
        <w:spacing w:before="0" w:beforeAutospacing="0" w:after="0" w:afterAutospacing="0"/>
        <w:ind w:left="1080" w:firstLine="0"/>
        <w:textAlignment w:val="baseline"/>
        <w:rPr>
          <w:rFonts w:ascii="Avenir Next LT Pro" w:hAnsi="Avenir Next LT Pro" w:cs="Calibri"/>
          <w:highlight w:val="yellow"/>
        </w:rPr>
      </w:pPr>
      <w:r w:rsidRPr="008B6468">
        <w:rPr>
          <w:rStyle w:val="normaltextrun"/>
          <w:rFonts w:ascii="Avenir Next LT Pro" w:hAnsi="Avenir Next LT Pro" w:cs="Calibri"/>
          <w:highlight w:val="yellow"/>
        </w:rPr>
        <w:t>Demonstrate a commitment to upholding the University's policies on Equality, Diversity &amp; Inclusion.</w:t>
      </w:r>
      <w:r w:rsidRPr="008B6468">
        <w:rPr>
          <w:rStyle w:val="eop"/>
          <w:rFonts w:ascii="Avenir Next LT Pro" w:hAnsi="Avenir Next LT Pro" w:cs="Calibri"/>
          <w:highlight w:val="yellow"/>
        </w:rPr>
        <w:t> </w:t>
      </w:r>
    </w:p>
    <w:p w14:paraId="008E2B23" w14:textId="77777777" w:rsidR="008B6468" w:rsidRDefault="008B6468" w:rsidP="008F46EA">
      <w:pPr>
        <w:pStyle w:val="paragraph"/>
        <w:spacing w:before="0" w:beforeAutospacing="0" w:after="0" w:afterAutospacing="0"/>
        <w:textAlignment w:val="baseline"/>
        <w:rPr>
          <w:rStyle w:val="eop"/>
          <w:rFonts w:ascii="Avenir Next LT Pro" w:hAnsi="Avenir Next LT Pro" w:cs="Calibri"/>
        </w:rPr>
      </w:pPr>
    </w:p>
    <w:p w14:paraId="33C8E076" w14:textId="66DE3039" w:rsidR="005D3C40" w:rsidRPr="005D3C40" w:rsidRDefault="005D3C40" w:rsidP="008F46EA">
      <w:pPr>
        <w:pStyle w:val="paragraph"/>
        <w:spacing w:before="0" w:beforeAutospacing="0" w:after="0" w:afterAutospacing="0"/>
        <w:textAlignment w:val="baseline"/>
        <w:rPr>
          <w:rFonts w:ascii="Avenir Next LT Pro" w:hAnsi="Avenir Next LT Pro" w:cs="Segoe UI"/>
          <w:sz w:val="18"/>
          <w:szCs w:val="18"/>
        </w:rPr>
      </w:pPr>
      <w:r w:rsidRPr="005D3C40">
        <w:rPr>
          <w:rStyle w:val="eop"/>
          <w:rFonts w:ascii="Avenir Next LT Pro" w:hAnsi="Avenir Next LT Pro" w:cs="Calibri"/>
        </w:rPr>
        <w:t> </w:t>
      </w:r>
    </w:p>
    <w:p w14:paraId="3C57DDC4" w14:textId="07F0164F" w:rsidR="005D3C40" w:rsidRPr="005D3C40" w:rsidRDefault="005D3C40" w:rsidP="008F46EA">
      <w:pPr>
        <w:pStyle w:val="paragraph"/>
        <w:spacing w:before="0" w:beforeAutospacing="0" w:after="0" w:afterAutospacing="0"/>
        <w:textAlignment w:val="baseline"/>
        <w:rPr>
          <w:rFonts w:ascii="Avenir Next LT Pro" w:hAnsi="Avenir Next LT Pro" w:cs="Segoe UI"/>
          <w:sz w:val="18"/>
          <w:szCs w:val="18"/>
        </w:rPr>
      </w:pPr>
      <w:r w:rsidRPr="005D3C40">
        <w:rPr>
          <w:rStyle w:val="normaltextrun"/>
          <w:rFonts w:ascii="Avenir Next LT Pro" w:hAnsi="Avenir Next LT Pro" w:cs="Calibri"/>
        </w:rPr>
        <w:t>During the Book Club please:</w:t>
      </w:r>
      <w:r w:rsidRPr="005D3C40">
        <w:rPr>
          <w:rStyle w:val="eop"/>
          <w:rFonts w:ascii="Avenir Next LT Pro" w:hAnsi="Avenir Next LT Pro" w:cs="Calibri"/>
        </w:rPr>
        <w:t> </w:t>
      </w:r>
    </w:p>
    <w:p w14:paraId="11E38C4F" w14:textId="4794F1C8" w:rsidR="005D3C40" w:rsidRPr="005D3C40" w:rsidRDefault="005D3C40" w:rsidP="008F46EA">
      <w:pPr>
        <w:pStyle w:val="paragraph"/>
        <w:numPr>
          <w:ilvl w:val="0"/>
          <w:numId w:val="3"/>
        </w:numPr>
        <w:spacing w:before="0" w:beforeAutospacing="0" w:after="0" w:afterAutospacing="0"/>
        <w:ind w:left="1080" w:firstLine="0"/>
        <w:textAlignment w:val="baseline"/>
        <w:rPr>
          <w:rFonts w:ascii="Avenir Next LT Pro" w:hAnsi="Avenir Next LT Pro" w:cs="Calibri"/>
        </w:rPr>
      </w:pPr>
      <w:r w:rsidRPr="005D3C40">
        <w:rPr>
          <w:rStyle w:val="normaltextrun"/>
          <w:rFonts w:ascii="Avenir Next LT Pro" w:hAnsi="Avenir Next LT Pro" w:cs="Calibri"/>
        </w:rPr>
        <w:t>Listen to the group and the group facilitator</w:t>
      </w:r>
      <w:r w:rsidRPr="005D3C40">
        <w:rPr>
          <w:rStyle w:val="eop"/>
          <w:rFonts w:ascii="Avenir Next LT Pro" w:hAnsi="Avenir Next LT Pro" w:cs="Calibri"/>
        </w:rPr>
        <w:t> </w:t>
      </w:r>
    </w:p>
    <w:p w14:paraId="618A7FF3" w14:textId="1D98848F" w:rsidR="005D3C40" w:rsidRPr="005D3C40" w:rsidRDefault="005D3C40" w:rsidP="008F46EA">
      <w:pPr>
        <w:pStyle w:val="paragraph"/>
        <w:numPr>
          <w:ilvl w:val="0"/>
          <w:numId w:val="3"/>
        </w:numPr>
        <w:spacing w:before="0" w:beforeAutospacing="0" w:after="0" w:afterAutospacing="0"/>
        <w:ind w:left="1080" w:firstLine="0"/>
        <w:textAlignment w:val="baseline"/>
        <w:rPr>
          <w:rFonts w:ascii="Avenir Next LT Pro" w:hAnsi="Avenir Next LT Pro" w:cs="Calibri"/>
        </w:rPr>
      </w:pPr>
      <w:r w:rsidRPr="005D3C40">
        <w:rPr>
          <w:rStyle w:val="normaltextrun"/>
          <w:rFonts w:ascii="Avenir Next LT Pro" w:hAnsi="Avenir Next LT Pro" w:cs="Calibri"/>
        </w:rPr>
        <w:t>Allow time for everyone to speak </w:t>
      </w:r>
      <w:r w:rsidRPr="005D3C40">
        <w:rPr>
          <w:rStyle w:val="eop"/>
          <w:rFonts w:ascii="Avenir Next LT Pro" w:hAnsi="Avenir Next LT Pro" w:cs="Calibri"/>
        </w:rPr>
        <w:t> </w:t>
      </w:r>
    </w:p>
    <w:p w14:paraId="195B7189" w14:textId="345197EA" w:rsidR="005D3C40" w:rsidRPr="005D3C40" w:rsidRDefault="005D3C40" w:rsidP="008F46EA">
      <w:pPr>
        <w:pStyle w:val="paragraph"/>
        <w:numPr>
          <w:ilvl w:val="0"/>
          <w:numId w:val="3"/>
        </w:numPr>
        <w:spacing w:before="0" w:beforeAutospacing="0" w:after="0" w:afterAutospacing="0"/>
        <w:ind w:left="1080" w:firstLine="0"/>
        <w:textAlignment w:val="baseline"/>
        <w:rPr>
          <w:rFonts w:ascii="Avenir Next LT Pro" w:hAnsi="Avenir Next LT Pro" w:cs="Calibri"/>
        </w:rPr>
      </w:pPr>
      <w:r w:rsidRPr="005D3C40">
        <w:rPr>
          <w:rStyle w:val="normaltextrun"/>
          <w:rFonts w:ascii="Avenir Next LT Pro" w:hAnsi="Avenir Next LT Pro" w:cs="Calibri"/>
        </w:rPr>
        <w:t>Prepare ahead of time and bring questions</w:t>
      </w:r>
      <w:r w:rsidRPr="005D3C40">
        <w:rPr>
          <w:rStyle w:val="eop"/>
          <w:rFonts w:ascii="Avenir Next LT Pro" w:hAnsi="Avenir Next LT Pro" w:cs="Calibri"/>
        </w:rPr>
        <w:t> </w:t>
      </w:r>
    </w:p>
    <w:p w14:paraId="641F4998" w14:textId="5F17CA17" w:rsidR="005D3C40" w:rsidRPr="005D3C40" w:rsidRDefault="005D3C40" w:rsidP="008F46EA">
      <w:pPr>
        <w:pStyle w:val="paragraph"/>
        <w:numPr>
          <w:ilvl w:val="0"/>
          <w:numId w:val="3"/>
        </w:numPr>
        <w:spacing w:before="0" w:beforeAutospacing="0" w:after="0" w:afterAutospacing="0"/>
        <w:ind w:left="1080" w:firstLine="0"/>
        <w:textAlignment w:val="baseline"/>
        <w:rPr>
          <w:rFonts w:ascii="Avenir Next LT Pro" w:hAnsi="Avenir Next LT Pro" w:cs="Calibri"/>
        </w:rPr>
      </w:pPr>
      <w:r w:rsidRPr="005D3C40">
        <w:rPr>
          <w:rStyle w:val="normaltextrun"/>
          <w:rFonts w:ascii="Avenir Next LT Pro" w:hAnsi="Avenir Next LT Pro" w:cs="Calibri"/>
        </w:rPr>
        <w:t>Don’t just wait to speak – build on the conversation</w:t>
      </w:r>
      <w:r w:rsidRPr="005D3C40">
        <w:rPr>
          <w:rStyle w:val="eop"/>
          <w:rFonts w:ascii="Avenir Next LT Pro" w:hAnsi="Avenir Next LT Pro" w:cs="Calibri"/>
        </w:rPr>
        <w:t> </w:t>
      </w:r>
    </w:p>
    <w:p w14:paraId="1F57283C" w14:textId="4AFBBBCF" w:rsidR="005D3C40" w:rsidRPr="005D3C40" w:rsidRDefault="005D3C40" w:rsidP="005D3C40">
      <w:pPr>
        <w:pStyle w:val="paragraph"/>
        <w:spacing w:before="0" w:beforeAutospacing="0" w:after="0" w:afterAutospacing="0"/>
        <w:jc w:val="both"/>
        <w:textAlignment w:val="baseline"/>
        <w:rPr>
          <w:rFonts w:ascii="Avenir Next LT Pro" w:hAnsi="Avenir Next LT Pro" w:cs="Segoe UI"/>
          <w:sz w:val="18"/>
          <w:szCs w:val="18"/>
        </w:rPr>
      </w:pPr>
      <w:r w:rsidRPr="005D3C40">
        <w:rPr>
          <w:rStyle w:val="eop"/>
          <w:rFonts w:ascii="Avenir Next LT Pro" w:hAnsi="Avenir Next LT Pro" w:cs="Calibri"/>
        </w:rPr>
        <w:t> </w:t>
      </w:r>
    </w:p>
    <w:p w14:paraId="74CA7EE6" w14:textId="3F9C6C82" w:rsidR="005D3C40" w:rsidRPr="00707483" w:rsidRDefault="005D3C40" w:rsidP="00707483">
      <w:pPr>
        <w:pStyle w:val="paragraph"/>
        <w:spacing w:before="0" w:beforeAutospacing="0" w:after="0" w:afterAutospacing="0"/>
        <w:textAlignment w:val="baseline"/>
        <w:rPr>
          <w:rFonts w:ascii="Avenir Next LT Pro" w:hAnsi="Avenir Next LT Pro" w:cs="Segoe UI"/>
          <w:sz w:val="18"/>
          <w:szCs w:val="18"/>
        </w:rPr>
      </w:pPr>
      <w:r w:rsidRPr="005D3C40">
        <w:rPr>
          <w:rStyle w:val="eop"/>
          <w:rFonts w:ascii="Avenir Next LT Pro" w:hAnsi="Avenir Next LT Pro" w:cs="Calibri"/>
          <w:sz w:val="22"/>
          <w:szCs w:val="22"/>
        </w:rPr>
        <w:t> </w:t>
      </w:r>
    </w:p>
    <w:p w14:paraId="5D13DCB6" w14:textId="3660CABE" w:rsidR="00711EA3" w:rsidRPr="005D3C40" w:rsidRDefault="00440384" w:rsidP="00E21ABD">
      <w:pPr>
        <w:rPr>
          <w:rFonts w:ascii="Avenir Next LT Pro" w:hAnsi="Avenir Next LT Pro"/>
          <w:color w:val="383838"/>
        </w:rPr>
      </w:pPr>
      <w:r>
        <w:rPr>
          <w:rFonts w:ascii="Avenir Next LT Pro" w:hAnsi="Avenir Next LT Pro" w:cs="Calibri"/>
          <w:noProof/>
        </w:rPr>
        <mc:AlternateContent>
          <mc:Choice Requires="wps">
            <w:drawing>
              <wp:anchor distT="0" distB="0" distL="114300" distR="114300" simplePos="0" relativeHeight="251665408" behindDoc="0" locked="0" layoutInCell="1" allowOverlap="1" wp14:anchorId="5347FF5C" wp14:editId="13A0BB1D">
                <wp:simplePos x="0" y="0"/>
                <wp:positionH relativeFrom="column">
                  <wp:posOffset>-142875</wp:posOffset>
                </wp:positionH>
                <wp:positionV relativeFrom="paragraph">
                  <wp:posOffset>81915</wp:posOffset>
                </wp:positionV>
                <wp:extent cx="6143625" cy="2771775"/>
                <wp:effectExtent l="0" t="0" r="28575" b="28575"/>
                <wp:wrapNone/>
                <wp:docPr id="7" name="Rectangle: Single Corner Snipped 7"/>
                <wp:cNvGraphicFramePr/>
                <a:graphic xmlns:a="http://schemas.openxmlformats.org/drawingml/2006/main">
                  <a:graphicData uri="http://schemas.microsoft.com/office/word/2010/wordprocessingShape">
                    <wps:wsp>
                      <wps:cNvSpPr/>
                      <wps:spPr>
                        <a:xfrm>
                          <a:off x="0" y="0"/>
                          <a:ext cx="6143625" cy="2771775"/>
                        </a:xfrm>
                        <a:prstGeom prst="snip1Rect">
                          <a:avLst/>
                        </a:prstGeom>
                        <a:no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145D1E" id="Rectangle: Single Corner Snipped 7" o:spid="_x0000_s1026" style="position:absolute;margin-left:-11.25pt;margin-top:6.45pt;width:483.75pt;height:218.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143625,27717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" path="m,l5681653,r461972,461972l6143625,2771775,,2771775,,xe" filled="f" strokecolor="#0d0d0d [3069]" strokeweight="1pt">
                <v:stroke joinstyle="miter"/>
                <v:path arrowok="t" o:connecttype="custom" o:connectlocs="0,0;5681653,0;6143625,461972;6143625,2771775;0,2771775;0,0" o:connectangles="0,0,0,0,0,0"/>
              </v:shape>
            </w:pict>
          </mc:Fallback>
        </mc:AlternateContent>
      </w:r>
    </w:p>
    <w:p w14:paraId="6C021574" w14:textId="2077122F" w:rsidR="009B09B0" w:rsidRPr="00707483" w:rsidRDefault="009B09B0" w:rsidP="00707483">
      <w:pPr>
        <w:spacing w:line="240" w:lineRule="auto"/>
        <w:jc w:val="center"/>
        <w:rPr>
          <w:rFonts w:ascii="Avenir Next LT Pro" w:hAnsi="Avenir Next LT Pro"/>
          <w:color w:val="000000" w:themeColor="text1"/>
          <w:sz w:val="44"/>
          <w:szCs w:val="44"/>
        </w:rPr>
      </w:pPr>
      <w:r w:rsidRPr="00707483">
        <w:rPr>
          <w:rFonts w:ascii="Avenir Next LT Pro" w:hAnsi="Avenir Next LT Pro"/>
          <w:sz w:val="40"/>
          <w:szCs w:val="40"/>
        </w:rPr>
        <w:t>Contact Us</w:t>
      </w:r>
    </w:p>
    <w:p w14:paraId="26FDE659" w14:textId="77777777" w:rsidR="009B09B0" w:rsidRPr="009B09B0" w:rsidRDefault="009B09B0" w:rsidP="009B09B0">
      <w:pPr>
        <w:spacing w:line="240" w:lineRule="auto"/>
        <w:jc w:val="both"/>
        <w:rPr>
          <w:rFonts w:ascii="Avenir Next LT Pro" w:hAnsi="Avenir Next LT Pro"/>
          <w:color w:val="000000" w:themeColor="text1"/>
          <w:sz w:val="16"/>
          <w:szCs w:val="16"/>
        </w:rPr>
      </w:pPr>
    </w:p>
    <w:p w14:paraId="081A7C91" w14:textId="77580019" w:rsidR="00E21ABD" w:rsidRDefault="00DC4D33" w:rsidP="00DC4D33">
      <w:pPr>
        <w:jc w:val="both"/>
        <w:rPr>
          <w:rFonts w:ascii="Avenir Next LT Pro" w:hAnsi="Avenir Next LT Pro"/>
          <w:color w:val="000000" w:themeColor="text1"/>
          <w:sz w:val="24"/>
          <w:szCs w:val="24"/>
        </w:rPr>
      </w:pPr>
      <w:r>
        <w:rPr>
          <w:rFonts w:ascii="Avenir Next LT Pro" w:hAnsi="Avenir Next LT Pro"/>
          <w:color w:val="000000" w:themeColor="text1"/>
          <w:sz w:val="24"/>
          <w:szCs w:val="24"/>
        </w:rPr>
        <w:t xml:space="preserve">If you have any other queries or questions throughout the Diversity Book Club, please do not hesitate to get in touch. You can email </w:t>
      </w:r>
      <w:hyperlink r:id="rId18" w:history="1">
        <w:r w:rsidR="00497E25" w:rsidRPr="008B6468">
          <w:rPr>
            <w:rStyle w:val="Hyperlink"/>
            <w:rFonts w:ascii="Avenir Next LT Pro" w:hAnsi="Avenir Next LT Pro"/>
            <w:highlight w:val="yellow"/>
          </w:rPr>
          <w:t>diversitybookclub@warwick.ac.uk</w:t>
        </w:r>
      </w:hyperlink>
      <w:r w:rsidR="00497E25">
        <w:rPr>
          <w:rFonts w:ascii="Avenir Next LT Pro" w:hAnsi="Avenir Next LT Pro"/>
        </w:rPr>
        <w:t xml:space="preserve"> </w:t>
      </w:r>
      <w:r>
        <w:rPr>
          <w:rFonts w:ascii="Avenir Next LT Pro" w:hAnsi="Avenir Next LT Pro"/>
          <w:color w:val="000000" w:themeColor="text1"/>
          <w:sz w:val="24"/>
          <w:szCs w:val="24"/>
        </w:rPr>
        <w:t>directly</w:t>
      </w:r>
      <w:r w:rsidR="00497E25">
        <w:rPr>
          <w:rFonts w:ascii="Avenir Next LT Pro" w:hAnsi="Avenir Next LT Pro"/>
          <w:color w:val="000000" w:themeColor="text1"/>
          <w:sz w:val="24"/>
          <w:szCs w:val="24"/>
        </w:rPr>
        <w:t xml:space="preserve"> for help from the organisers</w:t>
      </w:r>
      <w:r>
        <w:rPr>
          <w:rFonts w:ascii="Avenir Next LT Pro" w:hAnsi="Avenir Next LT Pro"/>
          <w:color w:val="000000" w:themeColor="text1"/>
          <w:sz w:val="24"/>
          <w:szCs w:val="24"/>
        </w:rPr>
        <w:t xml:space="preserve">. </w:t>
      </w:r>
    </w:p>
    <w:p w14:paraId="5DCC6473" w14:textId="592C197B" w:rsidR="00707483" w:rsidRDefault="00707483" w:rsidP="00707483">
      <w:pPr>
        <w:pStyle w:val="paragraph"/>
        <w:spacing w:before="0" w:beforeAutospacing="0" w:after="0" w:afterAutospacing="0"/>
        <w:jc w:val="both"/>
        <w:textAlignment w:val="baseline"/>
        <w:rPr>
          <w:rStyle w:val="normaltextrun"/>
          <w:rFonts w:ascii="Avenir Next LT Pro" w:hAnsi="Avenir Next LT Pro" w:cs="Calibri"/>
          <w:i/>
          <w:iCs/>
          <w:color w:val="383838"/>
        </w:rPr>
      </w:pPr>
      <w:r w:rsidRPr="009B09B0">
        <w:rPr>
          <w:rStyle w:val="normaltextrun"/>
          <w:rFonts w:ascii="Avenir Next LT Pro" w:hAnsi="Avenir Next LT Pro" w:cs="Calibri"/>
          <w:i/>
          <w:iCs/>
          <w:color w:val="383838"/>
        </w:rPr>
        <w:t>If at any time point you feel that anyone has not complied to the Dignity at Warwick guidelines please</w:t>
      </w:r>
      <w:r w:rsidR="00B80534">
        <w:rPr>
          <w:rStyle w:val="normaltextrun"/>
          <w:rFonts w:ascii="Avenir Next LT Pro" w:hAnsi="Avenir Next LT Pro" w:cs="Calibri"/>
          <w:i/>
          <w:iCs/>
          <w:color w:val="383838"/>
        </w:rPr>
        <w:t xml:space="preserve"> speak</w:t>
      </w:r>
      <w:r w:rsidRPr="009B09B0">
        <w:rPr>
          <w:rStyle w:val="normaltextrun"/>
          <w:rFonts w:ascii="Avenir Next LT Pro" w:hAnsi="Avenir Next LT Pro" w:cs="Calibri"/>
          <w:i/>
          <w:iCs/>
          <w:color w:val="383838"/>
        </w:rPr>
        <w:t xml:space="preserve"> </w:t>
      </w:r>
      <w:r>
        <w:rPr>
          <w:rStyle w:val="normaltextrun"/>
          <w:rFonts w:ascii="Avenir Next LT Pro" w:hAnsi="Avenir Next LT Pro" w:cs="Calibri"/>
          <w:i/>
          <w:iCs/>
          <w:color w:val="383838"/>
        </w:rPr>
        <w:t xml:space="preserve">to your session facilitator, and/or </w:t>
      </w:r>
      <w:r w:rsidRPr="009B09B0">
        <w:rPr>
          <w:rStyle w:val="normaltextrun"/>
          <w:rFonts w:ascii="Avenir Next LT Pro" w:hAnsi="Avenir Next LT Pro" w:cs="Calibri"/>
          <w:i/>
          <w:iCs/>
          <w:color w:val="383838"/>
        </w:rPr>
        <w:t xml:space="preserve">speak to the Book Club </w:t>
      </w:r>
      <w:r>
        <w:rPr>
          <w:rStyle w:val="normaltextrun"/>
          <w:rFonts w:ascii="Avenir Next LT Pro" w:hAnsi="Avenir Next LT Pro" w:cs="Calibri"/>
          <w:i/>
          <w:iCs/>
          <w:color w:val="383838"/>
        </w:rPr>
        <w:t>organiser</w:t>
      </w:r>
      <w:r w:rsidR="00C921DF">
        <w:rPr>
          <w:rStyle w:val="normaltextrun"/>
          <w:rFonts w:ascii="Avenir Next LT Pro" w:hAnsi="Avenir Next LT Pro" w:cs="Calibri"/>
          <w:i/>
          <w:iCs/>
          <w:color w:val="383838"/>
        </w:rPr>
        <w:t>s</w:t>
      </w:r>
      <w:r w:rsidRPr="009B09B0">
        <w:rPr>
          <w:rStyle w:val="normaltextrun"/>
          <w:rFonts w:ascii="Avenir Next LT Pro" w:hAnsi="Avenir Next LT Pro" w:cs="Calibri"/>
          <w:i/>
          <w:iCs/>
          <w:color w:val="383838"/>
        </w:rPr>
        <w:t xml:space="preserve"> </w:t>
      </w:r>
      <w:hyperlink r:id="rId19" w:history="1">
        <w:r w:rsidRPr="008B6468">
          <w:rPr>
            <w:rStyle w:val="Hyperlink"/>
            <w:rFonts w:ascii="Avenir Next LT Pro" w:hAnsi="Avenir Next LT Pro" w:cs="Calibri"/>
            <w:i/>
            <w:iCs/>
            <w:highlight w:val="yellow"/>
          </w:rPr>
          <w:t>Zoë Ayres</w:t>
        </w:r>
      </w:hyperlink>
      <w:r w:rsidR="00C921DF">
        <w:rPr>
          <w:rStyle w:val="normaltextrun"/>
          <w:rFonts w:ascii="Avenir Next LT Pro" w:hAnsi="Avenir Next LT Pro" w:cs="Calibri"/>
          <w:i/>
          <w:iCs/>
          <w:color w:val="383838"/>
        </w:rPr>
        <w:t xml:space="preserve"> or </w:t>
      </w:r>
      <w:hyperlink r:id="rId20" w:history="1">
        <w:r w:rsidR="00C921DF" w:rsidRPr="008B6468">
          <w:rPr>
            <w:rStyle w:val="Hyperlink"/>
            <w:rFonts w:ascii="Avenir Next LT Pro" w:hAnsi="Avenir Next LT Pro" w:cs="Calibri"/>
            <w:i/>
            <w:iCs/>
            <w:highlight w:val="yellow"/>
          </w:rPr>
          <w:t xml:space="preserve">Bo </w:t>
        </w:r>
        <w:proofErr w:type="spellStart"/>
        <w:r w:rsidR="00C921DF" w:rsidRPr="008B6468">
          <w:rPr>
            <w:rStyle w:val="Hyperlink"/>
            <w:rFonts w:ascii="Avenir Next LT Pro" w:hAnsi="Avenir Next LT Pro" w:cs="Calibri"/>
            <w:i/>
            <w:iCs/>
            <w:highlight w:val="yellow"/>
          </w:rPr>
          <w:t>Kelestyn</w:t>
        </w:r>
        <w:proofErr w:type="spellEnd"/>
      </w:hyperlink>
      <w:r w:rsidR="00C921DF" w:rsidRPr="008B6468">
        <w:rPr>
          <w:rStyle w:val="normaltextrun"/>
          <w:rFonts w:ascii="Avenir Next LT Pro" w:hAnsi="Avenir Next LT Pro" w:cs="Calibri"/>
          <w:i/>
          <w:iCs/>
          <w:color w:val="383838"/>
          <w:highlight w:val="yellow"/>
        </w:rPr>
        <w:t>.</w:t>
      </w:r>
      <w:r>
        <w:rPr>
          <w:rStyle w:val="normaltextrun"/>
          <w:rFonts w:ascii="Avenir Next LT Pro" w:hAnsi="Avenir Next LT Pro" w:cs="Calibri"/>
          <w:i/>
          <w:iCs/>
          <w:color w:val="383838"/>
        </w:rPr>
        <w:t xml:space="preserve"> You can also disclo</w:t>
      </w:r>
      <w:r w:rsidRPr="009B09B0">
        <w:rPr>
          <w:rStyle w:val="normaltextrun"/>
          <w:rFonts w:ascii="Avenir Next LT Pro" w:hAnsi="Avenir Next LT Pro" w:cs="Calibri"/>
          <w:i/>
          <w:iCs/>
          <w:color w:val="383838"/>
        </w:rPr>
        <w:t xml:space="preserve">se a concern or incident by visiting the </w:t>
      </w:r>
      <w:hyperlink r:id="rId21" w:history="1">
        <w:r w:rsidRPr="008B6468">
          <w:rPr>
            <w:rStyle w:val="Hyperlink"/>
            <w:rFonts w:ascii="Avenir Next LT Pro" w:hAnsi="Avenir Next LT Pro" w:cs="Calibri"/>
            <w:i/>
            <w:iCs/>
            <w:highlight w:val="yellow"/>
          </w:rPr>
          <w:t>Warwick</w:t>
        </w:r>
        <w:r w:rsidR="003629EB" w:rsidRPr="008B6468">
          <w:rPr>
            <w:rStyle w:val="Hyperlink"/>
            <w:rFonts w:ascii="Avenir Next LT Pro" w:hAnsi="Avenir Next LT Pro" w:cs="Calibri"/>
            <w:i/>
            <w:iCs/>
            <w:highlight w:val="yellow"/>
          </w:rPr>
          <w:t xml:space="preserve"> Report and Support</w:t>
        </w:r>
      </w:hyperlink>
      <w:r w:rsidR="003629EB">
        <w:rPr>
          <w:rStyle w:val="normaltextrun"/>
          <w:rFonts w:ascii="Avenir Next LT Pro" w:hAnsi="Avenir Next LT Pro" w:cs="Calibri"/>
          <w:i/>
          <w:iCs/>
          <w:color w:val="383838"/>
        </w:rPr>
        <w:t xml:space="preserve"> webpage.</w:t>
      </w:r>
      <w:r w:rsidRPr="009B09B0">
        <w:rPr>
          <w:rStyle w:val="normaltextrun"/>
          <w:rFonts w:ascii="Avenir Next LT Pro" w:hAnsi="Avenir Next LT Pro" w:cs="Calibri"/>
          <w:i/>
          <w:iCs/>
          <w:color w:val="383838"/>
        </w:rPr>
        <w:t> </w:t>
      </w:r>
    </w:p>
    <w:p w14:paraId="7F6CD7AE" w14:textId="0D9B1AB6" w:rsidR="00C921DF" w:rsidRDefault="00C921DF" w:rsidP="00707483">
      <w:pPr>
        <w:pStyle w:val="paragraph"/>
        <w:spacing w:before="0" w:beforeAutospacing="0" w:after="0" w:afterAutospacing="0"/>
        <w:jc w:val="both"/>
        <w:textAlignment w:val="baseline"/>
        <w:rPr>
          <w:rStyle w:val="normaltextrun"/>
          <w:rFonts w:ascii="Avenir Next LT Pro" w:hAnsi="Avenir Next LT Pro" w:cs="Calibri"/>
          <w:i/>
          <w:iCs/>
          <w:color w:val="383838"/>
        </w:rPr>
      </w:pPr>
    </w:p>
    <w:p w14:paraId="125C6C32" w14:textId="10641215" w:rsidR="00C921DF" w:rsidRPr="009B09B0" w:rsidRDefault="00C921DF" w:rsidP="00707483">
      <w:pPr>
        <w:pStyle w:val="paragraph"/>
        <w:spacing w:before="0" w:beforeAutospacing="0" w:after="0" w:afterAutospacing="0"/>
        <w:jc w:val="both"/>
        <w:textAlignment w:val="baseline"/>
        <w:rPr>
          <w:rFonts w:ascii="Avenir Next LT Pro" w:hAnsi="Avenir Next LT Pro" w:cs="Segoe UI"/>
          <w:i/>
          <w:iCs/>
        </w:rPr>
      </w:pPr>
      <w:r>
        <w:rPr>
          <w:rStyle w:val="normaltextrun"/>
          <w:rFonts w:ascii="Avenir Next LT Pro" w:hAnsi="Avenir Next LT Pro" w:cs="Calibri"/>
          <w:i/>
          <w:iCs/>
          <w:color w:val="383838"/>
        </w:rPr>
        <w:t xml:space="preserve">There is also an </w:t>
      </w:r>
      <w:hyperlink r:id="rId22" w:history="1">
        <w:r w:rsidRPr="008B6468">
          <w:rPr>
            <w:rStyle w:val="Hyperlink"/>
            <w:rFonts w:ascii="Avenir Next LT Pro" w:hAnsi="Avenir Next LT Pro" w:cs="Calibri"/>
            <w:i/>
            <w:iCs/>
            <w:highlight w:val="yellow"/>
          </w:rPr>
          <w:t>anonymous feedback form</w:t>
        </w:r>
      </w:hyperlink>
      <w:r>
        <w:rPr>
          <w:rStyle w:val="normaltextrun"/>
          <w:rFonts w:ascii="Avenir Next LT Pro" w:hAnsi="Avenir Next LT Pro" w:cs="Calibri"/>
          <w:i/>
          <w:iCs/>
          <w:color w:val="383838"/>
        </w:rPr>
        <w:t xml:space="preserve"> for you to help improve the book club.</w:t>
      </w:r>
    </w:p>
    <w:p w14:paraId="311716A4" w14:textId="77777777" w:rsidR="00707483" w:rsidRDefault="00707483" w:rsidP="00DC4D33">
      <w:pPr>
        <w:jc w:val="both"/>
        <w:rPr>
          <w:rFonts w:ascii="Avenir Next LT Pro" w:hAnsi="Avenir Next LT Pro"/>
          <w:color w:val="000000" w:themeColor="text1"/>
          <w:sz w:val="24"/>
          <w:szCs w:val="24"/>
        </w:rPr>
      </w:pPr>
    </w:p>
    <w:p w14:paraId="59808FF8" w14:textId="341FF6C9" w:rsidR="00DC4D33" w:rsidRDefault="00DC4D33" w:rsidP="00DC4D33">
      <w:pPr>
        <w:jc w:val="both"/>
        <w:rPr>
          <w:rFonts w:ascii="Avenir Next LT Pro" w:hAnsi="Avenir Next LT Pro"/>
          <w:color w:val="000000" w:themeColor="text1"/>
          <w:sz w:val="24"/>
          <w:szCs w:val="24"/>
        </w:rPr>
      </w:pPr>
    </w:p>
    <w:bookmarkEnd w:id="2"/>
    <w:p w14:paraId="67FD7B3E" w14:textId="49E04306" w:rsidR="00DC4D33" w:rsidRPr="00DC4D33" w:rsidRDefault="00DC4D33" w:rsidP="00707483">
      <w:pPr>
        <w:spacing w:after="0" w:line="240" w:lineRule="auto"/>
        <w:jc w:val="center"/>
        <w:textAlignment w:val="baseline"/>
        <w:rPr>
          <w:rFonts w:ascii="Avenir Next LT Pro" w:eastAsia="Times New Roman" w:hAnsi="Avenir Next LT Pro" w:cs="Segoe UI"/>
          <w:sz w:val="24"/>
          <w:szCs w:val="24"/>
          <w:lang w:eastAsia="en-GB"/>
        </w:rPr>
      </w:pPr>
      <w:r w:rsidRPr="00DC4D33">
        <w:rPr>
          <w:rFonts w:ascii="Avenir Next LT Pro" w:eastAsia="Times New Roman" w:hAnsi="Avenir Next LT Pro" w:cs="Calibri"/>
          <w:sz w:val="40"/>
          <w:szCs w:val="40"/>
          <w:lang w:eastAsia="en-GB"/>
        </w:rPr>
        <w:lastRenderedPageBreak/>
        <w:t>Frequently Asked Questions (FAQs)</w:t>
      </w:r>
    </w:p>
    <w:p w14:paraId="026DF54F" w14:textId="77777777" w:rsidR="00DC4D33" w:rsidRPr="00DC4D33" w:rsidRDefault="00DC4D33" w:rsidP="00DC4D33">
      <w:pPr>
        <w:spacing w:after="0" w:line="240" w:lineRule="auto"/>
        <w:jc w:val="center"/>
        <w:textAlignment w:val="baseline"/>
        <w:rPr>
          <w:rFonts w:ascii="Segoe UI" w:eastAsia="Times New Roman" w:hAnsi="Segoe UI" w:cs="Segoe UI"/>
          <w:sz w:val="18"/>
          <w:szCs w:val="18"/>
          <w:lang w:eastAsia="en-GB"/>
        </w:rPr>
      </w:pPr>
      <w:r w:rsidRPr="00DC4D33">
        <w:rPr>
          <w:rFonts w:ascii="Calibri" w:eastAsia="Times New Roman" w:hAnsi="Calibri" w:cs="Calibri"/>
          <w:sz w:val="28"/>
          <w:szCs w:val="28"/>
          <w:lang w:eastAsia="en-GB"/>
        </w:rPr>
        <w:t> </w:t>
      </w:r>
    </w:p>
    <w:p w14:paraId="17240747" w14:textId="4E2F8660" w:rsidR="00DC4D33" w:rsidRPr="00FE393C" w:rsidRDefault="00DC4D33" w:rsidP="00DC4D33">
      <w:pPr>
        <w:spacing w:after="0" w:line="240" w:lineRule="auto"/>
        <w:jc w:val="both"/>
        <w:textAlignment w:val="baseline"/>
        <w:rPr>
          <w:rFonts w:ascii="Avenir Next LT Pro" w:eastAsia="Times New Roman" w:hAnsi="Avenir Next LT Pro" w:cs="Calibri"/>
          <w:sz w:val="28"/>
          <w:szCs w:val="28"/>
          <w:lang w:eastAsia="en-GB"/>
        </w:rPr>
      </w:pPr>
      <w:r w:rsidRPr="00DC4D33">
        <w:rPr>
          <w:rFonts w:ascii="Avenir Next LT Pro" w:eastAsia="Times New Roman" w:hAnsi="Avenir Next LT Pro" w:cs="Calibri"/>
          <w:sz w:val="28"/>
          <w:szCs w:val="28"/>
          <w:lang w:eastAsia="en-GB"/>
        </w:rPr>
        <w:t xml:space="preserve">How much of a time commitment is </w:t>
      </w:r>
      <w:r w:rsidR="00CA585E">
        <w:rPr>
          <w:rFonts w:ascii="Avenir Next LT Pro" w:eastAsia="Times New Roman" w:hAnsi="Avenir Next LT Pro" w:cs="Calibri"/>
          <w:sz w:val="28"/>
          <w:szCs w:val="28"/>
          <w:lang w:eastAsia="en-GB"/>
        </w:rPr>
        <w:t>needed</w:t>
      </w:r>
      <w:r w:rsidRPr="00DC4D33">
        <w:rPr>
          <w:rFonts w:ascii="Avenir Next LT Pro" w:eastAsia="Times New Roman" w:hAnsi="Avenir Next LT Pro" w:cs="Calibri"/>
          <w:sz w:val="28"/>
          <w:szCs w:val="28"/>
          <w:lang w:eastAsia="en-GB"/>
        </w:rPr>
        <w:t>? </w:t>
      </w:r>
    </w:p>
    <w:p w14:paraId="0B2B53D3" w14:textId="15050108" w:rsidR="00FE393C" w:rsidRDefault="00FE393C" w:rsidP="00DC4D33">
      <w:pPr>
        <w:spacing w:after="0" w:line="240" w:lineRule="auto"/>
        <w:jc w:val="both"/>
        <w:textAlignment w:val="baseline"/>
        <w:rPr>
          <w:rFonts w:ascii="Avenir Next LT Pro" w:eastAsia="Times New Roman" w:hAnsi="Avenir Next LT Pro" w:cs="Segoe UI"/>
          <w:sz w:val="18"/>
          <w:szCs w:val="18"/>
          <w:lang w:eastAsia="en-GB"/>
        </w:rPr>
      </w:pPr>
    </w:p>
    <w:p w14:paraId="7C055549" w14:textId="77777777" w:rsidR="00CA585E" w:rsidRPr="00DC4D33" w:rsidRDefault="00CA585E" w:rsidP="00707483">
      <w:pPr>
        <w:spacing w:after="0" w:line="240" w:lineRule="auto"/>
        <w:textAlignment w:val="baseline"/>
        <w:rPr>
          <w:rFonts w:ascii="Avenir Next LT Pro" w:eastAsia="Times New Roman" w:hAnsi="Avenir Next LT Pro" w:cs="Segoe UI"/>
          <w:sz w:val="18"/>
          <w:szCs w:val="18"/>
          <w:lang w:eastAsia="en-GB"/>
        </w:rPr>
      </w:pPr>
    </w:p>
    <w:p w14:paraId="5C37DB13" w14:textId="4F440C0B" w:rsidR="00DC4D33" w:rsidRDefault="00DC4D33" w:rsidP="00707483">
      <w:pPr>
        <w:spacing w:after="0" w:line="240" w:lineRule="auto"/>
        <w:textAlignment w:val="baseline"/>
        <w:rPr>
          <w:rFonts w:ascii="Avenir Next LT Pro" w:eastAsia="Times New Roman" w:hAnsi="Avenir Next LT Pro" w:cs="Calibri"/>
          <w:sz w:val="24"/>
          <w:szCs w:val="24"/>
          <w:lang w:eastAsia="en-GB"/>
        </w:rPr>
      </w:pPr>
      <w:r w:rsidRPr="00DC4D33">
        <w:rPr>
          <w:rFonts w:ascii="Avenir Next LT Pro" w:eastAsia="Times New Roman" w:hAnsi="Avenir Next LT Pro" w:cs="Calibri"/>
          <w:sz w:val="24"/>
          <w:szCs w:val="24"/>
          <w:lang w:eastAsia="en-GB"/>
        </w:rPr>
        <w:t>The Book Club will cover one book over 3 months, running a 1-hour meeting per month. For starting a new book you will be invited to an optional talk on the new book theme (half an hour), and for the conclusion of any given book you will be invited to participate in a brain-storming session (1 hour) to discuss how we might improve departmental diversity and inclusion.  </w:t>
      </w:r>
      <w:r w:rsidR="00FE393C">
        <w:rPr>
          <w:rFonts w:ascii="Avenir Next LT Pro" w:eastAsia="Times New Roman" w:hAnsi="Avenir Next LT Pro" w:cs="Calibri"/>
          <w:sz w:val="24"/>
          <w:szCs w:val="24"/>
          <w:lang w:eastAsia="en-GB"/>
        </w:rPr>
        <w:t>This totals 18 hours over the course of the year</w:t>
      </w:r>
      <w:r w:rsidR="00CA585E">
        <w:rPr>
          <w:rFonts w:ascii="Avenir Next LT Pro" w:eastAsia="Times New Roman" w:hAnsi="Avenir Next LT Pro" w:cs="Calibri"/>
          <w:sz w:val="24"/>
          <w:szCs w:val="24"/>
          <w:lang w:eastAsia="en-GB"/>
        </w:rPr>
        <w:t xml:space="preserve"> but will be broken up over the year into manageable chunks.</w:t>
      </w:r>
    </w:p>
    <w:p w14:paraId="3B7EF5CA" w14:textId="14F3DCED" w:rsidR="00FE393C" w:rsidRDefault="00FE393C" w:rsidP="00DC4D33">
      <w:pPr>
        <w:spacing w:after="0" w:line="240" w:lineRule="auto"/>
        <w:jc w:val="both"/>
        <w:textAlignment w:val="baseline"/>
        <w:rPr>
          <w:rFonts w:ascii="Avenir Next LT Pro" w:eastAsia="Times New Roman" w:hAnsi="Avenir Next LT Pro" w:cs="Segoe UI"/>
          <w:sz w:val="18"/>
          <w:szCs w:val="18"/>
          <w:lang w:eastAsia="en-GB"/>
        </w:rPr>
      </w:pPr>
    </w:p>
    <w:p w14:paraId="6A6F1AA8" w14:textId="77777777" w:rsidR="00CA585E" w:rsidRPr="00DC4D33" w:rsidRDefault="00CA585E" w:rsidP="00DC4D33">
      <w:pPr>
        <w:spacing w:after="0" w:line="240" w:lineRule="auto"/>
        <w:jc w:val="both"/>
        <w:textAlignment w:val="baseline"/>
        <w:rPr>
          <w:rFonts w:ascii="Avenir Next LT Pro" w:eastAsia="Times New Roman" w:hAnsi="Avenir Next LT Pro" w:cs="Segoe UI"/>
          <w:sz w:val="18"/>
          <w:szCs w:val="18"/>
          <w:lang w:eastAsia="en-GB"/>
        </w:rPr>
      </w:pPr>
    </w:p>
    <w:p w14:paraId="65DC4F27" w14:textId="73A5D95D" w:rsidR="00DC4D33" w:rsidRDefault="00DC4D33" w:rsidP="00DC4D33">
      <w:pPr>
        <w:spacing w:after="0" w:line="240" w:lineRule="auto"/>
        <w:jc w:val="both"/>
        <w:textAlignment w:val="baseline"/>
        <w:rPr>
          <w:rFonts w:ascii="Avenir Next LT Pro" w:eastAsia="Times New Roman" w:hAnsi="Avenir Next LT Pro" w:cs="Calibri"/>
          <w:sz w:val="28"/>
          <w:szCs w:val="28"/>
          <w:lang w:eastAsia="en-GB"/>
        </w:rPr>
      </w:pPr>
      <w:r w:rsidRPr="00DC4D33">
        <w:rPr>
          <w:rFonts w:ascii="Avenir Next LT Pro" w:eastAsia="Times New Roman" w:hAnsi="Avenir Next LT Pro" w:cs="Calibri"/>
          <w:sz w:val="28"/>
          <w:szCs w:val="28"/>
          <w:lang w:eastAsia="en-GB"/>
        </w:rPr>
        <w:t>When will the monthly Book Club meetings be run? </w:t>
      </w:r>
    </w:p>
    <w:p w14:paraId="3C90AAC3" w14:textId="77777777" w:rsidR="00CA585E" w:rsidRPr="00FE393C" w:rsidRDefault="00CA585E" w:rsidP="00DC4D33">
      <w:pPr>
        <w:spacing w:after="0" w:line="240" w:lineRule="auto"/>
        <w:jc w:val="both"/>
        <w:textAlignment w:val="baseline"/>
        <w:rPr>
          <w:rFonts w:ascii="Avenir Next LT Pro" w:eastAsia="Times New Roman" w:hAnsi="Avenir Next LT Pro" w:cs="Calibri"/>
          <w:sz w:val="28"/>
          <w:szCs w:val="28"/>
          <w:lang w:eastAsia="en-GB"/>
        </w:rPr>
      </w:pPr>
    </w:p>
    <w:p w14:paraId="196994A1" w14:textId="77777777" w:rsidR="00FE393C" w:rsidRPr="00DC4D33" w:rsidRDefault="00FE393C" w:rsidP="00DC4D33">
      <w:pPr>
        <w:spacing w:after="0" w:line="240" w:lineRule="auto"/>
        <w:jc w:val="both"/>
        <w:textAlignment w:val="baseline"/>
        <w:rPr>
          <w:rFonts w:ascii="Avenir Next LT Pro" w:eastAsia="Times New Roman" w:hAnsi="Avenir Next LT Pro" w:cs="Segoe UI"/>
          <w:sz w:val="18"/>
          <w:szCs w:val="18"/>
          <w:lang w:eastAsia="en-GB"/>
        </w:rPr>
      </w:pPr>
    </w:p>
    <w:p w14:paraId="4FD5708C" w14:textId="435E7F77" w:rsidR="00DC4D33" w:rsidRDefault="00DC4D33" w:rsidP="00707483">
      <w:pPr>
        <w:spacing w:after="0" w:line="240" w:lineRule="auto"/>
        <w:textAlignment w:val="baseline"/>
        <w:rPr>
          <w:rFonts w:ascii="Avenir Next LT Pro" w:eastAsia="Times New Roman" w:hAnsi="Avenir Next LT Pro" w:cs="Calibri"/>
          <w:sz w:val="24"/>
          <w:szCs w:val="24"/>
          <w:lang w:eastAsia="en-GB"/>
        </w:rPr>
      </w:pPr>
      <w:r w:rsidRPr="00DC4D33">
        <w:rPr>
          <w:rFonts w:ascii="Avenir Next LT Pro" w:eastAsia="Times New Roman" w:hAnsi="Avenir Next LT Pro" w:cs="Calibri"/>
          <w:sz w:val="24"/>
          <w:szCs w:val="24"/>
          <w:lang w:eastAsia="en-GB"/>
        </w:rPr>
        <w:t>The discussion sessions will be run by facilitators and have been specifically designed to run on different days/times to be as inclusive as possible. There are a range of options available that you can specify at sign up. </w:t>
      </w:r>
    </w:p>
    <w:p w14:paraId="1B4CC94E" w14:textId="77777777" w:rsidR="00CA585E" w:rsidRPr="00DC4D33" w:rsidRDefault="00CA585E" w:rsidP="00DC4D33">
      <w:pPr>
        <w:spacing w:after="0" w:line="240" w:lineRule="auto"/>
        <w:jc w:val="both"/>
        <w:textAlignment w:val="baseline"/>
        <w:rPr>
          <w:rFonts w:ascii="Avenir Next LT Pro" w:eastAsia="Times New Roman" w:hAnsi="Avenir Next LT Pro" w:cs="Segoe UI"/>
          <w:sz w:val="18"/>
          <w:szCs w:val="18"/>
          <w:lang w:eastAsia="en-GB"/>
        </w:rPr>
      </w:pPr>
    </w:p>
    <w:p w14:paraId="431E989B" w14:textId="77777777" w:rsidR="00FE393C" w:rsidRDefault="00FE393C" w:rsidP="00DC4D33">
      <w:pPr>
        <w:spacing w:after="0" w:line="240" w:lineRule="auto"/>
        <w:jc w:val="both"/>
        <w:textAlignment w:val="baseline"/>
        <w:rPr>
          <w:rFonts w:ascii="Avenir Next LT Pro" w:eastAsia="Times New Roman" w:hAnsi="Avenir Next LT Pro" w:cs="Calibri"/>
          <w:sz w:val="24"/>
          <w:szCs w:val="24"/>
          <w:lang w:eastAsia="en-GB"/>
        </w:rPr>
      </w:pPr>
    </w:p>
    <w:p w14:paraId="4A4B7B7B" w14:textId="6BD37D57" w:rsidR="00DC4D33" w:rsidRDefault="00DC4D33" w:rsidP="00DC4D33">
      <w:pPr>
        <w:spacing w:after="0" w:line="240" w:lineRule="auto"/>
        <w:jc w:val="both"/>
        <w:textAlignment w:val="baseline"/>
        <w:rPr>
          <w:rFonts w:ascii="Avenir Next LT Pro" w:eastAsia="Times New Roman" w:hAnsi="Avenir Next LT Pro" w:cs="Calibri"/>
          <w:sz w:val="28"/>
          <w:szCs w:val="28"/>
          <w:lang w:eastAsia="en-GB"/>
        </w:rPr>
      </w:pPr>
      <w:r w:rsidRPr="00DC4D33">
        <w:rPr>
          <w:rFonts w:ascii="Avenir Next LT Pro" w:eastAsia="Times New Roman" w:hAnsi="Avenir Next LT Pro" w:cs="Calibri"/>
          <w:sz w:val="28"/>
          <w:szCs w:val="28"/>
          <w:lang w:eastAsia="en-GB"/>
        </w:rPr>
        <w:t>What if I haven’t read the book? </w:t>
      </w:r>
    </w:p>
    <w:p w14:paraId="2B7C61CD" w14:textId="77777777" w:rsidR="00CA585E" w:rsidRPr="00FE393C" w:rsidRDefault="00CA585E" w:rsidP="00DC4D33">
      <w:pPr>
        <w:spacing w:after="0" w:line="240" w:lineRule="auto"/>
        <w:jc w:val="both"/>
        <w:textAlignment w:val="baseline"/>
        <w:rPr>
          <w:rFonts w:ascii="Avenir Next LT Pro" w:eastAsia="Times New Roman" w:hAnsi="Avenir Next LT Pro" w:cs="Calibri"/>
          <w:sz w:val="28"/>
          <w:szCs w:val="28"/>
          <w:lang w:eastAsia="en-GB"/>
        </w:rPr>
      </w:pPr>
    </w:p>
    <w:p w14:paraId="04AAE7BE" w14:textId="77777777" w:rsidR="00FE393C" w:rsidRPr="00DC4D33" w:rsidRDefault="00FE393C" w:rsidP="00DC4D33">
      <w:pPr>
        <w:spacing w:after="0" w:line="240" w:lineRule="auto"/>
        <w:jc w:val="both"/>
        <w:textAlignment w:val="baseline"/>
        <w:rPr>
          <w:rFonts w:ascii="Avenir Next LT Pro" w:eastAsia="Times New Roman" w:hAnsi="Avenir Next LT Pro" w:cs="Segoe UI"/>
          <w:sz w:val="18"/>
          <w:szCs w:val="18"/>
          <w:lang w:eastAsia="en-GB"/>
        </w:rPr>
      </w:pPr>
    </w:p>
    <w:p w14:paraId="4CCD089B" w14:textId="77777777" w:rsidR="00DC4D33" w:rsidRPr="00DC4D33" w:rsidRDefault="00DC4D33" w:rsidP="00707483">
      <w:pPr>
        <w:spacing w:after="0" w:line="240" w:lineRule="auto"/>
        <w:textAlignment w:val="baseline"/>
        <w:rPr>
          <w:rFonts w:ascii="Avenir Next LT Pro" w:eastAsia="Times New Roman" w:hAnsi="Avenir Next LT Pro" w:cs="Segoe UI"/>
          <w:sz w:val="18"/>
          <w:szCs w:val="18"/>
          <w:lang w:eastAsia="en-GB"/>
        </w:rPr>
      </w:pPr>
      <w:r w:rsidRPr="00DC4D33">
        <w:rPr>
          <w:rFonts w:ascii="Avenir Next LT Pro" w:eastAsia="Times New Roman" w:hAnsi="Avenir Next LT Pro" w:cs="Calibri"/>
          <w:sz w:val="24"/>
          <w:szCs w:val="24"/>
          <w:lang w:eastAsia="en-GB"/>
        </w:rPr>
        <w:t>Ideally before coming to a session we would like you to have read the specified 1/3 of the book being covered. If you haven’t, we still want you to come along to the discussion session and be honest. We hope to create a non-judgemental learning environment for people to discuss these important issues. </w:t>
      </w:r>
    </w:p>
    <w:p w14:paraId="0CF08E75" w14:textId="2B89048B" w:rsidR="00DC4D33" w:rsidRDefault="00DC4D33" w:rsidP="00DC4D33">
      <w:pPr>
        <w:jc w:val="both"/>
        <w:rPr>
          <w:rFonts w:ascii="Avenir Next LT Pro" w:hAnsi="Avenir Next LT Pro"/>
          <w:sz w:val="24"/>
          <w:szCs w:val="24"/>
        </w:rPr>
      </w:pPr>
    </w:p>
    <w:p w14:paraId="42801BE4" w14:textId="5BAA8A7D" w:rsidR="00FE393C" w:rsidRDefault="00FE393C" w:rsidP="00DC4D33">
      <w:pPr>
        <w:jc w:val="both"/>
        <w:rPr>
          <w:rFonts w:ascii="Avenir Next LT Pro" w:hAnsi="Avenir Next LT Pro"/>
          <w:sz w:val="28"/>
          <w:szCs w:val="28"/>
        </w:rPr>
      </w:pPr>
      <w:r w:rsidRPr="00FE393C">
        <w:rPr>
          <w:rFonts w:ascii="Avenir Next LT Pro" w:hAnsi="Avenir Next LT Pro"/>
          <w:sz w:val="28"/>
          <w:szCs w:val="28"/>
        </w:rPr>
        <w:t xml:space="preserve">Can I change </w:t>
      </w:r>
      <w:r w:rsidR="00CA585E">
        <w:rPr>
          <w:rFonts w:ascii="Avenir Next LT Pro" w:hAnsi="Avenir Next LT Pro"/>
          <w:sz w:val="28"/>
          <w:szCs w:val="28"/>
        </w:rPr>
        <w:t>Book Club group</w:t>
      </w:r>
      <w:r w:rsidRPr="00FE393C">
        <w:rPr>
          <w:rFonts w:ascii="Avenir Next LT Pro" w:hAnsi="Avenir Next LT Pro"/>
          <w:sz w:val="28"/>
          <w:szCs w:val="28"/>
        </w:rPr>
        <w:t>?</w:t>
      </w:r>
    </w:p>
    <w:p w14:paraId="464E9F38" w14:textId="77777777" w:rsidR="00CA585E" w:rsidRPr="00CA585E" w:rsidRDefault="00CA585E" w:rsidP="00707483">
      <w:pPr>
        <w:rPr>
          <w:rFonts w:ascii="Avenir Next LT Pro" w:hAnsi="Avenir Next LT Pro"/>
          <w:sz w:val="16"/>
          <w:szCs w:val="16"/>
        </w:rPr>
      </w:pPr>
    </w:p>
    <w:p w14:paraId="3EB234CA" w14:textId="60970AFB" w:rsidR="00FE393C" w:rsidRDefault="00FE393C" w:rsidP="00707483">
      <w:pPr>
        <w:rPr>
          <w:rFonts w:ascii="Avenir Next LT Pro" w:hAnsi="Avenir Next LT Pro"/>
          <w:sz w:val="24"/>
          <w:szCs w:val="24"/>
        </w:rPr>
      </w:pPr>
      <w:r>
        <w:rPr>
          <w:rFonts w:ascii="Avenir Next LT Pro" w:hAnsi="Avenir Next LT Pro"/>
          <w:sz w:val="24"/>
          <w:szCs w:val="24"/>
        </w:rPr>
        <w:t xml:space="preserve">We would like you to remain in the group you are assigned where possible so that you can learn together with the group throughout the year. However, if you cannot make a particular date/time and would like to attend an alternative session, or feel you are not meshing with the group we will </w:t>
      </w:r>
      <w:r w:rsidR="00707483">
        <w:rPr>
          <w:rFonts w:ascii="Avenir Next LT Pro" w:hAnsi="Avenir Next LT Pro"/>
          <w:sz w:val="24"/>
          <w:szCs w:val="24"/>
        </w:rPr>
        <w:t>work with</w:t>
      </w:r>
      <w:r>
        <w:rPr>
          <w:rFonts w:ascii="Avenir Next LT Pro" w:hAnsi="Avenir Next LT Pro"/>
          <w:sz w:val="24"/>
          <w:szCs w:val="24"/>
        </w:rPr>
        <w:t xml:space="preserve"> you </w:t>
      </w:r>
      <w:r w:rsidR="00707483">
        <w:rPr>
          <w:rFonts w:ascii="Avenir Next LT Pro" w:hAnsi="Avenir Next LT Pro"/>
          <w:sz w:val="24"/>
          <w:szCs w:val="24"/>
        </w:rPr>
        <w:t xml:space="preserve">to </w:t>
      </w:r>
      <w:r>
        <w:rPr>
          <w:rFonts w:ascii="Avenir Next LT Pro" w:hAnsi="Avenir Next LT Pro"/>
          <w:sz w:val="24"/>
          <w:szCs w:val="24"/>
        </w:rPr>
        <w:t xml:space="preserve">change </w:t>
      </w:r>
      <w:r w:rsidR="00CA585E">
        <w:rPr>
          <w:rFonts w:ascii="Avenir Next LT Pro" w:hAnsi="Avenir Next LT Pro"/>
          <w:sz w:val="24"/>
          <w:szCs w:val="24"/>
        </w:rPr>
        <w:t>group</w:t>
      </w:r>
      <w:r>
        <w:rPr>
          <w:rFonts w:ascii="Avenir Next LT Pro" w:hAnsi="Avenir Next LT Pro"/>
          <w:sz w:val="24"/>
          <w:szCs w:val="24"/>
        </w:rPr>
        <w:t>.</w:t>
      </w:r>
    </w:p>
    <w:p w14:paraId="03E0D923" w14:textId="63F6CDC8" w:rsidR="00707483" w:rsidRDefault="00707483" w:rsidP="00DC4D33">
      <w:pPr>
        <w:jc w:val="both"/>
        <w:rPr>
          <w:rFonts w:ascii="Avenir Next LT Pro" w:hAnsi="Avenir Next LT Pro"/>
          <w:sz w:val="24"/>
          <w:szCs w:val="24"/>
        </w:rPr>
      </w:pPr>
    </w:p>
    <w:p w14:paraId="37CE992B" w14:textId="77777777" w:rsidR="00640DA7" w:rsidRDefault="00640DA7" w:rsidP="00DC4D33">
      <w:pPr>
        <w:jc w:val="both"/>
        <w:rPr>
          <w:rFonts w:ascii="Avenir Next LT Pro" w:hAnsi="Avenir Next LT Pro"/>
          <w:sz w:val="40"/>
          <w:szCs w:val="40"/>
        </w:rPr>
      </w:pPr>
    </w:p>
    <w:p w14:paraId="4AA7E07B" w14:textId="77777777" w:rsidR="00640DA7" w:rsidRDefault="00640DA7" w:rsidP="00DC4D33">
      <w:pPr>
        <w:jc w:val="both"/>
        <w:rPr>
          <w:rFonts w:ascii="Avenir Next LT Pro" w:hAnsi="Avenir Next LT Pro"/>
          <w:sz w:val="40"/>
          <w:szCs w:val="40"/>
        </w:rPr>
      </w:pPr>
    </w:p>
    <w:p w14:paraId="4B5C6BD2" w14:textId="77777777" w:rsidR="00640DA7" w:rsidRDefault="00640DA7" w:rsidP="00DC4D33">
      <w:pPr>
        <w:jc w:val="both"/>
        <w:rPr>
          <w:rFonts w:ascii="Avenir Next LT Pro" w:hAnsi="Avenir Next LT Pro"/>
          <w:sz w:val="40"/>
          <w:szCs w:val="40"/>
        </w:rPr>
      </w:pPr>
    </w:p>
    <w:p w14:paraId="4BA9DC5B" w14:textId="77777777" w:rsidR="00640DA7" w:rsidRDefault="00640DA7" w:rsidP="00DC4D33">
      <w:pPr>
        <w:jc w:val="both"/>
        <w:rPr>
          <w:rFonts w:ascii="Avenir Next LT Pro" w:hAnsi="Avenir Next LT Pro"/>
          <w:sz w:val="40"/>
          <w:szCs w:val="40"/>
        </w:rPr>
      </w:pPr>
    </w:p>
    <w:p w14:paraId="0D9625E2" w14:textId="33A13CE5" w:rsidR="00707483" w:rsidRPr="00707483" w:rsidRDefault="00707483" w:rsidP="00DC4D33">
      <w:pPr>
        <w:jc w:val="both"/>
        <w:rPr>
          <w:rFonts w:ascii="Avenir Next LT Pro" w:hAnsi="Avenir Next LT Pro"/>
          <w:sz w:val="40"/>
          <w:szCs w:val="40"/>
        </w:rPr>
      </w:pPr>
      <w:r w:rsidRPr="00707483">
        <w:rPr>
          <w:rFonts w:ascii="Avenir Next LT Pro" w:hAnsi="Avenir Next LT Pro"/>
          <w:sz w:val="40"/>
          <w:szCs w:val="40"/>
        </w:rPr>
        <w:lastRenderedPageBreak/>
        <w:t>University-wide support helplines and guidance</w:t>
      </w:r>
    </w:p>
    <w:p w14:paraId="194505FB" w14:textId="08032795" w:rsidR="00707483" w:rsidRDefault="00707483" w:rsidP="00DC4D33">
      <w:pPr>
        <w:jc w:val="both"/>
        <w:rPr>
          <w:rFonts w:ascii="Avenir Next LT Pro" w:hAnsi="Avenir Next LT Pro"/>
          <w:sz w:val="28"/>
          <w:szCs w:val="28"/>
        </w:rPr>
      </w:pPr>
    </w:p>
    <w:p w14:paraId="7C1237D9" w14:textId="2DBB670E" w:rsidR="00707483" w:rsidRDefault="00707483" w:rsidP="00DC4D33">
      <w:pPr>
        <w:jc w:val="both"/>
        <w:rPr>
          <w:rFonts w:ascii="Avenir Next LT Pro" w:hAnsi="Avenir Next LT Pro"/>
          <w:sz w:val="24"/>
          <w:szCs w:val="24"/>
        </w:rPr>
      </w:pPr>
      <w:r w:rsidRPr="003266E6">
        <w:rPr>
          <w:rFonts w:ascii="Avenir Next LT Pro" w:hAnsi="Avenir Next LT Pro"/>
          <w:sz w:val="24"/>
          <w:szCs w:val="24"/>
        </w:rPr>
        <w:t xml:space="preserve">Given we are going to be discussing a range of diversity themes throughout the </w:t>
      </w:r>
      <w:r w:rsidR="003266E6">
        <w:rPr>
          <w:rFonts w:ascii="Avenir Next LT Pro" w:hAnsi="Avenir Next LT Pro"/>
          <w:sz w:val="24"/>
          <w:szCs w:val="24"/>
        </w:rPr>
        <w:t>Diversity Book Club we have provided a list of University helplines for you, in the event you may need to access them:</w:t>
      </w:r>
    </w:p>
    <w:p w14:paraId="096D3F22" w14:textId="3F1BB3EC" w:rsidR="003266E6" w:rsidRDefault="003266E6" w:rsidP="00DC4D33">
      <w:pPr>
        <w:jc w:val="both"/>
        <w:rPr>
          <w:rFonts w:ascii="Avenir Next LT Pro" w:hAnsi="Avenir Next LT Pro"/>
          <w:sz w:val="24"/>
          <w:szCs w:val="24"/>
        </w:rPr>
      </w:pPr>
    </w:p>
    <w:p w14:paraId="55968F17" w14:textId="642AE48F" w:rsidR="001205D1" w:rsidRPr="008B6468" w:rsidRDefault="00206CDE" w:rsidP="00DC4D33">
      <w:pPr>
        <w:jc w:val="both"/>
        <w:rPr>
          <w:rFonts w:ascii="Avenir Next LT Pro" w:hAnsi="Avenir Next LT Pro"/>
          <w:sz w:val="24"/>
          <w:szCs w:val="24"/>
          <w:highlight w:val="yellow"/>
        </w:rPr>
      </w:pPr>
      <w:hyperlink r:id="rId23" w:anchor="StudentReporting" w:history="1">
        <w:r w:rsidR="001205D1" w:rsidRPr="008B6468">
          <w:rPr>
            <w:rStyle w:val="Hyperlink"/>
            <w:rFonts w:ascii="Avenir Next LT Pro" w:hAnsi="Avenir Next LT Pro"/>
            <w:sz w:val="24"/>
            <w:szCs w:val="24"/>
            <w:highlight w:val="yellow"/>
          </w:rPr>
          <w:t>Dignity at Warwick Online Reporting</w:t>
        </w:r>
      </w:hyperlink>
    </w:p>
    <w:p w14:paraId="1597B8FB" w14:textId="667610D2" w:rsidR="001205D1" w:rsidRPr="008B6468" w:rsidRDefault="00206CDE" w:rsidP="00DC4D33">
      <w:pPr>
        <w:jc w:val="both"/>
        <w:rPr>
          <w:rFonts w:ascii="Avenir Next LT Pro" w:hAnsi="Avenir Next LT Pro"/>
          <w:sz w:val="24"/>
          <w:szCs w:val="24"/>
          <w:highlight w:val="yellow"/>
        </w:rPr>
      </w:pPr>
      <w:hyperlink r:id="rId24" w:history="1">
        <w:r w:rsidR="001205D1" w:rsidRPr="008B6468">
          <w:rPr>
            <w:rStyle w:val="Hyperlink"/>
            <w:rFonts w:ascii="Avenir Next LT Pro" w:hAnsi="Avenir Next LT Pro"/>
            <w:sz w:val="24"/>
            <w:szCs w:val="24"/>
            <w:highlight w:val="yellow"/>
          </w:rPr>
          <w:t>Diversity and Inclusion Policy</w:t>
        </w:r>
      </w:hyperlink>
    </w:p>
    <w:p w14:paraId="4111D1BB" w14:textId="2423DEA1" w:rsidR="001205D1" w:rsidRPr="008B6468" w:rsidRDefault="00206CDE" w:rsidP="00DC4D33">
      <w:pPr>
        <w:jc w:val="both"/>
        <w:rPr>
          <w:rFonts w:ascii="Avenir Next LT Pro" w:hAnsi="Avenir Next LT Pro"/>
          <w:sz w:val="24"/>
          <w:szCs w:val="24"/>
          <w:highlight w:val="yellow"/>
        </w:rPr>
      </w:pPr>
      <w:hyperlink r:id="rId25" w:history="1">
        <w:r w:rsidR="001205D1" w:rsidRPr="008B6468">
          <w:rPr>
            <w:rStyle w:val="Hyperlink"/>
            <w:rFonts w:ascii="Avenir Next LT Pro" w:hAnsi="Avenir Next LT Pro"/>
            <w:sz w:val="24"/>
            <w:szCs w:val="24"/>
            <w:highlight w:val="yellow"/>
          </w:rPr>
          <w:t>LGBTUA+ University Initiatives</w:t>
        </w:r>
      </w:hyperlink>
    </w:p>
    <w:p w14:paraId="38A98B1E" w14:textId="1C09AC0A" w:rsidR="001205D1" w:rsidRPr="008B6468" w:rsidRDefault="00206CDE" w:rsidP="00DC4D33">
      <w:pPr>
        <w:jc w:val="both"/>
        <w:rPr>
          <w:rFonts w:ascii="Avenir Next LT Pro" w:hAnsi="Avenir Next LT Pro"/>
          <w:sz w:val="24"/>
          <w:szCs w:val="24"/>
          <w:highlight w:val="yellow"/>
        </w:rPr>
      </w:pPr>
      <w:hyperlink r:id="rId26" w:history="1">
        <w:r w:rsidR="001205D1" w:rsidRPr="008B6468">
          <w:rPr>
            <w:rStyle w:val="Hyperlink"/>
            <w:rFonts w:ascii="Avenir Next LT Pro" w:hAnsi="Avenir Next LT Pro"/>
            <w:sz w:val="24"/>
            <w:szCs w:val="24"/>
            <w:highlight w:val="yellow"/>
          </w:rPr>
          <w:t>Race Strategy Statement</w:t>
        </w:r>
      </w:hyperlink>
    </w:p>
    <w:p w14:paraId="3560BF1E" w14:textId="58EF854F" w:rsidR="001205D1" w:rsidRDefault="00206CDE" w:rsidP="001205D1">
      <w:pPr>
        <w:jc w:val="both"/>
        <w:rPr>
          <w:rFonts w:ascii="Avenir Next LT Pro" w:hAnsi="Avenir Next LT Pro"/>
          <w:sz w:val="24"/>
          <w:szCs w:val="24"/>
        </w:rPr>
      </w:pPr>
      <w:hyperlink r:id="rId27" w:history="1">
        <w:r w:rsidR="001205D1" w:rsidRPr="008B6468">
          <w:rPr>
            <w:rStyle w:val="Hyperlink"/>
            <w:rFonts w:ascii="Avenir Next LT Pro" w:hAnsi="Avenir Next LT Pro"/>
            <w:sz w:val="24"/>
            <w:szCs w:val="24"/>
            <w:highlight w:val="yellow"/>
          </w:rPr>
          <w:t>Wellbeing Support Services</w:t>
        </w:r>
      </w:hyperlink>
    </w:p>
    <w:p w14:paraId="3A19BEB2" w14:textId="77777777" w:rsidR="001205D1" w:rsidRPr="003266E6" w:rsidRDefault="001205D1" w:rsidP="00DC4D33">
      <w:pPr>
        <w:jc w:val="both"/>
        <w:rPr>
          <w:rFonts w:ascii="Avenir Next LT Pro" w:hAnsi="Avenir Next LT Pro"/>
          <w:sz w:val="24"/>
          <w:szCs w:val="24"/>
        </w:rPr>
      </w:pPr>
    </w:p>
    <w:sectPr w:rsidR="001205D1" w:rsidRPr="003266E6">
      <w:headerReference w:type="default" r:id="rId28"/>
      <w:footerReference w:type="default" r:id="rId2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91CBAF" w14:textId="77777777" w:rsidR="00206CDE" w:rsidRDefault="00206CDE" w:rsidP="00E21ABD">
      <w:pPr>
        <w:spacing w:after="0" w:line="240" w:lineRule="auto"/>
      </w:pPr>
      <w:r>
        <w:separator/>
      </w:r>
    </w:p>
  </w:endnote>
  <w:endnote w:type="continuationSeparator" w:id="0">
    <w:p w14:paraId="31D65762" w14:textId="77777777" w:rsidR="00206CDE" w:rsidRDefault="00206CDE" w:rsidP="00E21A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venir Next LT Pro">
    <w:altName w:val="Avenir Next LT Pro"/>
    <w:charset w:val="00"/>
    <w:family w:val="swiss"/>
    <w:pitch w:val="variable"/>
    <w:sig w:usb0="800000EF" w:usb1="5000204A" w:usb2="00000000" w:usb3="00000000" w:csb0="000000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8166689"/>
      <w:docPartObj>
        <w:docPartGallery w:val="Page Numbers (Bottom of Page)"/>
        <w:docPartUnique/>
      </w:docPartObj>
    </w:sdtPr>
    <w:sdtEndPr>
      <w:rPr>
        <w:rFonts w:ascii="Avenir Next LT Pro" w:hAnsi="Avenir Next LT Pro"/>
        <w:noProof/>
        <w:sz w:val="24"/>
        <w:szCs w:val="24"/>
      </w:rPr>
    </w:sdtEndPr>
    <w:sdtContent>
      <w:p w14:paraId="38359847" w14:textId="082674F2" w:rsidR="005D3C40" w:rsidRDefault="005D3C4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81CBEC2" w14:textId="77777777" w:rsidR="005D3C40" w:rsidRDefault="005D3C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B94954" w14:textId="77777777" w:rsidR="00206CDE" w:rsidRDefault="00206CDE" w:rsidP="00E21ABD">
      <w:pPr>
        <w:spacing w:after="0" w:line="240" w:lineRule="auto"/>
      </w:pPr>
      <w:r>
        <w:separator/>
      </w:r>
    </w:p>
  </w:footnote>
  <w:footnote w:type="continuationSeparator" w:id="0">
    <w:p w14:paraId="4A88D610" w14:textId="77777777" w:rsidR="00206CDE" w:rsidRDefault="00206CDE" w:rsidP="00E21A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B065F" w14:textId="77777777" w:rsidR="007B2897" w:rsidRDefault="007B28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5D7272"/>
    <w:multiLevelType w:val="multilevel"/>
    <w:tmpl w:val="82BCC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5E849F1"/>
    <w:multiLevelType w:val="multilevel"/>
    <w:tmpl w:val="B868F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74813EC7"/>
    <w:multiLevelType w:val="multilevel"/>
    <w:tmpl w:val="24485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1ABD"/>
    <w:rsid w:val="00041937"/>
    <w:rsid w:val="000B006D"/>
    <w:rsid w:val="001205D1"/>
    <w:rsid w:val="001A2164"/>
    <w:rsid w:val="001A4A56"/>
    <w:rsid w:val="00206CDE"/>
    <w:rsid w:val="002F1B4A"/>
    <w:rsid w:val="00310691"/>
    <w:rsid w:val="003122EE"/>
    <w:rsid w:val="003266E6"/>
    <w:rsid w:val="003629EB"/>
    <w:rsid w:val="00416453"/>
    <w:rsid w:val="00440384"/>
    <w:rsid w:val="004575A1"/>
    <w:rsid w:val="00497E25"/>
    <w:rsid w:val="004F312D"/>
    <w:rsid w:val="00590CA2"/>
    <w:rsid w:val="00593671"/>
    <w:rsid w:val="005D3C40"/>
    <w:rsid w:val="00603164"/>
    <w:rsid w:val="00640DA7"/>
    <w:rsid w:val="006669DF"/>
    <w:rsid w:val="0070503E"/>
    <w:rsid w:val="00707483"/>
    <w:rsid w:val="00711EA3"/>
    <w:rsid w:val="00726455"/>
    <w:rsid w:val="00753DEA"/>
    <w:rsid w:val="007B2897"/>
    <w:rsid w:val="007E2A25"/>
    <w:rsid w:val="0082719E"/>
    <w:rsid w:val="00853EAB"/>
    <w:rsid w:val="008B6468"/>
    <w:rsid w:val="008F46EA"/>
    <w:rsid w:val="009B09B0"/>
    <w:rsid w:val="00AB56E6"/>
    <w:rsid w:val="00AF1F28"/>
    <w:rsid w:val="00B80534"/>
    <w:rsid w:val="00C16832"/>
    <w:rsid w:val="00C64032"/>
    <w:rsid w:val="00C921DF"/>
    <w:rsid w:val="00CA585E"/>
    <w:rsid w:val="00CA63D6"/>
    <w:rsid w:val="00DC4D33"/>
    <w:rsid w:val="00E21ABD"/>
    <w:rsid w:val="00EF403F"/>
    <w:rsid w:val="00FE393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61F127"/>
  <w15:chartTrackingRefBased/>
  <w15:docId w15:val="{41959A42-2B0A-4086-B76E-D40792F75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21ABD"/>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1ABD"/>
  </w:style>
  <w:style w:type="paragraph" w:styleId="Footer">
    <w:name w:val="footer"/>
    <w:basedOn w:val="Normal"/>
    <w:link w:val="FooterChar"/>
    <w:uiPriority w:val="99"/>
    <w:unhideWhenUsed/>
    <w:rsid w:val="00E21ABD"/>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1ABD"/>
  </w:style>
  <w:style w:type="character" w:styleId="Strong">
    <w:name w:val="Strong"/>
    <w:basedOn w:val="DefaultParagraphFont"/>
    <w:uiPriority w:val="22"/>
    <w:qFormat/>
    <w:rsid w:val="00711EA3"/>
    <w:rPr>
      <w:b/>
      <w:bCs/>
    </w:rPr>
  </w:style>
  <w:style w:type="paragraph" w:styleId="NormalWeb">
    <w:name w:val="Normal (Web)"/>
    <w:basedOn w:val="Normal"/>
    <w:uiPriority w:val="99"/>
    <w:semiHidden/>
    <w:unhideWhenUsed/>
    <w:rsid w:val="00711EA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711EA3"/>
    <w:rPr>
      <w:i/>
      <w:iCs/>
    </w:rPr>
  </w:style>
  <w:style w:type="paragraph" w:customStyle="1" w:styleId="paragraph">
    <w:name w:val="paragraph"/>
    <w:basedOn w:val="Normal"/>
    <w:rsid w:val="005D3C4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5D3C40"/>
  </w:style>
  <w:style w:type="character" w:customStyle="1" w:styleId="eop">
    <w:name w:val="eop"/>
    <w:basedOn w:val="DefaultParagraphFont"/>
    <w:rsid w:val="005D3C40"/>
  </w:style>
  <w:style w:type="character" w:styleId="Hyperlink">
    <w:name w:val="Hyperlink"/>
    <w:basedOn w:val="DefaultParagraphFont"/>
    <w:uiPriority w:val="99"/>
    <w:unhideWhenUsed/>
    <w:rsid w:val="003266E6"/>
    <w:rPr>
      <w:color w:val="0563C1" w:themeColor="hyperlink"/>
      <w:u w:val="single"/>
    </w:rPr>
  </w:style>
  <w:style w:type="character" w:styleId="UnresolvedMention">
    <w:name w:val="Unresolved Mention"/>
    <w:basedOn w:val="DefaultParagraphFont"/>
    <w:uiPriority w:val="99"/>
    <w:semiHidden/>
    <w:unhideWhenUsed/>
    <w:rsid w:val="003266E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035420">
      <w:bodyDiv w:val="1"/>
      <w:marLeft w:val="0"/>
      <w:marRight w:val="0"/>
      <w:marTop w:val="0"/>
      <w:marBottom w:val="0"/>
      <w:divBdr>
        <w:top w:val="none" w:sz="0" w:space="0" w:color="auto"/>
        <w:left w:val="none" w:sz="0" w:space="0" w:color="auto"/>
        <w:bottom w:val="none" w:sz="0" w:space="0" w:color="auto"/>
        <w:right w:val="none" w:sz="0" w:space="0" w:color="auto"/>
      </w:divBdr>
      <w:divsChild>
        <w:div w:id="697319278">
          <w:marLeft w:val="0"/>
          <w:marRight w:val="0"/>
          <w:marTop w:val="0"/>
          <w:marBottom w:val="0"/>
          <w:divBdr>
            <w:top w:val="none" w:sz="0" w:space="0" w:color="auto"/>
            <w:left w:val="none" w:sz="0" w:space="0" w:color="auto"/>
            <w:bottom w:val="none" w:sz="0" w:space="0" w:color="auto"/>
            <w:right w:val="none" w:sz="0" w:space="0" w:color="auto"/>
          </w:divBdr>
        </w:div>
        <w:div w:id="1890534714">
          <w:marLeft w:val="0"/>
          <w:marRight w:val="0"/>
          <w:marTop w:val="0"/>
          <w:marBottom w:val="0"/>
          <w:divBdr>
            <w:top w:val="none" w:sz="0" w:space="0" w:color="auto"/>
            <w:left w:val="none" w:sz="0" w:space="0" w:color="auto"/>
            <w:bottom w:val="none" w:sz="0" w:space="0" w:color="auto"/>
            <w:right w:val="none" w:sz="0" w:space="0" w:color="auto"/>
          </w:divBdr>
        </w:div>
        <w:div w:id="1406683045">
          <w:marLeft w:val="0"/>
          <w:marRight w:val="0"/>
          <w:marTop w:val="0"/>
          <w:marBottom w:val="0"/>
          <w:divBdr>
            <w:top w:val="none" w:sz="0" w:space="0" w:color="auto"/>
            <w:left w:val="none" w:sz="0" w:space="0" w:color="auto"/>
            <w:bottom w:val="none" w:sz="0" w:space="0" w:color="auto"/>
            <w:right w:val="none" w:sz="0" w:space="0" w:color="auto"/>
          </w:divBdr>
        </w:div>
        <w:div w:id="595596327">
          <w:marLeft w:val="0"/>
          <w:marRight w:val="0"/>
          <w:marTop w:val="0"/>
          <w:marBottom w:val="0"/>
          <w:divBdr>
            <w:top w:val="none" w:sz="0" w:space="0" w:color="auto"/>
            <w:left w:val="none" w:sz="0" w:space="0" w:color="auto"/>
            <w:bottom w:val="none" w:sz="0" w:space="0" w:color="auto"/>
            <w:right w:val="none" w:sz="0" w:space="0" w:color="auto"/>
          </w:divBdr>
        </w:div>
        <w:div w:id="628587967">
          <w:marLeft w:val="0"/>
          <w:marRight w:val="0"/>
          <w:marTop w:val="0"/>
          <w:marBottom w:val="0"/>
          <w:divBdr>
            <w:top w:val="none" w:sz="0" w:space="0" w:color="auto"/>
            <w:left w:val="none" w:sz="0" w:space="0" w:color="auto"/>
            <w:bottom w:val="none" w:sz="0" w:space="0" w:color="auto"/>
            <w:right w:val="none" w:sz="0" w:space="0" w:color="auto"/>
          </w:divBdr>
        </w:div>
        <w:div w:id="1270233705">
          <w:marLeft w:val="0"/>
          <w:marRight w:val="0"/>
          <w:marTop w:val="0"/>
          <w:marBottom w:val="0"/>
          <w:divBdr>
            <w:top w:val="none" w:sz="0" w:space="0" w:color="auto"/>
            <w:left w:val="none" w:sz="0" w:space="0" w:color="auto"/>
            <w:bottom w:val="none" w:sz="0" w:space="0" w:color="auto"/>
            <w:right w:val="none" w:sz="0" w:space="0" w:color="auto"/>
          </w:divBdr>
          <w:divsChild>
            <w:div w:id="904024168">
              <w:marLeft w:val="0"/>
              <w:marRight w:val="0"/>
              <w:marTop w:val="0"/>
              <w:marBottom w:val="0"/>
              <w:divBdr>
                <w:top w:val="none" w:sz="0" w:space="0" w:color="auto"/>
                <w:left w:val="none" w:sz="0" w:space="0" w:color="auto"/>
                <w:bottom w:val="none" w:sz="0" w:space="0" w:color="auto"/>
                <w:right w:val="none" w:sz="0" w:space="0" w:color="auto"/>
              </w:divBdr>
            </w:div>
            <w:div w:id="902372412">
              <w:marLeft w:val="0"/>
              <w:marRight w:val="0"/>
              <w:marTop w:val="0"/>
              <w:marBottom w:val="0"/>
              <w:divBdr>
                <w:top w:val="none" w:sz="0" w:space="0" w:color="auto"/>
                <w:left w:val="none" w:sz="0" w:space="0" w:color="auto"/>
                <w:bottom w:val="none" w:sz="0" w:space="0" w:color="auto"/>
                <w:right w:val="none" w:sz="0" w:space="0" w:color="auto"/>
              </w:divBdr>
            </w:div>
            <w:div w:id="1627466827">
              <w:marLeft w:val="0"/>
              <w:marRight w:val="0"/>
              <w:marTop w:val="0"/>
              <w:marBottom w:val="0"/>
              <w:divBdr>
                <w:top w:val="none" w:sz="0" w:space="0" w:color="auto"/>
                <w:left w:val="none" w:sz="0" w:space="0" w:color="auto"/>
                <w:bottom w:val="none" w:sz="0" w:space="0" w:color="auto"/>
                <w:right w:val="none" w:sz="0" w:space="0" w:color="auto"/>
              </w:divBdr>
            </w:div>
          </w:divsChild>
        </w:div>
        <w:div w:id="357389025">
          <w:marLeft w:val="0"/>
          <w:marRight w:val="0"/>
          <w:marTop w:val="0"/>
          <w:marBottom w:val="0"/>
          <w:divBdr>
            <w:top w:val="none" w:sz="0" w:space="0" w:color="auto"/>
            <w:left w:val="none" w:sz="0" w:space="0" w:color="auto"/>
            <w:bottom w:val="none" w:sz="0" w:space="0" w:color="auto"/>
            <w:right w:val="none" w:sz="0" w:space="0" w:color="auto"/>
          </w:divBdr>
          <w:divsChild>
            <w:div w:id="299575728">
              <w:marLeft w:val="0"/>
              <w:marRight w:val="0"/>
              <w:marTop w:val="0"/>
              <w:marBottom w:val="0"/>
              <w:divBdr>
                <w:top w:val="none" w:sz="0" w:space="0" w:color="auto"/>
                <w:left w:val="none" w:sz="0" w:space="0" w:color="auto"/>
                <w:bottom w:val="none" w:sz="0" w:space="0" w:color="auto"/>
                <w:right w:val="none" w:sz="0" w:space="0" w:color="auto"/>
              </w:divBdr>
            </w:div>
            <w:div w:id="1739354317">
              <w:marLeft w:val="0"/>
              <w:marRight w:val="0"/>
              <w:marTop w:val="0"/>
              <w:marBottom w:val="0"/>
              <w:divBdr>
                <w:top w:val="none" w:sz="0" w:space="0" w:color="auto"/>
                <w:left w:val="none" w:sz="0" w:space="0" w:color="auto"/>
                <w:bottom w:val="none" w:sz="0" w:space="0" w:color="auto"/>
                <w:right w:val="none" w:sz="0" w:space="0" w:color="auto"/>
              </w:divBdr>
            </w:div>
            <w:div w:id="25983502">
              <w:marLeft w:val="0"/>
              <w:marRight w:val="0"/>
              <w:marTop w:val="0"/>
              <w:marBottom w:val="0"/>
              <w:divBdr>
                <w:top w:val="none" w:sz="0" w:space="0" w:color="auto"/>
                <w:left w:val="none" w:sz="0" w:space="0" w:color="auto"/>
                <w:bottom w:val="none" w:sz="0" w:space="0" w:color="auto"/>
                <w:right w:val="none" w:sz="0" w:space="0" w:color="auto"/>
              </w:divBdr>
            </w:div>
          </w:divsChild>
        </w:div>
        <w:div w:id="1610351003">
          <w:marLeft w:val="0"/>
          <w:marRight w:val="0"/>
          <w:marTop w:val="0"/>
          <w:marBottom w:val="0"/>
          <w:divBdr>
            <w:top w:val="none" w:sz="0" w:space="0" w:color="auto"/>
            <w:left w:val="none" w:sz="0" w:space="0" w:color="auto"/>
            <w:bottom w:val="none" w:sz="0" w:space="0" w:color="auto"/>
            <w:right w:val="none" w:sz="0" w:space="0" w:color="auto"/>
          </w:divBdr>
          <w:divsChild>
            <w:div w:id="751663445">
              <w:marLeft w:val="0"/>
              <w:marRight w:val="0"/>
              <w:marTop w:val="0"/>
              <w:marBottom w:val="0"/>
              <w:divBdr>
                <w:top w:val="none" w:sz="0" w:space="0" w:color="auto"/>
                <w:left w:val="none" w:sz="0" w:space="0" w:color="auto"/>
                <w:bottom w:val="none" w:sz="0" w:space="0" w:color="auto"/>
                <w:right w:val="none" w:sz="0" w:space="0" w:color="auto"/>
              </w:divBdr>
            </w:div>
            <w:div w:id="1298757393">
              <w:marLeft w:val="0"/>
              <w:marRight w:val="0"/>
              <w:marTop w:val="0"/>
              <w:marBottom w:val="0"/>
              <w:divBdr>
                <w:top w:val="none" w:sz="0" w:space="0" w:color="auto"/>
                <w:left w:val="none" w:sz="0" w:space="0" w:color="auto"/>
                <w:bottom w:val="none" w:sz="0" w:space="0" w:color="auto"/>
                <w:right w:val="none" w:sz="0" w:space="0" w:color="auto"/>
              </w:divBdr>
            </w:div>
          </w:divsChild>
        </w:div>
        <w:div w:id="214047915">
          <w:marLeft w:val="0"/>
          <w:marRight w:val="0"/>
          <w:marTop w:val="0"/>
          <w:marBottom w:val="0"/>
          <w:divBdr>
            <w:top w:val="none" w:sz="0" w:space="0" w:color="auto"/>
            <w:left w:val="none" w:sz="0" w:space="0" w:color="auto"/>
            <w:bottom w:val="none" w:sz="0" w:space="0" w:color="auto"/>
            <w:right w:val="none" w:sz="0" w:space="0" w:color="auto"/>
          </w:divBdr>
        </w:div>
        <w:div w:id="1607079862">
          <w:marLeft w:val="0"/>
          <w:marRight w:val="0"/>
          <w:marTop w:val="0"/>
          <w:marBottom w:val="0"/>
          <w:divBdr>
            <w:top w:val="none" w:sz="0" w:space="0" w:color="auto"/>
            <w:left w:val="none" w:sz="0" w:space="0" w:color="auto"/>
            <w:bottom w:val="none" w:sz="0" w:space="0" w:color="auto"/>
            <w:right w:val="none" w:sz="0" w:space="0" w:color="auto"/>
          </w:divBdr>
        </w:div>
        <w:div w:id="1060594699">
          <w:marLeft w:val="0"/>
          <w:marRight w:val="0"/>
          <w:marTop w:val="0"/>
          <w:marBottom w:val="0"/>
          <w:divBdr>
            <w:top w:val="none" w:sz="0" w:space="0" w:color="auto"/>
            <w:left w:val="none" w:sz="0" w:space="0" w:color="auto"/>
            <w:bottom w:val="none" w:sz="0" w:space="0" w:color="auto"/>
            <w:right w:val="none" w:sz="0" w:space="0" w:color="auto"/>
          </w:divBdr>
        </w:div>
      </w:divsChild>
    </w:div>
    <w:div w:id="604389714">
      <w:bodyDiv w:val="1"/>
      <w:marLeft w:val="0"/>
      <w:marRight w:val="0"/>
      <w:marTop w:val="0"/>
      <w:marBottom w:val="0"/>
      <w:divBdr>
        <w:top w:val="none" w:sz="0" w:space="0" w:color="auto"/>
        <w:left w:val="none" w:sz="0" w:space="0" w:color="auto"/>
        <w:bottom w:val="none" w:sz="0" w:space="0" w:color="auto"/>
        <w:right w:val="none" w:sz="0" w:space="0" w:color="auto"/>
      </w:divBdr>
      <w:divsChild>
        <w:div w:id="1205558053">
          <w:marLeft w:val="0"/>
          <w:marRight w:val="0"/>
          <w:marTop w:val="0"/>
          <w:marBottom w:val="0"/>
          <w:divBdr>
            <w:top w:val="none" w:sz="0" w:space="0" w:color="auto"/>
            <w:left w:val="none" w:sz="0" w:space="0" w:color="auto"/>
            <w:bottom w:val="none" w:sz="0" w:space="0" w:color="auto"/>
            <w:right w:val="none" w:sz="0" w:space="0" w:color="auto"/>
          </w:divBdr>
        </w:div>
        <w:div w:id="1034230385">
          <w:marLeft w:val="0"/>
          <w:marRight w:val="0"/>
          <w:marTop w:val="0"/>
          <w:marBottom w:val="0"/>
          <w:divBdr>
            <w:top w:val="none" w:sz="0" w:space="0" w:color="auto"/>
            <w:left w:val="none" w:sz="0" w:space="0" w:color="auto"/>
            <w:bottom w:val="none" w:sz="0" w:space="0" w:color="auto"/>
            <w:right w:val="none" w:sz="0" w:space="0" w:color="auto"/>
          </w:divBdr>
        </w:div>
        <w:div w:id="50886712">
          <w:marLeft w:val="0"/>
          <w:marRight w:val="0"/>
          <w:marTop w:val="0"/>
          <w:marBottom w:val="0"/>
          <w:divBdr>
            <w:top w:val="none" w:sz="0" w:space="0" w:color="auto"/>
            <w:left w:val="none" w:sz="0" w:space="0" w:color="auto"/>
            <w:bottom w:val="none" w:sz="0" w:space="0" w:color="auto"/>
            <w:right w:val="none" w:sz="0" w:space="0" w:color="auto"/>
          </w:divBdr>
        </w:div>
        <w:div w:id="766079427">
          <w:marLeft w:val="0"/>
          <w:marRight w:val="0"/>
          <w:marTop w:val="0"/>
          <w:marBottom w:val="0"/>
          <w:divBdr>
            <w:top w:val="none" w:sz="0" w:space="0" w:color="auto"/>
            <w:left w:val="none" w:sz="0" w:space="0" w:color="auto"/>
            <w:bottom w:val="none" w:sz="0" w:space="0" w:color="auto"/>
            <w:right w:val="none" w:sz="0" w:space="0" w:color="auto"/>
          </w:divBdr>
        </w:div>
        <w:div w:id="1706327204">
          <w:marLeft w:val="0"/>
          <w:marRight w:val="0"/>
          <w:marTop w:val="0"/>
          <w:marBottom w:val="0"/>
          <w:divBdr>
            <w:top w:val="none" w:sz="0" w:space="0" w:color="auto"/>
            <w:left w:val="none" w:sz="0" w:space="0" w:color="auto"/>
            <w:bottom w:val="none" w:sz="0" w:space="0" w:color="auto"/>
            <w:right w:val="none" w:sz="0" w:space="0" w:color="auto"/>
          </w:divBdr>
        </w:div>
        <w:div w:id="1033921066">
          <w:marLeft w:val="0"/>
          <w:marRight w:val="0"/>
          <w:marTop w:val="0"/>
          <w:marBottom w:val="0"/>
          <w:divBdr>
            <w:top w:val="none" w:sz="0" w:space="0" w:color="auto"/>
            <w:left w:val="none" w:sz="0" w:space="0" w:color="auto"/>
            <w:bottom w:val="none" w:sz="0" w:space="0" w:color="auto"/>
            <w:right w:val="none" w:sz="0" w:space="0" w:color="auto"/>
          </w:divBdr>
        </w:div>
        <w:div w:id="185947171">
          <w:marLeft w:val="0"/>
          <w:marRight w:val="0"/>
          <w:marTop w:val="0"/>
          <w:marBottom w:val="0"/>
          <w:divBdr>
            <w:top w:val="none" w:sz="0" w:space="0" w:color="auto"/>
            <w:left w:val="none" w:sz="0" w:space="0" w:color="auto"/>
            <w:bottom w:val="none" w:sz="0" w:space="0" w:color="auto"/>
            <w:right w:val="none" w:sz="0" w:space="0" w:color="auto"/>
          </w:divBdr>
        </w:div>
        <w:div w:id="1587496493">
          <w:marLeft w:val="0"/>
          <w:marRight w:val="0"/>
          <w:marTop w:val="0"/>
          <w:marBottom w:val="0"/>
          <w:divBdr>
            <w:top w:val="none" w:sz="0" w:space="0" w:color="auto"/>
            <w:left w:val="none" w:sz="0" w:space="0" w:color="auto"/>
            <w:bottom w:val="none" w:sz="0" w:space="0" w:color="auto"/>
            <w:right w:val="none" w:sz="0" w:space="0" w:color="auto"/>
          </w:divBdr>
        </w:div>
        <w:div w:id="1052388051">
          <w:marLeft w:val="0"/>
          <w:marRight w:val="0"/>
          <w:marTop w:val="0"/>
          <w:marBottom w:val="0"/>
          <w:divBdr>
            <w:top w:val="none" w:sz="0" w:space="0" w:color="auto"/>
            <w:left w:val="none" w:sz="0" w:space="0" w:color="auto"/>
            <w:bottom w:val="none" w:sz="0" w:space="0" w:color="auto"/>
            <w:right w:val="none" w:sz="0" w:space="0" w:color="auto"/>
          </w:divBdr>
        </w:div>
        <w:div w:id="1784954698">
          <w:marLeft w:val="0"/>
          <w:marRight w:val="0"/>
          <w:marTop w:val="0"/>
          <w:marBottom w:val="0"/>
          <w:divBdr>
            <w:top w:val="none" w:sz="0" w:space="0" w:color="auto"/>
            <w:left w:val="none" w:sz="0" w:space="0" w:color="auto"/>
            <w:bottom w:val="none" w:sz="0" w:space="0" w:color="auto"/>
            <w:right w:val="none" w:sz="0" w:space="0" w:color="auto"/>
          </w:divBdr>
        </w:div>
      </w:divsChild>
    </w:div>
    <w:div w:id="1692340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rsc.org/globalassets/02-about-us/our-strategy/inclusion-diversity/cm-044-17_a4-diversity-landscape-of-the-chemical-sciences-report_web-2.pdf" TargetMode="External"/><Relationship Id="rId18" Type="http://schemas.openxmlformats.org/officeDocument/2006/relationships/hyperlink" Target="mailto:diversitybookclub@warwick.ac.uk" TargetMode="External"/><Relationship Id="rId26" Type="http://schemas.openxmlformats.org/officeDocument/2006/relationships/hyperlink" Target="https://warwick.ac.uk/services/equalops/equalitystatement/racestrategystatement/" TargetMode="External"/><Relationship Id="rId3" Type="http://schemas.openxmlformats.org/officeDocument/2006/relationships/styles" Target="styles.xml"/><Relationship Id="rId21" Type="http://schemas.openxmlformats.org/officeDocument/2006/relationships/hyperlink" Target="https://reportandsupport.warwick.ac.uk/"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6.png"/><Relationship Id="rId25" Type="http://schemas.openxmlformats.org/officeDocument/2006/relationships/hyperlink" Target="https://warwick.ac.uk/services/equalops/getinvolved/initiatives/lgbtua/supporters" TargetMode="External"/><Relationship Id="rId2" Type="http://schemas.openxmlformats.org/officeDocument/2006/relationships/numbering" Target="numbering.xml"/><Relationship Id="rId16" Type="http://schemas.openxmlformats.org/officeDocument/2006/relationships/hyperlink" Target="https://www.rsc.org/globalassets/04-campaigning-outreach/campaigning/gender-bias/gender-bias-report-final.pdf" TargetMode="External"/><Relationship Id="rId20" Type="http://schemas.openxmlformats.org/officeDocument/2006/relationships/hyperlink" Target="mailto:bo.kelestyn@warwick.ac.uk"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hyperlink" Target="https://warwick.ac.uk/services/equalops/findsupport/policies" TargetMode="External"/><Relationship Id="rId5" Type="http://schemas.openxmlformats.org/officeDocument/2006/relationships/webSettings" Target="webSettings.xml"/><Relationship Id="rId15" Type="http://schemas.openxmlformats.org/officeDocument/2006/relationships/hyperlink" Target="https://www.rsc.org/globalassets/04-campaigning-outreach/campaigning/lgbt-report/lgbt-report_web.pdf" TargetMode="External"/><Relationship Id="rId23" Type="http://schemas.openxmlformats.org/officeDocument/2006/relationships/hyperlink" Target="https://warwick.ac.uk/services/equalops/findsupport/dignityatwarwick/" TargetMode="External"/><Relationship Id="rId28"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hyperlink" Target="mailto:diversitybookclub@warwick.ac.uk"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rsc.org/globalassets/02-about-us/our-strategy/inclusion-diversity/womens-progression/media-pack/v18_vo_inclusion-and-diversity-_womans-progression_report-web-.pdf" TargetMode="External"/><Relationship Id="rId22" Type="http://schemas.openxmlformats.org/officeDocument/2006/relationships/hyperlink" Target="https://warwick.ac.uk/fac/sci/chemistry/aboutus/diversitybookclub/feedback/" TargetMode="External"/><Relationship Id="rId27" Type="http://schemas.openxmlformats.org/officeDocument/2006/relationships/hyperlink" Target="https://warwick.ac.uk/services/wss"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FB895E-031B-4491-AF40-22C87307F8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1496</Words>
  <Characters>8532</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Ayres, Zoë</dc:creator>
  <cp:keywords/>
  <dc:description/>
  <cp:lastModifiedBy>zjayres@gmail.com</cp:lastModifiedBy>
  <cp:revision>2</cp:revision>
  <cp:lastPrinted>2021-09-15T15:22:00Z</cp:lastPrinted>
  <dcterms:created xsi:type="dcterms:W3CDTF">2021-09-15T16:11:00Z</dcterms:created>
  <dcterms:modified xsi:type="dcterms:W3CDTF">2021-09-15T16:11:00Z</dcterms:modified>
</cp:coreProperties>
</file>