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0943" w:rsidRPr="00CF0943" w:rsidRDefault="00CF0943">
      <w:pPr>
        <w:rPr>
          <w:sz w:val="24"/>
          <w:szCs w:val="24"/>
        </w:rPr>
      </w:pPr>
      <w:r w:rsidRPr="00CF0943">
        <w:rPr>
          <w:sz w:val="24"/>
          <w:szCs w:val="24"/>
        </w:rPr>
        <w:t>ROOM NUMBER:</w:t>
      </w:r>
      <w:r w:rsidR="009F4B89">
        <w:rPr>
          <w:sz w:val="24"/>
          <w:szCs w:val="24"/>
        </w:rPr>
        <w:t xml:space="preserve"> MAS 1.07</w:t>
      </w:r>
    </w:p>
    <w:p w:rsidR="00CF0943" w:rsidRPr="00CF0943" w:rsidRDefault="00CF0943">
      <w:pPr>
        <w:rPr>
          <w:sz w:val="24"/>
          <w:szCs w:val="24"/>
        </w:rPr>
      </w:pPr>
    </w:p>
    <w:p w:rsidR="00CF0943" w:rsidRDefault="002F43FE" w:rsidP="00CF0943">
      <w:pPr>
        <w:rPr>
          <w:sz w:val="24"/>
          <w:szCs w:val="24"/>
        </w:rPr>
      </w:pPr>
      <w:r w:rsidRPr="00CF0943">
        <w:rPr>
          <w:sz w:val="24"/>
          <w:szCs w:val="24"/>
        </w:rPr>
        <w:t>THIS ITEM MUST BE LEFT</w:t>
      </w:r>
    </w:p>
    <w:p w:rsidR="002F43FE" w:rsidRPr="00D2634F" w:rsidRDefault="002F43FE" w:rsidP="00CF0943">
      <w:pPr>
        <w:jc w:val="center"/>
        <w:rPr>
          <w:rFonts w:ascii="Arial Black" w:hAnsi="Arial Black"/>
          <w:sz w:val="200"/>
          <w:szCs w:val="200"/>
        </w:rPr>
      </w:pPr>
      <w:r w:rsidRPr="00D2634F">
        <w:rPr>
          <w:rFonts w:ascii="Arial Black" w:hAnsi="Arial Black"/>
          <w:sz w:val="200"/>
          <w:szCs w:val="200"/>
        </w:rPr>
        <w:t>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6762"/>
      </w:tblGrid>
      <w:tr w:rsidR="002F43FE" w:rsidRPr="00CF0943" w:rsidTr="005024F5">
        <w:tc>
          <w:tcPr>
            <w:tcW w:w="2254" w:type="dxa"/>
          </w:tcPr>
          <w:p w:rsidR="002F43FE" w:rsidRPr="00CF0943" w:rsidRDefault="002F43FE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ITEM DESCRIPTION:</w:t>
            </w:r>
          </w:p>
        </w:tc>
        <w:tc>
          <w:tcPr>
            <w:tcW w:w="6762" w:type="dxa"/>
          </w:tcPr>
          <w:p w:rsidR="002F43FE" w:rsidRPr="00CF0943" w:rsidRDefault="009F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Freezer</w:t>
            </w:r>
            <w:bookmarkStart w:id="0" w:name="_GoBack"/>
            <w:bookmarkEnd w:id="0"/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2F43FE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BRIEF OVERVIEW OF THE HAZARDS ASSOCIATED WITH THIS ITEM.</w:t>
            </w:r>
          </w:p>
        </w:tc>
        <w:tc>
          <w:tcPr>
            <w:tcW w:w="6762" w:type="dxa"/>
          </w:tcPr>
          <w:p w:rsidR="002F43FE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Contains potentially toxic chemicals.</w:t>
            </w:r>
          </w:p>
          <w:p w:rsidR="00E6011A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Keep door closed to contain risk.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WHICH SUPPLIES ARE CRITICAL?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Electricity </w:t>
            </w: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WHAT WILL HAPPEN IF SUPPLIES ARE CUT OFF OR INTERRUPTED?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Samples may decompose, keep door closed to maintain temperature.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IS ANYONE COMING TO CHECK ON THIS ITEM DURING THE SHUTDOWN PERIOD?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ITEM LISTED ON THE ROOM DOOR?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EMERGENCY CONTACTS KNOW WHAT TO DO IF CALLED?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</w:tbl>
    <w:p w:rsidR="002F43FE" w:rsidRDefault="002F43FE"/>
    <w:sectPr w:rsidR="002F43F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43FE"/>
    <w:rsid w:val="002F43FE"/>
    <w:rsid w:val="00517D21"/>
    <w:rsid w:val="00972E7C"/>
    <w:rsid w:val="009F4B89"/>
    <w:rsid w:val="00AF2C60"/>
    <w:rsid w:val="00CF0943"/>
    <w:rsid w:val="00D2634F"/>
    <w:rsid w:val="00E60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13A79E8-1210-46E6-B7CD-C68B72EBA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43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263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634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74E2E323</Template>
  <TotalTime>1</TotalTime>
  <Pages>2</Pages>
  <Words>82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Jenkins, Robert</dc:creator>
  <cp:keywords/>
  <dc:description/>
  <cp:lastModifiedBy>Biggs, Caroline</cp:lastModifiedBy>
  <cp:revision>2</cp:revision>
  <cp:lastPrinted>2016-12-21T13:53:00Z</cp:lastPrinted>
  <dcterms:created xsi:type="dcterms:W3CDTF">2016-12-21T13:54:00Z</dcterms:created>
  <dcterms:modified xsi:type="dcterms:W3CDTF">2016-12-21T13:54:00Z</dcterms:modified>
</cp:coreProperties>
</file>