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076D9B" w14:textId="03A60A17" w:rsidR="00823EB6" w:rsidRPr="00D6506D" w:rsidRDefault="00075308" w:rsidP="009D2547">
      <w:pPr>
        <w:spacing w:line="240" w:lineRule="auto"/>
        <w:ind w:left="-284"/>
        <w:rPr>
          <w:sz w:val="20"/>
          <w:szCs w:val="20"/>
        </w:rPr>
      </w:pPr>
      <w:r w:rsidRPr="00D6506D">
        <w:rPr>
          <w:sz w:val="20"/>
          <w:szCs w:val="20"/>
        </w:rPr>
        <w:t xml:space="preserve">Use this form </w:t>
      </w:r>
      <w:r w:rsidR="006E0E8F">
        <w:rPr>
          <w:sz w:val="20"/>
          <w:szCs w:val="20"/>
        </w:rPr>
        <w:t>for all processes involving the use of hazardous materials/subst</w:t>
      </w:r>
      <w:r w:rsidR="00EA0CAE">
        <w:rPr>
          <w:sz w:val="20"/>
          <w:szCs w:val="20"/>
        </w:rPr>
        <w:t>ances not already covered by a Substance Information N</w:t>
      </w:r>
      <w:r w:rsidR="006E0E8F">
        <w:rPr>
          <w:sz w:val="20"/>
          <w:szCs w:val="20"/>
        </w:rPr>
        <w:t>ote</w:t>
      </w:r>
      <w:r w:rsidR="00EA0CAE">
        <w:rPr>
          <w:sz w:val="20"/>
          <w:szCs w:val="20"/>
        </w:rPr>
        <w:t xml:space="preserve"> (SIN)</w:t>
      </w:r>
      <w:r w:rsidR="006E0E8F">
        <w:rPr>
          <w:sz w:val="20"/>
          <w:szCs w:val="20"/>
        </w:rPr>
        <w:t xml:space="preserve">.  Where the process involves scale-up or it is a complex chemical reaction involving high hazard materials, </w:t>
      </w:r>
      <w:r w:rsidR="009D2547">
        <w:rPr>
          <w:sz w:val="20"/>
          <w:szCs w:val="20"/>
        </w:rPr>
        <w:t>the ‘</w:t>
      </w:r>
      <w:r w:rsidR="00EA0CAE">
        <w:rPr>
          <w:sz w:val="20"/>
          <w:szCs w:val="20"/>
        </w:rPr>
        <w:t>Advanced</w:t>
      </w:r>
      <w:r w:rsidR="009D2547">
        <w:rPr>
          <w:sz w:val="20"/>
          <w:szCs w:val="20"/>
        </w:rPr>
        <w:t xml:space="preserve">’ form </w:t>
      </w:r>
      <w:r w:rsidR="006E0E8F">
        <w:rPr>
          <w:sz w:val="20"/>
          <w:szCs w:val="20"/>
        </w:rPr>
        <w:t>must be completed</w:t>
      </w:r>
      <w:r w:rsidR="009D2547">
        <w:rPr>
          <w:sz w:val="20"/>
          <w:szCs w:val="20"/>
        </w:rPr>
        <w:t xml:space="preserve">. </w:t>
      </w:r>
      <w:r w:rsidRPr="00D6506D">
        <w:rPr>
          <w:sz w:val="20"/>
          <w:szCs w:val="20"/>
        </w:rPr>
        <w:t>Always consult the safety data sheet</w:t>
      </w:r>
      <w:r w:rsidR="00C32FB5" w:rsidRPr="00D6506D">
        <w:rPr>
          <w:sz w:val="20"/>
          <w:szCs w:val="20"/>
        </w:rPr>
        <w:t xml:space="preserve"> (SDS)</w:t>
      </w:r>
      <w:r w:rsidRPr="00D6506D">
        <w:rPr>
          <w:sz w:val="20"/>
          <w:szCs w:val="20"/>
        </w:rPr>
        <w:t xml:space="preserve"> and consider fire, explosion and other non-toxic hazards.</w:t>
      </w:r>
      <w:r w:rsidR="00395399" w:rsidRPr="00D6506D">
        <w:rPr>
          <w:sz w:val="20"/>
          <w:szCs w:val="20"/>
        </w:rPr>
        <w:t xml:space="preserve">  Always consider a less ha</w:t>
      </w:r>
      <w:r w:rsidR="00EA0CAE">
        <w:rPr>
          <w:sz w:val="20"/>
          <w:szCs w:val="20"/>
        </w:rPr>
        <w:t>zardous alternative material.  Tick to c</w:t>
      </w:r>
      <w:r w:rsidR="00395399" w:rsidRPr="00D6506D">
        <w:rPr>
          <w:sz w:val="20"/>
          <w:szCs w:val="20"/>
        </w:rPr>
        <w:t>onfirm this has been done</w:t>
      </w:r>
      <w:r w:rsidR="00EA0CAE">
        <w:rPr>
          <w:sz w:val="20"/>
          <w:szCs w:val="20"/>
        </w:rPr>
        <w:t xml:space="preserve"> and</w:t>
      </w:r>
      <w:r w:rsidR="00D6506D" w:rsidRPr="00D6506D">
        <w:rPr>
          <w:sz w:val="20"/>
          <w:szCs w:val="20"/>
        </w:rPr>
        <w:t xml:space="preserve"> provide the detail in the </w:t>
      </w:r>
      <w:r w:rsidR="00EA0CAE">
        <w:rPr>
          <w:sz w:val="20"/>
          <w:szCs w:val="20"/>
        </w:rPr>
        <w:t>s</w:t>
      </w:r>
      <w:r w:rsidR="00D6506D" w:rsidRPr="00D6506D">
        <w:rPr>
          <w:sz w:val="20"/>
          <w:szCs w:val="20"/>
        </w:rPr>
        <w:t>ection</w:t>
      </w:r>
      <w:r w:rsidR="00EA0CAE">
        <w:rPr>
          <w:sz w:val="20"/>
          <w:szCs w:val="20"/>
        </w:rPr>
        <w:t xml:space="preserve"> 1</w:t>
      </w:r>
      <w:r w:rsidR="00D6506D" w:rsidRPr="00D6506D">
        <w:rPr>
          <w:sz w:val="20"/>
          <w:szCs w:val="20"/>
        </w:rPr>
        <w:t>.</w:t>
      </w:r>
      <w:r w:rsidR="00395399" w:rsidRPr="00D6506D">
        <w:rPr>
          <w:sz w:val="20"/>
          <w:szCs w:val="20"/>
        </w:rPr>
        <w:t xml:space="preserve"> </w:t>
      </w:r>
      <w:sdt>
        <w:sdtPr>
          <w:rPr>
            <w:sz w:val="20"/>
            <w:szCs w:val="20"/>
          </w:rPr>
          <w:id w:val="1847508169"/>
          <w14:checkbox>
            <w14:checked w14:val="1"/>
            <w14:checkedState w14:val="2612" w14:font="MS Gothic"/>
            <w14:uncheckedState w14:val="2610" w14:font="MS Gothic"/>
          </w14:checkbox>
        </w:sdtPr>
        <w:sdtEndPr/>
        <w:sdtContent>
          <w:r w:rsidR="007C0116">
            <w:rPr>
              <w:rFonts w:ascii="MS Gothic" w:eastAsia="MS Gothic" w:hAnsi="MS Gothic" w:hint="eastAsia"/>
              <w:sz w:val="20"/>
              <w:szCs w:val="20"/>
            </w:rPr>
            <w:t>☒</w:t>
          </w:r>
        </w:sdtContent>
      </w:sdt>
    </w:p>
    <w:tbl>
      <w:tblPr>
        <w:tblStyle w:val="TableGrid"/>
        <w:tblW w:w="10774" w:type="dxa"/>
        <w:tblInd w:w="-289" w:type="dxa"/>
        <w:tblLook w:val="04A0" w:firstRow="1" w:lastRow="0" w:firstColumn="1" w:lastColumn="0" w:noHBand="0" w:noVBand="1"/>
      </w:tblPr>
      <w:tblGrid>
        <w:gridCol w:w="3261"/>
        <w:gridCol w:w="1652"/>
        <w:gridCol w:w="2786"/>
        <w:gridCol w:w="3075"/>
      </w:tblGrid>
      <w:tr w:rsidR="00075308" w:rsidRPr="00D6506D" w14:paraId="18A508E2" w14:textId="77777777" w:rsidTr="00F7305A">
        <w:tc>
          <w:tcPr>
            <w:tcW w:w="3261" w:type="dxa"/>
            <w:shd w:val="clear" w:color="auto" w:fill="006600"/>
          </w:tcPr>
          <w:p w14:paraId="1804B7F1" w14:textId="77777777" w:rsidR="00075308" w:rsidRPr="00D6506D" w:rsidRDefault="00075308">
            <w:pPr>
              <w:rPr>
                <w:b/>
                <w:color w:val="FFFFFF" w:themeColor="background1"/>
                <w:sz w:val="20"/>
                <w:szCs w:val="20"/>
              </w:rPr>
            </w:pPr>
            <w:r w:rsidRPr="00D6506D">
              <w:rPr>
                <w:b/>
                <w:color w:val="FFFFFF" w:themeColor="background1"/>
                <w:sz w:val="20"/>
                <w:szCs w:val="20"/>
              </w:rPr>
              <w:t>Department</w:t>
            </w:r>
          </w:p>
        </w:tc>
        <w:tc>
          <w:tcPr>
            <w:tcW w:w="1652" w:type="dxa"/>
          </w:tcPr>
          <w:p w14:paraId="08115552" w14:textId="51B9C6A6" w:rsidR="00075308" w:rsidRPr="00D6506D" w:rsidRDefault="007C0116">
            <w:pPr>
              <w:rPr>
                <w:sz w:val="20"/>
                <w:szCs w:val="20"/>
              </w:rPr>
            </w:pPr>
            <w:r>
              <w:rPr>
                <w:sz w:val="20"/>
                <w:szCs w:val="20"/>
              </w:rPr>
              <w:t>Engineering</w:t>
            </w:r>
          </w:p>
        </w:tc>
        <w:tc>
          <w:tcPr>
            <w:tcW w:w="2786" w:type="dxa"/>
            <w:shd w:val="clear" w:color="auto" w:fill="006600"/>
          </w:tcPr>
          <w:p w14:paraId="1C02EA2E" w14:textId="77777777" w:rsidR="00075308" w:rsidRPr="00D6506D" w:rsidRDefault="00075308">
            <w:pPr>
              <w:rPr>
                <w:b/>
                <w:sz w:val="20"/>
                <w:szCs w:val="20"/>
              </w:rPr>
            </w:pPr>
            <w:r w:rsidRPr="00D6506D">
              <w:rPr>
                <w:b/>
                <w:sz w:val="20"/>
                <w:szCs w:val="20"/>
              </w:rPr>
              <w:t>Location</w:t>
            </w:r>
          </w:p>
        </w:tc>
        <w:sdt>
          <w:sdtPr>
            <w:rPr>
              <w:sz w:val="20"/>
              <w:szCs w:val="20"/>
            </w:rPr>
            <w:id w:val="-138740561"/>
            <w:placeholder>
              <w:docPart w:val="5CD8E45A26204E4AB0AC0089E4CBA844"/>
            </w:placeholder>
            <w:text/>
          </w:sdtPr>
          <w:sdtEndPr/>
          <w:sdtContent>
            <w:tc>
              <w:tcPr>
                <w:tcW w:w="3075" w:type="dxa"/>
              </w:tcPr>
              <w:p w14:paraId="36DEB3D0" w14:textId="11DDEAD7" w:rsidR="00075308" w:rsidRPr="00D6506D" w:rsidRDefault="007C0116" w:rsidP="00235A8C">
                <w:pPr>
                  <w:rPr>
                    <w:sz w:val="20"/>
                    <w:szCs w:val="20"/>
                  </w:rPr>
                </w:pPr>
                <w:r>
                  <w:rPr>
                    <w:sz w:val="20"/>
                    <w:szCs w:val="20"/>
                  </w:rPr>
                  <w:t>F Block F0</w:t>
                </w:r>
                <w:r w:rsidR="000D0F21">
                  <w:rPr>
                    <w:sz w:val="20"/>
                    <w:szCs w:val="20"/>
                  </w:rPr>
                  <w:t>13a</w:t>
                </w:r>
              </w:p>
            </w:tc>
          </w:sdtContent>
        </w:sdt>
      </w:tr>
      <w:tr w:rsidR="00075308" w:rsidRPr="00D6506D" w14:paraId="57E95572" w14:textId="77777777" w:rsidTr="00F7305A">
        <w:tc>
          <w:tcPr>
            <w:tcW w:w="3261" w:type="dxa"/>
            <w:shd w:val="clear" w:color="auto" w:fill="006600"/>
          </w:tcPr>
          <w:p w14:paraId="0E52832C" w14:textId="77777777" w:rsidR="00075308" w:rsidRPr="00D6506D" w:rsidRDefault="00075308">
            <w:pPr>
              <w:rPr>
                <w:b/>
                <w:color w:val="FFFFFF" w:themeColor="background1"/>
                <w:sz w:val="20"/>
                <w:szCs w:val="20"/>
              </w:rPr>
            </w:pPr>
            <w:r w:rsidRPr="00D6506D">
              <w:rPr>
                <w:b/>
                <w:color w:val="FFFFFF" w:themeColor="background1"/>
                <w:sz w:val="20"/>
                <w:szCs w:val="20"/>
              </w:rPr>
              <w:t>Process/Task</w:t>
            </w:r>
          </w:p>
          <w:p w14:paraId="0E7EE3E3" w14:textId="77777777" w:rsidR="00075308" w:rsidRPr="00D6506D" w:rsidRDefault="00075308" w:rsidP="00EA0CAE">
            <w:pPr>
              <w:rPr>
                <w:i/>
                <w:color w:val="FFFFFF" w:themeColor="background1"/>
                <w:sz w:val="20"/>
                <w:szCs w:val="20"/>
              </w:rPr>
            </w:pPr>
            <w:r w:rsidRPr="00D6506D">
              <w:rPr>
                <w:i/>
                <w:color w:val="FFFFFF" w:themeColor="background1"/>
                <w:sz w:val="20"/>
                <w:szCs w:val="20"/>
              </w:rPr>
              <w:t>Ensure you cover the whole task and no</w:t>
            </w:r>
            <w:r w:rsidR="00EA0CAE">
              <w:rPr>
                <w:i/>
                <w:color w:val="FFFFFF" w:themeColor="background1"/>
                <w:sz w:val="20"/>
                <w:szCs w:val="20"/>
              </w:rPr>
              <w:t xml:space="preserve">t just a list of </w:t>
            </w:r>
            <w:r w:rsidRPr="00D6506D">
              <w:rPr>
                <w:i/>
                <w:color w:val="FFFFFF" w:themeColor="background1"/>
                <w:sz w:val="20"/>
                <w:szCs w:val="20"/>
              </w:rPr>
              <w:t>individual chemicals</w:t>
            </w:r>
          </w:p>
        </w:tc>
        <w:sdt>
          <w:sdtPr>
            <w:rPr>
              <w:sz w:val="20"/>
              <w:szCs w:val="20"/>
            </w:rPr>
            <w:id w:val="-309630808"/>
            <w:placeholder>
              <w:docPart w:val="E09732D6BBAA48219856987836204F39"/>
            </w:placeholder>
            <w:text/>
          </w:sdtPr>
          <w:sdtEndPr/>
          <w:sdtContent>
            <w:tc>
              <w:tcPr>
                <w:tcW w:w="7513" w:type="dxa"/>
                <w:gridSpan w:val="3"/>
              </w:tcPr>
              <w:p w14:paraId="34F93815" w14:textId="334865F4" w:rsidR="00075308" w:rsidRPr="00D6506D" w:rsidRDefault="007C0116" w:rsidP="00EA0CAE">
                <w:pPr>
                  <w:rPr>
                    <w:sz w:val="20"/>
                    <w:szCs w:val="20"/>
                  </w:rPr>
                </w:pPr>
                <w:r>
                  <w:rPr>
                    <w:sz w:val="20"/>
                    <w:szCs w:val="20"/>
                  </w:rPr>
                  <w:t>Standard solutions and dilutions preparation of 5,6 dihydrouracil.</w:t>
                </w:r>
              </w:p>
            </w:tc>
          </w:sdtContent>
        </w:sdt>
      </w:tr>
      <w:tr w:rsidR="00235A8C" w:rsidRPr="00D6506D" w14:paraId="38ED3B78" w14:textId="77777777" w:rsidTr="00F7305A">
        <w:trPr>
          <w:trHeight w:val="832"/>
        </w:trPr>
        <w:tc>
          <w:tcPr>
            <w:tcW w:w="3261" w:type="dxa"/>
            <w:shd w:val="clear" w:color="auto" w:fill="006600"/>
          </w:tcPr>
          <w:p w14:paraId="2D7FCBC2" w14:textId="77777777" w:rsidR="00235A8C" w:rsidRPr="00D6506D" w:rsidRDefault="00235A8C">
            <w:pPr>
              <w:rPr>
                <w:color w:val="FFFFFF" w:themeColor="background1"/>
                <w:sz w:val="20"/>
                <w:szCs w:val="20"/>
              </w:rPr>
            </w:pPr>
            <w:r w:rsidRPr="00D6506D">
              <w:rPr>
                <w:b/>
                <w:color w:val="FFFFFF" w:themeColor="background1"/>
                <w:sz w:val="20"/>
                <w:szCs w:val="20"/>
              </w:rPr>
              <w:t>Persons covered by this assessment</w:t>
            </w:r>
            <w:r w:rsidRPr="00D6506D">
              <w:rPr>
                <w:color w:val="FFFFFF" w:themeColor="background1"/>
                <w:sz w:val="20"/>
                <w:szCs w:val="20"/>
              </w:rPr>
              <w:t xml:space="preserve"> – </w:t>
            </w:r>
            <w:r w:rsidRPr="00D6506D">
              <w:rPr>
                <w:i/>
                <w:color w:val="FFFFFF" w:themeColor="background1"/>
                <w:sz w:val="20"/>
                <w:szCs w:val="20"/>
              </w:rPr>
              <w:t>inc. others who could be affected by the activity</w:t>
            </w:r>
          </w:p>
        </w:tc>
        <w:sdt>
          <w:sdtPr>
            <w:rPr>
              <w:sz w:val="20"/>
              <w:szCs w:val="20"/>
            </w:rPr>
            <w:id w:val="-36520450"/>
            <w:placeholder>
              <w:docPart w:val="7620BD66DEC14EDC84F998EB5DC39966"/>
            </w:placeholder>
            <w:text/>
          </w:sdtPr>
          <w:sdtEndPr/>
          <w:sdtContent>
            <w:tc>
              <w:tcPr>
                <w:tcW w:w="7513" w:type="dxa"/>
                <w:gridSpan w:val="3"/>
              </w:tcPr>
              <w:p w14:paraId="1AB8A70C" w14:textId="3D04CA2C" w:rsidR="00235A8C" w:rsidRPr="00D6506D" w:rsidRDefault="007C0116" w:rsidP="00235A8C">
                <w:pPr>
                  <w:rPr>
                    <w:sz w:val="20"/>
                    <w:szCs w:val="20"/>
                  </w:rPr>
                </w:pPr>
                <w:r>
                  <w:rPr>
                    <w:sz w:val="20"/>
                    <w:szCs w:val="20"/>
                  </w:rPr>
                  <w:t>Operator- Festus Slade</w:t>
                </w:r>
              </w:p>
            </w:tc>
          </w:sdtContent>
        </w:sdt>
      </w:tr>
      <w:tr w:rsidR="00D6506D" w:rsidRPr="00D6506D" w14:paraId="6ED5CECB" w14:textId="77777777" w:rsidTr="00F7305A">
        <w:tc>
          <w:tcPr>
            <w:tcW w:w="3261" w:type="dxa"/>
            <w:shd w:val="clear" w:color="auto" w:fill="006600"/>
          </w:tcPr>
          <w:p w14:paraId="000F48B5" w14:textId="77777777" w:rsidR="00D6506D" w:rsidRPr="00D6506D" w:rsidRDefault="00D6506D">
            <w:pPr>
              <w:rPr>
                <w:b/>
                <w:sz w:val="20"/>
                <w:szCs w:val="20"/>
              </w:rPr>
            </w:pPr>
            <w:r w:rsidRPr="00D6506D">
              <w:rPr>
                <w:b/>
                <w:sz w:val="20"/>
                <w:szCs w:val="20"/>
              </w:rPr>
              <w:t>Frequency of Activity</w:t>
            </w:r>
          </w:p>
        </w:tc>
        <w:tc>
          <w:tcPr>
            <w:tcW w:w="7513" w:type="dxa"/>
            <w:gridSpan w:val="3"/>
          </w:tcPr>
          <w:p w14:paraId="6565009F" w14:textId="7BCCC2A9" w:rsidR="00D6506D" w:rsidRPr="00D6506D" w:rsidRDefault="007C0116">
            <w:pPr>
              <w:rPr>
                <w:sz w:val="20"/>
                <w:szCs w:val="20"/>
              </w:rPr>
            </w:pPr>
            <w:r>
              <w:rPr>
                <w:sz w:val="20"/>
                <w:szCs w:val="20"/>
              </w:rPr>
              <w:t>1</w:t>
            </w:r>
          </w:p>
        </w:tc>
      </w:tr>
    </w:tbl>
    <w:p w14:paraId="1B6B32F7" w14:textId="77777777" w:rsidR="009834E4" w:rsidRDefault="009834E4" w:rsidP="009834E4">
      <w:pPr>
        <w:spacing w:after="0" w:line="240" w:lineRule="auto"/>
        <w:rPr>
          <w:b/>
          <w:sz w:val="20"/>
          <w:szCs w:val="20"/>
        </w:rPr>
      </w:pPr>
    </w:p>
    <w:p w14:paraId="7A8EF2E3" w14:textId="77777777" w:rsidR="00D6506D" w:rsidRPr="00D6506D" w:rsidRDefault="00B77AE5" w:rsidP="00B77AE5">
      <w:pPr>
        <w:spacing w:after="0" w:line="240" w:lineRule="auto"/>
        <w:ind w:left="-284"/>
        <w:rPr>
          <w:i/>
          <w:sz w:val="20"/>
          <w:szCs w:val="20"/>
        </w:rPr>
      </w:pPr>
      <w:r>
        <w:rPr>
          <w:b/>
          <w:sz w:val="20"/>
          <w:szCs w:val="20"/>
        </w:rPr>
        <w:t>1</w:t>
      </w:r>
      <w:r>
        <w:rPr>
          <w:b/>
          <w:sz w:val="20"/>
          <w:szCs w:val="20"/>
        </w:rPr>
        <w:tab/>
      </w:r>
      <w:r w:rsidR="00D6506D" w:rsidRPr="00D6506D">
        <w:rPr>
          <w:b/>
          <w:sz w:val="20"/>
          <w:szCs w:val="20"/>
        </w:rPr>
        <w:t xml:space="preserve">Justification </w:t>
      </w:r>
      <w:r w:rsidR="00D6506D">
        <w:rPr>
          <w:i/>
          <w:sz w:val="20"/>
          <w:szCs w:val="20"/>
        </w:rPr>
        <w:t xml:space="preserve">provide details of alternative techniques considered and why they are not </w:t>
      </w:r>
      <w:r w:rsidR="00D547FA">
        <w:rPr>
          <w:i/>
          <w:sz w:val="20"/>
          <w:szCs w:val="20"/>
        </w:rPr>
        <w:t>deeme</w:t>
      </w:r>
      <w:r w:rsidR="00D6506D">
        <w:rPr>
          <w:i/>
          <w:sz w:val="20"/>
          <w:szCs w:val="20"/>
        </w:rPr>
        <w:t>d to be suitable.</w:t>
      </w:r>
    </w:p>
    <w:tbl>
      <w:tblPr>
        <w:tblStyle w:val="TableGrid"/>
        <w:tblW w:w="10490" w:type="dxa"/>
        <w:tblInd w:w="-5" w:type="dxa"/>
        <w:tblLook w:val="04A0" w:firstRow="1" w:lastRow="0" w:firstColumn="1" w:lastColumn="0" w:noHBand="0" w:noVBand="1"/>
      </w:tblPr>
      <w:tblGrid>
        <w:gridCol w:w="10490"/>
      </w:tblGrid>
      <w:tr w:rsidR="00D6506D" w14:paraId="44BC1ED5" w14:textId="77777777" w:rsidTr="00B77AE5">
        <w:tc>
          <w:tcPr>
            <w:tcW w:w="10490" w:type="dxa"/>
          </w:tcPr>
          <w:p w14:paraId="5908E167" w14:textId="66854E01" w:rsidR="00D6506D" w:rsidRDefault="007C0116" w:rsidP="00F7305A">
            <w:pPr>
              <w:ind w:left="-254" w:firstLine="254"/>
              <w:rPr>
                <w:sz w:val="20"/>
                <w:szCs w:val="20"/>
              </w:rPr>
            </w:pPr>
            <w:r>
              <w:rPr>
                <w:sz w:val="20"/>
                <w:szCs w:val="20"/>
              </w:rPr>
              <w:t xml:space="preserve">Unique molecule to test, other preparation techniques </w:t>
            </w:r>
            <w:r w:rsidR="00CF490C">
              <w:rPr>
                <w:sz w:val="20"/>
                <w:szCs w:val="20"/>
              </w:rPr>
              <w:t>are larger scale and pose additional hazards with higher risk.</w:t>
            </w:r>
          </w:p>
        </w:tc>
      </w:tr>
    </w:tbl>
    <w:p w14:paraId="7FF7B93A" w14:textId="77777777" w:rsidR="00D6506D" w:rsidRPr="00D6506D" w:rsidRDefault="00D6506D" w:rsidP="00737AD4">
      <w:pPr>
        <w:spacing w:after="0" w:line="240" w:lineRule="auto"/>
        <w:rPr>
          <w:sz w:val="20"/>
          <w:szCs w:val="20"/>
        </w:rPr>
      </w:pPr>
    </w:p>
    <w:p w14:paraId="5D89DCD5" w14:textId="77777777" w:rsidR="00075308" w:rsidRPr="00D6506D" w:rsidRDefault="00B77AE5" w:rsidP="00B77AE5">
      <w:pPr>
        <w:spacing w:after="0" w:line="240" w:lineRule="auto"/>
        <w:ind w:hanging="284"/>
        <w:rPr>
          <w:b/>
          <w:i/>
          <w:sz w:val="20"/>
          <w:szCs w:val="20"/>
        </w:rPr>
      </w:pPr>
      <w:r>
        <w:rPr>
          <w:b/>
          <w:sz w:val="20"/>
          <w:szCs w:val="20"/>
        </w:rPr>
        <w:t>2</w:t>
      </w:r>
      <w:r>
        <w:rPr>
          <w:b/>
          <w:i/>
          <w:sz w:val="20"/>
          <w:szCs w:val="20"/>
        </w:rPr>
        <w:tab/>
      </w:r>
      <w:r w:rsidR="00235A8C" w:rsidRPr="00B77AE5">
        <w:rPr>
          <w:b/>
          <w:sz w:val="20"/>
          <w:szCs w:val="20"/>
        </w:rPr>
        <w:t>Describe each</w:t>
      </w:r>
      <w:r w:rsidR="00075308" w:rsidRPr="00B77AE5">
        <w:rPr>
          <w:b/>
          <w:sz w:val="20"/>
          <w:szCs w:val="20"/>
        </w:rPr>
        <w:t xml:space="preserve"> substances used in the process</w:t>
      </w:r>
    </w:p>
    <w:tbl>
      <w:tblPr>
        <w:tblStyle w:val="TableGrid"/>
        <w:tblW w:w="10490" w:type="dxa"/>
        <w:tblInd w:w="-5" w:type="dxa"/>
        <w:tblLook w:val="04A0" w:firstRow="1" w:lastRow="0" w:firstColumn="1" w:lastColumn="0" w:noHBand="0" w:noVBand="1"/>
      </w:tblPr>
      <w:tblGrid>
        <w:gridCol w:w="2337"/>
        <w:gridCol w:w="1490"/>
        <w:gridCol w:w="2977"/>
        <w:gridCol w:w="3686"/>
      </w:tblGrid>
      <w:tr w:rsidR="00235A8C" w:rsidRPr="00D6506D" w14:paraId="690454D6" w14:textId="77777777" w:rsidTr="00B77AE5">
        <w:tc>
          <w:tcPr>
            <w:tcW w:w="2337" w:type="dxa"/>
            <w:shd w:val="clear" w:color="auto" w:fill="006600"/>
          </w:tcPr>
          <w:p w14:paraId="0CE9AD7A" w14:textId="77777777" w:rsidR="00235A8C" w:rsidRPr="00D6506D" w:rsidRDefault="00235A8C">
            <w:pPr>
              <w:rPr>
                <w:b/>
                <w:sz w:val="20"/>
                <w:szCs w:val="20"/>
              </w:rPr>
            </w:pPr>
            <w:r w:rsidRPr="00D6506D">
              <w:rPr>
                <w:b/>
                <w:sz w:val="20"/>
                <w:szCs w:val="20"/>
              </w:rPr>
              <w:t>Substance / Material</w:t>
            </w:r>
          </w:p>
        </w:tc>
        <w:tc>
          <w:tcPr>
            <w:tcW w:w="1490" w:type="dxa"/>
            <w:shd w:val="clear" w:color="auto" w:fill="006600"/>
          </w:tcPr>
          <w:p w14:paraId="7BB0C97B" w14:textId="77777777" w:rsidR="00235A8C" w:rsidRPr="00D6506D" w:rsidRDefault="00235A8C">
            <w:pPr>
              <w:rPr>
                <w:b/>
                <w:sz w:val="20"/>
                <w:szCs w:val="20"/>
              </w:rPr>
            </w:pPr>
            <w:r w:rsidRPr="00D6506D">
              <w:rPr>
                <w:b/>
                <w:sz w:val="20"/>
                <w:szCs w:val="20"/>
              </w:rPr>
              <w:t>Quantity used</w:t>
            </w:r>
          </w:p>
        </w:tc>
        <w:tc>
          <w:tcPr>
            <w:tcW w:w="2977" w:type="dxa"/>
            <w:shd w:val="clear" w:color="auto" w:fill="006600"/>
          </w:tcPr>
          <w:p w14:paraId="482E5B4F" w14:textId="77777777" w:rsidR="00235A8C" w:rsidRPr="00D6506D" w:rsidRDefault="00235A8C" w:rsidP="00B77AE5">
            <w:pPr>
              <w:rPr>
                <w:b/>
                <w:sz w:val="20"/>
                <w:szCs w:val="20"/>
              </w:rPr>
            </w:pPr>
            <w:r w:rsidRPr="00D6506D">
              <w:rPr>
                <w:b/>
                <w:sz w:val="20"/>
                <w:szCs w:val="20"/>
              </w:rPr>
              <w:t>Hazards</w:t>
            </w:r>
            <w:r w:rsidR="00B77AE5">
              <w:rPr>
                <w:b/>
                <w:sz w:val="20"/>
                <w:szCs w:val="20"/>
              </w:rPr>
              <w:t xml:space="preserve"> &amp; health effects</w:t>
            </w:r>
            <w:r w:rsidRPr="00D6506D">
              <w:rPr>
                <w:b/>
                <w:sz w:val="20"/>
                <w:szCs w:val="20"/>
              </w:rPr>
              <w:t xml:space="preserve"> </w:t>
            </w:r>
            <w:r w:rsidRPr="00D6506D">
              <w:rPr>
                <w:sz w:val="20"/>
                <w:szCs w:val="20"/>
              </w:rPr>
              <w:t>See SDS / packaging</w:t>
            </w:r>
            <w:r w:rsidR="00EA0CAE">
              <w:rPr>
                <w:sz w:val="20"/>
                <w:szCs w:val="20"/>
              </w:rPr>
              <w:t xml:space="preserve"> / EH40</w:t>
            </w:r>
          </w:p>
        </w:tc>
        <w:tc>
          <w:tcPr>
            <w:tcW w:w="3686" w:type="dxa"/>
            <w:shd w:val="clear" w:color="auto" w:fill="006600"/>
          </w:tcPr>
          <w:p w14:paraId="3571C7A2" w14:textId="77777777" w:rsidR="00235A8C" w:rsidRPr="00D6506D" w:rsidRDefault="00235A8C" w:rsidP="00EA0CAE">
            <w:pPr>
              <w:rPr>
                <w:b/>
                <w:sz w:val="20"/>
                <w:szCs w:val="20"/>
              </w:rPr>
            </w:pPr>
            <w:r w:rsidRPr="00D6506D">
              <w:rPr>
                <w:b/>
                <w:sz w:val="20"/>
                <w:szCs w:val="20"/>
              </w:rPr>
              <w:t>Likely Exposure route</w:t>
            </w:r>
            <w:r w:rsidR="00591443">
              <w:rPr>
                <w:b/>
                <w:sz w:val="20"/>
                <w:szCs w:val="20"/>
              </w:rPr>
              <w:t xml:space="preserve"> </w:t>
            </w:r>
            <w:r w:rsidR="00591443" w:rsidRPr="00591443">
              <w:rPr>
                <w:sz w:val="20"/>
                <w:szCs w:val="20"/>
              </w:rPr>
              <w:t>(</w:t>
            </w:r>
            <w:r w:rsidR="00EA0CAE">
              <w:rPr>
                <w:sz w:val="20"/>
                <w:szCs w:val="20"/>
              </w:rPr>
              <w:t>see SDS/EH40, could health surveillance be required?)</w:t>
            </w:r>
            <w:r w:rsidR="00591443" w:rsidRPr="00591443">
              <w:rPr>
                <w:sz w:val="20"/>
                <w:szCs w:val="20"/>
              </w:rPr>
              <w:t>)</w:t>
            </w:r>
          </w:p>
        </w:tc>
      </w:tr>
      <w:tr w:rsidR="00235A8C" w:rsidRPr="00D6506D" w14:paraId="3704CD5A" w14:textId="77777777" w:rsidTr="00B77AE5">
        <w:tc>
          <w:tcPr>
            <w:tcW w:w="2337" w:type="dxa"/>
          </w:tcPr>
          <w:p w14:paraId="66377E6A" w14:textId="20FBE0FC" w:rsidR="00235A8C" w:rsidRPr="00D6506D" w:rsidRDefault="007C0116">
            <w:pPr>
              <w:rPr>
                <w:sz w:val="20"/>
                <w:szCs w:val="20"/>
              </w:rPr>
            </w:pPr>
            <w:r w:rsidRPr="007C0116">
              <w:rPr>
                <w:sz w:val="20"/>
                <w:szCs w:val="20"/>
              </w:rPr>
              <w:t>5,6-dihydrouracil</w:t>
            </w:r>
            <w:r w:rsidR="00CF490C">
              <w:rPr>
                <w:sz w:val="20"/>
                <w:szCs w:val="20"/>
              </w:rPr>
              <w:t xml:space="preserve"> (s) </w:t>
            </w:r>
          </w:p>
        </w:tc>
        <w:tc>
          <w:tcPr>
            <w:tcW w:w="1490" w:type="dxa"/>
          </w:tcPr>
          <w:p w14:paraId="79F99F31" w14:textId="200DE3DE" w:rsidR="00235A8C" w:rsidRPr="00D6506D" w:rsidRDefault="007C0116">
            <w:pPr>
              <w:rPr>
                <w:sz w:val="20"/>
                <w:szCs w:val="20"/>
              </w:rPr>
            </w:pPr>
            <w:r>
              <w:rPr>
                <w:sz w:val="20"/>
                <w:szCs w:val="20"/>
              </w:rPr>
              <w:t>2g</w:t>
            </w:r>
          </w:p>
        </w:tc>
        <w:tc>
          <w:tcPr>
            <w:tcW w:w="2977" w:type="dxa"/>
          </w:tcPr>
          <w:p w14:paraId="785D1036" w14:textId="0A40FA61" w:rsidR="00235A8C" w:rsidRPr="00D6506D" w:rsidRDefault="00CF490C">
            <w:pPr>
              <w:rPr>
                <w:sz w:val="20"/>
                <w:szCs w:val="20"/>
              </w:rPr>
            </w:pPr>
            <w:r>
              <w:rPr>
                <w:sz w:val="20"/>
                <w:szCs w:val="20"/>
              </w:rPr>
              <w:t>None</w:t>
            </w:r>
          </w:p>
        </w:tc>
        <w:sdt>
          <w:sdtPr>
            <w:rPr>
              <w:sz w:val="18"/>
              <w:szCs w:val="18"/>
            </w:rPr>
            <w:id w:val="2121493493"/>
            <w:placeholder>
              <w:docPart w:val="D831DEDD208242CBA9ECBFF0A29BE64F"/>
            </w:placeholder>
            <w:text/>
          </w:sdtPr>
          <w:sdtEndPr>
            <w:rPr>
              <w:sz w:val="20"/>
              <w:szCs w:val="20"/>
            </w:rPr>
          </w:sdtEndPr>
          <w:sdtContent>
            <w:tc>
              <w:tcPr>
                <w:tcW w:w="3686" w:type="dxa"/>
              </w:tcPr>
              <w:p w14:paraId="2543D9BC" w14:textId="27DD31AA" w:rsidR="00235A8C" w:rsidRPr="00D6506D" w:rsidRDefault="007C0116" w:rsidP="003B1C2B">
                <w:pPr>
                  <w:rPr>
                    <w:sz w:val="20"/>
                    <w:szCs w:val="20"/>
                  </w:rPr>
                </w:pPr>
                <w:r>
                  <w:rPr>
                    <w:sz w:val="18"/>
                    <w:szCs w:val="18"/>
                  </w:rPr>
                  <w:t>Inhalation, Skin contact</w:t>
                </w:r>
              </w:p>
            </w:tc>
          </w:sdtContent>
        </w:sdt>
      </w:tr>
      <w:tr w:rsidR="00235A8C" w:rsidRPr="00D6506D" w14:paraId="291271A0" w14:textId="77777777" w:rsidTr="00B77AE5">
        <w:tc>
          <w:tcPr>
            <w:tcW w:w="2337" w:type="dxa"/>
          </w:tcPr>
          <w:p w14:paraId="4E46B72F" w14:textId="6123DC8C" w:rsidR="00235A8C" w:rsidRPr="00D6506D" w:rsidRDefault="007C0116">
            <w:pPr>
              <w:rPr>
                <w:sz w:val="20"/>
                <w:szCs w:val="20"/>
              </w:rPr>
            </w:pPr>
            <w:r>
              <w:rPr>
                <w:sz w:val="20"/>
                <w:szCs w:val="20"/>
              </w:rPr>
              <w:t>HCl (</w:t>
            </w:r>
            <w:proofErr w:type="spellStart"/>
            <w:r>
              <w:rPr>
                <w:sz w:val="20"/>
                <w:szCs w:val="20"/>
              </w:rPr>
              <w:t>aq</w:t>
            </w:r>
            <w:proofErr w:type="spellEnd"/>
            <w:r>
              <w:rPr>
                <w:sz w:val="20"/>
                <w:szCs w:val="20"/>
              </w:rPr>
              <w:t>) 0.005M</w:t>
            </w:r>
          </w:p>
        </w:tc>
        <w:tc>
          <w:tcPr>
            <w:tcW w:w="1490" w:type="dxa"/>
          </w:tcPr>
          <w:p w14:paraId="09EE567A" w14:textId="0DCBDE47" w:rsidR="00235A8C" w:rsidRPr="00D6506D" w:rsidRDefault="009B6581">
            <w:pPr>
              <w:rPr>
                <w:sz w:val="20"/>
                <w:szCs w:val="20"/>
              </w:rPr>
            </w:pPr>
            <w:r>
              <w:rPr>
                <w:sz w:val="20"/>
                <w:szCs w:val="20"/>
              </w:rPr>
              <w:t>5</w:t>
            </w:r>
            <w:r w:rsidR="007C0116">
              <w:rPr>
                <w:sz w:val="20"/>
                <w:szCs w:val="20"/>
              </w:rPr>
              <w:t>mL</w:t>
            </w:r>
          </w:p>
        </w:tc>
        <w:tc>
          <w:tcPr>
            <w:tcW w:w="2977" w:type="dxa"/>
          </w:tcPr>
          <w:p w14:paraId="177835FA" w14:textId="5B0190DE" w:rsidR="00235A8C" w:rsidRPr="00D6506D" w:rsidRDefault="00CF490C">
            <w:pPr>
              <w:rPr>
                <w:sz w:val="20"/>
                <w:szCs w:val="20"/>
              </w:rPr>
            </w:pPr>
            <w:r>
              <w:rPr>
                <w:sz w:val="20"/>
                <w:szCs w:val="20"/>
              </w:rPr>
              <w:t>Corrosive, Harmful</w:t>
            </w:r>
          </w:p>
        </w:tc>
        <w:tc>
          <w:tcPr>
            <w:tcW w:w="3686" w:type="dxa"/>
          </w:tcPr>
          <w:p w14:paraId="79BB7F60" w14:textId="433E11A5" w:rsidR="00235A8C" w:rsidRPr="00D6506D" w:rsidRDefault="00CF490C">
            <w:pPr>
              <w:rPr>
                <w:sz w:val="20"/>
                <w:szCs w:val="20"/>
              </w:rPr>
            </w:pPr>
            <w:r>
              <w:rPr>
                <w:sz w:val="20"/>
                <w:szCs w:val="20"/>
              </w:rPr>
              <w:t>Skin Contact, Eye Contact</w:t>
            </w:r>
          </w:p>
        </w:tc>
      </w:tr>
      <w:tr w:rsidR="00CF490C" w:rsidRPr="00D6506D" w14:paraId="0BC51ACE" w14:textId="77777777" w:rsidTr="00B77AE5">
        <w:tc>
          <w:tcPr>
            <w:tcW w:w="2337" w:type="dxa"/>
          </w:tcPr>
          <w:p w14:paraId="439DC265" w14:textId="0599A08D" w:rsidR="00CF490C" w:rsidRPr="00D6506D" w:rsidRDefault="00CF490C" w:rsidP="00CF490C">
            <w:pPr>
              <w:rPr>
                <w:sz w:val="20"/>
                <w:szCs w:val="20"/>
              </w:rPr>
            </w:pPr>
            <w:r>
              <w:rPr>
                <w:sz w:val="20"/>
                <w:szCs w:val="20"/>
              </w:rPr>
              <w:t>NaOH (</w:t>
            </w:r>
            <w:proofErr w:type="spellStart"/>
            <w:r>
              <w:rPr>
                <w:sz w:val="20"/>
                <w:szCs w:val="20"/>
              </w:rPr>
              <w:t>aq</w:t>
            </w:r>
            <w:proofErr w:type="spellEnd"/>
            <w:r>
              <w:rPr>
                <w:sz w:val="20"/>
                <w:szCs w:val="20"/>
              </w:rPr>
              <w:t>) 0.005M</w:t>
            </w:r>
          </w:p>
        </w:tc>
        <w:tc>
          <w:tcPr>
            <w:tcW w:w="1490" w:type="dxa"/>
          </w:tcPr>
          <w:p w14:paraId="16376A2C" w14:textId="668F4DEA" w:rsidR="00CF490C" w:rsidRPr="00D6506D" w:rsidRDefault="009B6581" w:rsidP="00CF490C">
            <w:pPr>
              <w:rPr>
                <w:sz w:val="20"/>
                <w:szCs w:val="20"/>
              </w:rPr>
            </w:pPr>
            <w:r>
              <w:rPr>
                <w:sz w:val="20"/>
                <w:szCs w:val="20"/>
              </w:rPr>
              <w:t>5</w:t>
            </w:r>
            <w:r w:rsidR="00CF490C">
              <w:rPr>
                <w:sz w:val="20"/>
                <w:szCs w:val="20"/>
              </w:rPr>
              <w:t>mL</w:t>
            </w:r>
          </w:p>
        </w:tc>
        <w:tc>
          <w:tcPr>
            <w:tcW w:w="2977" w:type="dxa"/>
          </w:tcPr>
          <w:p w14:paraId="66F0C66A" w14:textId="2A9BB3D1" w:rsidR="00CF490C" w:rsidRPr="00D6506D" w:rsidRDefault="00CF490C" w:rsidP="00CF490C">
            <w:pPr>
              <w:rPr>
                <w:sz w:val="20"/>
                <w:szCs w:val="20"/>
              </w:rPr>
            </w:pPr>
            <w:r>
              <w:rPr>
                <w:sz w:val="20"/>
                <w:szCs w:val="20"/>
              </w:rPr>
              <w:t>Corrosive, Harmful</w:t>
            </w:r>
          </w:p>
        </w:tc>
        <w:tc>
          <w:tcPr>
            <w:tcW w:w="3686" w:type="dxa"/>
          </w:tcPr>
          <w:p w14:paraId="3DF8C5B2" w14:textId="79367F6D" w:rsidR="00CF490C" w:rsidRPr="00D6506D" w:rsidRDefault="00CF490C" w:rsidP="00CF490C">
            <w:pPr>
              <w:rPr>
                <w:sz w:val="20"/>
                <w:szCs w:val="20"/>
              </w:rPr>
            </w:pPr>
            <w:r>
              <w:rPr>
                <w:sz w:val="20"/>
                <w:szCs w:val="20"/>
              </w:rPr>
              <w:t>Skin Contact, Eye Contact</w:t>
            </w:r>
          </w:p>
        </w:tc>
      </w:tr>
      <w:tr w:rsidR="00CF490C" w:rsidRPr="00D6506D" w14:paraId="773BA656" w14:textId="77777777" w:rsidTr="00B77AE5">
        <w:tc>
          <w:tcPr>
            <w:tcW w:w="2337" w:type="dxa"/>
          </w:tcPr>
          <w:p w14:paraId="64332F5C" w14:textId="050490FD" w:rsidR="00CF490C" w:rsidRDefault="00CF490C" w:rsidP="00CF490C">
            <w:pPr>
              <w:rPr>
                <w:sz w:val="20"/>
                <w:szCs w:val="20"/>
              </w:rPr>
            </w:pPr>
            <w:r>
              <w:rPr>
                <w:sz w:val="20"/>
                <w:szCs w:val="20"/>
              </w:rPr>
              <w:t>PBS tablet</w:t>
            </w:r>
          </w:p>
        </w:tc>
        <w:tc>
          <w:tcPr>
            <w:tcW w:w="1490" w:type="dxa"/>
          </w:tcPr>
          <w:p w14:paraId="1AACDAFA" w14:textId="69C771AF" w:rsidR="00CF490C" w:rsidRDefault="00CF490C" w:rsidP="00CF490C">
            <w:pPr>
              <w:rPr>
                <w:sz w:val="20"/>
                <w:szCs w:val="20"/>
              </w:rPr>
            </w:pPr>
            <w:r>
              <w:rPr>
                <w:sz w:val="20"/>
                <w:szCs w:val="20"/>
              </w:rPr>
              <w:t>2g</w:t>
            </w:r>
          </w:p>
        </w:tc>
        <w:tc>
          <w:tcPr>
            <w:tcW w:w="2977" w:type="dxa"/>
          </w:tcPr>
          <w:p w14:paraId="74597AA4" w14:textId="7531AA7F" w:rsidR="00CF490C" w:rsidRDefault="00CF490C" w:rsidP="00CF490C">
            <w:pPr>
              <w:rPr>
                <w:sz w:val="20"/>
                <w:szCs w:val="20"/>
              </w:rPr>
            </w:pPr>
            <w:r>
              <w:rPr>
                <w:sz w:val="20"/>
                <w:szCs w:val="20"/>
              </w:rPr>
              <w:t>None</w:t>
            </w:r>
          </w:p>
        </w:tc>
        <w:tc>
          <w:tcPr>
            <w:tcW w:w="3686" w:type="dxa"/>
          </w:tcPr>
          <w:p w14:paraId="27C2CCE8" w14:textId="45DDAABD" w:rsidR="00CF490C" w:rsidRPr="00D6506D" w:rsidRDefault="00CF490C" w:rsidP="00CF490C">
            <w:pPr>
              <w:rPr>
                <w:sz w:val="20"/>
                <w:szCs w:val="20"/>
              </w:rPr>
            </w:pPr>
            <w:r>
              <w:rPr>
                <w:sz w:val="20"/>
                <w:szCs w:val="20"/>
              </w:rPr>
              <w:t>Skin Contact, Eye Contact</w:t>
            </w:r>
          </w:p>
        </w:tc>
      </w:tr>
      <w:tr w:rsidR="00CF490C" w:rsidRPr="00D6506D" w14:paraId="75D41A26" w14:textId="77777777" w:rsidTr="00B77AE5">
        <w:tc>
          <w:tcPr>
            <w:tcW w:w="2337" w:type="dxa"/>
          </w:tcPr>
          <w:p w14:paraId="598BA8CF" w14:textId="79A61538" w:rsidR="00CF490C" w:rsidRDefault="00CF490C" w:rsidP="00CF490C">
            <w:pPr>
              <w:rPr>
                <w:sz w:val="20"/>
                <w:szCs w:val="20"/>
              </w:rPr>
            </w:pPr>
            <w:r>
              <w:rPr>
                <w:sz w:val="20"/>
                <w:szCs w:val="20"/>
              </w:rPr>
              <w:t>H2O</w:t>
            </w:r>
          </w:p>
        </w:tc>
        <w:tc>
          <w:tcPr>
            <w:tcW w:w="1490" w:type="dxa"/>
          </w:tcPr>
          <w:p w14:paraId="5DD7EB3C" w14:textId="7B3021ED" w:rsidR="00CF490C" w:rsidRDefault="00CF490C" w:rsidP="00CF490C">
            <w:pPr>
              <w:rPr>
                <w:sz w:val="20"/>
                <w:szCs w:val="20"/>
              </w:rPr>
            </w:pPr>
            <w:r>
              <w:rPr>
                <w:sz w:val="20"/>
                <w:szCs w:val="20"/>
              </w:rPr>
              <w:t>100mL</w:t>
            </w:r>
          </w:p>
        </w:tc>
        <w:tc>
          <w:tcPr>
            <w:tcW w:w="2977" w:type="dxa"/>
          </w:tcPr>
          <w:p w14:paraId="3F683510" w14:textId="718F3890" w:rsidR="00CF490C" w:rsidRDefault="00CF490C" w:rsidP="00CF490C">
            <w:pPr>
              <w:rPr>
                <w:sz w:val="20"/>
                <w:szCs w:val="20"/>
              </w:rPr>
            </w:pPr>
            <w:r>
              <w:rPr>
                <w:sz w:val="20"/>
                <w:szCs w:val="20"/>
              </w:rPr>
              <w:t>None</w:t>
            </w:r>
          </w:p>
        </w:tc>
        <w:tc>
          <w:tcPr>
            <w:tcW w:w="3686" w:type="dxa"/>
          </w:tcPr>
          <w:p w14:paraId="1BC87F9B" w14:textId="6769DF4B" w:rsidR="00CF490C" w:rsidRPr="00D6506D" w:rsidRDefault="00CF490C" w:rsidP="00CF490C">
            <w:pPr>
              <w:rPr>
                <w:sz w:val="20"/>
                <w:szCs w:val="20"/>
              </w:rPr>
            </w:pPr>
            <w:r>
              <w:rPr>
                <w:sz w:val="20"/>
                <w:szCs w:val="20"/>
              </w:rPr>
              <w:t>Skin Contact, Eye Contact</w:t>
            </w:r>
          </w:p>
        </w:tc>
      </w:tr>
    </w:tbl>
    <w:p w14:paraId="23A1FBD9" w14:textId="77777777" w:rsidR="00075308" w:rsidRDefault="00075308" w:rsidP="00B3429B">
      <w:pPr>
        <w:spacing w:after="0"/>
        <w:rPr>
          <w:sz w:val="20"/>
          <w:szCs w:val="20"/>
        </w:rPr>
      </w:pPr>
    </w:p>
    <w:tbl>
      <w:tblPr>
        <w:tblStyle w:val="TableGrid"/>
        <w:tblW w:w="10914" w:type="dxa"/>
        <w:tblInd w:w="-431" w:type="dxa"/>
        <w:tblLook w:val="04A0" w:firstRow="1" w:lastRow="0" w:firstColumn="1" w:lastColumn="0" w:noHBand="0" w:noVBand="1"/>
      </w:tblPr>
      <w:tblGrid>
        <w:gridCol w:w="426"/>
        <w:gridCol w:w="10488"/>
      </w:tblGrid>
      <w:tr w:rsidR="00B77AE5" w14:paraId="74F66A3F" w14:textId="77777777" w:rsidTr="00875476">
        <w:tc>
          <w:tcPr>
            <w:tcW w:w="426" w:type="dxa"/>
            <w:vMerge w:val="restart"/>
            <w:tcBorders>
              <w:top w:val="nil"/>
              <w:left w:val="nil"/>
              <w:bottom w:val="nil"/>
              <w:right w:val="single" w:sz="4" w:space="0" w:color="auto"/>
            </w:tcBorders>
            <w:shd w:val="clear" w:color="auto" w:fill="auto"/>
          </w:tcPr>
          <w:p w14:paraId="1847715A" w14:textId="77777777" w:rsidR="00B77AE5" w:rsidRPr="00B77AE5" w:rsidRDefault="00B77AE5" w:rsidP="00B3429B">
            <w:pPr>
              <w:rPr>
                <w:b/>
                <w:color w:val="FFFFFF" w:themeColor="background1"/>
                <w:sz w:val="20"/>
                <w:szCs w:val="20"/>
              </w:rPr>
            </w:pPr>
            <w:r w:rsidRPr="00B77AE5">
              <w:rPr>
                <w:b/>
                <w:sz w:val="20"/>
                <w:szCs w:val="20"/>
              </w:rPr>
              <w:t>3</w:t>
            </w:r>
          </w:p>
        </w:tc>
        <w:tc>
          <w:tcPr>
            <w:tcW w:w="10488" w:type="dxa"/>
            <w:tcBorders>
              <w:left w:val="single" w:sz="4" w:space="0" w:color="auto"/>
            </w:tcBorders>
            <w:shd w:val="clear" w:color="auto" w:fill="006600"/>
          </w:tcPr>
          <w:p w14:paraId="07D4420C" w14:textId="77777777" w:rsidR="00B77AE5" w:rsidRDefault="00B77AE5" w:rsidP="00B3429B">
            <w:pPr>
              <w:rPr>
                <w:sz w:val="20"/>
                <w:szCs w:val="20"/>
              </w:rPr>
            </w:pPr>
            <w:r w:rsidRPr="003B1C2B">
              <w:rPr>
                <w:b/>
                <w:color w:val="FFFFFF" w:themeColor="background1"/>
                <w:sz w:val="20"/>
                <w:szCs w:val="20"/>
              </w:rPr>
              <w:t>Method of Use / Application</w:t>
            </w:r>
          </w:p>
        </w:tc>
      </w:tr>
      <w:tr w:rsidR="00B77AE5" w14:paraId="73936258" w14:textId="77777777" w:rsidTr="00875476">
        <w:tc>
          <w:tcPr>
            <w:tcW w:w="426" w:type="dxa"/>
            <w:vMerge/>
            <w:tcBorders>
              <w:top w:val="nil"/>
              <w:left w:val="nil"/>
              <w:bottom w:val="nil"/>
              <w:right w:val="single" w:sz="4" w:space="0" w:color="auto"/>
            </w:tcBorders>
            <w:shd w:val="clear" w:color="auto" w:fill="auto"/>
          </w:tcPr>
          <w:p w14:paraId="2C56F351" w14:textId="77777777" w:rsidR="00B77AE5" w:rsidRDefault="00B77AE5" w:rsidP="003B1C2B">
            <w:pPr>
              <w:rPr>
                <w:sz w:val="20"/>
                <w:szCs w:val="20"/>
              </w:rPr>
            </w:pPr>
          </w:p>
        </w:tc>
        <w:sdt>
          <w:sdtPr>
            <w:rPr>
              <w:sz w:val="20"/>
              <w:szCs w:val="20"/>
            </w:rPr>
            <w:id w:val="-365751989"/>
            <w:placeholder>
              <w:docPart w:val="BA1FC7037187464593FAB8B6B681D5C7"/>
            </w:placeholder>
            <w:text/>
          </w:sdtPr>
          <w:sdtEndPr/>
          <w:sdtContent>
            <w:tc>
              <w:tcPr>
                <w:tcW w:w="10488" w:type="dxa"/>
                <w:tcBorders>
                  <w:left w:val="single" w:sz="4" w:space="0" w:color="auto"/>
                </w:tcBorders>
              </w:tcPr>
              <w:p w14:paraId="1EC12ACB" w14:textId="5B787262" w:rsidR="00B77AE5" w:rsidRDefault="00CF490C" w:rsidP="00B77AE5">
                <w:pPr>
                  <w:rPr>
                    <w:sz w:val="20"/>
                    <w:szCs w:val="20"/>
                  </w:rPr>
                </w:pPr>
                <w:r>
                  <w:rPr>
                    <w:sz w:val="20"/>
                    <w:szCs w:val="20"/>
                  </w:rPr>
                  <w:t xml:space="preserve">The solid powder is weighed and dissolved in PBS H2O under stirring, aliquots are then pH adjusted </w:t>
                </w:r>
                <w:r w:rsidR="009B6581">
                  <w:rPr>
                    <w:sz w:val="20"/>
                    <w:szCs w:val="20"/>
                  </w:rPr>
                  <w:t>using drops of acid and base and transferred to glassware phantoms.</w:t>
                </w:r>
              </w:p>
            </w:tc>
          </w:sdtContent>
        </w:sdt>
      </w:tr>
    </w:tbl>
    <w:p w14:paraId="7830B770" w14:textId="77777777" w:rsidR="00235A8C" w:rsidRPr="00D6506D" w:rsidRDefault="00235A8C" w:rsidP="00B3429B">
      <w:pPr>
        <w:spacing w:after="0"/>
        <w:rPr>
          <w:sz w:val="20"/>
          <w:szCs w:val="20"/>
        </w:rPr>
      </w:pPr>
    </w:p>
    <w:tbl>
      <w:tblPr>
        <w:tblStyle w:val="TableGrid"/>
        <w:tblW w:w="10914" w:type="dxa"/>
        <w:tblInd w:w="-431" w:type="dxa"/>
        <w:tblLook w:val="04A0" w:firstRow="1" w:lastRow="0" w:firstColumn="1" w:lastColumn="0" w:noHBand="0" w:noVBand="1"/>
      </w:tblPr>
      <w:tblGrid>
        <w:gridCol w:w="426"/>
        <w:gridCol w:w="10488"/>
      </w:tblGrid>
      <w:tr w:rsidR="00B77AE5" w:rsidRPr="00D6506D" w14:paraId="351A859B" w14:textId="77777777" w:rsidTr="00875476">
        <w:tc>
          <w:tcPr>
            <w:tcW w:w="426" w:type="dxa"/>
            <w:vMerge w:val="restart"/>
            <w:tcBorders>
              <w:top w:val="nil"/>
              <w:left w:val="nil"/>
              <w:bottom w:val="nil"/>
              <w:right w:val="single" w:sz="4" w:space="0" w:color="auto"/>
            </w:tcBorders>
            <w:shd w:val="clear" w:color="auto" w:fill="auto"/>
          </w:tcPr>
          <w:p w14:paraId="7FFA2C0F" w14:textId="77777777" w:rsidR="00B77AE5" w:rsidRPr="00D6506D" w:rsidRDefault="00B77AE5" w:rsidP="00F7305A">
            <w:pPr>
              <w:ind w:left="-104" w:firstLine="104"/>
              <w:rPr>
                <w:b/>
                <w:sz w:val="20"/>
                <w:szCs w:val="20"/>
              </w:rPr>
            </w:pPr>
            <w:r>
              <w:rPr>
                <w:b/>
                <w:sz w:val="20"/>
                <w:szCs w:val="20"/>
              </w:rPr>
              <w:t>4</w:t>
            </w:r>
          </w:p>
        </w:tc>
        <w:tc>
          <w:tcPr>
            <w:tcW w:w="10488" w:type="dxa"/>
            <w:tcBorders>
              <w:left w:val="single" w:sz="4" w:space="0" w:color="auto"/>
            </w:tcBorders>
            <w:shd w:val="clear" w:color="auto" w:fill="006600"/>
          </w:tcPr>
          <w:p w14:paraId="3B793CB3" w14:textId="664C36E2" w:rsidR="00B77AE5" w:rsidRPr="00D6506D" w:rsidRDefault="00B77AE5" w:rsidP="00F7305A">
            <w:pPr>
              <w:ind w:left="-104" w:firstLine="104"/>
              <w:rPr>
                <w:b/>
                <w:sz w:val="20"/>
                <w:szCs w:val="20"/>
              </w:rPr>
            </w:pPr>
            <w:r w:rsidRPr="00D6506D">
              <w:rPr>
                <w:b/>
                <w:sz w:val="20"/>
                <w:szCs w:val="20"/>
              </w:rPr>
              <w:t>Controls / Precautions required</w:t>
            </w:r>
            <w:r w:rsidRPr="00D6506D">
              <w:rPr>
                <w:i/>
                <w:sz w:val="20"/>
                <w:szCs w:val="20"/>
              </w:rPr>
              <w:t xml:space="preserve">: </w:t>
            </w:r>
            <w:r w:rsidR="00FF6B20" w:rsidRPr="00E7608F">
              <w:rPr>
                <w:i/>
                <w:sz w:val="18"/>
                <w:szCs w:val="18"/>
              </w:rPr>
              <w:t xml:space="preserve">Ensure the controls identified relate to exposure route identified in section 2 </w:t>
            </w:r>
            <w:r w:rsidRPr="00E7608F">
              <w:rPr>
                <w:i/>
                <w:sz w:val="18"/>
                <w:szCs w:val="18"/>
              </w:rPr>
              <w:t>(</w:t>
            </w:r>
            <w:proofErr w:type="spellStart"/>
            <w:r w:rsidRPr="00E7608F">
              <w:rPr>
                <w:i/>
                <w:sz w:val="18"/>
                <w:szCs w:val="18"/>
              </w:rPr>
              <w:t>eg</w:t>
            </w:r>
            <w:proofErr w:type="spellEnd"/>
            <w:r w:rsidRPr="00E7608F">
              <w:rPr>
                <w:i/>
                <w:sz w:val="18"/>
                <w:szCs w:val="18"/>
              </w:rPr>
              <w:t xml:space="preserve"> fume cupboard/LEV, no dust methods etc.)</w:t>
            </w:r>
            <w:r w:rsidR="00E7608F" w:rsidRPr="00E7608F">
              <w:rPr>
                <w:i/>
                <w:sz w:val="18"/>
                <w:szCs w:val="18"/>
              </w:rPr>
              <w:t xml:space="preserve">        Do the controls reduce the exposure to an acceptable level </w:t>
            </w:r>
            <w:sdt>
              <w:sdtPr>
                <w:rPr>
                  <w:b/>
                  <w:i/>
                  <w:color w:val="FFC000"/>
                  <w:sz w:val="18"/>
                  <w:szCs w:val="18"/>
                </w:rPr>
                <w:id w:val="1482043147"/>
                <w14:checkbox>
                  <w14:checked w14:val="1"/>
                  <w14:checkedState w14:val="2612" w14:font="MS Gothic"/>
                  <w14:uncheckedState w14:val="2610" w14:font="MS Gothic"/>
                </w14:checkbox>
              </w:sdtPr>
              <w:sdtEndPr/>
              <w:sdtContent>
                <w:r w:rsidR="009B6581">
                  <w:rPr>
                    <w:rFonts w:ascii="MS Gothic" w:eastAsia="MS Gothic" w:hAnsi="MS Gothic" w:hint="eastAsia"/>
                    <w:b/>
                    <w:i/>
                    <w:color w:val="FFC000"/>
                    <w:sz w:val="18"/>
                    <w:szCs w:val="18"/>
                  </w:rPr>
                  <w:t>☒</w:t>
                </w:r>
              </w:sdtContent>
            </w:sdt>
            <w:r w:rsidR="00E7608F" w:rsidRPr="00E7608F">
              <w:rPr>
                <w:i/>
                <w:sz w:val="18"/>
                <w:szCs w:val="18"/>
              </w:rPr>
              <w:t xml:space="preserve">     If not, an Advanced COSHH assessment will need to be completed</w:t>
            </w:r>
          </w:p>
        </w:tc>
      </w:tr>
      <w:tr w:rsidR="00B77AE5" w:rsidRPr="00D6506D" w14:paraId="106D50A0" w14:textId="77777777" w:rsidTr="00875476">
        <w:tc>
          <w:tcPr>
            <w:tcW w:w="426" w:type="dxa"/>
            <w:vMerge/>
            <w:tcBorders>
              <w:top w:val="nil"/>
              <w:left w:val="nil"/>
              <w:bottom w:val="nil"/>
              <w:right w:val="single" w:sz="4" w:space="0" w:color="auto"/>
            </w:tcBorders>
            <w:shd w:val="clear" w:color="auto" w:fill="auto"/>
          </w:tcPr>
          <w:p w14:paraId="55845855" w14:textId="77777777" w:rsidR="00B77AE5" w:rsidRDefault="00B77AE5">
            <w:pPr>
              <w:rPr>
                <w:sz w:val="20"/>
                <w:szCs w:val="20"/>
              </w:rPr>
            </w:pPr>
          </w:p>
        </w:tc>
        <w:tc>
          <w:tcPr>
            <w:tcW w:w="10488" w:type="dxa"/>
            <w:tcBorders>
              <w:left w:val="single" w:sz="4" w:space="0" w:color="auto"/>
            </w:tcBorders>
          </w:tcPr>
          <w:sdt>
            <w:sdtPr>
              <w:rPr>
                <w:sz w:val="20"/>
                <w:szCs w:val="20"/>
              </w:rPr>
              <w:id w:val="1905709519"/>
              <w:placeholder>
                <w:docPart w:val="A20285DF54A3446A8392EE8CA670AB36"/>
              </w:placeholder>
              <w:text/>
            </w:sdtPr>
            <w:sdtEndPr/>
            <w:sdtContent>
              <w:p w14:paraId="513DAA97" w14:textId="19D511B2" w:rsidR="00B77AE5" w:rsidRPr="00D6506D" w:rsidRDefault="009B6581">
                <w:pPr>
                  <w:rPr>
                    <w:sz w:val="20"/>
                    <w:szCs w:val="20"/>
                  </w:rPr>
                </w:pPr>
                <w:r>
                  <w:rPr>
                    <w:sz w:val="20"/>
                    <w:szCs w:val="20"/>
                  </w:rPr>
                  <w:t>Use of grams (small quantities), readymade solutions instead of dilution from high concentration corrosive stocks, PPE</w:t>
                </w:r>
              </w:p>
            </w:sdtContent>
          </w:sdt>
          <w:p w14:paraId="45C64A68" w14:textId="77777777" w:rsidR="00B77AE5" w:rsidRPr="00D6506D" w:rsidRDefault="00B77AE5">
            <w:pPr>
              <w:rPr>
                <w:sz w:val="20"/>
                <w:szCs w:val="20"/>
              </w:rPr>
            </w:pPr>
          </w:p>
          <w:p w14:paraId="632152AB" w14:textId="77777777" w:rsidR="00B77AE5" w:rsidRPr="00D6506D" w:rsidRDefault="00B77AE5">
            <w:pPr>
              <w:rPr>
                <w:sz w:val="20"/>
                <w:szCs w:val="20"/>
              </w:rPr>
            </w:pPr>
          </w:p>
        </w:tc>
      </w:tr>
    </w:tbl>
    <w:p w14:paraId="4CBAD02F" w14:textId="77777777" w:rsidR="00C32FB5" w:rsidRDefault="00C32FB5" w:rsidP="00B3429B">
      <w:pPr>
        <w:spacing w:after="0"/>
        <w:rPr>
          <w:sz w:val="20"/>
          <w:szCs w:val="20"/>
        </w:rPr>
      </w:pPr>
    </w:p>
    <w:tbl>
      <w:tblPr>
        <w:tblStyle w:val="TableGrid"/>
        <w:tblW w:w="10929" w:type="dxa"/>
        <w:tblInd w:w="-431" w:type="dxa"/>
        <w:tblLayout w:type="fixed"/>
        <w:tblLook w:val="04A0" w:firstRow="1" w:lastRow="0" w:firstColumn="1" w:lastColumn="0" w:noHBand="0" w:noVBand="1"/>
      </w:tblPr>
      <w:tblGrid>
        <w:gridCol w:w="431"/>
        <w:gridCol w:w="1271"/>
        <w:gridCol w:w="1134"/>
        <w:gridCol w:w="1134"/>
        <w:gridCol w:w="994"/>
        <w:gridCol w:w="994"/>
        <w:gridCol w:w="994"/>
        <w:gridCol w:w="1129"/>
        <w:gridCol w:w="859"/>
        <w:gridCol w:w="1125"/>
        <w:gridCol w:w="864"/>
      </w:tblGrid>
      <w:tr w:rsidR="00875476" w:rsidRPr="007D5DB7" w14:paraId="69CEF1E4" w14:textId="77777777" w:rsidTr="00875476">
        <w:trPr>
          <w:trHeight w:val="238"/>
        </w:trPr>
        <w:tc>
          <w:tcPr>
            <w:tcW w:w="431" w:type="dxa"/>
            <w:vMerge w:val="restart"/>
            <w:tcBorders>
              <w:top w:val="nil"/>
              <w:left w:val="nil"/>
              <w:bottom w:val="nil"/>
              <w:right w:val="nil"/>
            </w:tcBorders>
            <w:shd w:val="clear" w:color="auto" w:fill="auto"/>
          </w:tcPr>
          <w:p w14:paraId="35D16E8C" w14:textId="77777777" w:rsidR="00875476" w:rsidRPr="007D5DB7" w:rsidRDefault="00875476" w:rsidP="00DF5F17">
            <w:pPr>
              <w:rPr>
                <w:b/>
                <w:color w:val="FFFFFF" w:themeColor="background1"/>
                <w:sz w:val="20"/>
                <w:szCs w:val="20"/>
              </w:rPr>
            </w:pPr>
            <w:r>
              <w:rPr>
                <w:b/>
                <w:sz w:val="20"/>
                <w:szCs w:val="20"/>
              </w:rPr>
              <w:t>5</w:t>
            </w:r>
          </w:p>
        </w:tc>
        <w:tc>
          <w:tcPr>
            <w:tcW w:w="10498" w:type="dxa"/>
            <w:gridSpan w:val="10"/>
            <w:tcBorders>
              <w:left w:val="nil"/>
            </w:tcBorders>
            <w:shd w:val="clear" w:color="auto" w:fill="006600"/>
          </w:tcPr>
          <w:p w14:paraId="3E8AB1AC" w14:textId="77777777" w:rsidR="00875476" w:rsidRPr="007D5DB7" w:rsidRDefault="00875476" w:rsidP="00DF5F17">
            <w:pPr>
              <w:rPr>
                <w:b/>
                <w:color w:val="FFFFFF" w:themeColor="background1"/>
                <w:sz w:val="20"/>
                <w:szCs w:val="20"/>
              </w:rPr>
            </w:pPr>
            <w:r w:rsidRPr="007D5DB7">
              <w:rPr>
                <w:b/>
                <w:color w:val="FFFFFF" w:themeColor="background1"/>
                <w:sz w:val="20"/>
                <w:szCs w:val="20"/>
              </w:rPr>
              <w:t xml:space="preserve">PPE required  </w:t>
            </w:r>
            <w:r w:rsidRPr="007D5DB7">
              <w:rPr>
                <w:i/>
                <w:color w:val="FFFFFF" w:themeColor="background1"/>
                <w:sz w:val="20"/>
                <w:szCs w:val="20"/>
              </w:rPr>
              <w:t>- in addition to the controls identified above</w:t>
            </w:r>
            <w:r w:rsidRPr="00BA063B">
              <w:rPr>
                <w:i/>
                <w:color w:val="F2F2F2" w:themeColor="background1" w:themeShade="F2"/>
                <w:sz w:val="20"/>
                <w:szCs w:val="20"/>
              </w:rPr>
              <w:t xml:space="preserve"> </w:t>
            </w:r>
            <w:r w:rsidRPr="00BA063B">
              <w:rPr>
                <w:i/>
                <w:color w:val="FFD966" w:themeColor="accent4" w:themeTint="99"/>
                <w:sz w:val="20"/>
                <w:szCs w:val="20"/>
              </w:rPr>
              <w:t xml:space="preserve"> </w:t>
            </w:r>
            <w:hyperlink r:id="rId6" w:history="1">
              <w:r w:rsidRPr="00BA063B">
                <w:rPr>
                  <w:rStyle w:val="Hyperlink"/>
                  <w:b/>
                  <w:i/>
                  <w:color w:val="FFE599" w:themeColor="accent4" w:themeTint="66"/>
                  <w:sz w:val="20"/>
                  <w:szCs w:val="20"/>
                </w:rPr>
                <w:t>Link to guidance</w:t>
              </w:r>
            </w:hyperlink>
          </w:p>
        </w:tc>
      </w:tr>
      <w:tr w:rsidR="00875476" w:rsidRPr="00D6506D" w14:paraId="0D160CF4" w14:textId="77777777" w:rsidTr="00875476">
        <w:trPr>
          <w:trHeight w:val="619"/>
        </w:trPr>
        <w:tc>
          <w:tcPr>
            <w:tcW w:w="431" w:type="dxa"/>
            <w:vMerge/>
            <w:tcBorders>
              <w:top w:val="nil"/>
              <w:left w:val="nil"/>
              <w:bottom w:val="nil"/>
              <w:right w:val="nil"/>
            </w:tcBorders>
            <w:shd w:val="clear" w:color="auto" w:fill="auto"/>
          </w:tcPr>
          <w:p w14:paraId="4322B2EF" w14:textId="77777777" w:rsidR="00875476" w:rsidRPr="00D6506D" w:rsidRDefault="00875476" w:rsidP="00DF5F17">
            <w:pPr>
              <w:rPr>
                <w:sz w:val="20"/>
                <w:szCs w:val="20"/>
              </w:rPr>
            </w:pPr>
          </w:p>
        </w:tc>
        <w:tc>
          <w:tcPr>
            <w:tcW w:w="1271" w:type="dxa"/>
            <w:tcBorders>
              <w:left w:val="nil"/>
            </w:tcBorders>
            <w:shd w:val="clear" w:color="auto" w:fill="006600"/>
          </w:tcPr>
          <w:p w14:paraId="25376560" w14:textId="77777777" w:rsidR="00875476" w:rsidRPr="00D6506D" w:rsidRDefault="00875476" w:rsidP="00DF5F17">
            <w:pPr>
              <w:rPr>
                <w:sz w:val="20"/>
                <w:szCs w:val="20"/>
              </w:rPr>
            </w:pPr>
            <w:r w:rsidRPr="00D6506D">
              <w:rPr>
                <w:sz w:val="20"/>
                <w:szCs w:val="20"/>
              </w:rPr>
              <w:t>Gloves (type</w:t>
            </w:r>
            <w:r>
              <w:rPr>
                <w:sz w:val="20"/>
                <w:szCs w:val="20"/>
              </w:rPr>
              <w:t xml:space="preserve"> &amp; standard</w:t>
            </w:r>
            <w:r w:rsidRPr="00D6506D">
              <w:rPr>
                <w:sz w:val="20"/>
                <w:szCs w:val="20"/>
              </w:rPr>
              <w:t>)</w:t>
            </w:r>
          </w:p>
        </w:tc>
        <w:tc>
          <w:tcPr>
            <w:tcW w:w="1134" w:type="dxa"/>
          </w:tcPr>
          <w:p w14:paraId="5938D297" w14:textId="7F072D63" w:rsidR="00875476" w:rsidRPr="00D6506D" w:rsidRDefault="009B6581" w:rsidP="00DF5F17">
            <w:pPr>
              <w:rPr>
                <w:sz w:val="20"/>
                <w:szCs w:val="20"/>
              </w:rPr>
            </w:pPr>
            <w:r>
              <w:rPr>
                <w:sz w:val="20"/>
                <w:szCs w:val="20"/>
              </w:rPr>
              <w:t>Nitrile</w:t>
            </w:r>
          </w:p>
        </w:tc>
        <w:tc>
          <w:tcPr>
            <w:tcW w:w="1134" w:type="dxa"/>
            <w:shd w:val="clear" w:color="auto" w:fill="006600"/>
          </w:tcPr>
          <w:p w14:paraId="73F3C5F7" w14:textId="77777777" w:rsidR="00875476" w:rsidRDefault="00875476" w:rsidP="00DF5F17">
            <w:pPr>
              <w:rPr>
                <w:sz w:val="20"/>
                <w:szCs w:val="20"/>
              </w:rPr>
            </w:pPr>
            <w:r w:rsidRPr="00D6506D">
              <w:rPr>
                <w:sz w:val="20"/>
                <w:szCs w:val="20"/>
              </w:rPr>
              <w:t>Eye protection</w:t>
            </w:r>
          </w:p>
          <w:p w14:paraId="69FE9023" w14:textId="77777777" w:rsidR="00875476" w:rsidRPr="00D6506D" w:rsidRDefault="00875476" w:rsidP="00DF5F17">
            <w:pPr>
              <w:rPr>
                <w:sz w:val="20"/>
                <w:szCs w:val="20"/>
              </w:rPr>
            </w:pPr>
            <w:r>
              <w:rPr>
                <w:sz w:val="20"/>
                <w:szCs w:val="20"/>
              </w:rPr>
              <w:t>(type)</w:t>
            </w:r>
          </w:p>
        </w:tc>
        <w:tc>
          <w:tcPr>
            <w:tcW w:w="994" w:type="dxa"/>
          </w:tcPr>
          <w:p w14:paraId="65EC6ED9" w14:textId="22ACECC4" w:rsidR="00875476" w:rsidRPr="00D6506D" w:rsidRDefault="009B6581" w:rsidP="00DF5F17">
            <w:pPr>
              <w:rPr>
                <w:sz w:val="20"/>
                <w:szCs w:val="20"/>
              </w:rPr>
            </w:pPr>
            <w:r>
              <w:rPr>
                <w:sz w:val="20"/>
                <w:szCs w:val="20"/>
              </w:rPr>
              <w:t>Safety goggles</w:t>
            </w:r>
          </w:p>
        </w:tc>
        <w:tc>
          <w:tcPr>
            <w:tcW w:w="994" w:type="dxa"/>
            <w:shd w:val="clear" w:color="auto" w:fill="006600"/>
          </w:tcPr>
          <w:p w14:paraId="3A655665" w14:textId="77777777" w:rsidR="00875476" w:rsidRPr="00D6506D" w:rsidRDefault="00875476" w:rsidP="00DF5F17">
            <w:pPr>
              <w:rPr>
                <w:sz w:val="20"/>
                <w:szCs w:val="20"/>
              </w:rPr>
            </w:pPr>
            <w:r w:rsidRPr="00D6506D">
              <w:rPr>
                <w:sz w:val="20"/>
                <w:szCs w:val="20"/>
              </w:rPr>
              <w:t>Face Shield</w:t>
            </w:r>
            <w:r>
              <w:rPr>
                <w:sz w:val="20"/>
                <w:szCs w:val="20"/>
              </w:rPr>
              <w:t xml:space="preserve"> (type)</w:t>
            </w:r>
          </w:p>
        </w:tc>
        <w:tc>
          <w:tcPr>
            <w:tcW w:w="994" w:type="dxa"/>
          </w:tcPr>
          <w:p w14:paraId="5CB0392E" w14:textId="77777777" w:rsidR="00875476" w:rsidRPr="00D6506D" w:rsidRDefault="00875476" w:rsidP="00DF5F17">
            <w:pPr>
              <w:rPr>
                <w:sz w:val="20"/>
                <w:szCs w:val="20"/>
              </w:rPr>
            </w:pPr>
          </w:p>
        </w:tc>
        <w:tc>
          <w:tcPr>
            <w:tcW w:w="1129" w:type="dxa"/>
            <w:shd w:val="clear" w:color="auto" w:fill="006600"/>
          </w:tcPr>
          <w:p w14:paraId="6F8E8767" w14:textId="77777777" w:rsidR="00875476" w:rsidRDefault="00875476" w:rsidP="00DF5F17">
            <w:pPr>
              <w:rPr>
                <w:sz w:val="20"/>
                <w:szCs w:val="20"/>
              </w:rPr>
            </w:pPr>
            <w:r w:rsidRPr="00D6506D">
              <w:rPr>
                <w:sz w:val="20"/>
                <w:szCs w:val="20"/>
              </w:rPr>
              <w:t>Respirator</w:t>
            </w:r>
          </w:p>
          <w:p w14:paraId="49ED779F" w14:textId="77777777" w:rsidR="00875476" w:rsidRPr="00D6506D" w:rsidRDefault="00875476" w:rsidP="00DF5F17">
            <w:pPr>
              <w:rPr>
                <w:sz w:val="20"/>
                <w:szCs w:val="20"/>
              </w:rPr>
            </w:pPr>
            <w:r>
              <w:rPr>
                <w:sz w:val="20"/>
                <w:szCs w:val="20"/>
              </w:rPr>
              <w:t>(type, inc. filters)</w:t>
            </w:r>
          </w:p>
        </w:tc>
        <w:tc>
          <w:tcPr>
            <w:tcW w:w="859" w:type="dxa"/>
          </w:tcPr>
          <w:p w14:paraId="3612FCAF" w14:textId="77777777" w:rsidR="00875476" w:rsidRPr="00D6506D" w:rsidRDefault="00875476" w:rsidP="00DF5F17">
            <w:pPr>
              <w:rPr>
                <w:sz w:val="20"/>
                <w:szCs w:val="20"/>
              </w:rPr>
            </w:pPr>
          </w:p>
        </w:tc>
        <w:tc>
          <w:tcPr>
            <w:tcW w:w="1125" w:type="dxa"/>
            <w:shd w:val="clear" w:color="auto" w:fill="006600"/>
          </w:tcPr>
          <w:p w14:paraId="11748AF6" w14:textId="77777777" w:rsidR="00875476" w:rsidRPr="00D6506D" w:rsidRDefault="00875476" w:rsidP="00DF5F17">
            <w:pPr>
              <w:rPr>
                <w:sz w:val="20"/>
                <w:szCs w:val="20"/>
              </w:rPr>
            </w:pPr>
            <w:r>
              <w:rPr>
                <w:sz w:val="20"/>
                <w:szCs w:val="20"/>
              </w:rPr>
              <w:t>Body protection (type)</w:t>
            </w:r>
          </w:p>
        </w:tc>
        <w:tc>
          <w:tcPr>
            <w:tcW w:w="864" w:type="dxa"/>
          </w:tcPr>
          <w:p w14:paraId="3F03BA7C" w14:textId="4EB573C8" w:rsidR="00875476" w:rsidRPr="00D6506D" w:rsidRDefault="009B6581" w:rsidP="00DF5F17">
            <w:pPr>
              <w:rPr>
                <w:sz w:val="20"/>
                <w:szCs w:val="20"/>
              </w:rPr>
            </w:pPr>
            <w:r>
              <w:rPr>
                <w:sz w:val="20"/>
                <w:szCs w:val="20"/>
              </w:rPr>
              <w:t>Lab coat</w:t>
            </w:r>
          </w:p>
        </w:tc>
      </w:tr>
      <w:tr w:rsidR="00875476" w:rsidRPr="00D6506D" w14:paraId="15AD6749" w14:textId="77777777" w:rsidTr="00875476">
        <w:trPr>
          <w:trHeight w:val="206"/>
        </w:trPr>
        <w:tc>
          <w:tcPr>
            <w:tcW w:w="431" w:type="dxa"/>
            <w:vMerge/>
            <w:tcBorders>
              <w:top w:val="nil"/>
              <w:left w:val="nil"/>
              <w:bottom w:val="nil"/>
              <w:right w:val="nil"/>
            </w:tcBorders>
            <w:shd w:val="clear" w:color="auto" w:fill="auto"/>
          </w:tcPr>
          <w:p w14:paraId="21FBA151" w14:textId="77777777" w:rsidR="00875476" w:rsidRPr="00D6506D" w:rsidRDefault="00875476" w:rsidP="00DF5F17">
            <w:pPr>
              <w:rPr>
                <w:sz w:val="20"/>
                <w:szCs w:val="20"/>
              </w:rPr>
            </w:pPr>
          </w:p>
        </w:tc>
        <w:tc>
          <w:tcPr>
            <w:tcW w:w="1271" w:type="dxa"/>
            <w:tcBorders>
              <w:left w:val="nil"/>
            </w:tcBorders>
            <w:shd w:val="clear" w:color="auto" w:fill="006600"/>
          </w:tcPr>
          <w:p w14:paraId="4D686E80" w14:textId="77777777" w:rsidR="00875476" w:rsidRPr="00D6506D" w:rsidRDefault="00875476" w:rsidP="00DF5F17">
            <w:pPr>
              <w:rPr>
                <w:sz w:val="20"/>
                <w:szCs w:val="20"/>
              </w:rPr>
            </w:pPr>
            <w:r w:rsidRPr="00D6506D">
              <w:rPr>
                <w:sz w:val="20"/>
                <w:szCs w:val="20"/>
              </w:rPr>
              <w:t>Other</w:t>
            </w:r>
          </w:p>
        </w:tc>
        <w:tc>
          <w:tcPr>
            <w:tcW w:w="1134" w:type="dxa"/>
          </w:tcPr>
          <w:p w14:paraId="3A6408AE" w14:textId="77777777" w:rsidR="00875476" w:rsidRPr="00D6506D" w:rsidRDefault="00875476" w:rsidP="00DF5F17">
            <w:pPr>
              <w:rPr>
                <w:sz w:val="20"/>
                <w:szCs w:val="20"/>
              </w:rPr>
            </w:pPr>
          </w:p>
        </w:tc>
        <w:tc>
          <w:tcPr>
            <w:tcW w:w="1134" w:type="dxa"/>
            <w:shd w:val="clear" w:color="auto" w:fill="006600"/>
          </w:tcPr>
          <w:p w14:paraId="2AADCF6F" w14:textId="77777777" w:rsidR="00875476" w:rsidRPr="00D6506D" w:rsidRDefault="00875476" w:rsidP="00DF5F17">
            <w:pPr>
              <w:rPr>
                <w:sz w:val="20"/>
                <w:szCs w:val="20"/>
              </w:rPr>
            </w:pPr>
            <w:r w:rsidRPr="00D6506D">
              <w:rPr>
                <w:sz w:val="20"/>
                <w:szCs w:val="20"/>
              </w:rPr>
              <w:t>Specify</w:t>
            </w:r>
          </w:p>
        </w:tc>
        <w:tc>
          <w:tcPr>
            <w:tcW w:w="6959" w:type="dxa"/>
            <w:gridSpan w:val="7"/>
          </w:tcPr>
          <w:p w14:paraId="68FB8F17" w14:textId="77777777" w:rsidR="00875476" w:rsidRPr="00D6506D" w:rsidRDefault="00875476" w:rsidP="00DF5F17">
            <w:pPr>
              <w:rPr>
                <w:sz w:val="20"/>
                <w:szCs w:val="20"/>
              </w:rPr>
            </w:pPr>
          </w:p>
        </w:tc>
      </w:tr>
    </w:tbl>
    <w:p w14:paraId="38600DA6" w14:textId="77777777" w:rsidR="00875476" w:rsidRPr="00D6506D" w:rsidRDefault="00875476" w:rsidP="00B3429B">
      <w:pPr>
        <w:spacing w:after="0"/>
        <w:rPr>
          <w:sz w:val="20"/>
          <w:szCs w:val="20"/>
        </w:rPr>
      </w:pPr>
    </w:p>
    <w:tbl>
      <w:tblPr>
        <w:tblStyle w:val="TableGrid"/>
        <w:tblW w:w="10914" w:type="dxa"/>
        <w:tblInd w:w="-431" w:type="dxa"/>
        <w:tblLook w:val="04A0" w:firstRow="1" w:lastRow="0" w:firstColumn="1" w:lastColumn="0" w:noHBand="0" w:noVBand="1"/>
      </w:tblPr>
      <w:tblGrid>
        <w:gridCol w:w="426"/>
        <w:gridCol w:w="10488"/>
      </w:tblGrid>
      <w:tr w:rsidR="00B77AE5" w:rsidRPr="00D6506D" w14:paraId="10941AEF" w14:textId="77777777" w:rsidTr="007E1ACC">
        <w:trPr>
          <w:trHeight w:val="238"/>
        </w:trPr>
        <w:tc>
          <w:tcPr>
            <w:tcW w:w="426" w:type="dxa"/>
            <w:vMerge w:val="restart"/>
            <w:tcBorders>
              <w:top w:val="nil"/>
              <w:left w:val="nil"/>
              <w:bottom w:val="nil"/>
              <w:right w:val="single" w:sz="4" w:space="0" w:color="auto"/>
            </w:tcBorders>
            <w:shd w:val="clear" w:color="auto" w:fill="auto"/>
          </w:tcPr>
          <w:p w14:paraId="57F860A3" w14:textId="77777777" w:rsidR="00B77AE5" w:rsidRPr="00D6506D" w:rsidRDefault="00875476" w:rsidP="00F7305A">
            <w:pPr>
              <w:ind w:left="30" w:hanging="30"/>
              <w:rPr>
                <w:b/>
                <w:sz w:val="20"/>
                <w:szCs w:val="20"/>
              </w:rPr>
            </w:pPr>
            <w:r>
              <w:rPr>
                <w:b/>
                <w:sz w:val="20"/>
                <w:szCs w:val="20"/>
              </w:rPr>
              <w:t>6</w:t>
            </w:r>
          </w:p>
        </w:tc>
        <w:tc>
          <w:tcPr>
            <w:tcW w:w="10488" w:type="dxa"/>
            <w:tcBorders>
              <w:left w:val="single" w:sz="4" w:space="0" w:color="auto"/>
            </w:tcBorders>
            <w:shd w:val="clear" w:color="auto" w:fill="006600"/>
          </w:tcPr>
          <w:p w14:paraId="6EA0240E" w14:textId="77777777" w:rsidR="00B77AE5" w:rsidRPr="00D6506D" w:rsidRDefault="00B77AE5" w:rsidP="00F7305A">
            <w:pPr>
              <w:ind w:left="30" w:hanging="30"/>
              <w:rPr>
                <w:sz w:val="20"/>
                <w:szCs w:val="20"/>
              </w:rPr>
            </w:pPr>
            <w:r w:rsidRPr="00D6506D">
              <w:rPr>
                <w:b/>
                <w:sz w:val="20"/>
                <w:szCs w:val="20"/>
              </w:rPr>
              <w:t>Storage requirements</w:t>
            </w:r>
            <w:r w:rsidRPr="00D6506D">
              <w:rPr>
                <w:sz w:val="20"/>
                <w:szCs w:val="20"/>
              </w:rPr>
              <w:t xml:space="preserve"> – </w:t>
            </w:r>
            <w:r w:rsidRPr="00D6506D">
              <w:rPr>
                <w:i/>
                <w:sz w:val="20"/>
                <w:szCs w:val="20"/>
              </w:rPr>
              <w:t>ensure storage is appropriate for hazards and compatibility with other materials.  Further guidance on H&amp;S website</w:t>
            </w:r>
          </w:p>
        </w:tc>
      </w:tr>
      <w:tr w:rsidR="00B77AE5" w:rsidRPr="00D6506D" w14:paraId="34709130" w14:textId="77777777" w:rsidTr="007E1ACC">
        <w:tc>
          <w:tcPr>
            <w:tcW w:w="426" w:type="dxa"/>
            <w:vMerge/>
            <w:tcBorders>
              <w:top w:val="nil"/>
              <w:left w:val="nil"/>
              <w:bottom w:val="nil"/>
              <w:right w:val="single" w:sz="4" w:space="0" w:color="auto"/>
            </w:tcBorders>
            <w:shd w:val="clear" w:color="auto" w:fill="auto"/>
          </w:tcPr>
          <w:p w14:paraId="1CDA0164" w14:textId="77777777" w:rsidR="00B77AE5" w:rsidRDefault="00B77AE5">
            <w:pPr>
              <w:rPr>
                <w:sz w:val="20"/>
                <w:szCs w:val="20"/>
              </w:rPr>
            </w:pPr>
          </w:p>
        </w:tc>
        <w:tc>
          <w:tcPr>
            <w:tcW w:w="10488" w:type="dxa"/>
            <w:tcBorders>
              <w:left w:val="single" w:sz="4" w:space="0" w:color="auto"/>
            </w:tcBorders>
          </w:tcPr>
          <w:sdt>
            <w:sdtPr>
              <w:rPr>
                <w:sz w:val="20"/>
                <w:szCs w:val="20"/>
              </w:rPr>
              <w:id w:val="-1966108542"/>
              <w:placeholder>
                <w:docPart w:val="0638DAE6F2394F43AFB4633CD99E2A40"/>
              </w:placeholder>
              <w:text/>
            </w:sdtPr>
            <w:sdtEndPr/>
            <w:sdtContent>
              <w:p w14:paraId="72742680" w14:textId="41458F68" w:rsidR="00B77AE5" w:rsidRPr="00D6506D" w:rsidRDefault="009B6581">
                <w:pPr>
                  <w:rPr>
                    <w:sz w:val="20"/>
                    <w:szCs w:val="20"/>
                  </w:rPr>
                </w:pPr>
                <w:r>
                  <w:rPr>
                    <w:sz w:val="20"/>
                    <w:szCs w:val="20"/>
                  </w:rPr>
                  <w:t>Corrosives cabinet and no incompatibilities</w:t>
                </w:r>
              </w:p>
            </w:sdtContent>
          </w:sdt>
          <w:p w14:paraId="6CF60026" w14:textId="77777777" w:rsidR="00B77AE5" w:rsidRPr="00D6506D" w:rsidRDefault="00B77AE5">
            <w:pPr>
              <w:rPr>
                <w:sz w:val="20"/>
                <w:szCs w:val="20"/>
              </w:rPr>
            </w:pPr>
          </w:p>
        </w:tc>
      </w:tr>
    </w:tbl>
    <w:p w14:paraId="5D7EC11E" w14:textId="77777777" w:rsidR="00C32FB5" w:rsidRPr="00D6506D" w:rsidRDefault="00C32FB5" w:rsidP="00B3429B">
      <w:pPr>
        <w:spacing w:after="0"/>
        <w:ind w:hanging="142"/>
        <w:rPr>
          <w:sz w:val="20"/>
          <w:szCs w:val="20"/>
        </w:rPr>
      </w:pPr>
    </w:p>
    <w:tbl>
      <w:tblPr>
        <w:tblStyle w:val="TableGrid"/>
        <w:tblW w:w="10914" w:type="dxa"/>
        <w:tblInd w:w="-431" w:type="dxa"/>
        <w:tblLook w:val="04A0" w:firstRow="1" w:lastRow="0" w:firstColumn="1" w:lastColumn="0" w:noHBand="0" w:noVBand="1"/>
      </w:tblPr>
      <w:tblGrid>
        <w:gridCol w:w="426"/>
        <w:gridCol w:w="10488"/>
      </w:tblGrid>
      <w:tr w:rsidR="007913F3" w:rsidRPr="00D6506D" w14:paraId="655044E9" w14:textId="77777777" w:rsidTr="00875476">
        <w:tc>
          <w:tcPr>
            <w:tcW w:w="426" w:type="dxa"/>
            <w:vMerge w:val="restart"/>
            <w:tcBorders>
              <w:top w:val="nil"/>
              <w:left w:val="nil"/>
              <w:bottom w:val="nil"/>
              <w:right w:val="single" w:sz="4" w:space="0" w:color="auto"/>
            </w:tcBorders>
            <w:shd w:val="clear" w:color="auto" w:fill="auto"/>
          </w:tcPr>
          <w:p w14:paraId="62C37E34" w14:textId="77777777" w:rsidR="007913F3" w:rsidRPr="00340ED2" w:rsidRDefault="007913F3" w:rsidP="003818E9">
            <w:pPr>
              <w:rPr>
                <w:b/>
                <w:sz w:val="20"/>
                <w:szCs w:val="20"/>
              </w:rPr>
            </w:pPr>
            <w:r>
              <w:rPr>
                <w:b/>
                <w:sz w:val="20"/>
                <w:szCs w:val="20"/>
              </w:rPr>
              <w:t>7</w:t>
            </w:r>
          </w:p>
        </w:tc>
        <w:tc>
          <w:tcPr>
            <w:tcW w:w="10488" w:type="dxa"/>
            <w:tcBorders>
              <w:left w:val="single" w:sz="4" w:space="0" w:color="auto"/>
            </w:tcBorders>
            <w:shd w:val="clear" w:color="auto" w:fill="006600"/>
          </w:tcPr>
          <w:p w14:paraId="00CD76B9" w14:textId="4B88D610" w:rsidR="007913F3" w:rsidRPr="00D6506D" w:rsidRDefault="007913F3" w:rsidP="003818E9">
            <w:pPr>
              <w:rPr>
                <w:sz w:val="20"/>
                <w:szCs w:val="20"/>
              </w:rPr>
            </w:pPr>
            <w:r w:rsidRPr="00340ED2">
              <w:rPr>
                <w:b/>
                <w:sz w:val="20"/>
                <w:szCs w:val="20"/>
              </w:rPr>
              <w:t>Waste Management</w:t>
            </w:r>
            <w:r w:rsidRPr="00D6506D">
              <w:rPr>
                <w:sz w:val="20"/>
                <w:szCs w:val="20"/>
              </w:rPr>
              <w:t xml:space="preserve"> </w:t>
            </w:r>
            <w:r w:rsidRPr="00D6506D">
              <w:rPr>
                <w:i/>
                <w:sz w:val="20"/>
                <w:szCs w:val="20"/>
              </w:rPr>
              <w:t>(ensure waste is appropriately segregated</w:t>
            </w:r>
            <w:r>
              <w:rPr>
                <w:i/>
                <w:sz w:val="20"/>
                <w:szCs w:val="20"/>
              </w:rPr>
              <w:t>, e.g. compatibility</w:t>
            </w:r>
            <w:r w:rsidRPr="00D6506D">
              <w:rPr>
                <w:i/>
                <w:sz w:val="20"/>
                <w:szCs w:val="20"/>
              </w:rPr>
              <w:t>).</w:t>
            </w:r>
            <w:r>
              <w:rPr>
                <w:sz w:val="20"/>
                <w:szCs w:val="20"/>
              </w:rPr>
              <w:t xml:space="preserve"> </w:t>
            </w:r>
            <w:r w:rsidRPr="00F7305A">
              <w:rPr>
                <w:color w:val="FFD966" w:themeColor="accent4" w:themeTint="99"/>
                <w:sz w:val="20"/>
                <w:szCs w:val="20"/>
              </w:rPr>
              <w:t>Local waste management rules suitable</w:t>
            </w:r>
            <w:sdt>
              <w:sdtPr>
                <w:rPr>
                  <w:color w:val="FFD966" w:themeColor="accent4" w:themeTint="99"/>
                  <w:sz w:val="28"/>
                  <w:szCs w:val="28"/>
                </w:rPr>
                <w:id w:val="116260031"/>
                <w14:checkbox>
                  <w14:checked w14:val="1"/>
                  <w14:checkedState w14:val="2612" w14:font="MS Gothic"/>
                  <w14:uncheckedState w14:val="2610" w14:font="MS Gothic"/>
                </w14:checkbox>
              </w:sdtPr>
              <w:sdtEndPr/>
              <w:sdtContent>
                <w:r w:rsidR="009B6581">
                  <w:rPr>
                    <w:rFonts w:ascii="MS Gothic" w:eastAsia="MS Gothic" w:hAnsi="MS Gothic" w:hint="eastAsia"/>
                    <w:color w:val="FFD966" w:themeColor="accent4" w:themeTint="99"/>
                    <w:sz w:val="28"/>
                    <w:szCs w:val="28"/>
                  </w:rPr>
                  <w:t>☒</w:t>
                </w:r>
              </w:sdtContent>
            </w:sdt>
            <w:r>
              <w:rPr>
                <w:sz w:val="20"/>
                <w:szCs w:val="20"/>
              </w:rPr>
              <w:t xml:space="preserve">     If not, p</w:t>
            </w:r>
            <w:r w:rsidRPr="00D6506D">
              <w:rPr>
                <w:sz w:val="20"/>
                <w:szCs w:val="20"/>
              </w:rPr>
              <w:t xml:space="preserve">rovide detail of waste disposal </w:t>
            </w:r>
            <w:r>
              <w:rPr>
                <w:sz w:val="20"/>
                <w:szCs w:val="20"/>
              </w:rPr>
              <w:t>requirements and limitations (e.g. Do Not Autoclave)</w:t>
            </w:r>
          </w:p>
        </w:tc>
      </w:tr>
      <w:tr w:rsidR="007913F3" w:rsidRPr="00D6506D" w14:paraId="5118159E" w14:textId="77777777" w:rsidTr="00875476">
        <w:tc>
          <w:tcPr>
            <w:tcW w:w="426" w:type="dxa"/>
            <w:vMerge/>
            <w:tcBorders>
              <w:top w:val="nil"/>
              <w:left w:val="nil"/>
              <w:bottom w:val="nil"/>
              <w:right w:val="single" w:sz="4" w:space="0" w:color="auto"/>
            </w:tcBorders>
            <w:shd w:val="clear" w:color="auto" w:fill="auto"/>
          </w:tcPr>
          <w:p w14:paraId="53709734" w14:textId="77777777" w:rsidR="007913F3" w:rsidRDefault="007913F3" w:rsidP="003818E9">
            <w:pPr>
              <w:rPr>
                <w:sz w:val="20"/>
                <w:szCs w:val="20"/>
              </w:rPr>
            </w:pPr>
          </w:p>
        </w:tc>
        <w:tc>
          <w:tcPr>
            <w:tcW w:w="10488" w:type="dxa"/>
            <w:tcBorders>
              <w:left w:val="single" w:sz="4" w:space="0" w:color="auto"/>
            </w:tcBorders>
          </w:tcPr>
          <w:sdt>
            <w:sdtPr>
              <w:rPr>
                <w:sz w:val="20"/>
                <w:szCs w:val="20"/>
              </w:rPr>
              <w:id w:val="257180454"/>
              <w:placeholder>
                <w:docPart w:val="468136F800DF4227A37DC878579CE493"/>
              </w:placeholder>
              <w:showingPlcHdr/>
              <w:text/>
            </w:sdtPr>
            <w:sdtEndPr/>
            <w:sdtContent>
              <w:p w14:paraId="21659529" w14:textId="77777777" w:rsidR="007913F3" w:rsidRPr="00D6506D" w:rsidRDefault="007913F3" w:rsidP="003818E9">
                <w:pPr>
                  <w:rPr>
                    <w:sz w:val="20"/>
                    <w:szCs w:val="20"/>
                  </w:rPr>
                </w:pPr>
                <w:r w:rsidRPr="00262B8C">
                  <w:rPr>
                    <w:rStyle w:val="PlaceholderText"/>
                    <w:b/>
                    <w:i/>
                    <w:sz w:val="18"/>
                    <w:szCs w:val="18"/>
                  </w:rPr>
                  <w:t>Click here to enter text.</w:t>
                </w:r>
                <w:r>
                  <w:rPr>
                    <w:rStyle w:val="PlaceholderText"/>
                    <w:b/>
                    <w:i/>
                    <w:sz w:val="18"/>
                    <w:szCs w:val="18"/>
                  </w:rPr>
                  <w:t xml:space="preserve"> </w:t>
                </w:r>
                <w:r w:rsidRPr="003818E9">
                  <w:rPr>
                    <w:rStyle w:val="PlaceholderText"/>
                    <w:b/>
                    <w:sz w:val="18"/>
                    <w:szCs w:val="18"/>
                  </w:rPr>
                  <w:t>St</w:t>
                </w:r>
                <w:r>
                  <w:rPr>
                    <w:rStyle w:val="PlaceholderText"/>
                    <w:sz w:val="18"/>
                    <w:szCs w:val="18"/>
                  </w:rPr>
                  <w:t>ate what is required  e.g. solid and liquid segregation ,   e</w:t>
                </w:r>
                <w:r w:rsidRPr="007D5DB7">
                  <w:rPr>
                    <w:rStyle w:val="PlaceholderText"/>
                    <w:sz w:val="18"/>
                    <w:szCs w:val="18"/>
                  </w:rPr>
                  <w:t>nsure halogenate and non-halogenated waste streams are separate</w:t>
                </w:r>
                <w:r>
                  <w:rPr>
                    <w:rStyle w:val="PlaceholderText"/>
                    <w:sz w:val="18"/>
                    <w:szCs w:val="18"/>
                  </w:rPr>
                  <w:t>, is autoclaving in you procedure – is it suitable for the material being disposed of,</w:t>
                </w:r>
                <w:r w:rsidRPr="007D5DB7">
                  <w:rPr>
                    <w:rStyle w:val="PlaceholderText"/>
                    <w:sz w:val="18"/>
                    <w:szCs w:val="18"/>
                  </w:rPr>
                  <w:t xml:space="preserve"> etc.</w:t>
                </w:r>
                <w:r>
                  <w:rPr>
                    <w:rStyle w:val="PlaceholderText"/>
                  </w:rPr>
                  <w:t xml:space="preserve"> </w:t>
                </w:r>
              </w:p>
            </w:sdtContent>
          </w:sdt>
        </w:tc>
      </w:tr>
      <w:tr w:rsidR="007913F3" w:rsidRPr="00D6506D" w14:paraId="7F266EE5" w14:textId="77777777" w:rsidTr="00875476">
        <w:tc>
          <w:tcPr>
            <w:tcW w:w="426" w:type="dxa"/>
            <w:vMerge w:val="restart"/>
            <w:tcBorders>
              <w:top w:val="nil"/>
              <w:left w:val="nil"/>
              <w:bottom w:val="nil"/>
              <w:right w:val="single" w:sz="4" w:space="0" w:color="auto"/>
            </w:tcBorders>
            <w:shd w:val="clear" w:color="auto" w:fill="auto"/>
          </w:tcPr>
          <w:p w14:paraId="2402326E" w14:textId="77777777" w:rsidR="007913F3" w:rsidRPr="00340ED2" w:rsidRDefault="00B71738" w:rsidP="00B3429B">
            <w:pPr>
              <w:rPr>
                <w:b/>
                <w:sz w:val="20"/>
                <w:szCs w:val="20"/>
              </w:rPr>
            </w:pPr>
            <w:r>
              <w:rPr>
                <w:b/>
                <w:sz w:val="20"/>
                <w:szCs w:val="20"/>
              </w:rPr>
              <w:t>8</w:t>
            </w:r>
          </w:p>
        </w:tc>
        <w:tc>
          <w:tcPr>
            <w:tcW w:w="10488" w:type="dxa"/>
            <w:tcBorders>
              <w:left w:val="single" w:sz="4" w:space="0" w:color="auto"/>
            </w:tcBorders>
            <w:shd w:val="clear" w:color="auto" w:fill="006600"/>
          </w:tcPr>
          <w:p w14:paraId="03556C3F" w14:textId="326CE03E" w:rsidR="007913F3" w:rsidRPr="00F7305A" w:rsidRDefault="007913F3" w:rsidP="00B3429B">
            <w:pPr>
              <w:rPr>
                <w:color w:val="FFFFFF" w:themeColor="background1"/>
                <w:sz w:val="20"/>
                <w:szCs w:val="20"/>
              </w:rPr>
            </w:pPr>
            <w:r w:rsidRPr="00340ED2">
              <w:rPr>
                <w:b/>
                <w:sz w:val="20"/>
                <w:szCs w:val="20"/>
              </w:rPr>
              <w:t>Emergency / Spillage control Procedures</w:t>
            </w:r>
            <w:r w:rsidRPr="00D6506D">
              <w:rPr>
                <w:sz w:val="20"/>
                <w:szCs w:val="20"/>
              </w:rPr>
              <w:t xml:space="preserve"> </w:t>
            </w:r>
            <w:r w:rsidRPr="00D6506D">
              <w:rPr>
                <w:i/>
                <w:sz w:val="20"/>
                <w:szCs w:val="20"/>
              </w:rPr>
              <w:t>(ensure the spill kit is appropriate and readily available)</w:t>
            </w:r>
            <w:r>
              <w:rPr>
                <w:i/>
                <w:sz w:val="20"/>
                <w:szCs w:val="20"/>
              </w:rPr>
              <w:t xml:space="preserve"> </w:t>
            </w:r>
            <w:r>
              <w:rPr>
                <w:color w:val="FFD966" w:themeColor="accent4" w:themeTint="99"/>
                <w:sz w:val="20"/>
                <w:szCs w:val="20"/>
              </w:rPr>
              <w:t xml:space="preserve">Standard first aid and spills management suitable for the substances being used   </w:t>
            </w:r>
            <w:sdt>
              <w:sdtPr>
                <w:rPr>
                  <w:color w:val="FFD966" w:themeColor="accent4" w:themeTint="99"/>
                  <w:sz w:val="28"/>
                  <w:szCs w:val="28"/>
                </w:rPr>
                <w:id w:val="-907530068"/>
                <w14:checkbox>
                  <w14:checked w14:val="1"/>
                  <w14:checkedState w14:val="2612" w14:font="MS Gothic"/>
                  <w14:uncheckedState w14:val="2610" w14:font="MS Gothic"/>
                </w14:checkbox>
              </w:sdtPr>
              <w:sdtEndPr/>
              <w:sdtContent>
                <w:r w:rsidR="009B6581">
                  <w:rPr>
                    <w:rFonts w:ascii="MS Gothic" w:eastAsia="MS Gothic" w:hAnsi="MS Gothic" w:hint="eastAsia"/>
                    <w:color w:val="FFD966" w:themeColor="accent4" w:themeTint="99"/>
                    <w:sz w:val="28"/>
                    <w:szCs w:val="28"/>
                  </w:rPr>
                  <w:t>☒</w:t>
                </w:r>
              </w:sdtContent>
            </w:sdt>
            <w:r>
              <w:rPr>
                <w:color w:val="FFD966" w:themeColor="accent4" w:themeTint="99"/>
                <w:sz w:val="20"/>
                <w:szCs w:val="20"/>
              </w:rPr>
              <w:t xml:space="preserve"> .  </w:t>
            </w:r>
            <w:r>
              <w:rPr>
                <w:color w:val="FFFFFF" w:themeColor="background1"/>
                <w:sz w:val="20"/>
                <w:szCs w:val="20"/>
              </w:rPr>
              <w:t>If not provide details below</w:t>
            </w:r>
          </w:p>
        </w:tc>
      </w:tr>
      <w:tr w:rsidR="007913F3" w:rsidRPr="00D6506D" w14:paraId="1926E4ED" w14:textId="77777777" w:rsidTr="00875476">
        <w:tc>
          <w:tcPr>
            <w:tcW w:w="426" w:type="dxa"/>
            <w:vMerge/>
            <w:tcBorders>
              <w:top w:val="nil"/>
              <w:left w:val="nil"/>
              <w:bottom w:val="nil"/>
              <w:right w:val="single" w:sz="4" w:space="0" w:color="auto"/>
            </w:tcBorders>
            <w:shd w:val="clear" w:color="auto" w:fill="auto"/>
          </w:tcPr>
          <w:p w14:paraId="00794860" w14:textId="77777777" w:rsidR="007913F3" w:rsidRDefault="007913F3" w:rsidP="00B3429B">
            <w:pPr>
              <w:rPr>
                <w:sz w:val="20"/>
                <w:szCs w:val="20"/>
              </w:rPr>
            </w:pPr>
          </w:p>
        </w:tc>
        <w:tc>
          <w:tcPr>
            <w:tcW w:w="10488" w:type="dxa"/>
            <w:tcBorders>
              <w:left w:val="single" w:sz="4" w:space="0" w:color="auto"/>
            </w:tcBorders>
          </w:tcPr>
          <w:sdt>
            <w:sdtPr>
              <w:rPr>
                <w:sz w:val="20"/>
                <w:szCs w:val="20"/>
              </w:rPr>
              <w:id w:val="1343126803"/>
              <w:placeholder>
                <w:docPart w:val="FA8E219517554578A0A648F8EF93E239"/>
              </w:placeholder>
              <w:showingPlcHdr/>
              <w:text/>
            </w:sdtPr>
            <w:sdtEndPr/>
            <w:sdtContent>
              <w:p w14:paraId="47DA34C3" w14:textId="77777777" w:rsidR="007913F3" w:rsidRPr="00D6506D" w:rsidRDefault="007913F3" w:rsidP="00B3429B">
                <w:pPr>
                  <w:rPr>
                    <w:sz w:val="20"/>
                    <w:szCs w:val="20"/>
                  </w:rPr>
                </w:pPr>
                <w:r w:rsidRPr="00262B8C">
                  <w:rPr>
                    <w:rStyle w:val="PlaceholderText"/>
                    <w:b/>
                    <w:i/>
                    <w:sz w:val="18"/>
                    <w:szCs w:val="18"/>
                  </w:rPr>
                  <w:t>Click here to enter text.</w:t>
                </w:r>
                <w:r w:rsidRPr="00262B8C">
                  <w:rPr>
                    <w:rStyle w:val="PlaceholderText"/>
                    <w:sz w:val="18"/>
                    <w:szCs w:val="18"/>
                  </w:rPr>
                  <w:t>Location of spill kit and suitability for materials.  Users trained in spills management.  Any specialist first aid requirements, e.g. antidotes</w:t>
                </w:r>
                <w:r>
                  <w:rPr>
                    <w:rStyle w:val="PlaceholderText"/>
                    <w:sz w:val="18"/>
                    <w:szCs w:val="18"/>
                  </w:rPr>
                  <w:t>.  Are there any hazardous decomposition products in the event of a fire etc.</w:t>
                </w:r>
              </w:p>
            </w:sdtContent>
          </w:sdt>
        </w:tc>
      </w:tr>
    </w:tbl>
    <w:p w14:paraId="04290D00" w14:textId="77777777" w:rsidR="00875476" w:rsidRDefault="00875476" w:rsidP="00C64F1F">
      <w:pPr>
        <w:spacing w:after="0"/>
        <w:ind w:left="-142"/>
        <w:rPr>
          <w:sz w:val="20"/>
          <w:szCs w:val="20"/>
        </w:rPr>
      </w:pPr>
    </w:p>
    <w:tbl>
      <w:tblPr>
        <w:tblStyle w:val="TableGrid"/>
        <w:tblW w:w="10921" w:type="dxa"/>
        <w:tblInd w:w="-431" w:type="dxa"/>
        <w:tblLook w:val="04A0" w:firstRow="1" w:lastRow="0" w:firstColumn="1" w:lastColumn="0" w:noHBand="0" w:noVBand="1"/>
      </w:tblPr>
      <w:tblGrid>
        <w:gridCol w:w="426"/>
        <w:gridCol w:w="10495"/>
      </w:tblGrid>
      <w:tr w:rsidR="00B71738" w14:paraId="28D84153" w14:textId="77777777" w:rsidTr="00B71738">
        <w:tc>
          <w:tcPr>
            <w:tcW w:w="426" w:type="dxa"/>
            <w:vMerge w:val="restart"/>
            <w:tcBorders>
              <w:top w:val="nil"/>
              <w:left w:val="nil"/>
            </w:tcBorders>
          </w:tcPr>
          <w:p w14:paraId="35E4759E" w14:textId="77777777" w:rsidR="00B71738" w:rsidRPr="00B71738" w:rsidRDefault="00B71738" w:rsidP="00C64F1F">
            <w:pPr>
              <w:rPr>
                <w:b/>
                <w:sz w:val="20"/>
                <w:szCs w:val="20"/>
              </w:rPr>
            </w:pPr>
            <w:r w:rsidRPr="00B71738">
              <w:rPr>
                <w:b/>
                <w:sz w:val="20"/>
                <w:szCs w:val="20"/>
              </w:rPr>
              <w:t>9</w:t>
            </w:r>
          </w:p>
        </w:tc>
        <w:tc>
          <w:tcPr>
            <w:tcW w:w="10495" w:type="dxa"/>
            <w:shd w:val="clear" w:color="auto" w:fill="006600"/>
          </w:tcPr>
          <w:p w14:paraId="18810638" w14:textId="77777777" w:rsidR="00B71738" w:rsidRPr="00B71738" w:rsidRDefault="00B71738" w:rsidP="009B7C11">
            <w:pPr>
              <w:rPr>
                <w:b/>
                <w:sz w:val="20"/>
                <w:szCs w:val="20"/>
              </w:rPr>
            </w:pPr>
            <w:r w:rsidRPr="00B71738">
              <w:rPr>
                <w:b/>
                <w:sz w:val="20"/>
                <w:szCs w:val="20"/>
              </w:rPr>
              <w:t>Communication</w:t>
            </w:r>
            <w:r w:rsidR="009B7C11">
              <w:rPr>
                <w:b/>
                <w:sz w:val="20"/>
                <w:szCs w:val="20"/>
              </w:rPr>
              <w:t xml:space="preserve"> </w:t>
            </w:r>
          </w:p>
        </w:tc>
      </w:tr>
      <w:tr w:rsidR="00B71738" w14:paraId="428A5301" w14:textId="77777777" w:rsidTr="00B71738">
        <w:tc>
          <w:tcPr>
            <w:tcW w:w="426" w:type="dxa"/>
            <w:vMerge/>
            <w:tcBorders>
              <w:left w:val="nil"/>
              <w:bottom w:val="nil"/>
            </w:tcBorders>
          </w:tcPr>
          <w:p w14:paraId="0B4EE2B9" w14:textId="77777777" w:rsidR="00B71738" w:rsidRDefault="00B71738" w:rsidP="00C64F1F">
            <w:pPr>
              <w:rPr>
                <w:sz w:val="20"/>
                <w:szCs w:val="20"/>
              </w:rPr>
            </w:pPr>
          </w:p>
        </w:tc>
        <w:tc>
          <w:tcPr>
            <w:tcW w:w="10495" w:type="dxa"/>
          </w:tcPr>
          <w:p w14:paraId="6C5C9751" w14:textId="77777777" w:rsidR="00B71738" w:rsidRPr="009B7C11" w:rsidRDefault="009B7C11" w:rsidP="00C64F1F">
            <w:pPr>
              <w:rPr>
                <w:sz w:val="18"/>
                <w:szCs w:val="18"/>
              </w:rPr>
            </w:pPr>
            <w:r w:rsidRPr="009B7C11">
              <w:rPr>
                <w:sz w:val="18"/>
                <w:szCs w:val="18"/>
              </w:rPr>
              <w:t xml:space="preserve">Is there anything particularly hazardous about the activity that’s others need to be aware of? </w:t>
            </w:r>
            <w:sdt>
              <w:sdtPr>
                <w:rPr>
                  <w:sz w:val="18"/>
                  <w:szCs w:val="18"/>
                </w:rPr>
                <w:id w:val="-1035739875"/>
                <w14:checkbox>
                  <w14:checked w14:val="0"/>
                  <w14:checkedState w14:val="2612" w14:font="MS Gothic"/>
                  <w14:uncheckedState w14:val="2610" w14:font="MS Gothic"/>
                </w14:checkbox>
              </w:sdtPr>
              <w:sdtEndPr/>
              <w:sdtContent>
                <w:r w:rsidRPr="009B7C11">
                  <w:rPr>
                    <w:rFonts w:ascii="MS Gothic" w:eastAsia="MS Gothic" w:hAnsi="MS Gothic" w:hint="eastAsia"/>
                  </w:rPr>
                  <w:t>☐</w:t>
                </w:r>
              </w:sdtContent>
            </w:sdt>
          </w:p>
          <w:p w14:paraId="3725DC89" w14:textId="77777777" w:rsidR="009B7C11" w:rsidRDefault="009B7C11" w:rsidP="009B7C11">
            <w:pPr>
              <w:rPr>
                <w:sz w:val="20"/>
                <w:szCs w:val="20"/>
              </w:rPr>
            </w:pPr>
            <w:r w:rsidRPr="009B7C11">
              <w:rPr>
                <w:sz w:val="18"/>
                <w:szCs w:val="18"/>
              </w:rPr>
              <w:t>Will the activity require the lab noticeboard to be updated?</w:t>
            </w:r>
            <w:r>
              <w:rPr>
                <w:sz w:val="18"/>
                <w:szCs w:val="18"/>
              </w:rPr>
              <w:t xml:space="preserve"> </w:t>
            </w:r>
            <w:sdt>
              <w:sdtPr>
                <w:rPr>
                  <w:sz w:val="18"/>
                  <w:szCs w:val="18"/>
                </w:rPr>
                <w:id w:val="557139536"/>
                <w14:checkbox>
                  <w14:checked w14:val="0"/>
                  <w14:checkedState w14:val="2612" w14:font="MS Gothic"/>
                  <w14:uncheckedState w14:val="2610" w14:font="MS Gothic"/>
                </w14:checkbox>
              </w:sdtPr>
              <w:sdtEndPr/>
              <w:sdtContent>
                <w:r w:rsidRPr="009B7C11">
                  <w:rPr>
                    <w:rFonts w:ascii="MS Gothic" w:eastAsia="MS Gothic" w:hAnsi="MS Gothic" w:hint="eastAsia"/>
                  </w:rPr>
                  <w:t>☐</w:t>
                </w:r>
              </w:sdtContent>
            </w:sdt>
            <w:r>
              <w:rPr>
                <w:sz w:val="18"/>
                <w:szCs w:val="18"/>
              </w:rPr>
              <w:t xml:space="preserve">  </w:t>
            </w:r>
            <w:hyperlink r:id="rId7" w:history="1">
              <w:r w:rsidRPr="009B7C11">
                <w:rPr>
                  <w:rStyle w:val="Hyperlink"/>
                  <w:sz w:val="18"/>
                  <w:szCs w:val="18"/>
                </w:rPr>
                <w:t>Guidance</w:t>
              </w:r>
            </w:hyperlink>
            <w:r>
              <w:rPr>
                <w:sz w:val="18"/>
                <w:szCs w:val="18"/>
              </w:rPr>
              <w:t xml:space="preserve"> for hazard assessment and lab noticeboards</w:t>
            </w:r>
          </w:p>
        </w:tc>
      </w:tr>
    </w:tbl>
    <w:p w14:paraId="4F9F2208" w14:textId="77777777" w:rsidR="00952D66" w:rsidRDefault="00952D66" w:rsidP="00C64F1F">
      <w:pPr>
        <w:spacing w:after="0"/>
        <w:ind w:left="-142"/>
        <w:rPr>
          <w:sz w:val="20"/>
          <w:szCs w:val="20"/>
        </w:rPr>
      </w:pPr>
    </w:p>
    <w:tbl>
      <w:tblPr>
        <w:tblStyle w:val="TableGrid"/>
        <w:tblW w:w="10483" w:type="dxa"/>
        <w:tblLook w:val="04A0" w:firstRow="1" w:lastRow="0" w:firstColumn="1" w:lastColumn="0" w:noHBand="0" w:noVBand="1"/>
      </w:tblPr>
      <w:tblGrid>
        <w:gridCol w:w="2410"/>
        <w:gridCol w:w="4394"/>
        <w:gridCol w:w="950"/>
        <w:gridCol w:w="2729"/>
      </w:tblGrid>
      <w:tr w:rsidR="00875476" w:rsidRPr="00D6506D" w14:paraId="4A45679A" w14:textId="77777777" w:rsidTr="00952D66">
        <w:tc>
          <w:tcPr>
            <w:tcW w:w="2410" w:type="dxa"/>
            <w:tcBorders>
              <w:left w:val="nil"/>
            </w:tcBorders>
            <w:shd w:val="clear" w:color="auto" w:fill="006600"/>
          </w:tcPr>
          <w:p w14:paraId="26E9707D" w14:textId="77777777" w:rsidR="00875476" w:rsidRPr="00D6506D" w:rsidRDefault="00875476" w:rsidP="00DF5F17">
            <w:pPr>
              <w:rPr>
                <w:sz w:val="20"/>
                <w:szCs w:val="20"/>
              </w:rPr>
            </w:pPr>
            <w:r w:rsidRPr="00D6506D">
              <w:rPr>
                <w:sz w:val="20"/>
                <w:szCs w:val="20"/>
              </w:rPr>
              <w:t>Assessment completed by</w:t>
            </w:r>
          </w:p>
        </w:tc>
        <w:tc>
          <w:tcPr>
            <w:tcW w:w="4394" w:type="dxa"/>
          </w:tcPr>
          <w:p w14:paraId="648D2E3F" w14:textId="6964764E" w:rsidR="00875476" w:rsidRPr="00D6506D" w:rsidRDefault="00CF490C" w:rsidP="00DF5F17">
            <w:pPr>
              <w:rPr>
                <w:sz w:val="20"/>
                <w:szCs w:val="20"/>
              </w:rPr>
            </w:pPr>
            <w:r>
              <w:rPr>
                <w:sz w:val="20"/>
                <w:szCs w:val="20"/>
              </w:rPr>
              <w:t>Festus Slade</w:t>
            </w:r>
          </w:p>
        </w:tc>
        <w:tc>
          <w:tcPr>
            <w:tcW w:w="950" w:type="dxa"/>
            <w:shd w:val="clear" w:color="auto" w:fill="006600"/>
          </w:tcPr>
          <w:p w14:paraId="173401A1" w14:textId="77777777" w:rsidR="00875476" w:rsidRPr="00D6506D" w:rsidRDefault="00875476" w:rsidP="00DF5F17">
            <w:pPr>
              <w:rPr>
                <w:sz w:val="20"/>
                <w:szCs w:val="20"/>
              </w:rPr>
            </w:pPr>
            <w:r w:rsidRPr="00D6506D">
              <w:rPr>
                <w:sz w:val="20"/>
                <w:szCs w:val="20"/>
              </w:rPr>
              <w:t>Date</w:t>
            </w:r>
          </w:p>
        </w:tc>
        <w:tc>
          <w:tcPr>
            <w:tcW w:w="2729" w:type="dxa"/>
          </w:tcPr>
          <w:p w14:paraId="412F2FB1" w14:textId="655FADFF" w:rsidR="00875476" w:rsidRPr="00D6506D" w:rsidRDefault="00CF490C" w:rsidP="00DF5F17">
            <w:pPr>
              <w:rPr>
                <w:sz w:val="20"/>
                <w:szCs w:val="20"/>
              </w:rPr>
            </w:pPr>
            <w:r>
              <w:rPr>
                <w:sz w:val="20"/>
                <w:szCs w:val="20"/>
              </w:rPr>
              <w:t>01-04-2021</w:t>
            </w:r>
          </w:p>
        </w:tc>
      </w:tr>
      <w:tr w:rsidR="00875476" w:rsidRPr="00D6506D" w14:paraId="7929BDBD" w14:textId="77777777" w:rsidTr="00952D66">
        <w:tc>
          <w:tcPr>
            <w:tcW w:w="2410" w:type="dxa"/>
            <w:tcBorders>
              <w:left w:val="nil"/>
            </w:tcBorders>
            <w:shd w:val="clear" w:color="auto" w:fill="006600"/>
          </w:tcPr>
          <w:p w14:paraId="63A451AA" w14:textId="77777777" w:rsidR="00875476" w:rsidRPr="00D6506D" w:rsidRDefault="00875476" w:rsidP="00DF5F17">
            <w:pPr>
              <w:rPr>
                <w:sz w:val="20"/>
                <w:szCs w:val="20"/>
              </w:rPr>
            </w:pPr>
            <w:r>
              <w:rPr>
                <w:sz w:val="20"/>
                <w:szCs w:val="20"/>
              </w:rPr>
              <w:t xml:space="preserve">Reviewed by </w:t>
            </w:r>
          </w:p>
        </w:tc>
        <w:tc>
          <w:tcPr>
            <w:tcW w:w="4394" w:type="dxa"/>
          </w:tcPr>
          <w:p w14:paraId="31DDD4FB" w14:textId="112B4C34" w:rsidR="00875476" w:rsidRPr="00D6506D" w:rsidRDefault="00967639" w:rsidP="00DF5F17">
            <w:pPr>
              <w:rPr>
                <w:sz w:val="20"/>
                <w:szCs w:val="20"/>
              </w:rPr>
            </w:pPr>
            <w:r>
              <w:rPr>
                <w:sz w:val="20"/>
                <w:szCs w:val="20"/>
              </w:rPr>
              <w:t>Prof Joanna Collingwood</w:t>
            </w:r>
          </w:p>
        </w:tc>
        <w:tc>
          <w:tcPr>
            <w:tcW w:w="950" w:type="dxa"/>
            <w:shd w:val="clear" w:color="auto" w:fill="006600"/>
          </w:tcPr>
          <w:p w14:paraId="26405C14" w14:textId="77777777" w:rsidR="00875476" w:rsidRPr="00D6506D" w:rsidRDefault="00875476" w:rsidP="00DF5F17">
            <w:pPr>
              <w:rPr>
                <w:sz w:val="20"/>
                <w:szCs w:val="20"/>
              </w:rPr>
            </w:pPr>
            <w:r>
              <w:rPr>
                <w:sz w:val="20"/>
                <w:szCs w:val="20"/>
              </w:rPr>
              <w:t>Date</w:t>
            </w:r>
          </w:p>
        </w:tc>
        <w:tc>
          <w:tcPr>
            <w:tcW w:w="2729" w:type="dxa"/>
          </w:tcPr>
          <w:p w14:paraId="0E193C44" w14:textId="55CC45E1" w:rsidR="00875476" w:rsidRPr="00D6506D" w:rsidRDefault="00967639" w:rsidP="00DF5F17">
            <w:pPr>
              <w:rPr>
                <w:sz w:val="20"/>
                <w:szCs w:val="20"/>
              </w:rPr>
            </w:pPr>
            <w:r>
              <w:rPr>
                <w:sz w:val="20"/>
                <w:szCs w:val="20"/>
              </w:rPr>
              <w:t>01-04-2021</w:t>
            </w:r>
          </w:p>
        </w:tc>
      </w:tr>
    </w:tbl>
    <w:p w14:paraId="5160EEF9" w14:textId="77777777" w:rsidR="00875476" w:rsidRDefault="00875476" w:rsidP="00C64F1F">
      <w:pPr>
        <w:spacing w:after="0"/>
        <w:ind w:left="-142"/>
        <w:rPr>
          <w:sz w:val="20"/>
          <w:szCs w:val="20"/>
        </w:rPr>
      </w:pPr>
    </w:p>
    <w:p w14:paraId="0EBCB548" w14:textId="77777777" w:rsidR="00875476" w:rsidRDefault="00875476" w:rsidP="00C64F1F">
      <w:pPr>
        <w:spacing w:after="0"/>
        <w:ind w:left="-142"/>
        <w:rPr>
          <w:sz w:val="20"/>
          <w:szCs w:val="20"/>
        </w:rPr>
      </w:pPr>
    </w:p>
    <w:p w14:paraId="78833111" w14:textId="77777777" w:rsidR="00C64F1F" w:rsidRPr="00C64F1F" w:rsidRDefault="00C64F1F" w:rsidP="00C64F1F">
      <w:pPr>
        <w:spacing w:after="0"/>
        <w:ind w:left="-142"/>
        <w:rPr>
          <w:sz w:val="20"/>
          <w:szCs w:val="20"/>
        </w:rPr>
      </w:pPr>
      <w:r w:rsidRPr="00D6506D">
        <w:rPr>
          <w:sz w:val="20"/>
          <w:szCs w:val="20"/>
        </w:rPr>
        <w:t>This assessment must be revie</w:t>
      </w:r>
      <w:r w:rsidR="00737AD4">
        <w:rPr>
          <w:sz w:val="20"/>
          <w:szCs w:val="20"/>
        </w:rPr>
        <w:t>wed if any circumstances change</w:t>
      </w:r>
      <w:r>
        <w:rPr>
          <w:sz w:val="20"/>
          <w:szCs w:val="20"/>
        </w:rPr>
        <w:t xml:space="preserve"> </w:t>
      </w:r>
      <w:r w:rsidRPr="00C64F1F">
        <w:rPr>
          <w:sz w:val="20"/>
          <w:szCs w:val="20"/>
        </w:rPr>
        <w:t>(e.g. quantities used, updated SDS, changes in the WEL’</w:t>
      </w:r>
      <w:r>
        <w:rPr>
          <w:sz w:val="20"/>
          <w:szCs w:val="20"/>
        </w:rPr>
        <w:t>s as publishe</w:t>
      </w:r>
      <w:r w:rsidRPr="00C64F1F">
        <w:rPr>
          <w:sz w:val="20"/>
          <w:szCs w:val="20"/>
        </w:rPr>
        <w:t>d in EH40, environmental conditions etc.)</w:t>
      </w:r>
      <w:r w:rsidR="00737AD4">
        <w:rPr>
          <w:sz w:val="20"/>
          <w:szCs w:val="20"/>
        </w:rPr>
        <w:t>.</w:t>
      </w:r>
    </w:p>
    <w:p w14:paraId="5BFE55EE" w14:textId="77777777" w:rsidR="00C64F1F" w:rsidRPr="00D6506D" w:rsidRDefault="00C64F1F" w:rsidP="00C64F1F">
      <w:pPr>
        <w:spacing w:after="0"/>
        <w:ind w:left="-142"/>
        <w:rPr>
          <w:sz w:val="20"/>
          <w:szCs w:val="20"/>
        </w:rPr>
      </w:pPr>
      <w:r w:rsidRPr="00D6506D">
        <w:rPr>
          <w:sz w:val="20"/>
          <w:szCs w:val="20"/>
        </w:rPr>
        <w:t>Ensure the resulting controls identified for sa</w:t>
      </w:r>
      <w:r>
        <w:rPr>
          <w:sz w:val="20"/>
          <w:szCs w:val="20"/>
        </w:rPr>
        <w:t>f</w:t>
      </w:r>
      <w:r w:rsidRPr="00D6506D">
        <w:rPr>
          <w:sz w:val="20"/>
          <w:szCs w:val="20"/>
        </w:rPr>
        <w:t>e working are communicated to all who could be affected by this activity.</w:t>
      </w:r>
    </w:p>
    <w:p w14:paraId="473375EF" w14:textId="77777777" w:rsidR="00C64F1F" w:rsidRDefault="00C64F1F" w:rsidP="00C64F1F">
      <w:pPr>
        <w:spacing w:after="0"/>
        <w:ind w:left="-142"/>
        <w:rPr>
          <w:sz w:val="20"/>
          <w:szCs w:val="20"/>
        </w:rPr>
      </w:pPr>
      <w:r w:rsidRPr="00D6506D">
        <w:rPr>
          <w:sz w:val="20"/>
          <w:szCs w:val="20"/>
        </w:rPr>
        <w:t>Where this activity becomes ‘regular’ this form can be used to support the development of Substance and Technical Information Notes.</w:t>
      </w:r>
    </w:p>
    <w:p w14:paraId="1C402FF0" w14:textId="77777777" w:rsidR="00C64F1F" w:rsidRDefault="00C64F1F" w:rsidP="009834E4">
      <w:pPr>
        <w:rPr>
          <w:b/>
          <w:sz w:val="20"/>
          <w:szCs w:val="20"/>
        </w:rPr>
      </w:pPr>
    </w:p>
    <w:p w14:paraId="657BC30E" w14:textId="77777777" w:rsidR="00C64F1F" w:rsidRDefault="00D37EFF" w:rsidP="009834E4">
      <w:pPr>
        <w:rPr>
          <w:b/>
          <w:sz w:val="20"/>
          <w:szCs w:val="20"/>
        </w:rPr>
      </w:pPr>
      <w:r w:rsidRPr="00D37EFF">
        <w:rPr>
          <w:b/>
          <w:sz w:val="20"/>
          <w:szCs w:val="20"/>
        </w:rPr>
        <w:t>Document History</w:t>
      </w:r>
    </w:p>
    <w:tbl>
      <w:tblPr>
        <w:tblStyle w:val="TableGrid"/>
        <w:tblW w:w="10774" w:type="dxa"/>
        <w:tblInd w:w="-289" w:type="dxa"/>
        <w:tblLayout w:type="fixed"/>
        <w:tblLook w:val="04A0" w:firstRow="1" w:lastRow="0" w:firstColumn="1" w:lastColumn="0" w:noHBand="0" w:noVBand="1"/>
      </w:tblPr>
      <w:tblGrid>
        <w:gridCol w:w="2726"/>
        <w:gridCol w:w="2584"/>
        <w:gridCol w:w="2585"/>
        <w:gridCol w:w="2879"/>
      </w:tblGrid>
      <w:tr w:rsidR="00C64F1F" w14:paraId="208234A7" w14:textId="77777777" w:rsidTr="009D2547">
        <w:tc>
          <w:tcPr>
            <w:tcW w:w="2726" w:type="dxa"/>
            <w:shd w:val="clear" w:color="auto" w:fill="A8D08D" w:themeFill="accent6" w:themeFillTint="99"/>
          </w:tcPr>
          <w:p w14:paraId="57F6EB1E" w14:textId="77777777" w:rsidR="00C64F1F" w:rsidRDefault="00C64F1F" w:rsidP="00C64F1F">
            <w:pPr>
              <w:jc w:val="center"/>
              <w:rPr>
                <w:b/>
                <w:sz w:val="20"/>
                <w:szCs w:val="20"/>
              </w:rPr>
            </w:pPr>
            <w:r>
              <w:rPr>
                <w:b/>
                <w:sz w:val="20"/>
                <w:szCs w:val="20"/>
              </w:rPr>
              <w:t>Version</w:t>
            </w:r>
          </w:p>
        </w:tc>
        <w:tc>
          <w:tcPr>
            <w:tcW w:w="2584" w:type="dxa"/>
            <w:shd w:val="clear" w:color="auto" w:fill="A8D08D" w:themeFill="accent6" w:themeFillTint="99"/>
          </w:tcPr>
          <w:p w14:paraId="36A6C17B" w14:textId="77777777" w:rsidR="00C64F1F" w:rsidRDefault="00C64F1F" w:rsidP="00C64F1F">
            <w:pPr>
              <w:jc w:val="center"/>
              <w:rPr>
                <w:b/>
                <w:sz w:val="20"/>
                <w:szCs w:val="20"/>
              </w:rPr>
            </w:pPr>
            <w:r>
              <w:rPr>
                <w:b/>
                <w:sz w:val="20"/>
                <w:szCs w:val="20"/>
              </w:rPr>
              <w:t>Date</w:t>
            </w:r>
          </w:p>
        </w:tc>
        <w:tc>
          <w:tcPr>
            <w:tcW w:w="2585" w:type="dxa"/>
            <w:shd w:val="clear" w:color="auto" w:fill="A8D08D" w:themeFill="accent6" w:themeFillTint="99"/>
          </w:tcPr>
          <w:p w14:paraId="36594E85" w14:textId="77777777" w:rsidR="00C64F1F" w:rsidRDefault="00C64F1F" w:rsidP="00C64F1F">
            <w:pPr>
              <w:jc w:val="center"/>
              <w:rPr>
                <w:b/>
                <w:sz w:val="20"/>
                <w:szCs w:val="20"/>
              </w:rPr>
            </w:pPr>
            <w:r>
              <w:rPr>
                <w:b/>
                <w:sz w:val="20"/>
                <w:szCs w:val="20"/>
              </w:rPr>
              <w:t>Reviewer</w:t>
            </w:r>
          </w:p>
        </w:tc>
        <w:tc>
          <w:tcPr>
            <w:tcW w:w="2879" w:type="dxa"/>
            <w:shd w:val="clear" w:color="auto" w:fill="A8D08D" w:themeFill="accent6" w:themeFillTint="99"/>
          </w:tcPr>
          <w:p w14:paraId="1B261F0F" w14:textId="77777777" w:rsidR="00C64F1F" w:rsidRDefault="00C64F1F" w:rsidP="00C64F1F">
            <w:pPr>
              <w:jc w:val="center"/>
              <w:rPr>
                <w:b/>
                <w:sz w:val="20"/>
                <w:szCs w:val="20"/>
              </w:rPr>
            </w:pPr>
            <w:r>
              <w:rPr>
                <w:b/>
                <w:sz w:val="20"/>
                <w:szCs w:val="20"/>
              </w:rPr>
              <w:t>Changes made</w:t>
            </w:r>
          </w:p>
        </w:tc>
      </w:tr>
      <w:tr w:rsidR="00C64F1F" w14:paraId="1ACD7C02" w14:textId="77777777" w:rsidTr="009D2547">
        <w:tc>
          <w:tcPr>
            <w:tcW w:w="2726" w:type="dxa"/>
          </w:tcPr>
          <w:p w14:paraId="3E2AB8F8" w14:textId="77777777" w:rsidR="00C64F1F" w:rsidRPr="00C64F1F" w:rsidRDefault="00C64F1F" w:rsidP="009834E4">
            <w:pPr>
              <w:rPr>
                <w:sz w:val="20"/>
                <w:szCs w:val="20"/>
              </w:rPr>
            </w:pPr>
          </w:p>
        </w:tc>
        <w:tc>
          <w:tcPr>
            <w:tcW w:w="2584" w:type="dxa"/>
          </w:tcPr>
          <w:p w14:paraId="0806D4D1" w14:textId="77777777" w:rsidR="00C64F1F" w:rsidRPr="00C64F1F" w:rsidRDefault="00C64F1F" w:rsidP="009834E4">
            <w:pPr>
              <w:rPr>
                <w:sz w:val="20"/>
                <w:szCs w:val="20"/>
              </w:rPr>
            </w:pPr>
          </w:p>
        </w:tc>
        <w:tc>
          <w:tcPr>
            <w:tcW w:w="2585" w:type="dxa"/>
          </w:tcPr>
          <w:p w14:paraId="091F1DC9" w14:textId="77777777" w:rsidR="00C64F1F" w:rsidRPr="00C64F1F" w:rsidRDefault="00C64F1F" w:rsidP="009834E4">
            <w:pPr>
              <w:rPr>
                <w:sz w:val="20"/>
                <w:szCs w:val="20"/>
              </w:rPr>
            </w:pPr>
          </w:p>
        </w:tc>
        <w:tc>
          <w:tcPr>
            <w:tcW w:w="2879" w:type="dxa"/>
          </w:tcPr>
          <w:p w14:paraId="09C662EB" w14:textId="77777777" w:rsidR="00C64F1F" w:rsidRPr="00C64F1F" w:rsidRDefault="00C64F1F" w:rsidP="009834E4">
            <w:pPr>
              <w:rPr>
                <w:sz w:val="20"/>
                <w:szCs w:val="20"/>
              </w:rPr>
            </w:pPr>
          </w:p>
        </w:tc>
      </w:tr>
      <w:tr w:rsidR="00C64F1F" w14:paraId="208A76F1" w14:textId="77777777" w:rsidTr="009D2547">
        <w:tc>
          <w:tcPr>
            <w:tcW w:w="2726" w:type="dxa"/>
          </w:tcPr>
          <w:p w14:paraId="581B19C3" w14:textId="77777777" w:rsidR="00C64F1F" w:rsidRPr="00C64F1F" w:rsidRDefault="00C64F1F" w:rsidP="009834E4">
            <w:pPr>
              <w:rPr>
                <w:sz w:val="20"/>
                <w:szCs w:val="20"/>
              </w:rPr>
            </w:pPr>
          </w:p>
        </w:tc>
        <w:tc>
          <w:tcPr>
            <w:tcW w:w="2584" w:type="dxa"/>
          </w:tcPr>
          <w:p w14:paraId="22B84128" w14:textId="77777777" w:rsidR="00C64F1F" w:rsidRPr="00C64F1F" w:rsidRDefault="00C64F1F" w:rsidP="009834E4">
            <w:pPr>
              <w:rPr>
                <w:sz w:val="20"/>
                <w:szCs w:val="20"/>
              </w:rPr>
            </w:pPr>
          </w:p>
        </w:tc>
        <w:tc>
          <w:tcPr>
            <w:tcW w:w="2585" w:type="dxa"/>
          </w:tcPr>
          <w:p w14:paraId="11A863EA" w14:textId="77777777" w:rsidR="00C64F1F" w:rsidRPr="00C64F1F" w:rsidRDefault="00C64F1F" w:rsidP="009834E4">
            <w:pPr>
              <w:rPr>
                <w:sz w:val="20"/>
                <w:szCs w:val="20"/>
              </w:rPr>
            </w:pPr>
          </w:p>
        </w:tc>
        <w:tc>
          <w:tcPr>
            <w:tcW w:w="2879" w:type="dxa"/>
          </w:tcPr>
          <w:p w14:paraId="040DCD52" w14:textId="77777777" w:rsidR="00C64F1F" w:rsidRPr="00C64F1F" w:rsidRDefault="00C64F1F" w:rsidP="009834E4">
            <w:pPr>
              <w:rPr>
                <w:sz w:val="20"/>
                <w:szCs w:val="20"/>
              </w:rPr>
            </w:pPr>
          </w:p>
        </w:tc>
      </w:tr>
      <w:tr w:rsidR="00C64F1F" w14:paraId="3AC2900C" w14:textId="77777777" w:rsidTr="009D2547">
        <w:tc>
          <w:tcPr>
            <w:tcW w:w="2726" w:type="dxa"/>
          </w:tcPr>
          <w:p w14:paraId="7B01BF35" w14:textId="77777777" w:rsidR="00C64F1F" w:rsidRPr="00C64F1F" w:rsidRDefault="00C64F1F" w:rsidP="009834E4">
            <w:pPr>
              <w:rPr>
                <w:sz w:val="20"/>
                <w:szCs w:val="20"/>
              </w:rPr>
            </w:pPr>
          </w:p>
        </w:tc>
        <w:tc>
          <w:tcPr>
            <w:tcW w:w="2584" w:type="dxa"/>
          </w:tcPr>
          <w:p w14:paraId="0D115549" w14:textId="77777777" w:rsidR="00C64F1F" w:rsidRPr="00C64F1F" w:rsidRDefault="00C64F1F" w:rsidP="009834E4">
            <w:pPr>
              <w:rPr>
                <w:sz w:val="20"/>
                <w:szCs w:val="20"/>
              </w:rPr>
            </w:pPr>
          </w:p>
        </w:tc>
        <w:tc>
          <w:tcPr>
            <w:tcW w:w="2585" w:type="dxa"/>
          </w:tcPr>
          <w:p w14:paraId="6D017CE7" w14:textId="77777777" w:rsidR="00C64F1F" w:rsidRPr="00C64F1F" w:rsidRDefault="00C64F1F" w:rsidP="009834E4">
            <w:pPr>
              <w:rPr>
                <w:sz w:val="20"/>
                <w:szCs w:val="20"/>
              </w:rPr>
            </w:pPr>
          </w:p>
        </w:tc>
        <w:tc>
          <w:tcPr>
            <w:tcW w:w="2879" w:type="dxa"/>
          </w:tcPr>
          <w:p w14:paraId="6D218A46" w14:textId="77777777" w:rsidR="00C64F1F" w:rsidRPr="00C64F1F" w:rsidRDefault="00C64F1F" w:rsidP="009834E4">
            <w:pPr>
              <w:rPr>
                <w:sz w:val="20"/>
                <w:szCs w:val="20"/>
              </w:rPr>
            </w:pPr>
          </w:p>
        </w:tc>
      </w:tr>
    </w:tbl>
    <w:p w14:paraId="551CF67F" w14:textId="77777777" w:rsidR="00C64F1F" w:rsidRDefault="00C64F1F" w:rsidP="009834E4">
      <w:pPr>
        <w:rPr>
          <w:b/>
          <w:sz w:val="20"/>
          <w:szCs w:val="20"/>
        </w:rPr>
      </w:pPr>
    </w:p>
    <w:p w14:paraId="532953AE" w14:textId="77777777" w:rsidR="00D37EFF" w:rsidRPr="00D37EFF" w:rsidRDefault="00D37EFF" w:rsidP="009834E4">
      <w:pPr>
        <w:rPr>
          <w:b/>
          <w:sz w:val="20"/>
          <w:szCs w:val="20"/>
        </w:rPr>
      </w:pPr>
    </w:p>
    <w:p w14:paraId="737C297A" w14:textId="77777777" w:rsidR="00D37EFF" w:rsidRPr="009834E4" w:rsidRDefault="00D37EFF" w:rsidP="009834E4">
      <w:pPr>
        <w:rPr>
          <w:sz w:val="20"/>
          <w:szCs w:val="20"/>
        </w:rPr>
      </w:pPr>
    </w:p>
    <w:sectPr w:rsidR="00D37EFF" w:rsidRPr="009834E4" w:rsidSect="009D2547">
      <w:headerReference w:type="default" r:id="rId8"/>
      <w:footerReference w:type="default" r:id="rId9"/>
      <w:pgSz w:w="11906" w:h="16838"/>
      <w:pgMar w:top="993" w:right="566" w:bottom="426" w:left="851" w:header="426" w:footer="28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BBBF1B" w14:textId="77777777" w:rsidR="00033FA6" w:rsidRDefault="00033FA6" w:rsidP="00075308">
      <w:pPr>
        <w:spacing w:after="0" w:line="240" w:lineRule="auto"/>
      </w:pPr>
      <w:r>
        <w:separator/>
      </w:r>
    </w:p>
  </w:endnote>
  <w:endnote w:type="continuationSeparator" w:id="0">
    <w:p w14:paraId="3D7D29CD" w14:textId="77777777" w:rsidR="00033FA6" w:rsidRDefault="00033FA6" w:rsidP="000753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53676710"/>
      <w:docPartObj>
        <w:docPartGallery w:val="Page Numbers (Bottom of Page)"/>
        <w:docPartUnique/>
      </w:docPartObj>
    </w:sdtPr>
    <w:sdtEndPr>
      <w:rPr>
        <w:noProof/>
      </w:rPr>
    </w:sdtEndPr>
    <w:sdtContent>
      <w:p w14:paraId="63FB61AC" w14:textId="77777777" w:rsidR="00737AD4" w:rsidRDefault="00737AD4" w:rsidP="00737AD4">
        <w:pPr>
          <w:pStyle w:val="Footer"/>
        </w:pPr>
        <w:r w:rsidRPr="00737AD4">
          <w:rPr>
            <w:sz w:val="18"/>
            <w:szCs w:val="18"/>
          </w:rPr>
          <w:t xml:space="preserve">V1.1 JEB 12 2019  </w:t>
        </w:r>
        <w:r w:rsidR="007913F3">
          <w:rPr>
            <w:sz w:val="18"/>
            <w:szCs w:val="18"/>
          </w:rPr>
          <w:t>Standard</w:t>
        </w:r>
        <w:r w:rsidRPr="00737AD4">
          <w:rPr>
            <w:sz w:val="18"/>
            <w:szCs w:val="18"/>
          </w:rPr>
          <w:t xml:space="preserve"> </w:t>
        </w:r>
        <w:r>
          <w:rPr>
            <w:sz w:val="18"/>
            <w:szCs w:val="18"/>
          </w:rPr>
          <w:t>COSHH Form</w:t>
        </w:r>
        <w:r w:rsidR="007913F3">
          <w:rPr>
            <w:sz w:val="18"/>
            <w:szCs w:val="18"/>
          </w:rPr>
          <w:tab/>
        </w:r>
        <w:r w:rsidR="007913F3">
          <w:rPr>
            <w:sz w:val="18"/>
            <w:szCs w:val="18"/>
          </w:rPr>
          <w:tab/>
        </w:r>
        <w:r w:rsidR="007913F3">
          <w:rPr>
            <w:sz w:val="18"/>
            <w:szCs w:val="18"/>
          </w:rPr>
          <w:tab/>
        </w:r>
        <w:r w:rsidR="007913F3">
          <w:rPr>
            <w:sz w:val="18"/>
            <w:szCs w:val="18"/>
          </w:rPr>
          <w:tab/>
        </w:r>
        <w:r>
          <w:rPr>
            <w:sz w:val="18"/>
            <w:szCs w:val="18"/>
          </w:rPr>
          <w:t xml:space="preserve"> </w:t>
        </w:r>
        <w:r>
          <w:fldChar w:fldCharType="begin"/>
        </w:r>
        <w:r>
          <w:instrText xml:space="preserve"> PAGE   \* MERGEFORMAT </w:instrText>
        </w:r>
        <w:r>
          <w:fldChar w:fldCharType="separate"/>
        </w:r>
        <w:r w:rsidR="002B62E6">
          <w:rPr>
            <w:noProof/>
          </w:rPr>
          <w:t>2</w:t>
        </w:r>
        <w:r>
          <w:rPr>
            <w:noProof/>
          </w:rPr>
          <w:fldChar w:fldCharType="end"/>
        </w:r>
      </w:p>
    </w:sdtContent>
  </w:sdt>
  <w:p w14:paraId="3DDEE484" w14:textId="77777777" w:rsidR="00B3429B" w:rsidRPr="00737AD4" w:rsidRDefault="00B3429B" w:rsidP="00737A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E84325" w14:textId="77777777" w:rsidR="00033FA6" w:rsidRDefault="00033FA6" w:rsidP="00075308">
      <w:pPr>
        <w:spacing w:after="0" w:line="240" w:lineRule="auto"/>
      </w:pPr>
      <w:r>
        <w:separator/>
      </w:r>
    </w:p>
  </w:footnote>
  <w:footnote w:type="continuationSeparator" w:id="0">
    <w:p w14:paraId="13D6A275" w14:textId="77777777" w:rsidR="00033FA6" w:rsidRDefault="00033FA6" w:rsidP="000753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DA575A" w14:textId="77777777" w:rsidR="00075308" w:rsidRPr="00075308" w:rsidRDefault="00F7305A" w:rsidP="00075308">
    <w:pPr>
      <w:pStyle w:val="Header"/>
      <w:jc w:val="center"/>
      <w:rPr>
        <w:b/>
        <w:color w:val="2F5496" w:themeColor="accent5" w:themeShade="BF"/>
        <w:sz w:val="32"/>
        <w:szCs w:val="32"/>
      </w:rPr>
    </w:pPr>
    <w:r>
      <w:rPr>
        <w:b/>
        <w:color w:val="2F5496" w:themeColor="accent5" w:themeShade="BF"/>
        <w:sz w:val="32"/>
        <w:szCs w:val="32"/>
      </w:rPr>
      <w:t xml:space="preserve">Standard </w:t>
    </w:r>
    <w:r w:rsidR="00EA0CAE">
      <w:rPr>
        <w:b/>
        <w:color w:val="2F5496" w:themeColor="accent5" w:themeShade="BF"/>
        <w:sz w:val="32"/>
        <w:szCs w:val="32"/>
      </w:rPr>
      <w:t xml:space="preserve">COSHH </w:t>
    </w:r>
    <w:r w:rsidR="00075308" w:rsidRPr="00075308">
      <w:rPr>
        <w:b/>
        <w:color w:val="2F5496" w:themeColor="accent5" w:themeShade="BF"/>
        <w:sz w:val="32"/>
        <w:szCs w:val="32"/>
      </w:rPr>
      <w:t>Assessment</w:t>
    </w:r>
    <w:r w:rsidR="00DC0507">
      <w:rPr>
        <w:b/>
        <w:color w:val="2F5496" w:themeColor="accent5" w:themeShade="BF"/>
        <w:sz w:val="32"/>
        <w:szCs w:val="32"/>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fr-FR" w:vendorID="64" w:dllVersion="6" w:nlCheck="1" w:checkStyle="0"/>
  <w:activeWritingStyle w:appName="MSWord" w:lang="en-GB" w:vendorID="64" w:dllVersion="6" w:nlCheck="1" w:checkStyle="1"/>
  <w:activeWritingStyle w:appName="MSWord" w:lang="en-GB"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5308"/>
    <w:rsid w:val="00033FA6"/>
    <w:rsid w:val="00075308"/>
    <w:rsid w:val="00083C1C"/>
    <w:rsid w:val="00091163"/>
    <w:rsid w:val="000D0F21"/>
    <w:rsid w:val="000E3DBB"/>
    <w:rsid w:val="00171317"/>
    <w:rsid w:val="00235A8C"/>
    <w:rsid w:val="00255235"/>
    <w:rsid w:val="00262B8C"/>
    <w:rsid w:val="002B62E6"/>
    <w:rsid w:val="002D46D4"/>
    <w:rsid w:val="002E164A"/>
    <w:rsid w:val="00340ED2"/>
    <w:rsid w:val="0034276A"/>
    <w:rsid w:val="003818E9"/>
    <w:rsid w:val="00395399"/>
    <w:rsid w:val="003A31F8"/>
    <w:rsid w:val="003B1C2B"/>
    <w:rsid w:val="004A04AA"/>
    <w:rsid w:val="004C03DA"/>
    <w:rsid w:val="004F537C"/>
    <w:rsid w:val="00570B07"/>
    <w:rsid w:val="00591443"/>
    <w:rsid w:val="006E0E8F"/>
    <w:rsid w:val="00737AD4"/>
    <w:rsid w:val="007913F3"/>
    <w:rsid w:val="007C0116"/>
    <w:rsid w:val="007D5DB7"/>
    <w:rsid w:val="007E1ACC"/>
    <w:rsid w:val="00824081"/>
    <w:rsid w:val="00875476"/>
    <w:rsid w:val="008B25F9"/>
    <w:rsid w:val="008D67AD"/>
    <w:rsid w:val="009447F6"/>
    <w:rsid w:val="00952D66"/>
    <w:rsid w:val="00967639"/>
    <w:rsid w:val="009834E4"/>
    <w:rsid w:val="009B6581"/>
    <w:rsid w:val="009B7C11"/>
    <w:rsid w:val="009D2547"/>
    <w:rsid w:val="00B3429B"/>
    <w:rsid w:val="00B71738"/>
    <w:rsid w:val="00B77AE5"/>
    <w:rsid w:val="00BA063B"/>
    <w:rsid w:val="00C04228"/>
    <w:rsid w:val="00C253A2"/>
    <w:rsid w:val="00C32FB5"/>
    <w:rsid w:val="00C36F00"/>
    <w:rsid w:val="00C64F1F"/>
    <w:rsid w:val="00C95620"/>
    <w:rsid w:val="00CF490C"/>
    <w:rsid w:val="00D37EFF"/>
    <w:rsid w:val="00D547FA"/>
    <w:rsid w:val="00D6506D"/>
    <w:rsid w:val="00DC0507"/>
    <w:rsid w:val="00E7608F"/>
    <w:rsid w:val="00EA0CAE"/>
    <w:rsid w:val="00ED6A66"/>
    <w:rsid w:val="00F716C7"/>
    <w:rsid w:val="00F7305A"/>
    <w:rsid w:val="00FB608B"/>
    <w:rsid w:val="00FF6B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68427E2"/>
  <w15:chartTrackingRefBased/>
  <w15:docId w15:val="{BD701BF8-9E5F-4FAB-83BF-B48CA7B95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753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5308"/>
  </w:style>
  <w:style w:type="paragraph" w:styleId="Footer">
    <w:name w:val="footer"/>
    <w:basedOn w:val="Normal"/>
    <w:link w:val="FooterChar"/>
    <w:uiPriority w:val="99"/>
    <w:unhideWhenUsed/>
    <w:rsid w:val="000753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5308"/>
  </w:style>
  <w:style w:type="table" w:styleId="TableGrid">
    <w:name w:val="Table Grid"/>
    <w:basedOn w:val="TableNormal"/>
    <w:uiPriority w:val="39"/>
    <w:rsid w:val="000753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36F0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6F00"/>
    <w:rPr>
      <w:rFonts w:ascii="Segoe UI" w:hAnsi="Segoe UI" w:cs="Segoe UI"/>
      <w:sz w:val="18"/>
      <w:szCs w:val="18"/>
    </w:rPr>
  </w:style>
  <w:style w:type="character" w:styleId="PlaceholderText">
    <w:name w:val="Placeholder Text"/>
    <w:basedOn w:val="DefaultParagraphFont"/>
    <w:uiPriority w:val="99"/>
    <w:semiHidden/>
    <w:rsid w:val="00235A8C"/>
    <w:rPr>
      <w:color w:val="808080"/>
    </w:rPr>
  </w:style>
  <w:style w:type="character" w:styleId="Hyperlink">
    <w:name w:val="Hyperlink"/>
    <w:basedOn w:val="DefaultParagraphFont"/>
    <w:uiPriority w:val="99"/>
    <w:unhideWhenUsed/>
    <w:rsid w:val="00FB608B"/>
    <w:rPr>
      <w:color w:val="0563C1" w:themeColor="hyperlink"/>
      <w:u w:val="single"/>
    </w:rPr>
  </w:style>
  <w:style w:type="character" w:styleId="FollowedHyperlink">
    <w:name w:val="FollowedHyperlink"/>
    <w:basedOn w:val="DefaultParagraphFont"/>
    <w:uiPriority w:val="99"/>
    <w:semiHidden/>
    <w:unhideWhenUsed/>
    <w:rsid w:val="00737AD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warwick.ac.uk/services/healthsafetywellbeing/guidance/labs_workshops_stores/noticeboards/"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services/healthsafetywellbeing/guidance/personalprotectiveequipment" TargetMode="External"/><Relationship Id="rId11" Type="http://schemas.openxmlformats.org/officeDocument/2006/relationships/glossaryDocument" Target="glossary/document.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hyperlink" Target="https://warwick.ac.uk/services/healthsafetywellbeing/guidance/chemical_safety/segregationofchemicals/" TargetMode="Externa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5CD8E45A26204E4AB0AC0089E4CBA844"/>
        <w:category>
          <w:name w:val="General"/>
          <w:gallery w:val="placeholder"/>
        </w:category>
        <w:types>
          <w:type w:val="bbPlcHdr"/>
        </w:types>
        <w:behaviors>
          <w:behavior w:val="content"/>
        </w:behaviors>
        <w:guid w:val="{B5B2EB31-CC7A-4DCE-813A-E0B1AC832EBA}"/>
      </w:docPartPr>
      <w:docPartBody>
        <w:p w:rsidR="009240DF" w:rsidRDefault="00F84601" w:rsidP="00F84601">
          <w:pPr>
            <w:pStyle w:val="5CD8E45A26204E4AB0AC0089E4CBA84432"/>
          </w:pPr>
          <w:r w:rsidRPr="00262B8C">
            <w:rPr>
              <w:rStyle w:val="PlaceholderText"/>
              <w:b/>
              <w:i/>
              <w:color w:val="808080" w:themeColor="background1" w:themeShade="80"/>
              <w:sz w:val="18"/>
              <w:szCs w:val="18"/>
            </w:rPr>
            <w:t>Click here to enter text</w:t>
          </w:r>
          <w:r w:rsidRPr="00262B8C">
            <w:rPr>
              <w:rStyle w:val="PlaceholderText"/>
              <w:b/>
              <w:color w:val="808080" w:themeColor="background1" w:themeShade="80"/>
              <w:sz w:val="18"/>
              <w:szCs w:val="18"/>
            </w:rPr>
            <w:t>.</w:t>
          </w:r>
          <w:r w:rsidRPr="00262B8C">
            <w:rPr>
              <w:rStyle w:val="PlaceholderText"/>
              <w:color w:val="808080" w:themeColor="background1" w:themeShade="80"/>
              <w:sz w:val="18"/>
              <w:szCs w:val="18"/>
            </w:rPr>
            <w:t xml:space="preserve"> </w:t>
          </w:r>
          <w:r>
            <w:rPr>
              <w:rStyle w:val="PlaceholderText"/>
              <w:sz w:val="18"/>
              <w:szCs w:val="18"/>
            </w:rPr>
            <w:t>E.g</w:t>
          </w:r>
          <w:r w:rsidRPr="00235A8C">
            <w:rPr>
              <w:rStyle w:val="PlaceholderText"/>
              <w:color w:val="808080" w:themeColor="background1" w:themeShade="80"/>
              <w:sz w:val="18"/>
              <w:szCs w:val="18"/>
            </w:rPr>
            <w:t>. s</w:t>
          </w:r>
          <w:r w:rsidRPr="00235A8C">
            <w:rPr>
              <w:color w:val="808080" w:themeColor="background1" w:themeShade="80"/>
              <w:sz w:val="18"/>
              <w:szCs w:val="18"/>
            </w:rPr>
            <w:t>tate lab number/Building</w:t>
          </w:r>
        </w:p>
      </w:docPartBody>
    </w:docPart>
    <w:docPart>
      <w:docPartPr>
        <w:name w:val="E09732D6BBAA48219856987836204F39"/>
        <w:category>
          <w:name w:val="General"/>
          <w:gallery w:val="placeholder"/>
        </w:category>
        <w:types>
          <w:type w:val="bbPlcHdr"/>
        </w:types>
        <w:behaviors>
          <w:behavior w:val="content"/>
        </w:behaviors>
        <w:guid w:val="{12ABCAF6-8941-4966-9A95-D568D78D5E94}"/>
      </w:docPartPr>
      <w:docPartBody>
        <w:p w:rsidR="009240DF" w:rsidRDefault="00F84601" w:rsidP="00F84601">
          <w:pPr>
            <w:pStyle w:val="E09732D6BBAA48219856987836204F3932"/>
          </w:pPr>
          <w:r w:rsidRPr="00262B8C">
            <w:rPr>
              <w:rStyle w:val="PlaceholderText"/>
              <w:b/>
              <w:i/>
              <w:sz w:val="18"/>
              <w:szCs w:val="18"/>
            </w:rPr>
            <w:t>Click here to enter text</w:t>
          </w:r>
          <w:r w:rsidRPr="00262B8C">
            <w:rPr>
              <w:rStyle w:val="PlaceholderText"/>
              <w:b/>
              <w:sz w:val="18"/>
              <w:szCs w:val="18"/>
            </w:rPr>
            <w:t>.</w:t>
          </w:r>
          <w:r w:rsidRPr="00235A8C">
            <w:rPr>
              <w:rStyle w:val="PlaceholderText"/>
              <w:sz w:val="18"/>
              <w:szCs w:val="18"/>
            </w:rPr>
            <w:t xml:space="preserve"> Describe the process/task you </w:t>
          </w:r>
          <w:r>
            <w:rPr>
              <w:rStyle w:val="PlaceholderText"/>
              <w:sz w:val="18"/>
              <w:szCs w:val="18"/>
            </w:rPr>
            <w:t>involving the use of hazardous substacnes.</w:t>
          </w:r>
        </w:p>
      </w:docPartBody>
    </w:docPart>
    <w:docPart>
      <w:docPartPr>
        <w:name w:val="7620BD66DEC14EDC84F998EB5DC39966"/>
        <w:category>
          <w:name w:val="General"/>
          <w:gallery w:val="placeholder"/>
        </w:category>
        <w:types>
          <w:type w:val="bbPlcHdr"/>
        </w:types>
        <w:behaviors>
          <w:behavior w:val="content"/>
        </w:behaviors>
        <w:guid w:val="{ADD5F6A6-C4E0-4DE8-9EB8-E5CEB3AC2C42}"/>
      </w:docPartPr>
      <w:docPartBody>
        <w:p w:rsidR="009240DF" w:rsidRDefault="00F84601" w:rsidP="00F84601">
          <w:pPr>
            <w:pStyle w:val="7620BD66DEC14EDC84F998EB5DC3996631"/>
          </w:pPr>
          <w:r w:rsidRPr="00262B8C">
            <w:rPr>
              <w:rStyle w:val="PlaceholderText"/>
              <w:b/>
              <w:i/>
              <w:sz w:val="18"/>
              <w:szCs w:val="18"/>
            </w:rPr>
            <w:t>Click here to enter text.</w:t>
          </w:r>
          <w:r>
            <w:rPr>
              <w:rStyle w:val="PlaceholderText"/>
              <w:sz w:val="18"/>
              <w:szCs w:val="18"/>
            </w:rPr>
            <w:t xml:space="preserve"> E.g. users, visitors, service engineers NEM’s etc.</w:t>
          </w:r>
        </w:p>
      </w:docPartBody>
    </w:docPart>
    <w:docPart>
      <w:docPartPr>
        <w:name w:val="D831DEDD208242CBA9ECBFF0A29BE64F"/>
        <w:category>
          <w:name w:val="General"/>
          <w:gallery w:val="placeholder"/>
        </w:category>
        <w:types>
          <w:type w:val="bbPlcHdr"/>
        </w:types>
        <w:behaviors>
          <w:behavior w:val="content"/>
        </w:behaviors>
        <w:guid w:val="{B484606F-FE3D-4A3A-984F-14D0A151EEED}"/>
      </w:docPartPr>
      <w:docPartBody>
        <w:p w:rsidR="009240DF" w:rsidRDefault="00F84601" w:rsidP="00F84601">
          <w:pPr>
            <w:pStyle w:val="D831DEDD208242CBA9ECBFF0A29BE64F31"/>
          </w:pPr>
          <w:r w:rsidRPr="00262B8C">
            <w:rPr>
              <w:rStyle w:val="PlaceholderText"/>
              <w:b/>
              <w:i/>
              <w:sz w:val="18"/>
              <w:szCs w:val="18"/>
            </w:rPr>
            <w:t>Click here to enter text.</w:t>
          </w:r>
          <w:r w:rsidRPr="003B1C2B">
            <w:rPr>
              <w:rStyle w:val="PlaceholderText"/>
              <w:sz w:val="18"/>
              <w:szCs w:val="18"/>
            </w:rPr>
            <w:t xml:space="preserve"> Inhalation, skin contact, ingestion, eye contact, injection </w:t>
          </w:r>
        </w:p>
      </w:docPartBody>
    </w:docPart>
    <w:docPart>
      <w:docPartPr>
        <w:name w:val="BA1FC7037187464593FAB8B6B681D5C7"/>
        <w:category>
          <w:name w:val="General"/>
          <w:gallery w:val="placeholder"/>
        </w:category>
        <w:types>
          <w:type w:val="bbPlcHdr"/>
        </w:types>
        <w:behaviors>
          <w:behavior w:val="content"/>
        </w:behaviors>
        <w:guid w:val="{294A0E5D-D210-476F-BCE6-70165263CF5E}"/>
      </w:docPartPr>
      <w:docPartBody>
        <w:p w:rsidR="00A82325" w:rsidRDefault="00F84601" w:rsidP="00F84601">
          <w:pPr>
            <w:pStyle w:val="BA1FC7037187464593FAB8B6B681D5C711"/>
          </w:pPr>
          <w:r w:rsidRPr="00262B8C">
            <w:rPr>
              <w:rStyle w:val="PlaceholderText"/>
              <w:b/>
              <w:i/>
              <w:sz w:val="18"/>
              <w:szCs w:val="18"/>
            </w:rPr>
            <w:t>Click here to enter text.</w:t>
          </w:r>
          <w:r>
            <w:rPr>
              <w:rStyle w:val="PlaceholderText"/>
              <w:sz w:val="18"/>
              <w:szCs w:val="18"/>
            </w:rPr>
            <w:t xml:space="preserve">  How are you using the chemicals, e.g. spray, their form i.e. powder, dusts, pellets, liquid, gas, granules etc.  Is heating, stiring, sonication etc. required?  Will fumes be emitted? How are the chemicals mixed, in what order, is there a risk if not added in the correct sequence?   Add in SOP / Method reference number</w:t>
          </w:r>
        </w:p>
      </w:docPartBody>
    </w:docPart>
    <w:docPart>
      <w:docPartPr>
        <w:name w:val="A20285DF54A3446A8392EE8CA670AB36"/>
        <w:category>
          <w:name w:val="General"/>
          <w:gallery w:val="placeholder"/>
        </w:category>
        <w:types>
          <w:type w:val="bbPlcHdr"/>
        </w:types>
        <w:behaviors>
          <w:behavior w:val="content"/>
        </w:behaviors>
        <w:guid w:val="{BDAC827C-0D73-4E94-91A7-A7839383C7B2}"/>
      </w:docPartPr>
      <w:docPartBody>
        <w:p w:rsidR="00A82325" w:rsidRDefault="00F84601" w:rsidP="00F84601">
          <w:pPr>
            <w:pStyle w:val="A20285DF54A3446A8392EE8CA670AB3611"/>
          </w:pPr>
          <w:r w:rsidRPr="00262B8C">
            <w:rPr>
              <w:rStyle w:val="PlaceholderText"/>
              <w:b/>
              <w:i/>
              <w:sz w:val="18"/>
              <w:szCs w:val="18"/>
            </w:rPr>
            <w:t>Click here to enter text.</w:t>
          </w:r>
          <w:r w:rsidRPr="00FB608B">
            <w:rPr>
              <w:rStyle w:val="PlaceholderText"/>
              <w:sz w:val="18"/>
              <w:szCs w:val="18"/>
            </w:rPr>
            <w:t xml:space="preserve"> E.g. purchase and use small quantities, grams rather than kilograms, readymade solutions, granules instead of powder, use of fume cupboard, powder station, LEV.  SOP/Method developed and users trained in its requirements</w:t>
          </w:r>
          <w:r>
            <w:rPr>
              <w:rStyle w:val="PlaceholderText"/>
              <w:sz w:val="18"/>
              <w:szCs w:val="18"/>
            </w:rPr>
            <w:t>.</w:t>
          </w:r>
        </w:p>
      </w:docPartBody>
    </w:docPart>
    <w:docPart>
      <w:docPartPr>
        <w:name w:val="0638DAE6F2394F43AFB4633CD99E2A40"/>
        <w:category>
          <w:name w:val="General"/>
          <w:gallery w:val="placeholder"/>
        </w:category>
        <w:types>
          <w:type w:val="bbPlcHdr"/>
        </w:types>
        <w:behaviors>
          <w:behavior w:val="content"/>
        </w:behaviors>
        <w:guid w:val="{429C523D-CAE6-408B-BBBA-1CCEED5CE693}"/>
      </w:docPartPr>
      <w:docPartBody>
        <w:p w:rsidR="00A82325" w:rsidRDefault="00F84601" w:rsidP="00F84601">
          <w:pPr>
            <w:pStyle w:val="0638DAE6F2394F43AFB4633CD99E2A4010"/>
          </w:pPr>
          <w:r w:rsidRPr="00262B8C">
            <w:rPr>
              <w:rStyle w:val="PlaceholderText"/>
              <w:b/>
              <w:i/>
              <w:sz w:val="18"/>
              <w:szCs w:val="18"/>
            </w:rPr>
            <w:t>Click here to enter text</w:t>
          </w:r>
          <w:r w:rsidRPr="00262B8C">
            <w:rPr>
              <w:rStyle w:val="PlaceholderText"/>
              <w:b/>
              <w:i/>
            </w:rPr>
            <w:t>.</w:t>
          </w:r>
          <w:r>
            <w:rPr>
              <w:rStyle w:val="PlaceholderText"/>
            </w:rPr>
            <w:t xml:space="preserve">  </w:t>
          </w:r>
          <w:r w:rsidRPr="00FB608B">
            <w:rPr>
              <w:rStyle w:val="PlaceholderText"/>
              <w:sz w:val="18"/>
              <w:szCs w:val="18"/>
            </w:rPr>
            <w:t xml:space="preserve">See section 7 of SDS for </w:t>
          </w:r>
          <w:hyperlink r:id="rId4" w:history="1">
            <w:r w:rsidRPr="00FB608B">
              <w:rPr>
                <w:rStyle w:val="Hyperlink"/>
                <w:sz w:val="18"/>
                <w:szCs w:val="18"/>
              </w:rPr>
              <w:t>incompatibilities.</w:t>
            </w:r>
          </w:hyperlink>
          <w:r w:rsidRPr="00FB608B">
            <w:rPr>
              <w:rStyle w:val="PlaceholderText"/>
              <w:sz w:val="18"/>
              <w:szCs w:val="18"/>
            </w:rPr>
            <w:t xml:space="preserve">  State type of cupboard, other storage requirements e.g. inerting, temperature, secondary containment etc.</w:t>
          </w:r>
        </w:p>
      </w:docPartBody>
    </w:docPart>
    <w:docPart>
      <w:docPartPr>
        <w:name w:val="468136F800DF4227A37DC878579CE493"/>
        <w:category>
          <w:name w:val="General"/>
          <w:gallery w:val="placeholder"/>
        </w:category>
        <w:types>
          <w:type w:val="bbPlcHdr"/>
        </w:types>
        <w:behaviors>
          <w:behavior w:val="content"/>
        </w:behaviors>
        <w:guid w:val="{464F638F-1189-41C8-ACDA-A05EA7C7D895}"/>
      </w:docPartPr>
      <w:docPartBody>
        <w:p w:rsidR="00A82325" w:rsidRDefault="00F84601" w:rsidP="00F84601">
          <w:pPr>
            <w:pStyle w:val="468136F800DF4227A37DC878579CE49310"/>
          </w:pPr>
          <w:r w:rsidRPr="00262B8C">
            <w:rPr>
              <w:rStyle w:val="PlaceholderText"/>
              <w:b/>
              <w:i/>
              <w:sz w:val="18"/>
              <w:szCs w:val="18"/>
            </w:rPr>
            <w:t>Click here to enter text.</w:t>
          </w:r>
          <w:r>
            <w:rPr>
              <w:rStyle w:val="PlaceholderText"/>
              <w:b/>
              <w:i/>
              <w:sz w:val="18"/>
              <w:szCs w:val="18"/>
            </w:rPr>
            <w:t xml:space="preserve"> </w:t>
          </w:r>
          <w:r w:rsidRPr="003818E9">
            <w:rPr>
              <w:rStyle w:val="PlaceholderText"/>
              <w:b/>
              <w:sz w:val="18"/>
              <w:szCs w:val="18"/>
            </w:rPr>
            <w:t>St</w:t>
          </w:r>
          <w:r>
            <w:rPr>
              <w:rStyle w:val="PlaceholderText"/>
              <w:sz w:val="18"/>
              <w:szCs w:val="18"/>
            </w:rPr>
            <w:t>ate what is required  e.g. solid and liquid segregation ,   e</w:t>
          </w:r>
          <w:r w:rsidRPr="007D5DB7">
            <w:rPr>
              <w:rStyle w:val="PlaceholderText"/>
              <w:sz w:val="18"/>
              <w:szCs w:val="18"/>
            </w:rPr>
            <w:t>nsure halogenate and non-halogenated waste streams are separate</w:t>
          </w:r>
          <w:r>
            <w:rPr>
              <w:rStyle w:val="PlaceholderText"/>
              <w:sz w:val="18"/>
              <w:szCs w:val="18"/>
            </w:rPr>
            <w:t>, is autoclaving in you procedure – is it suitable for the material being disposed of,</w:t>
          </w:r>
          <w:r w:rsidRPr="007D5DB7">
            <w:rPr>
              <w:rStyle w:val="PlaceholderText"/>
              <w:sz w:val="18"/>
              <w:szCs w:val="18"/>
            </w:rPr>
            <w:t xml:space="preserve"> etc.</w:t>
          </w:r>
          <w:r>
            <w:rPr>
              <w:rStyle w:val="PlaceholderText"/>
            </w:rPr>
            <w:t xml:space="preserve"> </w:t>
          </w:r>
        </w:p>
      </w:docPartBody>
    </w:docPart>
    <w:docPart>
      <w:docPartPr>
        <w:name w:val="FA8E219517554578A0A648F8EF93E239"/>
        <w:category>
          <w:name w:val="General"/>
          <w:gallery w:val="placeholder"/>
        </w:category>
        <w:types>
          <w:type w:val="bbPlcHdr"/>
        </w:types>
        <w:behaviors>
          <w:behavior w:val="content"/>
        </w:behaviors>
        <w:guid w:val="{E43419B4-E9D6-4827-A0F0-8100E3B8FC6D}"/>
      </w:docPartPr>
      <w:docPartBody>
        <w:p w:rsidR="00A82325" w:rsidRDefault="00F84601" w:rsidP="00F84601">
          <w:pPr>
            <w:pStyle w:val="FA8E219517554578A0A648F8EF93E23910"/>
          </w:pPr>
          <w:r w:rsidRPr="00262B8C">
            <w:rPr>
              <w:rStyle w:val="PlaceholderText"/>
              <w:b/>
              <w:i/>
              <w:sz w:val="18"/>
              <w:szCs w:val="18"/>
            </w:rPr>
            <w:t>Click here to enter text.</w:t>
          </w:r>
          <w:r w:rsidRPr="00262B8C">
            <w:rPr>
              <w:rStyle w:val="PlaceholderText"/>
              <w:sz w:val="18"/>
              <w:szCs w:val="18"/>
            </w:rPr>
            <w:t>Location of spill kit and suitability for materials.  Users trained in spills management.  Any specialist first aid requirements, e.g. antidotes</w:t>
          </w:r>
          <w:r>
            <w:rPr>
              <w:rStyle w:val="PlaceholderText"/>
              <w:sz w:val="18"/>
              <w:szCs w:val="18"/>
            </w:rPr>
            <w:t>.  Are there any hazardous decomposition products in the event of a fire etc.</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0068"/>
    <w:rsid w:val="00023138"/>
    <w:rsid w:val="004A6C08"/>
    <w:rsid w:val="005B0068"/>
    <w:rsid w:val="008345D7"/>
    <w:rsid w:val="009240DF"/>
    <w:rsid w:val="00A82325"/>
    <w:rsid w:val="00B9384D"/>
    <w:rsid w:val="00F846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84601"/>
    <w:rPr>
      <w:color w:val="808080"/>
    </w:rPr>
  </w:style>
  <w:style w:type="character" w:styleId="Hyperlink">
    <w:name w:val="Hyperlink"/>
    <w:basedOn w:val="DefaultParagraphFont"/>
    <w:uiPriority w:val="99"/>
    <w:unhideWhenUsed/>
    <w:rsid w:val="00F84601"/>
    <w:rPr>
      <w:color w:val="0563C1" w:themeColor="hyperlink"/>
      <w:u w:val="single"/>
    </w:rPr>
  </w:style>
  <w:style w:type="paragraph" w:customStyle="1" w:styleId="5CD8E45A26204E4AB0AC0089E4CBA84432">
    <w:name w:val="5CD8E45A26204E4AB0AC0089E4CBA84432"/>
    <w:rsid w:val="00F84601"/>
    <w:rPr>
      <w:rFonts w:eastAsiaTheme="minorHAnsi"/>
      <w:lang w:eastAsia="en-US"/>
    </w:rPr>
  </w:style>
  <w:style w:type="paragraph" w:customStyle="1" w:styleId="E09732D6BBAA48219856987836204F3932">
    <w:name w:val="E09732D6BBAA48219856987836204F3932"/>
    <w:rsid w:val="00F84601"/>
    <w:rPr>
      <w:rFonts w:eastAsiaTheme="minorHAnsi"/>
      <w:lang w:eastAsia="en-US"/>
    </w:rPr>
  </w:style>
  <w:style w:type="paragraph" w:customStyle="1" w:styleId="7620BD66DEC14EDC84F998EB5DC3996631">
    <w:name w:val="7620BD66DEC14EDC84F998EB5DC3996631"/>
    <w:rsid w:val="00F84601"/>
    <w:rPr>
      <w:rFonts w:eastAsiaTheme="minorHAnsi"/>
      <w:lang w:eastAsia="en-US"/>
    </w:rPr>
  </w:style>
  <w:style w:type="paragraph" w:customStyle="1" w:styleId="D831DEDD208242CBA9ECBFF0A29BE64F31">
    <w:name w:val="D831DEDD208242CBA9ECBFF0A29BE64F31"/>
    <w:rsid w:val="00F84601"/>
    <w:rPr>
      <w:rFonts w:eastAsiaTheme="minorHAnsi"/>
      <w:lang w:eastAsia="en-US"/>
    </w:rPr>
  </w:style>
  <w:style w:type="paragraph" w:customStyle="1" w:styleId="BA1FC7037187464593FAB8B6B681D5C711">
    <w:name w:val="BA1FC7037187464593FAB8B6B681D5C711"/>
    <w:rsid w:val="00F84601"/>
    <w:rPr>
      <w:rFonts w:eastAsiaTheme="minorHAnsi"/>
      <w:lang w:eastAsia="en-US"/>
    </w:rPr>
  </w:style>
  <w:style w:type="paragraph" w:customStyle="1" w:styleId="A20285DF54A3446A8392EE8CA670AB3611">
    <w:name w:val="A20285DF54A3446A8392EE8CA670AB3611"/>
    <w:rsid w:val="00F84601"/>
    <w:rPr>
      <w:rFonts w:eastAsiaTheme="minorHAnsi"/>
      <w:lang w:eastAsia="en-US"/>
    </w:rPr>
  </w:style>
  <w:style w:type="paragraph" w:customStyle="1" w:styleId="0638DAE6F2394F43AFB4633CD99E2A4010">
    <w:name w:val="0638DAE6F2394F43AFB4633CD99E2A4010"/>
    <w:rsid w:val="00F84601"/>
    <w:rPr>
      <w:rFonts w:eastAsiaTheme="minorHAnsi"/>
      <w:lang w:eastAsia="en-US"/>
    </w:rPr>
  </w:style>
  <w:style w:type="paragraph" w:customStyle="1" w:styleId="468136F800DF4227A37DC878579CE49310">
    <w:name w:val="468136F800DF4227A37DC878579CE49310"/>
    <w:rsid w:val="00F84601"/>
    <w:rPr>
      <w:rFonts w:eastAsiaTheme="minorHAnsi"/>
      <w:lang w:eastAsia="en-US"/>
    </w:rPr>
  </w:style>
  <w:style w:type="paragraph" w:customStyle="1" w:styleId="FA8E219517554578A0A648F8EF93E23910">
    <w:name w:val="FA8E219517554578A0A648F8EF93E23910"/>
    <w:rsid w:val="00F84601"/>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699</Words>
  <Characters>3989</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Brannon, Julie</dc:creator>
  <cp:keywords/>
  <dc:description/>
  <cp:lastModifiedBy>Collingwood, Joanna</cp:lastModifiedBy>
  <cp:revision>2</cp:revision>
  <cp:lastPrinted>2019-12-19T13:58:00Z</cp:lastPrinted>
  <dcterms:created xsi:type="dcterms:W3CDTF">2021-05-11T22:29:00Z</dcterms:created>
  <dcterms:modified xsi:type="dcterms:W3CDTF">2021-05-11T22:29:00Z</dcterms:modified>
</cp:coreProperties>
</file>