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60" w:rsidRDefault="00B8730E">
      <w:pPr>
        <w:pStyle w:val="Title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1.1pt;margin-top:-3.6pt;width:183.9pt;height:71.7pt;z-index:251656192;visibility:visible;mso-wrap-edited:f">
            <v:imagedata r:id="rId8" o:title=""/>
            <w10:wrap type="square"/>
          </v:shape>
          <o:OLEObject Type="Embed" ProgID="Word.Picture.8" ShapeID="_x0000_s1026" DrawAspect="Content" ObjectID="_1293006990" r:id="rId9"/>
        </w:pict>
      </w:r>
      <w:r w:rsidR="001F533F">
        <w:t xml:space="preserve">  </w:t>
      </w:r>
    </w:p>
    <w:p w:rsidR="00822C60" w:rsidRDefault="00822C60">
      <w:pPr>
        <w:pStyle w:val="Titles"/>
      </w:pPr>
    </w:p>
    <w:p w:rsidR="00822C60" w:rsidRDefault="00822C60">
      <w:pPr>
        <w:pStyle w:val="BodyText"/>
      </w:pPr>
    </w:p>
    <w:p w:rsidR="00775703" w:rsidRDefault="00775703" w:rsidP="00775703">
      <w:pPr>
        <w:jc w:val="center"/>
        <w:rPr>
          <w:rStyle w:val="Heading1Char"/>
          <w:sz w:val="40"/>
          <w:szCs w:val="40"/>
        </w:rPr>
      </w:pPr>
    </w:p>
    <w:p w:rsidR="00775703" w:rsidRDefault="00775703" w:rsidP="00775703">
      <w:pPr>
        <w:jc w:val="center"/>
        <w:rPr>
          <w:rStyle w:val="Heading1Char"/>
          <w:sz w:val="40"/>
          <w:szCs w:val="40"/>
        </w:rPr>
      </w:pPr>
    </w:p>
    <w:p w:rsidR="00775703" w:rsidRDefault="00775703" w:rsidP="00775703">
      <w:pPr>
        <w:jc w:val="center"/>
        <w:rPr>
          <w:rStyle w:val="Heading1Char"/>
          <w:sz w:val="40"/>
          <w:szCs w:val="40"/>
        </w:rPr>
      </w:pPr>
    </w:p>
    <w:p w:rsidR="00775703" w:rsidRDefault="00775703" w:rsidP="00775703">
      <w:pPr>
        <w:jc w:val="center"/>
        <w:rPr>
          <w:rStyle w:val="Heading1Char"/>
          <w:sz w:val="40"/>
          <w:szCs w:val="40"/>
        </w:rPr>
      </w:pPr>
    </w:p>
    <w:p w:rsidR="00775703" w:rsidRDefault="00775703" w:rsidP="00775703">
      <w:pPr>
        <w:jc w:val="center"/>
        <w:rPr>
          <w:rStyle w:val="Heading1Char"/>
          <w:sz w:val="40"/>
          <w:szCs w:val="40"/>
        </w:rPr>
      </w:pPr>
    </w:p>
    <w:p w:rsidR="00775703" w:rsidRDefault="00775703" w:rsidP="00775703">
      <w:pPr>
        <w:jc w:val="center"/>
        <w:rPr>
          <w:rStyle w:val="Heading1Char"/>
          <w:sz w:val="40"/>
          <w:szCs w:val="40"/>
        </w:rPr>
      </w:pPr>
    </w:p>
    <w:p w:rsidR="00775703" w:rsidRPr="00603540" w:rsidRDefault="00775703" w:rsidP="00775703">
      <w:pPr>
        <w:pStyle w:val="Title"/>
        <w:spacing w:line="360" w:lineRule="auto"/>
        <w:jc w:val="center"/>
        <w:rPr>
          <w:rStyle w:val="Heading1Char"/>
          <w:rFonts w:eastAsiaTheme="minorHAnsi"/>
          <w:b w:val="0"/>
          <w:bCs w:val="0"/>
          <w:color w:val="auto"/>
          <w:sz w:val="40"/>
          <w:szCs w:val="40"/>
        </w:rPr>
      </w:pPr>
      <w:bookmarkStart w:id="0" w:name="_Toc219124787"/>
      <w:bookmarkStart w:id="1" w:name="_Toc219126302"/>
      <w:bookmarkStart w:id="2" w:name="_Toc219127582"/>
      <w:bookmarkStart w:id="3" w:name="_Toc219265058"/>
      <w:r w:rsidRPr="00603540">
        <w:rPr>
          <w:rStyle w:val="Heading1Char"/>
          <w:sz w:val="40"/>
          <w:szCs w:val="40"/>
        </w:rPr>
        <w:t>Race Car Aerodynamics:</w:t>
      </w:r>
      <w:bookmarkEnd w:id="0"/>
      <w:bookmarkEnd w:id="1"/>
      <w:bookmarkEnd w:id="2"/>
      <w:bookmarkEnd w:id="3"/>
    </w:p>
    <w:p w:rsidR="00775703" w:rsidRPr="00603540" w:rsidRDefault="00775703" w:rsidP="00775703">
      <w:pPr>
        <w:pStyle w:val="Title"/>
        <w:spacing w:line="360" w:lineRule="auto"/>
        <w:jc w:val="center"/>
        <w:rPr>
          <w:rStyle w:val="Heading2Char"/>
          <w:rFonts w:ascii="Arial" w:eastAsiaTheme="majorEastAsia" w:hAnsi="Arial" w:cs="Arial"/>
          <w:i w:val="0"/>
          <w:sz w:val="30"/>
          <w:szCs w:val="30"/>
        </w:rPr>
      </w:pPr>
      <w:bookmarkStart w:id="4" w:name="_Toc219124788"/>
      <w:bookmarkStart w:id="5" w:name="_Toc219126303"/>
      <w:bookmarkStart w:id="6" w:name="_Toc219127583"/>
      <w:bookmarkStart w:id="7" w:name="_Toc219265059"/>
      <w:r w:rsidRPr="00603540">
        <w:rPr>
          <w:rStyle w:val="Heading2Char"/>
          <w:rFonts w:ascii="Arial" w:eastAsiaTheme="majorEastAsia" w:hAnsi="Arial" w:cs="Arial"/>
          <w:i w:val="0"/>
          <w:sz w:val="30"/>
          <w:szCs w:val="30"/>
        </w:rPr>
        <w:t>The Effect of Cooling System Layout on Race Car Performance</w:t>
      </w:r>
      <w:bookmarkEnd w:id="4"/>
      <w:bookmarkEnd w:id="5"/>
      <w:bookmarkEnd w:id="6"/>
      <w:bookmarkEnd w:id="7"/>
    </w:p>
    <w:p w:rsidR="00775703" w:rsidRPr="00603540" w:rsidRDefault="00775703" w:rsidP="00775703">
      <w:pPr>
        <w:pStyle w:val="Heading3"/>
        <w:spacing w:line="360" w:lineRule="auto"/>
        <w:jc w:val="center"/>
        <w:rPr>
          <w:rFonts w:ascii="Arial" w:hAnsi="Arial" w:cs="Arial"/>
          <w:sz w:val="24"/>
          <w:szCs w:val="24"/>
        </w:rPr>
      </w:pPr>
      <w:bookmarkStart w:id="8" w:name="_Toc219124789"/>
      <w:bookmarkStart w:id="9" w:name="_Toc219126304"/>
      <w:bookmarkStart w:id="10" w:name="_Toc219127584"/>
      <w:bookmarkStart w:id="11" w:name="_Toc219265060"/>
      <w:r w:rsidRPr="00603540">
        <w:rPr>
          <w:rFonts w:ascii="Arial" w:hAnsi="Arial" w:cs="Arial"/>
          <w:sz w:val="24"/>
          <w:szCs w:val="24"/>
        </w:rPr>
        <w:t>Project by Kellieann Hukins</w:t>
      </w:r>
      <w:bookmarkEnd w:id="8"/>
      <w:bookmarkEnd w:id="9"/>
      <w:bookmarkEnd w:id="10"/>
      <w:bookmarkEnd w:id="11"/>
    </w:p>
    <w:p w:rsidR="00775703" w:rsidRPr="00603540" w:rsidRDefault="00775703" w:rsidP="00775703">
      <w:pPr>
        <w:pStyle w:val="Heading4"/>
        <w:spacing w:line="360" w:lineRule="auto"/>
        <w:jc w:val="center"/>
        <w:rPr>
          <w:rFonts w:ascii="Arial" w:hAnsi="Arial" w:cs="Arial"/>
          <w:i w:val="0"/>
          <w:sz w:val="24"/>
          <w:szCs w:val="24"/>
        </w:rPr>
      </w:pPr>
      <w:r w:rsidRPr="00603540">
        <w:rPr>
          <w:rFonts w:ascii="Arial" w:hAnsi="Arial" w:cs="Arial"/>
          <w:i w:val="0"/>
          <w:sz w:val="24"/>
          <w:szCs w:val="24"/>
        </w:rPr>
        <w:t>0625255</w:t>
      </w:r>
    </w:p>
    <w:p w:rsidR="00775703" w:rsidRPr="00603540" w:rsidRDefault="00775703" w:rsidP="00775703">
      <w:pPr>
        <w:jc w:val="center"/>
        <w:rPr>
          <w:rStyle w:val="Heading2Char"/>
          <w:rFonts w:ascii="Arial" w:hAnsi="Arial" w:cs="Arial"/>
        </w:rPr>
      </w:pPr>
    </w:p>
    <w:p w:rsidR="00775703" w:rsidRPr="00603540" w:rsidRDefault="00775703" w:rsidP="00775703">
      <w:pPr>
        <w:jc w:val="center"/>
        <w:rPr>
          <w:rStyle w:val="Heading2Char"/>
          <w:rFonts w:ascii="Arial" w:hAnsi="Arial" w:cs="Arial"/>
        </w:rPr>
      </w:pPr>
    </w:p>
    <w:p w:rsidR="00775703" w:rsidRPr="00603540" w:rsidRDefault="00775703" w:rsidP="00775703">
      <w:pPr>
        <w:jc w:val="center"/>
        <w:rPr>
          <w:rStyle w:val="Heading2Char"/>
          <w:rFonts w:ascii="Arial" w:hAnsi="Arial" w:cs="Arial"/>
        </w:rPr>
      </w:pPr>
    </w:p>
    <w:p w:rsidR="00775703" w:rsidRPr="00603540" w:rsidRDefault="00775703" w:rsidP="00775703">
      <w:pPr>
        <w:jc w:val="center"/>
        <w:rPr>
          <w:rStyle w:val="Heading2Char"/>
          <w:rFonts w:ascii="Arial" w:hAnsi="Arial" w:cs="Arial"/>
        </w:rPr>
      </w:pPr>
    </w:p>
    <w:p w:rsidR="00775703" w:rsidRPr="00603540" w:rsidRDefault="00775703" w:rsidP="00775703">
      <w:pPr>
        <w:jc w:val="center"/>
        <w:rPr>
          <w:rStyle w:val="Heading2Char"/>
          <w:rFonts w:ascii="Arial" w:hAnsi="Arial" w:cs="Arial"/>
        </w:rPr>
      </w:pPr>
    </w:p>
    <w:p w:rsidR="00775703" w:rsidRPr="00603540" w:rsidRDefault="00775703" w:rsidP="00775703">
      <w:pPr>
        <w:pStyle w:val="Heading1"/>
        <w:jc w:val="center"/>
        <w:rPr>
          <w:color w:val="1F497D" w:themeColor="text2"/>
          <w:sz w:val="36"/>
          <w:szCs w:val="36"/>
        </w:rPr>
      </w:pPr>
      <w:bookmarkStart w:id="12" w:name="_Toc219124790"/>
      <w:bookmarkStart w:id="13" w:name="_Toc219126305"/>
      <w:bookmarkStart w:id="14" w:name="_Toc219127585"/>
      <w:bookmarkStart w:id="15" w:name="_Toc219265061"/>
      <w:r w:rsidRPr="00603540">
        <w:rPr>
          <w:color w:val="1F497D" w:themeColor="text2"/>
          <w:sz w:val="36"/>
          <w:szCs w:val="36"/>
        </w:rPr>
        <w:t>Progress Review</w:t>
      </w:r>
      <w:bookmarkEnd w:id="12"/>
      <w:bookmarkEnd w:id="13"/>
      <w:bookmarkEnd w:id="14"/>
      <w:bookmarkEnd w:id="15"/>
    </w:p>
    <w:p w:rsidR="00775703" w:rsidRPr="00603540" w:rsidRDefault="00775703" w:rsidP="00775703">
      <w:pPr>
        <w:jc w:val="center"/>
        <w:rPr>
          <w:rStyle w:val="Heading2Char"/>
          <w:rFonts w:ascii="Arial" w:hAnsi="Arial" w:cs="Arial"/>
        </w:rPr>
      </w:pPr>
    </w:p>
    <w:p w:rsidR="00775703" w:rsidRPr="00603540" w:rsidRDefault="00775703" w:rsidP="00775703">
      <w:pPr>
        <w:jc w:val="left"/>
        <w:rPr>
          <w:rStyle w:val="Heading2Char"/>
          <w:rFonts w:ascii="Arial" w:hAnsi="Arial" w:cs="Arial"/>
        </w:rPr>
      </w:pPr>
    </w:p>
    <w:p w:rsidR="00775703" w:rsidRPr="00603540" w:rsidRDefault="00775703" w:rsidP="00775703">
      <w:pPr>
        <w:jc w:val="center"/>
        <w:rPr>
          <w:rStyle w:val="Heading2Char"/>
          <w:rFonts w:ascii="Arial" w:hAnsi="Arial" w:cs="Arial"/>
        </w:rPr>
      </w:pPr>
    </w:p>
    <w:p w:rsidR="00775703" w:rsidRPr="00603540" w:rsidRDefault="00775703" w:rsidP="00775703">
      <w:pPr>
        <w:jc w:val="center"/>
        <w:rPr>
          <w:rStyle w:val="Heading2Char"/>
          <w:rFonts w:ascii="Arial" w:hAnsi="Arial" w:cs="Arial"/>
        </w:rPr>
      </w:pPr>
    </w:p>
    <w:p w:rsidR="00775703" w:rsidRPr="00603540" w:rsidRDefault="00775703" w:rsidP="00775703">
      <w:pPr>
        <w:jc w:val="center"/>
        <w:rPr>
          <w:rStyle w:val="Heading2Char"/>
          <w:rFonts w:ascii="Arial" w:hAnsi="Arial" w:cs="Arial"/>
        </w:rPr>
      </w:pPr>
    </w:p>
    <w:p w:rsidR="00775703" w:rsidRPr="00603540" w:rsidRDefault="00775703" w:rsidP="00775703">
      <w:pPr>
        <w:jc w:val="center"/>
        <w:rPr>
          <w:rStyle w:val="Heading2Char"/>
          <w:rFonts w:ascii="Arial" w:hAnsi="Arial" w:cs="Arial"/>
        </w:rPr>
      </w:pPr>
    </w:p>
    <w:p w:rsidR="00775703" w:rsidRPr="00603540" w:rsidRDefault="00775703" w:rsidP="00775703">
      <w:pPr>
        <w:jc w:val="center"/>
        <w:rPr>
          <w:rStyle w:val="Heading2Char"/>
          <w:rFonts w:ascii="Arial" w:hAnsi="Arial" w:cs="Arial"/>
        </w:rPr>
      </w:pPr>
    </w:p>
    <w:p w:rsidR="00775703" w:rsidRPr="00603540" w:rsidRDefault="00775703" w:rsidP="00775703">
      <w:pPr>
        <w:jc w:val="center"/>
        <w:rPr>
          <w:rStyle w:val="Heading2Char"/>
          <w:rFonts w:ascii="Arial" w:hAnsi="Arial" w:cs="Arial"/>
          <w:sz w:val="24"/>
          <w:szCs w:val="24"/>
        </w:rPr>
      </w:pPr>
    </w:p>
    <w:p w:rsidR="00775703" w:rsidRPr="00603540" w:rsidRDefault="00775703" w:rsidP="00775703">
      <w:pPr>
        <w:pStyle w:val="Heading4"/>
        <w:jc w:val="center"/>
        <w:rPr>
          <w:rStyle w:val="SubtleEmphasis"/>
          <w:rFonts w:ascii="Arial" w:hAnsi="Arial" w:cs="Arial"/>
          <w:i/>
          <w:sz w:val="26"/>
          <w:szCs w:val="26"/>
        </w:rPr>
      </w:pPr>
      <w:r w:rsidRPr="00603540">
        <w:rPr>
          <w:rStyle w:val="SubtleEmphasis"/>
          <w:rFonts w:ascii="Arial" w:hAnsi="Arial" w:cs="Arial"/>
          <w:i/>
          <w:sz w:val="26"/>
          <w:szCs w:val="26"/>
        </w:rPr>
        <w:t>Project in Association with Perry Cohn of Angle Consulting.</w:t>
      </w:r>
    </w:p>
    <w:p w:rsidR="00775703" w:rsidRDefault="00775703" w:rsidP="00775703"/>
    <w:p w:rsidR="00775703" w:rsidRDefault="00775703" w:rsidP="00775703">
      <w:pPr>
        <w:jc w:val="center"/>
      </w:pPr>
      <w:r w:rsidRPr="00A91EB7">
        <w:rPr>
          <w:noProof/>
          <w:lang w:eastAsia="en-GB"/>
        </w:rPr>
        <w:drawing>
          <wp:inline distT="0" distB="0" distL="0" distR="0">
            <wp:extent cx="1170807" cy="942975"/>
            <wp:effectExtent l="19050" t="0" r="0" b="0"/>
            <wp:docPr id="13" name="Picture 9" descr="Angle Consulting"/>
            <wp:cNvGraphicFramePr/>
            <a:graphic xmlns:a="http://schemas.openxmlformats.org/drawingml/2006/main">
              <a:graphicData uri="http://schemas.openxmlformats.org/drawingml/2006/picture">
                <pic:pic xmlns:pic="http://schemas.openxmlformats.org/drawingml/2006/picture">
                  <pic:nvPicPr>
                    <pic:cNvPr id="15362" name="Picture 2" descr="Angle Consulting"/>
                    <pic:cNvPicPr>
                      <a:picLocks noChangeAspect="1" noChangeArrowheads="1"/>
                    </pic:cNvPicPr>
                  </pic:nvPicPr>
                  <pic:blipFill>
                    <a:blip r:embed="rId10"/>
                    <a:srcRect/>
                    <a:stretch>
                      <a:fillRect/>
                    </a:stretch>
                  </pic:blipFill>
                  <pic:spPr bwMode="auto">
                    <a:xfrm>
                      <a:off x="0" y="0"/>
                      <a:ext cx="1170808" cy="942976"/>
                    </a:xfrm>
                    <a:prstGeom prst="rect">
                      <a:avLst/>
                    </a:prstGeom>
                    <a:noFill/>
                  </pic:spPr>
                </pic:pic>
              </a:graphicData>
            </a:graphic>
          </wp:inline>
        </w:drawing>
      </w:r>
    </w:p>
    <w:p w:rsidR="00775703" w:rsidRDefault="00775703">
      <w:pPr>
        <w:jc w:val="left"/>
        <w:rPr>
          <w:b/>
          <w:sz w:val="32"/>
        </w:rPr>
      </w:pPr>
      <w:r>
        <w:br w:type="page"/>
      </w:r>
    </w:p>
    <w:p w:rsidR="00822C60" w:rsidRDefault="00822C60">
      <w:pPr>
        <w:pStyle w:val="Non-contentsheading"/>
      </w:pPr>
      <w:r>
        <w:lastRenderedPageBreak/>
        <w:t>Table of Contents</w:t>
      </w:r>
    </w:p>
    <w:p w:rsidR="002B19BA" w:rsidRPr="002B19BA" w:rsidRDefault="002B19BA" w:rsidP="002B19BA"/>
    <w:p w:rsidR="00981108" w:rsidRDefault="00B8730E" w:rsidP="00981108">
      <w:pPr>
        <w:pStyle w:val="TOC1"/>
        <w:tabs>
          <w:tab w:val="right" w:leader="dot" w:pos="9344"/>
        </w:tabs>
        <w:rPr>
          <w:rFonts w:asciiTheme="minorHAnsi" w:eastAsiaTheme="minorEastAsia" w:hAnsiTheme="minorHAnsi" w:cstheme="minorBidi"/>
          <w:noProof/>
          <w:sz w:val="22"/>
          <w:szCs w:val="22"/>
          <w:lang w:eastAsia="en-GB"/>
        </w:rPr>
      </w:pPr>
      <w:r w:rsidRPr="00B8730E">
        <w:fldChar w:fldCharType="begin"/>
      </w:r>
      <w:r w:rsidR="00822C60">
        <w:instrText xml:space="preserve"> TOC \o "1-3" \h \z </w:instrText>
      </w:r>
      <w:r w:rsidRPr="00B8730E">
        <w:fldChar w:fldCharType="separate"/>
      </w:r>
    </w:p>
    <w:p w:rsidR="00981108" w:rsidRDefault="00981108">
      <w:pPr>
        <w:pStyle w:val="TOC1"/>
        <w:tabs>
          <w:tab w:val="right" w:leader="dot" w:pos="9344"/>
        </w:tabs>
        <w:rPr>
          <w:rFonts w:asciiTheme="minorHAnsi" w:eastAsiaTheme="minorEastAsia" w:hAnsiTheme="minorHAnsi" w:cstheme="minorBidi"/>
          <w:noProof/>
          <w:sz w:val="22"/>
          <w:szCs w:val="22"/>
          <w:lang w:eastAsia="en-GB"/>
        </w:rPr>
      </w:pPr>
    </w:p>
    <w:p w:rsidR="00981108" w:rsidRDefault="00981108">
      <w:pPr>
        <w:pStyle w:val="TOC1"/>
        <w:tabs>
          <w:tab w:val="left" w:pos="720"/>
          <w:tab w:val="right" w:leader="dot" w:pos="9344"/>
        </w:tabs>
        <w:rPr>
          <w:rFonts w:asciiTheme="minorHAnsi" w:eastAsiaTheme="minorEastAsia" w:hAnsiTheme="minorHAnsi" w:cstheme="minorBidi"/>
          <w:noProof/>
          <w:sz w:val="22"/>
          <w:szCs w:val="22"/>
          <w:lang w:eastAsia="en-GB"/>
        </w:rPr>
      </w:pPr>
      <w:hyperlink w:anchor="_Toc219265062" w:history="1">
        <w:r w:rsidRPr="005814E4">
          <w:rPr>
            <w:rStyle w:val="Hyperlink"/>
            <w:noProof/>
          </w:rPr>
          <w:t>1.0</w:t>
        </w:r>
        <w:r>
          <w:rPr>
            <w:rFonts w:asciiTheme="minorHAnsi" w:eastAsiaTheme="minorEastAsia" w:hAnsiTheme="minorHAnsi" w:cstheme="minorBidi"/>
            <w:noProof/>
            <w:sz w:val="22"/>
            <w:szCs w:val="22"/>
            <w:lang w:eastAsia="en-GB"/>
          </w:rPr>
          <w:tab/>
        </w:r>
        <w:r w:rsidRPr="005814E4">
          <w:rPr>
            <w:rStyle w:val="Hyperlink"/>
            <w:noProof/>
          </w:rPr>
          <w:t>Introduction</w:t>
        </w:r>
        <w:r>
          <w:rPr>
            <w:noProof/>
            <w:webHidden/>
          </w:rPr>
          <w:tab/>
        </w:r>
        <w:r>
          <w:rPr>
            <w:noProof/>
            <w:webHidden/>
          </w:rPr>
          <w:fldChar w:fldCharType="begin"/>
        </w:r>
        <w:r>
          <w:rPr>
            <w:noProof/>
            <w:webHidden/>
          </w:rPr>
          <w:instrText xml:space="preserve"> PAGEREF _Toc219265062 \h </w:instrText>
        </w:r>
        <w:r>
          <w:rPr>
            <w:noProof/>
            <w:webHidden/>
          </w:rPr>
        </w:r>
        <w:r>
          <w:rPr>
            <w:noProof/>
            <w:webHidden/>
          </w:rPr>
          <w:fldChar w:fldCharType="separate"/>
        </w:r>
        <w:r>
          <w:rPr>
            <w:noProof/>
            <w:webHidden/>
          </w:rPr>
          <w:t>1</w:t>
        </w:r>
        <w:r>
          <w:rPr>
            <w:noProof/>
            <w:webHidden/>
          </w:rPr>
          <w:fldChar w:fldCharType="end"/>
        </w:r>
      </w:hyperlink>
    </w:p>
    <w:p w:rsidR="00981108" w:rsidRDefault="00981108">
      <w:pPr>
        <w:pStyle w:val="TOC1"/>
        <w:tabs>
          <w:tab w:val="left" w:pos="720"/>
          <w:tab w:val="right" w:leader="dot" w:pos="9344"/>
        </w:tabs>
        <w:rPr>
          <w:rFonts w:asciiTheme="minorHAnsi" w:eastAsiaTheme="minorEastAsia" w:hAnsiTheme="minorHAnsi" w:cstheme="minorBidi"/>
          <w:noProof/>
          <w:sz w:val="22"/>
          <w:szCs w:val="22"/>
          <w:lang w:eastAsia="en-GB"/>
        </w:rPr>
      </w:pPr>
      <w:hyperlink w:anchor="_Toc219265063" w:history="1">
        <w:r w:rsidRPr="005814E4">
          <w:rPr>
            <w:rStyle w:val="Hyperlink"/>
            <w:noProof/>
          </w:rPr>
          <w:t>2.0</w:t>
        </w:r>
        <w:r>
          <w:rPr>
            <w:rFonts w:asciiTheme="minorHAnsi" w:eastAsiaTheme="minorEastAsia" w:hAnsiTheme="minorHAnsi" w:cstheme="minorBidi"/>
            <w:noProof/>
            <w:sz w:val="22"/>
            <w:szCs w:val="22"/>
            <w:lang w:eastAsia="en-GB"/>
          </w:rPr>
          <w:tab/>
        </w:r>
        <w:r w:rsidRPr="005814E4">
          <w:rPr>
            <w:rStyle w:val="Hyperlink"/>
            <w:noProof/>
          </w:rPr>
          <w:t>Project Outline</w:t>
        </w:r>
        <w:r>
          <w:rPr>
            <w:noProof/>
            <w:webHidden/>
          </w:rPr>
          <w:tab/>
        </w:r>
        <w:r>
          <w:rPr>
            <w:noProof/>
            <w:webHidden/>
          </w:rPr>
          <w:fldChar w:fldCharType="begin"/>
        </w:r>
        <w:r>
          <w:rPr>
            <w:noProof/>
            <w:webHidden/>
          </w:rPr>
          <w:instrText xml:space="preserve"> PAGEREF _Toc219265063 \h </w:instrText>
        </w:r>
        <w:r>
          <w:rPr>
            <w:noProof/>
            <w:webHidden/>
          </w:rPr>
        </w:r>
        <w:r>
          <w:rPr>
            <w:noProof/>
            <w:webHidden/>
          </w:rPr>
          <w:fldChar w:fldCharType="separate"/>
        </w:r>
        <w:r>
          <w:rPr>
            <w:noProof/>
            <w:webHidden/>
          </w:rPr>
          <w:t>2</w:t>
        </w:r>
        <w:r>
          <w:rPr>
            <w:noProof/>
            <w:webHidden/>
          </w:rPr>
          <w:fldChar w:fldCharType="end"/>
        </w:r>
      </w:hyperlink>
    </w:p>
    <w:p w:rsidR="00981108" w:rsidRDefault="00981108">
      <w:pPr>
        <w:pStyle w:val="TOC1"/>
        <w:tabs>
          <w:tab w:val="left" w:pos="720"/>
          <w:tab w:val="right" w:leader="dot" w:pos="9344"/>
        </w:tabs>
        <w:rPr>
          <w:rFonts w:asciiTheme="minorHAnsi" w:eastAsiaTheme="minorEastAsia" w:hAnsiTheme="minorHAnsi" w:cstheme="minorBidi"/>
          <w:noProof/>
          <w:sz w:val="22"/>
          <w:szCs w:val="22"/>
          <w:lang w:eastAsia="en-GB"/>
        </w:rPr>
      </w:pPr>
      <w:hyperlink w:anchor="_Toc219265064" w:history="1">
        <w:r w:rsidRPr="005814E4">
          <w:rPr>
            <w:rStyle w:val="Hyperlink"/>
            <w:noProof/>
          </w:rPr>
          <w:t>3.0</w:t>
        </w:r>
        <w:r>
          <w:rPr>
            <w:rFonts w:asciiTheme="minorHAnsi" w:eastAsiaTheme="minorEastAsia" w:hAnsiTheme="minorHAnsi" w:cstheme="minorBidi"/>
            <w:noProof/>
            <w:sz w:val="22"/>
            <w:szCs w:val="22"/>
            <w:lang w:eastAsia="en-GB"/>
          </w:rPr>
          <w:tab/>
        </w:r>
        <w:r w:rsidRPr="005814E4">
          <w:rPr>
            <w:rStyle w:val="Hyperlink"/>
            <w:noProof/>
          </w:rPr>
          <w:t>Plan</w:t>
        </w:r>
        <w:r>
          <w:rPr>
            <w:noProof/>
            <w:webHidden/>
          </w:rPr>
          <w:tab/>
        </w:r>
        <w:r>
          <w:rPr>
            <w:noProof/>
            <w:webHidden/>
          </w:rPr>
          <w:fldChar w:fldCharType="begin"/>
        </w:r>
        <w:r>
          <w:rPr>
            <w:noProof/>
            <w:webHidden/>
          </w:rPr>
          <w:instrText xml:space="preserve"> PAGEREF _Toc219265064 \h </w:instrText>
        </w:r>
        <w:r>
          <w:rPr>
            <w:noProof/>
            <w:webHidden/>
          </w:rPr>
        </w:r>
        <w:r>
          <w:rPr>
            <w:noProof/>
            <w:webHidden/>
          </w:rPr>
          <w:fldChar w:fldCharType="separate"/>
        </w:r>
        <w:r>
          <w:rPr>
            <w:noProof/>
            <w:webHidden/>
          </w:rPr>
          <w:t>3</w:t>
        </w:r>
        <w:r>
          <w:rPr>
            <w:noProof/>
            <w:webHidden/>
          </w:rPr>
          <w:fldChar w:fldCharType="end"/>
        </w:r>
      </w:hyperlink>
    </w:p>
    <w:p w:rsidR="00981108" w:rsidRDefault="00981108">
      <w:pPr>
        <w:pStyle w:val="TOC1"/>
        <w:tabs>
          <w:tab w:val="left" w:pos="720"/>
          <w:tab w:val="right" w:leader="dot" w:pos="9344"/>
        </w:tabs>
        <w:rPr>
          <w:rFonts w:asciiTheme="minorHAnsi" w:eastAsiaTheme="minorEastAsia" w:hAnsiTheme="minorHAnsi" w:cstheme="minorBidi"/>
          <w:noProof/>
          <w:sz w:val="22"/>
          <w:szCs w:val="22"/>
          <w:lang w:eastAsia="en-GB"/>
        </w:rPr>
      </w:pPr>
      <w:hyperlink w:anchor="_Toc219265065" w:history="1">
        <w:r w:rsidRPr="005814E4">
          <w:rPr>
            <w:rStyle w:val="Hyperlink"/>
            <w:noProof/>
          </w:rPr>
          <w:t>3.1</w:t>
        </w:r>
        <w:r>
          <w:rPr>
            <w:rFonts w:asciiTheme="minorHAnsi" w:eastAsiaTheme="minorEastAsia" w:hAnsiTheme="minorHAnsi" w:cstheme="minorBidi"/>
            <w:noProof/>
            <w:sz w:val="22"/>
            <w:szCs w:val="22"/>
            <w:lang w:eastAsia="en-GB"/>
          </w:rPr>
          <w:tab/>
        </w:r>
        <w:r w:rsidRPr="005814E4">
          <w:rPr>
            <w:rStyle w:val="Hyperlink"/>
            <w:noProof/>
          </w:rPr>
          <w:t>CFD Simulation</w:t>
        </w:r>
        <w:r>
          <w:rPr>
            <w:noProof/>
            <w:webHidden/>
          </w:rPr>
          <w:tab/>
        </w:r>
        <w:r>
          <w:rPr>
            <w:noProof/>
            <w:webHidden/>
          </w:rPr>
          <w:fldChar w:fldCharType="begin"/>
        </w:r>
        <w:r>
          <w:rPr>
            <w:noProof/>
            <w:webHidden/>
          </w:rPr>
          <w:instrText xml:space="preserve"> PAGEREF _Toc219265065 \h </w:instrText>
        </w:r>
        <w:r>
          <w:rPr>
            <w:noProof/>
            <w:webHidden/>
          </w:rPr>
        </w:r>
        <w:r>
          <w:rPr>
            <w:noProof/>
            <w:webHidden/>
          </w:rPr>
          <w:fldChar w:fldCharType="separate"/>
        </w:r>
        <w:r>
          <w:rPr>
            <w:noProof/>
            <w:webHidden/>
          </w:rPr>
          <w:t>3</w:t>
        </w:r>
        <w:r>
          <w:rPr>
            <w:noProof/>
            <w:webHidden/>
          </w:rPr>
          <w:fldChar w:fldCharType="end"/>
        </w:r>
      </w:hyperlink>
    </w:p>
    <w:p w:rsidR="00981108" w:rsidRDefault="00981108">
      <w:pPr>
        <w:pStyle w:val="TOC1"/>
        <w:tabs>
          <w:tab w:val="left" w:pos="720"/>
          <w:tab w:val="right" w:leader="dot" w:pos="9344"/>
        </w:tabs>
        <w:rPr>
          <w:rFonts w:asciiTheme="minorHAnsi" w:eastAsiaTheme="minorEastAsia" w:hAnsiTheme="minorHAnsi" w:cstheme="minorBidi"/>
          <w:noProof/>
          <w:sz w:val="22"/>
          <w:szCs w:val="22"/>
          <w:lang w:eastAsia="en-GB"/>
        </w:rPr>
      </w:pPr>
      <w:hyperlink w:anchor="_Toc219265066" w:history="1">
        <w:r w:rsidRPr="005814E4">
          <w:rPr>
            <w:rStyle w:val="Hyperlink"/>
            <w:noProof/>
          </w:rPr>
          <w:t>4.0</w:t>
        </w:r>
        <w:r>
          <w:rPr>
            <w:rFonts w:asciiTheme="minorHAnsi" w:eastAsiaTheme="minorEastAsia" w:hAnsiTheme="minorHAnsi" w:cstheme="minorBidi"/>
            <w:noProof/>
            <w:sz w:val="22"/>
            <w:szCs w:val="22"/>
            <w:lang w:eastAsia="en-GB"/>
          </w:rPr>
          <w:tab/>
        </w:r>
        <w:r w:rsidRPr="005814E4">
          <w:rPr>
            <w:rStyle w:val="Hyperlink"/>
            <w:noProof/>
          </w:rPr>
          <w:t>Current Progress</w:t>
        </w:r>
        <w:r>
          <w:rPr>
            <w:noProof/>
            <w:webHidden/>
          </w:rPr>
          <w:tab/>
        </w:r>
        <w:r>
          <w:rPr>
            <w:noProof/>
            <w:webHidden/>
          </w:rPr>
          <w:fldChar w:fldCharType="begin"/>
        </w:r>
        <w:r>
          <w:rPr>
            <w:noProof/>
            <w:webHidden/>
          </w:rPr>
          <w:instrText xml:space="preserve"> PAGEREF _Toc219265066 \h </w:instrText>
        </w:r>
        <w:r>
          <w:rPr>
            <w:noProof/>
            <w:webHidden/>
          </w:rPr>
        </w:r>
        <w:r>
          <w:rPr>
            <w:noProof/>
            <w:webHidden/>
          </w:rPr>
          <w:fldChar w:fldCharType="separate"/>
        </w:r>
        <w:r>
          <w:rPr>
            <w:noProof/>
            <w:webHidden/>
          </w:rPr>
          <w:t>4</w:t>
        </w:r>
        <w:r>
          <w:rPr>
            <w:noProof/>
            <w:webHidden/>
          </w:rPr>
          <w:fldChar w:fldCharType="end"/>
        </w:r>
      </w:hyperlink>
    </w:p>
    <w:p w:rsidR="00981108" w:rsidRDefault="00981108">
      <w:pPr>
        <w:pStyle w:val="TOC1"/>
        <w:tabs>
          <w:tab w:val="left" w:pos="720"/>
          <w:tab w:val="right" w:leader="dot" w:pos="9344"/>
        </w:tabs>
        <w:rPr>
          <w:rFonts w:asciiTheme="minorHAnsi" w:eastAsiaTheme="minorEastAsia" w:hAnsiTheme="minorHAnsi" w:cstheme="minorBidi"/>
          <w:noProof/>
          <w:sz w:val="22"/>
          <w:szCs w:val="22"/>
          <w:lang w:eastAsia="en-GB"/>
        </w:rPr>
      </w:pPr>
      <w:hyperlink w:anchor="_Toc219265067" w:history="1">
        <w:r w:rsidRPr="005814E4">
          <w:rPr>
            <w:rStyle w:val="Hyperlink"/>
            <w:noProof/>
          </w:rPr>
          <w:t>5.0</w:t>
        </w:r>
        <w:r>
          <w:rPr>
            <w:rFonts w:asciiTheme="minorHAnsi" w:eastAsiaTheme="minorEastAsia" w:hAnsiTheme="minorHAnsi" w:cstheme="minorBidi"/>
            <w:noProof/>
            <w:sz w:val="22"/>
            <w:szCs w:val="22"/>
            <w:lang w:eastAsia="en-GB"/>
          </w:rPr>
          <w:tab/>
        </w:r>
        <w:r w:rsidRPr="005814E4">
          <w:rPr>
            <w:rStyle w:val="Hyperlink"/>
            <w:noProof/>
          </w:rPr>
          <w:t>Further Progress</w:t>
        </w:r>
        <w:r>
          <w:rPr>
            <w:noProof/>
            <w:webHidden/>
          </w:rPr>
          <w:tab/>
        </w:r>
        <w:r>
          <w:rPr>
            <w:noProof/>
            <w:webHidden/>
          </w:rPr>
          <w:fldChar w:fldCharType="begin"/>
        </w:r>
        <w:r>
          <w:rPr>
            <w:noProof/>
            <w:webHidden/>
          </w:rPr>
          <w:instrText xml:space="preserve"> PAGEREF _Toc219265067 \h </w:instrText>
        </w:r>
        <w:r>
          <w:rPr>
            <w:noProof/>
            <w:webHidden/>
          </w:rPr>
        </w:r>
        <w:r>
          <w:rPr>
            <w:noProof/>
            <w:webHidden/>
          </w:rPr>
          <w:fldChar w:fldCharType="separate"/>
        </w:r>
        <w:r>
          <w:rPr>
            <w:noProof/>
            <w:webHidden/>
          </w:rPr>
          <w:t>5</w:t>
        </w:r>
        <w:r>
          <w:rPr>
            <w:noProof/>
            <w:webHidden/>
          </w:rPr>
          <w:fldChar w:fldCharType="end"/>
        </w:r>
      </w:hyperlink>
    </w:p>
    <w:p w:rsidR="00981108" w:rsidRDefault="00981108">
      <w:pPr>
        <w:pStyle w:val="TOC1"/>
        <w:tabs>
          <w:tab w:val="left" w:pos="720"/>
          <w:tab w:val="right" w:leader="dot" w:pos="9344"/>
        </w:tabs>
        <w:rPr>
          <w:rFonts w:asciiTheme="minorHAnsi" w:eastAsiaTheme="minorEastAsia" w:hAnsiTheme="minorHAnsi" w:cstheme="minorBidi"/>
          <w:noProof/>
          <w:sz w:val="22"/>
          <w:szCs w:val="22"/>
          <w:lang w:eastAsia="en-GB"/>
        </w:rPr>
      </w:pPr>
      <w:hyperlink w:anchor="_Toc219265068" w:history="1">
        <w:r w:rsidRPr="005814E4">
          <w:rPr>
            <w:rStyle w:val="Hyperlink"/>
            <w:noProof/>
          </w:rPr>
          <w:t>6.0</w:t>
        </w:r>
        <w:r>
          <w:rPr>
            <w:rFonts w:asciiTheme="minorHAnsi" w:eastAsiaTheme="minorEastAsia" w:hAnsiTheme="minorHAnsi" w:cstheme="minorBidi"/>
            <w:noProof/>
            <w:sz w:val="22"/>
            <w:szCs w:val="22"/>
            <w:lang w:eastAsia="en-GB"/>
          </w:rPr>
          <w:tab/>
        </w:r>
        <w:r w:rsidRPr="005814E4">
          <w:rPr>
            <w:rStyle w:val="Hyperlink"/>
            <w:noProof/>
          </w:rPr>
          <w:t>Intentions</w:t>
        </w:r>
        <w:r>
          <w:rPr>
            <w:noProof/>
            <w:webHidden/>
          </w:rPr>
          <w:tab/>
        </w:r>
        <w:r>
          <w:rPr>
            <w:noProof/>
            <w:webHidden/>
          </w:rPr>
          <w:fldChar w:fldCharType="begin"/>
        </w:r>
        <w:r>
          <w:rPr>
            <w:noProof/>
            <w:webHidden/>
          </w:rPr>
          <w:instrText xml:space="preserve"> PAGEREF _Toc219265068 \h </w:instrText>
        </w:r>
        <w:r>
          <w:rPr>
            <w:noProof/>
            <w:webHidden/>
          </w:rPr>
        </w:r>
        <w:r>
          <w:rPr>
            <w:noProof/>
            <w:webHidden/>
          </w:rPr>
          <w:fldChar w:fldCharType="separate"/>
        </w:r>
        <w:r>
          <w:rPr>
            <w:noProof/>
            <w:webHidden/>
          </w:rPr>
          <w:t>7</w:t>
        </w:r>
        <w:r>
          <w:rPr>
            <w:noProof/>
            <w:webHidden/>
          </w:rPr>
          <w:fldChar w:fldCharType="end"/>
        </w:r>
      </w:hyperlink>
    </w:p>
    <w:p w:rsidR="00981108" w:rsidRDefault="00981108">
      <w:pPr>
        <w:pStyle w:val="TOC1"/>
        <w:tabs>
          <w:tab w:val="left" w:pos="720"/>
          <w:tab w:val="right" w:leader="dot" w:pos="9344"/>
        </w:tabs>
        <w:rPr>
          <w:rFonts w:asciiTheme="minorHAnsi" w:eastAsiaTheme="minorEastAsia" w:hAnsiTheme="minorHAnsi" w:cstheme="minorBidi"/>
          <w:noProof/>
          <w:sz w:val="22"/>
          <w:szCs w:val="22"/>
          <w:lang w:eastAsia="en-GB"/>
        </w:rPr>
      </w:pPr>
      <w:hyperlink w:anchor="_Toc219265069" w:history="1">
        <w:r w:rsidRPr="005814E4">
          <w:rPr>
            <w:rStyle w:val="Hyperlink"/>
            <w:noProof/>
          </w:rPr>
          <w:t>7.0</w:t>
        </w:r>
        <w:r>
          <w:rPr>
            <w:rFonts w:asciiTheme="minorHAnsi" w:eastAsiaTheme="minorEastAsia" w:hAnsiTheme="minorHAnsi" w:cstheme="minorBidi"/>
            <w:noProof/>
            <w:sz w:val="22"/>
            <w:szCs w:val="22"/>
            <w:lang w:eastAsia="en-GB"/>
          </w:rPr>
          <w:tab/>
        </w:r>
        <w:r w:rsidRPr="005814E4">
          <w:rPr>
            <w:rStyle w:val="Hyperlink"/>
            <w:noProof/>
          </w:rPr>
          <w:t>Project Timetable</w:t>
        </w:r>
        <w:r>
          <w:rPr>
            <w:noProof/>
            <w:webHidden/>
          </w:rPr>
          <w:tab/>
        </w:r>
        <w:r>
          <w:rPr>
            <w:noProof/>
            <w:webHidden/>
          </w:rPr>
          <w:fldChar w:fldCharType="begin"/>
        </w:r>
        <w:r>
          <w:rPr>
            <w:noProof/>
            <w:webHidden/>
          </w:rPr>
          <w:instrText xml:space="preserve"> PAGEREF _Toc219265069 \h </w:instrText>
        </w:r>
        <w:r>
          <w:rPr>
            <w:noProof/>
            <w:webHidden/>
          </w:rPr>
        </w:r>
        <w:r>
          <w:rPr>
            <w:noProof/>
            <w:webHidden/>
          </w:rPr>
          <w:fldChar w:fldCharType="separate"/>
        </w:r>
        <w:r>
          <w:rPr>
            <w:noProof/>
            <w:webHidden/>
          </w:rPr>
          <w:t>8</w:t>
        </w:r>
        <w:r>
          <w:rPr>
            <w:noProof/>
            <w:webHidden/>
          </w:rPr>
          <w:fldChar w:fldCharType="end"/>
        </w:r>
      </w:hyperlink>
    </w:p>
    <w:p w:rsidR="00822C60" w:rsidRDefault="00B8730E">
      <w:pPr>
        <w:pStyle w:val="Instruction"/>
        <w:rPr>
          <w:i w:val="0"/>
          <w:iCs w:val="0"/>
          <w:color w:val="auto"/>
          <w:sz w:val="24"/>
        </w:rPr>
        <w:sectPr w:rsidR="00822C60" w:rsidSect="00775703">
          <w:headerReference w:type="default" r:id="rId11"/>
          <w:footerReference w:type="even" r:id="rId12"/>
          <w:footerReference w:type="default" r:id="rId13"/>
          <w:headerReference w:type="first" r:id="rId14"/>
          <w:pgSz w:w="11906" w:h="16838"/>
          <w:pgMar w:top="1134" w:right="1134" w:bottom="1134" w:left="1418" w:header="709" w:footer="709" w:gutter="0"/>
          <w:pgNumType w:fmt="lowerRoman"/>
          <w:cols w:space="708"/>
          <w:titlePg/>
          <w:docGrid w:linePitch="360"/>
        </w:sectPr>
      </w:pPr>
      <w:r>
        <w:fldChar w:fldCharType="end"/>
      </w:r>
      <w:r w:rsidR="00822C60">
        <w:rPr>
          <w:i w:val="0"/>
          <w:iCs w:val="0"/>
          <w:color w:val="auto"/>
          <w:sz w:val="24"/>
        </w:rPr>
        <w:t xml:space="preserve"> </w:t>
      </w:r>
    </w:p>
    <w:p w:rsidR="00822C60" w:rsidRDefault="00822C60" w:rsidP="00603540">
      <w:pPr>
        <w:pStyle w:val="Heading1"/>
        <w:numPr>
          <w:ilvl w:val="0"/>
          <w:numId w:val="23"/>
        </w:numPr>
      </w:pPr>
      <w:bookmarkStart w:id="16" w:name="_Toc219265062"/>
      <w:r>
        <w:lastRenderedPageBreak/>
        <w:t>Introduction</w:t>
      </w:r>
      <w:bookmarkEnd w:id="16"/>
    </w:p>
    <w:p w:rsidR="00A05279" w:rsidRDefault="00A05279"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 w:val="22"/>
          <w:szCs w:val="22"/>
          <w:lang w:val="en-US"/>
        </w:rPr>
      </w:pPr>
    </w:p>
    <w:p w:rsidR="000347CF" w:rsidRPr="00A05279" w:rsidRDefault="000347CF"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val="en-US"/>
        </w:rPr>
      </w:pPr>
      <w:r w:rsidRPr="00A05279">
        <w:rPr>
          <w:rFonts w:cs="Arial"/>
          <w:lang w:val="en-US"/>
        </w:rPr>
        <w:t>The project will assess the effects of airflow through a race car cooling system, and how this affects the performance of the car in a similar way as the airflow over a car also affects the performance. Performance of the car is also affected by mechanical effects of the cooling system layout; fluid pressure drop through the radiator and oil cooler (t</w:t>
      </w:r>
      <w:r w:rsidRPr="00A05279">
        <w:rPr>
          <w:rFonts w:cs="Arial"/>
          <w:color w:val="000000"/>
          <w:lang w:eastAsia="en-GB"/>
        </w:rPr>
        <w:t>he lower the pressure drop, the less the power lost in pumping the fluid through the cooler and radiator)</w:t>
      </w:r>
      <w:r w:rsidRPr="00A05279">
        <w:rPr>
          <w:rFonts w:cs="Arial"/>
          <w:lang w:val="en-US"/>
        </w:rPr>
        <w:t>, and moments of inertia, including centre of gravity and polar moments, are two key areas of interest.</w:t>
      </w:r>
    </w:p>
    <w:p w:rsidR="000347CF" w:rsidRPr="00A05279" w:rsidRDefault="000347CF" w:rsidP="00A05279">
      <w:pPr>
        <w:widowControl w:val="0"/>
        <w:autoSpaceDE w:val="0"/>
        <w:autoSpaceDN w:val="0"/>
        <w:adjustRightInd w:val="0"/>
        <w:spacing w:line="360" w:lineRule="auto"/>
        <w:rPr>
          <w:rFonts w:cs="Arial"/>
          <w:lang w:val="en-US"/>
        </w:rPr>
      </w:pPr>
    </w:p>
    <w:p w:rsidR="000347CF" w:rsidRPr="00A05279" w:rsidRDefault="000347CF" w:rsidP="00A05279">
      <w:pPr>
        <w:widowControl w:val="0"/>
        <w:autoSpaceDE w:val="0"/>
        <w:autoSpaceDN w:val="0"/>
        <w:adjustRightInd w:val="0"/>
        <w:spacing w:line="360" w:lineRule="auto"/>
        <w:rPr>
          <w:rFonts w:cs="Arial"/>
          <w:lang w:val="en-US"/>
        </w:rPr>
      </w:pPr>
      <w:r w:rsidRPr="00A05279">
        <w:rPr>
          <w:rFonts w:cs="Arial"/>
          <w:lang w:val="en-US"/>
        </w:rPr>
        <w:t xml:space="preserve">To assess the performance, focus will be on engine power, weight and drag. </w:t>
      </w:r>
      <w:r w:rsidRPr="00A05279">
        <w:rPr>
          <w:rFonts w:cs="Arial"/>
          <w:color w:val="000000"/>
          <w:lang w:eastAsia="en-GB"/>
        </w:rPr>
        <w:t>The greater the operating tem</w:t>
      </w:r>
      <w:r w:rsidR="00355094">
        <w:rPr>
          <w:rFonts w:cs="Arial"/>
          <w:color w:val="000000"/>
          <w:lang w:eastAsia="en-GB"/>
        </w:rPr>
        <w:t>perature of the engine, the lower</w:t>
      </w:r>
      <w:r w:rsidRPr="00A05279">
        <w:rPr>
          <w:rFonts w:cs="Arial"/>
          <w:color w:val="000000"/>
          <w:lang w:eastAsia="en-GB"/>
        </w:rPr>
        <w:t xml:space="preserve"> the power output. However, the greater the operating temperature of the engine, the smaller the cooling system is; which means less weight and less drag. Reducing drag will increase car performance. To provide maximum car performance a balance between the three factors </w:t>
      </w:r>
      <w:r w:rsidR="006454F3" w:rsidRPr="00A05279">
        <w:rPr>
          <w:rFonts w:cs="Arial"/>
          <w:color w:val="000000"/>
          <w:lang w:eastAsia="en-GB"/>
        </w:rPr>
        <w:t xml:space="preserve">(drag, operating temperature and engine power) </w:t>
      </w:r>
      <w:r w:rsidRPr="00A05279">
        <w:rPr>
          <w:rFonts w:cs="Arial"/>
          <w:color w:val="000000"/>
          <w:lang w:eastAsia="en-GB"/>
        </w:rPr>
        <w:t xml:space="preserve">will be required. </w:t>
      </w:r>
    </w:p>
    <w:p w:rsidR="000347CF" w:rsidRPr="00A05279" w:rsidRDefault="000347CF"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000000"/>
          <w:lang w:eastAsia="en-GB"/>
        </w:rPr>
      </w:pPr>
    </w:p>
    <w:p w:rsidR="000347CF" w:rsidRPr="00A05279" w:rsidRDefault="000347CF" w:rsidP="00A05279">
      <w:pPr>
        <w:widowControl w:val="0"/>
        <w:autoSpaceDE w:val="0"/>
        <w:autoSpaceDN w:val="0"/>
        <w:adjustRightInd w:val="0"/>
        <w:spacing w:line="360" w:lineRule="auto"/>
        <w:rPr>
          <w:rFonts w:cs="Arial"/>
          <w:lang w:val="en-US"/>
        </w:rPr>
      </w:pPr>
      <w:r w:rsidRPr="00A05279">
        <w:rPr>
          <w:rFonts w:cs="Arial"/>
          <w:lang w:val="en-US"/>
        </w:rPr>
        <w:t xml:space="preserve">This is particularly important with the standardized engine rule which is about to be introduced into Formula 1 racing where engine life is critical; a balance is essential as to not run the engine too hot which reduces power and life, but decreasing cooling system drag is desirable. </w:t>
      </w:r>
    </w:p>
    <w:p w:rsidR="00466FA2" w:rsidRDefault="00466FA2" w:rsidP="00A05279">
      <w:pPr>
        <w:widowControl w:val="0"/>
        <w:autoSpaceDE w:val="0"/>
        <w:autoSpaceDN w:val="0"/>
        <w:adjustRightInd w:val="0"/>
        <w:spacing w:line="360" w:lineRule="auto"/>
        <w:rPr>
          <w:rFonts w:cs="Arial"/>
          <w:sz w:val="22"/>
          <w:szCs w:val="22"/>
          <w:lang w:val="en-US"/>
        </w:rPr>
      </w:pPr>
    </w:p>
    <w:p w:rsidR="000347CF" w:rsidRDefault="000347CF" w:rsidP="000347CF">
      <w:pPr>
        <w:widowControl w:val="0"/>
        <w:autoSpaceDE w:val="0"/>
        <w:autoSpaceDN w:val="0"/>
        <w:adjustRightInd w:val="0"/>
        <w:rPr>
          <w:rFonts w:cs="Arial"/>
          <w:sz w:val="22"/>
          <w:szCs w:val="22"/>
          <w:lang w:val="en-US"/>
        </w:rPr>
      </w:pPr>
    </w:p>
    <w:p w:rsidR="00466FA2" w:rsidRPr="00466FA2" w:rsidRDefault="00466FA2" w:rsidP="00466FA2">
      <w:pPr>
        <w:jc w:val="left"/>
        <w:rPr>
          <w:rFonts w:cs="Arial"/>
          <w:b/>
          <w:bCs/>
          <w:kern w:val="32"/>
          <w:sz w:val="32"/>
          <w:szCs w:val="32"/>
        </w:rPr>
      </w:pPr>
    </w:p>
    <w:p w:rsidR="008F2182" w:rsidRDefault="008F2182">
      <w:pPr>
        <w:jc w:val="left"/>
        <w:rPr>
          <w:rFonts w:cs="Arial"/>
          <w:b/>
          <w:bCs/>
          <w:kern w:val="32"/>
          <w:sz w:val="32"/>
          <w:szCs w:val="32"/>
        </w:rPr>
      </w:pPr>
      <w:r>
        <w:br w:type="page"/>
      </w:r>
    </w:p>
    <w:p w:rsidR="00603540" w:rsidRDefault="00010F45" w:rsidP="00603540">
      <w:pPr>
        <w:pStyle w:val="Heading1"/>
        <w:numPr>
          <w:ilvl w:val="0"/>
          <w:numId w:val="23"/>
        </w:numPr>
      </w:pPr>
      <w:bookmarkStart w:id="17" w:name="_Toc219265063"/>
      <w:r>
        <w:lastRenderedPageBreak/>
        <w:t>P</w:t>
      </w:r>
      <w:r w:rsidR="00F2045E">
        <w:t>roject Outline</w:t>
      </w:r>
      <w:bookmarkEnd w:id="17"/>
    </w:p>
    <w:p w:rsidR="00466FA2" w:rsidRPr="00466FA2" w:rsidRDefault="00466FA2" w:rsidP="00466FA2"/>
    <w:p w:rsidR="006454F3" w:rsidRPr="007503B7" w:rsidRDefault="006454F3"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r w:rsidRPr="007503B7">
        <w:rPr>
          <w:rFonts w:cs="Arial"/>
          <w:lang w:eastAsia="en-GB"/>
        </w:rPr>
        <w:t>An engine</w:t>
      </w:r>
      <w:r>
        <w:rPr>
          <w:rFonts w:cs="Arial"/>
          <w:lang w:eastAsia="en-GB"/>
        </w:rPr>
        <w:t xml:space="preserve"> </w:t>
      </w:r>
      <w:r w:rsidRPr="007503B7">
        <w:rPr>
          <w:rFonts w:cs="Arial"/>
          <w:lang w:eastAsia="en-GB"/>
        </w:rPr>
        <w:t>has a power output and also a heat rejection.</w:t>
      </w:r>
      <w:r>
        <w:rPr>
          <w:rFonts w:cs="Arial"/>
          <w:lang w:eastAsia="en-GB"/>
        </w:rPr>
        <w:t xml:space="preserve"> </w:t>
      </w:r>
      <w:r w:rsidRPr="007503B7">
        <w:rPr>
          <w:rFonts w:cs="Arial"/>
          <w:lang w:eastAsia="en-GB"/>
        </w:rPr>
        <w:t>The heat rejection of an engine is usually measured at 2 or 3 temperatures;</w:t>
      </w:r>
      <w:r>
        <w:rPr>
          <w:rFonts w:cs="Arial"/>
          <w:lang w:eastAsia="en-GB"/>
        </w:rPr>
        <w:t xml:space="preserve"> </w:t>
      </w:r>
      <w:r w:rsidRPr="007503B7">
        <w:rPr>
          <w:rFonts w:cs="Arial"/>
          <w:lang w:eastAsia="en-GB"/>
        </w:rPr>
        <w:t>for example 80, 100 and 120 degrees C.</w:t>
      </w:r>
      <w:r>
        <w:rPr>
          <w:rFonts w:cs="Arial"/>
          <w:lang w:eastAsia="en-GB"/>
        </w:rPr>
        <w:t xml:space="preserve"> </w:t>
      </w:r>
      <w:r w:rsidRPr="007503B7">
        <w:rPr>
          <w:rFonts w:cs="Arial"/>
          <w:lang w:eastAsia="en-GB"/>
        </w:rPr>
        <w:t>For each of the operating temperatures, the power output of the engine</w:t>
      </w:r>
      <w:r>
        <w:rPr>
          <w:rFonts w:cs="Arial"/>
          <w:lang w:eastAsia="en-GB"/>
        </w:rPr>
        <w:t xml:space="preserve"> </w:t>
      </w:r>
      <w:r w:rsidRPr="007503B7">
        <w:rPr>
          <w:rFonts w:cs="Arial"/>
          <w:lang w:eastAsia="en-GB"/>
        </w:rPr>
        <w:t>will be different, usually producing greater power at the lower operating</w:t>
      </w:r>
      <w:r>
        <w:rPr>
          <w:rFonts w:cs="Arial"/>
          <w:lang w:eastAsia="en-GB"/>
        </w:rPr>
        <w:t xml:space="preserve"> </w:t>
      </w:r>
      <w:r w:rsidRPr="007503B7">
        <w:rPr>
          <w:rFonts w:cs="Arial"/>
          <w:lang w:eastAsia="en-GB"/>
        </w:rPr>
        <w:t>temperature.</w:t>
      </w:r>
    </w:p>
    <w:p w:rsidR="006454F3" w:rsidRPr="007503B7" w:rsidRDefault="006454F3"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p>
    <w:p w:rsidR="006454F3" w:rsidRPr="007503B7" w:rsidRDefault="006454F3"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r w:rsidRPr="007503B7">
        <w:rPr>
          <w:rFonts w:cs="Arial"/>
          <w:lang w:eastAsia="en-GB"/>
        </w:rPr>
        <w:t>However, the higher the temperature the engine runs at, the smaller the heat</w:t>
      </w:r>
      <w:r>
        <w:rPr>
          <w:rFonts w:cs="Arial"/>
          <w:lang w:eastAsia="en-GB"/>
        </w:rPr>
        <w:t xml:space="preserve"> </w:t>
      </w:r>
      <w:r w:rsidRPr="007503B7">
        <w:rPr>
          <w:rFonts w:cs="Arial"/>
          <w:lang w:eastAsia="en-GB"/>
        </w:rPr>
        <w:t>rejection, and hence the smaller the radiators required. This then leads to</w:t>
      </w:r>
      <w:r>
        <w:rPr>
          <w:rFonts w:cs="Arial"/>
          <w:lang w:eastAsia="en-GB"/>
        </w:rPr>
        <w:t xml:space="preserve"> </w:t>
      </w:r>
      <w:r w:rsidRPr="007503B7">
        <w:rPr>
          <w:rFonts w:cs="Arial"/>
          <w:lang w:eastAsia="en-GB"/>
        </w:rPr>
        <w:t>a reduction in aerodynamic drag, which means that the car can go faster</w:t>
      </w:r>
      <w:r>
        <w:rPr>
          <w:rFonts w:cs="Arial"/>
          <w:lang w:eastAsia="en-GB"/>
        </w:rPr>
        <w:t xml:space="preserve"> </w:t>
      </w:r>
      <w:r w:rsidRPr="007503B7">
        <w:rPr>
          <w:rFonts w:cs="Arial"/>
          <w:lang w:eastAsia="en-GB"/>
        </w:rPr>
        <w:t>despite having less power.</w:t>
      </w:r>
    </w:p>
    <w:p w:rsidR="006454F3" w:rsidRPr="007503B7" w:rsidRDefault="006454F3"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p>
    <w:p w:rsidR="006454F3" w:rsidRPr="007503B7" w:rsidRDefault="006454F3"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r w:rsidRPr="007503B7">
        <w:rPr>
          <w:rFonts w:cs="Arial"/>
          <w:lang w:eastAsia="en-GB"/>
        </w:rPr>
        <w:t>The balance is therefore finding the optimum cooler/radiator size without</w:t>
      </w:r>
      <w:r>
        <w:rPr>
          <w:rFonts w:cs="Arial"/>
          <w:lang w:eastAsia="en-GB"/>
        </w:rPr>
        <w:t xml:space="preserve"> </w:t>
      </w:r>
      <w:r w:rsidRPr="007503B7">
        <w:rPr>
          <w:rFonts w:cs="Arial"/>
          <w:lang w:eastAsia="en-GB"/>
        </w:rPr>
        <w:t>causing the engine to overheat.</w:t>
      </w:r>
    </w:p>
    <w:p w:rsidR="006454F3" w:rsidRPr="007503B7" w:rsidRDefault="006454F3"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p>
    <w:p w:rsidR="006454F3" w:rsidRDefault="006454F3"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r w:rsidRPr="007503B7">
        <w:rPr>
          <w:rFonts w:cs="Arial"/>
          <w:lang w:eastAsia="en-GB"/>
        </w:rPr>
        <w:t>Clearly, the core needs to be able to dissipate the same, or more heat, than</w:t>
      </w:r>
      <w:r>
        <w:rPr>
          <w:rFonts w:cs="Arial"/>
          <w:lang w:eastAsia="en-GB"/>
        </w:rPr>
        <w:t xml:space="preserve"> </w:t>
      </w:r>
      <w:r w:rsidRPr="007503B7">
        <w:rPr>
          <w:rFonts w:cs="Arial"/>
          <w:lang w:eastAsia="en-GB"/>
        </w:rPr>
        <w:t>that produced by the engine as heat rejection.</w:t>
      </w:r>
      <w:r>
        <w:rPr>
          <w:rFonts w:cs="Arial"/>
          <w:lang w:eastAsia="en-GB"/>
        </w:rPr>
        <w:t xml:space="preserve"> </w:t>
      </w:r>
      <w:r w:rsidRPr="007503B7">
        <w:rPr>
          <w:rFonts w:cs="Arial"/>
          <w:lang w:eastAsia="en-GB"/>
        </w:rPr>
        <w:t xml:space="preserve">If the cores are too small, the engine will overheat. </w:t>
      </w:r>
    </w:p>
    <w:p w:rsidR="008F2182"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p>
    <w:p w:rsidR="00F2045E" w:rsidRDefault="00F2045E" w:rsidP="00A05279">
      <w:pPr>
        <w:spacing w:line="360" w:lineRule="auto"/>
      </w:pPr>
      <w:r>
        <w:t>The aim of this project is to investigate the balance between operating temperature, power and drag in order to maximise performance.</w:t>
      </w:r>
    </w:p>
    <w:p w:rsidR="00F2045E" w:rsidRDefault="00F2045E" w:rsidP="0064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GB"/>
        </w:rPr>
      </w:pPr>
    </w:p>
    <w:p w:rsidR="00A05279" w:rsidRDefault="00A05279">
      <w:pPr>
        <w:jc w:val="left"/>
        <w:rPr>
          <w:rFonts w:cs="Arial"/>
          <w:b/>
          <w:bCs/>
          <w:kern w:val="32"/>
          <w:sz w:val="32"/>
          <w:szCs w:val="32"/>
        </w:rPr>
      </w:pPr>
      <w:r>
        <w:br w:type="page"/>
      </w:r>
    </w:p>
    <w:p w:rsidR="00F2045E" w:rsidRDefault="00A05279" w:rsidP="00A05279">
      <w:pPr>
        <w:pStyle w:val="Heading1"/>
        <w:numPr>
          <w:ilvl w:val="0"/>
          <w:numId w:val="23"/>
        </w:numPr>
      </w:pPr>
      <w:bookmarkStart w:id="18" w:name="_Toc219265064"/>
      <w:r>
        <w:lastRenderedPageBreak/>
        <w:t>P</w:t>
      </w:r>
      <w:r w:rsidR="00F2045E">
        <w:t>lan</w:t>
      </w:r>
      <w:bookmarkEnd w:id="18"/>
    </w:p>
    <w:p w:rsidR="00F2045E" w:rsidRPr="00A05279" w:rsidRDefault="00F2045E" w:rsidP="00F2045E">
      <w:pPr>
        <w:widowControl w:val="0"/>
        <w:autoSpaceDE w:val="0"/>
        <w:autoSpaceDN w:val="0"/>
        <w:adjustRightInd w:val="0"/>
        <w:rPr>
          <w:rFonts w:cs="Arial"/>
          <w:highlight w:val="yellow"/>
          <w:lang w:val="en-US"/>
        </w:rPr>
      </w:pPr>
    </w:p>
    <w:p w:rsidR="00F2045E" w:rsidRPr="004F5607" w:rsidRDefault="00F2045E" w:rsidP="00A05279">
      <w:pPr>
        <w:widowControl w:val="0"/>
        <w:autoSpaceDE w:val="0"/>
        <w:autoSpaceDN w:val="0"/>
        <w:adjustRightInd w:val="0"/>
        <w:spacing w:line="360" w:lineRule="auto"/>
        <w:rPr>
          <w:rFonts w:cs="Arial"/>
          <w:lang w:val="en-US"/>
        </w:rPr>
      </w:pPr>
      <w:r w:rsidRPr="004F5607">
        <w:rPr>
          <w:rFonts w:cs="Arial"/>
          <w:lang w:val="en-US"/>
        </w:rPr>
        <w:t xml:space="preserve">Run </w:t>
      </w:r>
      <w:r w:rsidR="004F5607" w:rsidRPr="004F5607">
        <w:rPr>
          <w:rFonts w:cs="Arial"/>
          <w:lang w:val="en-US"/>
        </w:rPr>
        <w:t>CFD software</w:t>
      </w:r>
      <w:r w:rsidRPr="004F5607">
        <w:rPr>
          <w:rFonts w:cs="Arial"/>
          <w:lang w:val="en-US"/>
        </w:rPr>
        <w:t xml:space="preserve"> to</w:t>
      </w:r>
      <w:r w:rsidR="004F5607" w:rsidRPr="004F5607">
        <w:rPr>
          <w:rFonts w:cs="Arial"/>
          <w:lang w:val="en-US"/>
        </w:rPr>
        <w:t xml:space="preserve"> </w:t>
      </w:r>
      <w:r w:rsidR="004F5607" w:rsidRPr="004F5607">
        <w:rPr>
          <w:rFonts w:cs="Arial"/>
        </w:rPr>
        <w:t>simulate</w:t>
      </w:r>
      <w:r w:rsidR="004F5607" w:rsidRPr="004F5607">
        <w:rPr>
          <w:rFonts w:cs="Arial"/>
          <w:lang w:val="en-US"/>
        </w:rPr>
        <w:t xml:space="preserve"> airflow through the cooling system in order to </w:t>
      </w:r>
      <w:r w:rsidR="004F5607" w:rsidRPr="004F5607">
        <w:rPr>
          <w:rFonts w:cs="Arial"/>
        </w:rPr>
        <w:t>analyse</w:t>
      </w:r>
      <w:r w:rsidR="004F5607" w:rsidRPr="004F5607">
        <w:rPr>
          <w:rFonts w:cs="Arial"/>
          <w:lang w:val="en-US"/>
        </w:rPr>
        <w:t xml:space="preserve"> the cooling system layout. Reducing the radiator and oil cooler core sizes would reduce the weight and drag of the cooling system. However, it is essential that the core </w:t>
      </w:r>
      <w:r w:rsidR="004F5607">
        <w:rPr>
          <w:rFonts w:cs="Arial"/>
          <w:lang w:val="en-US"/>
        </w:rPr>
        <w:t xml:space="preserve">is </w:t>
      </w:r>
      <w:r w:rsidR="004F5607" w:rsidRPr="004F5607">
        <w:rPr>
          <w:rFonts w:cs="Arial"/>
          <w:lang w:val="en-US"/>
        </w:rPr>
        <w:t xml:space="preserve">still </w:t>
      </w:r>
      <w:r w:rsidR="004F5607">
        <w:rPr>
          <w:rFonts w:cs="Arial"/>
          <w:lang w:val="en-US"/>
        </w:rPr>
        <w:t xml:space="preserve">capable to </w:t>
      </w:r>
      <w:r w:rsidR="004F5607" w:rsidRPr="004F5607">
        <w:rPr>
          <w:rFonts w:cs="Arial"/>
          <w:lang w:val="en-US"/>
        </w:rPr>
        <w:t xml:space="preserve">dissipate the required heat. </w:t>
      </w:r>
    </w:p>
    <w:p w:rsidR="00F2045E" w:rsidRPr="004F5607" w:rsidRDefault="00F2045E" w:rsidP="00A05279">
      <w:pPr>
        <w:widowControl w:val="0"/>
        <w:autoSpaceDE w:val="0"/>
        <w:autoSpaceDN w:val="0"/>
        <w:adjustRightInd w:val="0"/>
        <w:spacing w:line="360" w:lineRule="auto"/>
        <w:rPr>
          <w:rFonts w:cs="Arial"/>
          <w:lang w:val="en-US"/>
        </w:rPr>
      </w:pPr>
    </w:p>
    <w:p w:rsidR="00F2045E" w:rsidRPr="004F5607" w:rsidRDefault="00F2045E" w:rsidP="00A05279">
      <w:pPr>
        <w:widowControl w:val="0"/>
        <w:autoSpaceDE w:val="0"/>
        <w:autoSpaceDN w:val="0"/>
        <w:adjustRightInd w:val="0"/>
        <w:spacing w:line="360" w:lineRule="auto"/>
        <w:rPr>
          <w:rFonts w:cs="Arial"/>
          <w:lang w:val="en-US"/>
        </w:rPr>
      </w:pPr>
      <w:r w:rsidRPr="004F5607">
        <w:rPr>
          <w:rFonts w:cs="Arial"/>
          <w:lang w:val="en-US"/>
        </w:rPr>
        <w:t>Analysis of data will be conducted using traditional methods, including graphs and charts.</w:t>
      </w:r>
    </w:p>
    <w:p w:rsidR="00F2045E" w:rsidRDefault="00F2045E" w:rsidP="00A05279">
      <w:pPr>
        <w:widowControl w:val="0"/>
        <w:autoSpaceDE w:val="0"/>
        <w:autoSpaceDN w:val="0"/>
        <w:adjustRightInd w:val="0"/>
        <w:spacing w:line="360" w:lineRule="auto"/>
        <w:rPr>
          <w:rFonts w:cs="Arial"/>
          <w:lang w:val="en-US"/>
        </w:rPr>
      </w:pPr>
      <w:r w:rsidRPr="004F5607">
        <w:rPr>
          <w:rFonts w:cs="Arial"/>
          <w:lang w:val="en-US"/>
        </w:rPr>
        <w:t xml:space="preserve">Aerodynamic analysis of the cooling system </w:t>
      </w:r>
      <w:r w:rsidR="002E1DD1" w:rsidRPr="004F5607">
        <w:rPr>
          <w:rFonts w:cs="Arial"/>
          <w:lang w:val="en-US"/>
        </w:rPr>
        <w:t>geometry</w:t>
      </w:r>
      <w:r w:rsidRPr="004F5607">
        <w:rPr>
          <w:rFonts w:cs="Arial"/>
          <w:lang w:val="en-US"/>
        </w:rPr>
        <w:t xml:space="preserve"> will be conducted with fluid flow software, </w:t>
      </w:r>
      <w:r w:rsidRPr="004F5607">
        <w:rPr>
          <w:rFonts w:cs="Arial"/>
          <w:b/>
          <w:i/>
          <w:lang w:val="en-US"/>
        </w:rPr>
        <w:t>Star CCM+</w:t>
      </w:r>
      <w:r w:rsidRPr="004F5607">
        <w:rPr>
          <w:rFonts w:cs="Arial"/>
          <w:lang w:val="en-US"/>
        </w:rPr>
        <w:t xml:space="preserve">, using geometry in a </w:t>
      </w:r>
      <w:r w:rsidRPr="004F5607">
        <w:rPr>
          <w:rFonts w:cs="Arial"/>
          <w:i/>
          <w:lang w:val="en-US"/>
        </w:rPr>
        <w:t>Para-solid</w:t>
      </w:r>
      <w:r w:rsidRPr="004F5607">
        <w:rPr>
          <w:rFonts w:cs="Arial"/>
          <w:lang w:val="en-US"/>
        </w:rPr>
        <w:t xml:space="preserve"> format through </w:t>
      </w:r>
      <w:r w:rsidRPr="004F5607">
        <w:rPr>
          <w:rFonts w:cs="Arial"/>
          <w:b/>
          <w:i/>
          <w:lang w:val="en-US"/>
        </w:rPr>
        <w:t>Solidworks</w:t>
      </w:r>
      <w:r w:rsidRPr="004F5607">
        <w:rPr>
          <w:rFonts w:cs="Arial"/>
          <w:i/>
          <w:lang w:val="en-US"/>
        </w:rPr>
        <w:t xml:space="preserve"> </w:t>
      </w:r>
      <w:r w:rsidRPr="004F5607">
        <w:rPr>
          <w:rFonts w:cs="Arial"/>
          <w:lang w:val="en-US"/>
        </w:rPr>
        <w:t xml:space="preserve">software. </w:t>
      </w:r>
    </w:p>
    <w:p w:rsidR="004F5607" w:rsidRPr="004F5607" w:rsidRDefault="004F5607" w:rsidP="00A05279">
      <w:pPr>
        <w:widowControl w:val="0"/>
        <w:autoSpaceDE w:val="0"/>
        <w:autoSpaceDN w:val="0"/>
        <w:adjustRightInd w:val="0"/>
        <w:spacing w:line="360" w:lineRule="auto"/>
        <w:rPr>
          <w:rFonts w:cs="Arial"/>
          <w:lang w:val="en-US"/>
        </w:rPr>
      </w:pPr>
      <w:r>
        <w:rPr>
          <w:rFonts w:cs="Arial"/>
          <w:lang w:val="en-US"/>
        </w:rPr>
        <w:t xml:space="preserve">It is required that the geometry will be </w:t>
      </w:r>
      <w:r w:rsidRPr="002E1DD1">
        <w:rPr>
          <w:rFonts w:cs="Arial"/>
        </w:rPr>
        <w:t>analysed</w:t>
      </w:r>
      <w:r>
        <w:rPr>
          <w:rFonts w:cs="Arial"/>
          <w:lang w:val="en-US"/>
        </w:rPr>
        <w:t xml:space="preserve"> and edited accordingly</w:t>
      </w:r>
      <w:r w:rsidR="002E1DD1">
        <w:rPr>
          <w:rFonts w:cs="Arial"/>
          <w:lang w:val="en-US"/>
        </w:rPr>
        <w:t xml:space="preserve"> and thus re-run in Star CCM+</w:t>
      </w:r>
      <w:r>
        <w:rPr>
          <w:rFonts w:cs="Arial"/>
          <w:lang w:val="en-US"/>
        </w:rPr>
        <w:t xml:space="preserve"> to investigate the </w:t>
      </w:r>
      <w:r w:rsidR="002E1DD1">
        <w:rPr>
          <w:rFonts w:cs="Arial"/>
          <w:lang w:val="en-US"/>
        </w:rPr>
        <w:t>change in layout.</w:t>
      </w:r>
    </w:p>
    <w:p w:rsidR="00F2045E" w:rsidRPr="004F5607" w:rsidRDefault="00F2045E" w:rsidP="00A05279">
      <w:pPr>
        <w:widowControl w:val="0"/>
        <w:autoSpaceDE w:val="0"/>
        <w:autoSpaceDN w:val="0"/>
        <w:adjustRightInd w:val="0"/>
        <w:spacing w:line="360" w:lineRule="auto"/>
        <w:rPr>
          <w:rFonts w:cs="Arial"/>
          <w:lang w:val="en-US"/>
        </w:rPr>
      </w:pPr>
    </w:p>
    <w:p w:rsidR="00F2045E" w:rsidRPr="00A05279" w:rsidRDefault="00F2045E" w:rsidP="00A05279">
      <w:pPr>
        <w:widowControl w:val="0"/>
        <w:autoSpaceDE w:val="0"/>
        <w:autoSpaceDN w:val="0"/>
        <w:adjustRightInd w:val="0"/>
        <w:spacing w:line="360" w:lineRule="auto"/>
        <w:rPr>
          <w:rFonts w:cs="Arial"/>
          <w:lang w:val="en-US"/>
        </w:rPr>
      </w:pPr>
      <w:r w:rsidRPr="004F5607">
        <w:rPr>
          <w:rFonts w:cs="Arial"/>
          <w:lang w:val="en-US"/>
        </w:rPr>
        <w:t>Analysis of all data and results will be used to aid research and simulation to attempt to evaluate the given geometry to improve car performance.</w:t>
      </w:r>
      <w:r w:rsidRPr="00A05279">
        <w:rPr>
          <w:rFonts w:cs="Arial"/>
          <w:lang w:val="en-US"/>
        </w:rPr>
        <w:t xml:space="preserve"> </w:t>
      </w:r>
    </w:p>
    <w:p w:rsidR="00F2045E" w:rsidRPr="00F2045E" w:rsidRDefault="00F2045E" w:rsidP="00F2045E"/>
    <w:p w:rsidR="00F2045E" w:rsidRDefault="00F2045E" w:rsidP="00F2045E">
      <w:pPr>
        <w:pStyle w:val="Heading1"/>
        <w:numPr>
          <w:ilvl w:val="1"/>
          <w:numId w:val="23"/>
        </w:numPr>
        <w:ind w:left="567"/>
      </w:pPr>
      <w:bookmarkStart w:id="19" w:name="_Toc219265065"/>
      <w:r>
        <w:t>CFD Simulation</w:t>
      </w:r>
      <w:bookmarkEnd w:id="19"/>
    </w:p>
    <w:p w:rsidR="008F2182" w:rsidRDefault="008F2182" w:rsidP="0064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GB"/>
        </w:rPr>
      </w:pPr>
    </w:p>
    <w:p w:rsidR="008F2182" w:rsidRDefault="008F2182" w:rsidP="00A05279">
      <w:pPr>
        <w:spacing w:line="360" w:lineRule="auto"/>
      </w:pPr>
      <w:r>
        <w:t>Theoretically,</w:t>
      </w:r>
      <w:r w:rsidR="004F5607">
        <w:t xml:space="preserve"> if the engine</w:t>
      </w:r>
      <w:r>
        <w:t xml:space="preserve"> runs at a set temperature (rejects a set heat) then the cooling system is required to transfer that set amount of heat. To transfer that set heat the cooling system must be of a given area. This can be calculated.</w:t>
      </w:r>
    </w:p>
    <w:p w:rsidR="008F2182" w:rsidRDefault="008F2182" w:rsidP="00A05279">
      <w:pPr>
        <w:spacing w:line="360" w:lineRule="auto"/>
      </w:pPr>
    </w:p>
    <w:p w:rsidR="008F2182"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Realistically, the duct shape and the position of radiator will affect the flow of the theoretical fluid and the cooling system may not receive the uniform flow over the area of the radiator core. The radiator may not actually transfer enough heat.</w:t>
      </w:r>
      <w:r w:rsidRPr="00E12672">
        <w:rPr>
          <w:rFonts w:cs="Arial"/>
        </w:rPr>
        <w:t xml:space="preserve"> </w:t>
      </w:r>
      <w:r w:rsidRPr="00E12672">
        <w:rPr>
          <w:rFonts w:cs="Arial"/>
          <w:color w:val="000000"/>
          <w:lang w:eastAsia="en-GB"/>
        </w:rPr>
        <w:t>The best way to ensure efficiency is to ensure that the entire core is cooling the same amount</w:t>
      </w:r>
      <w:r w:rsidR="00F2045E">
        <w:rPr>
          <w:rFonts w:cs="Arial"/>
          <w:color w:val="000000"/>
          <w:lang w:eastAsia="en-GB"/>
        </w:rPr>
        <w:t xml:space="preserve"> (uniform flow)</w:t>
      </w:r>
      <w:r w:rsidRPr="00E12672">
        <w:rPr>
          <w:rFonts w:cs="Arial"/>
          <w:color w:val="000000"/>
          <w:lang w:eastAsia="en-GB"/>
        </w:rPr>
        <w:t>.</w:t>
      </w:r>
    </w:p>
    <w:p w:rsidR="000347CF" w:rsidRPr="002E1DD1" w:rsidRDefault="008F2182" w:rsidP="002E1DD1">
      <w:pPr>
        <w:spacing w:line="360" w:lineRule="auto"/>
      </w:pPr>
      <w:r>
        <w:t>Without CFD simulation or wind tunnel testing, fluid flow distribution across the surface of the core, and thus how much of the core is actually being useful, can only be assumed.</w:t>
      </w:r>
    </w:p>
    <w:p w:rsidR="00603540" w:rsidRDefault="000347CF" w:rsidP="00F2045E">
      <w:pPr>
        <w:pStyle w:val="Heading1"/>
        <w:numPr>
          <w:ilvl w:val="0"/>
          <w:numId w:val="23"/>
        </w:numPr>
      </w:pPr>
      <w:bookmarkStart w:id="20" w:name="_Toc219265066"/>
      <w:r>
        <w:lastRenderedPageBreak/>
        <w:t xml:space="preserve">Current </w:t>
      </w:r>
      <w:r w:rsidR="00603540">
        <w:t>Progress</w:t>
      </w:r>
      <w:bookmarkEnd w:id="20"/>
    </w:p>
    <w:p w:rsidR="000A6822" w:rsidRDefault="000A6822" w:rsidP="00466FA2">
      <w:pPr>
        <w:widowControl w:val="0"/>
        <w:autoSpaceDE w:val="0"/>
        <w:autoSpaceDN w:val="0"/>
        <w:adjustRightInd w:val="0"/>
        <w:rPr>
          <w:rFonts w:cs="Arial"/>
          <w:sz w:val="22"/>
          <w:szCs w:val="22"/>
          <w:lang w:val="en-US"/>
        </w:rPr>
      </w:pPr>
    </w:p>
    <w:p w:rsidR="00114939" w:rsidRPr="00A05279" w:rsidRDefault="00114939" w:rsidP="00A05279">
      <w:pPr>
        <w:widowControl w:val="0"/>
        <w:autoSpaceDE w:val="0"/>
        <w:autoSpaceDN w:val="0"/>
        <w:adjustRightInd w:val="0"/>
        <w:spacing w:line="360" w:lineRule="auto"/>
        <w:rPr>
          <w:rFonts w:cs="Arial"/>
          <w:lang w:val="en-US"/>
        </w:rPr>
      </w:pPr>
      <w:r w:rsidRPr="00A05279">
        <w:rPr>
          <w:rFonts w:cs="Arial"/>
          <w:lang w:val="en-US"/>
        </w:rPr>
        <w:t xml:space="preserve">Some background research has been conducted using resources such as textbooks and reliable Internet websites. Main sources detailed in </w:t>
      </w:r>
      <w:r w:rsidR="00CE22D1" w:rsidRPr="00A05279">
        <w:rPr>
          <w:rFonts w:cs="Arial"/>
          <w:lang w:val="en-US"/>
        </w:rPr>
        <w:t>Logbook</w:t>
      </w:r>
      <w:r w:rsidRPr="00A05279">
        <w:rPr>
          <w:rFonts w:cs="Arial"/>
          <w:lang w:val="en-US"/>
        </w:rPr>
        <w:t xml:space="preserve">. Exploration of possible journals and papers has been unsuccessful; Logbook gives details of searches and results. </w:t>
      </w:r>
      <w:r w:rsidR="00355094">
        <w:rPr>
          <w:rFonts w:cs="Arial"/>
          <w:lang w:val="en-US"/>
        </w:rPr>
        <w:t xml:space="preserve">Some useful papers have been found however it does not seem possible to obtain these without an incur in cost. </w:t>
      </w:r>
    </w:p>
    <w:p w:rsidR="009B2367" w:rsidRPr="00A05279" w:rsidRDefault="009B2367"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val="en-US"/>
        </w:rPr>
      </w:pPr>
    </w:p>
    <w:p w:rsidR="00114939" w:rsidRPr="00A05279" w:rsidRDefault="00114939"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val="en-US"/>
        </w:rPr>
      </w:pPr>
      <w:r w:rsidRPr="00A05279">
        <w:rPr>
          <w:rFonts w:cs="Arial"/>
          <w:lang w:val="en-US"/>
        </w:rPr>
        <w:t xml:space="preserve">Geometry of standard cooling system has been </w:t>
      </w:r>
      <w:r w:rsidR="009B2367" w:rsidRPr="00A05279">
        <w:rPr>
          <w:rFonts w:cs="Arial"/>
          <w:lang w:val="en-US"/>
        </w:rPr>
        <w:t>obtain</w:t>
      </w:r>
      <w:r w:rsidRPr="00A05279">
        <w:rPr>
          <w:rFonts w:cs="Arial"/>
          <w:lang w:val="en-US"/>
        </w:rPr>
        <w:t>ed. The geometry is general and thus neither specific to F1 or A1.</w:t>
      </w:r>
    </w:p>
    <w:p w:rsidR="009B2367" w:rsidRPr="00A05279" w:rsidRDefault="009B2367"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val="en-US"/>
        </w:rPr>
      </w:pPr>
    </w:p>
    <w:p w:rsidR="000A6822" w:rsidRDefault="000A682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val="en-US"/>
        </w:rPr>
      </w:pPr>
      <w:r w:rsidRPr="00A05279">
        <w:rPr>
          <w:rFonts w:cs="Arial"/>
          <w:lang w:val="en-US"/>
        </w:rPr>
        <w:t>Typical data including real cooling system data and estimated engine data has been</w:t>
      </w:r>
      <w:r w:rsidR="009B2367" w:rsidRPr="00A05279">
        <w:rPr>
          <w:rFonts w:cs="Arial"/>
          <w:lang w:val="en-US"/>
        </w:rPr>
        <w:t xml:space="preserve"> collected and</w:t>
      </w:r>
      <w:r w:rsidRPr="00A05279">
        <w:rPr>
          <w:rFonts w:cs="Arial"/>
          <w:lang w:val="en-US"/>
        </w:rPr>
        <w:t xml:space="preserve"> received. A Spreadsheet has been compiled for the calculation of heat rejection, based on the equation;</w:t>
      </w:r>
    </w:p>
    <w:p w:rsidR="00A05279" w:rsidRPr="00A05279" w:rsidRDefault="00A05279"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en-US"/>
        </w:rPr>
      </w:pPr>
    </w:p>
    <w:p w:rsidR="000A6822" w:rsidRDefault="00553084"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lang w:val="en-US"/>
        </w:rPr>
      </w:pPr>
      <w:r w:rsidRPr="00A05279">
        <w:rPr>
          <w:rFonts w:cs="Arial"/>
          <w:position w:val="-14"/>
          <w:lang w:val="en-US"/>
        </w:rPr>
        <w:object w:dxaOrig="1640" w:dyaOrig="380">
          <v:shape id="_x0000_i1025" type="#_x0000_t75" style="width:81.75pt;height:18.75pt" o:ole="">
            <v:imagedata r:id="rId15" o:title=""/>
          </v:shape>
          <o:OLEObject Type="Embed" ProgID="Equation.3" ShapeID="_x0000_i1025" DrawAspect="Content" ObjectID="_1293006987" r:id="rId16"/>
        </w:object>
      </w:r>
    </w:p>
    <w:p w:rsidR="00A05279" w:rsidRPr="00A05279" w:rsidRDefault="00A05279"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lang w:val="en-US"/>
        </w:rPr>
      </w:pPr>
    </w:p>
    <w:p w:rsidR="00553084" w:rsidRPr="00A05279" w:rsidRDefault="00A05279"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val="en-US"/>
        </w:rPr>
      </w:pPr>
      <w:r>
        <w:rPr>
          <w:rFonts w:cs="Arial"/>
          <w:lang w:val="en-US"/>
        </w:rPr>
        <w:tab/>
      </w:r>
      <w:r w:rsidR="00553084" w:rsidRPr="00A05279">
        <w:rPr>
          <w:rFonts w:cs="Arial"/>
          <w:lang w:val="en-US"/>
        </w:rPr>
        <w:t>Where;</w:t>
      </w:r>
    </w:p>
    <w:p w:rsidR="00553084" w:rsidRPr="00A05279" w:rsidRDefault="00A05279"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val="en-US"/>
        </w:rPr>
      </w:pPr>
      <w:r>
        <w:rPr>
          <w:rFonts w:cs="Arial"/>
          <w:i/>
          <w:lang w:val="en-US"/>
        </w:rPr>
        <w:tab/>
      </w:r>
      <w:r w:rsidR="00553084" w:rsidRPr="00A05279">
        <w:rPr>
          <w:rFonts w:cs="Arial"/>
          <w:i/>
          <w:lang w:val="en-US"/>
        </w:rPr>
        <w:t>Q</w:t>
      </w:r>
      <w:r w:rsidR="00553084" w:rsidRPr="00A05279">
        <w:rPr>
          <w:rFonts w:cs="Arial"/>
          <w:lang w:val="en-US"/>
        </w:rPr>
        <w:t xml:space="preserve"> </w:t>
      </w:r>
      <w:r w:rsidR="00553084" w:rsidRPr="00A05279">
        <w:rPr>
          <w:rFonts w:cs="Arial"/>
          <w:lang w:val="en-US"/>
        </w:rPr>
        <w:tab/>
        <w:t>- Heat transferred (J)</w:t>
      </w:r>
    </w:p>
    <w:p w:rsidR="00553084" w:rsidRPr="00A05279" w:rsidRDefault="00A05279"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val="en-US"/>
        </w:rPr>
      </w:pPr>
      <w:r>
        <w:rPr>
          <w:rFonts w:cs="Arial"/>
          <w:i/>
          <w:lang w:val="en-US"/>
        </w:rPr>
        <w:tab/>
      </w:r>
      <w:r w:rsidR="00553084" w:rsidRPr="00A05279">
        <w:rPr>
          <w:rFonts w:cs="Arial"/>
          <w:i/>
          <w:lang w:val="en-US"/>
        </w:rPr>
        <w:t>m</w:t>
      </w:r>
      <w:r w:rsidR="00553084" w:rsidRPr="00A05279">
        <w:rPr>
          <w:rFonts w:cs="Arial"/>
          <w:lang w:val="en-US"/>
        </w:rPr>
        <w:t xml:space="preserve"> </w:t>
      </w:r>
      <w:r w:rsidR="00553084" w:rsidRPr="00A05279">
        <w:rPr>
          <w:rFonts w:cs="Arial"/>
          <w:lang w:val="en-US"/>
        </w:rPr>
        <w:tab/>
        <w:t>- mass (kg)</w:t>
      </w:r>
    </w:p>
    <w:p w:rsidR="004E0EA6" w:rsidRDefault="00A05279" w:rsidP="004E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rPr>
      </w:pPr>
      <w:r>
        <w:rPr>
          <w:rFonts w:cs="Arial"/>
        </w:rPr>
        <w:tab/>
      </w:r>
      <w:r w:rsidR="00553084" w:rsidRPr="00A05279">
        <w:rPr>
          <w:rFonts w:cs="Arial"/>
          <w:position w:val="-14"/>
        </w:rPr>
        <w:object w:dxaOrig="279" w:dyaOrig="380">
          <v:shape id="_x0000_i1026" type="#_x0000_t75" style="width:14.25pt;height:18.75pt" o:ole="">
            <v:imagedata r:id="rId17" o:title=""/>
          </v:shape>
          <o:OLEObject Type="Embed" ProgID="Equation.3" ShapeID="_x0000_i1026" DrawAspect="Content" ObjectID="_1293006988" r:id="rId18"/>
        </w:object>
      </w:r>
      <w:r w:rsidR="00553084" w:rsidRPr="00A05279">
        <w:rPr>
          <w:rFonts w:cs="Arial"/>
        </w:rPr>
        <w:tab/>
        <w:t xml:space="preserve">- specific heat capacity </w:t>
      </w:r>
      <w:r w:rsidR="004E0EA6">
        <w:rPr>
          <w:rFonts w:cs="Arial"/>
        </w:rPr>
        <w:t xml:space="preserve">(at a constant pressure) </w:t>
      </w:r>
      <w:r w:rsidR="00553084" w:rsidRPr="00A05279">
        <w:rPr>
          <w:rFonts w:cs="Arial"/>
        </w:rPr>
        <w:t>(J kg</w:t>
      </w:r>
      <w:r w:rsidR="00553084" w:rsidRPr="00A05279">
        <w:rPr>
          <w:rFonts w:cs="Arial"/>
          <w:vertAlign w:val="superscript"/>
        </w:rPr>
        <w:t>-1</w:t>
      </w:r>
      <w:r w:rsidR="00553084" w:rsidRPr="00A05279">
        <w:rPr>
          <w:rFonts w:cs="Arial"/>
        </w:rPr>
        <w:t xml:space="preserve"> K</w:t>
      </w:r>
      <w:r w:rsidR="00553084" w:rsidRPr="00A05279">
        <w:rPr>
          <w:rFonts w:cs="Arial"/>
          <w:vertAlign w:val="superscript"/>
        </w:rPr>
        <w:t>-1</w:t>
      </w:r>
      <w:r w:rsidR="00553084" w:rsidRPr="00A05279">
        <w:rPr>
          <w:rFonts w:cs="Arial"/>
        </w:rPr>
        <w:t>)</w:t>
      </w:r>
      <w:r>
        <w:rPr>
          <w:rFonts w:cs="Arial"/>
        </w:rPr>
        <w:tab/>
      </w:r>
    </w:p>
    <w:p w:rsidR="00553084" w:rsidRPr="00A05279" w:rsidRDefault="004E0EA6" w:rsidP="004E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rPr>
      </w:pPr>
      <w:r>
        <w:rPr>
          <w:rFonts w:cs="Arial"/>
        </w:rPr>
        <w:tab/>
      </w:r>
      <w:r w:rsidR="00553084" w:rsidRPr="00A05279">
        <w:rPr>
          <w:rFonts w:cs="Arial"/>
          <w:position w:val="-4"/>
        </w:rPr>
        <w:object w:dxaOrig="380" w:dyaOrig="260">
          <v:shape id="_x0000_i1027" type="#_x0000_t75" style="width:18.75pt;height:12.75pt" o:ole="">
            <v:imagedata r:id="rId19" o:title=""/>
          </v:shape>
          <o:OLEObject Type="Embed" ProgID="Equation.3" ShapeID="_x0000_i1027" DrawAspect="Content" ObjectID="_1293006989" r:id="rId20"/>
        </w:object>
      </w:r>
      <w:r w:rsidR="00553084" w:rsidRPr="00A05279">
        <w:rPr>
          <w:rFonts w:cs="Arial"/>
        </w:rPr>
        <w:t xml:space="preserve"> </w:t>
      </w:r>
      <w:r w:rsidR="00553084" w:rsidRPr="00A05279">
        <w:rPr>
          <w:rFonts w:cs="Arial"/>
        </w:rPr>
        <w:tab/>
        <w:t>- Change in temperature (K)</w:t>
      </w:r>
    </w:p>
    <w:p w:rsidR="00A05279" w:rsidRDefault="00A05279"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en-US"/>
        </w:rPr>
      </w:pPr>
    </w:p>
    <w:p w:rsidR="000A6822" w:rsidRPr="00A05279" w:rsidRDefault="00DC6F1C"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val="en-US"/>
        </w:rPr>
      </w:pPr>
      <w:r w:rsidRPr="00A05279">
        <w:rPr>
          <w:rFonts w:cs="Arial"/>
          <w:lang w:val="en-US"/>
        </w:rPr>
        <w:t>Calculation</w:t>
      </w:r>
      <w:r w:rsidR="00553084" w:rsidRPr="00A05279">
        <w:rPr>
          <w:rFonts w:cs="Arial"/>
          <w:lang w:val="en-US"/>
        </w:rPr>
        <w:t xml:space="preserve"> is </w:t>
      </w:r>
      <w:r w:rsidR="000A6822" w:rsidRPr="00A05279">
        <w:rPr>
          <w:rFonts w:cs="Arial"/>
          <w:lang w:val="en-US"/>
        </w:rPr>
        <w:t>dependant on</w:t>
      </w:r>
      <w:r w:rsidR="00114939" w:rsidRPr="00A05279">
        <w:rPr>
          <w:rFonts w:cs="Arial"/>
          <w:lang w:val="en-US"/>
        </w:rPr>
        <w:t xml:space="preserve"> </w:t>
      </w:r>
      <w:r w:rsidR="00355094">
        <w:rPr>
          <w:rFonts w:cs="Arial"/>
          <w:lang w:val="en-US"/>
        </w:rPr>
        <w:t xml:space="preserve">core areas and </w:t>
      </w:r>
      <w:r w:rsidR="00114939" w:rsidRPr="00A05279">
        <w:rPr>
          <w:rFonts w:cs="Arial"/>
          <w:lang w:val="en-US"/>
        </w:rPr>
        <w:t>fluid</w:t>
      </w:r>
      <w:r w:rsidR="000A6822" w:rsidRPr="00A05279">
        <w:rPr>
          <w:rFonts w:cs="Arial"/>
          <w:lang w:val="en-US"/>
        </w:rPr>
        <w:t xml:space="preserve"> velocity</w:t>
      </w:r>
      <w:r w:rsidR="00114939" w:rsidRPr="00A05279">
        <w:rPr>
          <w:rFonts w:cs="Arial"/>
          <w:lang w:val="en-US"/>
        </w:rPr>
        <w:t xml:space="preserve"> through the duct</w:t>
      </w:r>
      <w:r w:rsidR="000A6822" w:rsidRPr="00A05279">
        <w:rPr>
          <w:rFonts w:cs="Arial"/>
          <w:lang w:val="en-US"/>
        </w:rPr>
        <w:t xml:space="preserve">. </w:t>
      </w:r>
    </w:p>
    <w:p w:rsidR="000A6822" w:rsidRPr="00A05279" w:rsidRDefault="000A6822" w:rsidP="00A05279">
      <w:pPr>
        <w:widowControl w:val="0"/>
        <w:autoSpaceDE w:val="0"/>
        <w:autoSpaceDN w:val="0"/>
        <w:adjustRightInd w:val="0"/>
        <w:spacing w:line="360" w:lineRule="auto"/>
        <w:rPr>
          <w:rFonts w:cs="Arial"/>
          <w:lang w:val="en-US"/>
        </w:rPr>
      </w:pPr>
    </w:p>
    <w:p w:rsidR="000347CF" w:rsidRDefault="00A05279" w:rsidP="004E0EA6">
      <w:pPr>
        <w:widowControl w:val="0"/>
        <w:autoSpaceDE w:val="0"/>
        <w:autoSpaceDN w:val="0"/>
        <w:adjustRightInd w:val="0"/>
        <w:spacing w:line="360" w:lineRule="auto"/>
        <w:rPr>
          <w:rFonts w:cs="Arial"/>
          <w:b/>
          <w:bCs/>
          <w:kern w:val="32"/>
          <w:sz w:val="32"/>
          <w:szCs w:val="32"/>
        </w:rPr>
      </w:pPr>
      <w:r w:rsidRPr="00A05279">
        <w:rPr>
          <w:rFonts w:cs="Arial"/>
          <w:lang w:val="en-US"/>
        </w:rPr>
        <w:t>Tutorials for Star CCM+ simulation</w:t>
      </w:r>
      <w:r w:rsidR="008F2182" w:rsidRPr="00A05279">
        <w:rPr>
          <w:rFonts w:cs="Arial"/>
          <w:lang w:val="en-US"/>
        </w:rPr>
        <w:t>s</w:t>
      </w:r>
      <w:r w:rsidRPr="00A05279">
        <w:rPr>
          <w:rFonts w:cs="Arial"/>
          <w:lang w:val="en-US"/>
        </w:rPr>
        <w:t xml:space="preserve"> have been completed and revisited in order to learn and familiarize the software.</w:t>
      </w:r>
      <w:r>
        <w:rPr>
          <w:rFonts w:cs="Arial"/>
          <w:lang w:val="en-US"/>
        </w:rPr>
        <w:t xml:space="preserve"> </w:t>
      </w:r>
      <w:r w:rsidR="004E0EA6">
        <w:rPr>
          <w:rFonts w:cs="Arial"/>
          <w:lang w:val="en-US"/>
        </w:rPr>
        <w:t>I</w:t>
      </w:r>
      <w:r>
        <w:rPr>
          <w:rFonts w:cs="Arial"/>
          <w:lang w:val="en-US"/>
        </w:rPr>
        <w:t xml:space="preserve">ntroductory tutorials have been attempted </w:t>
      </w:r>
      <w:r w:rsidR="004E0EA6">
        <w:rPr>
          <w:rFonts w:cs="Arial"/>
          <w:lang w:val="en-US"/>
        </w:rPr>
        <w:t>including</w:t>
      </w:r>
      <w:r>
        <w:rPr>
          <w:rFonts w:cs="Arial"/>
          <w:lang w:val="en-US"/>
        </w:rPr>
        <w:t xml:space="preserve"> heat transfer</w:t>
      </w:r>
      <w:r w:rsidR="004E0EA6">
        <w:rPr>
          <w:rFonts w:cs="Arial"/>
          <w:lang w:val="en-US"/>
        </w:rPr>
        <w:t xml:space="preserve"> tutorials and setting up &amp; running a simulation. Tutorials have been problematic &amp; thus so far have not resulted in a successful simulation of the cooling system geometry. The key problematic area seems to be with</w:t>
      </w:r>
      <w:r w:rsidR="00355094">
        <w:rPr>
          <w:rFonts w:cs="Arial"/>
          <w:lang w:val="en-US"/>
        </w:rPr>
        <w:t xml:space="preserve"> importing and meshing geometry.</w:t>
      </w:r>
      <w:r w:rsidR="004E0EA6">
        <w:rPr>
          <w:rFonts w:cs="Arial"/>
          <w:lang w:val="en-US"/>
        </w:rPr>
        <w:t xml:space="preserve"> Trial &amp; error with import settings and file formats has not been beneficial. Full details are logged throughout the Logbook. </w:t>
      </w:r>
      <w:r w:rsidR="000347CF">
        <w:br w:type="page"/>
      </w:r>
    </w:p>
    <w:p w:rsidR="00603540" w:rsidRDefault="000347CF" w:rsidP="00F2045E">
      <w:pPr>
        <w:pStyle w:val="Heading1"/>
        <w:numPr>
          <w:ilvl w:val="0"/>
          <w:numId w:val="23"/>
        </w:numPr>
      </w:pPr>
      <w:bookmarkStart w:id="21" w:name="_Toc219265067"/>
      <w:r>
        <w:lastRenderedPageBreak/>
        <w:t>Further Progress</w:t>
      </w:r>
      <w:bookmarkEnd w:id="21"/>
    </w:p>
    <w:p w:rsidR="00E12672" w:rsidRDefault="00E12672" w:rsidP="000347CF"/>
    <w:p w:rsidR="000869FC" w:rsidRPr="009A2D4B" w:rsidRDefault="000869FC" w:rsidP="00086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color w:val="000000"/>
          <w:lang w:eastAsia="en-GB"/>
        </w:rPr>
      </w:pPr>
      <w:r w:rsidRPr="009A2D4B">
        <w:rPr>
          <w:rFonts w:cs="Arial"/>
          <w:color w:val="000000"/>
          <w:lang w:eastAsia="en-GB"/>
        </w:rPr>
        <w:t>Ideally, the speed of air in the duct should be between 7 and 10 m/s, regardless of car speed. The faster the air flow through the core, up to 10m/s, the more heat will be rejected by the cooling system; it is the speed of the airflow through the radiator core, and the flow distribution, that determines the amount of cooling. Flow of greater speeds than 10m/s will increase the drag of the system. The pressure distribution will show the flow across the core surface. A uniform pressure distribution will ensure maximum cooling (for any velocity).</w:t>
      </w:r>
    </w:p>
    <w:p w:rsidR="000869FC" w:rsidRPr="009A2D4B" w:rsidRDefault="000869FC" w:rsidP="00A05279">
      <w:pPr>
        <w:spacing w:line="360" w:lineRule="auto"/>
        <w:rPr>
          <w:rFonts w:cs="Arial"/>
          <w:highlight w:val="yellow"/>
        </w:rPr>
      </w:pPr>
    </w:p>
    <w:p w:rsidR="000869FC" w:rsidRPr="009A2D4B" w:rsidRDefault="008A2331" w:rsidP="00A05279">
      <w:pPr>
        <w:spacing w:line="360" w:lineRule="auto"/>
        <w:rPr>
          <w:rFonts w:cs="Arial"/>
        </w:rPr>
      </w:pPr>
      <w:r w:rsidRPr="009A2D4B">
        <w:rPr>
          <w:rFonts w:cs="Arial"/>
        </w:rPr>
        <w:t>To achieve the required air speed through the duct</w:t>
      </w:r>
      <w:r w:rsidR="000869FC" w:rsidRPr="009A2D4B">
        <w:rPr>
          <w:rFonts w:cs="Arial"/>
        </w:rPr>
        <w:t>, two simulations will be necessary:</w:t>
      </w:r>
    </w:p>
    <w:p w:rsidR="000869FC" w:rsidRPr="009A2D4B" w:rsidRDefault="008A2331" w:rsidP="000869FC">
      <w:pPr>
        <w:pStyle w:val="ListParagraph"/>
        <w:numPr>
          <w:ilvl w:val="0"/>
          <w:numId w:val="25"/>
        </w:numPr>
        <w:spacing w:line="360" w:lineRule="auto"/>
        <w:rPr>
          <w:rFonts w:ascii="Arial" w:hAnsi="Arial" w:cs="Arial"/>
          <w:sz w:val="24"/>
          <w:szCs w:val="24"/>
        </w:rPr>
      </w:pPr>
      <w:r w:rsidRPr="009A2D4B">
        <w:rPr>
          <w:rFonts w:ascii="Arial" w:hAnsi="Arial" w:cs="Arial"/>
          <w:sz w:val="24"/>
          <w:szCs w:val="24"/>
        </w:rPr>
        <w:t xml:space="preserve">Flow through a domain with the duct inside to test </w:t>
      </w:r>
      <w:r w:rsidR="00196681" w:rsidRPr="009A2D4B">
        <w:rPr>
          <w:rFonts w:ascii="Arial" w:hAnsi="Arial" w:cs="Arial"/>
          <w:sz w:val="24"/>
          <w:szCs w:val="24"/>
        </w:rPr>
        <w:t>flow</w:t>
      </w:r>
      <w:r w:rsidR="009A2D4B">
        <w:rPr>
          <w:rFonts w:ascii="Arial" w:hAnsi="Arial" w:cs="Arial"/>
          <w:sz w:val="24"/>
          <w:szCs w:val="24"/>
        </w:rPr>
        <w:t xml:space="preserve"> </w:t>
      </w:r>
      <w:r w:rsidR="00196681" w:rsidRPr="009A2D4B">
        <w:rPr>
          <w:rFonts w:ascii="Arial" w:hAnsi="Arial" w:cs="Arial"/>
          <w:sz w:val="24"/>
          <w:szCs w:val="24"/>
        </w:rPr>
        <w:t>speed through the duct (</w:t>
      </w:r>
      <w:r w:rsidR="00D1278F" w:rsidRPr="009A2D4B">
        <w:rPr>
          <w:rFonts w:ascii="Arial" w:hAnsi="Arial" w:cs="Arial"/>
          <w:sz w:val="24"/>
          <w:szCs w:val="24"/>
        </w:rPr>
        <w:t>mass flow rate)</w:t>
      </w:r>
      <w:r w:rsidR="00196681" w:rsidRPr="009A2D4B">
        <w:rPr>
          <w:rFonts w:ascii="Arial" w:hAnsi="Arial" w:cs="Arial"/>
          <w:sz w:val="24"/>
          <w:szCs w:val="24"/>
        </w:rPr>
        <w:t>.</w:t>
      </w:r>
      <w:r w:rsidR="00D1278F" w:rsidRPr="009A2D4B">
        <w:rPr>
          <w:rFonts w:ascii="Arial" w:hAnsi="Arial" w:cs="Arial"/>
          <w:sz w:val="24"/>
          <w:szCs w:val="24"/>
        </w:rPr>
        <w:t xml:space="preserve"> If the flow rate is not within the required limits the duct will need to be edited to achieve this.</w:t>
      </w:r>
    </w:p>
    <w:p w:rsidR="00D1278F" w:rsidRPr="009A2D4B" w:rsidRDefault="00D1278F" w:rsidP="00D1278F">
      <w:pPr>
        <w:pStyle w:val="ListParagraph"/>
        <w:spacing w:line="360" w:lineRule="auto"/>
        <w:rPr>
          <w:rFonts w:ascii="Arial" w:hAnsi="Arial" w:cs="Arial"/>
          <w:sz w:val="24"/>
          <w:szCs w:val="24"/>
        </w:rPr>
      </w:pPr>
      <w:r w:rsidRPr="009A2D4B">
        <w:rPr>
          <w:rFonts w:ascii="Arial" w:hAnsi="Arial" w:cs="Arial"/>
          <w:sz w:val="24"/>
          <w:szCs w:val="24"/>
        </w:rPr>
        <w:t>(May need to model a solid volume and ‘extrude cut’ the duct from the volume. This would simulate the fluid only).</w:t>
      </w:r>
    </w:p>
    <w:p w:rsidR="00196681" w:rsidRPr="009A2D4B" w:rsidRDefault="00D1278F" w:rsidP="000869FC">
      <w:pPr>
        <w:pStyle w:val="ListParagraph"/>
        <w:numPr>
          <w:ilvl w:val="0"/>
          <w:numId w:val="25"/>
        </w:numPr>
        <w:spacing w:line="360" w:lineRule="auto"/>
        <w:rPr>
          <w:rFonts w:ascii="Arial" w:hAnsi="Arial" w:cs="Arial"/>
          <w:sz w:val="24"/>
          <w:szCs w:val="24"/>
        </w:rPr>
      </w:pPr>
      <w:r w:rsidRPr="009A2D4B">
        <w:rPr>
          <w:rFonts w:ascii="Arial" w:hAnsi="Arial" w:cs="Arial"/>
          <w:sz w:val="24"/>
          <w:szCs w:val="24"/>
        </w:rPr>
        <w:t>Flow through the duct at given air flow speed. Once the air flow speed is suitable, the flow can be simulated through the duct with the parameters set to give the relevant inlet velocity.</w:t>
      </w:r>
    </w:p>
    <w:p w:rsidR="00CA0AB6" w:rsidRPr="009A2D4B" w:rsidRDefault="00CA0AB6" w:rsidP="00CA0AB6">
      <w:pPr>
        <w:pStyle w:val="ListParagraph"/>
        <w:spacing w:line="360" w:lineRule="auto"/>
        <w:rPr>
          <w:rFonts w:ascii="Arial" w:hAnsi="Arial" w:cs="Arial"/>
          <w:sz w:val="24"/>
          <w:szCs w:val="24"/>
        </w:rPr>
      </w:pPr>
      <w:r w:rsidRPr="009A2D4B">
        <w:rPr>
          <w:rFonts w:ascii="Arial" w:hAnsi="Arial" w:cs="Arial"/>
          <w:sz w:val="24"/>
          <w:szCs w:val="24"/>
        </w:rPr>
        <w:t>(The current geometry may need to be altered from a sur</w:t>
      </w:r>
      <w:r w:rsidR="00981108">
        <w:rPr>
          <w:rFonts w:ascii="Arial" w:hAnsi="Arial" w:cs="Arial"/>
          <w:sz w:val="24"/>
          <w:szCs w:val="24"/>
        </w:rPr>
        <w:t>face to a solid in order to mesh</w:t>
      </w:r>
      <w:r w:rsidRPr="009A2D4B">
        <w:rPr>
          <w:rFonts w:ascii="Arial" w:hAnsi="Arial" w:cs="Arial"/>
          <w:sz w:val="24"/>
          <w:szCs w:val="24"/>
        </w:rPr>
        <w:t xml:space="preserve"> the geometry).</w:t>
      </w:r>
    </w:p>
    <w:p w:rsidR="00CA0AB6" w:rsidRPr="009A2D4B" w:rsidRDefault="00CA0AB6" w:rsidP="00CA0AB6">
      <w:pPr>
        <w:spacing w:line="360" w:lineRule="auto"/>
        <w:rPr>
          <w:rFonts w:cs="Arial"/>
        </w:rPr>
      </w:pPr>
      <w:r w:rsidRPr="009A2D4B">
        <w:rPr>
          <w:rFonts w:cs="Arial"/>
        </w:rPr>
        <w:t xml:space="preserve">To test the air flow distribution across the surface of the core, the pressure distribution should be modelled. Using data from the spreadsheet will show the required cooling and heat transfer; the simulation will not show this as typical data can be given from the spreadsheet. The simulation will only show that the two cores receive the required flow to provide the necessary cooling, and thus that the air flow distribution is not assumed. If the airflow distribution is not uniform the duct shape will need to be edited in and simulated until a uniform (or closest to a uniform) airflow is achieved. </w:t>
      </w:r>
    </w:p>
    <w:p w:rsidR="009A2D4B" w:rsidRPr="009A2D4B" w:rsidRDefault="00CA0AB6" w:rsidP="00CA0AB6">
      <w:pPr>
        <w:spacing w:line="360" w:lineRule="auto"/>
        <w:rPr>
          <w:rFonts w:cs="Arial"/>
        </w:rPr>
      </w:pPr>
      <w:r w:rsidRPr="009A2D4B">
        <w:rPr>
          <w:rFonts w:cs="Arial"/>
        </w:rPr>
        <w:lastRenderedPageBreak/>
        <w:t xml:space="preserve">With a uniform airflow the </w:t>
      </w:r>
      <w:r w:rsidR="009A2D4B" w:rsidRPr="009A2D4B">
        <w:rPr>
          <w:rFonts w:cs="Arial"/>
        </w:rPr>
        <w:t xml:space="preserve">relevant geometry can be assumed to have the optimum cooling for the given core areas. However this may not be the optimum balance between cooling system drag and weight. The system can be re-analysed with the data in order to see if the </w:t>
      </w:r>
      <w:r w:rsidR="00981108">
        <w:rPr>
          <w:rFonts w:cs="Arial"/>
        </w:rPr>
        <w:t>layout</w:t>
      </w:r>
      <w:r w:rsidR="009A2D4B" w:rsidRPr="009A2D4B">
        <w:rPr>
          <w:rFonts w:cs="Arial"/>
        </w:rPr>
        <w:t xml:space="preserve"> </w:t>
      </w:r>
      <w:r w:rsidR="00981108">
        <w:rPr>
          <w:rFonts w:cs="Arial"/>
        </w:rPr>
        <w:t xml:space="preserve">can </w:t>
      </w:r>
      <w:r w:rsidR="009A2D4B" w:rsidRPr="009A2D4B">
        <w:rPr>
          <w:rFonts w:cs="Arial"/>
        </w:rPr>
        <w:t>be edited to improve car performance (reduce weight, drag but still maintain enough flow as to transfer required heat from engine at original set temperature). The data should be presented in a 3D graph in order to best analyse this.</w:t>
      </w:r>
    </w:p>
    <w:p w:rsidR="000347CF" w:rsidRPr="009A2D4B" w:rsidRDefault="000347CF" w:rsidP="00A05279">
      <w:pPr>
        <w:spacing w:line="360" w:lineRule="auto"/>
      </w:pPr>
    </w:p>
    <w:p w:rsidR="0035299C" w:rsidRPr="009A2D4B" w:rsidRDefault="0035299C" w:rsidP="00A05279">
      <w:pPr>
        <w:spacing w:line="360" w:lineRule="auto"/>
      </w:pPr>
    </w:p>
    <w:p w:rsidR="0035299C" w:rsidRPr="009A2D4B" w:rsidRDefault="0035299C" w:rsidP="00A05279">
      <w:pPr>
        <w:spacing w:line="360" w:lineRule="auto"/>
      </w:pPr>
    </w:p>
    <w:p w:rsidR="0035299C" w:rsidRPr="009A2D4B" w:rsidRDefault="0035299C"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New"/>
          <w:color w:val="000000"/>
          <w:lang w:eastAsia="en-GB"/>
        </w:rPr>
      </w:pPr>
    </w:p>
    <w:p w:rsidR="0035299C" w:rsidRDefault="0035299C" w:rsidP="0035299C">
      <w:pPr>
        <w:jc w:val="left"/>
      </w:pPr>
    </w:p>
    <w:p w:rsidR="0035299C" w:rsidRPr="00120B7E" w:rsidRDefault="0035299C" w:rsidP="0035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17"/>
          <w:szCs w:val="17"/>
          <w:lang w:eastAsia="en-GB"/>
        </w:rPr>
      </w:pPr>
    </w:p>
    <w:p w:rsidR="0035299C" w:rsidRPr="00120B7E" w:rsidRDefault="0035299C" w:rsidP="0035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17"/>
          <w:szCs w:val="17"/>
          <w:lang w:eastAsia="en-GB"/>
        </w:rPr>
      </w:pPr>
    </w:p>
    <w:p w:rsidR="000347CF" w:rsidRPr="000347CF" w:rsidRDefault="000347CF" w:rsidP="000347CF"/>
    <w:p w:rsidR="00E12672" w:rsidRDefault="00E12672">
      <w:pPr>
        <w:jc w:val="left"/>
        <w:rPr>
          <w:rFonts w:cs="Arial"/>
          <w:b/>
          <w:bCs/>
          <w:kern w:val="32"/>
          <w:sz w:val="32"/>
          <w:szCs w:val="32"/>
        </w:rPr>
      </w:pPr>
      <w:r>
        <w:br w:type="page"/>
      </w:r>
    </w:p>
    <w:p w:rsidR="008F2182" w:rsidRDefault="008F2182" w:rsidP="00F2045E">
      <w:pPr>
        <w:pStyle w:val="Heading1"/>
        <w:numPr>
          <w:ilvl w:val="0"/>
          <w:numId w:val="23"/>
        </w:numPr>
      </w:pPr>
      <w:bookmarkStart w:id="22" w:name="_Toc219265068"/>
      <w:r>
        <w:lastRenderedPageBreak/>
        <w:t>Intentions</w:t>
      </w:r>
      <w:bookmarkEnd w:id="22"/>
    </w:p>
    <w:p w:rsidR="008F2182" w:rsidRDefault="008F2182" w:rsidP="008F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lang w:eastAsia="en-GB"/>
        </w:rPr>
      </w:pP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lang w:eastAsia="en-GB"/>
        </w:rPr>
      </w:pPr>
      <w:r w:rsidRPr="00A05279">
        <w:rPr>
          <w:rFonts w:cs="Arial"/>
          <w:b/>
          <w:lang w:eastAsia="en-GB"/>
        </w:rPr>
        <w:t>How will I run the simulation?</w:t>
      </w: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r w:rsidRPr="00A05279">
        <w:rPr>
          <w:rFonts w:cs="Arial"/>
          <w:lang w:eastAsia="en-GB"/>
        </w:rPr>
        <w:t>The geometry represents the radiator and oil cooler as blocks. These can be treated as porous media by the CFD software, and they are characterised by an air pressure drop through the core as a function of flow velocity. The speed of the air through the core, as well as the size of the core, will determine the amount of heat that can be dissipated by the core.</w:t>
      </w: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lang w:eastAsia="en-GB"/>
        </w:rPr>
      </w:pP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lang w:eastAsia="en-GB"/>
        </w:rPr>
      </w:pPr>
      <w:r w:rsidRPr="00A05279">
        <w:rPr>
          <w:rFonts w:cs="Arial"/>
          <w:b/>
          <w:lang w:eastAsia="en-GB"/>
        </w:rPr>
        <w:t>What results am I trying to collect from my simulation?</w:t>
      </w: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r w:rsidRPr="00A05279">
        <w:rPr>
          <w:rFonts w:cs="Arial"/>
          <w:lang w:eastAsia="en-GB"/>
        </w:rPr>
        <w:t>What happens to drag as the core size reduces? Will the reduction in drag be offset by the reduction in engine power, and will the car go faster?</w:t>
      </w: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lang w:eastAsia="en-GB"/>
        </w:rPr>
      </w:pPr>
      <w:r w:rsidRPr="00A05279">
        <w:rPr>
          <w:rFonts w:cs="Arial"/>
          <w:b/>
          <w:lang w:eastAsia="en-GB"/>
        </w:rPr>
        <w:t>How will I get the results?</w:t>
      </w: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r w:rsidRPr="00A05279">
        <w:rPr>
          <w:rFonts w:cs="Arial"/>
          <w:lang w:eastAsia="en-GB"/>
        </w:rPr>
        <w:t>CFD results will tell me what airflow I am getting through the core, as well as flow distribution.</w:t>
      </w: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r w:rsidRPr="00A05279">
        <w:rPr>
          <w:rFonts w:cs="Arial"/>
          <w:lang w:eastAsia="en-GB"/>
        </w:rPr>
        <w:t>Based on flow velocity, and core data the heat rejection can be calculated (using the spreadsheet).</w:t>
      </w: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lang w:eastAsia="en-GB"/>
        </w:rPr>
      </w:pPr>
      <w:r w:rsidRPr="00A05279">
        <w:rPr>
          <w:rFonts w:cs="Arial"/>
          <w:b/>
          <w:lang w:eastAsia="en-GB"/>
        </w:rPr>
        <w:t>What will the results tell me?</w:t>
      </w: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r w:rsidRPr="00A05279">
        <w:rPr>
          <w:rFonts w:cs="Arial"/>
          <w:lang w:eastAsia="en-GB"/>
        </w:rPr>
        <w:t>This will tell me if the car will go faster or slower.</w:t>
      </w: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lang w:eastAsia="en-GB"/>
        </w:rPr>
      </w:pP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lang w:eastAsia="en-GB"/>
        </w:rPr>
      </w:pPr>
      <w:r w:rsidRPr="00A05279">
        <w:rPr>
          <w:rFonts w:cs="Arial"/>
          <w:b/>
          <w:lang w:eastAsia="en-GB"/>
        </w:rPr>
        <w:t>What will I do with the results?</w:t>
      </w: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r w:rsidRPr="00A05279">
        <w:rPr>
          <w:rFonts w:cs="Arial"/>
          <w:lang w:eastAsia="en-GB"/>
        </w:rPr>
        <w:t>Collate the data, into a 3D graph, with axes of drag, core area and operating temperature, based on a given car speed. (To find the optimum balance: Greater power at the lower operating temperature, less drag (reduced area/weight) at higher operating temperature).</w:t>
      </w: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lang w:eastAsia="en-GB"/>
        </w:rPr>
      </w:pPr>
      <w:r w:rsidRPr="00A05279">
        <w:rPr>
          <w:rFonts w:cs="Arial"/>
          <w:b/>
          <w:lang w:eastAsia="en-GB"/>
        </w:rPr>
        <w:t>What will I be varying to get the required results?</w:t>
      </w:r>
    </w:p>
    <w:p w:rsidR="008F2182" w:rsidRPr="00A05279" w:rsidRDefault="008F2182" w:rsidP="00A05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lang w:eastAsia="en-GB"/>
        </w:rPr>
      </w:pPr>
      <w:r w:rsidRPr="00A05279">
        <w:rPr>
          <w:rFonts w:cs="Arial"/>
          <w:lang w:eastAsia="en-GB"/>
        </w:rPr>
        <w:t>A</w:t>
      </w:r>
      <w:r w:rsidR="00A05279">
        <w:rPr>
          <w:rFonts w:cs="Arial"/>
          <w:lang w:eastAsia="en-GB"/>
        </w:rPr>
        <w:t>ir flow velocity</w:t>
      </w:r>
      <w:r w:rsidRPr="00A05279">
        <w:rPr>
          <w:rFonts w:cs="Arial"/>
          <w:lang w:eastAsia="en-GB"/>
        </w:rPr>
        <w:t xml:space="preserve"> and core areas.</w:t>
      </w:r>
    </w:p>
    <w:p w:rsidR="008F2182" w:rsidRPr="008F2182" w:rsidRDefault="008F2182" w:rsidP="00A05279">
      <w:pPr>
        <w:spacing w:line="360" w:lineRule="auto"/>
        <w:jc w:val="left"/>
        <w:rPr>
          <w:rFonts w:cs="Arial"/>
          <w:b/>
          <w:bCs/>
          <w:kern w:val="32"/>
          <w:sz w:val="32"/>
          <w:szCs w:val="32"/>
        </w:rPr>
      </w:pPr>
      <w:r>
        <w:br w:type="page"/>
      </w:r>
    </w:p>
    <w:p w:rsidR="000347CF" w:rsidRDefault="000347CF" w:rsidP="00F2045E">
      <w:pPr>
        <w:pStyle w:val="Heading1"/>
        <w:numPr>
          <w:ilvl w:val="0"/>
          <w:numId w:val="23"/>
        </w:numPr>
      </w:pPr>
      <w:bookmarkStart w:id="23" w:name="_Toc219265069"/>
      <w:r>
        <w:lastRenderedPageBreak/>
        <w:t>Project Timetable</w:t>
      </w:r>
      <w:bookmarkEnd w:id="23"/>
    </w:p>
    <w:p w:rsidR="000347CF" w:rsidRPr="000347CF" w:rsidRDefault="000347CF" w:rsidP="000347CF"/>
    <w:p w:rsidR="00603540" w:rsidRDefault="009A2D4B" w:rsidP="00A05279">
      <w:pPr>
        <w:spacing w:line="360" w:lineRule="auto"/>
      </w:pPr>
      <w:r>
        <w:t>In order to reach the deadline for Project draft submission</w:t>
      </w:r>
      <w:r w:rsidR="00C649A0">
        <w:t xml:space="preserve"> (Week 22), I intend to make progress on my draft report throughout this term alongside the main body of the Project work (CFD simulations &amp; Data analysis). However, in order to complete a significant amount of work before the draft report is due in, the simulations will need to be completed as soon as possible. Completion of the first simulation is now overdue with the initial timetable target of Week 10; this set back has been caused by problems in setting up and running the cooling system geometry in a Star CCM+ simulation. Fortunately this current set back should not affect my overall progress as long as the simulations are run in the near future.</w:t>
      </w:r>
      <w:r w:rsidR="00981108">
        <w:t xml:space="preserve"> In an attempt to achieve this I will be running the new simulation tutorial.</w:t>
      </w:r>
    </w:p>
    <w:p w:rsidR="00603540" w:rsidRPr="00603540" w:rsidRDefault="00603540" w:rsidP="00A05279">
      <w:pPr>
        <w:spacing w:line="360" w:lineRule="auto"/>
      </w:pPr>
    </w:p>
    <w:p w:rsidR="00603540" w:rsidRPr="00603540" w:rsidRDefault="00603540" w:rsidP="00A05279">
      <w:pPr>
        <w:spacing w:line="360" w:lineRule="auto"/>
      </w:pPr>
    </w:p>
    <w:p w:rsidR="00603540" w:rsidRPr="00603540" w:rsidRDefault="00603540" w:rsidP="00A05279">
      <w:pPr>
        <w:spacing w:line="360" w:lineRule="auto"/>
      </w:pPr>
    </w:p>
    <w:p w:rsidR="002B19BA" w:rsidRDefault="002B19BA" w:rsidP="00A05279">
      <w:pPr>
        <w:pStyle w:val="Instruction"/>
        <w:jc w:val="both"/>
        <w:rPr>
          <w:i w:val="0"/>
          <w:color w:val="auto"/>
          <w:sz w:val="24"/>
          <w:szCs w:val="24"/>
        </w:rPr>
      </w:pPr>
    </w:p>
    <w:p w:rsidR="007745E4" w:rsidRPr="007745E4" w:rsidRDefault="007745E4" w:rsidP="00CE22D1">
      <w:pPr>
        <w:spacing w:line="480" w:lineRule="auto"/>
        <w:jc w:val="left"/>
      </w:pPr>
    </w:p>
    <w:sectPr w:rsidR="007745E4" w:rsidRPr="007745E4" w:rsidSect="00822C60">
      <w:footerReference w:type="default" r:id="rId21"/>
      <w:pgSz w:w="11906" w:h="16838"/>
      <w:pgMar w:top="1440" w:right="1797" w:bottom="1440" w:left="179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E42" w:rsidRDefault="00333E42">
      <w:r>
        <w:separator/>
      </w:r>
    </w:p>
  </w:endnote>
  <w:endnote w:type="continuationSeparator" w:id="1">
    <w:p w:rsidR="00333E42" w:rsidRDefault="00333E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37" w:rsidRDefault="00B8730E">
    <w:pPr>
      <w:pStyle w:val="Footer"/>
      <w:framePr w:wrap="around" w:vAnchor="text" w:hAnchor="margin" w:xAlign="center" w:y="1"/>
      <w:rPr>
        <w:rStyle w:val="PageNumber"/>
      </w:rPr>
    </w:pPr>
    <w:r>
      <w:rPr>
        <w:rStyle w:val="PageNumber"/>
      </w:rPr>
      <w:fldChar w:fldCharType="begin"/>
    </w:r>
    <w:r w:rsidR="00296337">
      <w:rPr>
        <w:rStyle w:val="PageNumber"/>
      </w:rPr>
      <w:instrText xml:space="preserve">PAGE  </w:instrText>
    </w:r>
    <w:r>
      <w:rPr>
        <w:rStyle w:val="PageNumber"/>
      </w:rPr>
      <w:fldChar w:fldCharType="end"/>
    </w:r>
  </w:p>
  <w:p w:rsidR="00296337" w:rsidRDefault="002963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37" w:rsidRDefault="00B8730E">
    <w:pPr>
      <w:pStyle w:val="Footer"/>
      <w:framePr w:wrap="around" w:vAnchor="text" w:hAnchor="margin" w:xAlign="center" w:y="1"/>
      <w:rPr>
        <w:rStyle w:val="PageNumber"/>
      </w:rPr>
    </w:pPr>
    <w:r>
      <w:rPr>
        <w:rStyle w:val="PageNumber"/>
      </w:rPr>
      <w:fldChar w:fldCharType="begin"/>
    </w:r>
    <w:r w:rsidR="00296337">
      <w:rPr>
        <w:rStyle w:val="PageNumber"/>
      </w:rPr>
      <w:instrText xml:space="preserve">PAGE  </w:instrText>
    </w:r>
    <w:r>
      <w:rPr>
        <w:rStyle w:val="PageNumber"/>
      </w:rPr>
      <w:fldChar w:fldCharType="separate"/>
    </w:r>
    <w:r w:rsidR="00981108">
      <w:rPr>
        <w:rStyle w:val="PageNumber"/>
        <w:noProof/>
      </w:rPr>
      <w:t>ii</w:t>
    </w:r>
    <w:r>
      <w:rPr>
        <w:rStyle w:val="PageNumber"/>
      </w:rPr>
      <w:fldChar w:fldCharType="end"/>
    </w:r>
  </w:p>
  <w:p w:rsidR="00296337" w:rsidRDefault="002963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37" w:rsidRDefault="00B8730E">
    <w:pPr>
      <w:pStyle w:val="Footer"/>
      <w:framePr w:wrap="around" w:vAnchor="text" w:hAnchor="margin" w:xAlign="center" w:y="1"/>
      <w:rPr>
        <w:rStyle w:val="PageNumber"/>
      </w:rPr>
    </w:pPr>
    <w:r>
      <w:rPr>
        <w:rStyle w:val="PageNumber"/>
      </w:rPr>
      <w:fldChar w:fldCharType="begin"/>
    </w:r>
    <w:r w:rsidR="00296337">
      <w:rPr>
        <w:rStyle w:val="PageNumber"/>
      </w:rPr>
      <w:instrText xml:space="preserve">PAGE  </w:instrText>
    </w:r>
    <w:r>
      <w:rPr>
        <w:rStyle w:val="PageNumber"/>
      </w:rPr>
      <w:fldChar w:fldCharType="separate"/>
    </w:r>
    <w:r w:rsidR="00981108">
      <w:rPr>
        <w:rStyle w:val="PageNumber"/>
        <w:noProof/>
      </w:rPr>
      <w:t>8</w:t>
    </w:r>
    <w:r>
      <w:rPr>
        <w:rStyle w:val="PageNumber"/>
      </w:rPr>
      <w:fldChar w:fldCharType="end"/>
    </w:r>
  </w:p>
  <w:p w:rsidR="00296337" w:rsidRDefault="00296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E42" w:rsidRDefault="00333E42">
      <w:r>
        <w:separator/>
      </w:r>
    </w:p>
  </w:footnote>
  <w:footnote w:type="continuationSeparator" w:id="1">
    <w:p w:rsidR="00333E42" w:rsidRDefault="00333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37" w:rsidRPr="00603540" w:rsidRDefault="00775703" w:rsidP="00822C60">
    <w:pPr>
      <w:pStyle w:val="Header"/>
      <w:pBdr>
        <w:between w:val="single" w:sz="4" w:space="1" w:color="4F81BD"/>
      </w:pBdr>
      <w:spacing w:line="276" w:lineRule="auto"/>
      <w:jc w:val="center"/>
      <w:rPr>
        <w:rFonts w:cs="Arial"/>
      </w:rPr>
    </w:pPr>
    <w:r w:rsidRPr="00603540">
      <w:rPr>
        <w:rFonts w:cs="Arial"/>
      </w:rPr>
      <w:t>Progress Review</w:t>
    </w:r>
  </w:p>
  <w:p w:rsidR="00296337" w:rsidRPr="00603540" w:rsidRDefault="00296337" w:rsidP="00822C60">
    <w:pPr>
      <w:pStyle w:val="Header"/>
      <w:pBdr>
        <w:between w:val="single" w:sz="4" w:space="1" w:color="4F81BD"/>
      </w:pBdr>
      <w:spacing w:line="276" w:lineRule="auto"/>
      <w:jc w:val="center"/>
      <w:rPr>
        <w:rFonts w:cs="Arial"/>
      </w:rPr>
    </w:pPr>
    <w:r w:rsidRPr="00603540">
      <w:rPr>
        <w:rFonts w:cs="Arial"/>
      </w:rPr>
      <w:t>0625255</w:t>
    </w:r>
  </w:p>
  <w:p w:rsidR="00296337" w:rsidRDefault="00296337" w:rsidP="00822C60">
    <w:pPr>
      <w:pStyle w:val="Header"/>
    </w:pPr>
  </w:p>
  <w:p w:rsidR="00296337" w:rsidRDefault="002963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37" w:rsidRDefault="00296337" w:rsidP="00822C60">
    <w:pPr>
      <w:pStyle w:val="Header"/>
      <w:pBdr>
        <w:between w:val="single" w:sz="4" w:space="1" w:color="4F81BD"/>
      </w:pBdr>
      <w:spacing w:line="276" w:lineRule="auto"/>
      <w:jc w:val="center"/>
    </w:pPr>
  </w:p>
  <w:p w:rsidR="00296337" w:rsidRDefault="002963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321F44"/>
    <w:lvl w:ilvl="0">
      <w:start w:val="1"/>
      <w:numFmt w:val="decimal"/>
      <w:lvlText w:val="%1."/>
      <w:lvlJc w:val="left"/>
      <w:pPr>
        <w:tabs>
          <w:tab w:val="num" w:pos="1492"/>
        </w:tabs>
        <w:ind w:left="1492" w:hanging="360"/>
      </w:pPr>
    </w:lvl>
  </w:abstractNum>
  <w:abstractNum w:abstractNumId="1">
    <w:nsid w:val="FFFFFF7D"/>
    <w:multiLevelType w:val="singleLevel"/>
    <w:tmpl w:val="9C9485CA"/>
    <w:lvl w:ilvl="0">
      <w:start w:val="1"/>
      <w:numFmt w:val="decimal"/>
      <w:lvlText w:val="%1."/>
      <w:lvlJc w:val="left"/>
      <w:pPr>
        <w:tabs>
          <w:tab w:val="num" w:pos="1209"/>
        </w:tabs>
        <w:ind w:left="1209" w:hanging="360"/>
      </w:pPr>
    </w:lvl>
  </w:abstractNum>
  <w:abstractNum w:abstractNumId="2">
    <w:nsid w:val="FFFFFF7E"/>
    <w:multiLevelType w:val="singleLevel"/>
    <w:tmpl w:val="6CAA3BF2"/>
    <w:lvl w:ilvl="0">
      <w:start w:val="1"/>
      <w:numFmt w:val="decimal"/>
      <w:lvlText w:val="%1."/>
      <w:lvlJc w:val="left"/>
      <w:pPr>
        <w:tabs>
          <w:tab w:val="num" w:pos="926"/>
        </w:tabs>
        <w:ind w:left="926" w:hanging="360"/>
      </w:pPr>
    </w:lvl>
  </w:abstractNum>
  <w:abstractNum w:abstractNumId="3">
    <w:nsid w:val="FFFFFF7F"/>
    <w:multiLevelType w:val="singleLevel"/>
    <w:tmpl w:val="7B30713A"/>
    <w:lvl w:ilvl="0">
      <w:start w:val="1"/>
      <w:numFmt w:val="decimal"/>
      <w:lvlText w:val="%1."/>
      <w:lvlJc w:val="left"/>
      <w:pPr>
        <w:tabs>
          <w:tab w:val="num" w:pos="643"/>
        </w:tabs>
        <w:ind w:left="643" w:hanging="360"/>
      </w:pPr>
    </w:lvl>
  </w:abstractNum>
  <w:abstractNum w:abstractNumId="4">
    <w:nsid w:val="FFFFFF80"/>
    <w:multiLevelType w:val="singleLevel"/>
    <w:tmpl w:val="329627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B47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A617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54B7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C64B12"/>
    <w:lvl w:ilvl="0">
      <w:start w:val="1"/>
      <w:numFmt w:val="decimal"/>
      <w:lvlText w:val="%1."/>
      <w:lvlJc w:val="left"/>
      <w:pPr>
        <w:tabs>
          <w:tab w:val="num" w:pos="360"/>
        </w:tabs>
        <w:ind w:left="360" w:hanging="360"/>
      </w:pPr>
    </w:lvl>
  </w:abstractNum>
  <w:abstractNum w:abstractNumId="9">
    <w:nsid w:val="FFFFFF89"/>
    <w:multiLevelType w:val="singleLevel"/>
    <w:tmpl w:val="DE481168"/>
    <w:lvl w:ilvl="0">
      <w:start w:val="1"/>
      <w:numFmt w:val="bullet"/>
      <w:lvlText w:val=""/>
      <w:lvlJc w:val="left"/>
      <w:pPr>
        <w:tabs>
          <w:tab w:val="num" w:pos="360"/>
        </w:tabs>
        <w:ind w:left="360" w:hanging="360"/>
      </w:pPr>
      <w:rPr>
        <w:rFonts w:ascii="Symbol" w:hAnsi="Symbol" w:hint="default"/>
      </w:rPr>
    </w:lvl>
  </w:abstractNum>
  <w:abstractNum w:abstractNumId="10">
    <w:nsid w:val="0A28471B"/>
    <w:multiLevelType w:val="singleLevel"/>
    <w:tmpl w:val="87F8D752"/>
    <w:lvl w:ilvl="0">
      <w:start w:val="1"/>
      <w:numFmt w:val="lowerRoman"/>
      <w:lvlText w:val="%1)"/>
      <w:legacy w:legacy="1" w:legacySpace="0" w:legacyIndent="283"/>
      <w:lvlJc w:val="left"/>
      <w:pPr>
        <w:ind w:left="283" w:hanging="283"/>
      </w:pPr>
    </w:lvl>
  </w:abstractNum>
  <w:abstractNum w:abstractNumId="11">
    <w:nsid w:val="0E2848D6"/>
    <w:multiLevelType w:val="hybridMultilevel"/>
    <w:tmpl w:val="FCDAF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EF50387"/>
    <w:multiLevelType w:val="hybridMultilevel"/>
    <w:tmpl w:val="E74C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56716"/>
    <w:multiLevelType w:val="hybridMultilevel"/>
    <w:tmpl w:val="6BECDF82"/>
    <w:lvl w:ilvl="0" w:tplc="2BEC5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675AB0"/>
    <w:multiLevelType w:val="hybridMultilevel"/>
    <w:tmpl w:val="A4F86B1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42BE4015"/>
    <w:multiLevelType w:val="hybridMultilevel"/>
    <w:tmpl w:val="28689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2B2E54"/>
    <w:multiLevelType w:val="hybridMultilevel"/>
    <w:tmpl w:val="1D70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B72BB7"/>
    <w:multiLevelType w:val="hybridMultilevel"/>
    <w:tmpl w:val="D4C2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B94DAF"/>
    <w:multiLevelType w:val="hybridMultilevel"/>
    <w:tmpl w:val="A4F86B1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6ABC0C05"/>
    <w:multiLevelType w:val="multilevel"/>
    <w:tmpl w:val="466039C0"/>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6BAD0FA3"/>
    <w:multiLevelType w:val="multilevel"/>
    <w:tmpl w:val="466039C0"/>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720752E4"/>
    <w:multiLevelType w:val="hybridMultilevel"/>
    <w:tmpl w:val="7180B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091E26"/>
    <w:multiLevelType w:val="hybridMultilevel"/>
    <w:tmpl w:val="A428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C01988"/>
    <w:multiLevelType w:val="hybridMultilevel"/>
    <w:tmpl w:val="67FEE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lvlOverride w:ilvl="0">
      <w:lvl w:ilvl="0">
        <w:start w:val="2"/>
        <w:numFmt w:val="lowerRoman"/>
        <w:lvlText w:val="%1)"/>
        <w:legacy w:legacy="1" w:legacySpace="0" w:legacyIndent="283"/>
        <w:lvlJc w:val="left"/>
        <w:pPr>
          <w:ind w:left="283" w:hanging="283"/>
        </w:pPr>
      </w:lvl>
    </w:lvlOverride>
  </w:num>
  <w:num w:numId="3">
    <w:abstractNumId w:val="21"/>
  </w:num>
  <w:num w:numId="4">
    <w:abstractNumId w:val="12"/>
  </w:num>
  <w:num w:numId="5">
    <w:abstractNumId w:val="16"/>
  </w:num>
  <w:num w:numId="6">
    <w:abstractNumId w:val="11"/>
  </w:num>
  <w:num w:numId="7">
    <w:abstractNumId w:val="14"/>
  </w:num>
  <w:num w:numId="8">
    <w:abstractNumId w:val="15"/>
  </w:num>
  <w:num w:numId="9">
    <w:abstractNumId w:val="13"/>
  </w:num>
  <w:num w:numId="10">
    <w:abstractNumId w:val="1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20"/>
  </w:num>
  <w:num w:numId="24">
    <w:abstractNumId w:val="1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en-GB" w:vendorID="64" w:dllVersion="131078" w:nlCheck="1" w:checkStyle="1"/>
  <w:stylePaneFormatFilter w:val="3F24"/>
  <w:defaultTabStop w:val="720"/>
  <w:drawingGridHorizontalSpacing w:val="120"/>
  <w:displayHorizontalDrawingGridEvery w:val="2"/>
  <w:noPunctuationKerning/>
  <w:characterSpacingControl w:val="doNotCompress"/>
  <w:hdrShapeDefaults>
    <o:shapedefaults v:ext="edit" spidmax="21506"/>
  </w:hdrShapeDefaults>
  <w:footnotePr>
    <w:footnote w:id="0"/>
    <w:footnote w:id="1"/>
  </w:footnotePr>
  <w:endnotePr>
    <w:endnote w:id="0"/>
    <w:endnote w:id="1"/>
  </w:endnotePr>
  <w:compat/>
  <w:rsids>
    <w:rsidRoot w:val="0043612D"/>
    <w:rsid w:val="0000511A"/>
    <w:rsid w:val="0000627B"/>
    <w:rsid w:val="00010F45"/>
    <w:rsid w:val="000347CF"/>
    <w:rsid w:val="000754FE"/>
    <w:rsid w:val="000869FC"/>
    <w:rsid w:val="000A0261"/>
    <w:rsid w:val="000A6822"/>
    <w:rsid w:val="000B1A16"/>
    <w:rsid w:val="000C18CF"/>
    <w:rsid w:val="00114939"/>
    <w:rsid w:val="001171FE"/>
    <w:rsid w:val="00135A9A"/>
    <w:rsid w:val="00156B8F"/>
    <w:rsid w:val="0015762B"/>
    <w:rsid w:val="001812E6"/>
    <w:rsid w:val="00196681"/>
    <w:rsid w:val="001A269A"/>
    <w:rsid w:val="001C67EB"/>
    <w:rsid w:val="001F533F"/>
    <w:rsid w:val="00215004"/>
    <w:rsid w:val="00222EA1"/>
    <w:rsid w:val="00260628"/>
    <w:rsid w:val="00260A95"/>
    <w:rsid w:val="00296337"/>
    <w:rsid w:val="002B1006"/>
    <w:rsid w:val="002B19BA"/>
    <w:rsid w:val="002C45D9"/>
    <w:rsid w:val="002E1DD1"/>
    <w:rsid w:val="002E42C3"/>
    <w:rsid w:val="003018C8"/>
    <w:rsid w:val="00333E42"/>
    <w:rsid w:val="0035299C"/>
    <w:rsid w:val="00355094"/>
    <w:rsid w:val="003641D5"/>
    <w:rsid w:val="003743CE"/>
    <w:rsid w:val="003930C5"/>
    <w:rsid w:val="003D2B63"/>
    <w:rsid w:val="003E623C"/>
    <w:rsid w:val="003F5F7F"/>
    <w:rsid w:val="00411585"/>
    <w:rsid w:val="0043612D"/>
    <w:rsid w:val="00444D3A"/>
    <w:rsid w:val="004545B8"/>
    <w:rsid w:val="00466FA2"/>
    <w:rsid w:val="0046725D"/>
    <w:rsid w:val="004960E6"/>
    <w:rsid w:val="004C259A"/>
    <w:rsid w:val="004C3E39"/>
    <w:rsid w:val="004D2942"/>
    <w:rsid w:val="004E0EA6"/>
    <w:rsid w:val="004E535D"/>
    <w:rsid w:val="004F5607"/>
    <w:rsid w:val="005251CA"/>
    <w:rsid w:val="00531794"/>
    <w:rsid w:val="00553084"/>
    <w:rsid w:val="005630CF"/>
    <w:rsid w:val="00563110"/>
    <w:rsid w:val="00595B1F"/>
    <w:rsid w:val="005C6BE3"/>
    <w:rsid w:val="005F22E0"/>
    <w:rsid w:val="00603540"/>
    <w:rsid w:val="00630B37"/>
    <w:rsid w:val="006331EC"/>
    <w:rsid w:val="006454F3"/>
    <w:rsid w:val="00646D7B"/>
    <w:rsid w:val="00657548"/>
    <w:rsid w:val="00671355"/>
    <w:rsid w:val="006826EC"/>
    <w:rsid w:val="00682F9B"/>
    <w:rsid w:val="006B2FD3"/>
    <w:rsid w:val="006B749B"/>
    <w:rsid w:val="007108A4"/>
    <w:rsid w:val="00716A02"/>
    <w:rsid w:val="007222E2"/>
    <w:rsid w:val="007544E8"/>
    <w:rsid w:val="007624DB"/>
    <w:rsid w:val="007745E4"/>
    <w:rsid w:val="00775703"/>
    <w:rsid w:val="007B0476"/>
    <w:rsid w:val="007D28DF"/>
    <w:rsid w:val="007E352D"/>
    <w:rsid w:val="00821295"/>
    <w:rsid w:val="00822C60"/>
    <w:rsid w:val="008407A7"/>
    <w:rsid w:val="008504E9"/>
    <w:rsid w:val="00866AFF"/>
    <w:rsid w:val="008922F7"/>
    <w:rsid w:val="00896420"/>
    <w:rsid w:val="008A02F3"/>
    <w:rsid w:val="008A2331"/>
    <w:rsid w:val="008B3AFF"/>
    <w:rsid w:val="008D3AA0"/>
    <w:rsid w:val="008D3D6B"/>
    <w:rsid w:val="008E5003"/>
    <w:rsid w:val="008F2182"/>
    <w:rsid w:val="008F2C69"/>
    <w:rsid w:val="009501B5"/>
    <w:rsid w:val="00953FC2"/>
    <w:rsid w:val="009615EF"/>
    <w:rsid w:val="009770AB"/>
    <w:rsid w:val="00981108"/>
    <w:rsid w:val="00992A6C"/>
    <w:rsid w:val="009A2D4B"/>
    <w:rsid w:val="009B2367"/>
    <w:rsid w:val="009C0CD6"/>
    <w:rsid w:val="009D17F9"/>
    <w:rsid w:val="009F1C6A"/>
    <w:rsid w:val="009F4B98"/>
    <w:rsid w:val="00A05279"/>
    <w:rsid w:val="00A23379"/>
    <w:rsid w:val="00A42E44"/>
    <w:rsid w:val="00A70197"/>
    <w:rsid w:val="00A80D4A"/>
    <w:rsid w:val="00A901C1"/>
    <w:rsid w:val="00AC4DEF"/>
    <w:rsid w:val="00AD5727"/>
    <w:rsid w:val="00B23C39"/>
    <w:rsid w:val="00B26B40"/>
    <w:rsid w:val="00B4729B"/>
    <w:rsid w:val="00B54806"/>
    <w:rsid w:val="00B8730E"/>
    <w:rsid w:val="00BA4DDC"/>
    <w:rsid w:val="00BB1952"/>
    <w:rsid w:val="00C46A67"/>
    <w:rsid w:val="00C649A0"/>
    <w:rsid w:val="00C76FC9"/>
    <w:rsid w:val="00C81C65"/>
    <w:rsid w:val="00C81EE5"/>
    <w:rsid w:val="00CA0AB6"/>
    <w:rsid w:val="00CA2D1E"/>
    <w:rsid w:val="00CE22D1"/>
    <w:rsid w:val="00CE4A3B"/>
    <w:rsid w:val="00CE5D5D"/>
    <w:rsid w:val="00D07770"/>
    <w:rsid w:val="00D1278F"/>
    <w:rsid w:val="00D15638"/>
    <w:rsid w:val="00D40E01"/>
    <w:rsid w:val="00D85786"/>
    <w:rsid w:val="00D867D4"/>
    <w:rsid w:val="00D918FC"/>
    <w:rsid w:val="00DA1A89"/>
    <w:rsid w:val="00DA6AB6"/>
    <w:rsid w:val="00DC6F1C"/>
    <w:rsid w:val="00DC756C"/>
    <w:rsid w:val="00DD43D5"/>
    <w:rsid w:val="00DD72B3"/>
    <w:rsid w:val="00E052D9"/>
    <w:rsid w:val="00E12672"/>
    <w:rsid w:val="00E6621F"/>
    <w:rsid w:val="00E67308"/>
    <w:rsid w:val="00EA0333"/>
    <w:rsid w:val="00EA7AF1"/>
    <w:rsid w:val="00EB5D54"/>
    <w:rsid w:val="00F060BD"/>
    <w:rsid w:val="00F2045E"/>
    <w:rsid w:val="00F3383F"/>
    <w:rsid w:val="00F42840"/>
    <w:rsid w:val="00F51553"/>
    <w:rsid w:val="00F828C9"/>
    <w:rsid w:val="00F84A48"/>
    <w:rsid w:val="00FA402C"/>
    <w:rsid w:val="00FB27B7"/>
    <w:rsid w:val="00FB2D1B"/>
    <w:rsid w:val="00FD33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A7"/>
    <w:pPr>
      <w:jc w:val="both"/>
    </w:pPr>
    <w:rPr>
      <w:rFonts w:ascii="Arial" w:hAnsi="Arial"/>
      <w:sz w:val="24"/>
      <w:szCs w:val="24"/>
      <w:lang w:eastAsia="en-US"/>
    </w:rPr>
  </w:style>
  <w:style w:type="paragraph" w:styleId="Heading1">
    <w:name w:val="heading 1"/>
    <w:basedOn w:val="Normal"/>
    <w:next w:val="Normal"/>
    <w:link w:val="Heading1Char"/>
    <w:qFormat/>
    <w:rsid w:val="00671355"/>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8407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75703"/>
    <w:pPr>
      <w:keepNext/>
      <w:keepLines/>
      <w:spacing w:before="200" w:line="276" w:lineRule="auto"/>
      <w:jc w:val="left"/>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775703"/>
    <w:pPr>
      <w:keepNext/>
      <w:keepLines/>
      <w:spacing w:before="200" w:line="276" w:lineRule="auto"/>
      <w:jc w:val="left"/>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1355"/>
    <w:pPr>
      <w:spacing w:after="120" w:line="360" w:lineRule="auto"/>
    </w:pPr>
    <w:rPr>
      <w:szCs w:val="20"/>
      <w:lang w:val="en-US"/>
    </w:rPr>
  </w:style>
  <w:style w:type="paragraph" w:styleId="TOC1">
    <w:name w:val="toc 1"/>
    <w:basedOn w:val="Normal"/>
    <w:next w:val="Normal"/>
    <w:autoRedefine/>
    <w:uiPriority w:val="39"/>
    <w:rsid w:val="00671355"/>
  </w:style>
  <w:style w:type="paragraph" w:customStyle="1" w:styleId="Titles">
    <w:name w:val="Titles"/>
    <w:basedOn w:val="Normal"/>
    <w:rsid w:val="00671355"/>
    <w:pPr>
      <w:jc w:val="center"/>
    </w:pPr>
    <w:rPr>
      <w:b/>
      <w:sz w:val="28"/>
    </w:rPr>
  </w:style>
  <w:style w:type="paragraph" w:customStyle="1" w:styleId="Instruction">
    <w:name w:val="Instruction"/>
    <w:basedOn w:val="BodyText"/>
    <w:rsid w:val="00671355"/>
    <w:pPr>
      <w:jc w:val="left"/>
    </w:pPr>
    <w:rPr>
      <w:i/>
      <w:iCs/>
      <w:color w:val="0000FF"/>
      <w:sz w:val="20"/>
    </w:rPr>
  </w:style>
  <w:style w:type="paragraph" w:styleId="TOC2">
    <w:name w:val="toc 2"/>
    <w:basedOn w:val="Normal"/>
    <w:next w:val="Normal"/>
    <w:autoRedefine/>
    <w:uiPriority w:val="39"/>
    <w:rsid w:val="00671355"/>
    <w:pPr>
      <w:ind w:left="240"/>
    </w:pPr>
  </w:style>
  <w:style w:type="paragraph" w:styleId="TOC3">
    <w:name w:val="toc 3"/>
    <w:basedOn w:val="Normal"/>
    <w:next w:val="Normal"/>
    <w:autoRedefine/>
    <w:uiPriority w:val="39"/>
    <w:rsid w:val="00671355"/>
    <w:pPr>
      <w:ind w:left="480"/>
    </w:pPr>
  </w:style>
  <w:style w:type="paragraph" w:styleId="TOC4">
    <w:name w:val="toc 4"/>
    <w:basedOn w:val="Normal"/>
    <w:next w:val="Normal"/>
    <w:autoRedefine/>
    <w:semiHidden/>
    <w:rsid w:val="00671355"/>
    <w:pPr>
      <w:ind w:left="720"/>
    </w:pPr>
  </w:style>
  <w:style w:type="paragraph" w:styleId="TOC5">
    <w:name w:val="toc 5"/>
    <w:basedOn w:val="Normal"/>
    <w:next w:val="Normal"/>
    <w:autoRedefine/>
    <w:semiHidden/>
    <w:rsid w:val="00671355"/>
    <w:pPr>
      <w:ind w:left="960"/>
    </w:pPr>
  </w:style>
  <w:style w:type="paragraph" w:styleId="TOC6">
    <w:name w:val="toc 6"/>
    <w:basedOn w:val="Normal"/>
    <w:next w:val="Normal"/>
    <w:autoRedefine/>
    <w:semiHidden/>
    <w:rsid w:val="00671355"/>
    <w:pPr>
      <w:ind w:left="1200"/>
    </w:pPr>
  </w:style>
  <w:style w:type="paragraph" w:styleId="TOC7">
    <w:name w:val="toc 7"/>
    <w:basedOn w:val="Normal"/>
    <w:next w:val="Normal"/>
    <w:autoRedefine/>
    <w:semiHidden/>
    <w:rsid w:val="00671355"/>
    <w:pPr>
      <w:ind w:left="1440"/>
    </w:pPr>
  </w:style>
  <w:style w:type="paragraph" w:styleId="TOC8">
    <w:name w:val="toc 8"/>
    <w:basedOn w:val="Normal"/>
    <w:next w:val="Normal"/>
    <w:autoRedefine/>
    <w:semiHidden/>
    <w:rsid w:val="00671355"/>
    <w:pPr>
      <w:ind w:left="1680"/>
    </w:pPr>
  </w:style>
  <w:style w:type="paragraph" w:styleId="TOC9">
    <w:name w:val="toc 9"/>
    <w:basedOn w:val="Normal"/>
    <w:next w:val="Normal"/>
    <w:autoRedefine/>
    <w:semiHidden/>
    <w:rsid w:val="00671355"/>
    <w:pPr>
      <w:ind w:left="1920"/>
    </w:pPr>
  </w:style>
  <w:style w:type="character" w:styleId="Hyperlink">
    <w:name w:val="Hyperlink"/>
    <w:basedOn w:val="DefaultParagraphFont"/>
    <w:uiPriority w:val="99"/>
    <w:rsid w:val="00671355"/>
    <w:rPr>
      <w:color w:val="0000FF"/>
      <w:u w:val="single"/>
    </w:rPr>
  </w:style>
  <w:style w:type="paragraph" w:styleId="Footer">
    <w:name w:val="footer"/>
    <w:basedOn w:val="Normal"/>
    <w:rsid w:val="00671355"/>
    <w:pPr>
      <w:tabs>
        <w:tab w:val="center" w:pos="4153"/>
        <w:tab w:val="right" w:pos="8306"/>
      </w:tabs>
    </w:pPr>
  </w:style>
  <w:style w:type="character" w:styleId="PageNumber">
    <w:name w:val="page number"/>
    <w:basedOn w:val="DefaultParagraphFont"/>
    <w:rsid w:val="00671355"/>
  </w:style>
  <w:style w:type="paragraph" w:styleId="DocumentMap">
    <w:name w:val="Document Map"/>
    <w:basedOn w:val="Normal"/>
    <w:semiHidden/>
    <w:rsid w:val="00671355"/>
    <w:pPr>
      <w:shd w:val="clear" w:color="auto" w:fill="000080"/>
    </w:pPr>
    <w:rPr>
      <w:rFonts w:ascii="Tahoma" w:hAnsi="Tahoma" w:cs="Tahoma"/>
    </w:rPr>
  </w:style>
  <w:style w:type="paragraph" w:styleId="Header">
    <w:name w:val="header"/>
    <w:basedOn w:val="Normal"/>
    <w:link w:val="HeaderChar"/>
    <w:uiPriority w:val="99"/>
    <w:rsid w:val="00671355"/>
    <w:pPr>
      <w:tabs>
        <w:tab w:val="center" w:pos="4153"/>
        <w:tab w:val="right" w:pos="8306"/>
      </w:tabs>
    </w:pPr>
  </w:style>
  <w:style w:type="paragraph" w:customStyle="1" w:styleId="Non-contentsheading">
    <w:name w:val="Non-contents heading"/>
    <w:basedOn w:val="Normal"/>
    <w:next w:val="Normal"/>
    <w:rsid w:val="00671355"/>
    <w:rPr>
      <w:b/>
      <w:sz w:val="32"/>
    </w:rPr>
  </w:style>
  <w:style w:type="character" w:customStyle="1" w:styleId="HeaderChar">
    <w:name w:val="Header Char"/>
    <w:basedOn w:val="DefaultParagraphFont"/>
    <w:link w:val="Header"/>
    <w:uiPriority w:val="99"/>
    <w:rsid w:val="001B3B93"/>
    <w:rPr>
      <w:rFonts w:ascii="Arial" w:hAnsi="Arial"/>
      <w:sz w:val="24"/>
      <w:szCs w:val="24"/>
      <w:lang w:eastAsia="en-US"/>
    </w:rPr>
  </w:style>
  <w:style w:type="paragraph" w:styleId="BalloonText">
    <w:name w:val="Balloon Text"/>
    <w:basedOn w:val="Normal"/>
    <w:link w:val="BalloonTextChar"/>
    <w:uiPriority w:val="99"/>
    <w:semiHidden/>
    <w:unhideWhenUsed/>
    <w:rsid w:val="001B3B93"/>
    <w:rPr>
      <w:rFonts w:ascii="Tahoma" w:hAnsi="Tahoma" w:cs="Tahoma"/>
      <w:sz w:val="16"/>
      <w:szCs w:val="16"/>
    </w:rPr>
  </w:style>
  <w:style w:type="character" w:customStyle="1" w:styleId="BalloonTextChar">
    <w:name w:val="Balloon Text Char"/>
    <w:basedOn w:val="DefaultParagraphFont"/>
    <w:link w:val="BalloonText"/>
    <w:uiPriority w:val="99"/>
    <w:semiHidden/>
    <w:rsid w:val="001B3B93"/>
    <w:rPr>
      <w:rFonts w:ascii="Tahoma" w:hAnsi="Tahoma" w:cs="Tahoma"/>
      <w:sz w:val="16"/>
      <w:szCs w:val="16"/>
      <w:lang w:eastAsia="en-US"/>
    </w:rPr>
  </w:style>
  <w:style w:type="table" w:styleId="TableGrid">
    <w:name w:val="Table Grid"/>
    <w:basedOn w:val="TableNormal"/>
    <w:rsid w:val="0050024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50024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EB5D54"/>
    <w:rPr>
      <w:sz w:val="20"/>
      <w:szCs w:val="20"/>
    </w:rPr>
  </w:style>
  <w:style w:type="character" w:customStyle="1" w:styleId="EndnoteTextChar">
    <w:name w:val="Endnote Text Char"/>
    <w:basedOn w:val="DefaultParagraphFont"/>
    <w:link w:val="EndnoteText"/>
    <w:uiPriority w:val="99"/>
    <w:semiHidden/>
    <w:rsid w:val="00EB5D54"/>
    <w:rPr>
      <w:rFonts w:ascii="Arial" w:hAnsi="Arial"/>
      <w:lang w:eastAsia="en-US"/>
    </w:rPr>
  </w:style>
  <w:style w:type="character" w:styleId="EndnoteReference">
    <w:name w:val="endnote reference"/>
    <w:basedOn w:val="DefaultParagraphFont"/>
    <w:uiPriority w:val="99"/>
    <w:semiHidden/>
    <w:unhideWhenUsed/>
    <w:rsid w:val="00EB5D54"/>
    <w:rPr>
      <w:vertAlign w:val="superscript"/>
    </w:rPr>
  </w:style>
  <w:style w:type="paragraph" w:styleId="FootnoteText">
    <w:name w:val="footnote text"/>
    <w:basedOn w:val="Normal"/>
    <w:link w:val="FootnoteTextChar"/>
    <w:uiPriority w:val="99"/>
    <w:semiHidden/>
    <w:unhideWhenUsed/>
    <w:rsid w:val="00EB5D54"/>
    <w:rPr>
      <w:sz w:val="20"/>
      <w:szCs w:val="20"/>
    </w:rPr>
  </w:style>
  <w:style w:type="character" w:customStyle="1" w:styleId="FootnoteTextChar">
    <w:name w:val="Footnote Text Char"/>
    <w:basedOn w:val="DefaultParagraphFont"/>
    <w:link w:val="FootnoteText"/>
    <w:uiPriority w:val="99"/>
    <w:semiHidden/>
    <w:rsid w:val="00EB5D54"/>
    <w:rPr>
      <w:rFonts w:ascii="Arial" w:hAnsi="Arial"/>
      <w:lang w:eastAsia="en-US"/>
    </w:rPr>
  </w:style>
  <w:style w:type="character" w:styleId="FootnoteReference">
    <w:name w:val="footnote reference"/>
    <w:basedOn w:val="DefaultParagraphFont"/>
    <w:uiPriority w:val="99"/>
    <w:semiHidden/>
    <w:unhideWhenUsed/>
    <w:rsid w:val="00EB5D54"/>
    <w:rPr>
      <w:vertAlign w:val="superscript"/>
    </w:rPr>
  </w:style>
  <w:style w:type="paragraph" w:styleId="ListParagraph">
    <w:name w:val="List Paragraph"/>
    <w:basedOn w:val="Normal"/>
    <w:uiPriority w:val="34"/>
    <w:qFormat/>
    <w:rsid w:val="00D85786"/>
    <w:pPr>
      <w:spacing w:after="200" w:line="276" w:lineRule="auto"/>
      <w:ind w:left="720"/>
      <w:contextualSpacing/>
      <w:jc w:val="left"/>
    </w:pPr>
    <w:rPr>
      <w:rFonts w:ascii="Calibri" w:eastAsia="Calibri" w:hAnsi="Calibri"/>
      <w:sz w:val="22"/>
      <w:szCs w:val="22"/>
    </w:rPr>
  </w:style>
  <w:style w:type="character" w:customStyle="1" w:styleId="Heading2Char">
    <w:name w:val="Heading 2 Char"/>
    <w:basedOn w:val="DefaultParagraphFont"/>
    <w:link w:val="Heading2"/>
    <w:uiPriority w:val="9"/>
    <w:rsid w:val="008407A7"/>
    <w:rPr>
      <w:rFonts w:ascii="Cambria" w:eastAsia="Times New Roman" w:hAnsi="Cambria" w:cs="Times New Roman"/>
      <w:b/>
      <w:bCs/>
      <w:i/>
      <w:iCs/>
      <w:sz w:val="28"/>
      <w:szCs w:val="28"/>
      <w:lang w:eastAsia="en-US"/>
    </w:rPr>
  </w:style>
  <w:style w:type="paragraph" w:styleId="BodyText2">
    <w:name w:val="Body Text 2"/>
    <w:basedOn w:val="Normal"/>
    <w:link w:val="BodyText2Char"/>
    <w:uiPriority w:val="99"/>
    <w:semiHidden/>
    <w:unhideWhenUsed/>
    <w:rsid w:val="00260628"/>
    <w:pPr>
      <w:spacing w:after="120" w:line="480" w:lineRule="auto"/>
    </w:pPr>
  </w:style>
  <w:style w:type="character" w:customStyle="1" w:styleId="BodyText2Char">
    <w:name w:val="Body Text 2 Char"/>
    <w:basedOn w:val="DefaultParagraphFont"/>
    <w:link w:val="BodyText2"/>
    <w:uiPriority w:val="99"/>
    <w:semiHidden/>
    <w:rsid w:val="00260628"/>
    <w:rPr>
      <w:rFonts w:ascii="Arial" w:hAnsi="Arial"/>
      <w:sz w:val="24"/>
      <w:szCs w:val="24"/>
      <w:lang w:eastAsia="en-US"/>
    </w:rPr>
  </w:style>
  <w:style w:type="character" w:customStyle="1" w:styleId="Heading3Char">
    <w:name w:val="Heading 3 Char"/>
    <w:basedOn w:val="DefaultParagraphFont"/>
    <w:link w:val="Heading3"/>
    <w:uiPriority w:val="9"/>
    <w:rsid w:val="00775703"/>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775703"/>
    <w:rPr>
      <w:rFonts w:asciiTheme="majorHAnsi" w:eastAsiaTheme="majorEastAsia" w:hAnsiTheme="majorHAnsi" w:cstheme="majorBidi"/>
      <w:b/>
      <w:bCs/>
      <w:i/>
      <w:iCs/>
      <w:color w:val="4F81BD" w:themeColor="accent1"/>
      <w:sz w:val="22"/>
      <w:szCs w:val="22"/>
      <w:lang w:eastAsia="en-US"/>
    </w:rPr>
  </w:style>
  <w:style w:type="character" w:customStyle="1" w:styleId="Heading1Char">
    <w:name w:val="Heading 1 Char"/>
    <w:basedOn w:val="DefaultParagraphFont"/>
    <w:link w:val="Heading1"/>
    <w:rsid w:val="00775703"/>
    <w:rPr>
      <w:rFonts w:ascii="Arial" w:hAnsi="Arial" w:cs="Arial"/>
      <w:b/>
      <w:bCs/>
      <w:kern w:val="32"/>
      <w:sz w:val="32"/>
      <w:szCs w:val="32"/>
      <w:lang w:eastAsia="en-US"/>
    </w:rPr>
  </w:style>
  <w:style w:type="character" w:styleId="SubtleEmphasis">
    <w:name w:val="Subtle Emphasis"/>
    <w:basedOn w:val="DefaultParagraphFont"/>
    <w:uiPriority w:val="19"/>
    <w:qFormat/>
    <w:rsid w:val="00775703"/>
    <w:rPr>
      <w:i/>
      <w:iCs/>
      <w:color w:val="808080" w:themeColor="text1" w:themeTint="7F"/>
    </w:rPr>
  </w:style>
  <w:style w:type="paragraph" w:styleId="Title">
    <w:name w:val="Title"/>
    <w:basedOn w:val="Normal"/>
    <w:next w:val="Normal"/>
    <w:link w:val="TitleChar"/>
    <w:uiPriority w:val="10"/>
    <w:qFormat/>
    <w:rsid w:val="00775703"/>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5703"/>
    <w:rPr>
      <w:rFonts w:asciiTheme="majorHAnsi" w:eastAsiaTheme="majorEastAsia" w:hAnsiTheme="majorHAnsi" w:cstheme="majorBidi"/>
      <w:color w:val="17365D" w:themeColor="text2" w:themeShade="BF"/>
      <w:spacing w:val="5"/>
      <w:kern w:val="28"/>
      <w:sz w:val="52"/>
      <w:szCs w:val="52"/>
      <w:lang w:eastAsia="en-US"/>
    </w:rPr>
  </w:style>
  <w:style w:type="character" w:styleId="PlaceholderText">
    <w:name w:val="Placeholder Text"/>
    <w:basedOn w:val="DefaultParagraphFont"/>
    <w:uiPriority w:val="99"/>
    <w:semiHidden/>
    <w:rsid w:val="000A6822"/>
    <w:rPr>
      <w:color w:val="80808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5807-3F2D-4460-A061-C08E4EF0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11034</CharactersWithSpaces>
  <SharedDoc>false</SharedDoc>
  <HLinks>
    <vt:vector size="60" baseType="variant">
      <vt:variant>
        <vt:i4>1638451</vt:i4>
      </vt:variant>
      <vt:variant>
        <vt:i4>59</vt:i4>
      </vt:variant>
      <vt:variant>
        <vt:i4>0</vt:i4>
      </vt:variant>
      <vt:variant>
        <vt:i4>5</vt:i4>
      </vt:variant>
      <vt:variant>
        <vt:lpwstr/>
      </vt:variant>
      <vt:variant>
        <vt:lpwstr>_Toc197345116</vt:lpwstr>
      </vt:variant>
      <vt:variant>
        <vt:i4>1638451</vt:i4>
      </vt:variant>
      <vt:variant>
        <vt:i4>53</vt:i4>
      </vt:variant>
      <vt:variant>
        <vt:i4>0</vt:i4>
      </vt:variant>
      <vt:variant>
        <vt:i4>5</vt:i4>
      </vt:variant>
      <vt:variant>
        <vt:lpwstr/>
      </vt:variant>
      <vt:variant>
        <vt:lpwstr>_Toc197345115</vt:lpwstr>
      </vt:variant>
      <vt:variant>
        <vt:i4>1638451</vt:i4>
      </vt:variant>
      <vt:variant>
        <vt:i4>47</vt:i4>
      </vt:variant>
      <vt:variant>
        <vt:i4>0</vt:i4>
      </vt:variant>
      <vt:variant>
        <vt:i4>5</vt:i4>
      </vt:variant>
      <vt:variant>
        <vt:lpwstr/>
      </vt:variant>
      <vt:variant>
        <vt:lpwstr>_Toc197345114</vt:lpwstr>
      </vt:variant>
      <vt:variant>
        <vt:i4>1638451</vt:i4>
      </vt:variant>
      <vt:variant>
        <vt:i4>41</vt:i4>
      </vt:variant>
      <vt:variant>
        <vt:i4>0</vt:i4>
      </vt:variant>
      <vt:variant>
        <vt:i4>5</vt:i4>
      </vt:variant>
      <vt:variant>
        <vt:lpwstr/>
      </vt:variant>
      <vt:variant>
        <vt:lpwstr>_Toc197345113</vt:lpwstr>
      </vt:variant>
      <vt:variant>
        <vt:i4>1638451</vt:i4>
      </vt:variant>
      <vt:variant>
        <vt:i4>35</vt:i4>
      </vt:variant>
      <vt:variant>
        <vt:i4>0</vt:i4>
      </vt:variant>
      <vt:variant>
        <vt:i4>5</vt:i4>
      </vt:variant>
      <vt:variant>
        <vt:lpwstr/>
      </vt:variant>
      <vt:variant>
        <vt:lpwstr>_Toc197345112</vt:lpwstr>
      </vt:variant>
      <vt:variant>
        <vt:i4>1638451</vt:i4>
      </vt:variant>
      <vt:variant>
        <vt:i4>29</vt:i4>
      </vt:variant>
      <vt:variant>
        <vt:i4>0</vt:i4>
      </vt:variant>
      <vt:variant>
        <vt:i4>5</vt:i4>
      </vt:variant>
      <vt:variant>
        <vt:lpwstr/>
      </vt:variant>
      <vt:variant>
        <vt:lpwstr>_Toc197345111</vt:lpwstr>
      </vt:variant>
      <vt:variant>
        <vt:i4>1638451</vt:i4>
      </vt:variant>
      <vt:variant>
        <vt:i4>23</vt:i4>
      </vt:variant>
      <vt:variant>
        <vt:i4>0</vt:i4>
      </vt:variant>
      <vt:variant>
        <vt:i4>5</vt:i4>
      </vt:variant>
      <vt:variant>
        <vt:lpwstr/>
      </vt:variant>
      <vt:variant>
        <vt:lpwstr>_Toc197345110</vt:lpwstr>
      </vt:variant>
      <vt:variant>
        <vt:i4>1572915</vt:i4>
      </vt:variant>
      <vt:variant>
        <vt:i4>17</vt:i4>
      </vt:variant>
      <vt:variant>
        <vt:i4>0</vt:i4>
      </vt:variant>
      <vt:variant>
        <vt:i4>5</vt:i4>
      </vt:variant>
      <vt:variant>
        <vt:lpwstr/>
      </vt:variant>
      <vt:variant>
        <vt:lpwstr>_Toc197345109</vt:lpwstr>
      </vt:variant>
      <vt:variant>
        <vt:i4>1572915</vt:i4>
      </vt:variant>
      <vt:variant>
        <vt:i4>11</vt:i4>
      </vt:variant>
      <vt:variant>
        <vt:i4>0</vt:i4>
      </vt:variant>
      <vt:variant>
        <vt:i4>5</vt:i4>
      </vt:variant>
      <vt:variant>
        <vt:lpwstr/>
      </vt:variant>
      <vt:variant>
        <vt:lpwstr>_Toc197345108</vt:lpwstr>
      </vt:variant>
      <vt:variant>
        <vt:i4>1572915</vt:i4>
      </vt:variant>
      <vt:variant>
        <vt:i4>5</vt:i4>
      </vt:variant>
      <vt:variant>
        <vt:i4>0</vt:i4>
      </vt:variant>
      <vt:variant>
        <vt:i4>5</vt:i4>
      </vt:variant>
      <vt:variant>
        <vt:lpwstr/>
      </vt:variant>
      <vt:variant>
        <vt:lpwstr>_Toc197345107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Price</dc:creator>
  <cp:lastModifiedBy>Kellieann</cp:lastModifiedBy>
  <cp:revision>2</cp:revision>
  <cp:lastPrinted>2008-05-01T10:01:00Z</cp:lastPrinted>
  <dcterms:created xsi:type="dcterms:W3CDTF">2009-01-09T11:50:00Z</dcterms:created>
  <dcterms:modified xsi:type="dcterms:W3CDTF">2009-01-09T11:50:00Z</dcterms:modified>
</cp:coreProperties>
</file>