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color w:val="005FAA"/>
          <w:sz w:val="32"/>
          <w:szCs w:val="32"/>
        </w:rPr>
        <w:id w:val="1808968045"/>
        <w:docPartObj>
          <w:docPartGallery w:val="Cover Pages"/>
          <w:docPartUnique/>
        </w:docPartObj>
      </w:sdtPr>
      <w:sdtEndPr>
        <w:rPr>
          <w:color w:val="auto"/>
          <w:sz w:val="22"/>
          <w:szCs w:val="24"/>
        </w:rPr>
      </w:sdtEndPr>
      <w:sdtContent>
        <w:p w14:paraId="0320668A" w14:textId="7DB33E03" w:rsidR="00C4386A" w:rsidRPr="002864D7" w:rsidRDefault="00C4386A" w:rsidP="002864D7">
          <w:pPr>
            <w:pStyle w:val="BodyText"/>
            <w:kinsoku w:val="0"/>
            <w:overflowPunct w:val="0"/>
            <w:spacing w:before="70"/>
            <w:rPr>
              <w:color w:val="005FAA"/>
              <w:sz w:val="32"/>
              <w:szCs w:val="32"/>
            </w:rPr>
          </w:pPr>
          <w:r w:rsidRPr="002864D7">
            <w:rPr>
              <w:noProof/>
              <w:lang w:eastAsia="en-GB"/>
            </w:rPr>
            <mc:AlternateContent>
              <mc:Choice Requires="wpg">
                <w:drawing>
                  <wp:anchor distT="0" distB="0" distL="114300" distR="114300" simplePos="0" relativeHeight="251664384" behindDoc="0" locked="0" layoutInCell="0" allowOverlap="1" wp14:anchorId="6BAA91D7" wp14:editId="09A9E2B0">
                    <wp:simplePos x="0" y="0"/>
                    <wp:positionH relativeFrom="page">
                      <wp:posOffset>6101080</wp:posOffset>
                    </wp:positionH>
                    <wp:positionV relativeFrom="page">
                      <wp:posOffset>8703945</wp:posOffset>
                    </wp:positionV>
                    <wp:extent cx="1008380" cy="891540"/>
                    <wp:effectExtent l="5080" t="7620" r="5715" b="5715"/>
                    <wp:wrapNone/>
                    <wp:docPr id="76" name="Group 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08380" cy="891540"/>
                              <a:chOff x="9608" y="13707"/>
                              <a:chExt cx="1588" cy="1404"/>
                            </a:xfrm>
                          </wpg:grpSpPr>
                          <wpg:grpSp>
                            <wpg:cNvPr id="77" name="Group 84"/>
                            <wpg:cNvGrpSpPr>
                              <a:grpSpLocks/>
                            </wpg:cNvGrpSpPr>
                            <wpg:grpSpPr bwMode="auto">
                              <a:xfrm>
                                <a:off x="9746" y="13715"/>
                                <a:ext cx="1398" cy="789"/>
                                <a:chOff x="9746" y="13715"/>
                                <a:chExt cx="1398" cy="789"/>
                              </a:xfrm>
                            </wpg:grpSpPr>
                            <wps:wsp>
                              <wps:cNvPr id="78" name="Freeform 85"/>
                              <wps:cNvSpPr>
                                <a:spLocks/>
                              </wps:cNvSpPr>
                              <wps:spPr bwMode="auto">
                                <a:xfrm>
                                  <a:off x="9746" y="13715"/>
                                  <a:ext cx="1398" cy="789"/>
                                </a:xfrm>
                                <a:custGeom>
                                  <a:avLst/>
                                  <a:gdLst>
                                    <a:gd name="T0" fmla="*/ 730 w 1398"/>
                                    <a:gd name="T1" fmla="*/ 0 h 789"/>
                                    <a:gd name="T2" fmla="*/ 657 w 1398"/>
                                    <a:gd name="T3" fmla="*/ 0 h 789"/>
                                    <a:gd name="T4" fmla="*/ 584 w 1398"/>
                                    <a:gd name="T5" fmla="*/ 8 h 789"/>
                                    <a:gd name="T6" fmla="*/ 514 w 1398"/>
                                    <a:gd name="T7" fmla="*/ 24 h 789"/>
                                    <a:gd name="T8" fmla="*/ 446 w 1398"/>
                                    <a:gd name="T9" fmla="*/ 46 h 789"/>
                                    <a:gd name="T10" fmla="*/ 380 w 1398"/>
                                    <a:gd name="T11" fmla="*/ 75 h 789"/>
                                    <a:gd name="T12" fmla="*/ 318 w 1398"/>
                                    <a:gd name="T13" fmla="*/ 111 h 789"/>
                                    <a:gd name="T14" fmla="*/ 260 w 1398"/>
                                    <a:gd name="T15" fmla="*/ 153 h 789"/>
                                    <a:gd name="T16" fmla="*/ 207 w 1398"/>
                                    <a:gd name="T17" fmla="*/ 201 h 789"/>
                                    <a:gd name="T18" fmla="*/ 158 w 1398"/>
                                    <a:gd name="T19" fmla="*/ 254 h 789"/>
                                    <a:gd name="T20" fmla="*/ 115 w 1398"/>
                                    <a:gd name="T21" fmla="*/ 313 h 789"/>
                                    <a:gd name="T22" fmla="*/ 77 w 1398"/>
                                    <a:gd name="T23" fmla="*/ 376 h 789"/>
                                    <a:gd name="T24" fmla="*/ 47 w 1398"/>
                                    <a:gd name="T25" fmla="*/ 445 h 789"/>
                                    <a:gd name="T26" fmla="*/ 23 w 1398"/>
                                    <a:gd name="T27" fmla="*/ 517 h 789"/>
                                    <a:gd name="T28" fmla="*/ 8 w 1398"/>
                                    <a:gd name="T29" fmla="*/ 585 h 789"/>
                                    <a:gd name="T30" fmla="*/ 1 w 1398"/>
                                    <a:gd name="T31" fmla="*/ 654 h 789"/>
                                    <a:gd name="T32" fmla="*/ 0 w 1398"/>
                                    <a:gd name="T33" fmla="*/ 721 h 789"/>
                                    <a:gd name="T34" fmla="*/ 5 w 1398"/>
                                    <a:gd name="T35" fmla="*/ 788 h 789"/>
                                    <a:gd name="T36" fmla="*/ 6 w 1398"/>
                                    <a:gd name="T37" fmla="*/ 740 h 789"/>
                                    <a:gd name="T38" fmla="*/ 10 w 1398"/>
                                    <a:gd name="T39" fmla="*/ 692 h 789"/>
                                    <a:gd name="T40" fmla="*/ 18 w 1398"/>
                                    <a:gd name="T41" fmla="*/ 644 h 789"/>
                                    <a:gd name="T42" fmla="*/ 29 w 1398"/>
                                    <a:gd name="T43" fmla="*/ 596 h 789"/>
                                    <a:gd name="T44" fmla="*/ 53 w 1398"/>
                                    <a:gd name="T45" fmla="*/ 523 h 789"/>
                                    <a:gd name="T46" fmla="*/ 83 w 1398"/>
                                    <a:gd name="T47" fmla="*/ 455 h 789"/>
                                    <a:gd name="T48" fmla="*/ 120 w 1398"/>
                                    <a:gd name="T49" fmla="*/ 392 h 789"/>
                                    <a:gd name="T50" fmla="*/ 164 w 1398"/>
                                    <a:gd name="T51" fmla="*/ 333 h 789"/>
                                    <a:gd name="T52" fmla="*/ 212 w 1398"/>
                                    <a:gd name="T53" fmla="*/ 280 h 789"/>
                                    <a:gd name="T54" fmla="*/ 266 w 1398"/>
                                    <a:gd name="T55" fmla="*/ 232 h 789"/>
                                    <a:gd name="T56" fmla="*/ 324 w 1398"/>
                                    <a:gd name="T57" fmla="*/ 190 h 789"/>
                                    <a:gd name="T58" fmla="*/ 386 w 1398"/>
                                    <a:gd name="T59" fmla="*/ 154 h 789"/>
                                    <a:gd name="T60" fmla="*/ 451 w 1398"/>
                                    <a:gd name="T61" fmla="*/ 125 h 789"/>
                                    <a:gd name="T62" fmla="*/ 519 w 1398"/>
                                    <a:gd name="T63" fmla="*/ 103 h 789"/>
                                    <a:gd name="T64" fmla="*/ 590 w 1398"/>
                                    <a:gd name="T65" fmla="*/ 87 h 789"/>
                                    <a:gd name="T66" fmla="*/ 662 w 1398"/>
                                    <a:gd name="T67" fmla="*/ 79 h 789"/>
                                    <a:gd name="T68" fmla="*/ 1022 w 1398"/>
                                    <a:gd name="T69" fmla="*/ 78 h 789"/>
                                    <a:gd name="T70" fmla="*/ 954 w 1398"/>
                                    <a:gd name="T71" fmla="*/ 47 h 789"/>
                                    <a:gd name="T72" fmla="*/ 879 w 1398"/>
                                    <a:gd name="T73" fmla="*/ 23 h 789"/>
                                    <a:gd name="T74" fmla="*/ 805 w 1398"/>
                                    <a:gd name="T75" fmla="*/ 7 h 789"/>
                                    <a:gd name="T76" fmla="*/ 730 w 1398"/>
                                    <a:gd name="T77" fmla="*/ 0 h 78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Lst>
                                  <a:rect l="0" t="0" r="r" b="b"/>
                                  <a:pathLst>
                                    <a:path w="1398" h="789">
                                      <a:moveTo>
                                        <a:pt x="730" y="0"/>
                                      </a:moveTo>
                                      <a:lnTo>
                                        <a:pt x="657" y="0"/>
                                      </a:lnTo>
                                      <a:lnTo>
                                        <a:pt x="584" y="8"/>
                                      </a:lnTo>
                                      <a:lnTo>
                                        <a:pt x="514" y="24"/>
                                      </a:lnTo>
                                      <a:lnTo>
                                        <a:pt x="446" y="46"/>
                                      </a:lnTo>
                                      <a:lnTo>
                                        <a:pt x="380" y="75"/>
                                      </a:lnTo>
                                      <a:lnTo>
                                        <a:pt x="318" y="111"/>
                                      </a:lnTo>
                                      <a:lnTo>
                                        <a:pt x="260" y="153"/>
                                      </a:lnTo>
                                      <a:lnTo>
                                        <a:pt x="207" y="201"/>
                                      </a:lnTo>
                                      <a:lnTo>
                                        <a:pt x="158" y="254"/>
                                      </a:lnTo>
                                      <a:lnTo>
                                        <a:pt x="115" y="313"/>
                                      </a:lnTo>
                                      <a:lnTo>
                                        <a:pt x="77" y="376"/>
                                      </a:lnTo>
                                      <a:lnTo>
                                        <a:pt x="47" y="445"/>
                                      </a:lnTo>
                                      <a:lnTo>
                                        <a:pt x="23" y="517"/>
                                      </a:lnTo>
                                      <a:lnTo>
                                        <a:pt x="8" y="585"/>
                                      </a:lnTo>
                                      <a:lnTo>
                                        <a:pt x="1" y="654"/>
                                      </a:lnTo>
                                      <a:lnTo>
                                        <a:pt x="0" y="721"/>
                                      </a:lnTo>
                                      <a:lnTo>
                                        <a:pt x="5" y="788"/>
                                      </a:lnTo>
                                      <a:lnTo>
                                        <a:pt x="6" y="740"/>
                                      </a:lnTo>
                                      <a:lnTo>
                                        <a:pt x="10" y="692"/>
                                      </a:lnTo>
                                      <a:lnTo>
                                        <a:pt x="18" y="644"/>
                                      </a:lnTo>
                                      <a:lnTo>
                                        <a:pt x="29" y="596"/>
                                      </a:lnTo>
                                      <a:lnTo>
                                        <a:pt x="53" y="523"/>
                                      </a:lnTo>
                                      <a:lnTo>
                                        <a:pt x="83" y="455"/>
                                      </a:lnTo>
                                      <a:lnTo>
                                        <a:pt x="120" y="392"/>
                                      </a:lnTo>
                                      <a:lnTo>
                                        <a:pt x="164" y="333"/>
                                      </a:lnTo>
                                      <a:lnTo>
                                        <a:pt x="212" y="280"/>
                                      </a:lnTo>
                                      <a:lnTo>
                                        <a:pt x="266" y="232"/>
                                      </a:lnTo>
                                      <a:lnTo>
                                        <a:pt x="324" y="190"/>
                                      </a:lnTo>
                                      <a:lnTo>
                                        <a:pt x="386" y="154"/>
                                      </a:lnTo>
                                      <a:lnTo>
                                        <a:pt x="451" y="125"/>
                                      </a:lnTo>
                                      <a:lnTo>
                                        <a:pt x="519" y="103"/>
                                      </a:lnTo>
                                      <a:lnTo>
                                        <a:pt x="590" y="87"/>
                                      </a:lnTo>
                                      <a:lnTo>
                                        <a:pt x="662" y="79"/>
                                      </a:lnTo>
                                      <a:lnTo>
                                        <a:pt x="1022" y="78"/>
                                      </a:lnTo>
                                      <a:lnTo>
                                        <a:pt x="954" y="47"/>
                                      </a:lnTo>
                                      <a:lnTo>
                                        <a:pt x="879" y="23"/>
                                      </a:lnTo>
                                      <a:lnTo>
                                        <a:pt x="805" y="7"/>
                                      </a:lnTo>
                                      <a:lnTo>
                                        <a:pt x="730" y="0"/>
                                      </a:lnTo>
                                      <a:close/>
                                    </a:path>
                                  </a:pathLst>
                                </a:custGeom>
                                <a:solidFill>
                                  <a:srgbClr val="005F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9" name="Freeform 86"/>
                              <wps:cNvSpPr>
                                <a:spLocks/>
                              </wps:cNvSpPr>
                              <wps:spPr bwMode="auto">
                                <a:xfrm>
                                  <a:off x="9746" y="13715"/>
                                  <a:ext cx="1398" cy="789"/>
                                </a:xfrm>
                                <a:custGeom>
                                  <a:avLst/>
                                  <a:gdLst>
                                    <a:gd name="T0" fmla="*/ 1022 w 1398"/>
                                    <a:gd name="T1" fmla="*/ 78 h 789"/>
                                    <a:gd name="T2" fmla="*/ 736 w 1398"/>
                                    <a:gd name="T3" fmla="*/ 78 h 789"/>
                                    <a:gd name="T4" fmla="*/ 810 w 1398"/>
                                    <a:gd name="T5" fmla="*/ 86 h 789"/>
                                    <a:gd name="T6" fmla="*/ 885 w 1398"/>
                                    <a:gd name="T7" fmla="*/ 102 h 789"/>
                                    <a:gd name="T8" fmla="*/ 960 w 1398"/>
                                    <a:gd name="T9" fmla="*/ 126 h 789"/>
                                    <a:gd name="T10" fmla="*/ 1030 w 1398"/>
                                    <a:gd name="T11" fmla="*/ 158 h 789"/>
                                    <a:gd name="T12" fmla="*/ 1095 w 1398"/>
                                    <a:gd name="T13" fmla="*/ 197 h 789"/>
                                    <a:gd name="T14" fmla="*/ 1154 w 1398"/>
                                    <a:gd name="T15" fmla="*/ 242 h 789"/>
                                    <a:gd name="T16" fmla="*/ 1209 w 1398"/>
                                    <a:gd name="T17" fmla="*/ 293 h 789"/>
                                    <a:gd name="T18" fmla="*/ 1257 w 1398"/>
                                    <a:gd name="T19" fmla="*/ 349 h 789"/>
                                    <a:gd name="T20" fmla="*/ 1299 w 1398"/>
                                    <a:gd name="T21" fmla="*/ 409 h 789"/>
                                    <a:gd name="T22" fmla="*/ 1334 w 1398"/>
                                    <a:gd name="T23" fmla="*/ 474 h 789"/>
                                    <a:gd name="T24" fmla="*/ 1363 w 1398"/>
                                    <a:gd name="T25" fmla="*/ 542 h 789"/>
                                    <a:gd name="T26" fmla="*/ 1384 w 1398"/>
                                    <a:gd name="T27" fmla="*/ 613 h 789"/>
                                    <a:gd name="T28" fmla="*/ 1397 w 1398"/>
                                    <a:gd name="T29" fmla="*/ 686 h 789"/>
                                    <a:gd name="T30" fmla="*/ 1392 w 1398"/>
                                    <a:gd name="T31" fmla="*/ 611 h 789"/>
                                    <a:gd name="T32" fmla="*/ 1379 w 1398"/>
                                    <a:gd name="T33" fmla="*/ 537 h 789"/>
                                    <a:gd name="T34" fmla="*/ 1358 w 1398"/>
                                    <a:gd name="T35" fmla="*/ 466 h 789"/>
                                    <a:gd name="T36" fmla="*/ 1329 w 1398"/>
                                    <a:gd name="T37" fmla="*/ 397 h 789"/>
                                    <a:gd name="T38" fmla="*/ 1294 w 1398"/>
                                    <a:gd name="T39" fmla="*/ 332 h 789"/>
                                    <a:gd name="T40" fmla="*/ 1252 w 1398"/>
                                    <a:gd name="T41" fmla="*/ 271 h 789"/>
                                    <a:gd name="T42" fmla="*/ 1204 w 1398"/>
                                    <a:gd name="T43" fmla="*/ 215 h 789"/>
                                    <a:gd name="T44" fmla="*/ 1150 w 1398"/>
                                    <a:gd name="T45" fmla="*/ 164 h 789"/>
                                    <a:gd name="T46" fmla="*/ 1090 w 1398"/>
                                    <a:gd name="T47" fmla="*/ 118 h 789"/>
                                    <a:gd name="T48" fmla="*/ 1024 w 1398"/>
                                    <a:gd name="T49" fmla="*/ 79 h 789"/>
                                    <a:gd name="T50" fmla="*/ 1022 w 1398"/>
                                    <a:gd name="T51" fmla="*/ 78 h 78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Lst>
                                  <a:rect l="0" t="0" r="r" b="b"/>
                                  <a:pathLst>
                                    <a:path w="1398" h="789">
                                      <a:moveTo>
                                        <a:pt x="1022" y="78"/>
                                      </a:moveTo>
                                      <a:lnTo>
                                        <a:pt x="736" y="78"/>
                                      </a:lnTo>
                                      <a:lnTo>
                                        <a:pt x="810" y="86"/>
                                      </a:lnTo>
                                      <a:lnTo>
                                        <a:pt x="885" y="102"/>
                                      </a:lnTo>
                                      <a:lnTo>
                                        <a:pt x="960" y="126"/>
                                      </a:lnTo>
                                      <a:lnTo>
                                        <a:pt x="1030" y="158"/>
                                      </a:lnTo>
                                      <a:lnTo>
                                        <a:pt x="1095" y="197"/>
                                      </a:lnTo>
                                      <a:lnTo>
                                        <a:pt x="1154" y="242"/>
                                      </a:lnTo>
                                      <a:lnTo>
                                        <a:pt x="1209" y="293"/>
                                      </a:lnTo>
                                      <a:lnTo>
                                        <a:pt x="1257" y="349"/>
                                      </a:lnTo>
                                      <a:lnTo>
                                        <a:pt x="1299" y="409"/>
                                      </a:lnTo>
                                      <a:lnTo>
                                        <a:pt x="1334" y="474"/>
                                      </a:lnTo>
                                      <a:lnTo>
                                        <a:pt x="1363" y="542"/>
                                      </a:lnTo>
                                      <a:lnTo>
                                        <a:pt x="1384" y="613"/>
                                      </a:lnTo>
                                      <a:lnTo>
                                        <a:pt x="1397" y="686"/>
                                      </a:lnTo>
                                      <a:lnTo>
                                        <a:pt x="1392" y="611"/>
                                      </a:lnTo>
                                      <a:lnTo>
                                        <a:pt x="1379" y="537"/>
                                      </a:lnTo>
                                      <a:lnTo>
                                        <a:pt x="1358" y="466"/>
                                      </a:lnTo>
                                      <a:lnTo>
                                        <a:pt x="1329" y="397"/>
                                      </a:lnTo>
                                      <a:lnTo>
                                        <a:pt x="1294" y="332"/>
                                      </a:lnTo>
                                      <a:lnTo>
                                        <a:pt x="1252" y="271"/>
                                      </a:lnTo>
                                      <a:lnTo>
                                        <a:pt x="1204" y="215"/>
                                      </a:lnTo>
                                      <a:lnTo>
                                        <a:pt x="1150" y="164"/>
                                      </a:lnTo>
                                      <a:lnTo>
                                        <a:pt x="1090" y="118"/>
                                      </a:lnTo>
                                      <a:lnTo>
                                        <a:pt x="1024" y="79"/>
                                      </a:lnTo>
                                      <a:lnTo>
                                        <a:pt x="1022" y="78"/>
                                      </a:lnTo>
                                      <a:close/>
                                    </a:path>
                                  </a:pathLst>
                                </a:custGeom>
                                <a:solidFill>
                                  <a:srgbClr val="005F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80" name="Freeform 87"/>
                            <wps:cNvSpPr>
                              <a:spLocks/>
                            </wps:cNvSpPr>
                            <wps:spPr bwMode="auto">
                              <a:xfrm>
                                <a:off x="9746" y="13715"/>
                                <a:ext cx="1398" cy="789"/>
                              </a:xfrm>
                              <a:custGeom>
                                <a:avLst/>
                                <a:gdLst>
                                  <a:gd name="T0" fmla="*/ 23 w 1398"/>
                                  <a:gd name="T1" fmla="*/ 517 h 789"/>
                                  <a:gd name="T2" fmla="*/ 47 w 1398"/>
                                  <a:gd name="T3" fmla="*/ 445 h 789"/>
                                  <a:gd name="T4" fmla="*/ 77 w 1398"/>
                                  <a:gd name="T5" fmla="*/ 376 h 789"/>
                                  <a:gd name="T6" fmla="*/ 115 w 1398"/>
                                  <a:gd name="T7" fmla="*/ 313 h 789"/>
                                  <a:gd name="T8" fmla="*/ 158 w 1398"/>
                                  <a:gd name="T9" fmla="*/ 254 h 789"/>
                                  <a:gd name="T10" fmla="*/ 207 w 1398"/>
                                  <a:gd name="T11" fmla="*/ 201 h 789"/>
                                  <a:gd name="T12" fmla="*/ 260 w 1398"/>
                                  <a:gd name="T13" fmla="*/ 153 h 789"/>
                                  <a:gd name="T14" fmla="*/ 318 w 1398"/>
                                  <a:gd name="T15" fmla="*/ 111 h 789"/>
                                  <a:gd name="T16" fmla="*/ 380 w 1398"/>
                                  <a:gd name="T17" fmla="*/ 75 h 789"/>
                                  <a:gd name="T18" fmla="*/ 446 w 1398"/>
                                  <a:gd name="T19" fmla="*/ 46 h 789"/>
                                  <a:gd name="T20" fmla="*/ 514 w 1398"/>
                                  <a:gd name="T21" fmla="*/ 24 h 789"/>
                                  <a:gd name="T22" fmla="*/ 584 w 1398"/>
                                  <a:gd name="T23" fmla="*/ 8 h 789"/>
                                  <a:gd name="T24" fmla="*/ 657 w 1398"/>
                                  <a:gd name="T25" fmla="*/ 0 h 789"/>
                                  <a:gd name="T26" fmla="*/ 730 w 1398"/>
                                  <a:gd name="T27" fmla="*/ 0 h 789"/>
                                  <a:gd name="T28" fmla="*/ 805 w 1398"/>
                                  <a:gd name="T29" fmla="*/ 7 h 789"/>
                                  <a:gd name="T30" fmla="*/ 879 w 1398"/>
                                  <a:gd name="T31" fmla="*/ 23 h 789"/>
                                  <a:gd name="T32" fmla="*/ 954 w 1398"/>
                                  <a:gd name="T33" fmla="*/ 47 h 789"/>
                                  <a:gd name="T34" fmla="*/ 1024 w 1398"/>
                                  <a:gd name="T35" fmla="*/ 79 h 789"/>
                                  <a:gd name="T36" fmla="*/ 1090 w 1398"/>
                                  <a:gd name="T37" fmla="*/ 118 h 789"/>
                                  <a:gd name="T38" fmla="*/ 1150 w 1398"/>
                                  <a:gd name="T39" fmla="*/ 164 h 789"/>
                                  <a:gd name="T40" fmla="*/ 1204 w 1398"/>
                                  <a:gd name="T41" fmla="*/ 215 h 789"/>
                                  <a:gd name="T42" fmla="*/ 1252 w 1398"/>
                                  <a:gd name="T43" fmla="*/ 271 h 789"/>
                                  <a:gd name="T44" fmla="*/ 1294 w 1398"/>
                                  <a:gd name="T45" fmla="*/ 332 h 789"/>
                                  <a:gd name="T46" fmla="*/ 1329 w 1398"/>
                                  <a:gd name="T47" fmla="*/ 397 h 789"/>
                                  <a:gd name="T48" fmla="*/ 1358 w 1398"/>
                                  <a:gd name="T49" fmla="*/ 466 h 789"/>
                                  <a:gd name="T50" fmla="*/ 1379 w 1398"/>
                                  <a:gd name="T51" fmla="*/ 537 h 789"/>
                                  <a:gd name="T52" fmla="*/ 1392 w 1398"/>
                                  <a:gd name="T53" fmla="*/ 611 h 789"/>
                                  <a:gd name="T54" fmla="*/ 1397 w 1398"/>
                                  <a:gd name="T55" fmla="*/ 686 h 789"/>
                                  <a:gd name="T56" fmla="*/ 1384 w 1398"/>
                                  <a:gd name="T57" fmla="*/ 613 h 789"/>
                                  <a:gd name="T58" fmla="*/ 1363 w 1398"/>
                                  <a:gd name="T59" fmla="*/ 542 h 789"/>
                                  <a:gd name="T60" fmla="*/ 1334 w 1398"/>
                                  <a:gd name="T61" fmla="*/ 474 h 789"/>
                                  <a:gd name="T62" fmla="*/ 1299 w 1398"/>
                                  <a:gd name="T63" fmla="*/ 409 h 789"/>
                                  <a:gd name="T64" fmla="*/ 1257 w 1398"/>
                                  <a:gd name="T65" fmla="*/ 349 h 789"/>
                                  <a:gd name="T66" fmla="*/ 1209 w 1398"/>
                                  <a:gd name="T67" fmla="*/ 293 h 789"/>
                                  <a:gd name="T68" fmla="*/ 1154 w 1398"/>
                                  <a:gd name="T69" fmla="*/ 242 h 789"/>
                                  <a:gd name="T70" fmla="*/ 1095 w 1398"/>
                                  <a:gd name="T71" fmla="*/ 197 h 789"/>
                                  <a:gd name="T72" fmla="*/ 1030 w 1398"/>
                                  <a:gd name="T73" fmla="*/ 158 h 789"/>
                                  <a:gd name="T74" fmla="*/ 960 w 1398"/>
                                  <a:gd name="T75" fmla="*/ 126 h 789"/>
                                  <a:gd name="T76" fmla="*/ 885 w 1398"/>
                                  <a:gd name="T77" fmla="*/ 102 h 789"/>
                                  <a:gd name="T78" fmla="*/ 810 w 1398"/>
                                  <a:gd name="T79" fmla="*/ 86 h 789"/>
                                  <a:gd name="T80" fmla="*/ 736 w 1398"/>
                                  <a:gd name="T81" fmla="*/ 78 h 789"/>
                                  <a:gd name="T82" fmla="*/ 662 w 1398"/>
                                  <a:gd name="T83" fmla="*/ 79 h 789"/>
                                  <a:gd name="T84" fmla="*/ 590 w 1398"/>
                                  <a:gd name="T85" fmla="*/ 87 h 789"/>
                                  <a:gd name="T86" fmla="*/ 519 w 1398"/>
                                  <a:gd name="T87" fmla="*/ 103 h 789"/>
                                  <a:gd name="T88" fmla="*/ 451 w 1398"/>
                                  <a:gd name="T89" fmla="*/ 125 h 789"/>
                                  <a:gd name="T90" fmla="*/ 386 w 1398"/>
                                  <a:gd name="T91" fmla="*/ 154 h 789"/>
                                  <a:gd name="T92" fmla="*/ 324 w 1398"/>
                                  <a:gd name="T93" fmla="*/ 190 h 789"/>
                                  <a:gd name="T94" fmla="*/ 266 w 1398"/>
                                  <a:gd name="T95" fmla="*/ 232 h 789"/>
                                  <a:gd name="T96" fmla="*/ 212 w 1398"/>
                                  <a:gd name="T97" fmla="*/ 280 h 789"/>
                                  <a:gd name="T98" fmla="*/ 164 w 1398"/>
                                  <a:gd name="T99" fmla="*/ 333 h 789"/>
                                  <a:gd name="T100" fmla="*/ 120 w 1398"/>
                                  <a:gd name="T101" fmla="*/ 392 h 789"/>
                                  <a:gd name="T102" fmla="*/ 83 w 1398"/>
                                  <a:gd name="T103" fmla="*/ 455 h 789"/>
                                  <a:gd name="T104" fmla="*/ 53 w 1398"/>
                                  <a:gd name="T105" fmla="*/ 523 h 789"/>
                                  <a:gd name="T106" fmla="*/ 29 w 1398"/>
                                  <a:gd name="T107" fmla="*/ 596 h 789"/>
                                  <a:gd name="T108" fmla="*/ 18 w 1398"/>
                                  <a:gd name="T109" fmla="*/ 644 h 789"/>
                                  <a:gd name="T110" fmla="*/ 10 w 1398"/>
                                  <a:gd name="T111" fmla="*/ 692 h 789"/>
                                  <a:gd name="T112" fmla="*/ 6 w 1398"/>
                                  <a:gd name="T113" fmla="*/ 740 h 789"/>
                                  <a:gd name="T114" fmla="*/ 5 w 1398"/>
                                  <a:gd name="T115" fmla="*/ 788 h 789"/>
                                  <a:gd name="T116" fmla="*/ 0 w 1398"/>
                                  <a:gd name="T117" fmla="*/ 721 h 789"/>
                                  <a:gd name="T118" fmla="*/ 1 w 1398"/>
                                  <a:gd name="T119" fmla="*/ 654 h 789"/>
                                  <a:gd name="T120" fmla="*/ 8 w 1398"/>
                                  <a:gd name="T121" fmla="*/ 585 h 789"/>
                                  <a:gd name="T122" fmla="*/ 23 w 1398"/>
                                  <a:gd name="T123" fmla="*/ 517 h 78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1398" h="789">
                                    <a:moveTo>
                                      <a:pt x="23" y="517"/>
                                    </a:moveTo>
                                    <a:lnTo>
                                      <a:pt x="47" y="445"/>
                                    </a:lnTo>
                                    <a:lnTo>
                                      <a:pt x="77" y="376"/>
                                    </a:lnTo>
                                    <a:lnTo>
                                      <a:pt x="115" y="313"/>
                                    </a:lnTo>
                                    <a:lnTo>
                                      <a:pt x="158" y="254"/>
                                    </a:lnTo>
                                    <a:lnTo>
                                      <a:pt x="207" y="201"/>
                                    </a:lnTo>
                                    <a:lnTo>
                                      <a:pt x="260" y="153"/>
                                    </a:lnTo>
                                    <a:lnTo>
                                      <a:pt x="318" y="111"/>
                                    </a:lnTo>
                                    <a:lnTo>
                                      <a:pt x="380" y="75"/>
                                    </a:lnTo>
                                    <a:lnTo>
                                      <a:pt x="446" y="46"/>
                                    </a:lnTo>
                                    <a:lnTo>
                                      <a:pt x="514" y="24"/>
                                    </a:lnTo>
                                    <a:lnTo>
                                      <a:pt x="584" y="8"/>
                                    </a:lnTo>
                                    <a:lnTo>
                                      <a:pt x="657" y="0"/>
                                    </a:lnTo>
                                    <a:lnTo>
                                      <a:pt x="730" y="0"/>
                                    </a:lnTo>
                                    <a:lnTo>
                                      <a:pt x="805" y="7"/>
                                    </a:lnTo>
                                    <a:lnTo>
                                      <a:pt x="879" y="23"/>
                                    </a:lnTo>
                                    <a:lnTo>
                                      <a:pt x="954" y="47"/>
                                    </a:lnTo>
                                    <a:lnTo>
                                      <a:pt x="1024" y="79"/>
                                    </a:lnTo>
                                    <a:lnTo>
                                      <a:pt x="1090" y="118"/>
                                    </a:lnTo>
                                    <a:lnTo>
                                      <a:pt x="1150" y="164"/>
                                    </a:lnTo>
                                    <a:lnTo>
                                      <a:pt x="1204" y="215"/>
                                    </a:lnTo>
                                    <a:lnTo>
                                      <a:pt x="1252" y="271"/>
                                    </a:lnTo>
                                    <a:lnTo>
                                      <a:pt x="1294" y="332"/>
                                    </a:lnTo>
                                    <a:lnTo>
                                      <a:pt x="1329" y="397"/>
                                    </a:lnTo>
                                    <a:lnTo>
                                      <a:pt x="1358" y="466"/>
                                    </a:lnTo>
                                    <a:lnTo>
                                      <a:pt x="1379" y="537"/>
                                    </a:lnTo>
                                    <a:lnTo>
                                      <a:pt x="1392" y="611"/>
                                    </a:lnTo>
                                    <a:lnTo>
                                      <a:pt x="1397" y="686"/>
                                    </a:lnTo>
                                    <a:lnTo>
                                      <a:pt x="1384" y="613"/>
                                    </a:lnTo>
                                    <a:lnTo>
                                      <a:pt x="1363" y="542"/>
                                    </a:lnTo>
                                    <a:lnTo>
                                      <a:pt x="1334" y="474"/>
                                    </a:lnTo>
                                    <a:lnTo>
                                      <a:pt x="1299" y="409"/>
                                    </a:lnTo>
                                    <a:lnTo>
                                      <a:pt x="1257" y="349"/>
                                    </a:lnTo>
                                    <a:lnTo>
                                      <a:pt x="1209" y="293"/>
                                    </a:lnTo>
                                    <a:lnTo>
                                      <a:pt x="1154" y="242"/>
                                    </a:lnTo>
                                    <a:lnTo>
                                      <a:pt x="1095" y="197"/>
                                    </a:lnTo>
                                    <a:lnTo>
                                      <a:pt x="1030" y="158"/>
                                    </a:lnTo>
                                    <a:lnTo>
                                      <a:pt x="960" y="126"/>
                                    </a:lnTo>
                                    <a:lnTo>
                                      <a:pt x="885" y="102"/>
                                    </a:lnTo>
                                    <a:lnTo>
                                      <a:pt x="810" y="86"/>
                                    </a:lnTo>
                                    <a:lnTo>
                                      <a:pt x="736" y="78"/>
                                    </a:lnTo>
                                    <a:lnTo>
                                      <a:pt x="662" y="79"/>
                                    </a:lnTo>
                                    <a:lnTo>
                                      <a:pt x="590" y="87"/>
                                    </a:lnTo>
                                    <a:lnTo>
                                      <a:pt x="519" y="103"/>
                                    </a:lnTo>
                                    <a:lnTo>
                                      <a:pt x="451" y="125"/>
                                    </a:lnTo>
                                    <a:lnTo>
                                      <a:pt x="386" y="154"/>
                                    </a:lnTo>
                                    <a:lnTo>
                                      <a:pt x="324" y="190"/>
                                    </a:lnTo>
                                    <a:lnTo>
                                      <a:pt x="266" y="232"/>
                                    </a:lnTo>
                                    <a:lnTo>
                                      <a:pt x="212" y="280"/>
                                    </a:lnTo>
                                    <a:lnTo>
                                      <a:pt x="164" y="333"/>
                                    </a:lnTo>
                                    <a:lnTo>
                                      <a:pt x="120" y="392"/>
                                    </a:lnTo>
                                    <a:lnTo>
                                      <a:pt x="83" y="455"/>
                                    </a:lnTo>
                                    <a:lnTo>
                                      <a:pt x="53" y="523"/>
                                    </a:lnTo>
                                    <a:lnTo>
                                      <a:pt x="29" y="596"/>
                                    </a:lnTo>
                                    <a:lnTo>
                                      <a:pt x="18" y="644"/>
                                    </a:lnTo>
                                    <a:lnTo>
                                      <a:pt x="10" y="692"/>
                                    </a:lnTo>
                                    <a:lnTo>
                                      <a:pt x="6" y="740"/>
                                    </a:lnTo>
                                    <a:lnTo>
                                      <a:pt x="5" y="788"/>
                                    </a:lnTo>
                                    <a:lnTo>
                                      <a:pt x="0" y="721"/>
                                    </a:lnTo>
                                    <a:lnTo>
                                      <a:pt x="1" y="654"/>
                                    </a:lnTo>
                                    <a:lnTo>
                                      <a:pt x="8" y="585"/>
                                    </a:lnTo>
                                    <a:lnTo>
                                      <a:pt x="23" y="517"/>
                                    </a:lnTo>
                                    <a:close/>
                                  </a:path>
                                </a:pathLst>
                              </a:custGeom>
                              <a:noFill/>
                              <a:ln w="10236">
                                <a:solidFill>
                                  <a:srgbClr val="005FA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81" name="Group 88"/>
                            <wpg:cNvGrpSpPr>
                              <a:grpSpLocks/>
                            </wpg:cNvGrpSpPr>
                            <wpg:grpSpPr bwMode="auto">
                              <a:xfrm>
                                <a:off x="9867" y="14399"/>
                                <a:ext cx="1277" cy="134"/>
                                <a:chOff x="9867" y="14399"/>
                                <a:chExt cx="1277" cy="134"/>
                              </a:xfrm>
                            </wpg:grpSpPr>
                            <wps:wsp>
                              <wps:cNvPr id="82" name="Freeform 89"/>
                              <wps:cNvSpPr>
                                <a:spLocks/>
                              </wps:cNvSpPr>
                              <wps:spPr bwMode="auto">
                                <a:xfrm>
                                  <a:off x="9867" y="14399"/>
                                  <a:ext cx="1277" cy="134"/>
                                </a:xfrm>
                                <a:custGeom>
                                  <a:avLst/>
                                  <a:gdLst>
                                    <a:gd name="T0" fmla="*/ 418 w 1277"/>
                                    <a:gd name="T1" fmla="*/ 20 h 134"/>
                                    <a:gd name="T2" fmla="*/ 301 w 1277"/>
                                    <a:gd name="T3" fmla="*/ 27 h 134"/>
                                    <a:gd name="T4" fmla="*/ 203 w 1277"/>
                                    <a:gd name="T5" fmla="*/ 46 h 134"/>
                                    <a:gd name="T6" fmla="*/ 124 w 1277"/>
                                    <a:gd name="T7" fmla="*/ 72 h 134"/>
                                    <a:gd name="T8" fmla="*/ 63 w 1277"/>
                                    <a:gd name="T9" fmla="*/ 98 h 134"/>
                                    <a:gd name="T10" fmla="*/ 22 w 1277"/>
                                    <a:gd name="T11" fmla="*/ 120 h 134"/>
                                    <a:gd name="T12" fmla="*/ 0 w 1277"/>
                                    <a:gd name="T13" fmla="*/ 133 h 134"/>
                                    <a:gd name="T14" fmla="*/ 17 w 1277"/>
                                    <a:gd name="T15" fmla="*/ 127 h 134"/>
                                    <a:gd name="T16" fmla="*/ 76 w 1277"/>
                                    <a:gd name="T17" fmla="*/ 112 h 134"/>
                                    <a:gd name="T18" fmla="*/ 182 w 1277"/>
                                    <a:gd name="T19" fmla="*/ 97 h 134"/>
                                    <a:gd name="T20" fmla="*/ 341 w 1277"/>
                                    <a:gd name="T21" fmla="*/ 90 h 134"/>
                                    <a:gd name="T22" fmla="*/ 1240 w 1277"/>
                                    <a:gd name="T23" fmla="*/ 90 h 134"/>
                                    <a:gd name="T24" fmla="*/ 1257 w 1277"/>
                                    <a:gd name="T25" fmla="*/ 77 h 134"/>
                                    <a:gd name="T26" fmla="*/ 1257 w 1277"/>
                                    <a:gd name="T27" fmla="*/ 74 h 134"/>
                                    <a:gd name="T28" fmla="*/ 1094 w 1277"/>
                                    <a:gd name="T29" fmla="*/ 74 h 134"/>
                                    <a:gd name="T30" fmla="*/ 998 w 1277"/>
                                    <a:gd name="T31" fmla="*/ 72 h 134"/>
                                    <a:gd name="T32" fmla="*/ 914 w 1277"/>
                                    <a:gd name="T33" fmla="*/ 67 h 134"/>
                                    <a:gd name="T34" fmla="*/ 838 w 1277"/>
                                    <a:gd name="T35" fmla="*/ 60 h 134"/>
                                    <a:gd name="T36" fmla="*/ 768 w 1277"/>
                                    <a:gd name="T37" fmla="*/ 51 h 134"/>
                                    <a:gd name="T38" fmla="*/ 637 w 1277"/>
                                    <a:gd name="T39" fmla="*/ 34 h 134"/>
                                    <a:gd name="T40" fmla="*/ 569 w 1277"/>
                                    <a:gd name="T41" fmla="*/ 27 h 134"/>
                                    <a:gd name="T42" fmla="*/ 497 w 1277"/>
                                    <a:gd name="T43" fmla="*/ 22 h 134"/>
                                    <a:gd name="T44" fmla="*/ 418 w 1277"/>
                                    <a:gd name="T45" fmla="*/ 20 h 1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1277" h="134">
                                      <a:moveTo>
                                        <a:pt x="418" y="20"/>
                                      </a:moveTo>
                                      <a:lnTo>
                                        <a:pt x="301" y="27"/>
                                      </a:lnTo>
                                      <a:lnTo>
                                        <a:pt x="203" y="46"/>
                                      </a:lnTo>
                                      <a:lnTo>
                                        <a:pt x="124" y="72"/>
                                      </a:lnTo>
                                      <a:lnTo>
                                        <a:pt x="63" y="98"/>
                                      </a:lnTo>
                                      <a:lnTo>
                                        <a:pt x="22" y="120"/>
                                      </a:lnTo>
                                      <a:lnTo>
                                        <a:pt x="0" y="133"/>
                                      </a:lnTo>
                                      <a:lnTo>
                                        <a:pt x="17" y="127"/>
                                      </a:lnTo>
                                      <a:lnTo>
                                        <a:pt x="76" y="112"/>
                                      </a:lnTo>
                                      <a:lnTo>
                                        <a:pt x="182" y="97"/>
                                      </a:lnTo>
                                      <a:lnTo>
                                        <a:pt x="341" y="90"/>
                                      </a:lnTo>
                                      <a:lnTo>
                                        <a:pt x="1240" y="90"/>
                                      </a:lnTo>
                                      <a:lnTo>
                                        <a:pt x="1257" y="77"/>
                                      </a:lnTo>
                                      <a:lnTo>
                                        <a:pt x="1257" y="74"/>
                                      </a:lnTo>
                                      <a:lnTo>
                                        <a:pt x="1094" y="74"/>
                                      </a:lnTo>
                                      <a:lnTo>
                                        <a:pt x="998" y="72"/>
                                      </a:lnTo>
                                      <a:lnTo>
                                        <a:pt x="914" y="67"/>
                                      </a:lnTo>
                                      <a:lnTo>
                                        <a:pt x="838" y="60"/>
                                      </a:lnTo>
                                      <a:lnTo>
                                        <a:pt x="768" y="51"/>
                                      </a:lnTo>
                                      <a:lnTo>
                                        <a:pt x="637" y="34"/>
                                      </a:lnTo>
                                      <a:lnTo>
                                        <a:pt x="569" y="27"/>
                                      </a:lnTo>
                                      <a:lnTo>
                                        <a:pt x="497" y="22"/>
                                      </a:lnTo>
                                      <a:lnTo>
                                        <a:pt x="418" y="20"/>
                                      </a:lnTo>
                                      <a:close/>
                                    </a:path>
                                  </a:pathLst>
                                </a:custGeom>
                                <a:solidFill>
                                  <a:srgbClr val="005F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 name="Freeform 90"/>
                              <wps:cNvSpPr>
                                <a:spLocks/>
                              </wps:cNvSpPr>
                              <wps:spPr bwMode="auto">
                                <a:xfrm>
                                  <a:off x="9867" y="14399"/>
                                  <a:ext cx="1277" cy="134"/>
                                </a:xfrm>
                                <a:custGeom>
                                  <a:avLst/>
                                  <a:gdLst>
                                    <a:gd name="T0" fmla="*/ 1240 w 1277"/>
                                    <a:gd name="T1" fmla="*/ 90 h 134"/>
                                    <a:gd name="T2" fmla="*/ 341 w 1277"/>
                                    <a:gd name="T3" fmla="*/ 90 h 134"/>
                                    <a:gd name="T4" fmla="*/ 404 w 1277"/>
                                    <a:gd name="T5" fmla="*/ 93 h 134"/>
                                    <a:gd name="T6" fmla="*/ 491 w 1277"/>
                                    <a:gd name="T7" fmla="*/ 101 h 134"/>
                                    <a:gd name="T8" fmla="*/ 692 w 1277"/>
                                    <a:gd name="T9" fmla="*/ 122 h 134"/>
                                    <a:gd name="T10" fmla="*/ 781 w 1277"/>
                                    <a:gd name="T11" fmla="*/ 130 h 134"/>
                                    <a:gd name="T12" fmla="*/ 847 w 1277"/>
                                    <a:gd name="T13" fmla="*/ 133 h 134"/>
                                    <a:gd name="T14" fmla="*/ 1082 w 1277"/>
                                    <a:gd name="T15" fmla="*/ 131 h 134"/>
                                    <a:gd name="T16" fmla="*/ 1205 w 1277"/>
                                    <a:gd name="T17" fmla="*/ 117 h 134"/>
                                    <a:gd name="T18" fmla="*/ 1240 w 1277"/>
                                    <a:gd name="T19" fmla="*/ 90 h 1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77" h="134">
                                      <a:moveTo>
                                        <a:pt x="1240" y="90"/>
                                      </a:moveTo>
                                      <a:lnTo>
                                        <a:pt x="341" y="90"/>
                                      </a:lnTo>
                                      <a:lnTo>
                                        <a:pt x="404" y="93"/>
                                      </a:lnTo>
                                      <a:lnTo>
                                        <a:pt x="491" y="101"/>
                                      </a:lnTo>
                                      <a:lnTo>
                                        <a:pt x="692" y="122"/>
                                      </a:lnTo>
                                      <a:lnTo>
                                        <a:pt x="781" y="130"/>
                                      </a:lnTo>
                                      <a:lnTo>
                                        <a:pt x="847" y="133"/>
                                      </a:lnTo>
                                      <a:lnTo>
                                        <a:pt x="1082" y="131"/>
                                      </a:lnTo>
                                      <a:lnTo>
                                        <a:pt x="1205" y="117"/>
                                      </a:lnTo>
                                      <a:lnTo>
                                        <a:pt x="1240" y="90"/>
                                      </a:lnTo>
                                      <a:close/>
                                    </a:path>
                                  </a:pathLst>
                                </a:custGeom>
                                <a:solidFill>
                                  <a:srgbClr val="005F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 name="Freeform 91"/>
                              <wps:cNvSpPr>
                                <a:spLocks/>
                              </wps:cNvSpPr>
                              <wps:spPr bwMode="auto">
                                <a:xfrm>
                                  <a:off x="9867" y="14399"/>
                                  <a:ext cx="1277" cy="134"/>
                                </a:xfrm>
                                <a:custGeom>
                                  <a:avLst/>
                                  <a:gdLst>
                                    <a:gd name="T0" fmla="*/ 1276 w 1277"/>
                                    <a:gd name="T1" fmla="*/ 0 h 134"/>
                                    <a:gd name="T2" fmla="*/ 1269 w 1277"/>
                                    <a:gd name="T3" fmla="*/ 11 h 134"/>
                                    <a:gd name="T4" fmla="*/ 1243 w 1277"/>
                                    <a:gd name="T5" fmla="*/ 37 h 134"/>
                                    <a:gd name="T6" fmla="*/ 1188 w 1277"/>
                                    <a:gd name="T7" fmla="*/ 62 h 134"/>
                                    <a:gd name="T8" fmla="*/ 1094 w 1277"/>
                                    <a:gd name="T9" fmla="*/ 74 h 134"/>
                                    <a:gd name="T10" fmla="*/ 1257 w 1277"/>
                                    <a:gd name="T11" fmla="*/ 74 h 134"/>
                                    <a:gd name="T12" fmla="*/ 1276 w 1277"/>
                                    <a:gd name="T13" fmla="*/ 0 h 134"/>
                                  </a:gdLst>
                                  <a:ahLst/>
                                  <a:cxnLst>
                                    <a:cxn ang="0">
                                      <a:pos x="T0" y="T1"/>
                                    </a:cxn>
                                    <a:cxn ang="0">
                                      <a:pos x="T2" y="T3"/>
                                    </a:cxn>
                                    <a:cxn ang="0">
                                      <a:pos x="T4" y="T5"/>
                                    </a:cxn>
                                    <a:cxn ang="0">
                                      <a:pos x="T6" y="T7"/>
                                    </a:cxn>
                                    <a:cxn ang="0">
                                      <a:pos x="T8" y="T9"/>
                                    </a:cxn>
                                    <a:cxn ang="0">
                                      <a:pos x="T10" y="T11"/>
                                    </a:cxn>
                                    <a:cxn ang="0">
                                      <a:pos x="T12" y="T13"/>
                                    </a:cxn>
                                  </a:cxnLst>
                                  <a:rect l="0" t="0" r="r" b="b"/>
                                  <a:pathLst>
                                    <a:path w="1277" h="134">
                                      <a:moveTo>
                                        <a:pt x="1276" y="0"/>
                                      </a:moveTo>
                                      <a:lnTo>
                                        <a:pt x="1269" y="11"/>
                                      </a:lnTo>
                                      <a:lnTo>
                                        <a:pt x="1243" y="37"/>
                                      </a:lnTo>
                                      <a:lnTo>
                                        <a:pt x="1188" y="62"/>
                                      </a:lnTo>
                                      <a:lnTo>
                                        <a:pt x="1094" y="74"/>
                                      </a:lnTo>
                                      <a:lnTo>
                                        <a:pt x="1257" y="74"/>
                                      </a:lnTo>
                                      <a:lnTo>
                                        <a:pt x="1276" y="0"/>
                                      </a:lnTo>
                                      <a:close/>
                                    </a:path>
                                  </a:pathLst>
                                </a:custGeom>
                                <a:solidFill>
                                  <a:srgbClr val="005F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85" name="Freeform 92"/>
                            <wps:cNvSpPr>
                              <a:spLocks/>
                            </wps:cNvSpPr>
                            <wps:spPr bwMode="auto">
                              <a:xfrm>
                                <a:off x="9867" y="14399"/>
                                <a:ext cx="1277" cy="134"/>
                              </a:xfrm>
                              <a:custGeom>
                                <a:avLst/>
                                <a:gdLst>
                                  <a:gd name="T0" fmla="*/ 0 w 1277"/>
                                  <a:gd name="T1" fmla="*/ 133 h 134"/>
                                  <a:gd name="T2" fmla="*/ 22 w 1277"/>
                                  <a:gd name="T3" fmla="*/ 120 h 134"/>
                                  <a:gd name="T4" fmla="*/ 63 w 1277"/>
                                  <a:gd name="T5" fmla="*/ 98 h 134"/>
                                  <a:gd name="T6" fmla="*/ 124 w 1277"/>
                                  <a:gd name="T7" fmla="*/ 72 h 134"/>
                                  <a:gd name="T8" fmla="*/ 203 w 1277"/>
                                  <a:gd name="T9" fmla="*/ 46 h 134"/>
                                  <a:gd name="T10" fmla="*/ 301 w 1277"/>
                                  <a:gd name="T11" fmla="*/ 27 h 134"/>
                                  <a:gd name="T12" fmla="*/ 418 w 1277"/>
                                  <a:gd name="T13" fmla="*/ 20 h 134"/>
                                  <a:gd name="T14" fmla="*/ 497 w 1277"/>
                                  <a:gd name="T15" fmla="*/ 22 h 134"/>
                                  <a:gd name="T16" fmla="*/ 569 w 1277"/>
                                  <a:gd name="T17" fmla="*/ 27 h 134"/>
                                  <a:gd name="T18" fmla="*/ 637 w 1277"/>
                                  <a:gd name="T19" fmla="*/ 34 h 134"/>
                                  <a:gd name="T20" fmla="*/ 702 w 1277"/>
                                  <a:gd name="T21" fmla="*/ 42 h 134"/>
                                  <a:gd name="T22" fmla="*/ 768 w 1277"/>
                                  <a:gd name="T23" fmla="*/ 51 h 134"/>
                                  <a:gd name="T24" fmla="*/ 838 w 1277"/>
                                  <a:gd name="T25" fmla="*/ 60 h 134"/>
                                  <a:gd name="T26" fmla="*/ 914 w 1277"/>
                                  <a:gd name="T27" fmla="*/ 67 h 134"/>
                                  <a:gd name="T28" fmla="*/ 998 w 1277"/>
                                  <a:gd name="T29" fmla="*/ 72 h 134"/>
                                  <a:gd name="T30" fmla="*/ 1094 w 1277"/>
                                  <a:gd name="T31" fmla="*/ 74 h 134"/>
                                  <a:gd name="T32" fmla="*/ 1188 w 1277"/>
                                  <a:gd name="T33" fmla="*/ 62 h 134"/>
                                  <a:gd name="T34" fmla="*/ 1243 w 1277"/>
                                  <a:gd name="T35" fmla="*/ 37 h 134"/>
                                  <a:gd name="T36" fmla="*/ 1269 w 1277"/>
                                  <a:gd name="T37" fmla="*/ 11 h 134"/>
                                  <a:gd name="T38" fmla="*/ 1276 w 1277"/>
                                  <a:gd name="T39" fmla="*/ 0 h 134"/>
                                  <a:gd name="T40" fmla="*/ 1257 w 1277"/>
                                  <a:gd name="T41" fmla="*/ 77 h 134"/>
                                  <a:gd name="T42" fmla="*/ 1205 w 1277"/>
                                  <a:gd name="T43" fmla="*/ 117 h 134"/>
                                  <a:gd name="T44" fmla="*/ 1082 w 1277"/>
                                  <a:gd name="T45" fmla="*/ 131 h 134"/>
                                  <a:gd name="T46" fmla="*/ 847 w 1277"/>
                                  <a:gd name="T47" fmla="*/ 133 h 134"/>
                                  <a:gd name="T48" fmla="*/ 781 w 1277"/>
                                  <a:gd name="T49" fmla="*/ 130 h 134"/>
                                  <a:gd name="T50" fmla="*/ 692 w 1277"/>
                                  <a:gd name="T51" fmla="*/ 122 h 134"/>
                                  <a:gd name="T52" fmla="*/ 591 w 1277"/>
                                  <a:gd name="T53" fmla="*/ 112 h 134"/>
                                  <a:gd name="T54" fmla="*/ 491 w 1277"/>
                                  <a:gd name="T55" fmla="*/ 101 h 134"/>
                                  <a:gd name="T56" fmla="*/ 404 w 1277"/>
                                  <a:gd name="T57" fmla="*/ 93 h 134"/>
                                  <a:gd name="T58" fmla="*/ 341 w 1277"/>
                                  <a:gd name="T59" fmla="*/ 90 h 134"/>
                                  <a:gd name="T60" fmla="*/ 182 w 1277"/>
                                  <a:gd name="T61" fmla="*/ 97 h 134"/>
                                  <a:gd name="T62" fmla="*/ 76 w 1277"/>
                                  <a:gd name="T63" fmla="*/ 112 h 134"/>
                                  <a:gd name="T64" fmla="*/ 17 w 1277"/>
                                  <a:gd name="T65" fmla="*/ 127 h 134"/>
                                  <a:gd name="T66" fmla="*/ 0 w 1277"/>
                                  <a:gd name="T67" fmla="*/ 133 h 13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1277" h="134">
                                    <a:moveTo>
                                      <a:pt x="0" y="133"/>
                                    </a:moveTo>
                                    <a:lnTo>
                                      <a:pt x="22" y="120"/>
                                    </a:lnTo>
                                    <a:lnTo>
                                      <a:pt x="63" y="98"/>
                                    </a:lnTo>
                                    <a:lnTo>
                                      <a:pt x="124" y="72"/>
                                    </a:lnTo>
                                    <a:lnTo>
                                      <a:pt x="203" y="46"/>
                                    </a:lnTo>
                                    <a:lnTo>
                                      <a:pt x="301" y="27"/>
                                    </a:lnTo>
                                    <a:lnTo>
                                      <a:pt x="418" y="20"/>
                                    </a:lnTo>
                                    <a:lnTo>
                                      <a:pt x="497" y="22"/>
                                    </a:lnTo>
                                    <a:lnTo>
                                      <a:pt x="569" y="27"/>
                                    </a:lnTo>
                                    <a:lnTo>
                                      <a:pt x="637" y="34"/>
                                    </a:lnTo>
                                    <a:lnTo>
                                      <a:pt x="702" y="42"/>
                                    </a:lnTo>
                                    <a:lnTo>
                                      <a:pt x="768" y="51"/>
                                    </a:lnTo>
                                    <a:lnTo>
                                      <a:pt x="838" y="60"/>
                                    </a:lnTo>
                                    <a:lnTo>
                                      <a:pt x="914" y="67"/>
                                    </a:lnTo>
                                    <a:lnTo>
                                      <a:pt x="998" y="72"/>
                                    </a:lnTo>
                                    <a:lnTo>
                                      <a:pt x="1094" y="74"/>
                                    </a:lnTo>
                                    <a:lnTo>
                                      <a:pt x="1188" y="62"/>
                                    </a:lnTo>
                                    <a:lnTo>
                                      <a:pt x="1243" y="37"/>
                                    </a:lnTo>
                                    <a:lnTo>
                                      <a:pt x="1269" y="11"/>
                                    </a:lnTo>
                                    <a:lnTo>
                                      <a:pt x="1276" y="0"/>
                                    </a:lnTo>
                                    <a:lnTo>
                                      <a:pt x="1257" y="77"/>
                                    </a:lnTo>
                                    <a:lnTo>
                                      <a:pt x="1205" y="117"/>
                                    </a:lnTo>
                                    <a:lnTo>
                                      <a:pt x="1082" y="131"/>
                                    </a:lnTo>
                                    <a:lnTo>
                                      <a:pt x="847" y="133"/>
                                    </a:lnTo>
                                    <a:lnTo>
                                      <a:pt x="781" y="130"/>
                                    </a:lnTo>
                                    <a:lnTo>
                                      <a:pt x="692" y="122"/>
                                    </a:lnTo>
                                    <a:lnTo>
                                      <a:pt x="591" y="112"/>
                                    </a:lnTo>
                                    <a:lnTo>
                                      <a:pt x="491" y="101"/>
                                    </a:lnTo>
                                    <a:lnTo>
                                      <a:pt x="404" y="93"/>
                                    </a:lnTo>
                                    <a:lnTo>
                                      <a:pt x="341" y="90"/>
                                    </a:lnTo>
                                    <a:lnTo>
                                      <a:pt x="182" y="97"/>
                                    </a:lnTo>
                                    <a:lnTo>
                                      <a:pt x="76" y="112"/>
                                    </a:lnTo>
                                    <a:lnTo>
                                      <a:pt x="17" y="127"/>
                                    </a:lnTo>
                                    <a:lnTo>
                                      <a:pt x="0" y="133"/>
                                    </a:lnTo>
                                    <a:close/>
                                  </a:path>
                                </a:pathLst>
                              </a:custGeom>
                              <a:noFill/>
                              <a:ln w="10236">
                                <a:solidFill>
                                  <a:srgbClr val="005FA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86" name="Group 93"/>
                            <wpg:cNvGrpSpPr>
                              <a:grpSpLocks/>
                            </wpg:cNvGrpSpPr>
                            <wpg:grpSpPr bwMode="auto">
                              <a:xfrm>
                                <a:off x="9608" y="14699"/>
                                <a:ext cx="1588" cy="412"/>
                                <a:chOff x="9608" y="14699"/>
                                <a:chExt cx="1588" cy="412"/>
                              </a:xfrm>
                            </wpg:grpSpPr>
                            <wps:wsp>
                              <wps:cNvPr id="87" name="Freeform 94"/>
                              <wps:cNvSpPr>
                                <a:spLocks/>
                              </wps:cNvSpPr>
                              <wps:spPr bwMode="auto">
                                <a:xfrm>
                                  <a:off x="9608" y="14699"/>
                                  <a:ext cx="1588" cy="412"/>
                                </a:xfrm>
                                <a:custGeom>
                                  <a:avLst/>
                                  <a:gdLst>
                                    <a:gd name="T0" fmla="*/ 407 w 1588"/>
                                    <a:gd name="T1" fmla="*/ 405 h 412"/>
                                    <a:gd name="T2" fmla="*/ 396 w 1588"/>
                                    <a:gd name="T3" fmla="*/ 323 h 412"/>
                                    <a:gd name="T4" fmla="*/ 386 w 1588"/>
                                    <a:gd name="T5" fmla="*/ 249 h 412"/>
                                    <a:gd name="T6" fmla="*/ 367 w 1588"/>
                                    <a:gd name="T7" fmla="*/ 109 h 412"/>
                                    <a:gd name="T8" fmla="*/ 353 w 1588"/>
                                    <a:gd name="T9" fmla="*/ 5 h 412"/>
                                    <a:gd name="T10" fmla="*/ 276 w 1588"/>
                                    <a:gd name="T11" fmla="*/ 5 h 412"/>
                                    <a:gd name="T12" fmla="*/ 276 w 1588"/>
                                    <a:gd name="T13" fmla="*/ 249 h 412"/>
                                    <a:gd name="T14" fmla="*/ 180 w 1588"/>
                                    <a:gd name="T15" fmla="*/ 249 h 412"/>
                                    <a:gd name="T16" fmla="*/ 259 w 1588"/>
                                    <a:gd name="T17" fmla="*/ 109 h 412"/>
                                    <a:gd name="T18" fmla="*/ 276 w 1588"/>
                                    <a:gd name="T19" fmla="*/ 249 h 412"/>
                                    <a:gd name="T20" fmla="*/ 276 w 1588"/>
                                    <a:gd name="T21" fmla="*/ 5 h 412"/>
                                    <a:gd name="T22" fmla="*/ 231 w 1588"/>
                                    <a:gd name="T23" fmla="*/ 5 h 412"/>
                                    <a:gd name="T24" fmla="*/ 0 w 1588"/>
                                    <a:gd name="T25" fmla="*/ 405 h 412"/>
                                    <a:gd name="T26" fmla="*/ 92 w 1588"/>
                                    <a:gd name="T27" fmla="*/ 405 h 412"/>
                                    <a:gd name="T28" fmla="*/ 138 w 1588"/>
                                    <a:gd name="T29" fmla="*/ 323 h 412"/>
                                    <a:gd name="T30" fmla="*/ 284 w 1588"/>
                                    <a:gd name="T31" fmla="*/ 323 h 412"/>
                                    <a:gd name="T32" fmla="*/ 294 w 1588"/>
                                    <a:gd name="T33" fmla="*/ 405 h 412"/>
                                    <a:gd name="T34" fmla="*/ 407 w 1588"/>
                                    <a:gd name="T35" fmla="*/ 405 h 4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1588" h="412">
                                      <a:moveTo>
                                        <a:pt x="407" y="405"/>
                                      </a:moveTo>
                                      <a:lnTo>
                                        <a:pt x="396" y="323"/>
                                      </a:lnTo>
                                      <a:lnTo>
                                        <a:pt x="386" y="249"/>
                                      </a:lnTo>
                                      <a:lnTo>
                                        <a:pt x="367" y="109"/>
                                      </a:lnTo>
                                      <a:lnTo>
                                        <a:pt x="353" y="5"/>
                                      </a:lnTo>
                                      <a:lnTo>
                                        <a:pt x="276" y="5"/>
                                      </a:lnTo>
                                      <a:lnTo>
                                        <a:pt x="276" y="249"/>
                                      </a:lnTo>
                                      <a:lnTo>
                                        <a:pt x="180" y="249"/>
                                      </a:lnTo>
                                      <a:lnTo>
                                        <a:pt x="259" y="109"/>
                                      </a:lnTo>
                                      <a:lnTo>
                                        <a:pt x="276" y="249"/>
                                      </a:lnTo>
                                      <a:lnTo>
                                        <a:pt x="276" y="5"/>
                                      </a:lnTo>
                                      <a:lnTo>
                                        <a:pt x="231" y="5"/>
                                      </a:lnTo>
                                      <a:lnTo>
                                        <a:pt x="0" y="405"/>
                                      </a:lnTo>
                                      <a:lnTo>
                                        <a:pt x="92" y="405"/>
                                      </a:lnTo>
                                      <a:lnTo>
                                        <a:pt x="138" y="323"/>
                                      </a:lnTo>
                                      <a:lnTo>
                                        <a:pt x="284" y="323"/>
                                      </a:lnTo>
                                      <a:lnTo>
                                        <a:pt x="294" y="405"/>
                                      </a:lnTo>
                                      <a:lnTo>
                                        <a:pt x="407" y="405"/>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 name="Freeform 95"/>
                              <wps:cNvSpPr>
                                <a:spLocks/>
                              </wps:cNvSpPr>
                              <wps:spPr bwMode="auto">
                                <a:xfrm>
                                  <a:off x="9608" y="14699"/>
                                  <a:ext cx="1588" cy="412"/>
                                </a:xfrm>
                                <a:custGeom>
                                  <a:avLst/>
                                  <a:gdLst>
                                    <a:gd name="T0" fmla="*/ 844 w 1588"/>
                                    <a:gd name="T1" fmla="*/ 161 h 412"/>
                                    <a:gd name="T2" fmla="*/ 840 w 1588"/>
                                    <a:gd name="T3" fmla="*/ 121 h 412"/>
                                    <a:gd name="T4" fmla="*/ 827 w 1588"/>
                                    <a:gd name="T5" fmla="*/ 83 h 412"/>
                                    <a:gd name="T6" fmla="*/ 823 w 1588"/>
                                    <a:gd name="T7" fmla="*/ 79 h 412"/>
                                    <a:gd name="T8" fmla="*/ 802 w 1588"/>
                                    <a:gd name="T9" fmla="*/ 50 h 412"/>
                                    <a:gd name="T10" fmla="*/ 770 w 1588"/>
                                    <a:gd name="T11" fmla="*/ 26 h 412"/>
                                    <a:gd name="T12" fmla="*/ 734 w 1588"/>
                                    <a:gd name="T13" fmla="*/ 13 h 412"/>
                                    <a:gd name="T14" fmla="*/ 734 w 1588"/>
                                    <a:gd name="T15" fmla="*/ 177 h 412"/>
                                    <a:gd name="T16" fmla="*/ 731 w 1588"/>
                                    <a:gd name="T17" fmla="*/ 201 h 412"/>
                                    <a:gd name="T18" fmla="*/ 724 w 1588"/>
                                    <a:gd name="T19" fmla="*/ 224 h 412"/>
                                    <a:gd name="T20" fmla="*/ 715 w 1588"/>
                                    <a:gd name="T21" fmla="*/ 246 h 412"/>
                                    <a:gd name="T22" fmla="*/ 703 w 1588"/>
                                    <a:gd name="T23" fmla="*/ 267 h 412"/>
                                    <a:gd name="T24" fmla="*/ 687 w 1588"/>
                                    <a:gd name="T25" fmla="*/ 287 h 412"/>
                                    <a:gd name="T26" fmla="*/ 663 w 1588"/>
                                    <a:gd name="T27" fmla="*/ 309 h 412"/>
                                    <a:gd name="T28" fmla="*/ 638 w 1588"/>
                                    <a:gd name="T29" fmla="*/ 322 h 412"/>
                                    <a:gd name="T30" fmla="*/ 612 w 1588"/>
                                    <a:gd name="T31" fmla="*/ 328 h 412"/>
                                    <a:gd name="T32" fmla="*/ 581 w 1588"/>
                                    <a:gd name="T33" fmla="*/ 330 h 412"/>
                                    <a:gd name="T34" fmla="*/ 546 w 1588"/>
                                    <a:gd name="T35" fmla="*/ 330 h 412"/>
                                    <a:gd name="T36" fmla="*/ 601 w 1588"/>
                                    <a:gd name="T37" fmla="*/ 79 h 412"/>
                                    <a:gd name="T38" fmla="*/ 637 w 1588"/>
                                    <a:gd name="T39" fmla="*/ 79 h 412"/>
                                    <a:gd name="T40" fmla="*/ 663 w 1588"/>
                                    <a:gd name="T41" fmla="*/ 80 h 412"/>
                                    <a:gd name="T42" fmla="*/ 685 w 1588"/>
                                    <a:gd name="T43" fmla="*/ 84 h 412"/>
                                    <a:gd name="T44" fmla="*/ 703 w 1588"/>
                                    <a:gd name="T45" fmla="*/ 94 h 412"/>
                                    <a:gd name="T46" fmla="*/ 718 w 1588"/>
                                    <a:gd name="T47" fmla="*/ 111 h 412"/>
                                    <a:gd name="T48" fmla="*/ 728 w 1588"/>
                                    <a:gd name="T49" fmla="*/ 131 h 412"/>
                                    <a:gd name="T50" fmla="*/ 733 w 1588"/>
                                    <a:gd name="T51" fmla="*/ 154 h 412"/>
                                    <a:gd name="T52" fmla="*/ 734 w 1588"/>
                                    <a:gd name="T53" fmla="*/ 177 h 412"/>
                                    <a:gd name="T54" fmla="*/ 734 w 1588"/>
                                    <a:gd name="T55" fmla="*/ 13 h 412"/>
                                    <a:gd name="T56" fmla="*/ 732 w 1588"/>
                                    <a:gd name="T57" fmla="*/ 12 h 412"/>
                                    <a:gd name="T58" fmla="*/ 689 w 1588"/>
                                    <a:gd name="T59" fmla="*/ 7 h 412"/>
                                    <a:gd name="T60" fmla="*/ 642 w 1588"/>
                                    <a:gd name="T61" fmla="*/ 5 h 412"/>
                                    <a:gd name="T62" fmla="*/ 512 w 1588"/>
                                    <a:gd name="T63" fmla="*/ 5 h 412"/>
                                    <a:gd name="T64" fmla="*/ 424 w 1588"/>
                                    <a:gd name="T65" fmla="*/ 405 h 412"/>
                                    <a:gd name="T66" fmla="*/ 573 w 1588"/>
                                    <a:gd name="T67" fmla="*/ 405 h 412"/>
                                    <a:gd name="T68" fmla="*/ 619 w 1588"/>
                                    <a:gd name="T69" fmla="*/ 403 h 412"/>
                                    <a:gd name="T70" fmla="*/ 664 w 1588"/>
                                    <a:gd name="T71" fmla="*/ 394 h 412"/>
                                    <a:gd name="T72" fmla="*/ 707 w 1588"/>
                                    <a:gd name="T73" fmla="*/ 377 h 412"/>
                                    <a:gd name="T74" fmla="*/ 748 w 1588"/>
                                    <a:gd name="T75" fmla="*/ 350 h 412"/>
                                    <a:gd name="T76" fmla="*/ 768 w 1588"/>
                                    <a:gd name="T77" fmla="*/ 330 h 412"/>
                                    <a:gd name="T78" fmla="*/ 781 w 1588"/>
                                    <a:gd name="T79" fmla="*/ 318 h 412"/>
                                    <a:gd name="T80" fmla="*/ 807 w 1588"/>
                                    <a:gd name="T81" fmla="*/ 282 h 412"/>
                                    <a:gd name="T82" fmla="*/ 826 w 1588"/>
                                    <a:gd name="T83" fmla="*/ 244 h 412"/>
                                    <a:gd name="T84" fmla="*/ 838 w 1588"/>
                                    <a:gd name="T85" fmla="*/ 204 h 412"/>
                                    <a:gd name="T86" fmla="*/ 844 w 1588"/>
                                    <a:gd name="T87" fmla="*/ 161 h 4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0" t="0" r="r" b="b"/>
                                  <a:pathLst>
                                    <a:path w="1588" h="412">
                                      <a:moveTo>
                                        <a:pt x="844" y="161"/>
                                      </a:moveTo>
                                      <a:lnTo>
                                        <a:pt x="840" y="121"/>
                                      </a:lnTo>
                                      <a:lnTo>
                                        <a:pt x="827" y="83"/>
                                      </a:lnTo>
                                      <a:lnTo>
                                        <a:pt x="823" y="79"/>
                                      </a:lnTo>
                                      <a:lnTo>
                                        <a:pt x="802" y="50"/>
                                      </a:lnTo>
                                      <a:lnTo>
                                        <a:pt x="770" y="26"/>
                                      </a:lnTo>
                                      <a:lnTo>
                                        <a:pt x="734" y="13"/>
                                      </a:lnTo>
                                      <a:lnTo>
                                        <a:pt x="734" y="177"/>
                                      </a:lnTo>
                                      <a:lnTo>
                                        <a:pt x="731" y="201"/>
                                      </a:lnTo>
                                      <a:lnTo>
                                        <a:pt x="724" y="224"/>
                                      </a:lnTo>
                                      <a:lnTo>
                                        <a:pt x="715" y="246"/>
                                      </a:lnTo>
                                      <a:lnTo>
                                        <a:pt x="703" y="267"/>
                                      </a:lnTo>
                                      <a:lnTo>
                                        <a:pt x="687" y="287"/>
                                      </a:lnTo>
                                      <a:lnTo>
                                        <a:pt x="663" y="309"/>
                                      </a:lnTo>
                                      <a:lnTo>
                                        <a:pt x="638" y="322"/>
                                      </a:lnTo>
                                      <a:lnTo>
                                        <a:pt x="612" y="328"/>
                                      </a:lnTo>
                                      <a:lnTo>
                                        <a:pt x="581" y="330"/>
                                      </a:lnTo>
                                      <a:lnTo>
                                        <a:pt x="546" y="330"/>
                                      </a:lnTo>
                                      <a:lnTo>
                                        <a:pt x="601" y="79"/>
                                      </a:lnTo>
                                      <a:lnTo>
                                        <a:pt x="637" y="79"/>
                                      </a:lnTo>
                                      <a:lnTo>
                                        <a:pt x="663" y="80"/>
                                      </a:lnTo>
                                      <a:lnTo>
                                        <a:pt x="685" y="84"/>
                                      </a:lnTo>
                                      <a:lnTo>
                                        <a:pt x="703" y="94"/>
                                      </a:lnTo>
                                      <a:lnTo>
                                        <a:pt x="718" y="111"/>
                                      </a:lnTo>
                                      <a:lnTo>
                                        <a:pt x="728" y="131"/>
                                      </a:lnTo>
                                      <a:lnTo>
                                        <a:pt x="733" y="154"/>
                                      </a:lnTo>
                                      <a:lnTo>
                                        <a:pt x="734" y="177"/>
                                      </a:lnTo>
                                      <a:lnTo>
                                        <a:pt x="734" y="13"/>
                                      </a:lnTo>
                                      <a:lnTo>
                                        <a:pt x="732" y="12"/>
                                      </a:lnTo>
                                      <a:lnTo>
                                        <a:pt x="689" y="7"/>
                                      </a:lnTo>
                                      <a:lnTo>
                                        <a:pt x="642" y="5"/>
                                      </a:lnTo>
                                      <a:lnTo>
                                        <a:pt x="512" y="5"/>
                                      </a:lnTo>
                                      <a:lnTo>
                                        <a:pt x="424" y="405"/>
                                      </a:lnTo>
                                      <a:lnTo>
                                        <a:pt x="573" y="405"/>
                                      </a:lnTo>
                                      <a:lnTo>
                                        <a:pt x="619" y="403"/>
                                      </a:lnTo>
                                      <a:lnTo>
                                        <a:pt x="664" y="394"/>
                                      </a:lnTo>
                                      <a:lnTo>
                                        <a:pt x="707" y="377"/>
                                      </a:lnTo>
                                      <a:lnTo>
                                        <a:pt x="748" y="350"/>
                                      </a:lnTo>
                                      <a:lnTo>
                                        <a:pt x="768" y="330"/>
                                      </a:lnTo>
                                      <a:lnTo>
                                        <a:pt x="781" y="318"/>
                                      </a:lnTo>
                                      <a:lnTo>
                                        <a:pt x="807" y="282"/>
                                      </a:lnTo>
                                      <a:lnTo>
                                        <a:pt x="826" y="244"/>
                                      </a:lnTo>
                                      <a:lnTo>
                                        <a:pt x="838" y="204"/>
                                      </a:lnTo>
                                      <a:lnTo>
                                        <a:pt x="844" y="161"/>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9" name="Freeform 96"/>
                              <wps:cNvSpPr>
                                <a:spLocks/>
                              </wps:cNvSpPr>
                              <wps:spPr bwMode="auto">
                                <a:xfrm>
                                  <a:off x="9608" y="14699"/>
                                  <a:ext cx="1588" cy="412"/>
                                </a:xfrm>
                                <a:custGeom>
                                  <a:avLst/>
                                  <a:gdLst>
                                    <a:gd name="T0" fmla="*/ 1175 w 1588"/>
                                    <a:gd name="T1" fmla="*/ 405 h 412"/>
                                    <a:gd name="T2" fmla="*/ 1164 w 1588"/>
                                    <a:gd name="T3" fmla="*/ 323 h 412"/>
                                    <a:gd name="T4" fmla="*/ 1154 w 1588"/>
                                    <a:gd name="T5" fmla="*/ 249 h 412"/>
                                    <a:gd name="T6" fmla="*/ 1135 w 1588"/>
                                    <a:gd name="T7" fmla="*/ 109 h 412"/>
                                    <a:gd name="T8" fmla="*/ 1121 w 1588"/>
                                    <a:gd name="T9" fmla="*/ 5 h 412"/>
                                    <a:gd name="T10" fmla="*/ 1043 w 1588"/>
                                    <a:gd name="T11" fmla="*/ 5 h 412"/>
                                    <a:gd name="T12" fmla="*/ 1043 w 1588"/>
                                    <a:gd name="T13" fmla="*/ 249 h 412"/>
                                    <a:gd name="T14" fmla="*/ 948 w 1588"/>
                                    <a:gd name="T15" fmla="*/ 249 h 412"/>
                                    <a:gd name="T16" fmla="*/ 1026 w 1588"/>
                                    <a:gd name="T17" fmla="*/ 109 h 412"/>
                                    <a:gd name="T18" fmla="*/ 1043 w 1588"/>
                                    <a:gd name="T19" fmla="*/ 249 h 412"/>
                                    <a:gd name="T20" fmla="*/ 1043 w 1588"/>
                                    <a:gd name="T21" fmla="*/ 5 h 412"/>
                                    <a:gd name="T22" fmla="*/ 999 w 1588"/>
                                    <a:gd name="T23" fmla="*/ 5 h 412"/>
                                    <a:gd name="T24" fmla="*/ 767 w 1588"/>
                                    <a:gd name="T25" fmla="*/ 405 h 412"/>
                                    <a:gd name="T26" fmla="*/ 860 w 1588"/>
                                    <a:gd name="T27" fmla="*/ 405 h 412"/>
                                    <a:gd name="T28" fmla="*/ 906 w 1588"/>
                                    <a:gd name="T29" fmla="*/ 323 h 412"/>
                                    <a:gd name="T30" fmla="*/ 1052 w 1588"/>
                                    <a:gd name="T31" fmla="*/ 323 h 412"/>
                                    <a:gd name="T32" fmla="*/ 1061 w 1588"/>
                                    <a:gd name="T33" fmla="*/ 405 h 412"/>
                                    <a:gd name="T34" fmla="*/ 1175 w 1588"/>
                                    <a:gd name="T35" fmla="*/ 405 h 4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1588" h="412">
                                      <a:moveTo>
                                        <a:pt x="1175" y="405"/>
                                      </a:moveTo>
                                      <a:lnTo>
                                        <a:pt x="1164" y="323"/>
                                      </a:lnTo>
                                      <a:lnTo>
                                        <a:pt x="1154" y="249"/>
                                      </a:lnTo>
                                      <a:lnTo>
                                        <a:pt x="1135" y="109"/>
                                      </a:lnTo>
                                      <a:lnTo>
                                        <a:pt x="1121" y="5"/>
                                      </a:lnTo>
                                      <a:lnTo>
                                        <a:pt x="1043" y="5"/>
                                      </a:lnTo>
                                      <a:lnTo>
                                        <a:pt x="1043" y="249"/>
                                      </a:lnTo>
                                      <a:lnTo>
                                        <a:pt x="948" y="249"/>
                                      </a:lnTo>
                                      <a:lnTo>
                                        <a:pt x="1026" y="109"/>
                                      </a:lnTo>
                                      <a:lnTo>
                                        <a:pt x="1043" y="249"/>
                                      </a:lnTo>
                                      <a:lnTo>
                                        <a:pt x="1043" y="5"/>
                                      </a:lnTo>
                                      <a:lnTo>
                                        <a:pt x="999" y="5"/>
                                      </a:lnTo>
                                      <a:lnTo>
                                        <a:pt x="767" y="405"/>
                                      </a:lnTo>
                                      <a:lnTo>
                                        <a:pt x="860" y="405"/>
                                      </a:lnTo>
                                      <a:lnTo>
                                        <a:pt x="906" y="323"/>
                                      </a:lnTo>
                                      <a:lnTo>
                                        <a:pt x="1052" y="323"/>
                                      </a:lnTo>
                                      <a:lnTo>
                                        <a:pt x="1061" y="405"/>
                                      </a:lnTo>
                                      <a:lnTo>
                                        <a:pt x="1175" y="405"/>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0" name="Freeform 97"/>
                              <wps:cNvSpPr>
                                <a:spLocks/>
                              </wps:cNvSpPr>
                              <wps:spPr bwMode="auto">
                                <a:xfrm>
                                  <a:off x="9608" y="14699"/>
                                  <a:ext cx="1588" cy="412"/>
                                </a:xfrm>
                                <a:custGeom>
                                  <a:avLst/>
                                  <a:gdLst>
                                    <a:gd name="T0" fmla="*/ 1579 w 1588"/>
                                    <a:gd name="T1" fmla="*/ 72 h 412"/>
                                    <a:gd name="T2" fmla="*/ 1537 w 1588"/>
                                    <a:gd name="T3" fmla="*/ 20 h 412"/>
                                    <a:gd name="T4" fmla="*/ 1437 w 1588"/>
                                    <a:gd name="T5" fmla="*/ 0 h 412"/>
                                    <a:gd name="T6" fmla="*/ 1376 w 1588"/>
                                    <a:gd name="T7" fmla="*/ 7 h 412"/>
                                    <a:gd name="T8" fmla="*/ 1317 w 1588"/>
                                    <a:gd name="T9" fmla="*/ 32 h 412"/>
                                    <a:gd name="T10" fmla="*/ 1272 w 1588"/>
                                    <a:gd name="T11" fmla="*/ 74 h 412"/>
                                    <a:gd name="T12" fmla="*/ 1248 w 1588"/>
                                    <a:gd name="T13" fmla="*/ 126 h 412"/>
                                    <a:gd name="T14" fmla="*/ 1278 w 1588"/>
                                    <a:gd name="T15" fmla="*/ 215 h 412"/>
                                    <a:gd name="T16" fmla="*/ 1380 w 1588"/>
                                    <a:gd name="T17" fmla="*/ 249 h 412"/>
                                    <a:gd name="T18" fmla="*/ 1427 w 1588"/>
                                    <a:gd name="T19" fmla="*/ 261 h 412"/>
                                    <a:gd name="T20" fmla="*/ 1449 w 1588"/>
                                    <a:gd name="T21" fmla="*/ 294 h 412"/>
                                    <a:gd name="T22" fmla="*/ 1418 w 1588"/>
                                    <a:gd name="T23" fmla="*/ 328 h 412"/>
                                    <a:gd name="T24" fmla="*/ 1369 w 1588"/>
                                    <a:gd name="T25" fmla="*/ 337 h 412"/>
                                    <a:gd name="T26" fmla="*/ 1313 w 1588"/>
                                    <a:gd name="T27" fmla="*/ 324 h 412"/>
                                    <a:gd name="T28" fmla="*/ 1288 w 1588"/>
                                    <a:gd name="T29" fmla="*/ 280 h 412"/>
                                    <a:gd name="T30" fmla="*/ 1201 w 1588"/>
                                    <a:gd name="T31" fmla="*/ 350 h 412"/>
                                    <a:gd name="T32" fmla="*/ 1284 w 1588"/>
                                    <a:gd name="T33" fmla="*/ 405 h 412"/>
                                    <a:gd name="T34" fmla="*/ 1379 w 1588"/>
                                    <a:gd name="T35" fmla="*/ 409 h 412"/>
                                    <a:gd name="T36" fmla="*/ 1449 w 1588"/>
                                    <a:gd name="T37" fmla="*/ 394 h 412"/>
                                    <a:gd name="T38" fmla="*/ 1510 w 1588"/>
                                    <a:gd name="T39" fmla="*/ 358 h 412"/>
                                    <a:gd name="T40" fmla="*/ 1532 w 1588"/>
                                    <a:gd name="T41" fmla="*/ 334 h 412"/>
                                    <a:gd name="T42" fmla="*/ 1559 w 1588"/>
                                    <a:gd name="T43" fmla="*/ 278 h 412"/>
                                    <a:gd name="T44" fmla="*/ 1555 w 1588"/>
                                    <a:gd name="T45" fmla="*/ 224 h 412"/>
                                    <a:gd name="T46" fmla="*/ 1521 w 1588"/>
                                    <a:gd name="T47" fmla="*/ 184 h 412"/>
                                    <a:gd name="T48" fmla="*/ 1469 w 1588"/>
                                    <a:gd name="T49" fmla="*/ 162 h 412"/>
                                    <a:gd name="T50" fmla="*/ 1391 w 1588"/>
                                    <a:gd name="T51" fmla="*/ 146 h 412"/>
                                    <a:gd name="T52" fmla="*/ 1357 w 1588"/>
                                    <a:gd name="T53" fmla="*/ 128 h 412"/>
                                    <a:gd name="T54" fmla="*/ 1365 w 1588"/>
                                    <a:gd name="T55" fmla="*/ 91 h 412"/>
                                    <a:gd name="T56" fmla="*/ 1403 w 1588"/>
                                    <a:gd name="T57" fmla="*/ 74 h 412"/>
                                    <a:gd name="T58" fmla="*/ 1452 w 1588"/>
                                    <a:gd name="T59" fmla="*/ 75 h 412"/>
                                    <a:gd name="T60" fmla="*/ 1485 w 1588"/>
                                    <a:gd name="T61" fmla="*/ 98 h 412"/>
                                    <a:gd name="T62" fmla="*/ 1587 w 1588"/>
                                    <a:gd name="T63" fmla="*/ 93 h 4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0" t="0" r="r" b="b"/>
                                  <a:pathLst>
                                    <a:path w="1588" h="412">
                                      <a:moveTo>
                                        <a:pt x="1587" y="93"/>
                                      </a:moveTo>
                                      <a:lnTo>
                                        <a:pt x="1579" y="72"/>
                                      </a:lnTo>
                                      <a:lnTo>
                                        <a:pt x="1570" y="49"/>
                                      </a:lnTo>
                                      <a:lnTo>
                                        <a:pt x="1537" y="20"/>
                                      </a:lnTo>
                                      <a:lnTo>
                                        <a:pt x="1492" y="4"/>
                                      </a:lnTo>
                                      <a:lnTo>
                                        <a:pt x="1437" y="0"/>
                                      </a:lnTo>
                                      <a:lnTo>
                                        <a:pt x="1406" y="1"/>
                                      </a:lnTo>
                                      <a:lnTo>
                                        <a:pt x="1376" y="7"/>
                                      </a:lnTo>
                                      <a:lnTo>
                                        <a:pt x="1346" y="17"/>
                                      </a:lnTo>
                                      <a:lnTo>
                                        <a:pt x="1317" y="32"/>
                                      </a:lnTo>
                                      <a:lnTo>
                                        <a:pt x="1292" y="52"/>
                                      </a:lnTo>
                                      <a:lnTo>
                                        <a:pt x="1272" y="74"/>
                                      </a:lnTo>
                                      <a:lnTo>
                                        <a:pt x="1257" y="99"/>
                                      </a:lnTo>
                                      <a:lnTo>
                                        <a:pt x="1248" y="126"/>
                                      </a:lnTo>
                                      <a:lnTo>
                                        <a:pt x="1250" y="180"/>
                                      </a:lnTo>
                                      <a:lnTo>
                                        <a:pt x="1278" y="215"/>
                                      </a:lnTo>
                                      <a:lnTo>
                                        <a:pt x="1324" y="236"/>
                                      </a:lnTo>
                                      <a:lnTo>
                                        <a:pt x="1380" y="249"/>
                                      </a:lnTo>
                                      <a:lnTo>
                                        <a:pt x="1403" y="253"/>
                                      </a:lnTo>
                                      <a:lnTo>
                                        <a:pt x="1427" y="261"/>
                                      </a:lnTo>
                                      <a:lnTo>
                                        <a:pt x="1445" y="273"/>
                                      </a:lnTo>
                                      <a:lnTo>
                                        <a:pt x="1449" y="294"/>
                                      </a:lnTo>
                                      <a:lnTo>
                                        <a:pt x="1438" y="315"/>
                                      </a:lnTo>
                                      <a:lnTo>
                                        <a:pt x="1418" y="328"/>
                                      </a:lnTo>
                                      <a:lnTo>
                                        <a:pt x="1394" y="335"/>
                                      </a:lnTo>
                                      <a:lnTo>
                                        <a:pt x="1369" y="337"/>
                                      </a:lnTo>
                                      <a:lnTo>
                                        <a:pt x="1338" y="334"/>
                                      </a:lnTo>
                                      <a:lnTo>
                                        <a:pt x="1313" y="324"/>
                                      </a:lnTo>
                                      <a:lnTo>
                                        <a:pt x="1296" y="307"/>
                                      </a:lnTo>
                                      <a:lnTo>
                                        <a:pt x="1288" y="280"/>
                                      </a:lnTo>
                                      <a:lnTo>
                                        <a:pt x="1186" y="300"/>
                                      </a:lnTo>
                                      <a:lnTo>
                                        <a:pt x="1201" y="350"/>
                                      </a:lnTo>
                                      <a:lnTo>
                                        <a:pt x="1235" y="385"/>
                                      </a:lnTo>
                                      <a:lnTo>
                                        <a:pt x="1284" y="405"/>
                                      </a:lnTo>
                                      <a:lnTo>
                                        <a:pt x="1344" y="411"/>
                                      </a:lnTo>
                                      <a:lnTo>
                                        <a:pt x="1379" y="409"/>
                                      </a:lnTo>
                                      <a:lnTo>
                                        <a:pt x="1414" y="404"/>
                                      </a:lnTo>
                                      <a:lnTo>
                                        <a:pt x="1449" y="394"/>
                                      </a:lnTo>
                                      <a:lnTo>
                                        <a:pt x="1482" y="378"/>
                                      </a:lnTo>
                                      <a:lnTo>
                                        <a:pt x="1510" y="358"/>
                                      </a:lnTo>
                                      <a:lnTo>
                                        <a:pt x="1529" y="337"/>
                                      </a:lnTo>
                                      <a:lnTo>
                                        <a:pt x="1532" y="334"/>
                                      </a:lnTo>
                                      <a:lnTo>
                                        <a:pt x="1549" y="307"/>
                                      </a:lnTo>
                                      <a:lnTo>
                                        <a:pt x="1559" y="278"/>
                                      </a:lnTo>
                                      <a:lnTo>
                                        <a:pt x="1562" y="250"/>
                                      </a:lnTo>
                                      <a:lnTo>
                                        <a:pt x="1555" y="224"/>
                                      </a:lnTo>
                                      <a:lnTo>
                                        <a:pt x="1542" y="202"/>
                                      </a:lnTo>
                                      <a:lnTo>
                                        <a:pt x="1521" y="184"/>
                                      </a:lnTo>
                                      <a:lnTo>
                                        <a:pt x="1497" y="171"/>
                                      </a:lnTo>
                                      <a:lnTo>
                                        <a:pt x="1469" y="162"/>
                                      </a:lnTo>
                                      <a:lnTo>
                                        <a:pt x="1439" y="155"/>
                                      </a:lnTo>
                                      <a:lnTo>
                                        <a:pt x="1391" y="146"/>
                                      </a:lnTo>
                                      <a:lnTo>
                                        <a:pt x="1371" y="139"/>
                                      </a:lnTo>
                                      <a:lnTo>
                                        <a:pt x="1357" y="128"/>
                                      </a:lnTo>
                                      <a:lnTo>
                                        <a:pt x="1355" y="110"/>
                                      </a:lnTo>
                                      <a:lnTo>
                                        <a:pt x="1365" y="91"/>
                                      </a:lnTo>
                                      <a:lnTo>
                                        <a:pt x="1382" y="79"/>
                                      </a:lnTo>
                                      <a:lnTo>
                                        <a:pt x="1403" y="74"/>
                                      </a:lnTo>
                                      <a:lnTo>
                                        <a:pt x="1425" y="72"/>
                                      </a:lnTo>
                                      <a:lnTo>
                                        <a:pt x="1452" y="75"/>
                                      </a:lnTo>
                                      <a:lnTo>
                                        <a:pt x="1472" y="83"/>
                                      </a:lnTo>
                                      <a:lnTo>
                                        <a:pt x="1485" y="98"/>
                                      </a:lnTo>
                                      <a:lnTo>
                                        <a:pt x="1492" y="120"/>
                                      </a:lnTo>
                                      <a:lnTo>
                                        <a:pt x="1587" y="93"/>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91" name="Group 98"/>
                            <wpg:cNvGrpSpPr>
                              <a:grpSpLocks/>
                            </wpg:cNvGrpSpPr>
                            <wpg:grpSpPr bwMode="auto">
                              <a:xfrm>
                                <a:off x="10299" y="13973"/>
                                <a:ext cx="486" cy="677"/>
                                <a:chOff x="10299" y="13973"/>
                                <a:chExt cx="486" cy="677"/>
                              </a:xfrm>
                            </wpg:grpSpPr>
                            <wps:wsp>
                              <wps:cNvPr id="92" name="Freeform 99"/>
                              <wps:cNvSpPr>
                                <a:spLocks/>
                              </wps:cNvSpPr>
                              <wps:spPr bwMode="auto">
                                <a:xfrm>
                                  <a:off x="10299" y="13973"/>
                                  <a:ext cx="486" cy="677"/>
                                </a:xfrm>
                                <a:custGeom>
                                  <a:avLst/>
                                  <a:gdLst>
                                    <a:gd name="T0" fmla="*/ 243 w 486"/>
                                    <a:gd name="T1" fmla="*/ 155 h 677"/>
                                    <a:gd name="T2" fmla="*/ 242 w 486"/>
                                    <a:gd name="T3" fmla="*/ 154 h 677"/>
                                    <a:gd name="T4" fmla="*/ 165 w 486"/>
                                    <a:gd name="T5" fmla="*/ 0 h 677"/>
                                    <a:gd name="T6" fmla="*/ 94 w 486"/>
                                    <a:gd name="T7" fmla="*/ 152 h 677"/>
                                    <a:gd name="T8" fmla="*/ 138 w 486"/>
                                    <a:gd name="T9" fmla="*/ 153 h 677"/>
                                    <a:gd name="T10" fmla="*/ 129 w 486"/>
                                    <a:gd name="T11" fmla="*/ 242 h 677"/>
                                    <a:gd name="T12" fmla="*/ 119 w 486"/>
                                    <a:gd name="T13" fmla="*/ 317 h 677"/>
                                    <a:gd name="T14" fmla="*/ 107 w 486"/>
                                    <a:gd name="T15" fmla="*/ 384 h 677"/>
                                    <a:gd name="T16" fmla="*/ 90 w 486"/>
                                    <a:gd name="T17" fmla="*/ 448 h 677"/>
                                    <a:gd name="T18" fmla="*/ 68 w 486"/>
                                    <a:gd name="T19" fmla="*/ 514 h 677"/>
                                    <a:gd name="T20" fmla="*/ 38 w 486"/>
                                    <a:gd name="T21" fmla="*/ 589 h 677"/>
                                    <a:gd name="T22" fmla="*/ 0 w 486"/>
                                    <a:gd name="T23" fmla="*/ 676 h 677"/>
                                    <a:gd name="T24" fmla="*/ 185 w 486"/>
                                    <a:gd name="T25" fmla="*/ 674 h 677"/>
                                    <a:gd name="T26" fmla="*/ 186 w 486"/>
                                    <a:gd name="T27" fmla="*/ 649 h 677"/>
                                    <a:gd name="T28" fmla="*/ 187 w 486"/>
                                    <a:gd name="T29" fmla="*/ 584 h 677"/>
                                    <a:gd name="T30" fmla="*/ 189 w 486"/>
                                    <a:gd name="T31" fmla="*/ 494 h 677"/>
                                    <a:gd name="T32" fmla="*/ 190 w 486"/>
                                    <a:gd name="T33" fmla="*/ 384 h 677"/>
                                    <a:gd name="T34" fmla="*/ 191 w 486"/>
                                    <a:gd name="T35" fmla="*/ 291 h 677"/>
                                    <a:gd name="T36" fmla="*/ 193 w 486"/>
                                    <a:gd name="T37" fmla="*/ 154 h 677"/>
                                    <a:gd name="T38" fmla="*/ 243 w 486"/>
                                    <a:gd name="T39" fmla="*/ 155 h 67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486" h="677">
                                      <a:moveTo>
                                        <a:pt x="243" y="155"/>
                                      </a:moveTo>
                                      <a:lnTo>
                                        <a:pt x="242" y="154"/>
                                      </a:lnTo>
                                      <a:lnTo>
                                        <a:pt x="165" y="0"/>
                                      </a:lnTo>
                                      <a:lnTo>
                                        <a:pt x="94" y="152"/>
                                      </a:lnTo>
                                      <a:lnTo>
                                        <a:pt x="138" y="153"/>
                                      </a:lnTo>
                                      <a:lnTo>
                                        <a:pt x="129" y="242"/>
                                      </a:lnTo>
                                      <a:lnTo>
                                        <a:pt x="119" y="317"/>
                                      </a:lnTo>
                                      <a:lnTo>
                                        <a:pt x="107" y="384"/>
                                      </a:lnTo>
                                      <a:lnTo>
                                        <a:pt x="90" y="448"/>
                                      </a:lnTo>
                                      <a:lnTo>
                                        <a:pt x="68" y="514"/>
                                      </a:lnTo>
                                      <a:lnTo>
                                        <a:pt x="38" y="589"/>
                                      </a:lnTo>
                                      <a:lnTo>
                                        <a:pt x="0" y="676"/>
                                      </a:lnTo>
                                      <a:lnTo>
                                        <a:pt x="185" y="674"/>
                                      </a:lnTo>
                                      <a:lnTo>
                                        <a:pt x="186" y="649"/>
                                      </a:lnTo>
                                      <a:lnTo>
                                        <a:pt x="187" y="584"/>
                                      </a:lnTo>
                                      <a:lnTo>
                                        <a:pt x="189" y="494"/>
                                      </a:lnTo>
                                      <a:lnTo>
                                        <a:pt x="190" y="384"/>
                                      </a:lnTo>
                                      <a:lnTo>
                                        <a:pt x="191" y="291"/>
                                      </a:lnTo>
                                      <a:lnTo>
                                        <a:pt x="193" y="154"/>
                                      </a:lnTo>
                                      <a:lnTo>
                                        <a:pt x="243" y="155"/>
                                      </a:lnTo>
                                    </a:path>
                                  </a:pathLst>
                                </a:custGeom>
                                <a:solidFill>
                                  <a:srgbClr val="005F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3" name="Freeform 100"/>
                              <wps:cNvSpPr>
                                <a:spLocks/>
                              </wps:cNvSpPr>
                              <wps:spPr bwMode="auto">
                                <a:xfrm>
                                  <a:off x="10299" y="13973"/>
                                  <a:ext cx="486" cy="677"/>
                                </a:xfrm>
                                <a:custGeom>
                                  <a:avLst/>
                                  <a:gdLst>
                                    <a:gd name="T0" fmla="*/ 485 w 486"/>
                                    <a:gd name="T1" fmla="*/ 249 h 677"/>
                                    <a:gd name="T2" fmla="*/ 402 w 486"/>
                                    <a:gd name="T3" fmla="*/ 96 h 677"/>
                                    <a:gd name="T4" fmla="*/ 336 w 486"/>
                                    <a:gd name="T5" fmla="*/ 252 h 677"/>
                                    <a:gd name="T6" fmla="*/ 383 w 486"/>
                                    <a:gd name="T7" fmla="*/ 251 h 677"/>
                                    <a:gd name="T8" fmla="*/ 374 w 486"/>
                                    <a:gd name="T9" fmla="*/ 341 h 677"/>
                                    <a:gd name="T10" fmla="*/ 359 w 486"/>
                                    <a:gd name="T11" fmla="*/ 420 h 677"/>
                                    <a:gd name="T12" fmla="*/ 339 w 486"/>
                                    <a:gd name="T13" fmla="*/ 491 h 677"/>
                                    <a:gd name="T14" fmla="*/ 315 w 486"/>
                                    <a:gd name="T15" fmla="*/ 555 h 677"/>
                                    <a:gd name="T16" fmla="*/ 289 w 486"/>
                                    <a:gd name="T17" fmla="*/ 615 h 677"/>
                                    <a:gd name="T18" fmla="*/ 262 w 486"/>
                                    <a:gd name="T19" fmla="*/ 674 h 677"/>
                                    <a:gd name="T20" fmla="*/ 437 w 486"/>
                                    <a:gd name="T21" fmla="*/ 674 h 677"/>
                                    <a:gd name="T22" fmla="*/ 438 w 486"/>
                                    <a:gd name="T23" fmla="*/ 560 h 677"/>
                                    <a:gd name="T24" fmla="*/ 438 w 486"/>
                                    <a:gd name="T25" fmla="*/ 420 h 677"/>
                                    <a:gd name="T26" fmla="*/ 437 w 486"/>
                                    <a:gd name="T27" fmla="*/ 372 h 677"/>
                                    <a:gd name="T28" fmla="*/ 437 w 486"/>
                                    <a:gd name="T29" fmla="*/ 302 h 677"/>
                                    <a:gd name="T30" fmla="*/ 436 w 486"/>
                                    <a:gd name="T31" fmla="*/ 251 h 677"/>
                                    <a:gd name="T32" fmla="*/ 436 w 486"/>
                                    <a:gd name="T33" fmla="*/ 250 h 677"/>
                                    <a:gd name="T34" fmla="*/ 485 w 486"/>
                                    <a:gd name="T35" fmla="*/ 249 h 67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486" h="677">
                                      <a:moveTo>
                                        <a:pt x="485" y="249"/>
                                      </a:moveTo>
                                      <a:lnTo>
                                        <a:pt x="402" y="96"/>
                                      </a:lnTo>
                                      <a:lnTo>
                                        <a:pt x="336" y="252"/>
                                      </a:lnTo>
                                      <a:lnTo>
                                        <a:pt x="383" y="251"/>
                                      </a:lnTo>
                                      <a:lnTo>
                                        <a:pt x="374" y="341"/>
                                      </a:lnTo>
                                      <a:lnTo>
                                        <a:pt x="359" y="420"/>
                                      </a:lnTo>
                                      <a:lnTo>
                                        <a:pt x="339" y="491"/>
                                      </a:lnTo>
                                      <a:lnTo>
                                        <a:pt x="315" y="555"/>
                                      </a:lnTo>
                                      <a:lnTo>
                                        <a:pt x="289" y="615"/>
                                      </a:lnTo>
                                      <a:lnTo>
                                        <a:pt x="262" y="674"/>
                                      </a:lnTo>
                                      <a:lnTo>
                                        <a:pt x="437" y="674"/>
                                      </a:lnTo>
                                      <a:lnTo>
                                        <a:pt x="438" y="560"/>
                                      </a:lnTo>
                                      <a:lnTo>
                                        <a:pt x="438" y="420"/>
                                      </a:lnTo>
                                      <a:lnTo>
                                        <a:pt x="437" y="372"/>
                                      </a:lnTo>
                                      <a:lnTo>
                                        <a:pt x="437" y="302"/>
                                      </a:lnTo>
                                      <a:lnTo>
                                        <a:pt x="436" y="251"/>
                                      </a:lnTo>
                                      <a:lnTo>
                                        <a:pt x="436" y="250"/>
                                      </a:lnTo>
                                      <a:lnTo>
                                        <a:pt x="485" y="249"/>
                                      </a:lnTo>
                                    </a:path>
                                  </a:pathLst>
                                </a:custGeom>
                                <a:solidFill>
                                  <a:srgbClr val="005F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8150787" id="Group 76" o:spid="_x0000_s1026" style="position:absolute;margin-left:480.4pt;margin-top:685.35pt;width:79.4pt;height:70.2pt;z-index:251664384;mso-position-horizontal-relative:page;mso-position-vertical-relative:page" coordorigin="9608,13707" coordsize="1588,14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" o:allowincell="f">
                    <v:group id="Group 84" o:spid="_x0000_s1027" style="position:absolute;left:9746;top:13715;width:1398;height:789" coordorigin="9746,13715" coordsize="1398,78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wu/zsQAAADbAAAADwAAAGRycy9kb3ducmV2LnhtbESPT4vCMBTE74LfITzB&#10;m6ZVdl26RhFR8SAL/oFlb4/m2Rabl9LEtn77jSB4HGbmN8x82ZlSNFS7wrKCeByBIE6tLjhTcDlv&#10;R18gnEfWWFomBQ9ysFz0e3NMtG35SM3JZyJA2CWoIPe+SqR0aU4G3dhWxMG72tqgD7LOpK6xDXBT&#10;ykkUfUqDBYeFHCta55TeTnejYNdiu5rGm+Zwu64ff+ePn99DTEoNB93qG4Snzr/Dr/ZeK5jN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wu/zsQAAADbAAAA&#10;DwAAAAAAAAAAAAAAAACqAgAAZHJzL2Rvd25yZXYueG1sUEsFBgAAAAAEAAQA+gAAAJsDAAAAAA==&#10;">
                      <v:shape id="Freeform 85" o:spid="_x0000_s1028" style="position:absolute;left:9746;top:13715;width:1398;height:789;visibility:visible;mso-wrap-style:square;v-text-anchor:top" coordsize="1398,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fEFcIA&#10;AADbAAAADwAAAGRycy9kb3ducmV2LnhtbERPy2rCQBTdF/yH4QrdNRMr2BIdxRSlBbupceHykrl5&#10;YOZOzIxJ6tc7i0KXh/NebUbTiJ46V1tWMItiEMS51TWXCk7Z/uUdhPPIGhvLpOCXHGzWk6cVJtoO&#10;/EP90ZcihLBLUEHlfZtI6fKKDLrItsSBK2xn0AfYlVJ3OIRw08jXOF5IgzWHhgpb+qgovxxvRkFa&#10;fLefttiVnBXX8z2tOb0c5ko9T8ftEoSn0f+L/9xfWsFbGBu+hB8g1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18QVwgAAANsAAAAPAAAAAAAAAAAAAAAAAJgCAABkcnMvZG93&#10;bnJldi54bWxQSwUGAAAAAAQABAD1AAAAhwMAAAAA&#10;" path="m730,l657,,584,8,514,24,446,46,380,75r-62,36l260,153r-53,48l158,254r-43,59l77,376,47,445,23,517,8,585,1,654,,721r5,67l6,740r4,-48l18,644,29,596,53,523,83,455r37,-63l164,333r48,-53l266,232r58,-42l386,154r65,-29l519,103,590,87r72,-8l1022,78,954,47,879,23,805,7,730,xe" fillcolor="#005faa" stroked="f">
                        <v:path arrowok="t" o:connecttype="custom" o:connectlocs="730,0;657,0;584,8;514,24;446,46;380,75;318,111;260,153;207,201;158,254;115,313;77,376;47,445;23,517;8,585;1,654;0,721;5,788;6,740;10,692;18,644;29,596;53,523;83,455;120,392;164,333;212,280;266,232;324,190;386,154;451,125;519,103;590,87;662,79;1022,78;954,47;879,23;805,7;730,0" o:connectangles="0,0,0,0,0,0,0,0,0,0,0,0,0,0,0,0,0,0,0,0,0,0,0,0,0,0,0,0,0,0,0,0,0,0,0,0,0,0,0"/>
                      </v:shape>
                      <v:shape id="Freeform 86" o:spid="_x0000_s1029" style="position:absolute;left:9746;top:13715;width:1398;height:789;visibility:visible;mso-wrap-style:square;v-text-anchor:top" coordsize="1398,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thjsQA&#10;AADbAAAADwAAAGRycy9kb3ducmV2LnhtbESPS2sCQRCE7wH/w9CCtzirgo/VUVxRDCSXqAePzU7v&#10;A3d61p1R1/z6jBDIsaiqr6jFqjWVuFPjSssKBv0IBHFqdcm5gtNx9z4F4TyyxsoyKXiSg9Wy87bA&#10;WNsHf9P94HMRIOxiVFB4X8dSurQgg65va+LgZbYx6INscqkbfAS4qeQwisbSYMlhocCaNgWll8PN&#10;KEiyr3pvs23Ox+x6/klKTi6fI6V63XY9B+Gp9f/hv/aHVjCZwetL+AF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KbYY7EAAAA2wAAAA8AAAAAAAAAAAAAAAAAmAIAAGRycy9k&#10;b3ducmV2LnhtbFBLBQYAAAAABAAEAPUAAACJAwAAAAA=&#10;" path="m1022,78r-286,l810,86r75,16l960,126r70,32l1095,197r59,45l1209,293r48,56l1299,409r35,65l1363,542r21,71l1397,686r-5,-75l1379,537r-21,-71l1329,397r-35,-65l1252,271r-48,-56l1150,164r-60,-46l1024,79r-2,-1xe" fillcolor="#005faa" stroked="f">
                        <v:path arrowok="t" o:connecttype="custom" o:connectlocs="1022,78;736,78;810,86;885,102;960,126;1030,158;1095,197;1154,242;1209,293;1257,349;1299,409;1334,474;1363,542;1384,613;1397,686;1392,611;1379,537;1358,466;1329,397;1294,332;1252,271;1204,215;1150,164;1090,118;1024,79;1022,78" o:connectangles="0,0,0,0,0,0,0,0,0,0,0,0,0,0,0,0,0,0,0,0,0,0,0,0,0,0"/>
                      </v:shape>
                    </v:group>
                    <v:shape id="Freeform 87" o:spid="_x0000_s1030" style="position:absolute;left:9746;top:13715;width:1398;height:789;visibility:visible;mso-wrap-style:square;v-text-anchor:top" coordsize="1398,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GGib4A&#10;AADbAAAADwAAAGRycy9kb3ducmV2LnhtbERPPWvDMBDdC/kP4gLdGjkdUuNYCSFQ6Gq71OthnS0T&#10;62QkNXb766Oh0PHxvsvzaidxJx9Gxwr2uwwEcef0yIOCz+b9JQcRIrLGyTEp+KEA59PmqcRCu4Ur&#10;utdxECmEQ4EKTIxzIWXoDFkMOzcTJ6533mJM0A9Se1xSuJ3ka5YdpMWRU4PBma6Gulv9bRU0Jn5p&#10;3+b7pl9q9ztafquGVqnn7Xo5goi0xn/xn/tDK8jT+vQl/QB5e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Sxhom+AAAA2wAAAA8AAAAAAAAAAAAAAAAAmAIAAGRycy9kb3ducmV2&#10;LnhtbFBLBQYAAAAABAAEAPUAAACDAwAAAAA=&#10;" path="m23,517l47,445,77,376r38,-63l158,254r49,-53l260,153r58,-42l380,75,446,46,514,24,584,8,657,r73,l805,7r74,16l954,47r70,32l1090,118r60,46l1204,215r48,56l1294,332r35,65l1358,466r21,71l1392,611r5,75l1384,613r-21,-71l1334,474r-35,-65l1257,349r-48,-56l1154,242r-59,-45l1030,158,960,126,885,102,810,86,736,78r-74,1l590,87r-71,16l451,125r-65,29l324,190r-58,42l212,280r-48,53l120,392,83,455,53,523,29,596,18,644r-8,48l6,740,5,788,,721,1,654,8,585,23,517xe" filled="f" strokecolor="#005faa" strokeweight=".28433mm">
                      <v:path arrowok="t" o:connecttype="custom" o:connectlocs="23,517;47,445;77,376;115,313;158,254;207,201;260,153;318,111;380,75;446,46;514,24;584,8;657,0;730,0;805,7;879,23;954,47;1024,79;1090,118;1150,164;1204,215;1252,271;1294,332;1329,397;1358,466;1379,537;1392,611;1397,686;1384,613;1363,542;1334,474;1299,409;1257,349;1209,293;1154,242;1095,197;1030,158;960,126;885,102;810,86;736,78;662,79;590,87;519,103;451,125;386,154;324,190;266,232;212,280;164,333;120,392;83,455;53,523;29,596;18,644;10,692;6,740;5,788;0,721;1,654;8,585;23,517" o:connectangles="0,0,0,0,0,0,0,0,0,0,0,0,0,0,0,0,0,0,0,0,0,0,0,0,0,0,0,0,0,0,0,0,0,0,0,0,0,0,0,0,0,0,0,0,0,0,0,0,0,0,0,0,0,0,0,0,0,0,0,0,0,0"/>
                    </v:shape>
                    <v:group id="Group 88" o:spid="_x0000_s1031" style="position:absolute;left:9867;top:14399;width:1277;height:134" coordorigin="9867,14399" coordsize="1277,1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qe/IGwwAAANsAAAAP&#10;AAAAAAAAAAAAAAAAAKoCAABkcnMvZG93bnJldi54bWxQSwUGAAAAAAQABAD6AAAAmgMAAAAA&#10;">
                      <v:shape id="Freeform 89" o:spid="_x0000_s1032" style="position:absolute;left:9867;top:14399;width:1277;height:134;visibility:visible;mso-wrap-style:square;v-text-anchor:top" coordsize="1277,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rcGsIA&#10;AADbAAAADwAAAGRycy9kb3ducmV2LnhtbESPwWrDMBBE74X8g9hAb42cQFPjWjYmISXH1Cn0ulhb&#10;2cRaGUuJnb+vAoUeh5l5w+TlbHtxo9F3jhWsVwkI4sbpjo2Cr/PhJQXhA7LG3jEpuJOHslg85Zhp&#10;N/En3epgRISwz1BBG8KQSembliz6lRuIo/fjRoshytFIPeIU4baXmyTZSosdx4UWB9q11Fzqq1VQ&#10;fXN99/61n2SdHujt49Tt90ap5+VcvYMINIf/8F/7qBWkG3h8iT9AF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KtwawgAAANsAAAAPAAAAAAAAAAAAAAAAAJgCAABkcnMvZG93&#10;bnJldi54bWxQSwUGAAAAAAQABAD1AAAAhwMAAAAA&#10;" path="m418,20l301,27,203,46,124,72,63,98,22,120,,133r17,-6l76,112,182,97,341,90r899,l1257,77r,-3l1094,74,998,72,914,67,838,60,768,51,637,34,569,27,497,22,418,20xe" fillcolor="#005faa" stroked="f">
                        <v:path arrowok="t" o:connecttype="custom" o:connectlocs="418,20;301,27;203,46;124,72;63,98;22,120;0,133;17,127;76,112;182,97;341,90;1240,90;1257,77;1257,74;1094,74;998,72;914,67;838,60;768,51;637,34;569,27;497,22;418,20" o:connectangles="0,0,0,0,0,0,0,0,0,0,0,0,0,0,0,0,0,0,0,0,0,0,0"/>
                      </v:shape>
                      <v:shape id="Freeform 90" o:spid="_x0000_s1033" style="position:absolute;left:9867;top:14399;width:1277;height:134;visibility:visible;mso-wrap-style:square;v-text-anchor:top" coordsize="1277,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Z5gcAA&#10;AADbAAAADwAAAGRycy9kb3ducmV2LnhtbESPQYvCMBSE74L/ITzBm6Yqu5ZqFFGUPbpV8Pponm2x&#10;eSlNtPXfG0HwOMzMN8xy3ZlKPKhxpWUFk3EEgjizuuRcwfm0H8UgnEfWWFkmBU9ysF71e0tMtG35&#10;nx6pz0WAsEtQQeF9nUjpsoIMurGtiYN3tY1BH2STS91gG+CmktMo+pUGSw4LBda0LSi7pXejYHPh&#10;9OncT9XKNN7T/HAsd7tcqeGg2yxAeOr8N/xp/2kF8QzeX8IPkK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GZ5gcAAAADbAAAADwAAAAAAAAAAAAAAAACYAgAAZHJzL2Rvd25y&#10;ZXYueG1sUEsFBgAAAAAEAAQA9QAAAIUDAAAAAA==&#10;" path="m1240,90r-899,l404,93r87,8l692,122r89,8l847,133r235,-2l1205,117r35,-27xe" fillcolor="#005faa" stroked="f">
                        <v:path arrowok="t" o:connecttype="custom" o:connectlocs="1240,90;341,90;404,93;491,101;692,122;781,130;847,133;1082,131;1205,117;1240,90" o:connectangles="0,0,0,0,0,0,0,0,0,0"/>
                      </v:shape>
                      <v:shape id="Freeform 91" o:spid="_x0000_s1034" style="position:absolute;left:9867;top:14399;width:1277;height:134;visibility:visible;mso-wrap-style:square;v-text-anchor:top" coordsize="1277,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h9cAA&#10;AADbAAAADwAAAGRycy9kb3ducmV2LnhtbESPQYvCMBSE74L/ITzBm6aKu5ZqFFGUPbpV8Pponm2x&#10;eSlNtPXfG0HwOMzMN8xy3ZlKPKhxpWUFk3EEgjizuuRcwfm0H8UgnEfWWFkmBU9ysF71e0tMtG35&#10;nx6pz0WAsEtQQeF9nUjpsoIMurGtiYN3tY1BH2STS91gG+CmktMo+pUGSw4LBda0LSi7pXejYHPh&#10;9OncT9XKNN7T/HAsd7tcqeGg2yxAeOr8N/xp/2kF8QzeX8IPkK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4/h9cAAAADbAAAADwAAAAAAAAAAAAAAAACYAgAAZHJzL2Rvd25y&#10;ZXYueG1sUEsFBgAAAAAEAAQA9QAAAIUDAAAAAA==&#10;" path="m1276,r-7,11l1243,37r-55,25l1094,74r163,l1276,xe" fillcolor="#005faa" stroked="f">
                        <v:path arrowok="t" o:connecttype="custom" o:connectlocs="1276,0;1269,11;1243,37;1188,62;1094,74;1257,74;1276,0" o:connectangles="0,0,0,0,0,0,0"/>
                      </v:shape>
                    </v:group>
                    <v:shape id="Freeform 92" o:spid="_x0000_s1035" style="position:absolute;left:9867;top:14399;width:1277;height:134;visibility:visible;mso-wrap-style:square;v-text-anchor:top" coordsize="1277,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S3KsMA&#10;AADbAAAADwAAAGRycy9kb3ducmV2LnhtbESPQWvCQBSE7wX/w/IEL0U3WtQQXcUWWoSCYDT3R/aZ&#10;BLNvQ3ZN0n/vFgo9DjPzDbPdD6YWHbWusqxgPotAEOdWV1wouF4+pzEI55E11pZJwQ852O9GL1tM&#10;tO35TF3qCxEg7BJUUHrfJFK6vCSDbmYb4uDdbGvQB9kWUrfYB7ip5SKKVtJgxWGhxIY+Ssrv6cMo&#10;yL/p/W3I9Pr1K77LpYzq4nHKlJqMh8MGhKfB/4f/2ketIF7C75fwA+Tu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WS3KsMAAADbAAAADwAAAAAAAAAAAAAAAACYAgAAZHJzL2Rv&#10;d25yZXYueG1sUEsFBgAAAAAEAAQA9QAAAIgDAAAAAA==&#10;" path="m,133l22,120,63,98,124,72,203,46,301,27,418,20r79,2l569,27r68,7l702,42r66,9l838,60r76,7l998,72r96,2l1188,62r55,-25l1269,11,1276,r-19,77l1205,117r-123,14l847,133r-66,-3l692,122,591,112,491,101,404,93,341,90,182,97,76,112,17,127,,133xe" filled="f" strokecolor="#005faa" strokeweight=".28433mm">
                      <v:path arrowok="t" o:connecttype="custom" o:connectlocs="0,133;22,120;63,98;124,72;203,46;301,27;418,20;497,22;569,27;637,34;702,42;768,51;838,60;914,67;998,72;1094,74;1188,62;1243,37;1269,11;1276,0;1257,77;1205,117;1082,131;847,133;781,130;692,122;591,112;491,101;404,93;341,90;182,97;76,112;17,127;0,133" o:connectangles="0,0,0,0,0,0,0,0,0,0,0,0,0,0,0,0,0,0,0,0,0,0,0,0,0,0,0,0,0,0,0,0,0,0"/>
                    </v:shape>
                    <v:group id="Group 93" o:spid="_x0000_s1036" style="position:absolute;left:9608;top:14699;width:1588;height:412" coordorigin="9608,14699" coordsize="1588,4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ZJqcsQAAADbAAAADwAAAGRycy9kb3ducmV2LnhtbESPQYvCMBSE74L/ITzB&#10;m6ZdUaQaRcRdPMiCVVj29miebbF5KU22rf/eCAseh5n5hllve1OJlhpXWlYQTyMQxJnVJecKrpfP&#10;yRKE88gaK8uk4EEOtpvhYI2Jth2fqU19LgKEXYIKCu/rREqXFWTQTW1NHLybbQz6IJtc6ga7ADeV&#10;/IiihTRYclgosKZ9Qdk9/TMKvjrsdrP40J7ut/3j9zL//jnFpNR41O9WIDz1/h3+bx+1guUCXl/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ZJqcsQAAADbAAAA&#10;DwAAAAAAAAAAAAAAAACqAgAAZHJzL2Rvd25yZXYueG1sUEsFBgAAAAAEAAQA+gAAAJsDAAAAAA==&#10;">
                      <v:shape id="Freeform 94" o:spid="_x0000_s1037" style="position:absolute;left:9608;top:14699;width:1588;height:412;visibility:visible;mso-wrap-style:square;v-text-anchor:top" coordsize="1588,4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JGlcMA&#10;AADbAAAADwAAAGRycy9kb3ducmV2LnhtbESPQWsCMRSE70L/Q3gFb5pthSqrUZZCxUMrVMXzc/Pc&#10;LCYvyya62/76Rih4HGbmG2ax6p0VN2pD7VnByzgDQVx6XXOl4LD/GM1AhIis0XomBT8UYLV8Giww&#10;177jb7rtYiUShEOOCkyMTS5lKA05DGPfECfv7FuHMcm2krrFLsGdla9Z9iYd1pwWDDb0bqi87K5O&#10;we/ETJ392hSH7ecRs1Pd2WpdKDV87os5iEh9fIT/2xutYDaF+5f0A+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jJGlcMAAADbAAAADwAAAAAAAAAAAAAAAACYAgAAZHJzL2Rv&#10;d25yZXYueG1sUEsFBgAAAAAEAAQA9QAAAIgDAAAAAA==&#10;" path="m407,405l396,323,386,249,367,109,353,5r-77,l276,249r-96,l259,109r17,140l276,5r-45,l,405r92,l138,323r146,l294,405r113,e" fillcolor="black" stroked="f">
                        <v:path arrowok="t" o:connecttype="custom" o:connectlocs="407,405;396,323;386,249;367,109;353,5;276,5;276,249;180,249;259,109;276,249;276,5;231,5;0,405;92,405;138,323;284,323;294,405;407,405" o:connectangles="0,0,0,0,0,0,0,0,0,0,0,0,0,0,0,0,0,0"/>
                      </v:shape>
                      <v:shape id="Freeform 95" o:spid="_x0000_s1038" style="position:absolute;left:9608;top:14699;width:1588;height:412;visibility:visible;mso-wrap-style:square;v-text-anchor:top" coordsize="1588,4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3S58EA&#10;AADbAAAADwAAAGRycy9kb3ducmV2LnhtbERPW2vCMBR+F/Yfwhn4pukcTOmaShlMfHADL+z5rDlr&#10;ypKT0mS2+uuXB8HHj+9erEdnxZn60HpW8DTPQBDXXrfcKDgd32crECEia7SeScGFAqzLh0mBufYD&#10;7+l8iI1IIRxyVGBi7HIpQ23IYZj7jjhxP753GBPsG6l7HFK4s3KRZS/SYcupwWBHb4bq38OfU3B9&#10;NktnP7bV6XP3hdl3O9hmUyk1fRyrVxCRxngX39xbrWCVxqYv6QfI8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Ot0ufBAAAA2wAAAA8AAAAAAAAAAAAAAAAAmAIAAGRycy9kb3du&#10;cmV2LnhtbFBLBQYAAAAABAAEAPUAAACGAwAAAAA=&#10;" path="m844,161r-4,-40l827,83r-4,-4l802,50,770,26,734,13r,164l731,201r-7,23l715,246r-12,21l687,287r-24,22l638,322r-26,6l581,330r-35,l601,79r36,l663,80r22,4l703,94r15,17l728,131r5,23l734,177r,-164l732,12,689,7,642,5,512,5,424,405r149,l619,403r45,-9l707,377r41,-27l768,330r13,-12l807,282r19,-38l838,204r6,-43e" fillcolor="black" stroked="f">
                        <v:path arrowok="t" o:connecttype="custom" o:connectlocs="844,161;840,121;827,83;823,79;802,50;770,26;734,13;734,177;731,201;724,224;715,246;703,267;687,287;663,309;638,322;612,328;581,330;546,330;601,79;637,79;663,80;685,84;703,94;718,111;728,131;733,154;734,177;734,13;732,12;689,7;642,5;512,5;424,405;573,405;619,403;664,394;707,377;748,350;768,330;781,318;807,282;826,244;838,204;844,161" o:connectangles="0,0,0,0,0,0,0,0,0,0,0,0,0,0,0,0,0,0,0,0,0,0,0,0,0,0,0,0,0,0,0,0,0,0,0,0,0,0,0,0,0,0,0,0"/>
                      </v:shape>
                      <v:shape id="Freeform 96" o:spid="_x0000_s1039" style="position:absolute;left:9608;top:14699;width:1588;height:412;visibility:visible;mso-wrap-style:square;v-text-anchor:top" coordsize="1588,4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F3fMQA&#10;AADbAAAADwAAAGRycy9kb3ducmV2LnhtbESPQWsCMRSE74L/ITyhN83agrWrURahxUMVaqXn5+Z1&#10;szR5WTapu/XXG6HgcZiZb5jlundWnKkNtWcF00kGgrj0uuZKwfHzdTwHESKyRuuZFPxRgPVqOFhi&#10;rn3HH3Q+xEokCIccFZgYm1zKUBpyGCa+IU7et28dxiTbSuoWuwR3Vj5m2Uw6rDktGGxoY6j8Ofw6&#10;BZcn8+zsblsc9+9fmJ3qzlZvhVIPo75YgIjUx3v4v73VCuYvcPuSfoBcX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zhd3zEAAAA2wAAAA8AAAAAAAAAAAAAAAAAmAIAAGRycy9k&#10;b3ducmV2LnhtbFBLBQYAAAAABAAEAPUAAACJAwAAAAA=&#10;" path="m1175,405r-11,-82l1154,249,1135,109,1121,5r-78,l1043,249r-95,l1026,109r17,140l1043,5r-44,l767,405r93,l906,323r146,l1061,405r114,e" fillcolor="black" stroked="f">
                        <v:path arrowok="t" o:connecttype="custom" o:connectlocs="1175,405;1164,323;1154,249;1135,109;1121,5;1043,5;1043,249;948,249;1026,109;1043,249;1043,5;999,5;767,405;860,405;906,323;1052,323;1061,405;1175,405" o:connectangles="0,0,0,0,0,0,0,0,0,0,0,0,0,0,0,0,0,0"/>
                      </v:shape>
                      <v:shape id="Freeform 97" o:spid="_x0000_s1040" style="position:absolute;left:9608;top:14699;width:1588;height:412;visibility:visible;mso-wrap-style:square;v-text-anchor:top" coordsize="1588,4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JIPMEA&#10;AADbAAAADwAAAGRycy9kb3ducmV2LnhtbERPz2vCMBS+C/sfwhvspuk2mLMapQwmHpxgJ56fzVtT&#10;lryUJtq6v345CB4/vt+L1eCsuFAXGs8KnicZCOLK64ZrBYfvz/E7iBCRNVrPpOBKAVbLh9ECc+17&#10;3tOljLVIIRxyVGBibHMpQ2XIYZj4ljhxP75zGBPsaqk77FO4s/Ily96kw4ZTg8GWPgxVv+XZKfh7&#10;NVNnvzbFYbc9YnZqeluvC6WeHodiDiLSEO/im3ujFczS+vQl/QC5/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gCSDzBAAAA2wAAAA8AAAAAAAAAAAAAAAAAmAIAAGRycy9kb3du&#10;cmV2LnhtbFBLBQYAAAAABAAEAPUAAACGAwAAAAA=&#10;" path="m1587,93r-8,-21l1570,49,1537,20,1492,4,1437,r-31,1l1376,7r-30,10l1317,32r-25,20l1272,74r-15,25l1248,126r2,54l1278,215r46,21l1380,249r23,4l1427,261r18,12l1449,294r-11,21l1418,328r-24,7l1369,337r-31,-3l1313,324r-17,-17l1288,280r-102,20l1201,350r34,35l1284,405r60,6l1379,409r35,-5l1449,394r33,-16l1510,358r19,-21l1532,334r17,-27l1559,278r3,-28l1555,224r-13,-22l1521,184r-24,-13l1469,162r-30,-7l1391,146r-20,-7l1357,128r-2,-18l1365,91r17,-12l1403,74r22,-2l1452,75r20,8l1485,98r7,22l1587,93e" fillcolor="black" stroked="f">
                        <v:path arrowok="t" o:connecttype="custom" o:connectlocs="1579,72;1537,20;1437,0;1376,7;1317,32;1272,74;1248,126;1278,215;1380,249;1427,261;1449,294;1418,328;1369,337;1313,324;1288,280;1201,350;1284,405;1379,409;1449,394;1510,358;1532,334;1559,278;1555,224;1521,184;1469,162;1391,146;1357,128;1365,91;1403,74;1452,75;1485,98;1587,93" o:connectangles="0,0,0,0,0,0,0,0,0,0,0,0,0,0,0,0,0,0,0,0,0,0,0,0,0,0,0,0,0,0,0,0"/>
                      </v:shape>
                    </v:group>
                    <v:group id="Group 98" o:spid="_x0000_s1041" style="position:absolute;left:10299;top:13973;width:486;height:677" coordorigin="10299,13973" coordsize="486,67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6Jk28UAAADbAAAADwAAAGRycy9kb3ducmV2LnhtbESPT2vCQBTE7wW/w/KE&#10;3ppNlJYas4pILT2EQlUQb4/sMwlm34bsNn++fbdQ6HGYmd8w2XY0jeipc7VlBUkUgyAurK65VHA+&#10;HZ5eQTiPrLGxTAomcrDdzB4yTLUd+Iv6oy9FgLBLUUHlfZtK6YqKDLrItsTBu9nOoA+yK6XucAhw&#10;08hFHL9IgzWHhQpb2ldU3I/fRsH7gMNumbz1+f22n66n589LnpBSj/NxtwbhafT/4b/2h1awSu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iZNvFAAAA2wAA&#10;AA8AAAAAAAAAAAAAAAAAqgIAAGRycy9kb3ducmV2LnhtbFBLBQYAAAAABAAEAPoAAACcAwAAAAA=&#10;">
                      <v:shape id="Freeform 99" o:spid="_x0000_s1042" style="position:absolute;left:10299;top:13973;width:486;height:677;visibility:visible;mso-wrap-style:square;v-text-anchor:top" coordsize="486,6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tenMQA&#10;AADbAAAADwAAAGRycy9kb3ducmV2LnhtbESPzWrDMBCE74G8g9hCb41c05bEiRJCweD20vweclus&#10;rW1qrYyk2s7bV4VAjsPMfMOsNqNpRU/ON5YVPM8SEMSl1Q1XCk7H/GkOwgdkja1lUnAlD5v1dLLC&#10;TNuB99QfQiUihH2GCuoQukxKX9Zk0M9sRxy9b+sMhihdJbXDIcJNK9MkeZMGG44LNXb0XlP5c/g1&#10;CqQ5ty/uNV/w53XXXwr88F+yU+rxYdwuQQQawz18axdawSKF/y/xB8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7XpzEAAAA2wAAAA8AAAAAAAAAAAAAAAAAmAIAAGRycy9k&#10;b3ducmV2LnhtbFBLBQYAAAAABAAEAPUAAACJAwAAAAA=&#10;" path="m243,155r-1,-1l165,,94,152r44,1l129,242r-10,75l107,384,90,448,68,514,38,589,,676r185,-2l186,649r1,-65l189,494r1,-110l191,291r2,-137l243,155e" fillcolor="#005faa" stroked="f">
                        <v:path arrowok="t" o:connecttype="custom" o:connectlocs="243,155;242,154;165,0;94,152;138,153;129,242;119,317;107,384;90,448;68,514;38,589;0,676;185,674;186,649;187,584;189,494;190,384;191,291;193,154;243,155" o:connectangles="0,0,0,0,0,0,0,0,0,0,0,0,0,0,0,0,0,0,0,0"/>
                      </v:shape>
                      <v:shape id="Freeform 100" o:spid="_x0000_s1043" style="position:absolute;left:10299;top:13973;width:486;height:677;visibility:visible;mso-wrap-style:square;v-text-anchor:top" coordsize="486,6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f7B8QA&#10;AADbAAAADwAAAGRycy9kb3ducmV2LnhtbESPT2vCQBTE74V+h+UJ3urG2haN2UgpCOql1j8Hb4/s&#10;Mwlm34bdNcZv3xUKPQ4z8xsmW/SmER05X1tWMB4lIIgLq2suFRz2y5cpCB+QNTaWScGdPCzy56cM&#10;U21v/EPdLpQiQtinqKAKoU2l9EVFBv3ItsTRO1tnMETpSqkd3iLcNPI1ST6kwZrjQoUtfVVUXHZX&#10;o0CaY/Pm3pcz3ty33WmFa/8tW6WGg/5zDiJQH/7Df+2VVjCbwONL/AE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R3+wfEAAAA2wAAAA8AAAAAAAAAAAAAAAAAmAIAAGRycy9k&#10;b3ducmV2LnhtbFBLBQYAAAAABAAEAPUAAACJAwAAAAA=&#10;" path="m485,249l402,96,336,252r47,-1l374,341r-15,79l339,491r-24,64l289,615r-27,59l437,674r1,-114l438,420r-1,-48l437,302r-1,-51l436,250r49,-1e" fillcolor="#005faa" stroked="f">
                        <v:path arrowok="t" o:connecttype="custom" o:connectlocs="485,249;402,96;336,252;383,251;374,341;359,420;339,491;315,555;289,615;262,674;437,674;438,560;438,420;437,372;437,302;436,251;436,250;485,249" o:connectangles="0,0,0,0,0,0,0,0,0,0,0,0,0,0,0,0,0,0"/>
                      </v:shape>
                    </v:group>
                    <w10:wrap anchorx="page" anchory="page"/>
                  </v:group>
                </w:pict>
              </mc:Fallback>
            </mc:AlternateContent>
          </w:r>
          <w:r w:rsidRPr="002864D7">
            <w:rPr>
              <w:noProof/>
              <w:lang w:eastAsia="en-GB"/>
            </w:rPr>
            <mc:AlternateContent>
              <mc:Choice Requires="wpg">
                <w:drawing>
                  <wp:anchor distT="0" distB="0" distL="114300" distR="114300" simplePos="0" relativeHeight="251665408" behindDoc="0" locked="0" layoutInCell="0" allowOverlap="1" wp14:anchorId="556A3DE5" wp14:editId="67D570BA">
                    <wp:simplePos x="0" y="0"/>
                    <wp:positionH relativeFrom="page">
                      <wp:posOffset>457200</wp:posOffset>
                    </wp:positionH>
                    <wp:positionV relativeFrom="page">
                      <wp:posOffset>9851390</wp:posOffset>
                    </wp:positionV>
                    <wp:extent cx="6645910" cy="196215"/>
                    <wp:effectExtent l="0" t="2540" r="2540" b="1270"/>
                    <wp:wrapNone/>
                    <wp:docPr id="72" name="Group 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45910" cy="196215"/>
                              <a:chOff x="720" y="15514"/>
                              <a:chExt cx="10466" cy="309"/>
                            </a:xfrm>
                          </wpg:grpSpPr>
                          <wps:wsp>
                            <wps:cNvPr id="73" name="Freeform 102"/>
                            <wps:cNvSpPr>
                              <a:spLocks/>
                            </wps:cNvSpPr>
                            <wps:spPr bwMode="auto">
                              <a:xfrm>
                                <a:off x="720" y="15514"/>
                                <a:ext cx="10466" cy="103"/>
                              </a:xfrm>
                              <a:custGeom>
                                <a:avLst/>
                                <a:gdLst>
                                  <a:gd name="T0" fmla="*/ 0 w 10466"/>
                                  <a:gd name="T1" fmla="*/ 102 h 103"/>
                                  <a:gd name="T2" fmla="*/ 10465 w 10466"/>
                                  <a:gd name="T3" fmla="*/ 102 h 103"/>
                                  <a:gd name="T4" fmla="*/ 10465 w 10466"/>
                                  <a:gd name="T5" fmla="*/ 0 h 103"/>
                                  <a:gd name="T6" fmla="*/ 0 w 10466"/>
                                  <a:gd name="T7" fmla="*/ 0 h 103"/>
                                  <a:gd name="T8" fmla="*/ 0 w 10466"/>
                                  <a:gd name="T9" fmla="*/ 102 h 103"/>
                                </a:gdLst>
                                <a:ahLst/>
                                <a:cxnLst>
                                  <a:cxn ang="0">
                                    <a:pos x="T0" y="T1"/>
                                  </a:cxn>
                                  <a:cxn ang="0">
                                    <a:pos x="T2" y="T3"/>
                                  </a:cxn>
                                  <a:cxn ang="0">
                                    <a:pos x="T4" y="T5"/>
                                  </a:cxn>
                                  <a:cxn ang="0">
                                    <a:pos x="T6" y="T7"/>
                                  </a:cxn>
                                  <a:cxn ang="0">
                                    <a:pos x="T8" y="T9"/>
                                  </a:cxn>
                                </a:cxnLst>
                                <a:rect l="0" t="0" r="r" b="b"/>
                                <a:pathLst>
                                  <a:path w="10466" h="103">
                                    <a:moveTo>
                                      <a:pt x="0" y="102"/>
                                    </a:moveTo>
                                    <a:lnTo>
                                      <a:pt x="10465" y="102"/>
                                    </a:lnTo>
                                    <a:lnTo>
                                      <a:pt x="10465" y="0"/>
                                    </a:lnTo>
                                    <a:lnTo>
                                      <a:pt x="0" y="0"/>
                                    </a:lnTo>
                                    <a:lnTo>
                                      <a:pt x="0" y="102"/>
                                    </a:lnTo>
                                    <a:close/>
                                  </a:path>
                                </a:pathLst>
                              </a:custGeom>
                              <a:solidFill>
                                <a:srgbClr val="005F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4" name="Freeform 103"/>
                            <wps:cNvSpPr>
                              <a:spLocks/>
                            </wps:cNvSpPr>
                            <wps:spPr bwMode="auto">
                              <a:xfrm>
                                <a:off x="720" y="15720"/>
                                <a:ext cx="10466" cy="103"/>
                              </a:xfrm>
                              <a:custGeom>
                                <a:avLst/>
                                <a:gdLst>
                                  <a:gd name="T0" fmla="*/ 0 w 10466"/>
                                  <a:gd name="T1" fmla="*/ 102 h 103"/>
                                  <a:gd name="T2" fmla="*/ 10465 w 10466"/>
                                  <a:gd name="T3" fmla="*/ 102 h 103"/>
                                  <a:gd name="T4" fmla="*/ 10465 w 10466"/>
                                  <a:gd name="T5" fmla="*/ 0 h 103"/>
                                  <a:gd name="T6" fmla="*/ 0 w 10466"/>
                                  <a:gd name="T7" fmla="*/ 0 h 103"/>
                                  <a:gd name="T8" fmla="*/ 0 w 10466"/>
                                  <a:gd name="T9" fmla="*/ 102 h 103"/>
                                </a:gdLst>
                                <a:ahLst/>
                                <a:cxnLst>
                                  <a:cxn ang="0">
                                    <a:pos x="T0" y="T1"/>
                                  </a:cxn>
                                  <a:cxn ang="0">
                                    <a:pos x="T2" y="T3"/>
                                  </a:cxn>
                                  <a:cxn ang="0">
                                    <a:pos x="T4" y="T5"/>
                                  </a:cxn>
                                  <a:cxn ang="0">
                                    <a:pos x="T6" y="T7"/>
                                  </a:cxn>
                                  <a:cxn ang="0">
                                    <a:pos x="T8" y="T9"/>
                                  </a:cxn>
                                </a:cxnLst>
                                <a:rect l="0" t="0" r="r" b="b"/>
                                <a:pathLst>
                                  <a:path w="10466" h="103">
                                    <a:moveTo>
                                      <a:pt x="0" y="102"/>
                                    </a:moveTo>
                                    <a:lnTo>
                                      <a:pt x="10465" y="102"/>
                                    </a:lnTo>
                                    <a:lnTo>
                                      <a:pt x="10465" y="0"/>
                                    </a:lnTo>
                                    <a:lnTo>
                                      <a:pt x="0" y="0"/>
                                    </a:lnTo>
                                    <a:lnTo>
                                      <a:pt x="0" y="102"/>
                                    </a:lnTo>
                                    <a:close/>
                                  </a:path>
                                </a:pathLst>
                              </a:custGeom>
                              <a:solidFill>
                                <a:srgbClr val="A8C81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5" name="Freeform 104"/>
                            <wps:cNvSpPr>
                              <a:spLocks/>
                            </wps:cNvSpPr>
                            <wps:spPr bwMode="auto">
                              <a:xfrm>
                                <a:off x="720" y="15617"/>
                                <a:ext cx="10466" cy="103"/>
                              </a:xfrm>
                              <a:custGeom>
                                <a:avLst/>
                                <a:gdLst>
                                  <a:gd name="T0" fmla="*/ 0 w 10466"/>
                                  <a:gd name="T1" fmla="*/ 102 h 103"/>
                                  <a:gd name="T2" fmla="*/ 10465 w 10466"/>
                                  <a:gd name="T3" fmla="*/ 102 h 103"/>
                                  <a:gd name="T4" fmla="*/ 10465 w 10466"/>
                                  <a:gd name="T5" fmla="*/ 0 h 103"/>
                                  <a:gd name="T6" fmla="*/ 0 w 10466"/>
                                  <a:gd name="T7" fmla="*/ 0 h 103"/>
                                  <a:gd name="T8" fmla="*/ 0 w 10466"/>
                                  <a:gd name="T9" fmla="*/ 102 h 103"/>
                                </a:gdLst>
                                <a:ahLst/>
                                <a:cxnLst>
                                  <a:cxn ang="0">
                                    <a:pos x="T0" y="T1"/>
                                  </a:cxn>
                                  <a:cxn ang="0">
                                    <a:pos x="T2" y="T3"/>
                                  </a:cxn>
                                  <a:cxn ang="0">
                                    <a:pos x="T4" y="T5"/>
                                  </a:cxn>
                                  <a:cxn ang="0">
                                    <a:pos x="T6" y="T7"/>
                                  </a:cxn>
                                  <a:cxn ang="0">
                                    <a:pos x="T8" y="T9"/>
                                  </a:cxn>
                                </a:cxnLst>
                                <a:rect l="0" t="0" r="r" b="b"/>
                                <a:pathLst>
                                  <a:path w="10466" h="103">
                                    <a:moveTo>
                                      <a:pt x="0" y="102"/>
                                    </a:moveTo>
                                    <a:lnTo>
                                      <a:pt x="10465" y="102"/>
                                    </a:lnTo>
                                    <a:lnTo>
                                      <a:pt x="10465" y="0"/>
                                    </a:lnTo>
                                    <a:lnTo>
                                      <a:pt x="0" y="0"/>
                                    </a:lnTo>
                                    <a:lnTo>
                                      <a:pt x="0" y="102"/>
                                    </a:lnTo>
                                    <a:close/>
                                  </a:path>
                                </a:pathLst>
                              </a:custGeom>
                              <a:solidFill>
                                <a:srgbClr val="08A4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820C7BD" id="Group 72" o:spid="_x0000_s1026" style="position:absolute;margin-left:36pt;margin-top:775.7pt;width:523.3pt;height:15.45pt;z-index:251665408;mso-position-horizontal-relative:page;mso-position-vertical-relative:page" coordorigin="720,15514" coordsize="10466,3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" o:allowincell="f">
                    <v:shape id="Freeform 102" o:spid="_x0000_s1027" style="position:absolute;left:720;top:15514;width:10466;height:103;visibility:visible;mso-wrap-style:square;v-text-anchor:top" coordsize="10466,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lemcUA&#10;AADbAAAADwAAAGRycy9kb3ducmV2LnhtbESPQWvCQBSE70L/w/IK3nRTixpSVxGpqBTEqpfeHtnX&#10;JDT7NmbXGP31XUHwOMzMN8xk1ppSNFS7wrKCt34Egji1uuBMwfGw7MUgnEfWWFomBVdyMJu+dCaY&#10;aHvhb2r2PhMBwi5BBbn3VSKlS3My6Pq2Ig7er60N+iDrTOoaLwFuSjmIopE0WHBYyLGiRU7p3/5s&#10;FHyuzoU8NmZ3O23sNvr52hzi5VCp7ms7/wDhqfXP8KO91grG73D/En6An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uV6ZxQAAANsAAAAPAAAAAAAAAAAAAAAAAJgCAABkcnMv&#10;ZG93bnJldi54bWxQSwUGAAAAAAQABAD1AAAAigMAAAAA&#10;" path="m,102r10465,l10465,,,,,102xe" fillcolor="#005faa" stroked="f">
                      <v:path arrowok="t" o:connecttype="custom" o:connectlocs="0,102;10465,102;10465,0;0,0;0,102" o:connectangles="0,0,0,0,0"/>
                    </v:shape>
                    <v:shape id="Freeform 103" o:spid="_x0000_s1028" style="position:absolute;left:720;top:15720;width:10466;height:103;visibility:visible;mso-wrap-style:square;v-text-anchor:top" coordsize="10466,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7t4yMMA&#10;AADbAAAADwAAAGRycy9kb3ducmV2LnhtbESPUUsDMRCE3wX/Q1jBF2n3lKLlbFqKbaEvIp7+gPWy&#10;Xg4vmzRJ2/PfG0HwcZiZb5jFanSDOnFMvRcNt9MKFEvrTS+dhve33WQOKmUSQ4MX1vDNCVbLy4sF&#10;1caf5ZVPTe5UgUiqSYPNOdSIqbXsKE19YCnep4+OcpGxQxPpXOBuwLuqukdHvZQFS4GfLLdfzdFp&#10;aCzSJuxvnj/CMcftboaHF0Ktr6/G9SOozGP+D/+190bDwwx+v5QfgM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7t4yMMAAADbAAAADwAAAAAAAAAAAAAAAACYAgAAZHJzL2Rv&#10;d25yZXYueG1sUEsFBgAAAAAEAAQA9QAAAIgDAAAAAA==&#10;" path="m,102r10465,l10465,,,,,102xe" fillcolor="#a8c81e" stroked="f">
                      <v:path arrowok="t" o:connecttype="custom" o:connectlocs="0,102;10465,102;10465,0;0,0;0,102" o:connectangles="0,0,0,0,0"/>
                    </v:shape>
                    <v:shape id="Freeform 104" o:spid="_x0000_s1029" style="position:absolute;left:720;top:15617;width:10466;height:103;visibility:visible;mso-wrap-style:square;v-text-anchor:top" coordsize="10466,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xqNcQA&#10;AADbAAAADwAAAGRycy9kb3ducmV2LnhtbESPT2vCQBTE74V+h+UVvNVNBbVEVykVRQgIxl68PbIv&#10;fzT7Ns2uJn57VxA8DjPzG2a+7E0trtS6yrKCr2EEgjizuuJCwd9h/fkNwnlkjbVlUnAjB8vF+9sc&#10;Y2073tM19YUIEHYxKii9b2IpXVaSQTe0DXHwctsa9EG2hdQtdgFuajmKook0WHFYKLGh35Kyc3ox&#10;CvA0Tca7JD+mh2S/7vJ/s8J8o9Tgo/+ZgfDU+1f42d5qBdMxPL6EHy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R8ajXEAAAA2wAAAA8AAAAAAAAAAAAAAAAAmAIAAGRycy9k&#10;b3ducmV2LnhtbFBLBQYAAAAABAAEAPUAAACJAwAAAAA=&#10;" path="m,102r10465,l10465,,,,,102xe" fillcolor="#08a4a3" stroked="f">
                      <v:path arrowok="t" o:connecttype="custom" o:connectlocs="0,102;10465,102;10465,0;0,0;0,102" o:connectangles="0,0,0,0,0"/>
                    </v:shape>
                    <w10:wrap anchorx="page" anchory="page"/>
                  </v:group>
                </w:pict>
              </mc:Fallback>
            </mc:AlternateContent>
          </w:r>
          <w:r w:rsidRPr="002864D7">
            <w:rPr>
              <w:noProof/>
              <w:lang w:eastAsia="en-GB"/>
            </w:rPr>
            <mc:AlternateContent>
              <mc:Choice Requires="wpg">
                <w:drawing>
                  <wp:anchor distT="0" distB="0" distL="114300" distR="114300" simplePos="0" relativeHeight="251666432" behindDoc="0" locked="0" layoutInCell="0" allowOverlap="1" wp14:anchorId="0252770D" wp14:editId="30ADDB48">
                    <wp:simplePos x="0" y="0"/>
                    <wp:positionH relativeFrom="page">
                      <wp:posOffset>457200</wp:posOffset>
                    </wp:positionH>
                    <wp:positionV relativeFrom="paragraph">
                      <wp:posOffset>81280</wp:posOffset>
                    </wp:positionV>
                    <wp:extent cx="457200" cy="196215"/>
                    <wp:effectExtent l="0" t="0" r="0" b="0"/>
                    <wp:wrapNone/>
                    <wp:docPr id="68" name="Group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7200" cy="196215"/>
                              <a:chOff x="720" y="128"/>
                              <a:chExt cx="720" cy="309"/>
                            </a:xfrm>
                          </wpg:grpSpPr>
                          <wps:wsp>
                            <wps:cNvPr id="69" name="Freeform 106"/>
                            <wps:cNvSpPr>
                              <a:spLocks/>
                            </wps:cNvSpPr>
                            <wps:spPr bwMode="auto">
                              <a:xfrm>
                                <a:off x="720" y="128"/>
                                <a:ext cx="720" cy="103"/>
                              </a:xfrm>
                              <a:custGeom>
                                <a:avLst/>
                                <a:gdLst>
                                  <a:gd name="T0" fmla="*/ 0 w 720"/>
                                  <a:gd name="T1" fmla="*/ 102 h 103"/>
                                  <a:gd name="T2" fmla="*/ 720 w 720"/>
                                  <a:gd name="T3" fmla="*/ 102 h 103"/>
                                  <a:gd name="T4" fmla="*/ 720 w 720"/>
                                  <a:gd name="T5" fmla="*/ 0 h 103"/>
                                  <a:gd name="T6" fmla="*/ 0 w 720"/>
                                  <a:gd name="T7" fmla="*/ 0 h 103"/>
                                  <a:gd name="T8" fmla="*/ 0 w 720"/>
                                  <a:gd name="T9" fmla="*/ 102 h 103"/>
                                </a:gdLst>
                                <a:ahLst/>
                                <a:cxnLst>
                                  <a:cxn ang="0">
                                    <a:pos x="T0" y="T1"/>
                                  </a:cxn>
                                  <a:cxn ang="0">
                                    <a:pos x="T2" y="T3"/>
                                  </a:cxn>
                                  <a:cxn ang="0">
                                    <a:pos x="T4" y="T5"/>
                                  </a:cxn>
                                  <a:cxn ang="0">
                                    <a:pos x="T6" y="T7"/>
                                  </a:cxn>
                                  <a:cxn ang="0">
                                    <a:pos x="T8" y="T9"/>
                                  </a:cxn>
                                </a:cxnLst>
                                <a:rect l="0" t="0" r="r" b="b"/>
                                <a:pathLst>
                                  <a:path w="720" h="103">
                                    <a:moveTo>
                                      <a:pt x="0" y="102"/>
                                    </a:moveTo>
                                    <a:lnTo>
                                      <a:pt x="720" y="102"/>
                                    </a:lnTo>
                                    <a:lnTo>
                                      <a:pt x="720" y="0"/>
                                    </a:lnTo>
                                    <a:lnTo>
                                      <a:pt x="0" y="0"/>
                                    </a:lnTo>
                                    <a:lnTo>
                                      <a:pt x="0" y="102"/>
                                    </a:lnTo>
                                    <a:close/>
                                  </a:path>
                                </a:pathLst>
                              </a:custGeom>
                              <a:solidFill>
                                <a:srgbClr val="005F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 name="Freeform 107"/>
                            <wps:cNvSpPr>
                              <a:spLocks/>
                            </wps:cNvSpPr>
                            <wps:spPr bwMode="auto">
                              <a:xfrm>
                                <a:off x="720" y="334"/>
                                <a:ext cx="720" cy="103"/>
                              </a:xfrm>
                              <a:custGeom>
                                <a:avLst/>
                                <a:gdLst>
                                  <a:gd name="T0" fmla="*/ 0 w 720"/>
                                  <a:gd name="T1" fmla="*/ 102 h 103"/>
                                  <a:gd name="T2" fmla="*/ 720 w 720"/>
                                  <a:gd name="T3" fmla="*/ 102 h 103"/>
                                  <a:gd name="T4" fmla="*/ 720 w 720"/>
                                  <a:gd name="T5" fmla="*/ 0 h 103"/>
                                  <a:gd name="T6" fmla="*/ 0 w 720"/>
                                  <a:gd name="T7" fmla="*/ 0 h 103"/>
                                  <a:gd name="T8" fmla="*/ 0 w 720"/>
                                  <a:gd name="T9" fmla="*/ 102 h 103"/>
                                </a:gdLst>
                                <a:ahLst/>
                                <a:cxnLst>
                                  <a:cxn ang="0">
                                    <a:pos x="T0" y="T1"/>
                                  </a:cxn>
                                  <a:cxn ang="0">
                                    <a:pos x="T2" y="T3"/>
                                  </a:cxn>
                                  <a:cxn ang="0">
                                    <a:pos x="T4" y="T5"/>
                                  </a:cxn>
                                  <a:cxn ang="0">
                                    <a:pos x="T6" y="T7"/>
                                  </a:cxn>
                                  <a:cxn ang="0">
                                    <a:pos x="T8" y="T9"/>
                                  </a:cxn>
                                </a:cxnLst>
                                <a:rect l="0" t="0" r="r" b="b"/>
                                <a:pathLst>
                                  <a:path w="720" h="103">
                                    <a:moveTo>
                                      <a:pt x="0" y="102"/>
                                    </a:moveTo>
                                    <a:lnTo>
                                      <a:pt x="720" y="102"/>
                                    </a:lnTo>
                                    <a:lnTo>
                                      <a:pt x="720" y="0"/>
                                    </a:lnTo>
                                    <a:lnTo>
                                      <a:pt x="0" y="0"/>
                                    </a:lnTo>
                                    <a:lnTo>
                                      <a:pt x="0" y="102"/>
                                    </a:lnTo>
                                    <a:close/>
                                  </a:path>
                                </a:pathLst>
                              </a:custGeom>
                              <a:solidFill>
                                <a:srgbClr val="A8C81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1" name="Freeform 108"/>
                            <wps:cNvSpPr>
                              <a:spLocks/>
                            </wps:cNvSpPr>
                            <wps:spPr bwMode="auto">
                              <a:xfrm>
                                <a:off x="720" y="231"/>
                                <a:ext cx="720" cy="103"/>
                              </a:xfrm>
                              <a:custGeom>
                                <a:avLst/>
                                <a:gdLst>
                                  <a:gd name="T0" fmla="*/ 0 w 720"/>
                                  <a:gd name="T1" fmla="*/ 102 h 103"/>
                                  <a:gd name="T2" fmla="*/ 720 w 720"/>
                                  <a:gd name="T3" fmla="*/ 102 h 103"/>
                                  <a:gd name="T4" fmla="*/ 720 w 720"/>
                                  <a:gd name="T5" fmla="*/ 0 h 103"/>
                                  <a:gd name="T6" fmla="*/ 0 w 720"/>
                                  <a:gd name="T7" fmla="*/ 0 h 103"/>
                                  <a:gd name="T8" fmla="*/ 0 w 720"/>
                                  <a:gd name="T9" fmla="*/ 102 h 103"/>
                                </a:gdLst>
                                <a:ahLst/>
                                <a:cxnLst>
                                  <a:cxn ang="0">
                                    <a:pos x="T0" y="T1"/>
                                  </a:cxn>
                                  <a:cxn ang="0">
                                    <a:pos x="T2" y="T3"/>
                                  </a:cxn>
                                  <a:cxn ang="0">
                                    <a:pos x="T4" y="T5"/>
                                  </a:cxn>
                                  <a:cxn ang="0">
                                    <a:pos x="T6" y="T7"/>
                                  </a:cxn>
                                  <a:cxn ang="0">
                                    <a:pos x="T8" y="T9"/>
                                  </a:cxn>
                                </a:cxnLst>
                                <a:rect l="0" t="0" r="r" b="b"/>
                                <a:pathLst>
                                  <a:path w="720" h="103">
                                    <a:moveTo>
                                      <a:pt x="0" y="102"/>
                                    </a:moveTo>
                                    <a:lnTo>
                                      <a:pt x="720" y="102"/>
                                    </a:lnTo>
                                    <a:lnTo>
                                      <a:pt x="720" y="0"/>
                                    </a:lnTo>
                                    <a:lnTo>
                                      <a:pt x="0" y="0"/>
                                    </a:lnTo>
                                    <a:lnTo>
                                      <a:pt x="0" y="102"/>
                                    </a:lnTo>
                                    <a:close/>
                                  </a:path>
                                </a:pathLst>
                              </a:custGeom>
                              <a:solidFill>
                                <a:srgbClr val="08A4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4E63D71" id="Group 68" o:spid="_x0000_s1026" style="position:absolute;margin-left:36pt;margin-top:6.4pt;width:36pt;height:15.45pt;z-index:251666432;mso-position-horizontal-relative:page" coordorigin="720,128" coordsize="720,3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" o:allowincell="f">
                    <v:shape id="Freeform 106" o:spid="_x0000_s1027" style="position:absolute;left:720;top:128;width:720;height:103;visibility:visible;mso-wrap-style:square;v-text-anchor:top" coordsize="720,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a+L8IA&#10;AADbAAAADwAAAGRycy9kb3ducmV2LnhtbESPQWsCMRSE70L/Q3iF3jTbHhbdGkWEovQi2h56fCSv&#10;u8HkZUnS3fXfm0Khx2FmvmHW28k7MVBMNrCC50UFglgHY7lV8PnxNl+CSBnZoAtMCm6UYLt5mK2x&#10;MWHkMw2X3IoC4dSggi7nvpEy6Y48pkXoiYv3HaLHXGRspYk4Frh38qWqaunRclnosKd9R/p6+fEK&#10;9Nf7GIfaWu2Mk6vdgU9uOCj19DjtXkFkmvJ/+K99NArqFfx+KT9Ab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xr4vwgAAANsAAAAPAAAAAAAAAAAAAAAAAJgCAABkcnMvZG93&#10;bnJldi54bWxQSwUGAAAAAAQABAD1AAAAhwMAAAAA&#10;" path="m,102r720,l720,,,,,102xe" fillcolor="#005faa" stroked="f">
                      <v:path arrowok="t" o:connecttype="custom" o:connectlocs="0,102;720,102;720,0;0,0;0,102" o:connectangles="0,0,0,0,0"/>
                    </v:shape>
                    <v:shape id="Freeform 107" o:spid="_x0000_s1028" style="position:absolute;left:720;top:334;width:720;height:103;visibility:visible;mso-wrap-style:square;v-text-anchor:top" coordsize="720,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8Wr4A&#10;AADbAAAADwAAAGRycy9kb3ducmV2LnhtbERPy4rCMBTdC/5DuIIbGdNx4aNjWqQiuPUB4u5Ocqct&#10;NjelyWj9e7MQXB7Oe533thF36nztWMH3NAFBrJ2puVRwPu2+liB8QDbYOCYFT/KQZ8PBGlPjHnyg&#10;+zGUIoawT1FBFUKbSul1RRb91LXEkftzncUQYVdK0+EjhttGzpJkLi3WHBsqbKmoSN+O/1ZBu/2t&#10;r5OEmbb6stoXE6uLs1VqPOo3PyAC9eEjfrv3RsEiro9f4g+Q2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CPvFq+AAAA2wAAAA8AAAAAAAAAAAAAAAAAmAIAAGRycy9kb3ducmV2&#10;LnhtbFBLBQYAAAAABAAEAPUAAACDAwAAAAA=&#10;" path="m,102r720,l720,,,,,102xe" fillcolor="#a8c81e" stroked="f">
                      <v:path arrowok="t" o:connecttype="custom" o:connectlocs="0,102;720,102;720,0;0,0;0,102" o:connectangles="0,0,0,0,0"/>
                    </v:shape>
                    <v:shape id="Freeform 108" o:spid="_x0000_s1029" style="position:absolute;left:720;top:231;width:720;height:103;visibility:visible;mso-wrap-style:square;v-text-anchor:top" coordsize="720,1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xUJ8QA&#10;AADbAAAADwAAAGRycy9kb3ducmV2LnhtbESPQWvCQBSE70L/w/IKvZmNhWqauoqIUi8ejFI8PrKv&#10;SWj27ZJdTfrvXUHwOMzMN8x8OZhWXKnzjWUFkyQFQVxa3XCl4HTcjjMQPiBrbC2Tgn/ysFy8jOaY&#10;a9vzga5FqESEsM9RQR2Cy6X0ZU0GfWIdcfR+bWcwRNlVUnfYR7hp5XuaTqXBhuNCjY7WNZV/xcUo&#10;+Omztswu3/spf6zkZl248/nTKfX2Oqy+QAQawjP8aO+0gtkE7l/iD5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ocVCfEAAAA2wAAAA8AAAAAAAAAAAAAAAAAmAIAAGRycy9k&#10;b3ducmV2LnhtbFBLBQYAAAAABAAEAPUAAACJAwAAAAA=&#10;" path="m,102r720,l720,,,,,102xe" fillcolor="#08a4a3" stroked="f">
                      <v:path arrowok="t" o:connecttype="custom" o:connectlocs="0,102;720,102;720,0;0,0;0,102" o:connectangles="0,0,0,0,0"/>
                    </v:shape>
                    <w10:wrap anchorx="page"/>
                  </v:group>
                </w:pict>
              </mc:Fallback>
            </mc:AlternateContent>
          </w:r>
          <w:r w:rsidR="002864D7">
            <w:rPr>
              <w:color w:val="005FAA"/>
              <w:sz w:val="32"/>
              <w:szCs w:val="32"/>
            </w:rPr>
            <w:t xml:space="preserve">    </w:t>
          </w:r>
          <w:r w:rsidR="007F4A64">
            <w:rPr>
              <w:color w:val="005FAA"/>
              <w:sz w:val="32"/>
              <w:szCs w:val="32"/>
            </w:rPr>
            <w:t>Defra</w:t>
          </w:r>
        </w:p>
        <w:p w14:paraId="0D0A73F5" w14:textId="77777777" w:rsidR="00C4386A" w:rsidRDefault="00151FD6">
          <w:pPr>
            <w:pStyle w:val="BodyText"/>
            <w:kinsoku w:val="0"/>
            <w:overflowPunct w:val="0"/>
            <w:rPr>
              <w:sz w:val="20"/>
              <w:szCs w:val="20"/>
            </w:rPr>
          </w:pPr>
          <w:r w:rsidRPr="00151FD6">
            <w:rPr>
              <w:noProof/>
              <w:sz w:val="20"/>
              <w:szCs w:val="20"/>
              <w:lang w:eastAsia="en-GB"/>
            </w:rPr>
            <mc:AlternateContent>
              <mc:Choice Requires="wpg">
                <w:drawing>
                  <wp:anchor distT="0" distB="0" distL="114300" distR="114300" simplePos="0" relativeHeight="251668480" behindDoc="0" locked="0" layoutInCell="1" allowOverlap="1" wp14:anchorId="18C21D6C" wp14:editId="326548FB">
                    <wp:simplePos x="0" y="0"/>
                    <wp:positionH relativeFrom="column">
                      <wp:posOffset>-431800</wp:posOffset>
                    </wp:positionH>
                    <wp:positionV relativeFrom="page">
                      <wp:posOffset>1545167</wp:posOffset>
                    </wp:positionV>
                    <wp:extent cx="6479540" cy="4029710"/>
                    <wp:effectExtent l="0" t="0" r="0" b="8890"/>
                    <wp:wrapNone/>
                    <wp:docPr id="14" name="Group 11"/>
                    <wp:cNvGraphicFramePr/>
                    <a:graphic xmlns:a="http://schemas.openxmlformats.org/drawingml/2006/main">
                      <a:graphicData uri="http://schemas.microsoft.com/office/word/2010/wordprocessingGroup">
                        <wpg:wgp>
                          <wpg:cNvGrpSpPr/>
                          <wpg:grpSpPr>
                            <a:xfrm>
                              <a:off x="0" y="0"/>
                              <a:ext cx="6479540" cy="4029710"/>
                              <a:chOff x="0" y="0"/>
                              <a:chExt cx="7207281" cy="4030245"/>
                            </a:xfrm>
                          </wpg:grpSpPr>
                          <pic:pic xmlns:pic="http://schemas.openxmlformats.org/drawingml/2006/picture">
                            <pic:nvPicPr>
                              <pic:cNvPr id="15" name="Picture 15"/>
                              <pic:cNvPicPr>
                                <a:picLocks noChangeAspect="1"/>
                              </pic:cNvPicPr>
                            </pic:nvPicPr>
                            <pic:blipFill>
                              <a:blip r:embed="rId7" cstate="screen">
                                <a:extLst>
                                  <a:ext uri="{28A0092B-C50C-407E-A947-70E740481C1C}">
                                    <a14:useLocalDpi xmlns:a14="http://schemas.microsoft.com/office/drawing/2010/main"/>
                                  </a:ext>
                                </a:extLst>
                              </a:blip>
                              <a:stretch>
                                <a:fillRect/>
                              </a:stretch>
                            </pic:blipFill>
                            <pic:spPr>
                              <a:xfrm>
                                <a:off x="4567281" y="0"/>
                                <a:ext cx="2640000" cy="1980000"/>
                              </a:xfrm>
                              <a:prstGeom prst="rect">
                                <a:avLst/>
                              </a:prstGeom>
                            </pic:spPr>
                          </pic:pic>
                          <pic:pic xmlns:pic="http://schemas.openxmlformats.org/drawingml/2006/picture">
                            <pic:nvPicPr>
                              <pic:cNvPr id="17" name="Picture 17"/>
                              <pic:cNvPicPr>
                                <a:picLocks noChangeAspect="1"/>
                              </pic:cNvPicPr>
                            </pic:nvPicPr>
                            <pic:blipFill>
                              <a:blip r:embed="rId8" cstate="screen">
                                <a:extLst>
                                  <a:ext uri="{28A0092B-C50C-407E-A947-70E740481C1C}">
                                    <a14:useLocalDpi xmlns:a14="http://schemas.microsoft.com/office/drawing/2010/main"/>
                                  </a:ext>
                                </a:extLst>
                              </a:blip>
                              <a:stretch>
                                <a:fillRect/>
                              </a:stretch>
                            </pic:blipFill>
                            <pic:spPr>
                              <a:xfrm>
                                <a:off x="1151039" y="2050245"/>
                                <a:ext cx="2977920" cy="1980000"/>
                              </a:xfrm>
                              <a:prstGeom prst="rect">
                                <a:avLst/>
                              </a:prstGeom>
                            </pic:spPr>
                          </pic:pic>
                          <pic:pic xmlns:pic="http://schemas.openxmlformats.org/drawingml/2006/picture">
                            <pic:nvPicPr>
                              <pic:cNvPr id="18" name="Picture 18"/>
                              <pic:cNvPicPr>
                                <a:picLocks noChangeAspect="1"/>
                              </pic:cNvPicPr>
                            </pic:nvPicPr>
                            <pic:blipFill>
                              <a:blip r:embed="rId9" cstate="screen">
                                <a:extLst>
                                  <a:ext uri="{28A0092B-C50C-407E-A947-70E740481C1C}">
                                    <a14:useLocalDpi xmlns:a14="http://schemas.microsoft.com/office/drawing/2010/main"/>
                                  </a:ext>
                                </a:extLst>
                              </a:blip>
                              <a:stretch>
                                <a:fillRect/>
                              </a:stretch>
                            </pic:blipFill>
                            <pic:spPr>
                              <a:xfrm>
                                <a:off x="0" y="0"/>
                                <a:ext cx="2639999" cy="1980000"/>
                              </a:xfrm>
                              <a:prstGeom prst="rect">
                                <a:avLst/>
                              </a:prstGeom>
                            </pic:spPr>
                          </pic:pic>
                          <pic:pic xmlns:pic="http://schemas.openxmlformats.org/drawingml/2006/picture">
                            <pic:nvPicPr>
                              <pic:cNvPr id="19" name="Picture 19"/>
                              <pic:cNvPicPr>
                                <a:picLocks noChangeAspect="1"/>
                              </pic:cNvPicPr>
                            </pic:nvPicPr>
                            <pic:blipFill rotWithShape="1">
                              <a:blip r:embed="rId10" cstate="screen">
                                <a:extLst>
                                  <a:ext uri="{28A0092B-C50C-407E-A947-70E740481C1C}">
                                    <a14:useLocalDpi xmlns:a14="http://schemas.microsoft.com/office/drawing/2010/main"/>
                                  </a:ext>
                                </a:extLst>
                              </a:blip>
                              <a:srcRect/>
                              <a:stretch/>
                            </pic:blipFill>
                            <pic:spPr>
                              <a:xfrm>
                                <a:off x="2720928" y="0"/>
                                <a:ext cx="1765424" cy="1980000"/>
                              </a:xfrm>
                              <a:prstGeom prst="rect">
                                <a:avLst/>
                              </a:prstGeom>
                            </pic:spPr>
                          </pic:pic>
                          <pic:pic xmlns:pic="http://schemas.openxmlformats.org/drawingml/2006/picture">
                            <pic:nvPicPr>
                              <pic:cNvPr id="20" name="Picture 20"/>
                              <pic:cNvPicPr>
                                <a:picLocks noChangeAspect="1"/>
                              </pic:cNvPicPr>
                            </pic:nvPicPr>
                            <pic:blipFill>
                              <a:blip r:embed="rId11" cstate="screen">
                                <a:extLst>
                                  <a:ext uri="{28A0092B-C50C-407E-A947-70E740481C1C}">
                                    <a14:useLocalDpi xmlns:a14="http://schemas.microsoft.com/office/drawing/2010/main"/>
                                  </a:ext>
                                </a:extLst>
                              </a:blip>
                              <a:stretch>
                                <a:fillRect/>
                              </a:stretch>
                            </pic:blipFill>
                            <pic:spPr>
                              <a:xfrm>
                                <a:off x="4199105" y="2050245"/>
                                <a:ext cx="2981124" cy="1980000"/>
                              </a:xfrm>
                              <a:prstGeom prst="rect">
                                <a:avLst/>
                              </a:prstGeom>
                            </pic:spPr>
                          </pic:pic>
                          <pic:pic xmlns:pic="http://schemas.openxmlformats.org/drawingml/2006/picture">
                            <pic:nvPicPr>
                              <pic:cNvPr id="21" name="Picture 21"/>
                              <pic:cNvPicPr>
                                <a:picLocks noChangeAspect="1"/>
                              </pic:cNvPicPr>
                            </pic:nvPicPr>
                            <pic:blipFill>
                              <a:blip r:embed="rId12" cstate="screen">
                                <a:extLst>
                                  <a:ext uri="{28A0092B-C50C-407E-A947-70E740481C1C}">
                                    <a14:useLocalDpi xmlns:a14="http://schemas.microsoft.com/office/drawing/2010/main"/>
                                  </a:ext>
                                </a:extLst>
                              </a:blip>
                              <a:stretch>
                                <a:fillRect/>
                              </a:stretch>
                            </pic:blipFill>
                            <pic:spPr>
                              <a:xfrm>
                                <a:off x="0" y="2050245"/>
                                <a:ext cx="1080893" cy="1980000"/>
                              </a:xfrm>
                              <a:prstGeom prst="rect">
                                <a:avLst/>
                              </a:prstGeom>
                            </pic:spPr>
                          </pic:pic>
                        </wpg:wgp>
                      </a:graphicData>
                    </a:graphic>
                    <wp14:sizeRelH relativeFrom="margin">
                      <wp14:pctWidth>0</wp14:pctWidth>
                    </wp14:sizeRelH>
                  </wp:anchor>
                </w:drawing>
              </mc:Choice>
              <mc:Fallback>
                <w:pict>
                  <v:group w14:anchorId="55A4FDC0" id="Group 11" o:spid="_x0000_s1026" style="position:absolute;margin-left:-34pt;margin-top:121.65pt;width:510.2pt;height:317.3pt;z-index:251668480;mso-position-vertical-relative:page;mso-width-relative:margin" coordsize="72072,40302"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 o:spid="_x0000_s1027" type="#_x0000_t75" style="position:absolute;left:45672;width:26400;height:198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">
                      <v:imagedata r:id="rId13" o:title=""/>
                    </v:shape>
                    <v:shape id="Picture 17" o:spid="_x0000_s1028" type="#_x0000_t75" style="position:absolute;left:11510;top:20502;width:29779;height:198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">
                      <v:imagedata r:id="rId14" o:title=""/>
                    </v:shape>
                    <v:shape id="Picture 18" o:spid="_x0000_s1029" type="#_x0000_t75" style="position:absolute;width:26399;height:198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">
                      <v:imagedata r:id="rId15" o:title=""/>
                    </v:shape>
                    <v:shape id="Picture 19" o:spid="_x0000_s1030" type="#_x0000_t75" style="position:absolute;left:27209;width:17654;height:198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">
                      <v:imagedata r:id="rId16" o:title=""/>
                    </v:shape>
                    <v:shape id="Picture 20" o:spid="_x0000_s1031" type="#_x0000_t75" style="position:absolute;left:41991;top:20502;width:29811;height:198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">
                      <v:imagedata r:id="rId17" o:title=""/>
                    </v:shape>
                    <v:shape id="Picture 21" o:spid="_x0000_s1032" type="#_x0000_t75" style="position:absolute;top:20502;width:10808;height:198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">
                      <v:imagedata r:id="rId18" o:title=""/>
                    </v:shape>
                    <w10:wrap anchory="page"/>
                  </v:group>
                </w:pict>
              </mc:Fallback>
            </mc:AlternateContent>
          </w:r>
        </w:p>
        <w:p w14:paraId="650F3DD8" w14:textId="77777777" w:rsidR="00C4386A" w:rsidRDefault="00C4386A">
          <w:pPr>
            <w:pStyle w:val="BodyText"/>
            <w:kinsoku w:val="0"/>
            <w:overflowPunct w:val="0"/>
            <w:rPr>
              <w:sz w:val="20"/>
              <w:szCs w:val="20"/>
            </w:rPr>
          </w:pPr>
        </w:p>
        <w:p w14:paraId="14C46F03" w14:textId="77777777" w:rsidR="00C4386A" w:rsidRDefault="00C4386A">
          <w:pPr>
            <w:pStyle w:val="BodyText"/>
            <w:kinsoku w:val="0"/>
            <w:overflowPunct w:val="0"/>
            <w:rPr>
              <w:sz w:val="20"/>
              <w:szCs w:val="20"/>
            </w:rPr>
          </w:pPr>
        </w:p>
        <w:p w14:paraId="4EE391B1" w14:textId="77777777" w:rsidR="00C4386A" w:rsidRDefault="00C4386A">
          <w:pPr>
            <w:pStyle w:val="BodyText"/>
            <w:kinsoku w:val="0"/>
            <w:overflowPunct w:val="0"/>
            <w:rPr>
              <w:sz w:val="20"/>
              <w:szCs w:val="20"/>
            </w:rPr>
          </w:pPr>
        </w:p>
        <w:p w14:paraId="0B5917B5" w14:textId="77777777" w:rsidR="00C4386A" w:rsidRDefault="00C4386A">
          <w:pPr>
            <w:pStyle w:val="BodyText"/>
            <w:kinsoku w:val="0"/>
            <w:overflowPunct w:val="0"/>
            <w:rPr>
              <w:sz w:val="20"/>
              <w:szCs w:val="20"/>
            </w:rPr>
          </w:pPr>
        </w:p>
        <w:p w14:paraId="73EF3D83" w14:textId="77777777" w:rsidR="00C4386A" w:rsidRDefault="00C4386A">
          <w:pPr>
            <w:pStyle w:val="BodyText"/>
            <w:kinsoku w:val="0"/>
            <w:overflowPunct w:val="0"/>
            <w:rPr>
              <w:sz w:val="20"/>
              <w:szCs w:val="20"/>
            </w:rPr>
          </w:pPr>
        </w:p>
        <w:p w14:paraId="3C17C4B9" w14:textId="77777777" w:rsidR="00C4386A" w:rsidRDefault="00C4386A">
          <w:pPr>
            <w:pStyle w:val="BodyText"/>
            <w:kinsoku w:val="0"/>
            <w:overflowPunct w:val="0"/>
            <w:rPr>
              <w:sz w:val="20"/>
              <w:szCs w:val="20"/>
            </w:rPr>
          </w:pPr>
        </w:p>
        <w:p w14:paraId="76E2CA0A" w14:textId="77777777" w:rsidR="00C4386A" w:rsidRDefault="00C4386A">
          <w:pPr>
            <w:pStyle w:val="BodyText"/>
            <w:kinsoku w:val="0"/>
            <w:overflowPunct w:val="0"/>
            <w:rPr>
              <w:sz w:val="20"/>
              <w:szCs w:val="20"/>
            </w:rPr>
          </w:pPr>
        </w:p>
        <w:p w14:paraId="756DE3DB" w14:textId="77777777" w:rsidR="00C4386A" w:rsidRDefault="00C4386A">
          <w:pPr>
            <w:pStyle w:val="BodyText"/>
            <w:kinsoku w:val="0"/>
            <w:overflowPunct w:val="0"/>
            <w:rPr>
              <w:sz w:val="20"/>
              <w:szCs w:val="20"/>
            </w:rPr>
          </w:pPr>
        </w:p>
        <w:p w14:paraId="13CB3D13" w14:textId="77777777" w:rsidR="00C4386A" w:rsidRDefault="00C4386A">
          <w:pPr>
            <w:pStyle w:val="BodyText"/>
            <w:kinsoku w:val="0"/>
            <w:overflowPunct w:val="0"/>
            <w:rPr>
              <w:sz w:val="20"/>
              <w:szCs w:val="20"/>
            </w:rPr>
          </w:pPr>
        </w:p>
        <w:p w14:paraId="76F2C6C2" w14:textId="77777777" w:rsidR="00C4386A" w:rsidRDefault="00C4386A">
          <w:pPr>
            <w:pStyle w:val="BodyText"/>
            <w:kinsoku w:val="0"/>
            <w:overflowPunct w:val="0"/>
            <w:rPr>
              <w:sz w:val="20"/>
              <w:szCs w:val="20"/>
            </w:rPr>
          </w:pPr>
        </w:p>
        <w:p w14:paraId="5ABFFDE8" w14:textId="77777777" w:rsidR="00C4386A" w:rsidRDefault="00C4386A">
          <w:pPr>
            <w:pStyle w:val="BodyText"/>
            <w:kinsoku w:val="0"/>
            <w:overflowPunct w:val="0"/>
            <w:rPr>
              <w:sz w:val="20"/>
              <w:szCs w:val="20"/>
            </w:rPr>
          </w:pPr>
        </w:p>
        <w:p w14:paraId="127C89D2" w14:textId="77777777" w:rsidR="00C4386A" w:rsidRDefault="00C4386A">
          <w:pPr>
            <w:pStyle w:val="BodyText"/>
            <w:kinsoku w:val="0"/>
            <w:overflowPunct w:val="0"/>
            <w:rPr>
              <w:sz w:val="20"/>
              <w:szCs w:val="20"/>
            </w:rPr>
          </w:pPr>
        </w:p>
        <w:p w14:paraId="4EBFFD47" w14:textId="77777777" w:rsidR="00C4386A" w:rsidRDefault="00C4386A">
          <w:pPr>
            <w:pStyle w:val="BodyText"/>
            <w:kinsoku w:val="0"/>
            <w:overflowPunct w:val="0"/>
            <w:rPr>
              <w:sz w:val="20"/>
              <w:szCs w:val="20"/>
            </w:rPr>
          </w:pPr>
        </w:p>
        <w:p w14:paraId="36646B47" w14:textId="77777777" w:rsidR="00C4386A" w:rsidRDefault="00C4386A">
          <w:pPr>
            <w:pStyle w:val="BodyText"/>
            <w:kinsoku w:val="0"/>
            <w:overflowPunct w:val="0"/>
            <w:rPr>
              <w:sz w:val="20"/>
              <w:szCs w:val="20"/>
            </w:rPr>
          </w:pPr>
        </w:p>
        <w:p w14:paraId="45745E81" w14:textId="77777777" w:rsidR="00C4386A" w:rsidRDefault="00C4386A">
          <w:pPr>
            <w:pStyle w:val="BodyText"/>
            <w:kinsoku w:val="0"/>
            <w:overflowPunct w:val="0"/>
            <w:rPr>
              <w:sz w:val="20"/>
              <w:szCs w:val="20"/>
            </w:rPr>
          </w:pPr>
        </w:p>
        <w:p w14:paraId="1C5A614B" w14:textId="77777777" w:rsidR="002864D7" w:rsidRDefault="002864D7" w:rsidP="002864D7">
          <w:pPr>
            <w:pStyle w:val="BodyText"/>
            <w:widowControl w:val="0"/>
            <w:kinsoku w:val="0"/>
            <w:overflowPunct w:val="0"/>
            <w:autoSpaceDE w:val="0"/>
            <w:autoSpaceDN w:val="0"/>
            <w:adjustRightInd w:val="0"/>
            <w:spacing w:before="100" w:after="0"/>
            <w:jc w:val="left"/>
            <w:rPr>
              <w:sz w:val="20"/>
              <w:szCs w:val="20"/>
            </w:rPr>
          </w:pPr>
        </w:p>
        <w:p w14:paraId="52533956" w14:textId="77777777" w:rsidR="007E15FE" w:rsidRDefault="007E15FE" w:rsidP="007E15FE">
          <w:pPr>
            <w:pStyle w:val="BodyText"/>
            <w:widowControl w:val="0"/>
            <w:kinsoku w:val="0"/>
            <w:overflowPunct w:val="0"/>
            <w:autoSpaceDE w:val="0"/>
            <w:autoSpaceDN w:val="0"/>
            <w:adjustRightInd w:val="0"/>
            <w:spacing w:before="100" w:after="0"/>
            <w:jc w:val="left"/>
            <w:rPr>
              <w:sz w:val="20"/>
              <w:szCs w:val="20"/>
            </w:rPr>
          </w:pPr>
        </w:p>
        <w:p w14:paraId="1B76FF2E" w14:textId="77777777" w:rsidR="007F4A64" w:rsidRDefault="007F4A64" w:rsidP="007E15FE">
          <w:pPr>
            <w:pStyle w:val="AppendixBodyText"/>
            <w:jc w:val="left"/>
            <w:rPr>
              <w:rFonts w:ascii="Calibri" w:eastAsiaTheme="minorEastAsia" w:hAnsi="Calibri" w:cs="Calibri"/>
              <w:color w:val="005FAA"/>
              <w:sz w:val="60"/>
              <w:szCs w:val="60"/>
              <w:lang w:eastAsia="en-GB"/>
            </w:rPr>
          </w:pPr>
          <w:r w:rsidRPr="007F4A64">
            <w:rPr>
              <w:rFonts w:ascii="Calibri" w:eastAsiaTheme="minorEastAsia" w:hAnsi="Calibri" w:cs="Calibri"/>
              <w:color w:val="005FAA"/>
              <w:sz w:val="60"/>
              <w:szCs w:val="60"/>
              <w:lang w:eastAsia="en-GB"/>
            </w:rPr>
            <w:t>The Role and Position of Sunflower in UK Agriculture</w:t>
          </w:r>
          <w:r w:rsidRPr="007F4A64">
            <w:rPr>
              <w:rFonts w:ascii="Calibri" w:eastAsiaTheme="minorEastAsia" w:hAnsi="Calibri" w:cs="Calibri"/>
              <w:color w:val="005FAA"/>
              <w:sz w:val="60"/>
              <w:szCs w:val="60"/>
              <w:lang w:eastAsia="en-GB"/>
            </w:rPr>
            <w:t xml:space="preserve"> </w:t>
          </w:r>
        </w:p>
        <w:p w14:paraId="62EBA585" w14:textId="77777777" w:rsidR="00471399" w:rsidRDefault="007F4A64" w:rsidP="007E15FE">
          <w:pPr>
            <w:pStyle w:val="BodyText"/>
            <w:widowControl w:val="0"/>
            <w:kinsoku w:val="0"/>
            <w:overflowPunct w:val="0"/>
            <w:autoSpaceDE w:val="0"/>
            <w:autoSpaceDN w:val="0"/>
            <w:adjustRightInd w:val="0"/>
            <w:spacing w:before="107" w:after="0"/>
            <w:jc w:val="left"/>
            <w:rPr>
              <w:rFonts w:cstheme="minorHAnsi"/>
              <w:b/>
              <w:bCs/>
              <w:color w:val="3ABAD9"/>
              <w:sz w:val="32"/>
              <w:szCs w:val="32"/>
            </w:rPr>
          </w:pPr>
          <w:r w:rsidRPr="007F4A64">
            <w:rPr>
              <w:rFonts w:cstheme="minorHAnsi"/>
              <w:b/>
              <w:bCs/>
              <w:color w:val="3ABAD9"/>
              <w:sz w:val="32"/>
              <w:szCs w:val="32"/>
            </w:rPr>
            <w:t xml:space="preserve">Review report to </w:t>
          </w:r>
          <w:r w:rsidR="00471399">
            <w:rPr>
              <w:rFonts w:cstheme="minorHAnsi"/>
              <w:b/>
              <w:bCs/>
              <w:color w:val="3ABAD9"/>
              <w:sz w:val="32"/>
              <w:szCs w:val="32"/>
            </w:rPr>
            <w:t>Defra</w:t>
          </w:r>
          <w:r w:rsidRPr="007F4A64">
            <w:rPr>
              <w:rFonts w:cstheme="minorHAnsi"/>
              <w:b/>
              <w:bCs/>
              <w:color w:val="3ABAD9"/>
              <w:sz w:val="32"/>
              <w:szCs w:val="32"/>
            </w:rPr>
            <w:t xml:space="preserve"> (Project code ST 0130)</w:t>
          </w:r>
        </w:p>
        <w:p w14:paraId="483537A4" w14:textId="6B5BC9C0" w:rsidR="00C4386A" w:rsidRPr="002864D7" w:rsidRDefault="00471399" w:rsidP="007E15FE">
          <w:pPr>
            <w:pStyle w:val="BodyText"/>
            <w:widowControl w:val="0"/>
            <w:kinsoku w:val="0"/>
            <w:overflowPunct w:val="0"/>
            <w:autoSpaceDE w:val="0"/>
            <w:autoSpaceDN w:val="0"/>
            <w:adjustRightInd w:val="0"/>
            <w:spacing w:before="107" w:after="0"/>
            <w:jc w:val="left"/>
            <w:rPr>
              <w:rFonts w:ascii="Calibri" w:eastAsiaTheme="minorEastAsia" w:hAnsi="Calibri" w:cs="Calibri"/>
              <w:color w:val="005FAA"/>
              <w:sz w:val="32"/>
              <w:szCs w:val="32"/>
              <w:lang w:eastAsia="en-GB"/>
            </w:rPr>
          </w:pPr>
          <w:r>
            <w:rPr>
              <w:rFonts w:ascii="Calibri" w:eastAsiaTheme="minorEastAsia" w:hAnsi="Calibri" w:cs="Calibri"/>
              <w:color w:val="005FAA"/>
              <w:sz w:val="32"/>
              <w:szCs w:val="32"/>
              <w:lang w:eastAsia="en-GB"/>
            </w:rPr>
            <w:t>July 1998</w:t>
          </w:r>
        </w:p>
        <w:p w14:paraId="3CA477EE" w14:textId="77777777" w:rsidR="00C4386A" w:rsidRDefault="00C4386A">
          <w:pPr>
            <w:spacing w:before="0" w:after="160" w:line="259" w:lineRule="auto"/>
            <w:jc w:val="left"/>
            <w:rPr>
              <w:b/>
              <w:bCs/>
              <w:color w:val="0DA4A3" w:themeColor="accent2"/>
              <w:sz w:val="36"/>
            </w:rPr>
          </w:pPr>
          <w:r>
            <w:br w:type="page"/>
          </w:r>
        </w:p>
      </w:sdtContent>
    </w:sdt>
    <w:p w14:paraId="0C99A7C7" w14:textId="77777777" w:rsidR="006E0D0E" w:rsidRPr="00330CF1" w:rsidRDefault="006E0D0E" w:rsidP="00671E3C">
      <w:pPr>
        <w:pStyle w:val="TitleIntroduction"/>
      </w:pPr>
      <w:r w:rsidRPr="00330CF1">
        <w:lastRenderedPageBreak/>
        <w:t>ADAS GENERAL NOTES</w:t>
      </w:r>
    </w:p>
    <w:p w14:paraId="7DC62740" w14:textId="7AC30ED7" w:rsidR="006E0D0E" w:rsidRPr="00330CF1" w:rsidRDefault="006E0D0E" w:rsidP="006E0D0E">
      <w:r w:rsidRPr="00330CF1">
        <w:rPr>
          <w:b/>
          <w:bCs/>
        </w:rPr>
        <w:t>Project No.</w:t>
      </w:r>
      <w:r w:rsidR="007F4A64">
        <w:rPr>
          <w:b/>
          <w:bCs/>
        </w:rPr>
        <w:t xml:space="preserve"> </w:t>
      </w:r>
      <w:r w:rsidR="007F4A64">
        <w:t>Defra ST0130</w:t>
      </w:r>
    </w:p>
    <w:p w14:paraId="35DCB7AA" w14:textId="77777777" w:rsidR="006E0D0E" w:rsidRPr="00330CF1" w:rsidRDefault="006E0D0E" w:rsidP="006E0D0E">
      <w:pPr>
        <w:pStyle w:val="Header"/>
      </w:pPr>
    </w:p>
    <w:p w14:paraId="6F7EC082" w14:textId="08AC177B" w:rsidR="006E0D0E" w:rsidRPr="00330CF1" w:rsidRDefault="006E0D0E" w:rsidP="007F4A64">
      <w:r w:rsidRPr="00330CF1">
        <w:rPr>
          <w:b/>
          <w:bCs/>
        </w:rPr>
        <w:t>Title:</w:t>
      </w:r>
      <w:r w:rsidR="007F4A64" w:rsidRPr="007F4A64">
        <w:t xml:space="preserve"> </w:t>
      </w:r>
      <w:r w:rsidR="007F4A64" w:rsidRPr="007F4A64">
        <w:t>The Role and Position of Sunflower in UK Agriculture</w:t>
      </w:r>
    </w:p>
    <w:p w14:paraId="6CAC2D91" w14:textId="77777777" w:rsidR="006E0D0E" w:rsidRPr="00330CF1" w:rsidRDefault="006E0D0E" w:rsidP="006E0D0E"/>
    <w:p w14:paraId="245CF4B6" w14:textId="1258A9D2" w:rsidR="006E0D0E" w:rsidRPr="00330CF1" w:rsidRDefault="006E0D0E" w:rsidP="006E0D0E">
      <w:r w:rsidRPr="00330CF1">
        <w:rPr>
          <w:b/>
          <w:bCs/>
        </w:rPr>
        <w:t>Client:</w:t>
      </w:r>
      <w:r w:rsidRPr="00330CF1">
        <w:tab/>
      </w:r>
      <w:r w:rsidR="007F4A64">
        <w:t>Defra</w:t>
      </w:r>
    </w:p>
    <w:p w14:paraId="1D24A649" w14:textId="77777777" w:rsidR="006E0D0E" w:rsidRPr="00330CF1" w:rsidRDefault="006E0D0E" w:rsidP="006E0D0E"/>
    <w:p w14:paraId="220C12E4" w14:textId="484EE2DC" w:rsidR="006E0D0E" w:rsidRPr="00330CF1" w:rsidRDefault="006E0D0E" w:rsidP="006E0D0E">
      <w:r w:rsidRPr="00330CF1">
        <w:rPr>
          <w:b/>
          <w:bCs/>
        </w:rPr>
        <w:t>Date:</w:t>
      </w:r>
      <w:r w:rsidRPr="00330CF1">
        <w:tab/>
      </w:r>
      <w:r w:rsidR="007F4A64" w:rsidRPr="007F4A64">
        <w:t>August 1997 to March 1998</w:t>
      </w:r>
    </w:p>
    <w:p w14:paraId="443D7C89" w14:textId="77777777" w:rsidR="006E0D0E" w:rsidRPr="00330CF1" w:rsidRDefault="006E0D0E" w:rsidP="006E0D0E"/>
    <w:p w14:paraId="6682B698" w14:textId="77777777" w:rsidR="006E0D0E" w:rsidRPr="00330CF1" w:rsidRDefault="006E0D0E" w:rsidP="006E0D0E"/>
    <w:p w14:paraId="3FA3CBDF" w14:textId="6A253E43" w:rsidR="006E0D0E" w:rsidRPr="00330CF1" w:rsidRDefault="006E0D0E" w:rsidP="006E0D0E">
      <w:r w:rsidRPr="00330CF1">
        <w:rPr>
          <w:b/>
          <w:bCs/>
        </w:rPr>
        <w:t>Status:</w:t>
      </w:r>
      <w:r w:rsidRPr="00330CF1">
        <w:tab/>
        <w:t>Final</w:t>
      </w:r>
    </w:p>
    <w:p w14:paraId="6EA61377" w14:textId="4ACB8D4E" w:rsidR="006E0D0E" w:rsidRDefault="007F4A64" w:rsidP="006E0D0E">
      <w:r>
        <w:t>Authors</w:t>
      </w:r>
    </w:p>
    <w:p w14:paraId="268C2D9D" w14:textId="1C8FE10E" w:rsidR="007F4A64" w:rsidRDefault="007F4A64" w:rsidP="007F4A64">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40" w:lineRule="atLeast"/>
        <w:jc w:val="left"/>
        <w:rPr>
          <w:bCs/>
          <w:color w:val="000000"/>
          <w:sz w:val="24"/>
          <w:szCs w:val="20"/>
          <w:vertAlign w:val="superscript"/>
        </w:rPr>
      </w:pPr>
      <w:r w:rsidRPr="007F4A64">
        <w:rPr>
          <w:bCs/>
          <w:color w:val="000000"/>
          <w:sz w:val="24"/>
          <w:szCs w:val="20"/>
        </w:rPr>
        <w:t>S.K.Cook</w:t>
      </w:r>
      <w:r w:rsidRPr="007F4A64">
        <w:rPr>
          <w:bCs/>
          <w:color w:val="000000"/>
          <w:sz w:val="24"/>
          <w:szCs w:val="20"/>
          <w:vertAlign w:val="superscript"/>
        </w:rPr>
        <w:t>1</w:t>
      </w:r>
      <w:r w:rsidRPr="007F4A64">
        <w:rPr>
          <w:bCs/>
          <w:color w:val="000000"/>
          <w:sz w:val="24"/>
          <w:szCs w:val="20"/>
        </w:rPr>
        <w:t>, H.A.McCartney</w:t>
      </w:r>
      <w:r w:rsidRPr="007F4A64">
        <w:rPr>
          <w:bCs/>
          <w:color w:val="000000"/>
          <w:sz w:val="24"/>
          <w:szCs w:val="20"/>
          <w:vertAlign w:val="superscript"/>
        </w:rPr>
        <w:t>2</w:t>
      </w:r>
      <w:r w:rsidRPr="007F4A64">
        <w:rPr>
          <w:bCs/>
          <w:color w:val="000000"/>
          <w:sz w:val="24"/>
          <w:szCs w:val="20"/>
        </w:rPr>
        <w:t>, B.Fletcher</w:t>
      </w:r>
      <w:r w:rsidRPr="007F4A64">
        <w:rPr>
          <w:bCs/>
          <w:color w:val="000000"/>
          <w:sz w:val="24"/>
          <w:szCs w:val="20"/>
          <w:vertAlign w:val="superscript"/>
        </w:rPr>
        <w:t>3</w:t>
      </w:r>
      <w:r w:rsidRPr="007F4A64">
        <w:rPr>
          <w:bCs/>
          <w:color w:val="000000"/>
          <w:sz w:val="24"/>
          <w:szCs w:val="20"/>
        </w:rPr>
        <w:t>, P.D.Hutley</w:t>
      </w:r>
      <w:r w:rsidRPr="007F4A64">
        <w:rPr>
          <w:bCs/>
          <w:color w:val="000000"/>
          <w:sz w:val="24"/>
          <w:szCs w:val="20"/>
        </w:rPr>
        <w:noBreakHyphen/>
        <w:t>Bull</w:t>
      </w:r>
      <w:r w:rsidRPr="007F4A64">
        <w:rPr>
          <w:bCs/>
          <w:color w:val="000000"/>
          <w:sz w:val="24"/>
          <w:szCs w:val="20"/>
          <w:vertAlign w:val="superscript"/>
        </w:rPr>
        <w:t>4</w:t>
      </w:r>
      <w:r w:rsidRPr="007F4A64">
        <w:rPr>
          <w:bCs/>
          <w:color w:val="000000"/>
          <w:sz w:val="24"/>
          <w:szCs w:val="20"/>
        </w:rPr>
        <w:t>, I.Barrie</w:t>
      </w:r>
      <w:r w:rsidRPr="007F4A64">
        <w:rPr>
          <w:bCs/>
          <w:color w:val="000000"/>
          <w:sz w:val="24"/>
          <w:szCs w:val="20"/>
          <w:vertAlign w:val="superscript"/>
        </w:rPr>
        <w:t>5</w:t>
      </w:r>
      <w:r w:rsidRPr="007F4A64">
        <w:rPr>
          <w:bCs/>
          <w:color w:val="000000"/>
          <w:sz w:val="24"/>
          <w:szCs w:val="20"/>
        </w:rPr>
        <w:t xml:space="preserve"> and D.Harris</w:t>
      </w:r>
      <w:r w:rsidRPr="007F4A64">
        <w:rPr>
          <w:bCs/>
          <w:color w:val="000000"/>
          <w:sz w:val="24"/>
          <w:szCs w:val="20"/>
          <w:vertAlign w:val="superscript"/>
        </w:rPr>
        <w:t>1</w:t>
      </w:r>
    </w:p>
    <w:tbl>
      <w:tblPr>
        <w:tblW w:w="0" w:type="auto"/>
        <w:tblLayout w:type="fixed"/>
        <w:tblCellMar>
          <w:left w:w="28" w:type="dxa"/>
          <w:right w:w="28" w:type="dxa"/>
        </w:tblCellMar>
        <w:tblLook w:val="0000" w:firstRow="0" w:lastRow="0" w:firstColumn="0" w:lastColumn="0" w:noHBand="0" w:noVBand="0"/>
      </w:tblPr>
      <w:tblGrid>
        <w:gridCol w:w="360"/>
        <w:gridCol w:w="8005"/>
      </w:tblGrid>
      <w:tr w:rsidR="007F4A64" w14:paraId="6F738605" w14:textId="77777777" w:rsidTr="009E0916">
        <w:tblPrEx>
          <w:tblCellMar>
            <w:top w:w="0" w:type="dxa"/>
            <w:bottom w:w="0" w:type="dxa"/>
          </w:tblCellMar>
        </w:tblPrEx>
        <w:tc>
          <w:tcPr>
            <w:tcW w:w="360" w:type="dxa"/>
          </w:tcPr>
          <w:p w14:paraId="4C03AE3D" w14:textId="77777777" w:rsidR="007F4A64" w:rsidRDefault="007F4A64" w:rsidP="009E0916">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40" w:lineRule="atLeast"/>
              <w:jc w:val="right"/>
              <w:rPr>
                <w:color w:val="000000"/>
                <w:vertAlign w:val="superscript"/>
              </w:rPr>
            </w:pPr>
            <w:r>
              <w:rPr>
                <w:color w:val="000000"/>
                <w:vertAlign w:val="superscript"/>
              </w:rPr>
              <w:t>1</w:t>
            </w:r>
          </w:p>
        </w:tc>
        <w:tc>
          <w:tcPr>
            <w:tcW w:w="8005" w:type="dxa"/>
          </w:tcPr>
          <w:p w14:paraId="44403D11" w14:textId="77777777" w:rsidR="007F4A64" w:rsidRDefault="007F4A64" w:rsidP="009E0916">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40" w:lineRule="atLeast"/>
              <w:rPr>
                <w:color w:val="000000"/>
              </w:rPr>
            </w:pPr>
            <w:r>
              <w:rPr>
                <w:color w:val="000000"/>
              </w:rPr>
              <w:t xml:space="preserve">ADAS Boxworth, Boxworth, </w:t>
            </w:r>
            <w:smartTag w:uri="urn:schemas-microsoft-com:office:smarttags" w:element="City">
              <w:smartTag w:uri="urn:schemas-microsoft-com:office:smarttags" w:element="place">
                <w:r>
                  <w:rPr>
                    <w:color w:val="000000"/>
                  </w:rPr>
                  <w:t>Cambridge</w:t>
                </w:r>
              </w:smartTag>
            </w:smartTag>
            <w:r>
              <w:rPr>
                <w:color w:val="000000"/>
              </w:rPr>
              <w:t>. CB3 8NN</w:t>
            </w:r>
          </w:p>
        </w:tc>
      </w:tr>
      <w:tr w:rsidR="007F4A64" w14:paraId="4AEADBD7" w14:textId="77777777" w:rsidTr="009E0916">
        <w:tblPrEx>
          <w:tblCellMar>
            <w:top w:w="0" w:type="dxa"/>
            <w:bottom w:w="0" w:type="dxa"/>
          </w:tblCellMar>
        </w:tblPrEx>
        <w:tc>
          <w:tcPr>
            <w:tcW w:w="360" w:type="dxa"/>
          </w:tcPr>
          <w:p w14:paraId="1FDE8C78" w14:textId="77777777" w:rsidR="007F4A64" w:rsidRDefault="007F4A64" w:rsidP="009E0916">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40" w:lineRule="atLeast"/>
              <w:jc w:val="right"/>
              <w:rPr>
                <w:color w:val="000000"/>
                <w:vertAlign w:val="superscript"/>
              </w:rPr>
            </w:pPr>
            <w:r>
              <w:rPr>
                <w:color w:val="000000"/>
                <w:vertAlign w:val="superscript"/>
              </w:rPr>
              <w:t>2</w:t>
            </w:r>
          </w:p>
        </w:tc>
        <w:tc>
          <w:tcPr>
            <w:tcW w:w="8005" w:type="dxa"/>
          </w:tcPr>
          <w:p w14:paraId="37BF8F57" w14:textId="77777777" w:rsidR="007F4A64" w:rsidRDefault="007F4A64" w:rsidP="009E0916">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40" w:lineRule="atLeast"/>
              <w:rPr>
                <w:color w:val="000000"/>
              </w:rPr>
            </w:pPr>
            <w:r>
              <w:rPr>
                <w:color w:val="000000"/>
              </w:rPr>
              <w:t xml:space="preserve">IACR-Rothamsted, Harpenden, </w:t>
            </w:r>
            <w:smartTag w:uri="urn:schemas-microsoft-com:office:smarttags" w:element="place">
              <w:smartTag w:uri="urn:schemas-microsoft-com:office:smarttags" w:element="City">
                <w:r>
                  <w:rPr>
                    <w:color w:val="000000"/>
                  </w:rPr>
                  <w:t>Herts</w:t>
                </w:r>
              </w:smartTag>
              <w:r>
                <w:rPr>
                  <w:color w:val="000000"/>
                </w:rPr>
                <w:t xml:space="preserve">, </w:t>
              </w:r>
              <w:smartTag w:uri="urn:schemas-microsoft-com:office:smarttags" w:element="PostalCode">
                <w:r>
                  <w:rPr>
                    <w:color w:val="000000"/>
                  </w:rPr>
                  <w:t>AL5 2JQ</w:t>
                </w:r>
              </w:smartTag>
            </w:smartTag>
          </w:p>
        </w:tc>
      </w:tr>
      <w:tr w:rsidR="007F4A64" w14:paraId="2A0EA480" w14:textId="77777777" w:rsidTr="009E0916">
        <w:tblPrEx>
          <w:tblCellMar>
            <w:top w:w="0" w:type="dxa"/>
            <w:bottom w:w="0" w:type="dxa"/>
          </w:tblCellMar>
        </w:tblPrEx>
        <w:tc>
          <w:tcPr>
            <w:tcW w:w="360" w:type="dxa"/>
          </w:tcPr>
          <w:p w14:paraId="5AD1D256" w14:textId="77777777" w:rsidR="007F4A64" w:rsidRDefault="007F4A64" w:rsidP="009E0916">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40" w:lineRule="atLeast"/>
              <w:jc w:val="right"/>
              <w:rPr>
                <w:color w:val="000000"/>
                <w:vertAlign w:val="superscript"/>
              </w:rPr>
            </w:pPr>
            <w:r>
              <w:rPr>
                <w:color w:val="000000"/>
                <w:vertAlign w:val="superscript"/>
              </w:rPr>
              <w:t>3</w:t>
            </w:r>
          </w:p>
        </w:tc>
        <w:tc>
          <w:tcPr>
            <w:tcW w:w="8005" w:type="dxa"/>
          </w:tcPr>
          <w:p w14:paraId="3E7F05CF" w14:textId="77777777" w:rsidR="007F4A64" w:rsidRDefault="007F4A64" w:rsidP="009E0916">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40" w:lineRule="atLeast"/>
              <w:rPr>
                <w:color w:val="000000"/>
              </w:rPr>
            </w:pPr>
            <w:r>
              <w:rPr>
                <w:color w:val="000000"/>
              </w:rPr>
              <w:t xml:space="preserve">Seed Services, West Wind, </w:t>
            </w:r>
            <w:smartTag w:uri="urn:schemas-microsoft-com:office:smarttags" w:element="address">
              <w:smartTag w:uri="urn:schemas-microsoft-com:office:smarttags" w:element="Street">
                <w:r>
                  <w:rPr>
                    <w:color w:val="000000"/>
                  </w:rPr>
                  <w:t>Cuckfield Road</w:t>
                </w:r>
              </w:smartTag>
            </w:smartTag>
            <w:r>
              <w:rPr>
                <w:color w:val="000000"/>
              </w:rPr>
              <w:t xml:space="preserve">, Anstey, </w:t>
            </w:r>
            <w:smartTag w:uri="urn:schemas-microsoft-com:office:smarttags" w:element="place">
              <w:smartTag w:uri="urn:schemas-microsoft-com:office:smarttags" w:element="City">
                <w:r>
                  <w:rPr>
                    <w:color w:val="000000"/>
                  </w:rPr>
                  <w:t>Haywards Heath</w:t>
                </w:r>
              </w:smartTag>
              <w:r>
                <w:rPr>
                  <w:color w:val="000000"/>
                </w:rPr>
                <w:t xml:space="preserve">, </w:t>
              </w:r>
              <w:smartTag w:uri="urn:schemas-microsoft-com:office:smarttags" w:element="State">
                <w:r>
                  <w:rPr>
                    <w:color w:val="000000"/>
                  </w:rPr>
                  <w:t>West</w:t>
                </w:r>
              </w:smartTag>
              <w:r>
                <w:rPr>
                  <w:color w:val="000000"/>
                </w:rPr>
                <w:t xml:space="preserve"> </w:t>
              </w:r>
              <w:smartTag w:uri="urn:schemas-microsoft-com:office:smarttags" w:element="country-region">
                <w:r>
                  <w:rPr>
                    <w:color w:val="000000"/>
                  </w:rPr>
                  <w:t>Sussex</w:t>
                </w:r>
              </w:smartTag>
              <w:r>
                <w:rPr>
                  <w:color w:val="000000"/>
                </w:rPr>
                <w:t xml:space="preserve"> </w:t>
              </w:r>
              <w:smartTag w:uri="urn:schemas-microsoft-com:office:smarttags" w:element="PostalCode">
                <w:r>
                  <w:rPr>
                    <w:color w:val="000000"/>
                  </w:rPr>
                  <w:t>RH17 5AG</w:t>
                </w:r>
              </w:smartTag>
            </w:smartTag>
          </w:p>
        </w:tc>
      </w:tr>
      <w:tr w:rsidR="007F4A64" w14:paraId="1900C170" w14:textId="77777777" w:rsidTr="009E0916">
        <w:tblPrEx>
          <w:tblCellMar>
            <w:top w:w="0" w:type="dxa"/>
            <w:bottom w:w="0" w:type="dxa"/>
          </w:tblCellMar>
        </w:tblPrEx>
        <w:tc>
          <w:tcPr>
            <w:tcW w:w="360" w:type="dxa"/>
          </w:tcPr>
          <w:p w14:paraId="58A47E09" w14:textId="77777777" w:rsidR="007F4A64" w:rsidRDefault="007F4A64" w:rsidP="009E0916">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40" w:lineRule="atLeast"/>
              <w:jc w:val="right"/>
              <w:rPr>
                <w:color w:val="000000"/>
                <w:vertAlign w:val="superscript"/>
              </w:rPr>
            </w:pPr>
            <w:r>
              <w:rPr>
                <w:color w:val="000000"/>
                <w:vertAlign w:val="superscript"/>
              </w:rPr>
              <w:t>4</w:t>
            </w:r>
          </w:p>
        </w:tc>
        <w:tc>
          <w:tcPr>
            <w:tcW w:w="8005" w:type="dxa"/>
          </w:tcPr>
          <w:p w14:paraId="398406AC" w14:textId="77777777" w:rsidR="007F4A64" w:rsidRDefault="007F4A64" w:rsidP="009E0916">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40" w:lineRule="atLeast"/>
              <w:rPr>
                <w:color w:val="000000"/>
              </w:rPr>
            </w:pPr>
            <w:r>
              <w:rPr>
                <w:color w:val="000000"/>
              </w:rPr>
              <w:t xml:space="preserve">Ventnor House, </w:t>
            </w:r>
            <w:smartTag w:uri="urn:schemas-microsoft-com:office:smarttags" w:element="City">
              <w:r>
                <w:rPr>
                  <w:color w:val="000000"/>
                </w:rPr>
                <w:t>Newton</w:t>
              </w:r>
            </w:smartTag>
            <w:r>
              <w:rPr>
                <w:color w:val="000000"/>
              </w:rPr>
              <w:t xml:space="preserve"> Road, Faversham, </w:t>
            </w:r>
            <w:smartTag w:uri="urn:schemas-microsoft-com:office:smarttags" w:element="place">
              <w:smartTag w:uri="urn:schemas-microsoft-com:office:smarttags" w:element="City">
                <w:r>
                  <w:rPr>
                    <w:color w:val="000000"/>
                  </w:rPr>
                  <w:t>Kent</w:t>
                </w:r>
              </w:smartTag>
              <w:r>
                <w:rPr>
                  <w:color w:val="000000"/>
                </w:rPr>
                <w:t xml:space="preserve">, </w:t>
              </w:r>
              <w:smartTag w:uri="urn:schemas-microsoft-com:office:smarttags" w:element="PostalCode">
                <w:r>
                  <w:rPr>
                    <w:color w:val="000000"/>
                  </w:rPr>
                  <w:t>ME13 8DZ</w:t>
                </w:r>
              </w:smartTag>
            </w:smartTag>
          </w:p>
        </w:tc>
      </w:tr>
      <w:tr w:rsidR="007F4A64" w14:paraId="67B883C8" w14:textId="77777777" w:rsidTr="009E0916">
        <w:tblPrEx>
          <w:tblCellMar>
            <w:top w:w="0" w:type="dxa"/>
            <w:bottom w:w="0" w:type="dxa"/>
          </w:tblCellMar>
        </w:tblPrEx>
        <w:tc>
          <w:tcPr>
            <w:tcW w:w="360" w:type="dxa"/>
          </w:tcPr>
          <w:p w14:paraId="24CF71FF" w14:textId="77777777" w:rsidR="007F4A64" w:rsidRDefault="007F4A64" w:rsidP="009E0916">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40" w:lineRule="atLeast"/>
              <w:jc w:val="right"/>
              <w:rPr>
                <w:color w:val="000000"/>
                <w:vertAlign w:val="superscript"/>
              </w:rPr>
            </w:pPr>
            <w:r>
              <w:rPr>
                <w:color w:val="000000"/>
                <w:vertAlign w:val="superscript"/>
              </w:rPr>
              <w:t>5</w:t>
            </w:r>
          </w:p>
        </w:tc>
        <w:tc>
          <w:tcPr>
            <w:tcW w:w="8005" w:type="dxa"/>
          </w:tcPr>
          <w:p w14:paraId="4554F7F0" w14:textId="77777777" w:rsidR="007F4A64" w:rsidRDefault="007F4A64" w:rsidP="009E0916">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40" w:lineRule="atLeast"/>
              <w:rPr>
                <w:color w:val="000000"/>
              </w:rPr>
            </w:pPr>
            <w:r>
              <w:rPr>
                <w:color w:val="000000"/>
              </w:rPr>
              <w:t xml:space="preserve">ADAS </w:t>
            </w:r>
            <w:proofErr w:type="spellStart"/>
            <w:r>
              <w:rPr>
                <w:color w:val="000000"/>
              </w:rPr>
              <w:t>Woodthorne</w:t>
            </w:r>
            <w:proofErr w:type="spellEnd"/>
            <w:r>
              <w:rPr>
                <w:color w:val="000000"/>
              </w:rPr>
              <w:t xml:space="preserve">, </w:t>
            </w:r>
            <w:proofErr w:type="spellStart"/>
            <w:smartTag w:uri="urn:schemas-microsoft-com:office:smarttags" w:element="address">
              <w:smartTag w:uri="urn:schemas-microsoft-com:office:smarttags" w:element="Street">
                <w:r>
                  <w:rPr>
                    <w:color w:val="000000"/>
                  </w:rPr>
                  <w:t>Wergs</w:t>
                </w:r>
                <w:proofErr w:type="spellEnd"/>
                <w:r>
                  <w:rPr>
                    <w:color w:val="000000"/>
                  </w:rPr>
                  <w:t xml:space="preserve"> Road</w:t>
                </w:r>
              </w:smartTag>
              <w:r>
                <w:rPr>
                  <w:color w:val="000000"/>
                </w:rPr>
                <w:t xml:space="preserve">, </w:t>
              </w:r>
              <w:smartTag w:uri="urn:schemas-microsoft-com:office:smarttags" w:element="City">
                <w:r>
                  <w:rPr>
                    <w:color w:val="000000"/>
                  </w:rPr>
                  <w:t>Wolverhampton</w:t>
                </w:r>
              </w:smartTag>
              <w:r>
                <w:rPr>
                  <w:color w:val="000000"/>
                </w:rPr>
                <w:t xml:space="preserve">, </w:t>
              </w:r>
              <w:smartTag w:uri="urn:schemas-microsoft-com:office:smarttags" w:element="PostalCode">
                <w:r>
                  <w:rPr>
                    <w:color w:val="000000"/>
                  </w:rPr>
                  <w:t>WV6 8TQ</w:t>
                </w:r>
              </w:smartTag>
            </w:smartTag>
          </w:p>
        </w:tc>
      </w:tr>
    </w:tbl>
    <w:p w14:paraId="56B9A0DD" w14:textId="77777777" w:rsidR="007F4A64" w:rsidRPr="007F4A64" w:rsidRDefault="007F4A64" w:rsidP="007F4A64">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240" w:lineRule="atLeast"/>
        <w:jc w:val="left"/>
        <w:rPr>
          <w:bCs/>
          <w:color w:val="000000"/>
          <w:sz w:val="24"/>
          <w:szCs w:val="20"/>
        </w:rPr>
      </w:pPr>
    </w:p>
    <w:p w14:paraId="5255A6F8" w14:textId="77777777" w:rsidR="007F4A64" w:rsidRPr="00330CF1" w:rsidRDefault="007F4A64" w:rsidP="006E0D0E"/>
    <w:p w14:paraId="7445A461" w14:textId="7DF8C20C" w:rsidR="006E0D0E" w:rsidRDefault="007F4A64" w:rsidP="006E0D0E">
      <w:pPr>
        <w:rPr>
          <w:noProof/>
          <w:lang w:val="en-US"/>
        </w:rPr>
      </w:pPr>
      <w:r>
        <w:rPr>
          <w:noProof/>
          <w:lang w:eastAsia="en-GB"/>
        </w:rPr>
        <mc:AlternateContent>
          <mc:Choice Requires="wps">
            <w:drawing>
              <wp:anchor distT="0" distB="0" distL="114300" distR="114300" simplePos="0" relativeHeight="251659264" behindDoc="0" locked="0" layoutInCell="1" allowOverlap="1" wp14:anchorId="217131E0" wp14:editId="624C07F3">
                <wp:simplePos x="0" y="0"/>
                <wp:positionH relativeFrom="column">
                  <wp:posOffset>-77055</wp:posOffset>
                </wp:positionH>
                <wp:positionV relativeFrom="page">
                  <wp:posOffset>7708925</wp:posOffset>
                </wp:positionV>
                <wp:extent cx="5770245" cy="1663700"/>
                <wp:effectExtent l="0" t="0" r="0" b="0"/>
                <wp:wrapNone/>
                <wp:docPr id="45"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0245" cy="1663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673792" w14:textId="77777777" w:rsidR="006E0D0E" w:rsidRPr="00330CF1" w:rsidRDefault="006E0D0E" w:rsidP="00671E3C">
                            <w:pPr>
                              <w:pStyle w:val="QMSBoxText"/>
                              <w:spacing w:before="60" w:after="60" w:line="200" w:lineRule="atLeast"/>
                              <w:jc w:val="both"/>
                            </w:pPr>
                            <w:r w:rsidRPr="00330CF1">
                              <w:t>RSK ADAS Ltd (ADAS) has prepared this report for the sole use of the client, showing reasonable skill and care, for the intended purposes as stated in the agreement under which this work was completed. The report may not be relied upon by any other party without the express agreement of the client and ADAS. No other warranty, expressed or implied, is made as to the professional advice included in this report.</w:t>
                            </w:r>
                          </w:p>
                          <w:p w14:paraId="16CBBA74" w14:textId="77777777" w:rsidR="006E0D0E" w:rsidRPr="00330CF1" w:rsidRDefault="006E0D0E" w:rsidP="00671E3C">
                            <w:pPr>
                              <w:pStyle w:val="QMSBoxText"/>
                              <w:spacing w:before="60" w:after="60" w:line="200" w:lineRule="atLeast"/>
                              <w:jc w:val="both"/>
                            </w:pPr>
                            <w:r w:rsidRPr="00330CF1">
                              <w:t>Where any data supplied by the client or from other sources have been used, it has been assumed that the information is correct. No responsibility can be accepted by ADAS for inaccuracies in the data supplied by any other party.  The conclusions and recommendations in this report are based on the assumption that all relevant information has been supplied by those bodies from whom it was requested.</w:t>
                            </w:r>
                          </w:p>
                          <w:p w14:paraId="20BCA286" w14:textId="77777777" w:rsidR="006E0D0E" w:rsidRPr="00330CF1" w:rsidRDefault="006E0D0E" w:rsidP="00671E3C">
                            <w:pPr>
                              <w:pStyle w:val="QMSBoxText"/>
                              <w:spacing w:before="60" w:after="60" w:line="200" w:lineRule="atLeast"/>
                              <w:jc w:val="both"/>
                            </w:pPr>
                            <w:r w:rsidRPr="00330CF1">
                              <w:t>No part of this report may be copied or duplicated without the express permission of ADAS and the party for whom it was prepared.</w:t>
                            </w:r>
                          </w:p>
                          <w:p w14:paraId="7FB3B2DC" w14:textId="77777777" w:rsidR="006E0D0E" w:rsidRPr="00330CF1" w:rsidRDefault="006E0D0E" w:rsidP="00671E3C">
                            <w:pPr>
                              <w:pStyle w:val="QMSBoxText"/>
                              <w:spacing w:before="60" w:after="60" w:line="200" w:lineRule="atLeast"/>
                              <w:jc w:val="both"/>
                            </w:pPr>
                            <w:r w:rsidRPr="00330CF1">
                              <w:t>Where field investigations have been carried out, these have been restricted to a level of detail required to achieve the stated objectives of the work.</w:t>
                            </w:r>
                          </w:p>
                          <w:p w14:paraId="2BE1AD5D" w14:textId="77777777" w:rsidR="006E0D0E" w:rsidRPr="00330CF1" w:rsidRDefault="006E0D0E" w:rsidP="00671E3C">
                            <w:pPr>
                              <w:pStyle w:val="QMSBoxText"/>
                              <w:spacing w:before="60" w:after="60" w:line="200" w:lineRule="atLeast"/>
                              <w:jc w:val="both"/>
                            </w:pPr>
                            <w:r w:rsidRPr="00330CF1">
                              <w:t>This work has been undertaken in accordance with the quality management system of RSK ADAS Ltd.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17131E0" id="_x0000_t202" coordsize="21600,21600" o:spt="202" path="m,l,21600r21600,l21600,xe">
                <v:stroke joinstyle="miter"/>
                <v:path gradientshapeok="t" o:connecttype="rect"/>
              </v:shapetype>
              <v:shape id="Text Box 10" o:spid="_x0000_s1026" type="#_x0000_t202" style="position:absolute;left:0;text-align:left;margin-left:-6.05pt;margin-top:607pt;width:454.35pt;height:13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" filled="f" stroked="f">
                <v:textbox>
                  <w:txbxContent>
                    <w:p w14:paraId="54673792" w14:textId="77777777" w:rsidR="006E0D0E" w:rsidRPr="00330CF1" w:rsidRDefault="006E0D0E" w:rsidP="00671E3C">
                      <w:pPr>
                        <w:pStyle w:val="QMSBoxText"/>
                        <w:spacing w:before="60" w:after="60" w:line="200" w:lineRule="atLeast"/>
                        <w:jc w:val="both"/>
                      </w:pPr>
                      <w:r w:rsidRPr="00330CF1">
                        <w:t>RSK ADAS Ltd (ADAS) has prepared this report for the sole use of the client, showing reasonable skill and care, for the intended purposes as stated in the agreement under which this work was completed. The report may not be relied upon by any other party without the express agreement of the client and ADAS. No other warranty, expressed or implied, is made as to the professional advice included in this report.</w:t>
                      </w:r>
                    </w:p>
                    <w:p w14:paraId="16CBBA74" w14:textId="77777777" w:rsidR="006E0D0E" w:rsidRPr="00330CF1" w:rsidRDefault="006E0D0E" w:rsidP="00671E3C">
                      <w:pPr>
                        <w:pStyle w:val="QMSBoxText"/>
                        <w:spacing w:before="60" w:after="60" w:line="200" w:lineRule="atLeast"/>
                        <w:jc w:val="both"/>
                      </w:pPr>
                      <w:r w:rsidRPr="00330CF1">
                        <w:t>Where any data supplied by the client or from other sources have been used, it has been assumed that the information is correct. No responsibility can be accepted by ADAS for inaccuracies in the data supplied by any other party.  The conclusions and recommendations in this report are based on the assumption that all relevant information has been supplied by those bodies from whom it was requested.</w:t>
                      </w:r>
                    </w:p>
                    <w:p w14:paraId="20BCA286" w14:textId="77777777" w:rsidR="006E0D0E" w:rsidRPr="00330CF1" w:rsidRDefault="006E0D0E" w:rsidP="00671E3C">
                      <w:pPr>
                        <w:pStyle w:val="QMSBoxText"/>
                        <w:spacing w:before="60" w:after="60" w:line="200" w:lineRule="atLeast"/>
                        <w:jc w:val="both"/>
                      </w:pPr>
                      <w:r w:rsidRPr="00330CF1">
                        <w:t>No part of this report may be copied or duplicated without the express permission of ADAS and the party for whom it was prepared.</w:t>
                      </w:r>
                    </w:p>
                    <w:p w14:paraId="7FB3B2DC" w14:textId="77777777" w:rsidR="006E0D0E" w:rsidRPr="00330CF1" w:rsidRDefault="006E0D0E" w:rsidP="00671E3C">
                      <w:pPr>
                        <w:pStyle w:val="QMSBoxText"/>
                        <w:spacing w:before="60" w:after="60" w:line="200" w:lineRule="atLeast"/>
                        <w:jc w:val="both"/>
                      </w:pPr>
                      <w:r w:rsidRPr="00330CF1">
                        <w:t>Where field investigations have been carried out, these have been restricted to a level of detail required to achieve the stated objectives of the work.</w:t>
                      </w:r>
                    </w:p>
                    <w:p w14:paraId="2BE1AD5D" w14:textId="77777777" w:rsidR="006E0D0E" w:rsidRPr="00330CF1" w:rsidRDefault="006E0D0E" w:rsidP="00671E3C">
                      <w:pPr>
                        <w:pStyle w:val="QMSBoxText"/>
                        <w:spacing w:before="60" w:after="60" w:line="200" w:lineRule="atLeast"/>
                        <w:jc w:val="both"/>
                      </w:pPr>
                      <w:r w:rsidRPr="00330CF1">
                        <w:t>This work has been undertaken in accordance with the quality management system of RSK ADAS Ltd.</w:t>
                      </w:r>
                    </w:p>
                  </w:txbxContent>
                </v:textbox>
                <w10:wrap anchory="page"/>
              </v:shape>
            </w:pict>
          </mc:Fallback>
        </mc:AlternateContent>
      </w:r>
    </w:p>
    <w:p w14:paraId="2EC02097" w14:textId="77777777" w:rsidR="006E0D0E" w:rsidRDefault="006E0D0E" w:rsidP="006E0D0E">
      <w:pPr>
        <w:rPr>
          <w:noProof/>
          <w:lang w:val="en-US"/>
        </w:rPr>
        <w:sectPr w:rsidR="006E0D0E" w:rsidSect="00C4386A">
          <w:headerReference w:type="default" r:id="rId19"/>
          <w:footerReference w:type="default" r:id="rId20"/>
          <w:type w:val="oddPage"/>
          <w:pgSz w:w="11906" w:h="16838"/>
          <w:pgMar w:top="1729" w:right="1440" w:bottom="1440" w:left="1440" w:header="720" w:footer="454" w:gutter="0"/>
          <w:pgNumType w:fmt="lowerRoman" w:start="0"/>
          <w:cols w:space="708"/>
          <w:titlePg/>
          <w:docGrid w:linePitch="360"/>
        </w:sectPr>
      </w:pPr>
    </w:p>
    <w:p w14:paraId="1BAF045E" w14:textId="7266744D" w:rsidR="006E0D0E" w:rsidRPr="00E87A09" w:rsidRDefault="006E0D0E" w:rsidP="00671E3C">
      <w:pPr>
        <w:pStyle w:val="TitleIntroduction"/>
      </w:pPr>
      <w:r w:rsidRPr="00E87A09">
        <w:lastRenderedPageBreak/>
        <w:t xml:space="preserve">EXECUTIVE </w:t>
      </w:r>
      <w:r w:rsidRPr="00671E3C">
        <w:t>SUMMARY</w:t>
      </w:r>
      <w:r w:rsidRPr="00E87A09">
        <w:t xml:space="preserve"> </w:t>
      </w:r>
    </w:p>
    <w:p w14:paraId="1679FFCD" w14:textId="77777777" w:rsidR="007F4A64" w:rsidRDefault="007F4A64" w:rsidP="007F4A64">
      <w:r>
        <w:t>Sunflower (</w:t>
      </w:r>
      <w:r>
        <w:rPr>
          <w:i/>
        </w:rPr>
        <w:t xml:space="preserve">Helianthus annuus </w:t>
      </w:r>
      <w:r>
        <w:t>var.</w:t>
      </w:r>
      <w:r>
        <w:rPr>
          <w:i/>
        </w:rPr>
        <w:t xml:space="preserve"> </w:t>
      </w:r>
      <w:proofErr w:type="spellStart"/>
      <w:r>
        <w:rPr>
          <w:i/>
        </w:rPr>
        <w:t>macrocarpus</w:t>
      </w:r>
      <w:proofErr w:type="spellEnd"/>
      <w:r>
        <w:t xml:space="preserve">) belongs to the genus </w:t>
      </w:r>
      <w:r>
        <w:rPr>
          <w:i/>
        </w:rPr>
        <w:t>Helianthus</w:t>
      </w:r>
      <w:r>
        <w:t xml:space="preserve"> that comprises over 100 annual and perennial species. Its seeds have a wide range of uses; the seeds of low oil content varieties are used for culinary and confectionery purposes, whilst the seeds of the high oil varieties are chiefly used for extraction of their oil. Sunflower oil has a 20-55% higher level of the polyunsaturated linoleic acid than oilseed rape, corn or soya oils, but </w:t>
      </w:r>
      <w:smartTag w:uri="urn:schemas-microsoft-com:office:smarttags" w:element="country-region">
        <w:r>
          <w:t>UK</w:t>
        </w:r>
      </w:smartTag>
      <w:r>
        <w:t xml:space="preserve"> sunflower oil has a 9-15% higher linoleic acid content than seed produced in </w:t>
      </w:r>
      <w:smartTag w:uri="urn:schemas-microsoft-com:office:smarttags" w:element="place">
        <w:r>
          <w:t>Europe</w:t>
        </w:r>
      </w:smartTag>
      <w:r>
        <w:t>. Sunflower oil has a higher unsaturated index than rape oil but a poorer n-3/ n-6 fatty acid ratio (Anon., 1994). Sunflower oil is a semi-drying type and, when blended with linseed or other drying oils, is used in paints and varnish. The oil is also used as a lubricant and as a fuel oil for lighting. There are opportunities for the oil to be used in bio-diesel and in the manufacture of plastics. After oil extraction, the high protein cake is used in animal feeds. The hulls are used as abrasives and the whole plant can be used for forage and for silage. Whole seeds are used in pet-foods and birdseeds.</w:t>
      </w:r>
    </w:p>
    <w:p w14:paraId="61572008" w14:textId="77777777" w:rsidR="007F4A64" w:rsidRDefault="007F4A64" w:rsidP="007F4A64">
      <w:r>
        <w:t xml:space="preserve">Sunflower as a commercial arable crop is relatively new, the first hybrids being introduced in the 1960s. The majority of the crop is grown in Europe and the </w:t>
      </w:r>
      <w:smartTag w:uri="urn:schemas-microsoft-com:office:smarttags" w:element="country-region">
        <w:smartTag w:uri="urn:schemas-microsoft-com:office:smarttags" w:element="place">
          <w:r>
            <w:t>Americas</w:t>
          </w:r>
        </w:smartTag>
      </w:smartTag>
      <w:r>
        <w:t xml:space="preserve">. Total world production of sunflower was estimated at 25 million tonnes with the majority coming from the former Soviet Union and </w:t>
      </w:r>
      <w:smartTag w:uri="urn:schemas-microsoft-com:office:smarttags" w:element="country-region">
        <w:smartTag w:uri="urn:schemas-microsoft-com:office:smarttags" w:element="place">
          <w:r>
            <w:t>Argentina</w:t>
          </w:r>
        </w:smartTag>
      </w:smartTag>
      <w:r>
        <w:t xml:space="preserve">. Within Europe, </w:t>
      </w:r>
      <w:smartTag w:uri="urn:schemas-microsoft-com:office:smarttags" w:element="country-region">
        <w:r>
          <w:t>France</w:t>
        </w:r>
      </w:smartTag>
      <w:r>
        <w:t xml:space="preserve">, </w:t>
      </w:r>
      <w:smartTag w:uri="urn:schemas-microsoft-com:office:smarttags" w:element="country-region">
        <w:r>
          <w:t>Spain</w:t>
        </w:r>
      </w:smartTag>
      <w:r>
        <w:t xml:space="preserve"> and </w:t>
      </w:r>
      <w:smartTag w:uri="urn:schemas-microsoft-com:office:smarttags" w:element="country-region">
        <w:smartTag w:uri="urn:schemas-microsoft-com:office:smarttags" w:element="place">
          <w:r>
            <w:t>Italy</w:t>
          </w:r>
        </w:smartTag>
      </w:smartTag>
      <w:r>
        <w:t xml:space="preserve"> accounted for 93% of the 4.4 million tonnes of production in 1997. </w:t>
      </w:r>
      <w:smartTag w:uri="urn:schemas-microsoft-com:office:smarttags" w:element="country-region">
        <w:smartTag w:uri="urn:schemas-microsoft-com:office:smarttags" w:element="place">
          <w:r>
            <w:t>UK</w:t>
          </w:r>
        </w:smartTag>
      </w:smartTag>
      <w:r>
        <w:t xml:space="preserve"> production is limited to below 1000 tonnes.</w:t>
      </w:r>
    </w:p>
    <w:p w14:paraId="6674B476" w14:textId="77777777" w:rsidR="007F4A64" w:rsidRDefault="007F4A64" w:rsidP="007F4A64">
      <w:r>
        <w:t xml:space="preserve">The UK imports the equivalent of approximately 350,000 tonnes of sunflower seed; half is crushed in the UK and the balance imported as oil. The price of sunflower seed for crushing is very similar to that of soya and rapeseed, but the price of sunflower oil is usually higher. For the grower, the area aid payment for sunflower is the same as for oilseed rape and subject to alterations because of overshoots of the oilseed rape area and tonnage produced. Contracts for the purchase of harvested seed are available through merchants, either fixed price, or open price where the merchant markets the produce at a time agreed after harvest. Most </w:t>
      </w:r>
      <w:smartTag w:uri="urn:schemas-microsoft-com:office:smarttags" w:element="country-region">
        <w:r>
          <w:t>UK</w:t>
        </w:r>
      </w:smartTag>
      <w:r>
        <w:t xml:space="preserve"> sunflower seed is currently used in pet-foods but the sourcing of sunflower seed for oil production in the </w:t>
      </w:r>
      <w:smartTag w:uri="urn:schemas-microsoft-com:office:smarttags" w:element="country-region">
        <w:r>
          <w:t>UK</w:t>
        </w:r>
      </w:smartTag>
      <w:r>
        <w:t xml:space="preserve"> would lead to savings for the </w:t>
      </w:r>
      <w:smartTag w:uri="urn:schemas-microsoft-com:office:smarttags" w:element="country-region">
        <w:smartTag w:uri="urn:schemas-microsoft-com:office:smarttags" w:element="place">
          <w:r>
            <w:t>UK</w:t>
          </w:r>
        </w:smartTag>
      </w:smartTag>
      <w:r>
        <w:t xml:space="preserve"> crushers. Currently, the imported seed has to be stored to ensure continuation of supply and approximately 2000 tonnes is crushed per day. Local supplies would reduce the storage capacity needed.</w:t>
      </w:r>
    </w:p>
    <w:p w14:paraId="263BFFBD" w14:textId="77777777" w:rsidR="007F4A64" w:rsidRDefault="007F4A64" w:rsidP="007F4A64">
      <w:r>
        <w:t>In the UK, the area in which sunflower can be grown is limited by a soil temperature requirement of 7°C at 10 cm depth at drilling and the need to achieve 1,400 day degrees above 6°C before mid-October to ensure harvest. This usually means a drilling date between 16 April and 5 May. Most soil types are suitable but those that warm quickly in the spring allowing earlier drilling are preferable. The crop is fairly drought tolerant due to its extensive deep rooting system but sensitive to compaction and post</w:t>
      </w:r>
      <w:r>
        <w:noBreakHyphen/>
        <w:t xml:space="preserve">drilling cultivations should be minimised.  The crop can be grown in a conventional arable rotation but avoiding close rotations with crops susceptible to </w:t>
      </w:r>
      <w:r>
        <w:rPr>
          <w:i/>
        </w:rPr>
        <w:t xml:space="preserve">Sclerotinia </w:t>
      </w:r>
      <w:proofErr w:type="spellStart"/>
      <w:r>
        <w:rPr>
          <w:i/>
        </w:rPr>
        <w:t>sclerotiorum</w:t>
      </w:r>
      <w:proofErr w:type="spellEnd"/>
      <w:r>
        <w:t>. Drilling can be done with conventional cereals drills if alternate coulters are blocked to give row widths between 25 to 50 cm. Precision drills result in better in-row spacing. Target populations should be between 80,000 and 110</w:t>
      </w:r>
      <w:r>
        <w:rPr>
          <w:sz w:val="20"/>
        </w:rPr>
        <w:t>,</w:t>
      </w:r>
      <w:r>
        <w:t xml:space="preserve">000 plants/ha and seed drilled at 2.5 to 5 cm depth into moisture. Fertiliser requirements are low at 25-50 kg/ha nitrogen and 40-60 kg/ha phosphate and potash. The crop is sensitive to Boron deficiency and deficiencies are treated accordingly. The choice of chemical weed control is limited but drilling in late April allows ample time to produce a stale seedbed through cultivation and total (non-selective) herbicides. After drilling, choice of weed control is limited to one chemical (Pendimethalin). The three weeks after drilling are the most critical; the crop should be monitored closely and adequate precautions taken to control pest attack. At this </w:t>
      </w:r>
      <w:r>
        <w:lastRenderedPageBreak/>
        <w:t xml:space="preserve">time, the crop is susceptible to damage from birds, rabbits and slugs. The diseases </w:t>
      </w:r>
      <w:r>
        <w:rPr>
          <w:i/>
        </w:rPr>
        <w:t xml:space="preserve">Sclerotinia </w:t>
      </w:r>
      <w:proofErr w:type="spellStart"/>
      <w:r>
        <w:rPr>
          <w:i/>
        </w:rPr>
        <w:t>sclerotiorum</w:t>
      </w:r>
      <w:proofErr w:type="spellEnd"/>
      <w:r>
        <w:t xml:space="preserve">, </w:t>
      </w:r>
      <w:r>
        <w:rPr>
          <w:i/>
        </w:rPr>
        <w:t>Botrytis cinerea</w:t>
      </w:r>
      <w:r>
        <w:t xml:space="preserve"> and </w:t>
      </w:r>
      <w:r>
        <w:rPr>
          <w:i/>
        </w:rPr>
        <w:t xml:space="preserve">Verticillium </w:t>
      </w:r>
      <w:proofErr w:type="spellStart"/>
      <w:r>
        <w:rPr>
          <w:i/>
        </w:rPr>
        <w:t>dahliae</w:t>
      </w:r>
      <w:proofErr w:type="spellEnd"/>
      <w:r>
        <w:t xml:space="preserve"> have been reported in </w:t>
      </w:r>
      <w:smartTag w:uri="urn:schemas-microsoft-com:office:smarttags" w:element="place">
        <w:smartTag w:uri="urn:schemas-microsoft-com:office:smarttags" w:element="country-region">
          <w:r>
            <w:t>UK</w:t>
          </w:r>
        </w:smartTag>
      </w:smartTag>
      <w:r>
        <w:t xml:space="preserve"> sunflower crops but only </w:t>
      </w:r>
      <w:r>
        <w:rPr>
          <w:i/>
        </w:rPr>
        <w:t xml:space="preserve">S. </w:t>
      </w:r>
      <w:proofErr w:type="spellStart"/>
      <w:r>
        <w:rPr>
          <w:i/>
        </w:rPr>
        <w:t>sclerotiorum</w:t>
      </w:r>
      <w:proofErr w:type="spellEnd"/>
      <w:r>
        <w:t xml:space="preserve"> causes a serious potential problem. Late season aphid damage can reduce yield and quality but damage in the </w:t>
      </w:r>
      <w:smartTag w:uri="urn:schemas-microsoft-com:office:smarttags" w:element="place">
        <w:smartTag w:uri="urn:schemas-microsoft-com:office:smarttags" w:element="country-region">
          <w:r>
            <w:t>UK</w:t>
          </w:r>
        </w:smartTag>
      </w:smartTag>
      <w:r>
        <w:t xml:space="preserve"> has been slight. Pests are again a problem at harvest with greenfinches and other seed eating birds causing damage. Crops of 6 ha or less have been completely destroyed. Sunflower can be harvested with a conventional combine, but fitting of harvesting trays and covering the reel tines can minimise harvest losses. Sunflower can appear as a weed in following crops and seeds can persist for up to 5 years. Crops following sunflowers are not adversely affected by late drilling.</w:t>
      </w:r>
    </w:p>
    <w:p w14:paraId="66CECC93" w14:textId="77777777" w:rsidR="007F4A64" w:rsidRDefault="007F4A64" w:rsidP="007F4A64">
      <w:r>
        <w:t xml:space="preserve">Financially, total output of sunflowers is greater than that of other spring sown combinable crops. Variable costs are similar with the advantages of lower spray and fertiliser costs of sunflower being outweighed by higher seed costs. Overall, gross margins were higher but, when compared with winter sown oilseed rape margins, are £130/ha lower. Pesticide and fertiliser use in sunflowers are lower and the drilling of the crop occurs when farm workloads are light. Current farmer information indicates that those farmers who grow sunflowers find them profitable, low input, enjoy the rotational advantages and find the crop environmentally friendly.  So why don’t more farmers grow the crop? Late harvest and profitability were cited as problems by non-growers. Currently there is too much risk associated with growing the crop and profitability is well below that of oilseed rape.  Farmers who have never grown the crop but would like to do so need to be convinced of its profitability. They would also like guaranteed establishment, earlier harvest, good disease and weed control and information on growing the crop. Sunflower is proving popular as a cut flower with up to 20 ha grown in the </w:t>
      </w:r>
      <w:smartTag w:uri="urn:schemas-microsoft-com:office:smarttags" w:element="place">
        <w:smartTag w:uri="urn:schemas-microsoft-com:office:smarttags" w:element="country-region">
          <w:r>
            <w:t>UK</w:t>
          </w:r>
        </w:smartTag>
      </w:smartTag>
      <w:r>
        <w:t xml:space="preserve">. This can be very lucrative (£25,000 /ha) but they are very labour intensive and losses from outdoor production in wet seasons can be as high as 60%.  </w:t>
      </w:r>
    </w:p>
    <w:p w14:paraId="268B1838" w14:textId="1FE95E67" w:rsidR="007F4A64" w:rsidRDefault="007F4A64" w:rsidP="007F4A64">
      <w:r>
        <w:t xml:space="preserve">The review of the UK sunflower industry has indicated the main priority areas in which research must be concentrated. The first area is establishment; good crop establishment is critical for a profitable sunflower crop. Soil conditions and temperature have to be optimal before drilling can begin, seed rates are low in order to establish optimal populations. Problems encountered during this phase are many and research is needed to establish the requirements for successful establishment so that ‘blueprints’ can be provided. Second is technology transfer, in order to guide the development of the crop through its formative years, there will be a need to establish and develop links with farmers, breeders, merchants and end users. The review is a source of information to build on and, with support from the  UKSA sponsoring demonstration sites and promotional campaigns, growers can be made aware of the potential of sunflowers as an alternative spring break crop. </w:t>
      </w:r>
    </w:p>
    <w:p w14:paraId="4650772A" w14:textId="77777777" w:rsidR="00931682" w:rsidRPr="00E87A09" w:rsidRDefault="00931682" w:rsidP="00931682">
      <w:pPr>
        <w:pStyle w:val="TitleIntroduction"/>
      </w:pPr>
      <w:r w:rsidRPr="00E87A09">
        <w:lastRenderedPageBreak/>
        <w:t>CONTENTS</w:t>
      </w:r>
    </w:p>
    <w:p w14:paraId="28AB0A8A" w14:textId="2D2B928A" w:rsidR="006F33A2" w:rsidRDefault="00931682">
      <w:pPr>
        <w:pStyle w:val="TOC1"/>
        <w:rPr>
          <w:rFonts w:asciiTheme="minorHAnsi" w:eastAsiaTheme="minorEastAsia" w:hAnsiTheme="minorHAnsi" w:cstheme="minorBidi"/>
          <w:b w:val="0"/>
          <w:caps w:val="0"/>
          <w:szCs w:val="22"/>
          <w:lang w:eastAsia="en-GB"/>
        </w:rPr>
      </w:pPr>
      <w:r w:rsidRPr="00E87A09">
        <w:rPr>
          <w:rFonts w:asciiTheme="minorHAnsi" w:hAnsiTheme="minorHAnsi"/>
        </w:rPr>
        <w:fldChar w:fldCharType="begin"/>
      </w:r>
      <w:r w:rsidRPr="00E87A09">
        <w:rPr>
          <w:rFonts w:asciiTheme="minorHAnsi" w:hAnsiTheme="minorHAnsi"/>
        </w:rPr>
        <w:instrText xml:space="preserve"> TOC \h \z \t "Heading 1,1,Heading 2,2,Heading 3,3" </w:instrText>
      </w:r>
      <w:r w:rsidRPr="00E87A09">
        <w:rPr>
          <w:rFonts w:asciiTheme="minorHAnsi" w:hAnsiTheme="minorHAnsi"/>
        </w:rPr>
        <w:fldChar w:fldCharType="separate"/>
      </w:r>
      <w:hyperlink w:anchor="_Toc121905936" w:history="1">
        <w:r w:rsidR="006F33A2" w:rsidRPr="00FE5D3B">
          <w:rPr>
            <w:rStyle w:val="Hyperlink"/>
          </w:rPr>
          <w:t>1</w:t>
        </w:r>
        <w:r w:rsidR="006F33A2">
          <w:rPr>
            <w:rFonts w:asciiTheme="minorHAnsi" w:eastAsiaTheme="minorEastAsia" w:hAnsiTheme="minorHAnsi" w:cstheme="minorBidi"/>
            <w:b w:val="0"/>
            <w:caps w:val="0"/>
            <w:szCs w:val="22"/>
            <w:lang w:eastAsia="en-GB"/>
          </w:rPr>
          <w:tab/>
        </w:r>
        <w:r w:rsidR="006F33A2" w:rsidRPr="00FE5D3B">
          <w:rPr>
            <w:rStyle w:val="Hyperlink"/>
          </w:rPr>
          <w:t>INTRODUCTION</w:t>
        </w:r>
        <w:r w:rsidR="006F33A2">
          <w:rPr>
            <w:webHidden/>
          </w:rPr>
          <w:tab/>
        </w:r>
        <w:r w:rsidR="006F33A2">
          <w:rPr>
            <w:webHidden/>
          </w:rPr>
          <w:fldChar w:fldCharType="begin"/>
        </w:r>
        <w:r w:rsidR="006F33A2">
          <w:rPr>
            <w:webHidden/>
          </w:rPr>
          <w:instrText xml:space="preserve"> PAGEREF _Toc121905936 \h </w:instrText>
        </w:r>
        <w:r w:rsidR="006F33A2">
          <w:rPr>
            <w:webHidden/>
          </w:rPr>
        </w:r>
        <w:r w:rsidR="006F33A2">
          <w:rPr>
            <w:webHidden/>
          </w:rPr>
          <w:fldChar w:fldCharType="separate"/>
        </w:r>
        <w:r w:rsidR="006F33A2">
          <w:rPr>
            <w:webHidden/>
          </w:rPr>
          <w:t>5</w:t>
        </w:r>
        <w:r w:rsidR="006F33A2">
          <w:rPr>
            <w:webHidden/>
          </w:rPr>
          <w:fldChar w:fldCharType="end"/>
        </w:r>
      </w:hyperlink>
    </w:p>
    <w:p w14:paraId="44C01D02" w14:textId="2E92BE68" w:rsidR="006F33A2" w:rsidRDefault="006F33A2">
      <w:pPr>
        <w:pStyle w:val="TOC2"/>
        <w:rPr>
          <w:rFonts w:eastAsiaTheme="minorEastAsia" w:cstheme="minorBidi"/>
          <w:szCs w:val="22"/>
          <w:lang w:eastAsia="en-GB"/>
        </w:rPr>
      </w:pPr>
      <w:hyperlink w:anchor="_Toc121905937" w:history="1">
        <w:r w:rsidRPr="00FE5D3B">
          <w:rPr>
            <w:rStyle w:val="Hyperlink"/>
            <w:rFonts w:ascii="Arial Bold" w:hAnsi="Arial Bold"/>
          </w:rPr>
          <w:t>1.1</w:t>
        </w:r>
        <w:r>
          <w:rPr>
            <w:rFonts w:eastAsiaTheme="minorEastAsia" w:cstheme="minorBidi"/>
            <w:szCs w:val="22"/>
            <w:lang w:eastAsia="en-GB"/>
          </w:rPr>
          <w:tab/>
        </w:r>
        <w:r w:rsidRPr="00FE5D3B">
          <w:rPr>
            <w:rStyle w:val="Hyperlink"/>
          </w:rPr>
          <w:t>The crop</w:t>
        </w:r>
        <w:r>
          <w:rPr>
            <w:webHidden/>
          </w:rPr>
          <w:tab/>
        </w:r>
        <w:r>
          <w:rPr>
            <w:webHidden/>
          </w:rPr>
          <w:fldChar w:fldCharType="begin"/>
        </w:r>
        <w:r>
          <w:rPr>
            <w:webHidden/>
          </w:rPr>
          <w:instrText xml:space="preserve"> PAGEREF _Toc121905937 \h </w:instrText>
        </w:r>
        <w:r>
          <w:rPr>
            <w:webHidden/>
          </w:rPr>
        </w:r>
        <w:r>
          <w:rPr>
            <w:webHidden/>
          </w:rPr>
          <w:fldChar w:fldCharType="separate"/>
        </w:r>
        <w:r>
          <w:rPr>
            <w:webHidden/>
          </w:rPr>
          <w:t>5</w:t>
        </w:r>
        <w:r>
          <w:rPr>
            <w:webHidden/>
          </w:rPr>
          <w:fldChar w:fldCharType="end"/>
        </w:r>
      </w:hyperlink>
    </w:p>
    <w:p w14:paraId="1925BD81" w14:textId="18CC3E0F" w:rsidR="006F33A2" w:rsidRDefault="006F33A2">
      <w:pPr>
        <w:pStyle w:val="TOC2"/>
        <w:rPr>
          <w:rFonts w:eastAsiaTheme="minorEastAsia" w:cstheme="minorBidi"/>
          <w:szCs w:val="22"/>
          <w:lang w:eastAsia="en-GB"/>
        </w:rPr>
      </w:pPr>
      <w:hyperlink w:anchor="_Toc121905938" w:history="1">
        <w:r w:rsidRPr="00FE5D3B">
          <w:rPr>
            <w:rStyle w:val="Hyperlink"/>
            <w:rFonts w:ascii="Arial Bold" w:hAnsi="Arial Bold"/>
          </w:rPr>
          <w:t>1.2</w:t>
        </w:r>
        <w:r>
          <w:rPr>
            <w:rFonts w:eastAsiaTheme="minorEastAsia" w:cstheme="minorBidi"/>
            <w:szCs w:val="22"/>
            <w:lang w:eastAsia="en-GB"/>
          </w:rPr>
          <w:tab/>
        </w:r>
        <w:r w:rsidRPr="00FE5D3B">
          <w:rPr>
            <w:rStyle w:val="Hyperlink"/>
          </w:rPr>
          <w:t>Current UK farmer views</w:t>
        </w:r>
        <w:r>
          <w:rPr>
            <w:webHidden/>
          </w:rPr>
          <w:tab/>
        </w:r>
        <w:r>
          <w:rPr>
            <w:webHidden/>
          </w:rPr>
          <w:fldChar w:fldCharType="begin"/>
        </w:r>
        <w:r>
          <w:rPr>
            <w:webHidden/>
          </w:rPr>
          <w:instrText xml:space="preserve"> PAGEREF _Toc121905938 \h </w:instrText>
        </w:r>
        <w:r>
          <w:rPr>
            <w:webHidden/>
          </w:rPr>
        </w:r>
        <w:r>
          <w:rPr>
            <w:webHidden/>
          </w:rPr>
          <w:fldChar w:fldCharType="separate"/>
        </w:r>
        <w:r>
          <w:rPr>
            <w:webHidden/>
          </w:rPr>
          <w:t>5</w:t>
        </w:r>
        <w:r>
          <w:rPr>
            <w:webHidden/>
          </w:rPr>
          <w:fldChar w:fldCharType="end"/>
        </w:r>
      </w:hyperlink>
    </w:p>
    <w:p w14:paraId="57E3C74B" w14:textId="593EA56E" w:rsidR="006F33A2" w:rsidRDefault="006F33A2">
      <w:pPr>
        <w:pStyle w:val="TOC1"/>
        <w:rPr>
          <w:rFonts w:asciiTheme="minorHAnsi" w:eastAsiaTheme="minorEastAsia" w:hAnsiTheme="minorHAnsi" w:cstheme="minorBidi"/>
          <w:b w:val="0"/>
          <w:caps w:val="0"/>
          <w:szCs w:val="22"/>
          <w:lang w:eastAsia="en-GB"/>
        </w:rPr>
      </w:pPr>
      <w:hyperlink w:anchor="_Toc121905939" w:history="1">
        <w:r w:rsidRPr="00FE5D3B">
          <w:rPr>
            <w:rStyle w:val="Hyperlink"/>
          </w:rPr>
          <w:t>2</w:t>
        </w:r>
        <w:r>
          <w:rPr>
            <w:rFonts w:asciiTheme="minorHAnsi" w:eastAsiaTheme="minorEastAsia" w:hAnsiTheme="minorHAnsi" w:cstheme="minorBidi"/>
            <w:b w:val="0"/>
            <w:caps w:val="0"/>
            <w:szCs w:val="22"/>
            <w:lang w:eastAsia="en-GB"/>
          </w:rPr>
          <w:tab/>
        </w:r>
        <w:r w:rsidRPr="00FE5D3B">
          <w:rPr>
            <w:rStyle w:val="Hyperlink"/>
          </w:rPr>
          <w:t>HISTORY</w:t>
        </w:r>
        <w:r>
          <w:rPr>
            <w:webHidden/>
          </w:rPr>
          <w:tab/>
        </w:r>
        <w:r>
          <w:rPr>
            <w:webHidden/>
          </w:rPr>
          <w:fldChar w:fldCharType="begin"/>
        </w:r>
        <w:r>
          <w:rPr>
            <w:webHidden/>
          </w:rPr>
          <w:instrText xml:space="preserve"> PAGEREF _Toc121905939 \h </w:instrText>
        </w:r>
        <w:r>
          <w:rPr>
            <w:webHidden/>
          </w:rPr>
        </w:r>
        <w:r>
          <w:rPr>
            <w:webHidden/>
          </w:rPr>
          <w:fldChar w:fldCharType="separate"/>
        </w:r>
        <w:r>
          <w:rPr>
            <w:webHidden/>
          </w:rPr>
          <w:t>9</w:t>
        </w:r>
        <w:r>
          <w:rPr>
            <w:webHidden/>
          </w:rPr>
          <w:fldChar w:fldCharType="end"/>
        </w:r>
      </w:hyperlink>
    </w:p>
    <w:p w14:paraId="58616262" w14:textId="417ED99A" w:rsidR="006F33A2" w:rsidRDefault="006F33A2">
      <w:pPr>
        <w:pStyle w:val="TOC1"/>
        <w:rPr>
          <w:rFonts w:asciiTheme="minorHAnsi" w:eastAsiaTheme="minorEastAsia" w:hAnsiTheme="minorHAnsi" w:cstheme="minorBidi"/>
          <w:b w:val="0"/>
          <w:caps w:val="0"/>
          <w:szCs w:val="22"/>
          <w:lang w:eastAsia="en-GB"/>
        </w:rPr>
      </w:pPr>
      <w:hyperlink w:anchor="_Toc121905940" w:history="1">
        <w:r w:rsidRPr="00FE5D3B">
          <w:rPr>
            <w:rStyle w:val="Hyperlink"/>
          </w:rPr>
          <w:t>3</w:t>
        </w:r>
        <w:r>
          <w:rPr>
            <w:rFonts w:asciiTheme="minorHAnsi" w:eastAsiaTheme="minorEastAsia" w:hAnsiTheme="minorHAnsi" w:cstheme="minorBidi"/>
            <w:b w:val="0"/>
            <w:caps w:val="0"/>
            <w:szCs w:val="22"/>
            <w:lang w:eastAsia="en-GB"/>
          </w:rPr>
          <w:tab/>
        </w:r>
        <w:r w:rsidRPr="00FE5D3B">
          <w:rPr>
            <w:rStyle w:val="Hyperlink"/>
          </w:rPr>
          <w:t>MARKETS</w:t>
        </w:r>
        <w:r>
          <w:rPr>
            <w:webHidden/>
          </w:rPr>
          <w:tab/>
        </w:r>
        <w:r>
          <w:rPr>
            <w:webHidden/>
          </w:rPr>
          <w:fldChar w:fldCharType="begin"/>
        </w:r>
        <w:r>
          <w:rPr>
            <w:webHidden/>
          </w:rPr>
          <w:instrText xml:space="preserve"> PAGEREF _Toc121905940 \h </w:instrText>
        </w:r>
        <w:r>
          <w:rPr>
            <w:webHidden/>
          </w:rPr>
        </w:r>
        <w:r>
          <w:rPr>
            <w:webHidden/>
          </w:rPr>
          <w:fldChar w:fldCharType="separate"/>
        </w:r>
        <w:r>
          <w:rPr>
            <w:webHidden/>
          </w:rPr>
          <w:t>11</w:t>
        </w:r>
        <w:r>
          <w:rPr>
            <w:webHidden/>
          </w:rPr>
          <w:fldChar w:fldCharType="end"/>
        </w:r>
      </w:hyperlink>
    </w:p>
    <w:p w14:paraId="2B083726" w14:textId="0B4053B6" w:rsidR="006F33A2" w:rsidRDefault="006F33A2">
      <w:pPr>
        <w:pStyle w:val="TOC2"/>
        <w:rPr>
          <w:rFonts w:eastAsiaTheme="minorEastAsia" w:cstheme="minorBidi"/>
          <w:szCs w:val="22"/>
          <w:lang w:eastAsia="en-GB"/>
        </w:rPr>
      </w:pPr>
      <w:hyperlink w:anchor="_Toc121905941" w:history="1">
        <w:r w:rsidRPr="00FE5D3B">
          <w:rPr>
            <w:rStyle w:val="Hyperlink"/>
            <w:rFonts w:ascii="Arial Bold" w:hAnsi="Arial Bold"/>
          </w:rPr>
          <w:t>3.1</w:t>
        </w:r>
        <w:r>
          <w:rPr>
            <w:rFonts w:eastAsiaTheme="minorEastAsia" w:cstheme="minorBidi"/>
            <w:szCs w:val="22"/>
            <w:lang w:eastAsia="en-GB"/>
          </w:rPr>
          <w:tab/>
        </w:r>
        <w:r w:rsidRPr="00FE5D3B">
          <w:rPr>
            <w:rStyle w:val="Hyperlink"/>
          </w:rPr>
          <w:t>Niche markets</w:t>
        </w:r>
        <w:r>
          <w:rPr>
            <w:webHidden/>
          </w:rPr>
          <w:tab/>
        </w:r>
        <w:r>
          <w:rPr>
            <w:webHidden/>
          </w:rPr>
          <w:fldChar w:fldCharType="begin"/>
        </w:r>
        <w:r>
          <w:rPr>
            <w:webHidden/>
          </w:rPr>
          <w:instrText xml:space="preserve"> PAGEREF _Toc121905941 \h </w:instrText>
        </w:r>
        <w:r>
          <w:rPr>
            <w:webHidden/>
          </w:rPr>
        </w:r>
        <w:r>
          <w:rPr>
            <w:webHidden/>
          </w:rPr>
          <w:fldChar w:fldCharType="separate"/>
        </w:r>
        <w:r>
          <w:rPr>
            <w:webHidden/>
          </w:rPr>
          <w:t>14</w:t>
        </w:r>
        <w:r>
          <w:rPr>
            <w:webHidden/>
          </w:rPr>
          <w:fldChar w:fldCharType="end"/>
        </w:r>
      </w:hyperlink>
    </w:p>
    <w:p w14:paraId="753875B5" w14:textId="65BC608E" w:rsidR="006F33A2" w:rsidRDefault="006F33A2">
      <w:pPr>
        <w:pStyle w:val="TOC2"/>
        <w:rPr>
          <w:rFonts w:eastAsiaTheme="minorEastAsia" w:cstheme="minorBidi"/>
          <w:szCs w:val="22"/>
          <w:lang w:eastAsia="en-GB"/>
        </w:rPr>
      </w:pPr>
      <w:hyperlink w:anchor="_Toc121905942" w:history="1">
        <w:r w:rsidRPr="00FE5D3B">
          <w:rPr>
            <w:rStyle w:val="Hyperlink"/>
            <w:rFonts w:ascii="Arial Bold" w:hAnsi="Arial Bold"/>
          </w:rPr>
          <w:t>3.2</w:t>
        </w:r>
        <w:r>
          <w:rPr>
            <w:rFonts w:eastAsiaTheme="minorEastAsia" w:cstheme="minorBidi"/>
            <w:szCs w:val="22"/>
            <w:lang w:eastAsia="en-GB"/>
          </w:rPr>
          <w:tab/>
        </w:r>
        <w:r w:rsidRPr="00FE5D3B">
          <w:rPr>
            <w:rStyle w:val="Hyperlink"/>
          </w:rPr>
          <w:t>Marketing standards</w:t>
        </w:r>
        <w:r>
          <w:rPr>
            <w:webHidden/>
          </w:rPr>
          <w:tab/>
        </w:r>
        <w:r>
          <w:rPr>
            <w:webHidden/>
          </w:rPr>
          <w:fldChar w:fldCharType="begin"/>
        </w:r>
        <w:r>
          <w:rPr>
            <w:webHidden/>
          </w:rPr>
          <w:instrText xml:space="preserve"> PAGEREF _Toc121905942 \h </w:instrText>
        </w:r>
        <w:r>
          <w:rPr>
            <w:webHidden/>
          </w:rPr>
        </w:r>
        <w:r>
          <w:rPr>
            <w:webHidden/>
          </w:rPr>
          <w:fldChar w:fldCharType="separate"/>
        </w:r>
        <w:r>
          <w:rPr>
            <w:webHidden/>
          </w:rPr>
          <w:t>14</w:t>
        </w:r>
        <w:r>
          <w:rPr>
            <w:webHidden/>
          </w:rPr>
          <w:fldChar w:fldCharType="end"/>
        </w:r>
      </w:hyperlink>
    </w:p>
    <w:p w14:paraId="120896D8" w14:textId="6C4FB6E0" w:rsidR="006F33A2" w:rsidRDefault="006F33A2">
      <w:pPr>
        <w:pStyle w:val="TOC2"/>
        <w:rPr>
          <w:rFonts w:eastAsiaTheme="minorEastAsia" w:cstheme="minorBidi"/>
          <w:szCs w:val="22"/>
          <w:lang w:eastAsia="en-GB"/>
        </w:rPr>
      </w:pPr>
      <w:hyperlink w:anchor="_Toc121905943" w:history="1">
        <w:r w:rsidRPr="00FE5D3B">
          <w:rPr>
            <w:rStyle w:val="Hyperlink"/>
            <w:rFonts w:ascii="Arial Bold" w:hAnsi="Arial Bold"/>
          </w:rPr>
          <w:t>3.3</w:t>
        </w:r>
        <w:r>
          <w:rPr>
            <w:rFonts w:eastAsiaTheme="minorEastAsia" w:cstheme="minorBidi"/>
            <w:szCs w:val="22"/>
            <w:lang w:eastAsia="en-GB"/>
          </w:rPr>
          <w:tab/>
        </w:r>
        <w:r w:rsidRPr="00FE5D3B">
          <w:rPr>
            <w:rStyle w:val="Hyperlink"/>
          </w:rPr>
          <w:t>Quality</w:t>
        </w:r>
        <w:r>
          <w:rPr>
            <w:webHidden/>
          </w:rPr>
          <w:tab/>
        </w:r>
        <w:r>
          <w:rPr>
            <w:webHidden/>
          </w:rPr>
          <w:fldChar w:fldCharType="begin"/>
        </w:r>
        <w:r>
          <w:rPr>
            <w:webHidden/>
          </w:rPr>
          <w:instrText xml:space="preserve"> PAGEREF _Toc121905943 \h </w:instrText>
        </w:r>
        <w:r>
          <w:rPr>
            <w:webHidden/>
          </w:rPr>
        </w:r>
        <w:r>
          <w:rPr>
            <w:webHidden/>
          </w:rPr>
          <w:fldChar w:fldCharType="separate"/>
        </w:r>
        <w:r>
          <w:rPr>
            <w:webHidden/>
          </w:rPr>
          <w:t>15</w:t>
        </w:r>
        <w:r>
          <w:rPr>
            <w:webHidden/>
          </w:rPr>
          <w:fldChar w:fldCharType="end"/>
        </w:r>
      </w:hyperlink>
    </w:p>
    <w:p w14:paraId="6E8F9A22" w14:textId="2D360180" w:rsidR="006F33A2" w:rsidRDefault="006F33A2">
      <w:pPr>
        <w:pStyle w:val="TOC1"/>
        <w:rPr>
          <w:rFonts w:asciiTheme="minorHAnsi" w:eastAsiaTheme="minorEastAsia" w:hAnsiTheme="minorHAnsi" w:cstheme="minorBidi"/>
          <w:b w:val="0"/>
          <w:caps w:val="0"/>
          <w:szCs w:val="22"/>
          <w:lang w:eastAsia="en-GB"/>
        </w:rPr>
      </w:pPr>
      <w:hyperlink w:anchor="_Toc121905944" w:history="1">
        <w:r w:rsidRPr="00FE5D3B">
          <w:rPr>
            <w:rStyle w:val="Hyperlink"/>
          </w:rPr>
          <w:t>4</w:t>
        </w:r>
        <w:r>
          <w:rPr>
            <w:rFonts w:asciiTheme="minorHAnsi" w:eastAsiaTheme="minorEastAsia" w:hAnsiTheme="minorHAnsi" w:cstheme="minorBidi"/>
            <w:b w:val="0"/>
            <w:caps w:val="0"/>
            <w:szCs w:val="22"/>
            <w:lang w:eastAsia="en-GB"/>
          </w:rPr>
          <w:tab/>
        </w:r>
        <w:r w:rsidRPr="00FE5D3B">
          <w:rPr>
            <w:rStyle w:val="Hyperlink"/>
          </w:rPr>
          <w:t>CLIMATE AND LOCATION</w:t>
        </w:r>
        <w:r>
          <w:rPr>
            <w:webHidden/>
          </w:rPr>
          <w:tab/>
        </w:r>
        <w:r>
          <w:rPr>
            <w:webHidden/>
          </w:rPr>
          <w:fldChar w:fldCharType="begin"/>
        </w:r>
        <w:r>
          <w:rPr>
            <w:webHidden/>
          </w:rPr>
          <w:instrText xml:space="preserve"> PAGEREF _Toc121905944 \h </w:instrText>
        </w:r>
        <w:r>
          <w:rPr>
            <w:webHidden/>
          </w:rPr>
        </w:r>
        <w:r>
          <w:rPr>
            <w:webHidden/>
          </w:rPr>
          <w:fldChar w:fldCharType="separate"/>
        </w:r>
        <w:r>
          <w:rPr>
            <w:webHidden/>
          </w:rPr>
          <w:t>17</w:t>
        </w:r>
        <w:r>
          <w:rPr>
            <w:webHidden/>
          </w:rPr>
          <w:fldChar w:fldCharType="end"/>
        </w:r>
      </w:hyperlink>
    </w:p>
    <w:p w14:paraId="1618F700" w14:textId="3DCEB57D" w:rsidR="006F33A2" w:rsidRDefault="006F33A2">
      <w:pPr>
        <w:pStyle w:val="TOC2"/>
        <w:rPr>
          <w:rFonts w:eastAsiaTheme="minorEastAsia" w:cstheme="minorBidi"/>
          <w:szCs w:val="22"/>
          <w:lang w:eastAsia="en-GB"/>
        </w:rPr>
      </w:pPr>
      <w:hyperlink w:anchor="_Toc121905945" w:history="1">
        <w:r w:rsidRPr="00FE5D3B">
          <w:rPr>
            <w:rStyle w:val="Hyperlink"/>
            <w:rFonts w:ascii="Arial Bold" w:hAnsi="Arial Bold"/>
          </w:rPr>
          <w:t>4.1</w:t>
        </w:r>
        <w:r>
          <w:rPr>
            <w:rFonts w:eastAsiaTheme="minorEastAsia" w:cstheme="minorBidi"/>
            <w:szCs w:val="22"/>
            <w:lang w:eastAsia="en-GB"/>
          </w:rPr>
          <w:tab/>
        </w:r>
        <w:r w:rsidRPr="00FE5D3B">
          <w:rPr>
            <w:rStyle w:val="Hyperlink"/>
          </w:rPr>
          <w:t>Water relations</w:t>
        </w:r>
        <w:r>
          <w:rPr>
            <w:webHidden/>
          </w:rPr>
          <w:tab/>
        </w:r>
        <w:r>
          <w:rPr>
            <w:webHidden/>
          </w:rPr>
          <w:fldChar w:fldCharType="begin"/>
        </w:r>
        <w:r>
          <w:rPr>
            <w:webHidden/>
          </w:rPr>
          <w:instrText xml:space="preserve"> PAGEREF _Toc121905945 \h </w:instrText>
        </w:r>
        <w:r>
          <w:rPr>
            <w:webHidden/>
          </w:rPr>
        </w:r>
        <w:r>
          <w:rPr>
            <w:webHidden/>
          </w:rPr>
          <w:fldChar w:fldCharType="separate"/>
        </w:r>
        <w:r>
          <w:rPr>
            <w:webHidden/>
          </w:rPr>
          <w:t>17</w:t>
        </w:r>
        <w:r>
          <w:rPr>
            <w:webHidden/>
          </w:rPr>
          <w:fldChar w:fldCharType="end"/>
        </w:r>
      </w:hyperlink>
    </w:p>
    <w:p w14:paraId="56C87D29" w14:textId="7876F655" w:rsidR="006F33A2" w:rsidRDefault="006F33A2">
      <w:pPr>
        <w:pStyle w:val="TOC3"/>
        <w:tabs>
          <w:tab w:val="left" w:pos="1474"/>
        </w:tabs>
        <w:rPr>
          <w:rFonts w:eastAsiaTheme="minorEastAsia" w:cstheme="minorBidi"/>
          <w:lang w:eastAsia="en-GB"/>
        </w:rPr>
      </w:pPr>
      <w:hyperlink w:anchor="_Toc121905946" w:history="1">
        <w:r w:rsidRPr="00FE5D3B">
          <w:rPr>
            <w:rStyle w:val="Hyperlink"/>
          </w:rPr>
          <w:t>4.1.1</w:t>
        </w:r>
        <w:r>
          <w:rPr>
            <w:rFonts w:eastAsiaTheme="minorEastAsia" w:cstheme="minorBidi"/>
            <w:lang w:eastAsia="en-GB"/>
          </w:rPr>
          <w:tab/>
        </w:r>
        <w:r w:rsidRPr="00FE5D3B">
          <w:rPr>
            <w:rStyle w:val="Hyperlink"/>
          </w:rPr>
          <w:t>Water requirements</w:t>
        </w:r>
        <w:r>
          <w:rPr>
            <w:webHidden/>
          </w:rPr>
          <w:tab/>
        </w:r>
        <w:r>
          <w:rPr>
            <w:webHidden/>
          </w:rPr>
          <w:fldChar w:fldCharType="begin"/>
        </w:r>
        <w:r>
          <w:rPr>
            <w:webHidden/>
          </w:rPr>
          <w:instrText xml:space="preserve"> PAGEREF _Toc121905946 \h </w:instrText>
        </w:r>
        <w:r>
          <w:rPr>
            <w:webHidden/>
          </w:rPr>
        </w:r>
        <w:r>
          <w:rPr>
            <w:webHidden/>
          </w:rPr>
          <w:fldChar w:fldCharType="separate"/>
        </w:r>
        <w:r>
          <w:rPr>
            <w:webHidden/>
          </w:rPr>
          <w:t>17</w:t>
        </w:r>
        <w:r>
          <w:rPr>
            <w:webHidden/>
          </w:rPr>
          <w:fldChar w:fldCharType="end"/>
        </w:r>
      </w:hyperlink>
    </w:p>
    <w:p w14:paraId="647676A4" w14:textId="1A05DBFA" w:rsidR="006F33A2" w:rsidRDefault="006F33A2">
      <w:pPr>
        <w:pStyle w:val="TOC3"/>
        <w:tabs>
          <w:tab w:val="left" w:pos="1474"/>
        </w:tabs>
        <w:rPr>
          <w:rFonts w:eastAsiaTheme="minorEastAsia" w:cstheme="minorBidi"/>
          <w:lang w:eastAsia="en-GB"/>
        </w:rPr>
      </w:pPr>
      <w:hyperlink w:anchor="_Toc121905947" w:history="1">
        <w:r w:rsidRPr="00FE5D3B">
          <w:rPr>
            <w:rStyle w:val="Hyperlink"/>
          </w:rPr>
          <w:t>4.1.2</w:t>
        </w:r>
        <w:r>
          <w:rPr>
            <w:rFonts w:eastAsiaTheme="minorEastAsia" w:cstheme="minorBidi"/>
            <w:lang w:eastAsia="en-GB"/>
          </w:rPr>
          <w:tab/>
        </w:r>
        <w:r w:rsidRPr="00FE5D3B">
          <w:rPr>
            <w:rStyle w:val="Hyperlink"/>
          </w:rPr>
          <w:t>Irrigation potential</w:t>
        </w:r>
        <w:r>
          <w:rPr>
            <w:webHidden/>
          </w:rPr>
          <w:tab/>
        </w:r>
        <w:r>
          <w:rPr>
            <w:webHidden/>
          </w:rPr>
          <w:fldChar w:fldCharType="begin"/>
        </w:r>
        <w:r>
          <w:rPr>
            <w:webHidden/>
          </w:rPr>
          <w:instrText xml:space="preserve"> PAGEREF _Toc121905947 \h </w:instrText>
        </w:r>
        <w:r>
          <w:rPr>
            <w:webHidden/>
          </w:rPr>
        </w:r>
        <w:r>
          <w:rPr>
            <w:webHidden/>
          </w:rPr>
          <w:fldChar w:fldCharType="separate"/>
        </w:r>
        <w:r>
          <w:rPr>
            <w:webHidden/>
          </w:rPr>
          <w:t>17</w:t>
        </w:r>
        <w:r>
          <w:rPr>
            <w:webHidden/>
          </w:rPr>
          <w:fldChar w:fldCharType="end"/>
        </w:r>
      </w:hyperlink>
    </w:p>
    <w:p w14:paraId="2FB26F3C" w14:textId="1C3846D0" w:rsidR="006F33A2" w:rsidRDefault="006F33A2">
      <w:pPr>
        <w:pStyle w:val="TOC2"/>
        <w:rPr>
          <w:rFonts w:eastAsiaTheme="minorEastAsia" w:cstheme="minorBidi"/>
          <w:szCs w:val="22"/>
          <w:lang w:eastAsia="en-GB"/>
        </w:rPr>
      </w:pPr>
      <w:hyperlink w:anchor="_Toc121905948" w:history="1">
        <w:r w:rsidRPr="00FE5D3B">
          <w:rPr>
            <w:rStyle w:val="Hyperlink"/>
            <w:rFonts w:ascii="Arial Bold" w:hAnsi="Arial Bold"/>
          </w:rPr>
          <w:t>4.2</w:t>
        </w:r>
        <w:r>
          <w:rPr>
            <w:rFonts w:eastAsiaTheme="minorEastAsia" w:cstheme="minorBidi"/>
            <w:szCs w:val="22"/>
            <w:lang w:eastAsia="en-GB"/>
          </w:rPr>
          <w:tab/>
        </w:r>
        <w:r w:rsidRPr="00FE5D3B">
          <w:rPr>
            <w:rStyle w:val="Hyperlink"/>
          </w:rPr>
          <w:t>Thermal relations</w:t>
        </w:r>
        <w:r>
          <w:rPr>
            <w:webHidden/>
          </w:rPr>
          <w:tab/>
        </w:r>
        <w:r>
          <w:rPr>
            <w:webHidden/>
          </w:rPr>
          <w:fldChar w:fldCharType="begin"/>
        </w:r>
        <w:r>
          <w:rPr>
            <w:webHidden/>
          </w:rPr>
          <w:instrText xml:space="preserve"> PAGEREF _Toc121905948 \h </w:instrText>
        </w:r>
        <w:r>
          <w:rPr>
            <w:webHidden/>
          </w:rPr>
        </w:r>
        <w:r>
          <w:rPr>
            <w:webHidden/>
          </w:rPr>
          <w:fldChar w:fldCharType="separate"/>
        </w:r>
        <w:r>
          <w:rPr>
            <w:webHidden/>
          </w:rPr>
          <w:t>17</w:t>
        </w:r>
        <w:r>
          <w:rPr>
            <w:webHidden/>
          </w:rPr>
          <w:fldChar w:fldCharType="end"/>
        </w:r>
      </w:hyperlink>
    </w:p>
    <w:p w14:paraId="6B621BB9" w14:textId="1FF1C0FD" w:rsidR="006F33A2" w:rsidRDefault="006F33A2">
      <w:pPr>
        <w:pStyle w:val="TOC3"/>
        <w:tabs>
          <w:tab w:val="left" w:pos="1474"/>
        </w:tabs>
        <w:rPr>
          <w:rFonts w:eastAsiaTheme="minorEastAsia" w:cstheme="minorBidi"/>
          <w:lang w:eastAsia="en-GB"/>
        </w:rPr>
      </w:pPr>
      <w:hyperlink w:anchor="_Toc121905949" w:history="1">
        <w:r w:rsidRPr="00FE5D3B">
          <w:rPr>
            <w:rStyle w:val="Hyperlink"/>
          </w:rPr>
          <w:t>4.2.1</w:t>
        </w:r>
        <w:r>
          <w:rPr>
            <w:rFonts w:eastAsiaTheme="minorEastAsia" w:cstheme="minorBidi"/>
            <w:lang w:eastAsia="en-GB"/>
          </w:rPr>
          <w:tab/>
        </w:r>
        <w:r w:rsidRPr="00FE5D3B">
          <w:rPr>
            <w:rStyle w:val="Hyperlink"/>
          </w:rPr>
          <w:t>Present varietal requirements</w:t>
        </w:r>
        <w:r>
          <w:rPr>
            <w:webHidden/>
          </w:rPr>
          <w:tab/>
        </w:r>
        <w:r>
          <w:rPr>
            <w:webHidden/>
          </w:rPr>
          <w:fldChar w:fldCharType="begin"/>
        </w:r>
        <w:r>
          <w:rPr>
            <w:webHidden/>
          </w:rPr>
          <w:instrText xml:space="preserve"> PAGEREF _Toc121905949 \h </w:instrText>
        </w:r>
        <w:r>
          <w:rPr>
            <w:webHidden/>
          </w:rPr>
        </w:r>
        <w:r>
          <w:rPr>
            <w:webHidden/>
          </w:rPr>
          <w:fldChar w:fldCharType="separate"/>
        </w:r>
        <w:r>
          <w:rPr>
            <w:webHidden/>
          </w:rPr>
          <w:t>17</w:t>
        </w:r>
        <w:r>
          <w:rPr>
            <w:webHidden/>
          </w:rPr>
          <w:fldChar w:fldCharType="end"/>
        </w:r>
      </w:hyperlink>
    </w:p>
    <w:p w14:paraId="2DCE7AA0" w14:textId="538C67E1" w:rsidR="006F33A2" w:rsidRDefault="006F33A2">
      <w:pPr>
        <w:pStyle w:val="TOC3"/>
        <w:tabs>
          <w:tab w:val="left" w:pos="1474"/>
        </w:tabs>
        <w:rPr>
          <w:rFonts w:eastAsiaTheme="minorEastAsia" w:cstheme="minorBidi"/>
          <w:lang w:eastAsia="en-GB"/>
        </w:rPr>
      </w:pPr>
      <w:hyperlink w:anchor="_Toc121905950" w:history="1">
        <w:r w:rsidRPr="00FE5D3B">
          <w:rPr>
            <w:rStyle w:val="Hyperlink"/>
          </w:rPr>
          <w:t>4.2.2</w:t>
        </w:r>
        <w:r>
          <w:rPr>
            <w:rFonts w:eastAsiaTheme="minorEastAsia" w:cstheme="minorBidi"/>
            <w:lang w:eastAsia="en-GB"/>
          </w:rPr>
          <w:tab/>
        </w:r>
        <w:r w:rsidRPr="00FE5D3B">
          <w:rPr>
            <w:rStyle w:val="Hyperlink"/>
          </w:rPr>
          <w:t>The growing season</w:t>
        </w:r>
        <w:r>
          <w:rPr>
            <w:webHidden/>
          </w:rPr>
          <w:tab/>
        </w:r>
        <w:r>
          <w:rPr>
            <w:webHidden/>
          </w:rPr>
          <w:fldChar w:fldCharType="begin"/>
        </w:r>
        <w:r>
          <w:rPr>
            <w:webHidden/>
          </w:rPr>
          <w:instrText xml:space="preserve"> PAGEREF _Toc121905950 \h </w:instrText>
        </w:r>
        <w:r>
          <w:rPr>
            <w:webHidden/>
          </w:rPr>
        </w:r>
        <w:r>
          <w:rPr>
            <w:webHidden/>
          </w:rPr>
          <w:fldChar w:fldCharType="separate"/>
        </w:r>
        <w:r>
          <w:rPr>
            <w:webHidden/>
          </w:rPr>
          <w:t>18</w:t>
        </w:r>
        <w:r>
          <w:rPr>
            <w:webHidden/>
          </w:rPr>
          <w:fldChar w:fldCharType="end"/>
        </w:r>
      </w:hyperlink>
    </w:p>
    <w:p w14:paraId="65430DAF" w14:textId="43BA17BE" w:rsidR="006F33A2" w:rsidRDefault="006F33A2">
      <w:pPr>
        <w:pStyle w:val="TOC3"/>
        <w:tabs>
          <w:tab w:val="left" w:pos="1474"/>
        </w:tabs>
        <w:rPr>
          <w:rFonts w:eastAsiaTheme="minorEastAsia" w:cstheme="minorBidi"/>
          <w:lang w:eastAsia="en-GB"/>
        </w:rPr>
      </w:pPr>
      <w:hyperlink w:anchor="_Toc121905951" w:history="1">
        <w:r w:rsidRPr="00FE5D3B">
          <w:rPr>
            <w:rStyle w:val="Hyperlink"/>
          </w:rPr>
          <w:t>4.2.3</w:t>
        </w:r>
        <w:r>
          <w:rPr>
            <w:rFonts w:eastAsiaTheme="minorEastAsia" w:cstheme="minorBidi"/>
            <w:lang w:eastAsia="en-GB"/>
          </w:rPr>
          <w:tab/>
        </w:r>
        <w:r w:rsidRPr="00FE5D3B">
          <w:rPr>
            <w:rStyle w:val="Hyperlink"/>
          </w:rPr>
          <w:t>Relationship between mean and accumulated air temperatures</w:t>
        </w:r>
        <w:r>
          <w:rPr>
            <w:webHidden/>
          </w:rPr>
          <w:tab/>
        </w:r>
        <w:r>
          <w:rPr>
            <w:webHidden/>
          </w:rPr>
          <w:fldChar w:fldCharType="begin"/>
        </w:r>
        <w:r>
          <w:rPr>
            <w:webHidden/>
          </w:rPr>
          <w:instrText xml:space="preserve"> PAGEREF _Toc121905951 \h </w:instrText>
        </w:r>
        <w:r>
          <w:rPr>
            <w:webHidden/>
          </w:rPr>
        </w:r>
        <w:r>
          <w:rPr>
            <w:webHidden/>
          </w:rPr>
          <w:fldChar w:fldCharType="separate"/>
        </w:r>
        <w:r>
          <w:rPr>
            <w:webHidden/>
          </w:rPr>
          <w:t>19</w:t>
        </w:r>
        <w:r>
          <w:rPr>
            <w:webHidden/>
          </w:rPr>
          <w:fldChar w:fldCharType="end"/>
        </w:r>
      </w:hyperlink>
    </w:p>
    <w:p w14:paraId="5870F04D" w14:textId="18B6A884" w:rsidR="006F33A2" w:rsidRDefault="006F33A2">
      <w:pPr>
        <w:pStyle w:val="TOC3"/>
        <w:tabs>
          <w:tab w:val="left" w:pos="1474"/>
        </w:tabs>
        <w:rPr>
          <w:rFonts w:eastAsiaTheme="minorEastAsia" w:cstheme="minorBidi"/>
          <w:lang w:eastAsia="en-GB"/>
        </w:rPr>
      </w:pPr>
      <w:hyperlink w:anchor="_Toc121905952" w:history="1">
        <w:r w:rsidRPr="00FE5D3B">
          <w:rPr>
            <w:rStyle w:val="Hyperlink"/>
          </w:rPr>
          <w:t>4.2.4</w:t>
        </w:r>
        <w:r>
          <w:rPr>
            <w:rFonts w:eastAsiaTheme="minorEastAsia" w:cstheme="minorBidi"/>
            <w:lang w:eastAsia="en-GB"/>
          </w:rPr>
          <w:tab/>
        </w:r>
        <w:r w:rsidRPr="00FE5D3B">
          <w:rPr>
            <w:rStyle w:val="Hyperlink"/>
          </w:rPr>
          <w:t>Climatic constraints on sunflower production</w:t>
        </w:r>
        <w:r>
          <w:rPr>
            <w:webHidden/>
          </w:rPr>
          <w:tab/>
        </w:r>
        <w:r>
          <w:rPr>
            <w:webHidden/>
          </w:rPr>
          <w:fldChar w:fldCharType="begin"/>
        </w:r>
        <w:r>
          <w:rPr>
            <w:webHidden/>
          </w:rPr>
          <w:instrText xml:space="preserve"> PAGEREF _Toc121905952 \h </w:instrText>
        </w:r>
        <w:r>
          <w:rPr>
            <w:webHidden/>
          </w:rPr>
        </w:r>
        <w:r>
          <w:rPr>
            <w:webHidden/>
          </w:rPr>
          <w:fldChar w:fldCharType="separate"/>
        </w:r>
        <w:r>
          <w:rPr>
            <w:webHidden/>
          </w:rPr>
          <w:t>19</w:t>
        </w:r>
        <w:r>
          <w:rPr>
            <w:webHidden/>
          </w:rPr>
          <w:fldChar w:fldCharType="end"/>
        </w:r>
      </w:hyperlink>
    </w:p>
    <w:p w14:paraId="7FBFB23B" w14:textId="43751298" w:rsidR="006F33A2" w:rsidRDefault="006F33A2">
      <w:pPr>
        <w:pStyle w:val="TOC3"/>
        <w:tabs>
          <w:tab w:val="left" w:pos="1474"/>
        </w:tabs>
        <w:rPr>
          <w:rFonts w:eastAsiaTheme="minorEastAsia" w:cstheme="minorBidi"/>
          <w:lang w:eastAsia="en-GB"/>
        </w:rPr>
      </w:pPr>
      <w:hyperlink w:anchor="_Toc121905953" w:history="1">
        <w:r w:rsidRPr="00FE5D3B">
          <w:rPr>
            <w:rStyle w:val="Hyperlink"/>
          </w:rPr>
          <w:t>4.2.5</w:t>
        </w:r>
        <w:r>
          <w:rPr>
            <w:rFonts w:eastAsiaTheme="minorEastAsia" w:cstheme="minorBidi"/>
            <w:lang w:eastAsia="en-GB"/>
          </w:rPr>
          <w:tab/>
        </w:r>
        <w:r w:rsidRPr="00FE5D3B">
          <w:rPr>
            <w:rStyle w:val="Hyperlink"/>
          </w:rPr>
          <w:t>Present availability of heat</w:t>
        </w:r>
        <w:r>
          <w:rPr>
            <w:webHidden/>
          </w:rPr>
          <w:tab/>
        </w:r>
        <w:r>
          <w:rPr>
            <w:webHidden/>
          </w:rPr>
          <w:fldChar w:fldCharType="begin"/>
        </w:r>
        <w:r>
          <w:rPr>
            <w:webHidden/>
          </w:rPr>
          <w:instrText xml:space="preserve"> PAGEREF _Toc121905953 \h </w:instrText>
        </w:r>
        <w:r>
          <w:rPr>
            <w:webHidden/>
          </w:rPr>
        </w:r>
        <w:r>
          <w:rPr>
            <w:webHidden/>
          </w:rPr>
          <w:fldChar w:fldCharType="separate"/>
        </w:r>
        <w:r>
          <w:rPr>
            <w:webHidden/>
          </w:rPr>
          <w:t>21</w:t>
        </w:r>
        <w:r>
          <w:rPr>
            <w:webHidden/>
          </w:rPr>
          <w:fldChar w:fldCharType="end"/>
        </w:r>
      </w:hyperlink>
    </w:p>
    <w:p w14:paraId="78256FBA" w14:textId="4D898B9B" w:rsidR="006F33A2" w:rsidRDefault="006F33A2">
      <w:pPr>
        <w:pStyle w:val="TOC3"/>
        <w:tabs>
          <w:tab w:val="left" w:pos="1474"/>
        </w:tabs>
        <w:rPr>
          <w:rFonts w:eastAsiaTheme="minorEastAsia" w:cstheme="minorBidi"/>
          <w:lang w:eastAsia="en-GB"/>
        </w:rPr>
      </w:pPr>
      <w:hyperlink w:anchor="_Toc121905954" w:history="1">
        <w:r w:rsidRPr="00FE5D3B">
          <w:rPr>
            <w:rStyle w:val="Hyperlink"/>
          </w:rPr>
          <w:t>4.2.6</w:t>
        </w:r>
        <w:r>
          <w:rPr>
            <w:rFonts w:eastAsiaTheme="minorEastAsia" w:cstheme="minorBidi"/>
            <w:lang w:eastAsia="en-GB"/>
          </w:rPr>
          <w:tab/>
        </w:r>
        <w:r w:rsidRPr="00FE5D3B">
          <w:rPr>
            <w:rStyle w:val="Hyperlink"/>
          </w:rPr>
          <w:t>Extended growing seasons</w:t>
        </w:r>
        <w:r>
          <w:rPr>
            <w:webHidden/>
          </w:rPr>
          <w:tab/>
        </w:r>
        <w:r>
          <w:rPr>
            <w:webHidden/>
          </w:rPr>
          <w:fldChar w:fldCharType="begin"/>
        </w:r>
        <w:r>
          <w:rPr>
            <w:webHidden/>
          </w:rPr>
          <w:instrText xml:space="preserve"> PAGEREF _Toc121905954 \h </w:instrText>
        </w:r>
        <w:r>
          <w:rPr>
            <w:webHidden/>
          </w:rPr>
        </w:r>
        <w:r>
          <w:rPr>
            <w:webHidden/>
          </w:rPr>
          <w:fldChar w:fldCharType="separate"/>
        </w:r>
        <w:r>
          <w:rPr>
            <w:webHidden/>
          </w:rPr>
          <w:t>24</w:t>
        </w:r>
        <w:r>
          <w:rPr>
            <w:webHidden/>
          </w:rPr>
          <w:fldChar w:fldCharType="end"/>
        </w:r>
      </w:hyperlink>
    </w:p>
    <w:p w14:paraId="4F3C1ACC" w14:textId="2DDC0FF9" w:rsidR="006F33A2" w:rsidRDefault="006F33A2">
      <w:pPr>
        <w:pStyle w:val="TOC3"/>
        <w:tabs>
          <w:tab w:val="left" w:pos="1474"/>
        </w:tabs>
        <w:rPr>
          <w:rFonts w:eastAsiaTheme="minorEastAsia" w:cstheme="minorBidi"/>
          <w:lang w:eastAsia="en-GB"/>
        </w:rPr>
      </w:pPr>
      <w:hyperlink w:anchor="_Toc121905955" w:history="1">
        <w:r w:rsidRPr="00FE5D3B">
          <w:rPr>
            <w:rStyle w:val="Hyperlink"/>
          </w:rPr>
          <w:t>4.2.7</w:t>
        </w:r>
        <w:r>
          <w:rPr>
            <w:rFonts w:eastAsiaTheme="minorEastAsia" w:cstheme="minorBidi"/>
            <w:lang w:eastAsia="en-GB"/>
          </w:rPr>
          <w:tab/>
        </w:r>
        <w:r w:rsidRPr="00FE5D3B">
          <w:rPr>
            <w:rStyle w:val="Hyperlink"/>
          </w:rPr>
          <w:t>Future varietal requirements</w:t>
        </w:r>
        <w:r>
          <w:rPr>
            <w:webHidden/>
          </w:rPr>
          <w:tab/>
        </w:r>
        <w:r>
          <w:rPr>
            <w:webHidden/>
          </w:rPr>
          <w:fldChar w:fldCharType="begin"/>
        </w:r>
        <w:r>
          <w:rPr>
            <w:webHidden/>
          </w:rPr>
          <w:instrText xml:space="preserve"> PAGEREF _Toc121905955 \h </w:instrText>
        </w:r>
        <w:r>
          <w:rPr>
            <w:webHidden/>
          </w:rPr>
        </w:r>
        <w:r>
          <w:rPr>
            <w:webHidden/>
          </w:rPr>
          <w:fldChar w:fldCharType="separate"/>
        </w:r>
        <w:r>
          <w:rPr>
            <w:webHidden/>
          </w:rPr>
          <w:t>26</w:t>
        </w:r>
        <w:r>
          <w:rPr>
            <w:webHidden/>
          </w:rPr>
          <w:fldChar w:fldCharType="end"/>
        </w:r>
      </w:hyperlink>
    </w:p>
    <w:p w14:paraId="4FDCD10F" w14:textId="3E27F83F" w:rsidR="006F33A2" w:rsidRDefault="006F33A2">
      <w:pPr>
        <w:pStyle w:val="TOC3"/>
        <w:tabs>
          <w:tab w:val="left" w:pos="1474"/>
        </w:tabs>
        <w:rPr>
          <w:rFonts w:eastAsiaTheme="minorEastAsia" w:cstheme="minorBidi"/>
          <w:lang w:eastAsia="en-GB"/>
        </w:rPr>
      </w:pPr>
      <w:hyperlink w:anchor="_Toc121905956" w:history="1">
        <w:r w:rsidRPr="00FE5D3B">
          <w:rPr>
            <w:rStyle w:val="Hyperlink"/>
          </w:rPr>
          <w:t>4.2.8</w:t>
        </w:r>
        <w:r>
          <w:rPr>
            <w:rFonts w:eastAsiaTheme="minorEastAsia" w:cstheme="minorBidi"/>
            <w:lang w:eastAsia="en-GB"/>
          </w:rPr>
          <w:tab/>
        </w:r>
        <w:r w:rsidRPr="00FE5D3B">
          <w:rPr>
            <w:rStyle w:val="Hyperlink"/>
          </w:rPr>
          <w:t>Future availability of heat</w:t>
        </w:r>
        <w:r>
          <w:rPr>
            <w:webHidden/>
          </w:rPr>
          <w:tab/>
        </w:r>
        <w:r>
          <w:rPr>
            <w:webHidden/>
          </w:rPr>
          <w:fldChar w:fldCharType="begin"/>
        </w:r>
        <w:r>
          <w:rPr>
            <w:webHidden/>
          </w:rPr>
          <w:instrText xml:space="preserve"> PAGEREF _Toc121905956 \h </w:instrText>
        </w:r>
        <w:r>
          <w:rPr>
            <w:webHidden/>
          </w:rPr>
        </w:r>
        <w:r>
          <w:rPr>
            <w:webHidden/>
          </w:rPr>
          <w:fldChar w:fldCharType="separate"/>
        </w:r>
        <w:r>
          <w:rPr>
            <w:webHidden/>
          </w:rPr>
          <w:t>26</w:t>
        </w:r>
        <w:r>
          <w:rPr>
            <w:webHidden/>
          </w:rPr>
          <w:fldChar w:fldCharType="end"/>
        </w:r>
      </w:hyperlink>
    </w:p>
    <w:p w14:paraId="654D1B31" w14:textId="6C6DB6D1" w:rsidR="006F33A2" w:rsidRDefault="006F33A2">
      <w:pPr>
        <w:pStyle w:val="TOC1"/>
        <w:rPr>
          <w:rFonts w:asciiTheme="minorHAnsi" w:eastAsiaTheme="minorEastAsia" w:hAnsiTheme="minorHAnsi" w:cstheme="minorBidi"/>
          <w:b w:val="0"/>
          <w:caps w:val="0"/>
          <w:szCs w:val="22"/>
          <w:lang w:eastAsia="en-GB"/>
        </w:rPr>
      </w:pPr>
      <w:hyperlink w:anchor="_Toc121905957" w:history="1">
        <w:r w:rsidRPr="00FE5D3B">
          <w:rPr>
            <w:rStyle w:val="Hyperlink"/>
          </w:rPr>
          <w:t>5</w:t>
        </w:r>
        <w:r>
          <w:rPr>
            <w:rFonts w:asciiTheme="minorHAnsi" w:eastAsiaTheme="minorEastAsia" w:hAnsiTheme="minorHAnsi" w:cstheme="minorBidi"/>
            <w:b w:val="0"/>
            <w:caps w:val="0"/>
            <w:szCs w:val="22"/>
            <w:lang w:eastAsia="en-GB"/>
          </w:rPr>
          <w:tab/>
        </w:r>
        <w:r w:rsidRPr="00FE5D3B">
          <w:rPr>
            <w:rStyle w:val="Hyperlink"/>
          </w:rPr>
          <w:t>GENERAL HUSBANDRY</w:t>
        </w:r>
        <w:r>
          <w:rPr>
            <w:webHidden/>
          </w:rPr>
          <w:tab/>
        </w:r>
        <w:r>
          <w:rPr>
            <w:webHidden/>
          </w:rPr>
          <w:fldChar w:fldCharType="begin"/>
        </w:r>
        <w:r>
          <w:rPr>
            <w:webHidden/>
          </w:rPr>
          <w:instrText xml:space="preserve"> PAGEREF _Toc121905957 \h </w:instrText>
        </w:r>
        <w:r>
          <w:rPr>
            <w:webHidden/>
          </w:rPr>
        </w:r>
        <w:r>
          <w:rPr>
            <w:webHidden/>
          </w:rPr>
          <w:fldChar w:fldCharType="separate"/>
        </w:r>
        <w:r>
          <w:rPr>
            <w:webHidden/>
          </w:rPr>
          <w:t>30</w:t>
        </w:r>
        <w:r>
          <w:rPr>
            <w:webHidden/>
          </w:rPr>
          <w:fldChar w:fldCharType="end"/>
        </w:r>
      </w:hyperlink>
    </w:p>
    <w:p w14:paraId="5A191279" w14:textId="27B3B575" w:rsidR="006F33A2" w:rsidRDefault="006F33A2">
      <w:pPr>
        <w:pStyle w:val="TOC2"/>
        <w:rPr>
          <w:rFonts w:eastAsiaTheme="minorEastAsia" w:cstheme="minorBidi"/>
          <w:szCs w:val="22"/>
          <w:lang w:eastAsia="en-GB"/>
        </w:rPr>
      </w:pPr>
      <w:hyperlink w:anchor="_Toc121905958" w:history="1">
        <w:r w:rsidRPr="00FE5D3B">
          <w:rPr>
            <w:rStyle w:val="Hyperlink"/>
            <w:rFonts w:ascii="Arial Bold" w:hAnsi="Arial Bold"/>
          </w:rPr>
          <w:t>5.1</w:t>
        </w:r>
        <w:r>
          <w:rPr>
            <w:rFonts w:eastAsiaTheme="minorEastAsia" w:cstheme="minorBidi"/>
            <w:szCs w:val="22"/>
            <w:lang w:eastAsia="en-GB"/>
          </w:rPr>
          <w:tab/>
        </w:r>
        <w:r w:rsidRPr="00FE5D3B">
          <w:rPr>
            <w:rStyle w:val="Hyperlink"/>
          </w:rPr>
          <w:t>The place of sunflower in the rotation</w:t>
        </w:r>
        <w:r>
          <w:rPr>
            <w:webHidden/>
          </w:rPr>
          <w:tab/>
        </w:r>
        <w:r>
          <w:rPr>
            <w:webHidden/>
          </w:rPr>
          <w:fldChar w:fldCharType="begin"/>
        </w:r>
        <w:r>
          <w:rPr>
            <w:webHidden/>
          </w:rPr>
          <w:instrText xml:space="preserve"> PAGEREF _Toc121905958 \h </w:instrText>
        </w:r>
        <w:r>
          <w:rPr>
            <w:webHidden/>
          </w:rPr>
        </w:r>
        <w:r>
          <w:rPr>
            <w:webHidden/>
          </w:rPr>
          <w:fldChar w:fldCharType="separate"/>
        </w:r>
        <w:r>
          <w:rPr>
            <w:webHidden/>
          </w:rPr>
          <w:t>30</w:t>
        </w:r>
        <w:r>
          <w:rPr>
            <w:webHidden/>
          </w:rPr>
          <w:fldChar w:fldCharType="end"/>
        </w:r>
      </w:hyperlink>
    </w:p>
    <w:p w14:paraId="0EE68679" w14:textId="4417DE91" w:rsidR="006F33A2" w:rsidRDefault="006F33A2">
      <w:pPr>
        <w:pStyle w:val="TOC2"/>
        <w:rPr>
          <w:rFonts w:eastAsiaTheme="minorEastAsia" w:cstheme="minorBidi"/>
          <w:szCs w:val="22"/>
          <w:lang w:eastAsia="en-GB"/>
        </w:rPr>
      </w:pPr>
      <w:hyperlink w:anchor="_Toc121905959" w:history="1">
        <w:r w:rsidRPr="00FE5D3B">
          <w:rPr>
            <w:rStyle w:val="Hyperlink"/>
            <w:rFonts w:ascii="Arial Bold" w:hAnsi="Arial Bold"/>
          </w:rPr>
          <w:t>5.2</w:t>
        </w:r>
        <w:r>
          <w:rPr>
            <w:rFonts w:eastAsiaTheme="minorEastAsia" w:cstheme="minorBidi"/>
            <w:szCs w:val="22"/>
            <w:lang w:eastAsia="en-GB"/>
          </w:rPr>
          <w:tab/>
        </w:r>
        <w:r w:rsidRPr="00FE5D3B">
          <w:rPr>
            <w:rStyle w:val="Hyperlink"/>
          </w:rPr>
          <w:t>Soil type, pH and lime requirements</w:t>
        </w:r>
        <w:r>
          <w:rPr>
            <w:webHidden/>
          </w:rPr>
          <w:tab/>
        </w:r>
        <w:r>
          <w:rPr>
            <w:webHidden/>
          </w:rPr>
          <w:fldChar w:fldCharType="begin"/>
        </w:r>
        <w:r>
          <w:rPr>
            <w:webHidden/>
          </w:rPr>
          <w:instrText xml:space="preserve"> PAGEREF _Toc121905959 \h </w:instrText>
        </w:r>
        <w:r>
          <w:rPr>
            <w:webHidden/>
          </w:rPr>
        </w:r>
        <w:r>
          <w:rPr>
            <w:webHidden/>
          </w:rPr>
          <w:fldChar w:fldCharType="separate"/>
        </w:r>
        <w:r>
          <w:rPr>
            <w:webHidden/>
          </w:rPr>
          <w:t>30</w:t>
        </w:r>
        <w:r>
          <w:rPr>
            <w:webHidden/>
          </w:rPr>
          <w:fldChar w:fldCharType="end"/>
        </w:r>
      </w:hyperlink>
    </w:p>
    <w:p w14:paraId="3CC1939E" w14:textId="6E2618C6" w:rsidR="006F33A2" w:rsidRDefault="006F33A2">
      <w:pPr>
        <w:pStyle w:val="TOC2"/>
        <w:rPr>
          <w:rFonts w:eastAsiaTheme="minorEastAsia" w:cstheme="minorBidi"/>
          <w:szCs w:val="22"/>
          <w:lang w:eastAsia="en-GB"/>
        </w:rPr>
      </w:pPr>
      <w:hyperlink w:anchor="_Toc121905960" w:history="1">
        <w:r w:rsidRPr="00FE5D3B">
          <w:rPr>
            <w:rStyle w:val="Hyperlink"/>
            <w:rFonts w:ascii="Arial Bold" w:hAnsi="Arial Bold"/>
          </w:rPr>
          <w:t>5.3</w:t>
        </w:r>
        <w:r>
          <w:rPr>
            <w:rFonts w:eastAsiaTheme="minorEastAsia" w:cstheme="minorBidi"/>
            <w:szCs w:val="22"/>
            <w:lang w:eastAsia="en-GB"/>
          </w:rPr>
          <w:tab/>
        </w:r>
        <w:r w:rsidRPr="00FE5D3B">
          <w:rPr>
            <w:rStyle w:val="Hyperlink"/>
          </w:rPr>
          <w:t>Cultivations and drilling</w:t>
        </w:r>
        <w:r>
          <w:rPr>
            <w:webHidden/>
          </w:rPr>
          <w:tab/>
        </w:r>
        <w:r>
          <w:rPr>
            <w:webHidden/>
          </w:rPr>
          <w:fldChar w:fldCharType="begin"/>
        </w:r>
        <w:r>
          <w:rPr>
            <w:webHidden/>
          </w:rPr>
          <w:instrText xml:space="preserve"> PAGEREF _Toc121905960 \h </w:instrText>
        </w:r>
        <w:r>
          <w:rPr>
            <w:webHidden/>
          </w:rPr>
        </w:r>
        <w:r>
          <w:rPr>
            <w:webHidden/>
          </w:rPr>
          <w:fldChar w:fldCharType="separate"/>
        </w:r>
        <w:r>
          <w:rPr>
            <w:webHidden/>
          </w:rPr>
          <w:t>30</w:t>
        </w:r>
        <w:r>
          <w:rPr>
            <w:webHidden/>
          </w:rPr>
          <w:fldChar w:fldCharType="end"/>
        </w:r>
      </w:hyperlink>
    </w:p>
    <w:p w14:paraId="6948EF0F" w14:textId="52A3F77B" w:rsidR="006F33A2" w:rsidRDefault="006F33A2">
      <w:pPr>
        <w:pStyle w:val="TOC3"/>
        <w:tabs>
          <w:tab w:val="left" w:pos="1474"/>
        </w:tabs>
        <w:rPr>
          <w:rFonts w:eastAsiaTheme="minorEastAsia" w:cstheme="minorBidi"/>
          <w:lang w:eastAsia="en-GB"/>
        </w:rPr>
      </w:pPr>
      <w:hyperlink w:anchor="_Toc121905961" w:history="1">
        <w:r w:rsidRPr="00FE5D3B">
          <w:rPr>
            <w:rStyle w:val="Hyperlink"/>
          </w:rPr>
          <w:t>5.3.1</w:t>
        </w:r>
        <w:r>
          <w:rPr>
            <w:rFonts w:eastAsiaTheme="minorEastAsia" w:cstheme="minorBidi"/>
            <w:lang w:eastAsia="en-GB"/>
          </w:rPr>
          <w:tab/>
        </w:r>
        <w:r w:rsidRPr="00FE5D3B">
          <w:rPr>
            <w:rStyle w:val="Hyperlink"/>
          </w:rPr>
          <w:t>Drill type</w:t>
        </w:r>
        <w:r>
          <w:rPr>
            <w:webHidden/>
          </w:rPr>
          <w:tab/>
        </w:r>
        <w:r>
          <w:rPr>
            <w:webHidden/>
          </w:rPr>
          <w:fldChar w:fldCharType="begin"/>
        </w:r>
        <w:r>
          <w:rPr>
            <w:webHidden/>
          </w:rPr>
          <w:instrText xml:space="preserve"> PAGEREF _Toc121905961 \h </w:instrText>
        </w:r>
        <w:r>
          <w:rPr>
            <w:webHidden/>
          </w:rPr>
        </w:r>
        <w:r>
          <w:rPr>
            <w:webHidden/>
          </w:rPr>
          <w:fldChar w:fldCharType="separate"/>
        </w:r>
        <w:r>
          <w:rPr>
            <w:webHidden/>
          </w:rPr>
          <w:t>30</w:t>
        </w:r>
        <w:r>
          <w:rPr>
            <w:webHidden/>
          </w:rPr>
          <w:fldChar w:fldCharType="end"/>
        </w:r>
      </w:hyperlink>
    </w:p>
    <w:p w14:paraId="2E080A69" w14:textId="138C6A6B" w:rsidR="006F33A2" w:rsidRDefault="006F33A2">
      <w:pPr>
        <w:pStyle w:val="TOC3"/>
        <w:tabs>
          <w:tab w:val="left" w:pos="1474"/>
        </w:tabs>
        <w:rPr>
          <w:rFonts w:eastAsiaTheme="minorEastAsia" w:cstheme="minorBidi"/>
          <w:lang w:eastAsia="en-GB"/>
        </w:rPr>
      </w:pPr>
      <w:hyperlink w:anchor="_Toc121905962" w:history="1">
        <w:r w:rsidRPr="00FE5D3B">
          <w:rPr>
            <w:rStyle w:val="Hyperlink"/>
          </w:rPr>
          <w:t>5.3.2</w:t>
        </w:r>
        <w:r>
          <w:rPr>
            <w:rFonts w:eastAsiaTheme="minorEastAsia" w:cstheme="minorBidi"/>
            <w:lang w:eastAsia="en-GB"/>
          </w:rPr>
          <w:tab/>
        </w:r>
        <w:r w:rsidRPr="00FE5D3B">
          <w:rPr>
            <w:rStyle w:val="Hyperlink"/>
          </w:rPr>
          <w:t>Variety choice</w:t>
        </w:r>
        <w:r>
          <w:rPr>
            <w:webHidden/>
          </w:rPr>
          <w:tab/>
        </w:r>
        <w:r>
          <w:rPr>
            <w:webHidden/>
          </w:rPr>
          <w:fldChar w:fldCharType="begin"/>
        </w:r>
        <w:r>
          <w:rPr>
            <w:webHidden/>
          </w:rPr>
          <w:instrText xml:space="preserve"> PAGEREF _Toc121905962 \h </w:instrText>
        </w:r>
        <w:r>
          <w:rPr>
            <w:webHidden/>
          </w:rPr>
        </w:r>
        <w:r>
          <w:rPr>
            <w:webHidden/>
          </w:rPr>
          <w:fldChar w:fldCharType="separate"/>
        </w:r>
        <w:r>
          <w:rPr>
            <w:webHidden/>
          </w:rPr>
          <w:t>31</w:t>
        </w:r>
        <w:r>
          <w:rPr>
            <w:webHidden/>
          </w:rPr>
          <w:fldChar w:fldCharType="end"/>
        </w:r>
      </w:hyperlink>
    </w:p>
    <w:p w14:paraId="05843092" w14:textId="74454667" w:rsidR="006F33A2" w:rsidRDefault="006F33A2">
      <w:pPr>
        <w:pStyle w:val="TOC3"/>
        <w:tabs>
          <w:tab w:val="left" w:pos="1474"/>
        </w:tabs>
        <w:rPr>
          <w:rFonts w:eastAsiaTheme="minorEastAsia" w:cstheme="minorBidi"/>
          <w:lang w:eastAsia="en-GB"/>
        </w:rPr>
      </w:pPr>
      <w:hyperlink w:anchor="_Toc121905963" w:history="1">
        <w:r w:rsidRPr="00FE5D3B">
          <w:rPr>
            <w:rStyle w:val="Hyperlink"/>
          </w:rPr>
          <w:t>5.3.3</w:t>
        </w:r>
        <w:r>
          <w:rPr>
            <w:rFonts w:eastAsiaTheme="minorEastAsia" w:cstheme="minorBidi"/>
            <w:lang w:eastAsia="en-GB"/>
          </w:rPr>
          <w:tab/>
        </w:r>
        <w:r w:rsidRPr="00FE5D3B">
          <w:rPr>
            <w:rStyle w:val="Hyperlink"/>
          </w:rPr>
          <w:t>Sowing date</w:t>
        </w:r>
        <w:r>
          <w:rPr>
            <w:webHidden/>
          </w:rPr>
          <w:tab/>
        </w:r>
        <w:r>
          <w:rPr>
            <w:webHidden/>
          </w:rPr>
          <w:fldChar w:fldCharType="begin"/>
        </w:r>
        <w:r>
          <w:rPr>
            <w:webHidden/>
          </w:rPr>
          <w:instrText xml:space="preserve"> PAGEREF _Toc121905963 \h </w:instrText>
        </w:r>
        <w:r>
          <w:rPr>
            <w:webHidden/>
          </w:rPr>
        </w:r>
        <w:r>
          <w:rPr>
            <w:webHidden/>
          </w:rPr>
          <w:fldChar w:fldCharType="separate"/>
        </w:r>
        <w:r>
          <w:rPr>
            <w:webHidden/>
          </w:rPr>
          <w:t>32</w:t>
        </w:r>
        <w:r>
          <w:rPr>
            <w:webHidden/>
          </w:rPr>
          <w:fldChar w:fldCharType="end"/>
        </w:r>
      </w:hyperlink>
    </w:p>
    <w:p w14:paraId="3B47FD06" w14:textId="3DDEFF5E" w:rsidR="006F33A2" w:rsidRDefault="006F33A2">
      <w:pPr>
        <w:pStyle w:val="TOC2"/>
        <w:rPr>
          <w:rFonts w:eastAsiaTheme="minorEastAsia" w:cstheme="minorBidi"/>
          <w:szCs w:val="22"/>
          <w:lang w:eastAsia="en-GB"/>
        </w:rPr>
      </w:pPr>
      <w:hyperlink w:anchor="_Toc121905964" w:history="1">
        <w:r w:rsidRPr="00FE5D3B">
          <w:rPr>
            <w:rStyle w:val="Hyperlink"/>
            <w:rFonts w:ascii="Arial Bold" w:hAnsi="Arial Bold"/>
          </w:rPr>
          <w:t>5.4</w:t>
        </w:r>
        <w:r>
          <w:rPr>
            <w:rFonts w:eastAsiaTheme="minorEastAsia" w:cstheme="minorBidi"/>
            <w:szCs w:val="22"/>
            <w:lang w:eastAsia="en-GB"/>
          </w:rPr>
          <w:tab/>
        </w:r>
        <w:r w:rsidRPr="00FE5D3B">
          <w:rPr>
            <w:rStyle w:val="Hyperlink"/>
          </w:rPr>
          <w:t>Seed treatments</w:t>
        </w:r>
        <w:r>
          <w:rPr>
            <w:webHidden/>
          </w:rPr>
          <w:tab/>
        </w:r>
        <w:r>
          <w:rPr>
            <w:webHidden/>
          </w:rPr>
          <w:fldChar w:fldCharType="begin"/>
        </w:r>
        <w:r>
          <w:rPr>
            <w:webHidden/>
          </w:rPr>
          <w:instrText xml:space="preserve"> PAGEREF _Toc121905964 \h </w:instrText>
        </w:r>
        <w:r>
          <w:rPr>
            <w:webHidden/>
          </w:rPr>
        </w:r>
        <w:r>
          <w:rPr>
            <w:webHidden/>
          </w:rPr>
          <w:fldChar w:fldCharType="separate"/>
        </w:r>
        <w:r>
          <w:rPr>
            <w:webHidden/>
          </w:rPr>
          <w:t>32</w:t>
        </w:r>
        <w:r>
          <w:rPr>
            <w:webHidden/>
          </w:rPr>
          <w:fldChar w:fldCharType="end"/>
        </w:r>
      </w:hyperlink>
    </w:p>
    <w:p w14:paraId="53C29A8F" w14:textId="468FB9CD" w:rsidR="006F33A2" w:rsidRDefault="006F33A2">
      <w:pPr>
        <w:pStyle w:val="TOC2"/>
        <w:rPr>
          <w:rFonts w:eastAsiaTheme="minorEastAsia" w:cstheme="minorBidi"/>
          <w:szCs w:val="22"/>
          <w:lang w:eastAsia="en-GB"/>
        </w:rPr>
      </w:pPr>
      <w:hyperlink w:anchor="_Toc121905965" w:history="1">
        <w:r w:rsidRPr="00FE5D3B">
          <w:rPr>
            <w:rStyle w:val="Hyperlink"/>
            <w:rFonts w:ascii="Arial Bold" w:hAnsi="Arial Bold"/>
          </w:rPr>
          <w:t>5.5</w:t>
        </w:r>
        <w:r>
          <w:rPr>
            <w:rFonts w:eastAsiaTheme="minorEastAsia" w:cstheme="minorBidi"/>
            <w:szCs w:val="22"/>
            <w:lang w:eastAsia="en-GB"/>
          </w:rPr>
          <w:tab/>
        </w:r>
        <w:r w:rsidRPr="00FE5D3B">
          <w:rPr>
            <w:rStyle w:val="Hyperlink"/>
          </w:rPr>
          <w:t>Plant population and distribution</w:t>
        </w:r>
        <w:r>
          <w:rPr>
            <w:webHidden/>
          </w:rPr>
          <w:tab/>
        </w:r>
        <w:r>
          <w:rPr>
            <w:webHidden/>
          </w:rPr>
          <w:fldChar w:fldCharType="begin"/>
        </w:r>
        <w:r>
          <w:rPr>
            <w:webHidden/>
          </w:rPr>
          <w:instrText xml:space="preserve"> PAGEREF _Toc121905965 \h </w:instrText>
        </w:r>
        <w:r>
          <w:rPr>
            <w:webHidden/>
          </w:rPr>
        </w:r>
        <w:r>
          <w:rPr>
            <w:webHidden/>
          </w:rPr>
          <w:fldChar w:fldCharType="separate"/>
        </w:r>
        <w:r>
          <w:rPr>
            <w:webHidden/>
          </w:rPr>
          <w:t>33</w:t>
        </w:r>
        <w:r>
          <w:rPr>
            <w:webHidden/>
          </w:rPr>
          <w:fldChar w:fldCharType="end"/>
        </w:r>
      </w:hyperlink>
    </w:p>
    <w:p w14:paraId="6BB02F72" w14:textId="7713CD98" w:rsidR="006F33A2" w:rsidRDefault="006F33A2">
      <w:pPr>
        <w:pStyle w:val="TOC2"/>
        <w:rPr>
          <w:rFonts w:eastAsiaTheme="minorEastAsia" w:cstheme="minorBidi"/>
          <w:szCs w:val="22"/>
          <w:lang w:eastAsia="en-GB"/>
        </w:rPr>
      </w:pPr>
      <w:hyperlink w:anchor="_Toc121905966" w:history="1">
        <w:r w:rsidRPr="00FE5D3B">
          <w:rPr>
            <w:rStyle w:val="Hyperlink"/>
            <w:rFonts w:ascii="Arial Bold" w:hAnsi="Arial Bold"/>
          </w:rPr>
          <w:t>5.6</w:t>
        </w:r>
        <w:r>
          <w:rPr>
            <w:rFonts w:eastAsiaTheme="minorEastAsia" w:cstheme="minorBidi"/>
            <w:szCs w:val="22"/>
            <w:lang w:eastAsia="en-GB"/>
          </w:rPr>
          <w:tab/>
        </w:r>
        <w:r w:rsidRPr="00FE5D3B">
          <w:rPr>
            <w:rStyle w:val="Hyperlink"/>
          </w:rPr>
          <w:t>Nutrient applications</w:t>
        </w:r>
        <w:r>
          <w:rPr>
            <w:webHidden/>
          </w:rPr>
          <w:tab/>
        </w:r>
        <w:r>
          <w:rPr>
            <w:webHidden/>
          </w:rPr>
          <w:fldChar w:fldCharType="begin"/>
        </w:r>
        <w:r>
          <w:rPr>
            <w:webHidden/>
          </w:rPr>
          <w:instrText xml:space="preserve"> PAGEREF _Toc121905966 \h </w:instrText>
        </w:r>
        <w:r>
          <w:rPr>
            <w:webHidden/>
          </w:rPr>
        </w:r>
        <w:r>
          <w:rPr>
            <w:webHidden/>
          </w:rPr>
          <w:fldChar w:fldCharType="separate"/>
        </w:r>
        <w:r>
          <w:rPr>
            <w:webHidden/>
          </w:rPr>
          <w:t>34</w:t>
        </w:r>
        <w:r>
          <w:rPr>
            <w:webHidden/>
          </w:rPr>
          <w:fldChar w:fldCharType="end"/>
        </w:r>
      </w:hyperlink>
    </w:p>
    <w:p w14:paraId="61191DE6" w14:textId="4FBA760E" w:rsidR="006F33A2" w:rsidRDefault="006F33A2">
      <w:pPr>
        <w:pStyle w:val="TOC3"/>
        <w:tabs>
          <w:tab w:val="left" w:pos="1474"/>
        </w:tabs>
        <w:rPr>
          <w:rFonts w:eastAsiaTheme="minorEastAsia" w:cstheme="minorBidi"/>
          <w:lang w:eastAsia="en-GB"/>
        </w:rPr>
      </w:pPr>
      <w:hyperlink w:anchor="_Toc121905967" w:history="1">
        <w:r w:rsidRPr="00FE5D3B">
          <w:rPr>
            <w:rStyle w:val="Hyperlink"/>
          </w:rPr>
          <w:t>5.6.1</w:t>
        </w:r>
        <w:r>
          <w:rPr>
            <w:rFonts w:eastAsiaTheme="minorEastAsia" w:cstheme="minorBidi"/>
            <w:lang w:eastAsia="en-GB"/>
          </w:rPr>
          <w:tab/>
        </w:r>
        <w:r w:rsidRPr="00FE5D3B">
          <w:rPr>
            <w:rStyle w:val="Hyperlink"/>
          </w:rPr>
          <w:t>Macronutrients</w:t>
        </w:r>
        <w:r>
          <w:rPr>
            <w:webHidden/>
          </w:rPr>
          <w:tab/>
        </w:r>
        <w:r>
          <w:rPr>
            <w:webHidden/>
          </w:rPr>
          <w:fldChar w:fldCharType="begin"/>
        </w:r>
        <w:r>
          <w:rPr>
            <w:webHidden/>
          </w:rPr>
          <w:instrText xml:space="preserve"> PAGEREF _Toc121905967 \h </w:instrText>
        </w:r>
        <w:r>
          <w:rPr>
            <w:webHidden/>
          </w:rPr>
        </w:r>
        <w:r>
          <w:rPr>
            <w:webHidden/>
          </w:rPr>
          <w:fldChar w:fldCharType="separate"/>
        </w:r>
        <w:r>
          <w:rPr>
            <w:webHidden/>
          </w:rPr>
          <w:t>34</w:t>
        </w:r>
        <w:r>
          <w:rPr>
            <w:webHidden/>
          </w:rPr>
          <w:fldChar w:fldCharType="end"/>
        </w:r>
      </w:hyperlink>
    </w:p>
    <w:p w14:paraId="1B9CF991" w14:textId="10BF8188" w:rsidR="006F33A2" w:rsidRDefault="006F33A2">
      <w:pPr>
        <w:pStyle w:val="TOC3"/>
        <w:tabs>
          <w:tab w:val="left" w:pos="1474"/>
        </w:tabs>
        <w:rPr>
          <w:rFonts w:eastAsiaTheme="minorEastAsia" w:cstheme="minorBidi"/>
          <w:lang w:eastAsia="en-GB"/>
        </w:rPr>
      </w:pPr>
      <w:hyperlink w:anchor="_Toc121905968" w:history="1">
        <w:r w:rsidRPr="00FE5D3B">
          <w:rPr>
            <w:rStyle w:val="Hyperlink"/>
          </w:rPr>
          <w:t>5.6.2</w:t>
        </w:r>
        <w:r>
          <w:rPr>
            <w:rFonts w:eastAsiaTheme="minorEastAsia" w:cstheme="minorBidi"/>
            <w:lang w:eastAsia="en-GB"/>
          </w:rPr>
          <w:tab/>
        </w:r>
        <w:r w:rsidRPr="00FE5D3B">
          <w:rPr>
            <w:rStyle w:val="Hyperlink"/>
          </w:rPr>
          <w:t>Micronutrients</w:t>
        </w:r>
        <w:r>
          <w:rPr>
            <w:webHidden/>
          </w:rPr>
          <w:tab/>
        </w:r>
        <w:r>
          <w:rPr>
            <w:webHidden/>
          </w:rPr>
          <w:fldChar w:fldCharType="begin"/>
        </w:r>
        <w:r>
          <w:rPr>
            <w:webHidden/>
          </w:rPr>
          <w:instrText xml:space="preserve"> PAGEREF _Toc121905968 \h </w:instrText>
        </w:r>
        <w:r>
          <w:rPr>
            <w:webHidden/>
          </w:rPr>
        </w:r>
        <w:r>
          <w:rPr>
            <w:webHidden/>
          </w:rPr>
          <w:fldChar w:fldCharType="separate"/>
        </w:r>
        <w:r>
          <w:rPr>
            <w:webHidden/>
          </w:rPr>
          <w:t>35</w:t>
        </w:r>
        <w:r>
          <w:rPr>
            <w:webHidden/>
          </w:rPr>
          <w:fldChar w:fldCharType="end"/>
        </w:r>
      </w:hyperlink>
    </w:p>
    <w:p w14:paraId="701EF090" w14:textId="74FE9A2F" w:rsidR="006F33A2" w:rsidRDefault="006F33A2">
      <w:pPr>
        <w:pStyle w:val="TOC2"/>
        <w:rPr>
          <w:rFonts w:eastAsiaTheme="minorEastAsia" w:cstheme="minorBidi"/>
          <w:szCs w:val="22"/>
          <w:lang w:eastAsia="en-GB"/>
        </w:rPr>
      </w:pPr>
      <w:hyperlink w:anchor="_Toc121905969" w:history="1">
        <w:r w:rsidRPr="00FE5D3B">
          <w:rPr>
            <w:rStyle w:val="Hyperlink"/>
            <w:rFonts w:ascii="Arial Bold" w:hAnsi="Arial Bold"/>
          </w:rPr>
          <w:t>5.7</w:t>
        </w:r>
        <w:r>
          <w:rPr>
            <w:rFonts w:eastAsiaTheme="minorEastAsia" w:cstheme="minorBidi"/>
            <w:szCs w:val="22"/>
            <w:lang w:eastAsia="en-GB"/>
          </w:rPr>
          <w:tab/>
        </w:r>
        <w:r w:rsidRPr="00FE5D3B">
          <w:rPr>
            <w:rStyle w:val="Hyperlink"/>
          </w:rPr>
          <w:t>Weeds and their control</w:t>
        </w:r>
        <w:r>
          <w:rPr>
            <w:webHidden/>
          </w:rPr>
          <w:tab/>
        </w:r>
        <w:r>
          <w:rPr>
            <w:webHidden/>
          </w:rPr>
          <w:fldChar w:fldCharType="begin"/>
        </w:r>
        <w:r>
          <w:rPr>
            <w:webHidden/>
          </w:rPr>
          <w:instrText xml:space="preserve"> PAGEREF _Toc121905969 \h </w:instrText>
        </w:r>
        <w:r>
          <w:rPr>
            <w:webHidden/>
          </w:rPr>
        </w:r>
        <w:r>
          <w:rPr>
            <w:webHidden/>
          </w:rPr>
          <w:fldChar w:fldCharType="separate"/>
        </w:r>
        <w:r>
          <w:rPr>
            <w:webHidden/>
          </w:rPr>
          <w:t>36</w:t>
        </w:r>
        <w:r>
          <w:rPr>
            <w:webHidden/>
          </w:rPr>
          <w:fldChar w:fldCharType="end"/>
        </w:r>
      </w:hyperlink>
    </w:p>
    <w:p w14:paraId="6DFFA9B0" w14:textId="165FAF9A" w:rsidR="006F33A2" w:rsidRDefault="006F33A2">
      <w:pPr>
        <w:pStyle w:val="TOC3"/>
        <w:tabs>
          <w:tab w:val="left" w:pos="1474"/>
        </w:tabs>
        <w:rPr>
          <w:rFonts w:eastAsiaTheme="minorEastAsia" w:cstheme="minorBidi"/>
          <w:lang w:eastAsia="en-GB"/>
        </w:rPr>
      </w:pPr>
      <w:hyperlink w:anchor="_Toc121905970" w:history="1">
        <w:r w:rsidRPr="00FE5D3B">
          <w:rPr>
            <w:rStyle w:val="Hyperlink"/>
          </w:rPr>
          <w:t>5.7.1</w:t>
        </w:r>
        <w:r>
          <w:rPr>
            <w:rFonts w:eastAsiaTheme="minorEastAsia" w:cstheme="minorBidi"/>
            <w:lang w:eastAsia="en-GB"/>
          </w:rPr>
          <w:tab/>
        </w:r>
        <w:r w:rsidRPr="00FE5D3B">
          <w:rPr>
            <w:rStyle w:val="Hyperlink"/>
          </w:rPr>
          <w:t>Introduction</w:t>
        </w:r>
        <w:r>
          <w:rPr>
            <w:webHidden/>
          </w:rPr>
          <w:tab/>
        </w:r>
        <w:r>
          <w:rPr>
            <w:webHidden/>
          </w:rPr>
          <w:fldChar w:fldCharType="begin"/>
        </w:r>
        <w:r>
          <w:rPr>
            <w:webHidden/>
          </w:rPr>
          <w:instrText xml:space="preserve"> PAGEREF _Toc121905970 \h </w:instrText>
        </w:r>
        <w:r>
          <w:rPr>
            <w:webHidden/>
          </w:rPr>
        </w:r>
        <w:r>
          <w:rPr>
            <w:webHidden/>
          </w:rPr>
          <w:fldChar w:fldCharType="separate"/>
        </w:r>
        <w:r>
          <w:rPr>
            <w:webHidden/>
          </w:rPr>
          <w:t>36</w:t>
        </w:r>
        <w:r>
          <w:rPr>
            <w:webHidden/>
          </w:rPr>
          <w:fldChar w:fldCharType="end"/>
        </w:r>
      </w:hyperlink>
    </w:p>
    <w:p w14:paraId="041DBC01" w14:textId="550A03BC" w:rsidR="006F33A2" w:rsidRDefault="006F33A2">
      <w:pPr>
        <w:pStyle w:val="TOC3"/>
        <w:tabs>
          <w:tab w:val="left" w:pos="1474"/>
        </w:tabs>
        <w:rPr>
          <w:rFonts w:eastAsiaTheme="minorEastAsia" w:cstheme="minorBidi"/>
          <w:lang w:eastAsia="en-GB"/>
        </w:rPr>
      </w:pPr>
      <w:hyperlink w:anchor="_Toc121905971" w:history="1">
        <w:r w:rsidRPr="00FE5D3B">
          <w:rPr>
            <w:rStyle w:val="Hyperlink"/>
          </w:rPr>
          <w:t>5.7.2</w:t>
        </w:r>
        <w:r>
          <w:rPr>
            <w:rFonts w:eastAsiaTheme="minorEastAsia" w:cstheme="minorBidi"/>
            <w:lang w:eastAsia="en-GB"/>
          </w:rPr>
          <w:tab/>
        </w:r>
        <w:r w:rsidRPr="00FE5D3B">
          <w:rPr>
            <w:rStyle w:val="Hyperlink"/>
          </w:rPr>
          <w:t>Problem weeds</w:t>
        </w:r>
        <w:r>
          <w:rPr>
            <w:webHidden/>
          </w:rPr>
          <w:tab/>
        </w:r>
        <w:r>
          <w:rPr>
            <w:webHidden/>
          </w:rPr>
          <w:fldChar w:fldCharType="begin"/>
        </w:r>
        <w:r>
          <w:rPr>
            <w:webHidden/>
          </w:rPr>
          <w:instrText xml:space="preserve"> PAGEREF _Toc121905971 \h </w:instrText>
        </w:r>
        <w:r>
          <w:rPr>
            <w:webHidden/>
          </w:rPr>
        </w:r>
        <w:r>
          <w:rPr>
            <w:webHidden/>
          </w:rPr>
          <w:fldChar w:fldCharType="separate"/>
        </w:r>
        <w:r>
          <w:rPr>
            <w:webHidden/>
          </w:rPr>
          <w:t>36</w:t>
        </w:r>
        <w:r>
          <w:rPr>
            <w:webHidden/>
          </w:rPr>
          <w:fldChar w:fldCharType="end"/>
        </w:r>
      </w:hyperlink>
    </w:p>
    <w:p w14:paraId="03C2179B" w14:textId="2064ACDE" w:rsidR="006F33A2" w:rsidRDefault="006F33A2">
      <w:pPr>
        <w:pStyle w:val="TOC3"/>
        <w:tabs>
          <w:tab w:val="left" w:pos="1474"/>
        </w:tabs>
        <w:rPr>
          <w:rFonts w:eastAsiaTheme="minorEastAsia" w:cstheme="minorBidi"/>
          <w:lang w:eastAsia="en-GB"/>
        </w:rPr>
      </w:pPr>
      <w:hyperlink w:anchor="_Toc121905972" w:history="1">
        <w:r w:rsidRPr="00FE5D3B">
          <w:rPr>
            <w:rStyle w:val="Hyperlink"/>
          </w:rPr>
          <w:t>5.7.3</w:t>
        </w:r>
        <w:r>
          <w:rPr>
            <w:rFonts w:eastAsiaTheme="minorEastAsia" w:cstheme="minorBidi"/>
            <w:lang w:eastAsia="en-GB"/>
          </w:rPr>
          <w:tab/>
        </w:r>
        <w:r w:rsidRPr="00FE5D3B">
          <w:rPr>
            <w:rStyle w:val="Hyperlink"/>
          </w:rPr>
          <w:t>Chemical weed control</w:t>
        </w:r>
        <w:r>
          <w:rPr>
            <w:webHidden/>
          </w:rPr>
          <w:tab/>
        </w:r>
        <w:r>
          <w:rPr>
            <w:webHidden/>
          </w:rPr>
          <w:fldChar w:fldCharType="begin"/>
        </w:r>
        <w:r>
          <w:rPr>
            <w:webHidden/>
          </w:rPr>
          <w:instrText xml:space="preserve"> PAGEREF _Toc121905972 \h </w:instrText>
        </w:r>
        <w:r>
          <w:rPr>
            <w:webHidden/>
          </w:rPr>
        </w:r>
        <w:r>
          <w:rPr>
            <w:webHidden/>
          </w:rPr>
          <w:fldChar w:fldCharType="separate"/>
        </w:r>
        <w:r>
          <w:rPr>
            <w:webHidden/>
          </w:rPr>
          <w:t>37</w:t>
        </w:r>
        <w:r>
          <w:rPr>
            <w:webHidden/>
          </w:rPr>
          <w:fldChar w:fldCharType="end"/>
        </w:r>
      </w:hyperlink>
    </w:p>
    <w:p w14:paraId="48105359" w14:textId="654D0A06" w:rsidR="006F33A2" w:rsidRDefault="006F33A2">
      <w:pPr>
        <w:pStyle w:val="TOC3"/>
        <w:tabs>
          <w:tab w:val="left" w:pos="1474"/>
        </w:tabs>
        <w:rPr>
          <w:rFonts w:eastAsiaTheme="minorEastAsia" w:cstheme="minorBidi"/>
          <w:lang w:eastAsia="en-GB"/>
        </w:rPr>
      </w:pPr>
      <w:hyperlink w:anchor="_Toc121905973" w:history="1">
        <w:r w:rsidRPr="00FE5D3B">
          <w:rPr>
            <w:rStyle w:val="Hyperlink"/>
          </w:rPr>
          <w:t>5.7.4</w:t>
        </w:r>
        <w:r>
          <w:rPr>
            <w:rFonts w:eastAsiaTheme="minorEastAsia" w:cstheme="minorBidi"/>
            <w:lang w:eastAsia="en-GB"/>
          </w:rPr>
          <w:tab/>
        </w:r>
        <w:r w:rsidRPr="00FE5D3B">
          <w:rPr>
            <w:rStyle w:val="Hyperlink"/>
          </w:rPr>
          <w:t>Cultural weed control</w:t>
        </w:r>
        <w:r>
          <w:rPr>
            <w:webHidden/>
          </w:rPr>
          <w:tab/>
        </w:r>
        <w:r>
          <w:rPr>
            <w:webHidden/>
          </w:rPr>
          <w:fldChar w:fldCharType="begin"/>
        </w:r>
        <w:r>
          <w:rPr>
            <w:webHidden/>
          </w:rPr>
          <w:instrText xml:space="preserve"> PAGEREF _Toc121905973 \h </w:instrText>
        </w:r>
        <w:r>
          <w:rPr>
            <w:webHidden/>
          </w:rPr>
        </w:r>
        <w:r>
          <w:rPr>
            <w:webHidden/>
          </w:rPr>
          <w:fldChar w:fldCharType="separate"/>
        </w:r>
        <w:r>
          <w:rPr>
            <w:webHidden/>
          </w:rPr>
          <w:t>38</w:t>
        </w:r>
        <w:r>
          <w:rPr>
            <w:webHidden/>
          </w:rPr>
          <w:fldChar w:fldCharType="end"/>
        </w:r>
      </w:hyperlink>
    </w:p>
    <w:p w14:paraId="355A6675" w14:textId="3C561AF5" w:rsidR="006F33A2" w:rsidRDefault="006F33A2">
      <w:pPr>
        <w:pStyle w:val="TOC2"/>
        <w:rPr>
          <w:rFonts w:eastAsiaTheme="minorEastAsia" w:cstheme="minorBidi"/>
          <w:szCs w:val="22"/>
          <w:lang w:eastAsia="en-GB"/>
        </w:rPr>
      </w:pPr>
      <w:hyperlink w:anchor="_Toc121905974" w:history="1">
        <w:r w:rsidRPr="00FE5D3B">
          <w:rPr>
            <w:rStyle w:val="Hyperlink"/>
            <w:rFonts w:ascii="Arial Bold" w:hAnsi="Arial Bold"/>
          </w:rPr>
          <w:t>5.8</w:t>
        </w:r>
        <w:r>
          <w:rPr>
            <w:rFonts w:eastAsiaTheme="minorEastAsia" w:cstheme="minorBidi"/>
            <w:szCs w:val="22"/>
            <w:lang w:eastAsia="en-GB"/>
          </w:rPr>
          <w:tab/>
        </w:r>
        <w:r w:rsidRPr="00FE5D3B">
          <w:rPr>
            <w:rStyle w:val="Hyperlink"/>
          </w:rPr>
          <w:t>Diseases and their control</w:t>
        </w:r>
        <w:r>
          <w:rPr>
            <w:webHidden/>
          </w:rPr>
          <w:tab/>
        </w:r>
        <w:r>
          <w:rPr>
            <w:webHidden/>
          </w:rPr>
          <w:fldChar w:fldCharType="begin"/>
        </w:r>
        <w:r>
          <w:rPr>
            <w:webHidden/>
          </w:rPr>
          <w:instrText xml:space="preserve"> PAGEREF _Toc121905974 \h </w:instrText>
        </w:r>
        <w:r>
          <w:rPr>
            <w:webHidden/>
          </w:rPr>
        </w:r>
        <w:r>
          <w:rPr>
            <w:webHidden/>
          </w:rPr>
          <w:fldChar w:fldCharType="separate"/>
        </w:r>
        <w:r>
          <w:rPr>
            <w:webHidden/>
          </w:rPr>
          <w:t>38</w:t>
        </w:r>
        <w:r>
          <w:rPr>
            <w:webHidden/>
          </w:rPr>
          <w:fldChar w:fldCharType="end"/>
        </w:r>
      </w:hyperlink>
    </w:p>
    <w:p w14:paraId="68196A46" w14:textId="2B3B84CF" w:rsidR="006F33A2" w:rsidRDefault="006F33A2">
      <w:pPr>
        <w:pStyle w:val="TOC3"/>
        <w:tabs>
          <w:tab w:val="left" w:pos="1474"/>
        </w:tabs>
        <w:rPr>
          <w:rFonts w:eastAsiaTheme="minorEastAsia" w:cstheme="minorBidi"/>
          <w:lang w:eastAsia="en-GB"/>
        </w:rPr>
      </w:pPr>
      <w:hyperlink w:anchor="_Toc121905975" w:history="1">
        <w:r w:rsidRPr="00FE5D3B">
          <w:rPr>
            <w:rStyle w:val="Hyperlink"/>
          </w:rPr>
          <w:t>5.8.1</w:t>
        </w:r>
        <w:r>
          <w:rPr>
            <w:rFonts w:eastAsiaTheme="minorEastAsia" w:cstheme="minorBidi"/>
            <w:lang w:eastAsia="en-GB"/>
          </w:rPr>
          <w:tab/>
        </w:r>
        <w:r w:rsidRPr="00FE5D3B">
          <w:rPr>
            <w:rStyle w:val="Hyperlink"/>
          </w:rPr>
          <w:t>Introduction</w:t>
        </w:r>
        <w:r>
          <w:rPr>
            <w:webHidden/>
          </w:rPr>
          <w:tab/>
        </w:r>
        <w:r>
          <w:rPr>
            <w:webHidden/>
          </w:rPr>
          <w:fldChar w:fldCharType="begin"/>
        </w:r>
        <w:r>
          <w:rPr>
            <w:webHidden/>
          </w:rPr>
          <w:instrText xml:space="preserve"> PAGEREF _Toc121905975 \h </w:instrText>
        </w:r>
        <w:r>
          <w:rPr>
            <w:webHidden/>
          </w:rPr>
        </w:r>
        <w:r>
          <w:rPr>
            <w:webHidden/>
          </w:rPr>
          <w:fldChar w:fldCharType="separate"/>
        </w:r>
        <w:r>
          <w:rPr>
            <w:webHidden/>
          </w:rPr>
          <w:t>38</w:t>
        </w:r>
        <w:r>
          <w:rPr>
            <w:webHidden/>
          </w:rPr>
          <w:fldChar w:fldCharType="end"/>
        </w:r>
      </w:hyperlink>
    </w:p>
    <w:p w14:paraId="320EDC1E" w14:textId="16D1D33B" w:rsidR="006F33A2" w:rsidRDefault="006F33A2">
      <w:pPr>
        <w:pStyle w:val="TOC3"/>
        <w:tabs>
          <w:tab w:val="left" w:pos="1474"/>
        </w:tabs>
        <w:rPr>
          <w:rFonts w:eastAsiaTheme="minorEastAsia" w:cstheme="minorBidi"/>
          <w:lang w:eastAsia="en-GB"/>
        </w:rPr>
      </w:pPr>
      <w:hyperlink w:anchor="_Toc121905976" w:history="1">
        <w:r w:rsidRPr="00FE5D3B">
          <w:rPr>
            <w:rStyle w:val="Hyperlink"/>
          </w:rPr>
          <w:t>5.8.2</w:t>
        </w:r>
        <w:r>
          <w:rPr>
            <w:rFonts w:eastAsiaTheme="minorEastAsia" w:cstheme="minorBidi"/>
            <w:lang w:eastAsia="en-GB"/>
          </w:rPr>
          <w:tab/>
        </w:r>
        <w:r w:rsidRPr="00FE5D3B">
          <w:rPr>
            <w:rStyle w:val="Hyperlink"/>
          </w:rPr>
          <w:t>Sunflower diseases reported in the UK</w:t>
        </w:r>
        <w:r>
          <w:rPr>
            <w:webHidden/>
          </w:rPr>
          <w:tab/>
        </w:r>
        <w:r>
          <w:rPr>
            <w:webHidden/>
          </w:rPr>
          <w:fldChar w:fldCharType="begin"/>
        </w:r>
        <w:r>
          <w:rPr>
            <w:webHidden/>
          </w:rPr>
          <w:instrText xml:space="preserve"> PAGEREF _Toc121905976 \h </w:instrText>
        </w:r>
        <w:r>
          <w:rPr>
            <w:webHidden/>
          </w:rPr>
        </w:r>
        <w:r>
          <w:rPr>
            <w:webHidden/>
          </w:rPr>
          <w:fldChar w:fldCharType="separate"/>
        </w:r>
        <w:r>
          <w:rPr>
            <w:webHidden/>
          </w:rPr>
          <w:t>38</w:t>
        </w:r>
        <w:r>
          <w:rPr>
            <w:webHidden/>
          </w:rPr>
          <w:fldChar w:fldCharType="end"/>
        </w:r>
      </w:hyperlink>
    </w:p>
    <w:p w14:paraId="7F1F38D2" w14:textId="705A633A" w:rsidR="006F33A2" w:rsidRDefault="006F33A2">
      <w:pPr>
        <w:pStyle w:val="TOC3"/>
        <w:tabs>
          <w:tab w:val="left" w:pos="1474"/>
        </w:tabs>
        <w:rPr>
          <w:rFonts w:eastAsiaTheme="minorEastAsia" w:cstheme="minorBidi"/>
          <w:lang w:eastAsia="en-GB"/>
        </w:rPr>
      </w:pPr>
      <w:hyperlink w:anchor="_Toc121905977" w:history="1">
        <w:r w:rsidRPr="00FE5D3B">
          <w:rPr>
            <w:rStyle w:val="Hyperlink"/>
          </w:rPr>
          <w:t>5.8.3</w:t>
        </w:r>
        <w:r>
          <w:rPr>
            <w:rFonts w:eastAsiaTheme="minorEastAsia" w:cstheme="minorBidi"/>
            <w:lang w:eastAsia="en-GB"/>
          </w:rPr>
          <w:tab/>
        </w:r>
        <w:r w:rsidRPr="00FE5D3B">
          <w:rPr>
            <w:rStyle w:val="Hyperlink"/>
          </w:rPr>
          <w:t>Potential disease of sunflower crops in the UK</w:t>
        </w:r>
        <w:r>
          <w:rPr>
            <w:webHidden/>
          </w:rPr>
          <w:tab/>
        </w:r>
        <w:r>
          <w:rPr>
            <w:webHidden/>
          </w:rPr>
          <w:fldChar w:fldCharType="begin"/>
        </w:r>
        <w:r>
          <w:rPr>
            <w:webHidden/>
          </w:rPr>
          <w:instrText xml:space="preserve"> PAGEREF _Toc121905977 \h </w:instrText>
        </w:r>
        <w:r>
          <w:rPr>
            <w:webHidden/>
          </w:rPr>
        </w:r>
        <w:r>
          <w:rPr>
            <w:webHidden/>
          </w:rPr>
          <w:fldChar w:fldCharType="separate"/>
        </w:r>
        <w:r>
          <w:rPr>
            <w:webHidden/>
          </w:rPr>
          <w:t>47</w:t>
        </w:r>
        <w:r>
          <w:rPr>
            <w:webHidden/>
          </w:rPr>
          <w:fldChar w:fldCharType="end"/>
        </w:r>
      </w:hyperlink>
    </w:p>
    <w:p w14:paraId="6BD3CCE4" w14:textId="22A8CE6F" w:rsidR="006F33A2" w:rsidRDefault="006F33A2">
      <w:pPr>
        <w:pStyle w:val="TOC3"/>
        <w:tabs>
          <w:tab w:val="left" w:pos="1474"/>
        </w:tabs>
        <w:rPr>
          <w:rFonts w:eastAsiaTheme="minorEastAsia" w:cstheme="minorBidi"/>
          <w:lang w:eastAsia="en-GB"/>
        </w:rPr>
      </w:pPr>
      <w:hyperlink w:anchor="_Toc121905978" w:history="1">
        <w:r w:rsidRPr="00FE5D3B">
          <w:rPr>
            <w:rStyle w:val="Hyperlink"/>
          </w:rPr>
          <w:t>5.8.4</w:t>
        </w:r>
        <w:r>
          <w:rPr>
            <w:rFonts w:eastAsiaTheme="minorEastAsia" w:cstheme="minorBidi"/>
            <w:lang w:eastAsia="en-GB"/>
          </w:rPr>
          <w:tab/>
        </w:r>
        <w:r w:rsidRPr="00FE5D3B">
          <w:rPr>
            <w:rStyle w:val="Hyperlink"/>
          </w:rPr>
          <w:t>Conclusions</w:t>
        </w:r>
        <w:r>
          <w:rPr>
            <w:webHidden/>
          </w:rPr>
          <w:tab/>
        </w:r>
        <w:r>
          <w:rPr>
            <w:webHidden/>
          </w:rPr>
          <w:fldChar w:fldCharType="begin"/>
        </w:r>
        <w:r>
          <w:rPr>
            <w:webHidden/>
          </w:rPr>
          <w:instrText xml:space="preserve"> PAGEREF _Toc121905978 \h </w:instrText>
        </w:r>
        <w:r>
          <w:rPr>
            <w:webHidden/>
          </w:rPr>
        </w:r>
        <w:r>
          <w:rPr>
            <w:webHidden/>
          </w:rPr>
          <w:fldChar w:fldCharType="separate"/>
        </w:r>
        <w:r>
          <w:rPr>
            <w:webHidden/>
          </w:rPr>
          <w:t>50</w:t>
        </w:r>
        <w:r>
          <w:rPr>
            <w:webHidden/>
          </w:rPr>
          <w:fldChar w:fldCharType="end"/>
        </w:r>
      </w:hyperlink>
    </w:p>
    <w:p w14:paraId="376849BB" w14:textId="43F98DB1" w:rsidR="006F33A2" w:rsidRDefault="006F33A2">
      <w:pPr>
        <w:pStyle w:val="TOC2"/>
        <w:rPr>
          <w:rFonts w:eastAsiaTheme="minorEastAsia" w:cstheme="minorBidi"/>
          <w:szCs w:val="22"/>
          <w:lang w:eastAsia="en-GB"/>
        </w:rPr>
      </w:pPr>
      <w:hyperlink w:anchor="_Toc121905979" w:history="1">
        <w:r w:rsidRPr="00FE5D3B">
          <w:rPr>
            <w:rStyle w:val="Hyperlink"/>
            <w:rFonts w:ascii="Arial Bold" w:hAnsi="Arial Bold"/>
          </w:rPr>
          <w:t>5.9</w:t>
        </w:r>
        <w:r>
          <w:rPr>
            <w:rFonts w:eastAsiaTheme="minorEastAsia" w:cstheme="minorBidi"/>
            <w:szCs w:val="22"/>
            <w:lang w:eastAsia="en-GB"/>
          </w:rPr>
          <w:tab/>
        </w:r>
        <w:r w:rsidRPr="00FE5D3B">
          <w:rPr>
            <w:rStyle w:val="Hyperlink"/>
          </w:rPr>
          <w:t>Pests and their control</w:t>
        </w:r>
        <w:r>
          <w:rPr>
            <w:webHidden/>
          </w:rPr>
          <w:tab/>
        </w:r>
        <w:r>
          <w:rPr>
            <w:webHidden/>
          </w:rPr>
          <w:fldChar w:fldCharType="begin"/>
        </w:r>
        <w:r>
          <w:rPr>
            <w:webHidden/>
          </w:rPr>
          <w:instrText xml:space="preserve"> PAGEREF _Toc121905979 \h </w:instrText>
        </w:r>
        <w:r>
          <w:rPr>
            <w:webHidden/>
          </w:rPr>
        </w:r>
        <w:r>
          <w:rPr>
            <w:webHidden/>
          </w:rPr>
          <w:fldChar w:fldCharType="separate"/>
        </w:r>
        <w:r>
          <w:rPr>
            <w:webHidden/>
          </w:rPr>
          <w:t>51</w:t>
        </w:r>
        <w:r>
          <w:rPr>
            <w:webHidden/>
          </w:rPr>
          <w:fldChar w:fldCharType="end"/>
        </w:r>
      </w:hyperlink>
    </w:p>
    <w:p w14:paraId="36E14B00" w14:textId="51B1B8A9" w:rsidR="006F33A2" w:rsidRDefault="006F33A2">
      <w:pPr>
        <w:pStyle w:val="TOC3"/>
        <w:tabs>
          <w:tab w:val="left" w:pos="1474"/>
        </w:tabs>
        <w:rPr>
          <w:rFonts w:eastAsiaTheme="minorEastAsia" w:cstheme="minorBidi"/>
          <w:lang w:eastAsia="en-GB"/>
        </w:rPr>
      </w:pPr>
      <w:hyperlink w:anchor="_Toc121905980" w:history="1">
        <w:r w:rsidRPr="00FE5D3B">
          <w:rPr>
            <w:rStyle w:val="Hyperlink"/>
          </w:rPr>
          <w:t>5.9.1</w:t>
        </w:r>
        <w:r>
          <w:rPr>
            <w:rFonts w:eastAsiaTheme="minorEastAsia" w:cstheme="minorBidi"/>
            <w:lang w:eastAsia="en-GB"/>
          </w:rPr>
          <w:tab/>
        </w:r>
        <w:r w:rsidRPr="00FE5D3B">
          <w:rPr>
            <w:rStyle w:val="Hyperlink"/>
          </w:rPr>
          <w:t>Insect pests</w:t>
        </w:r>
        <w:r>
          <w:rPr>
            <w:webHidden/>
          </w:rPr>
          <w:tab/>
        </w:r>
        <w:r>
          <w:rPr>
            <w:webHidden/>
          </w:rPr>
          <w:fldChar w:fldCharType="begin"/>
        </w:r>
        <w:r>
          <w:rPr>
            <w:webHidden/>
          </w:rPr>
          <w:instrText xml:space="preserve"> PAGEREF _Toc121905980 \h </w:instrText>
        </w:r>
        <w:r>
          <w:rPr>
            <w:webHidden/>
          </w:rPr>
        </w:r>
        <w:r>
          <w:rPr>
            <w:webHidden/>
          </w:rPr>
          <w:fldChar w:fldCharType="separate"/>
        </w:r>
        <w:r>
          <w:rPr>
            <w:webHidden/>
          </w:rPr>
          <w:t>51</w:t>
        </w:r>
        <w:r>
          <w:rPr>
            <w:webHidden/>
          </w:rPr>
          <w:fldChar w:fldCharType="end"/>
        </w:r>
      </w:hyperlink>
    </w:p>
    <w:p w14:paraId="7C06FE16" w14:textId="647EBCEB" w:rsidR="006F33A2" w:rsidRDefault="006F33A2">
      <w:pPr>
        <w:pStyle w:val="TOC3"/>
        <w:tabs>
          <w:tab w:val="left" w:pos="1474"/>
        </w:tabs>
        <w:rPr>
          <w:rFonts w:eastAsiaTheme="minorEastAsia" w:cstheme="minorBidi"/>
          <w:lang w:eastAsia="en-GB"/>
        </w:rPr>
      </w:pPr>
      <w:hyperlink w:anchor="_Toc121905981" w:history="1">
        <w:r w:rsidRPr="00FE5D3B">
          <w:rPr>
            <w:rStyle w:val="Hyperlink"/>
          </w:rPr>
          <w:t>5.9.2</w:t>
        </w:r>
        <w:r>
          <w:rPr>
            <w:rFonts w:eastAsiaTheme="minorEastAsia" w:cstheme="minorBidi"/>
            <w:lang w:eastAsia="en-GB"/>
          </w:rPr>
          <w:tab/>
        </w:r>
        <w:r w:rsidRPr="00FE5D3B">
          <w:rPr>
            <w:rStyle w:val="Hyperlink"/>
          </w:rPr>
          <w:t>Conclusions</w:t>
        </w:r>
        <w:r>
          <w:rPr>
            <w:webHidden/>
          </w:rPr>
          <w:tab/>
        </w:r>
        <w:r>
          <w:rPr>
            <w:webHidden/>
          </w:rPr>
          <w:fldChar w:fldCharType="begin"/>
        </w:r>
        <w:r>
          <w:rPr>
            <w:webHidden/>
          </w:rPr>
          <w:instrText xml:space="preserve"> PAGEREF _Toc121905981 \h </w:instrText>
        </w:r>
        <w:r>
          <w:rPr>
            <w:webHidden/>
          </w:rPr>
        </w:r>
        <w:r>
          <w:rPr>
            <w:webHidden/>
          </w:rPr>
          <w:fldChar w:fldCharType="separate"/>
        </w:r>
        <w:r>
          <w:rPr>
            <w:webHidden/>
          </w:rPr>
          <w:t>54</w:t>
        </w:r>
        <w:r>
          <w:rPr>
            <w:webHidden/>
          </w:rPr>
          <w:fldChar w:fldCharType="end"/>
        </w:r>
      </w:hyperlink>
    </w:p>
    <w:p w14:paraId="334E8FF3" w14:textId="60CC11C8" w:rsidR="006F33A2" w:rsidRDefault="006F33A2">
      <w:pPr>
        <w:pStyle w:val="TOC2"/>
        <w:rPr>
          <w:rFonts w:eastAsiaTheme="minorEastAsia" w:cstheme="minorBidi"/>
          <w:szCs w:val="22"/>
          <w:lang w:eastAsia="en-GB"/>
        </w:rPr>
      </w:pPr>
      <w:hyperlink w:anchor="_Toc121905982" w:history="1">
        <w:r w:rsidRPr="00FE5D3B">
          <w:rPr>
            <w:rStyle w:val="Hyperlink"/>
            <w:rFonts w:ascii="Arial Bold" w:hAnsi="Arial Bold"/>
          </w:rPr>
          <w:t>5.10</w:t>
        </w:r>
        <w:r>
          <w:rPr>
            <w:rFonts w:eastAsiaTheme="minorEastAsia" w:cstheme="minorBidi"/>
            <w:szCs w:val="22"/>
            <w:lang w:eastAsia="en-GB"/>
          </w:rPr>
          <w:tab/>
        </w:r>
        <w:r w:rsidRPr="00FE5D3B">
          <w:rPr>
            <w:rStyle w:val="Hyperlink"/>
          </w:rPr>
          <w:t>Other agrochemicals</w:t>
        </w:r>
        <w:r>
          <w:rPr>
            <w:webHidden/>
          </w:rPr>
          <w:tab/>
        </w:r>
        <w:r>
          <w:rPr>
            <w:webHidden/>
          </w:rPr>
          <w:fldChar w:fldCharType="begin"/>
        </w:r>
        <w:r>
          <w:rPr>
            <w:webHidden/>
          </w:rPr>
          <w:instrText xml:space="preserve"> PAGEREF _Toc121905982 \h </w:instrText>
        </w:r>
        <w:r>
          <w:rPr>
            <w:webHidden/>
          </w:rPr>
        </w:r>
        <w:r>
          <w:rPr>
            <w:webHidden/>
          </w:rPr>
          <w:fldChar w:fldCharType="separate"/>
        </w:r>
        <w:r>
          <w:rPr>
            <w:webHidden/>
          </w:rPr>
          <w:t>54</w:t>
        </w:r>
        <w:r>
          <w:rPr>
            <w:webHidden/>
          </w:rPr>
          <w:fldChar w:fldCharType="end"/>
        </w:r>
      </w:hyperlink>
    </w:p>
    <w:p w14:paraId="67F51DCA" w14:textId="05B2FA65" w:rsidR="006F33A2" w:rsidRDefault="006F33A2">
      <w:pPr>
        <w:pStyle w:val="TOC2"/>
        <w:rPr>
          <w:rFonts w:eastAsiaTheme="minorEastAsia" w:cstheme="minorBidi"/>
          <w:szCs w:val="22"/>
          <w:lang w:eastAsia="en-GB"/>
        </w:rPr>
      </w:pPr>
      <w:hyperlink w:anchor="_Toc121905983" w:history="1">
        <w:r w:rsidRPr="00FE5D3B">
          <w:rPr>
            <w:rStyle w:val="Hyperlink"/>
            <w:rFonts w:ascii="Arial Bold" w:hAnsi="Arial Bold"/>
          </w:rPr>
          <w:t>5.11</w:t>
        </w:r>
        <w:r>
          <w:rPr>
            <w:rFonts w:eastAsiaTheme="minorEastAsia" w:cstheme="minorBidi"/>
            <w:szCs w:val="22"/>
            <w:lang w:eastAsia="en-GB"/>
          </w:rPr>
          <w:tab/>
        </w:r>
        <w:r w:rsidRPr="00FE5D3B">
          <w:rPr>
            <w:rStyle w:val="Hyperlink"/>
          </w:rPr>
          <w:t>Harvest and storage</w:t>
        </w:r>
        <w:r>
          <w:rPr>
            <w:webHidden/>
          </w:rPr>
          <w:tab/>
        </w:r>
        <w:r>
          <w:rPr>
            <w:webHidden/>
          </w:rPr>
          <w:fldChar w:fldCharType="begin"/>
        </w:r>
        <w:r>
          <w:rPr>
            <w:webHidden/>
          </w:rPr>
          <w:instrText xml:space="preserve"> PAGEREF _Toc121905983 \h </w:instrText>
        </w:r>
        <w:r>
          <w:rPr>
            <w:webHidden/>
          </w:rPr>
        </w:r>
        <w:r>
          <w:rPr>
            <w:webHidden/>
          </w:rPr>
          <w:fldChar w:fldCharType="separate"/>
        </w:r>
        <w:r>
          <w:rPr>
            <w:webHidden/>
          </w:rPr>
          <w:t>54</w:t>
        </w:r>
        <w:r>
          <w:rPr>
            <w:webHidden/>
          </w:rPr>
          <w:fldChar w:fldCharType="end"/>
        </w:r>
      </w:hyperlink>
    </w:p>
    <w:p w14:paraId="4184B748" w14:textId="39DDAADF" w:rsidR="006F33A2" w:rsidRDefault="006F33A2">
      <w:pPr>
        <w:pStyle w:val="TOC3"/>
        <w:tabs>
          <w:tab w:val="left" w:pos="1680"/>
        </w:tabs>
        <w:rPr>
          <w:rFonts w:eastAsiaTheme="minorEastAsia" w:cstheme="minorBidi"/>
          <w:lang w:eastAsia="en-GB"/>
        </w:rPr>
      </w:pPr>
      <w:hyperlink w:anchor="_Toc121905984" w:history="1">
        <w:r w:rsidRPr="00FE5D3B">
          <w:rPr>
            <w:rStyle w:val="Hyperlink"/>
          </w:rPr>
          <w:t>5.11.1</w:t>
        </w:r>
        <w:r>
          <w:rPr>
            <w:rFonts w:eastAsiaTheme="minorEastAsia" w:cstheme="minorBidi"/>
            <w:lang w:eastAsia="en-GB"/>
          </w:rPr>
          <w:tab/>
        </w:r>
        <w:r w:rsidRPr="00FE5D3B">
          <w:rPr>
            <w:rStyle w:val="Hyperlink"/>
          </w:rPr>
          <w:t>Harvest</w:t>
        </w:r>
        <w:r>
          <w:rPr>
            <w:webHidden/>
          </w:rPr>
          <w:tab/>
        </w:r>
        <w:r>
          <w:rPr>
            <w:webHidden/>
          </w:rPr>
          <w:fldChar w:fldCharType="begin"/>
        </w:r>
        <w:r>
          <w:rPr>
            <w:webHidden/>
          </w:rPr>
          <w:instrText xml:space="preserve"> PAGEREF _Toc121905984 \h </w:instrText>
        </w:r>
        <w:r>
          <w:rPr>
            <w:webHidden/>
          </w:rPr>
        </w:r>
        <w:r>
          <w:rPr>
            <w:webHidden/>
          </w:rPr>
          <w:fldChar w:fldCharType="separate"/>
        </w:r>
        <w:r>
          <w:rPr>
            <w:webHidden/>
          </w:rPr>
          <w:t>54</w:t>
        </w:r>
        <w:r>
          <w:rPr>
            <w:webHidden/>
          </w:rPr>
          <w:fldChar w:fldCharType="end"/>
        </w:r>
      </w:hyperlink>
    </w:p>
    <w:p w14:paraId="1B782A63" w14:textId="32B7A865" w:rsidR="006F33A2" w:rsidRDefault="006F33A2">
      <w:pPr>
        <w:pStyle w:val="TOC3"/>
        <w:tabs>
          <w:tab w:val="left" w:pos="1680"/>
        </w:tabs>
        <w:rPr>
          <w:rFonts w:eastAsiaTheme="minorEastAsia" w:cstheme="minorBidi"/>
          <w:lang w:eastAsia="en-GB"/>
        </w:rPr>
      </w:pPr>
      <w:hyperlink w:anchor="_Toc121905985" w:history="1">
        <w:r w:rsidRPr="00FE5D3B">
          <w:rPr>
            <w:rStyle w:val="Hyperlink"/>
          </w:rPr>
          <w:t>5.11.2</w:t>
        </w:r>
        <w:r>
          <w:rPr>
            <w:rFonts w:eastAsiaTheme="minorEastAsia" w:cstheme="minorBidi"/>
            <w:lang w:eastAsia="en-GB"/>
          </w:rPr>
          <w:tab/>
        </w:r>
        <w:r w:rsidRPr="00FE5D3B">
          <w:rPr>
            <w:rStyle w:val="Hyperlink"/>
          </w:rPr>
          <w:t>Drying and storage</w:t>
        </w:r>
        <w:r>
          <w:rPr>
            <w:webHidden/>
          </w:rPr>
          <w:tab/>
        </w:r>
        <w:r>
          <w:rPr>
            <w:webHidden/>
          </w:rPr>
          <w:fldChar w:fldCharType="begin"/>
        </w:r>
        <w:r>
          <w:rPr>
            <w:webHidden/>
          </w:rPr>
          <w:instrText xml:space="preserve"> PAGEREF _Toc121905985 \h </w:instrText>
        </w:r>
        <w:r>
          <w:rPr>
            <w:webHidden/>
          </w:rPr>
        </w:r>
        <w:r>
          <w:rPr>
            <w:webHidden/>
          </w:rPr>
          <w:fldChar w:fldCharType="separate"/>
        </w:r>
        <w:r>
          <w:rPr>
            <w:webHidden/>
          </w:rPr>
          <w:t>55</w:t>
        </w:r>
        <w:r>
          <w:rPr>
            <w:webHidden/>
          </w:rPr>
          <w:fldChar w:fldCharType="end"/>
        </w:r>
      </w:hyperlink>
    </w:p>
    <w:p w14:paraId="6BFEDAA6" w14:textId="54B64412" w:rsidR="006F33A2" w:rsidRDefault="006F33A2">
      <w:pPr>
        <w:pStyle w:val="TOC1"/>
        <w:rPr>
          <w:rFonts w:asciiTheme="minorHAnsi" w:eastAsiaTheme="minorEastAsia" w:hAnsiTheme="minorHAnsi" w:cstheme="minorBidi"/>
          <w:b w:val="0"/>
          <w:caps w:val="0"/>
          <w:szCs w:val="22"/>
          <w:lang w:eastAsia="en-GB"/>
        </w:rPr>
      </w:pPr>
      <w:hyperlink w:anchor="_Toc121905986" w:history="1">
        <w:r w:rsidRPr="00FE5D3B">
          <w:rPr>
            <w:rStyle w:val="Hyperlink"/>
          </w:rPr>
          <w:t>6</w:t>
        </w:r>
        <w:r>
          <w:rPr>
            <w:rFonts w:asciiTheme="minorHAnsi" w:eastAsiaTheme="minorEastAsia" w:hAnsiTheme="minorHAnsi" w:cstheme="minorBidi"/>
            <w:b w:val="0"/>
            <w:caps w:val="0"/>
            <w:szCs w:val="22"/>
            <w:lang w:eastAsia="en-GB"/>
          </w:rPr>
          <w:tab/>
        </w:r>
        <w:r w:rsidRPr="00FE5D3B">
          <w:rPr>
            <w:rStyle w:val="Hyperlink"/>
          </w:rPr>
          <w:t>ENVIRONMENTAL</w:t>
        </w:r>
        <w:r>
          <w:rPr>
            <w:webHidden/>
          </w:rPr>
          <w:tab/>
        </w:r>
        <w:r>
          <w:rPr>
            <w:webHidden/>
          </w:rPr>
          <w:fldChar w:fldCharType="begin"/>
        </w:r>
        <w:r>
          <w:rPr>
            <w:webHidden/>
          </w:rPr>
          <w:instrText xml:space="preserve"> PAGEREF _Toc121905986 \h </w:instrText>
        </w:r>
        <w:r>
          <w:rPr>
            <w:webHidden/>
          </w:rPr>
        </w:r>
        <w:r>
          <w:rPr>
            <w:webHidden/>
          </w:rPr>
          <w:fldChar w:fldCharType="separate"/>
        </w:r>
        <w:r>
          <w:rPr>
            <w:webHidden/>
          </w:rPr>
          <w:t>56</w:t>
        </w:r>
        <w:r>
          <w:rPr>
            <w:webHidden/>
          </w:rPr>
          <w:fldChar w:fldCharType="end"/>
        </w:r>
      </w:hyperlink>
    </w:p>
    <w:p w14:paraId="2B170579" w14:textId="07B7D56E" w:rsidR="006F33A2" w:rsidRDefault="006F33A2">
      <w:pPr>
        <w:pStyle w:val="TOC1"/>
        <w:rPr>
          <w:rFonts w:asciiTheme="minorHAnsi" w:eastAsiaTheme="minorEastAsia" w:hAnsiTheme="minorHAnsi" w:cstheme="minorBidi"/>
          <w:b w:val="0"/>
          <w:caps w:val="0"/>
          <w:szCs w:val="22"/>
          <w:lang w:eastAsia="en-GB"/>
        </w:rPr>
      </w:pPr>
      <w:hyperlink w:anchor="_Toc121905987" w:history="1">
        <w:r w:rsidRPr="00FE5D3B">
          <w:rPr>
            <w:rStyle w:val="Hyperlink"/>
          </w:rPr>
          <w:t>7</w:t>
        </w:r>
        <w:r>
          <w:rPr>
            <w:rFonts w:asciiTheme="minorHAnsi" w:eastAsiaTheme="minorEastAsia" w:hAnsiTheme="minorHAnsi" w:cstheme="minorBidi"/>
            <w:b w:val="0"/>
            <w:caps w:val="0"/>
            <w:szCs w:val="22"/>
            <w:lang w:eastAsia="en-GB"/>
          </w:rPr>
          <w:tab/>
        </w:r>
        <w:r w:rsidRPr="00FE5D3B">
          <w:rPr>
            <w:rStyle w:val="Hyperlink"/>
          </w:rPr>
          <w:t>ECONOMICS</w:t>
        </w:r>
        <w:r>
          <w:rPr>
            <w:webHidden/>
          </w:rPr>
          <w:tab/>
        </w:r>
        <w:r>
          <w:rPr>
            <w:webHidden/>
          </w:rPr>
          <w:fldChar w:fldCharType="begin"/>
        </w:r>
        <w:r>
          <w:rPr>
            <w:webHidden/>
          </w:rPr>
          <w:instrText xml:space="preserve"> PAGEREF _Toc121905987 \h </w:instrText>
        </w:r>
        <w:r>
          <w:rPr>
            <w:webHidden/>
          </w:rPr>
        </w:r>
        <w:r>
          <w:rPr>
            <w:webHidden/>
          </w:rPr>
          <w:fldChar w:fldCharType="separate"/>
        </w:r>
        <w:r>
          <w:rPr>
            <w:webHidden/>
          </w:rPr>
          <w:t>57</w:t>
        </w:r>
        <w:r>
          <w:rPr>
            <w:webHidden/>
          </w:rPr>
          <w:fldChar w:fldCharType="end"/>
        </w:r>
      </w:hyperlink>
    </w:p>
    <w:p w14:paraId="2D39AD7A" w14:textId="76BD73CF" w:rsidR="006F33A2" w:rsidRDefault="006F33A2">
      <w:pPr>
        <w:pStyle w:val="TOC2"/>
        <w:rPr>
          <w:rFonts w:eastAsiaTheme="minorEastAsia" w:cstheme="minorBidi"/>
          <w:szCs w:val="22"/>
          <w:lang w:eastAsia="en-GB"/>
        </w:rPr>
      </w:pPr>
      <w:hyperlink w:anchor="_Toc121905988" w:history="1">
        <w:r w:rsidRPr="00FE5D3B">
          <w:rPr>
            <w:rStyle w:val="Hyperlink"/>
            <w:rFonts w:ascii="Arial Bold" w:hAnsi="Arial Bold"/>
          </w:rPr>
          <w:t>7.1</w:t>
        </w:r>
        <w:r>
          <w:rPr>
            <w:rFonts w:eastAsiaTheme="minorEastAsia" w:cstheme="minorBidi"/>
            <w:szCs w:val="22"/>
            <w:lang w:eastAsia="en-GB"/>
          </w:rPr>
          <w:tab/>
        </w:r>
        <w:r w:rsidRPr="00FE5D3B">
          <w:rPr>
            <w:rStyle w:val="Hyperlink"/>
          </w:rPr>
          <w:t>Financial performance of sunflower crops in the UK</w:t>
        </w:r>
        <w:r>
          <w:rPr>
            <w:webHidden/>
          </w:rPr>
          <w:tab/>
        </w:r>
        <w:r>
          <w:rPr>
            <w:webHidden/>
          </w:rPr>
          <w:fldChar w:fldCharType="begin"/>
        </w:r>
        <w:r>
          <w:rPr>
            <w:webHidden/>
          </w:rPr>
          <w:instrText xml:space="preserve"> PAGEREF _Toc121905988 \h </w:instrText>
        </w:r>
        <w:r>
          <w:rPr>
            <w:webHidden/>
          </w:rPr>
        </w:r>
        <w:r>
          <w:rPr>
            <w:webHidden/>
          </w:rPr>
          <w:fldChar w:fldCharType="separate"/>
        </w:r>
        <w:r>
          <w:rPr>
            <w:webHidden/>
          </w:rPr>
          <w:t>57</w:t>
        </w:r>
        <w:r>
          <w:rPr>
            <w:webHidden/>
          </w:rPr>
          <w:fldChar w:fldCharType="end"/>
        </w:r>
      </w:hyperlink>
    </w:p>
    <w:p w14:paraId="18C0F5D8" w14:textId="22117A95" w:rsidR="006F33A2" w:rsidRDefault="006F33A2">
      <w:pPr>
        <w:pStyle w:val="TOC3"/>
        <w:tabs>
          <w:tab w:val="left" w:pos="1474"/>
        </w:tabs>
        <w:rPr>
          <w:rFonts w:eastAsiaTheme="minorEastAsia" w:cstheme="minorBidi"/>
          <w:lang w:eastAsia="en-GB"/>
        </w:rPr>
      </w:pPr>
      <w:hyperlink w:anchor="_Toc121905989" w:history="1">
        <w:r w:rsidRPr="00FE5D3B">
          <w:rPr>
            <w:rStyle w:val="Hyperlink"/>
          </w:rPr>
          <w:t>7.1.1</w:t>
        </w:r>
        <w:r>
          <w:rPr>
            <w:rFonts w:eastAsiaTheme="minorEastAsia" w:cstheme="minorBidi"/>
            <w:lang w:eastAsia="en-GB"/>
          </w:rPr>
          <w:tab/>
        </w:r>
        <w:r w:rsidRPr="00FE5D3B">
          <w:rPr>
            <w:rStyle w:val="Hyperlink"/>
          </w:rPr>
          <w:t>Short and medium term economic situation</w:t>
        </w:r>
        <w:r>
          <w:rPr>
            <w:webHidden/>
          </w:rPr>
          <w:tab/>
        </w:r>
        <w:r>
          <w:rPr>
            <w:webHidden/>
          </w:rPr>
          <w:fldChar w:fldCharType="begin"/>
        </w:r>
        <w:r>
          <w:rPr>
            <w:webHidden/>
          </w:rPr>
          <w:instrText xml:space="preserve"> PAGEREF _Toc121905989 \h </w:instrText>
        </w:r>
        <w:r>
          <w:rPr>
            <w:webHidden/>
          </w:rPr>
        </w:r>
        <w:r>
          <w:rPr>
            <w:webHidden/>
          </w:rPr>
          <w:fldChar w:fldCharType="separate"/>
        </w:r>
        <w:r>
          <w:rPr>
            <w:webHidden/>
          </w:rPr>
          <w:t>60</w:t>
        </w:r>
        <w:r>
          <w:rPr>
            <w:webHidden/>
          </w:rPr>
          <w:fldChar w:fldCharType="end"/>
        </w:r>
      </w:hyperlink>
    </w:p>
    <w:p w14:paraId="3DA40EC0" w14:textId="2B6CBBCD" w:rsidR="006F33A2" w:rsidRDefault="006F33A2">
      <w:pPr>
        <w:pStyle w:val="TOC1"/>
        <w:rPr>
          <w:rFonts w:asciiTheme="minorHAnsi" w:eastAsiaTheme="minorEastAsia" w:hAnsiTheme="minorHAnsi" w:cstheme="minorBidi"/>
          <w:b w:val="0"/>
          <w:caps w:val="0"/>
          <w:szCs w:val="22"/>
          <w:lang w:eastAsia="en-GB"/>
        </w:rPr>
      </w:pPr>
      <w:hyperlink w:anchor="_Toc121905990" w:history="1">
        <w:r w:rsidRPr="00FE5D3B">
          <w:rPr>
            <w:rStyle w:val="Hyperlink"/>
          </w:rPr>
          <w:t>8</w:t>
        </w:r>
        <w:r>
          <w:rPr>
            <w:rFonts w:asciiTheme="minorHAnsi" w:eastAsiaTheme="minorEastAsia" w:hAnsiTheme="minorHAnsi" w:cstheme="minorBidi"/>
            <w:b w:val="0"/>
            <w:caps w:val="0"/>
            <w:szCs w:val="22"/>
            <w:lang w:eastAsia="en-GB"/>
          </w:rPr>
          <w:tab/>
        </w:r>
        <w:r w:rsidRPr="00FE5D3B">
          <w:rPr>
            <w:rStyle w:val="Hyperlink"/>
          </w:rPr>
          <w:t>SUNFLOWER AS CUT FLOWERS</w:t>
        </w:r>
        <w:r>
          <w:rPr>
            <w:webHidden/>
          </w:rPr>
          <w:tab/>
        </w:r>
        <w:r>
          <w:rPr>
            <w:webHidden/>
          </w:rPr>
          <w:fldChar w:fldCharType="begin"/>
        </w:r>
        <w:r>
          <w:rPr>
            <w:webHidden/>
          </w:rPr>
          <w:instrText xml:space="preserve"> PAGEREF _Toc121905990 \h </w:instrText>
        </w:r>
        <w:r>
          <w:rPr>
            <w:webHidden/>
          </w:rPr>
        </w:r>
        <w:r>
          <w:rPr>
            <w:webHidden/>
          </w:rPr>
          <w:fldChar w:fldCharType="separate"/>
        </w:r>
        <w:r>
          <w:rPr>
            <w:webHidden/>
          </w:rPr>
          <w:t>62</w:t>
        </w:r>
        <w:r>
          <w:rPr>
            <w:webHidden/>
          </w:rPr>
          <w:fldChar w:fldCharType="end"/>
        </w:r>
      </w:hyperlink>
    </w:p>
    <w:p w14:paraId="59D6A6D4" w14:textId="6A4FA6D3" w:rsidR="006F33A2" w:rsidRDefault="006F33A2">
      <w:pPr>
        <w:pStyle w:val="TOC2"/>
        <w:rPr>
          <w:rFonts w:eastAsiaTheme="minorEastAsia" w:cstheme="minorBidi"/>
          <w:szCs w:val="22"/>
          <w:lang w:eastAsia="en-GB"/>
        </w:rPr>
      </w:pPr>
      <w:hyperlink w:anchor="_Toc121905991" w:history="1">
        <w:r w:rsidRPr="00FE5D3B">
          <w:rPr>
            <w:rStyle w:val="Hyperlink"/>
            <w:rFonts w:ascii="Arial Bold" w:hAnsi="Arial Bold"/>
          </w:rPr>
          <w:t>8.1</w:t>
        </w:r>
        <w:r>
          <w:rPr>
            <w:rFonts w:eastAsiaTheme="minorEastAsia" w:cstheme="minorBidi"/>
            <w:szCs w:val="22"/>
            <w:lang w:eastAsia="en-GB"/>
          </w:rPr>
          <w:tab/>
        </w:r>
        <w:r w:rsidRPr="00FE5D3B">
          <w:rPr>
            <w:rStyle w:val="Hyperlink"/>
          </w:rPr>
          <w:t>Economics</w:t>
        </w:r>
        <w:r>
          <w:rPr>
            <w:webHidden/>
          </w:rPr>
          <w:tab/>
        </w:r>
        <w:r>
          <w:rPr>
            <w:webHidden/>
          </w:rPr>
          <w:fldChar w:fldCharType="begin"/>
        </w:r>
        <w:r>
          <w:rPr>
            <w:webHidden/>
          </w:rPr>
          <w:instrText xml:space="preserve"> PAGEREF _Toc121905991 \h </w:instrText>
        </w:r>
        <w:r>
          <w:rPr>
            <w:webHidden/>
          </w:rPr>
        </w:r>
        <w:r>
          <w:rPr>
            <w:webHidden/>
          </w:rPr>
          <w:fldChar w:fldCharType="separate"/>
        </w:r>
        <w:r>
          <w:rPr>
            <w:webHidden/>
          </w:rPr>
          <w:t>63</w:t>
        </w:r>
        <w:r>
          <w:rPr>
            <w:webHidden/>
          </w:rPr>
          <w:fldChar w:fldCharType="end"/>
        </w:r>
      </w:hyperlink>
    </w:p>
    <w:p w14:paraId="1ACAED02" w14:textId="27095816" w:rsidR="006F33A2" w:rsidRDefault="006F33A2">
      <w:pPr>
        <w:pStyle w:val="TOC1"/>
        <w:rPr>
          <w:rFonts w:asciiTheme="minorHAnsi" w:eastAsiaTheme="minorEastAsia" w:hAnsiTheme="minorHAnsi" w:cstheme="minorBidi"/>
          <w:b w:val="0"/>
          <w:caps w:val="0"/>
          <w:szCs w:val="22"/>
          <w:lang w:eastAsia="en-GB"/>
        </w:rPr>
      </w:pPr>
      <w:hyperlink w:anchor="_Toc121905992" w:history="1">
        <w:r w:rsidRPr="00FE5D3B">
          <w:rPr>
            <w:rStyle w:val="Hyperlink"/>
          </w:rPr>
          <w:t>9</w:t>
        </w:r>
        <w:r>
          <w:rPr>
            <w:rFonts w:asciiTheme="minorHAnsi" w:eastAsiaTheme="minorEastAsia" w:hAnsiTheme="minorHAnsi" w:cstheme="minorBidi"/>
            <w:b w:val="0"/>
            <w:caps w:val="0"/>
            <w:szCs w:val="22"/>
            <w:lang w:eastAsia="en-GB"/>
          </w:rPr>
          <w:tab/>
        </w:r>
        <w:r w:rsidRPr="00FE5D3B">
          <w:rPr>
            <w:rStyle w:val="Hyperlink"/>
          </w:rPr>
          <w:t>AFTER SUNFLOWER</w:t>
        </w:r>
        <w:r>
          <w:rPr>
            <w:webHidden/>
          </w:rPr>
          <w:tab/>
        </w:r>
        <w:r>
          <w:rPr>
            <w:webHidden/>
          </w:rPr>
          <w:fldChar w:fldCharType="begin"/>
        </w:r>
        <w:r>
          <w:rPr>
            <w:webHidden/>
          </w:rPr>
          <w:instrText xml:space="preserve"> PAGEREF _Toc121905992 \h </w:instrText>
        </w:r>
        <w:r>
          <w:rPr>
            <w:webHidden/>
          </w:rPr>
        </w:r>
        <w:r>
          <w:rPr>
            <w:webHidden/>
          </w:rPr>
          <w:fldChar w:fldCharType="separate"/>
        </w:r>
        <w:r>
          <w:rPr>
            <w:webHidden/>
          </w:rPr>
          <w:t>65</w:t>
        </w:r>
        <w:r>
          <w:rPr>
            <w:webHidden/>
          </w:rPr>
          <w:fldChar w:fldCharType="end"/>
        </w:r>
      </w:hyperlink>
    </w:p>
    <w:p w14:paraId="75F31EF8" w14:textId="712619CE" w:rsidR="006F33A2" w:rsidRDefault="006F33A2">
      <w:pPr>
        <w:pStyle w:val="TOC2"/>
        <w:rPr>
          <w:rFonts w:eastAsiaTheme="minorEastAsia" w:cstheme="minorBidi"/>
          <w:szCs w:val="22"/>
          <w:lang w:eastAsia="en-GB"/>
        </w:rPr>
      </w:pPr>
      <w:hyperlink w:anchor="_Toc121905993" w:history="1">
        <w:r w:rsidRPr="00FE5D3B">
          <w:rPr>
            <w:rStyle w:val="Hyperlink"/>
            <w:rFonts w:ascii="Arial Bold" w:hAnsi="Arial Bold"/>
          </w:rPr>
          <w:t>9.1</w:t>
        </w:r>
        <w:r>
          <w:rPr>
            <w:rFonts w:eastAsiaTheme="minorEastAsia" w:cstheme="minorBidi"/>
            <w:szCs w:val="22"/>
            <w:lang w:eastAsia="en-GB"/>
          </w:rPr>
          <w:tab/>
        </w:r>
        <w:r w:rsidRPr="00FE5D3B">
          <w:rPr>
            <w:rStyle w:val="Hyperlink"/>
          </w:rPr>
          <w:t>Following crops</w:t>
        </w:r>
        <w:r>
          <w:rPr>
            <w:webHidden/>
          </w:rPr>
          <w:tab/>
        </w:r>
        <w:r>
          <w:rPr>
            <w:webHidden/>
          </w:rPr>
          <w:fldChar w:fldCharType="begin"/>
        </w:r>
        <w:r>
          <w:rPr>
            <w:webHidden/>
          </w:rPr>
          <w:instrText xml:space="preserve"> PAGEREF _Toc121905993 \h </w:instrText>
        </w:r>
        <w:r>
          <w:rPr>
            <w:webHidden/>
          </w:rPr>
        </w:r>
        <w:r>
          <w:rPr>
            <w:webHidden/>
          </w:rPr>
          <w:fldChar w:fldCharType="separate"/>
        </w:r>
        <w:r>
          <w:rPr>
            <w:webHidden/>
          </w:rPr>
          <w:t>65</w:t>
        </w:r>
        <w:r>
          <w:rPr>
            <w:webHidden/>
          </w:rPr>
          <w:fldChar w:fldCharType="end"/>
        </w:r>
      </w:hyperlink>
    </w:p>
    <w:p w14:paraId="0AF8079C" w14:textId="43937E5E" w:rsidR="006F33A2" w:rsidRDefault="006F33A2">
      <w:pPr>
        <w:pStyle w:val="TOC2"/>
        <w:rPr>
          <w:rFonts w:eastAsiaTheme="minorEastAsia" w:cstheme="minorBidi"/>
          <w:szCs w:val="22"/>
          <w:lang w:eastAsia="en-GB"/>
        </w:rPr>
      </w:pPr>
      <w:hyperlink w:anchor="_Toc121905994" w:history="1">
        <w:r w:rsidRPr="00FE5D3B">
          <w:rPr>
            <w:rStyle w:val="Hyperlink"/>
            <w:rFonts w:ascii="Arial Bold" w:hAnsi="Arial Bold"/>
          </w:rPr>
          <w:t>9.2</w:t>
        </w:r>
        <w:r>
          <w:rPr>
            <w:rFonts w:eastAsiaTheme="minorEastAsia" w:cstheme="minorBidi"/>
            <w:szCs w:val="22"/>
            <w:lang w:eastAsia="en-GB"/>
          </w:rPr>
          <w:tab/>
        </w:r>
        <w:r w:rsidRPr="00FE5D3B">
          <w:rPr>
            <w:rStyle w:val="Hyperlink"/>
          </w:rPr>
          <w:t>Sunflower as weeds</w:t>
        </w:r>
        <w:r>
          <w:rPr>
            <w:webHidden/>
          </w:rPr>
          <w:tab/>
        </w:r>
        <w:r>
          <w:rPr>
            <w:webHidden/>
          </w:rPr>
          <w:fldChar w:fldCharType="begin"/>
        </w:r>
        <w:r>
          <w:rPr>
            <w:webHidden/>
          </w:rPr>
          <w:instrText xml:space="preserve"> PAGEREF _Toc121905994 \h </w:instrText>
        </w:r>
        <w:r>
          <w:rPr>
            <w:webHidden/>
          </w:rPr>
        </w:r>
        <w:r>
          <w:rPr>
            <w:webHidden/>
          </w:rPr>
          <w:fldChar w:fldCharType="separate"/>
        </w:r>
        <w:r>
          <w:rPr>
            <w:webHidden/>
          </w:rPr>
          <w:t>65</w:t>
        </w:r>
        <w:r>
          <w:rPr>
            <w:webHidden/>
          </w:rPr>
          <w:fldChar w:fldCharType="end"/>
        </w:r>
      </w:hyperlink>
    </w:p>
    <w:p w14:paraId="6848945B" w14:textId="05ECFB18" w:rsidR="006F33A2" w:rsidRDefault="006F33A2">
      <w:pPr>
        <w:pStyle w:val="TOC1"/>
        <w:rPr>
          <w:rFonts w:asciiTheme="minorHAnsi" w:eastAsiaTheme="minorEastAsia" w:hAnsiTheme="minorHAnsi" w:cstheme="minorBidi"/>
          <w:b w:val="0"/>
          <w:caps w:val="0"/>
          <w:szCs w:val="22"/>
          <w:lang w:eastAsia="en-GB"/>
        </w:rPr>
      </w:pPr>
      <w:hyperlink w:anchor="_Toc121905995" w:history="1">
        <w:r w:rsidRPr="00FE5D3B">
          <w:rPr>
            <w:rStyle w:val="Hyperlink"/>
          </w:rPr>
          <w:t>10</w:t>
        </w:r>
        <w:r>
          <w:rPr>
            <w:rFonts w:asciiTheme="minorHAnsi" w:eastAsiaTheme="minorEastAsia" w:hAnsiTheme="minorHAnsi" w:cstheme="minorBidi"/>
            <w:b w:val="0"/>
            <w:caps w:val="0"/>
            <w:szCs w:val="22"/>
            <w:lang w:eastAsia="en-GB"/>
          </w:rPr>
          <w:tab/>
        </w:r>
        <w:r w:rsidRPr="00FE5D3B">
          <w:rPr>
            <w:rStyle w:val="Hyperlink"/>
          </w:rPr>
          <w:t>CONCLUSIONS</w:t>
        </w:r>
        <w:r>
          <w:rPr>
            <w:webHidden/>
          </w:rPr>
          <w:tab/>
        </w:r>
        <w:r>
          <w:rPr>
            <w:webHidden/>
          </w:rPr>
          <w:fldChar w:fldCharType="begin"/>
        </w:r>
        <w:r>
          <w:rPr>
            <w:webHidden/>
          </w:rPr>
          <w:instrText xml:space="preserve"> PAGEREF _Toc121905995 \h </w:instrText>
        </w:r>
        <w:r>
          <w:rPr>
            <w:webHidden/>
          </w:rPr>
        </w:r>
        <w:r>
          <w:rPr>
            <w:webHidden/>
          </w:rPr>
          <w:fldChar w:fldCharType="separate"/>
        </w:r>
        <w:r>
          <w:rPr>
            <w:webHidden/>
          </w:rPr>
          <w:t>66</w:t>
        </w:r>
        <w:r>
          <w:rPr>
            <w:webHidden/>
          </w:rPr>
          <w:fldChar w:fldCharType="end"/>
        </w:r>
      </w:hyperlink>
    </w:p>
    <w:p w14:paraId="43705919" w14:textId="51EF4DFE" w:rsidR="006F33A2" w:rsidRDefault="006F33A2">
      <w:pPr>
        <w:pStyle w:val="TOC2"/>
        <w:rPr>
          <w:rFonts w:eastAsiaTheme="minorEastAsia" w:cstheme="minorBidi"/>
          <w:szCs w:val="22"/>
          <w:lang w:eastAsia="en-GB"/>
        </w:rPr>
      </w:pPr>
      <w:hyperlink w:anchor="_Toc121905996" w:history="1">
        <w:r w:rsidRPr="00FE5D3B">
          <w:rPr>
            <w:rStyle w:val="Hyperlink"/>
            <w:rFonts w:ascii="Arial Bold" w:hAnsi="Arial Bold"/>
          </w:rPr>
          <w:t>10.1</w:t>
        </w:r>
        <w:r>
          <w:rPr>
            <w:rFonts w:eastAsiaTheme="minorEastAsia" w:cstheme="minorBidi"/>
            <w:szCs w:val="22"/>
            <w:lang w:eastAsia="en-GB"/>
          </w:rPr>
          <w:tab/>
        </w:r>
        <w:r w:rsidRPr="00FE5D3B">
          <w:rPr>
            <w:rStyle w:val="Hyperlink"/>
          </w:rPr>
          <w:t>Sunflower, now and in the future</w:t>
        </w:r>
        <w:r>
          <w:rPr>
            <w:webHidden/>
          </w:rPr>
          <w:tab/>
        </w:r>
        <w:r>
          <w:rPr>
            <w:webHidden/>
          </w:rPr>
          <w:fldChar w:fldCharType="begin"/>
        </w:r>
        <w:r>
          <w:rPr>
            <w:webHidden/>
          </w:rPr>
          <w:instrText xml:space="preserve"> PAGEREF _Toc121905996 \h </w:instrText>
        </w:r>
        <w:r>
          <w:rPr>
            <w:webHidden/>
          </w:rPr>
        </w:r>
        <w:r>
          <w:rPr>
            <w:webHidden/>
          </w:rPr>
          <w:fldChar w:fldCharType="separate"/>
        </w:r>
        <w:r>
          <w:rPr>
            <w:webHidden/>
          </w:rPr>
          <w:t>66</w:t>
        </w:r>
        <w:r>
          <w:rPr>
            <w:webHidden/>
          </w:rPr>
          <w:fldChar w:fldCharType="end"/>
        </w:r>
      </w:hyperlink>
    </w:p>
    <w:p w14:paraId="4816FF74" w14:textId="4E7D706A" w:rsidR="006F33A2" w:rsidRDefault="006F33A2">
      <w:pPr>
        <w:pStyle w:val="TOC2"/>
        <w:rPr>
          <w:rFonts w:eastAsiaTheme="minorEastAsia" w:cstheme="minorBidi"/>
          <w:szCs w:val="22"/>
          <w:lang w:eastAsia="en-GB"/>
        </w:rPr>
      </w:pPr>
      <w:hyperlink w:anchor="_Toc121905997" w:history="1">
        <w:r w:rsidRPr="00FE5D3B">
          <w:rPr>
            <w:rStyle w:val="Hyperlink"/>
          </w:rPr>
          <w:t>1.1</w:t>
        </w:r>
        <w:r>
          <w:rPr>
            <w:rFonts w:eastAsiaTheme="minorEastAsia" w:cstheme="minorBidi"/>
            <w:szCs w:val="22"/>
            <w:lang w:eastAsia="en-GB"/>
          </w:rPr>
          <w:tab/>
        </w:r>
        <w:r w:rsidRPr="00FE5D3B">
          <w:rPr>
            <w:rStyle w:val="Hyperlink"/>
          </w:rPr>
          <w:t>Recommendations for further Research and Development</w:t>
        </w:r>
        <w:r>
          <w:rPr>
            <w:webHidden/>
          </w:rPr>
          <w:tab/>
        </w:r>
        <w:r>
          <w:rPr>
            <w:webHidden/>
          </w:rPr>
          <w:fldChar w:fldCharType="begin"/>
        </w:r>
        <w:r>
          <w:rPr>
            <w:webHidden/>
          </w:rPr>
          <w:instrText xml:space="preserve"> PAGEREF _Toc121905997 \h </w:instrText>
        </w:r>
        <w:r>
          <w:rPr>
            <w:webHidden/>
          </w:rPr>
        </w:r>
        <w:r>
          <w:rPr>
            <w:webHidden/>
          </w:rPr>
          <w:fldChar w:fldCharType="separate"/>
        </w:r>
        <w:r>
          <w:rPr>
            <w:webHidden/>
          </w:rPr>
          <w:t>67</w:t>
        </w:r>
        <w:r>
          <w:rPr>
            <w:webHidden/>
          </w:rPr>
          <w:fldChar w:fldCharType="end"/>
        </w:r>
      </w:hyperlink>
    </w:p>
    <w:p w14:paraId="3552EA25" w14:textId="10AE2DA6" w:rsidR="006F33A2" w:rsidRDefault="006F33A2">
      <w:pPr>
        <w:pStyle w:val="TOC1"/>
        <w:rPr>
          <w:rFonts w:asciiTheme="minorHAnsi" w:eastAsiaTheme="minorEastAsia" w:hAnsiTheme="minorHAnsi" w:cstheme="minorBidi"/>
          <w:b w:val="0"/>
          <w:caps w:val="0"/>
          <w:szCs w:val="22"/>
          <w:lang w:eastAsia="en-GB"/>
        </w:rPr>
      </w:pPr>
      <w:hyperlink w:anchor="_Toc121905998" w:history="1">
        <w:r w:rsidRPr="00FE5D3B">
          <w:rPr>
            <w:rStyle w:val="Hyperlink"/>
          </w:rPr>
          <w:t>11</w:t>
        </w:r>
        <w:r>
          <w:rPr>
            <w:rFonts w:asciiTheme="minorHAnsi" w:eastAsiaTheme="minorEastAsia" w:hAnsiTheme="minorHAnsi" w:cstheme="minorBidi"/>
            <w:b w:val="0"/>
            <w:caps w:val="0"/>
            <w:szCs w:val="22"/>
            <w:lang w:eastAsia="en-GB"/>
          </w:rPr>
          <w:tab/>
        </w:r>
        <w:r w:rsidRPr="00FE5D3B">
          <w:rPr>
            <w:rStyle w:val="Hyperlink"/>
          </w:rPr>
          <w:t>ACKNOWLEDGMENTS</w:t>
        </w:r>
        <w:r>
          <w:rPr>
            <w:webHidden/>
          </w:rPr>
          <w:tab/>
        </w:r>
        <w:r>
          <w:rPr>
            <w:webHidden/>
          </w:rPr>
          <w:fldChar w:fldCharType="begin"/>
        </w:r>
        <w:r>
          <w:rPr>
            <w:webHidden/>
          </w:rPr>
          <w:instrText xml:space="preserve"> PAGEREF _Toc121905998 \h </w:instrText>
        </w:r>
        <w:r>
          <w:rPr>
            <w:webHidden/>
          </w:rPr>
        </w:r>
        <w:r>
          <w:rPr>
            <w:webHidden/>
          </w:rPr>
          <w:fldChar w:fldCharType="separate"/>
        </w:r>
        <w:r>
          <w:rPr>
            <w:webHidden/>
          </w:rPr>
          <w:t>69</w:t>
        </w:r>
        <w:r>
          <w:rPr>
            <w:webHidden/>
          </w:rPr>
          <w:fldChar w:fldCharType="end"/>
        </w:r>
      </w:hyperlink>
    </w:p>
    <w:p w14:paraId="48ED6196" w14:textId="1F3AC53A" w:rsidR="006F33A2" w:rsidRDefault="006F33A2">
      <w:pPr>
        <w:pStyle w:val="TOC1"/>
        <w:rPr>
          <w:rFonts w:asciiTheme="minorHAnsi" w:eastAsiaTheme="minorEastAsia" w:hAnsiTheme="minorHAnsi" w:cstheme="minorBidi"/>
          <w:b w:val="0"/>
          <w:caps w:val="0"/>
          <w:szCs w:val="22"/>
          <w:lang w:eastAsia="en-GB"/>
        </w:rPr>
      </w:pPr>
      <w:hyperlink w:anchor="_Toc121905999" w:history="1">
        <w:r w:rsidRPr="00FE5D3B">
          <w:rPr>
            <w:rStyle w:val="Hyperlink"/>
          </w:rPr>
          <w:t>12</w:t>
        </w:r>
        <w:r>
          <w:rPr>
            <w:rFonts w:asciiTheme="minorHAnsi" w:eastAsiaTheme="minorEastAsia" w:hAnsiTheme="minorHAnsi" w:cstheme="minorBidi"/>
            <w:b w:val="0"/>
            <w:caps w:val="0"/>
            <w:szCs w:val="22"/>
            <w:lang w:eastAsia="en-GB"/>
          </w:rPr>
          <w:tab/>
        </w:r>
        <w:r w:rsidRPr="00FE5D3B">
          <w:rPr>
            <w:rStyle w:val="Hyperlink"/>
          </w:rPr>
          <w:t>REFERENCES</w:t>
        </w:r>
        <w:r>
          <w:rPr>
            <w:webHidden/>
          </w:rPr>
          <w:tab/>
        </w:r>
        <w:r>
          <w:rPr>
            <w:webHidden/>
          </w:rPr>
          <w:fldChar w:fldCharType="begin"/>
        </w:r>
        <w:r>
          <w:rPr>
            <w:webHidden/>
          </w:rPr>
          <w:instrText xml:space="preserve"> PAGEREF _Toc121905999 \h </w:instrText>
        </w:r>
        <w:r>
          <w:rPr>
            <w:webHidden/>
          </w:rPr>
        </w:r>
        <w:r>
          <w:rPr>
            <w:webHidden/>
          </w:rPr>
          <w:fldChar w:fldCharType="separate"/>
        </w:r>
        <w:r>
          <w:rPr>
            <w:webHidden/>
          </w:rPr>
          <w:t>70</w:t>
        </w:r>
        <w:r>
          <w:rPr>
            <w:webHidden/>
          </w:rPr>
          <w:fldChar w:fldCharType="end"/>
        </w:r>
      </w:hyperlink>
    </w:p>
    <w:p w14:paraId="56D75661" w14:textId="55C590A8" w:rsidR="00931682" w:rsidRDefault="00931682" w:rsidP="00931682">
      <w:r w:rsidRPr="00E87A09">
        <w:rPr>
          <w:noProof/>
        </w:rPr>
        <w:fldChar w:fldCharType="end"/>
      </w:r>
    </w:p>
    <w:p w14:paraId="38623B3E" w14:textId="77777777" w:rsidR="007F4A64" w:rsidRDefault="007F4A64" w:rsidP="008D33B0">
      <w:pPr>
        <w:pStyle w:val="Heading1"/>
      </w:pPr>
      <w:bookmarkStart w:id="0" w:name="_Toc409512304"/>
      <w:bookmarkStart w:id="1" w:name="_Toc409512432"/>
      <w:bookmarkStart w:id="2" w:name="_Toc409578703"/>
      <w:bookmarkStart w:id="3" w:name="_Toc409578743"/>
      <w:bookmarkStart w:id="4" w:name="_Toc409579250"/>
      <w:bookmarkStart w:id="5" w:name="_Toc409852579"/>
      <w:bookmarkStart w:id="6" w:name="_Toc409928948"/>
      <w:bookmarkStart w:id="7" w:name="_Toc409934247"/>
      <w:bookmarkStart w:id="8" w:name="_Toc409942347"/>
      <w:bookmarkStart w:id="9" w:name="_Toc409942398"/>
      <w:bookmarkStart w:id="10" w:name="_Toc410614284"/>
      <w:bookmarkStart w:id="11" w:name="_Toc410615363"/>
      <w:bookmarkStart w:id="12" w:name="_Toc410617303"/>
      <w:bookmarkStart w:id="13" w:name="_Toc410617980"/>
      <w:bookmarkStart w:id="14" w:name="_Toc410718512"/>
      <w:bookmarkStart w:id="15" w:name="_Toc410727881"/>
      <w:bookmarkStart w:id="16" w:name="_Toc410798425"/>
      <w:bookmarkStart w:id="17" w:name="_Toc410800299"/>
      <w:bookmarkStart w:id="18" w:name="_Toc411073496"/>
      <w:bookmarkStart w:id="19" w:name="_Toc411073565"/>
      <w:bookmarkStart w:id="20" w:name="_Toc411241108"/>
      <w:bookmarkStart w:id="21" w:name="_Toc411241224"/>
      <w:bookmarkStart w:id="22" w:name="_Toc411244652"/>
      <w:bookmarkStart w:id="23" w:name="_Toc411326220"/>
      <w:bookmarkStart w:id="24" w:name="_Toc411389509"/>
      <w:bookmarkStart w:id="25" w:name="_Toc411743321"/>
      <w:bookmarkStart w:id="26" w:name="_Toc414071012"/>
      <w:bookmarkStart w:id="27" w:name="_Toc414071379"/>
      <w:bookmarkStart w:id="28" w:name="_Toc414952869"/>
      <w:bookmarkStart w:id="29" w:name="_Toc415393001"/>
      <w:bookmarkStart w:id="30" w:name="_Toc415471739"/>
      <w:bookmarkStart w:id="31" w:name="_Toc415912292"/>
      <w:bookmarkStart w:id="32" w:name="_Toc416492588"/>
      <w:bookmarkStart w:id="33" w:name="_Toc416492746"/>
      <w:bookmarkStart w:id="34" w:name="_Toc416497029"/>
      <w:bookmarkStart w:id="35" w:name="_Toc416497918"/>
      <w:bookmarkStart w:id="36" w:name="_Toc416500934"/>
      <w:bookmarkStart w:id="37" w:name="_Toc416501005"/>
      <w:bookmarkStart w:id="38" w:name="_Toc416773972"/>
      <w:bookmarkStart w:id="39" w:name="_Toc419513117"/>
      <w:bookmarkStart w:id="40" w:name="_Toc419524130"/>
      <w:bookmarkStart w:id="41" w:name="_Toc419525729"/>
      <w:bookmarkStart w:id="42" w:name="_Toc419610676"/>
      <w:bookmarkStart w:id="43" w:name="_Toc424026848"/>
      <w:bookmarkStart w:id="44" w:name="_Toc425827296"/>
      <w:bookmarkStart w:id="45" w:name="_Toc121902803"/>
      <w:bookmarkStart w:id="46" w:name="_Toc121905936"/>
      <w:r w:rsidRPr="008D33B0">
        <w:lastRenderedPageBreak/>
        <w:t>INTRODUCTION</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p>
    <w:p w14:paraId="2B877F5C" w14:textId="77777777" w:rsidR="007F4A64" w:rsidRDefault="007F4A64" w:rsidP="007F4A64">
      <w:r>
        <w:t xml:space="preserve">Since the introduction of the first hybrid varieties in France in the late 1960s, (Church &amp; McCartney, unpublished) sunflower has become a viable crop in Europe and is now being grown in the UK.  With the benefits of the Arable Area Aid Scheme (for which sunflowers are eligible as an oilseed crop) and new varieties coming forward suitable for </w:t>
      </w:r>
      <w:smartTag w:uri="urn:schemas-microsoft-com:office:smarttags" w:element="country-region">
        <w:smartTag w:uri="urn:schemas-microsoft-com:office:smarttags" w:element="place">
          <w:r>
            <w:t>UK</w:t>
          </w:r>
        </w:smartTag>
      </w:smartTag>
      <w:r>
        <w:t xml:space="preserve"> conditions, there are now good opportunities for this crop. </w:t>
      </w:r>
    </w:p>
    <w:p w14:paraId="082DAAFE" w14:textId="77777777" w:rsidR="007F4A64" w:rsidRDefault="007F4A64" w:rsidP="007F4A64">
      <w:r>
        <w:t xml:space="preserve">Sunflower, as a spring break crop, will produce very competitive gross margins.  Input costs are low and a quality oil is produced from the seed.  Problems associated with establishing other spring sown crops in dry years do not apply to sunflower and, although late harvested, the establishment of winter wheat afterwards presents few major difficulties.  </w:t>
      </w:r>
    </w:p>
    <w:p w14:paraId="5B057916" w14:textId="77777777" w:rsidR="007F4A64" w:rsidRDefault="007F4A64" w:rsidP="007F4A64">
      <w:r>
        <w:t>This review will address the profitability of the crop and try to identify why it is profitable for some and not for others. The problems of the late harvest, pest damage and weeds are discussed and solutions offered. The machinery requirements for efficient production of the crop are identified. All aspects of sunflower production are included.  The main market is for grain production but a high proportion of the information will be relevant to the production of sunflowers as cut flowers. The production of cut flowers is discussed separately in Section 8.</w:t>
      </w:r>
    </w:p>
    <w:p w14:paraId="7C031E46" w14:textId="77777777" w:rsidR="007F4A64" w:rsidRDefault="007F4A64" w:rsidP="007F4A64">
      <w:r>
        <w:t>The need for a review of the role and position of sunflower in UK agriculture has been strengthened during the production of this document, due to the lack of information available. General information on sunflower seed markets is readily available in the UK due to the large amounts of sunflower processed and consumed in the UK itself.  The majority of husbandry information in this review is a mixture of adapted French information and practical experience from UK growers. Research on sunflower in UK situations is very limited and when mentioned is referenced to the appropriate source.</w:t>
      </w:r>
    </w:p>
    <w:p w14:paraId="1EAD691B" w14:textId="77777777" w:rsidR="007F4A64" w:rsidRPr="00307D5F" w:rsidRDefault="007F4A64" w:rsidP="008D33B0">
      <w:pPr>
        <w:pStyle w:val="Heading2"/>
      </w:pPr>
      <w:bookmarkStart w:id="47" w:name="_Toc424026849"/>
      <w:bookmarkStart w:id="48" w:name="_Toc425827297"/>
      <w:bookmarkStart w:id="49" w:name="_Toc121902804"/>
      <w:bookmarkStart w:id="50" w:name="_Toc121905937"/>
      <w:r w:rsidRPr="008D33B0">
        <w:t>The</w:t>
      </w:r>
      <w:r w:rsidRPr="00307D5F">
        <w:t xml:space="preserve"> crop</w:t>
      </w:r>
      <w:bookmarkEnd w:id="47"/>
      <w:bookmarkEnd w:id="48"/>
      <w:bookmarkEnd w:id="49"/>
      <w:bookmarkEnd w:id="50"/>
    </w:p>
    <w:p w14:paraId="7DA5E614" w14:textId="77777777" w:rsidR="007F4A64" w:rsidRDefault="007F4A64" w:rsidP="007F4A64">
      <w:r>
        <w:t>Sunflower is an annual plant with a simple tap-root. The crop is drilled in April/May, it grows to a height of 1.5m and flowers during July/August. The stem is usually unbranched, the lower leaves are opposite and the upper ones alternate on the stem, there is usually one flower (Stace, 1991). Flower colour can range from pale yellow through to red but agricultural crops are usually yellow. The crop is harvested in September/October and the seed is black in colour.  A detailed growth stage key is in Appendix I.</w:t>
      </w:r>
    </w:p>
    <w:p w14:paraId="60789316" w14:textId="77777777" w:rsidR="007F4A64" w:rsidRPr="00307D5F" w:rsidRDefault="007F4A64" w:rsidP="008D33B0">
      <w:pPr>
        <w:pStyle w:val="Heading2"/>
      </w:pPr>
      <w:bookmarkStart w:id="51" w:name="_Toc411389510"/>
      <w:bookmarkStart w:id="52" w:name="_Toc411743322"/>
      <w:bookmarkStart w:id="53" w:name="_Toc414071013"/>
      <w:bookmarkStart w:id="54" w:name="_Toc414071380"/>
      <w:bookmarkStart w:id="55" w:name="_Toc414952870"/>
      <w:bookmarkStart w:id="56" w:name="_Toc415393002"/>
      <w:bookmarkStart w:id="57" w:name="_Toc415471740"/>
      <w:bookmarkStart w:id="58" w:name="_Toc415912293"/>
      <w:bookmarkStart w:id="59" w:name="_Toc416492589"/>
      <w:bookmarkStart w:id="60" w:name="_Toc416492747"/>
      <w:bookmarkStart w:id="61" w:name="_Toc416497030"/>
      <w:bookmarkStart w:id="62" w:name="_Toc416497919"/>
      <w:bookmarkStart w:id="63" w:name="_Toc416500935"/>
      <w:bookmarkStart w:id="64" w:name="_Toc416501006"/>
      <w:bookmarkStart w:id="65" w:name="_Toc416773973"/>
      <w:bookmarkStart w:id="66" w:name="_Toc419513118"/>
      <w:bookmarkStart w:id="67" w:name="_Toc419524131"/>
      <w:bookmarkStart w:id="68" w:name="_Toc419525730"/>
      <w:bookmarkStart w:id="69" w:name="_Toc419610677"/>
      <w:bookmarkStart w:id="70" w:name="_Toc424026850"/>
      <w:bookmarkStart w:id="71" w:name="_Toc425827298"/>
      <w:bookmarkStart w:id="72" w:name="_Toc121902805"/>
      <w:bookmarkStart w:id="73" w:name="_Toc121905938"/>
      <w:r w:rsidRPr="00307D5F">
        <w:t>Current UK farmer views</w:t>
      </w:r>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p>
    <w:p w14:paraId="0CAF9CB8" w14:textId="77777777" w:rsidR="007F4A64" w:rsidRDefault="007F4A64" w:rsidP="007F4A64">
      <w:r>
        <w:t>In 1997, a cross section of farmers was contacted for their views on sunflower production and they were asked the question “Have you ever grown sunflowers as a commercial crop?”. The total sample size was 51 and the responses were evenly distributed in the southern and eastern counties (Fig. 1.1). The answers can be split into four categories. These categories and their answers are detailed in Table 1.1. A copy of the questionnaire is included at Appendix II.</w:t>
      </w:r>
    </w:p>
    <w:p w14:paraId="481BFDA2" w14:textId="77777777" w:rsidR="007F4A64" w:rsidRDefault="007F4A64" w:rsidP="007F4A64">
      <w:r>
        <w:t xml:space="preserve">As can be seen, profitability is one of the top reasons given in all four categories.  This can be linked to the variability and risk in growing the crop in the past. In the 1970s, there was interest in growing sunflowers in the UK but two major problems were encountered: firstly, the varieties available were very late to mature (October/November); and secondly, the weather during that period was particularly wet so harvesting was virtually impossible. This fact has stuck in the minds of farmers who continue to associate sunflowers with late, difficult harvests.  </w:t>
      </w:r>
    </w:p>
    <w:p w14:paraId="74DE11EE" w14:textId="77777777" w:rsidR="007F4A64" w:rsidRDefault="007F4A64" w:rsidP="007F4A64">
      <w:r>
        <w:lastRenderedPageBreak/>
        <w:t>Those who continue to grow sunflower consider it profitable and cite rotational advantages, the low inputs and the environmentally friendly nature of the crop. They also enjoyed growing the crop. Conversely, those who have grown the crop but have now stopped state the late harvest as one of the greatest problems (86% of total replies); other reasons were pest and combine harvesting problems. Problems encountered at harvest were linked to the height of the crop and sample quality and these are discussed in Section 5.11.</w:t>
      </w:r>
    </w:p>
    <w:p w14:paraId="0662CEC0" w14:textId="6FE7DBC5" w:rsidR="007F4A64" w:rsidRDefault="007F4A64" w:rsidP="007F4A6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jc w:val="center"/>
      </w:pPr>
      <w:r>
        <w:rPr>
          <w:noProof/>
        </w:rPr>
        <w:drawing>
          <wp:inline distT="0" distB="0" distL="0" distR="0" wp14:anchorId="50D2A456" wp14:editId="4F183CF8">
            <wp:extent cx="2811145" cy="3494405"/>
            <wp:effectExtent l="0" t="0" r="825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811145" cy="3494405"/>
                    </a:xfrm>
                    <a:prstGeom prst="rect">
                      <a:avLst/>
                    </a:prstGeom>
                    <a:noFill/>
                    <a:ln>
                      <a:noFill/>
                    </a:ln>
                  </pic:spPr>
                </pic:pic>
              </a:graphicData>
            </a:graphic>
          </wp:inline>
        </w:drawing>
      </w:r>
    </w:p>
    <w:p w14:paraId="17A255D2" w14:textId="77777777" w:rsidR="007F4A64" w:rsidRDefault="007F4A64" w:rsidP="007F4A64">
      <w:pPr>
        <w:pStyle w:val="Caption"/>
        <w:jc w:val="center"/>
      </w:pPr>
      <w:r>
        <w:t xml:space="preserve">Figure </w:t>
      </w:r>
      <w:r>
        <w:fldChar w:fldCharType="begin"/>
      </w:r>
      <w:r>
        <w:instrText xml:space="preserve"> STYLEREF 1 \s </w:instrText>
      </w:r>
      <w:r>
        <w:fldChar w:fldCharType="separate"/>
      </w:r>
      <w:r>
        <w:rPr>
          <w:noProof/>
        </w:rPr>
        <w:t>1</w:t>
      </w:r>
      <w:r>
        <w:fldChar w:fldCharType="end"/>
      </w:r>
      <w:r>
        <w:t>.</w:t>
      </w:r>
      <w:r>
        <w:fldChar w:fldCharType="begin"/>
      </w:r>
      <w:r>
        <w:instrText xml:space="preserve"> SEQ Figure \* ARABIC \s 1 </w:instrText>
      </w:r>
      <w:r>
        <w:fldChar w:fldCharType="separate"/>
      </w:r>
      <w:r>
        <w:rPr>
          <w:noProof/>
        </w:rPr>
        <w:t>1</w:t>
      </w:r>
      <w:r>
        <w:fldChar w:fldCharType="end"/>
      </w:r>
      <w:r>
        <w:t xml:space="preserve"> Location and frequency of replies to questionnaire on sunflower production in England.</w:t>
      </w:r>
    </w:p>
    <w:p w14:paraId="49C32A5C" w14:textId="77777777" w:rsidR="007F4A64" w:rsidRDefault="007F4A64" w:rsidP="007F4A64">
      <w:pPr>
        <w:pStyle w:val="StyleJustifiedLeft127cm"/>
      </w:pPr>
    </w:p>
    <w:p w14:paraId="5F3CF9CA" w14:textId="77777777" w:rsidR="007F4A64" w:rsidRDefault="007F4A64" w:rsidP="007F4A64">
      <w:pPr>
        <w:pStyle w:val="StyleJustifiedLeft127cm"/>
        <w:sectPr w:rsidR="007F4A64">
          <w:footerReference w:type="default" r:id="rId22"/>
          <w:pgSz w:w="11909" w:h="16834" w:code="9"/>
          <w:pgMar w:top="1440" w:right="1800" w:bottom="1440" w:left="1800" w:header="720" w:footer="720" w:gutter="0"/>
          <w:pgNumType w:start="1"/>
          <w:cols w:space="720"/>
        </w:sectPr>
      </w:pPr>
    </w:p>
    <w:p w14:paraId="4147A994" w14:textId="77777777" w:rsidR="007F4A64" w:rsidRDefault="007F4A64" w:rsidP="007F4A64">
      <w:pPr>
        <w:pStyle w:val="Caption"/>
        <w:rPr>
          <w:i/>
        </w:rPr>
      </w:pPr>
      <w:r>
        <w:lastRenderedPageBreak/>
        <w:t xml:space="preserve">Table </w:t>
      </w:r>
      <w:r>
        <w:fldChar w:fldCharType="begin"/>
      </w:r>
      <w:r>
        <w:instrText xml:space="preserve"> STYLEREF 1 \s </w:instrText>
      </w:r>
      <w:r>
        <w:fldChar w:fldCharType="separate"/>
      </w:r>
      <w:r>
        <w:rPr>
          <w:noProof/>
        </w:rPr>
        <w:t>1</w:t>
      </w:r>
      <w:r>
        <w:fldChar w:fldCharType="end"/>
      </w:r>
      <w:r>
        <w:t>.</w:t>
      </w:r>
      <w:r>
        <w:fldChar w:fldCharType="begin"/>
      </w:r>
      <w:r>
        <w:instrText xml:space="preserve"> SEQ Table \* ARABIC \s 1 </w:instrText>
      </w:r>
      <w:r>
        <w:fldChar w:fldCharType="separate"/>
      </w:r>
      <w:r>
        <w:rPr>
          <w:noProof/>
        </w:rPr>
        <w:t>1</w:t>
      </w:r>
      <w:r>
        <w:fldChar w:fldCharType="end"/>
      </w:r>
      <w:r>
        <w:t xml:space="preserve"> </w:t>
      </w:r>
      <w:r>
        <w:rPr>
          <w:i/>
        </w:rPr>
        <w:t>Unstratified survey of 51 farmers in England in 1997.</w:t>
      </w:r>
    </w:p>
    <w:tbl>
      <w:tblPr>
        <w:tblW w:w="0" w:type="auto"/>
        <w:tblInd w:w="113" w:type="dxa"/>
        <w:tblCellMar>
          <w:left w:w="113" w:type="dxa"/>
          <w:right w:w="113" w:type="dxa"/>
        </w:tblCellMar>
        <w:tblLook w:val="0000" w:firstRow="0" w:lastRow="0" w:firstColumn="0" w:lastColumn="0" w:noHBand="0" w:noVBand="0"/>
      </w:tblPr>
      <w:tblGrid>
        <w:gridCol w:w="2358"/>
        <w:gridCol w:w="879"/>
        <w:gridCol w:w="2865"/>
        <w:gridCol w:w="440"/>
        <w:gridCol w:w="440"/>
        <w:gridCol w:w="2745"/>
        <w:gridCol w:w="995"/>
        <w:gridCol w:w="2088"/>
        <w:gridCol w:w="1037"/>
      </w:tblGrid>
      <w:tr w:rsidR="007F4A64" w14:paraId="6760E577" w14:textId="77777777" w:rsidTr="009E0916">
        <w:tblPrEx>
          <w:tblCellMar>
            <w:top w:w="0" w:type="dxa"/>
            <w:bottom w:w="0" w:type="dxa"/>
          </w:tblCellMar>
        </w:tblPrEx>
        <w:tc>
          <w:tcPr>
            <w:tcW w:w="0" w:type="auto"/>
            <w:gridSpan w:val="9"/>
            <w:tcBorders>
              <w:top w:val="single" w:sz="6" w:space="0" w:color="auto"/>
            </w:tcBorders>
          </w:tcPr>
          <w:p w14:paraId="75415B85" w14:textId="77777777" w:rsidR="007F4A64" w:rsidRDefault="007F4A64" w:rsidP="009E0916">
            <w:pPr>
              <w:spacing w:before="0" w:after="0"/>
              <w:jc w:val="center"/>
              <w:rPr>
                <w:b/>
                <w:sz w:val="20"/>
              </w:rPr>
            </w:pPr>
            <w:r>
              <w:rPr>
                <w:b/>
                <w:sz w:val="20"/>
              </w:rPr>
              <w:t>Category</w:t>
            </w:r>
          </w:p>
        </w:tc>
      </w:tr>
      <w:tr w:rsidR="007F4A64" w14:paraId="26C21EE8" w14:textId="77777777" w:rsidTr="009E0916">
        <w:tblPrEx>
          <w:tblCellMar>
            <w:top w:w="0" w:type="dxa"/>
            <w:bottom w:w="0" w:type="dxa"/>
          </w:tblCellMar>
        </w:tblPrEx>
        <w:tc>
          <w:tcPr>
            <w:tcW w:w="0" w:type="auto"/>
            <w:gridSpan w:val="2"/>
          </w:tcPr>
          <w:p w14:paraId="0B4FF2A8" w14:textId="77777777" w:rsidR="007F4A64" w:rsidRDefault="007F4A64" w:rsidP="009E0916">
            <w:pPr>
              <w:spacing w:before="0" w:after="0"/>
              <w:rPr>
                <w:sz w:val="20"/>
              </w:rPr>
            </w:pPr>
          </w:p>
        </w:tc>
        <w:tc>
          <w:tcPr>
            <w:tcW w:w="0" w:type="auto"/>
            <w:gridSpan w:val="2"/>
          </w:tcPr>
          <w:p w14:paraId="151CC424" w14:textId="77777777" w:rsidR="007F4A64" w:rsidRDefault="007F4A64" w:rsidP="009E0916">
            <w:pPr>
              <w:spacing w:before="0" w:after="0"/>
              <w:rPr>
                <w:sz w:val="20"/>
              </w:rPr>
            </w:pPr>
          </w:p>
        </w:tc>
        <w:tc>
          <w:tcPr>
            <w:tcW w:w="0" w:type="auto"/>
            <w:gridSpan w:val="3"/>
          </w:tcPr>
          <w:p w14:paraId="0B9D59E5" w14:textId="77777777" w:rsidR="007F4A64" w:rsidRDefault="007F4A64" w:rsidP="009E0916">
            <w:pPr>
              <w:spacing w:before="0" w:after="0"/>
              <w:rPr>
                <w:sz w:val="20"/>
              </w:rPr>
            </w:pPr>
          </w:p>
        </w:tc>
        <w:tc>
          <w:tcPr>
            <w:tcW w:w="0" w:type="auto"/>
            <w:gridSpan w:val="2"/>
          </w:tcPr>
          <w:p w14:paraId="2E8E5E3D" w14:textId="77777777" w:rsidR="007F4A64" w:rsidRDefault="007F4A64" w:rsidP="009E0916">
            <w:pPr>
              <w:spacing w:before="0" w:after="0"/>
              <w:rPr>
                <w:sz w:val="20"/>
              </w:rPr>
            </w:pPr>
          </w:p>
        </w:tc>
      </w:tr>
      <w:tr w:rsidR="007F4A64" w14:paraId="505F67F2" w14:textId="77777777" w:rsidTr="009E0916">
        <w:tblPrEx>
          <w:tblCellMar>
            <w:top w:w="0" w:type="dxa"/>
            <w:bottom w:w="0" w:type="dxa"/>
          </w:tblCellMar>
        </w:tblPrEx>
        <w:tc>
          <w:tcPr>
            <w:tcW w:w="0" w:type="auto"/>
            <w:gridSpan w:val="2"/>
            <w:tcBorders>
              <w:bottom w:val="single" w:sz="6" w:space="0" w:color="auto"/>
            </w:tcBorders>
          </w:tcPr>
          <w:p w14:paraId="00286E78" w14:textId="77777777" w:rsidR="007F4A64" w:rsidRDefault="007F4A64" w:rsidP="009E0916">
            <w:pPr>
              <w:spacing w:before="0" w:after="0"/>
              <w:rPr>
                <w:sz w:val="20"/>
              </w:rPr>
            </w:pPr>
            <w:r>
              <w:rPr>
                <w:sz w:val="20"/>
              </w:rPr>
              <w:t xml:space="preserve">Have grown sunflower and continue </w:t>
            </w:r>
          </w:p>
          <w:p w14:paraId="2A22B04F" w14:textId="77777777" w:rsidR="007F4A64" w:rsidRDefault="007F4A64" w:rsidP="009E0916">
            <w:pPr>
              <w:spacing w:before="0" w:after="0"/>
              <w:rPr>
                <w:sz w:val="20"/>
              </w:rPr>
            </w:pPr>
            <w:r>
              <w:rPr>
                <w:sz w:val="20"/>
              </w:rPr>
              <w:t>to do so</w:t>
            </w:r>
          </w:p>
          <w:p w14:paraId="0FD2A1D1" w14:textId="77777777" w:rsidR="007F4A64" w:rsidRDefault="007F4A64" w:rsidP="009E0916">
            <w:pPr>
              <w:spacing w:before="0" w:after="0"/>
              <w:rPr>
                <w:sz w:val="20"/>
              </w:rPr>
            </w:pPr>
          </w:p>
        </w:tc>
        <w:tc>
          <w:tcPr>
            <w:tcW w:w="0" w:type="auto"/>
            <w:gridSpan w:val="2"/>
            <w:tcBorders>
              <w:bottom w:val="single" w:sz="6" w:space="0" w:color="auto"/>
            </w:tcBorders>
          </w:tcPr>
          <w:p w14:paraId="1E968BFF" w14:textId="77777777" w:rsidR="007F4A64" w:rsidRDefault="007F4A64" w:rsidP="009E0916">
            <w:pPr>
              <w:spacing w:before="0" w:after="0"/>
              <w:rPr>
                <w:sz w:val="20"/>
              </w:rPr>
            </w:pPr>
            <w:r>
              <w:rPr>
                <w:sz w:val="20"/>
              </w:rPr>
              <w:t>Have grown sunflower and have now stopped</w:t>
            </w:r>
          </w:p>
          <w:p w14:paraId="10856A8A" w14:textId="77777777" w:rsidR="007F4A64" w:rsidRDefault="007F4A64" w:rsidP="009E0916">
            <w:pPr>
              <w:spacing w:before="0" w:after="0"/>
              <w:rPr>
                <w:sz w:val="20"/>
              </w:rPr>
            </w:pPr>
          </w:p>
        </w:tc>
        <w:tc>
          <w:tcPr>
            <w:tcW w:w="0" w:type="auto"/>
            <w:gridSpan w:val="3"/>
            <w:tcBorders>
              <w:bottom w:val="single" w:sz="6" w:space="0" w:color="auto"/>
            </w:tcBorders>
          </w:tcPr>
          <w:p w14:paraId="6954ECBF" w14:textId="77777777" w:rsidR="007F4A64" w:rsidRDefault="007F4A64" w:rsidP="009E0916">
            <w:pPr>
              <w:spacing w:before="0" w:after="0"/>
              <w:rPr>
                <w:sz w:val="20"/>
              </w:rPr>
            </w:pPr>
            <w:r>
              <w:rPr>
                <w:sz w:val="20"/>
              </w:rPr>
              <w:t>Have never grown sunflower but would consider growing it</w:t>
            </w:r>
          </w:p>
          <w:p w14:paraId="7A0B5990" w14:textId="77777777" w:rsidR="007F4A64" w:rsidRDefault="007F4A64" w:rsidP="009E0916">
            <w:pPr>
              <w:spacing w:before="0" w:after="0"/>
              <w:rPr>
                <w:sz w:val="20"/>
              </w:rPr>
            </w:pPr>
          </w:p>
        </w:tc>
        <w:tc>
          <w:tcPr>
            <w:tcW w:w="0" w:type="auto"/>
            <w:gridSpan w:val="2"/>
            <w:tcBorders>
              <w:bottom w:val="single" w:sz="6" w:space="0" w:color="auto"/>
            </w:tcBorders>
          </w:tcPr>
          <w:p w14:paraId="2077E505" w14:textId="77777777" w:rsidR="007F4A64" w:rsidRDefault="007F4A64" w:rsidP="009E0916">
            <w:pPr>
              <w:spacing w:before="0" w:after="0"/>
              <w:rPr>
                <w:sz w:val="20"/>
              </w:rPr>
            </w:pPr>
            <w:r>
              <w:rPr>
                <w:sz w:val="20"/>
              </w:rPr>
              <w:t>Have never grown sunflower and will not start</w:t>
            </w:r>
          </w:p>
          <w:p w14:paraId="3299C676" w14:textId="77777777" w:rsidR="007F4A64" w:rsidRDefault="007F4A64" w:rsidP="009E0916">
            <w:pPr>
              <w:spacing w:before="0" w:after="0"/>
              <w:rPr>
                <w:sz w:val="20"/>
              </w:rPr>
            </w:pPr>
          </w:p>
        </w:tc>
      </w:tr>
      <w:tr w:rsidR="007F4A64" w14:paraId="7199698C" w14:textId="77777777" w:rsidTr="009E0916">
        <w:tblPrEx>
          <w:tblCellMar>
            <w:top w:w="0" w:type="dxa"/>
            <w:bottom w:w="0" w:type="dxa"/>
          </w:tblCellMar>
        </w:tblPrEx>
        <w:tc>
          <w:tcPr>
            <w:tcW w:w="0" w:type="auto"/>
          </w:tcPr>
          <w:p w14:paraId="772388E6" w14:textId="77777777" w:rsidR="007F4A64" w:rsidRDefault="007F4A64" w:rsidP="009E0916">
            <w:pPr>
              <w:spacing w:before="0" w:after="0"/>
              <w:rPr>
                <w:color w:val="000000"/>
                <w:sz w:val="20"/>
              </w:rPr>
            </w:pPr>
          </w:p>
        </w:tc>
        <w:tc>
          <w:tcPr>
            <w:tcW w:w="0" w:type="auto"/>
          </w:tcPr>
          <w:p w14:paraId="2947E587" w14:textId="77777777" w:rsidR="007F4A64" w:rsidRDefault="007F4A64" w:rsidP="009E0916">
            <w:pPr>
              <w:spacing w:before="0" w:after="0"/>
              <w:jc w:val="center"/>
              <w:rPr>
                <w:color w:val="000000"/>
                <w:sz w:val="20"/>
              </w:rPr>
            </w:pPr>
          </w:p>
        </w:tc>
        <w:tc>
          <w:tcPr>
            <w:tcW w:w="0" w:type="auto"/>
          </w:tcPr>
          <w:p w14:paraId="463D3D31" w14:textId="77777777" w:rsidR="007F4A64" w:rsidRDefault="007F4A64" w:rsidP="009E0916">
            <w:pPr>
              <w:spacing w:before="0" w:after="0"/>
              <w:rPr>
                <w:color w:val="000000"/>
                <w:sz w:val="20"/>
              </w:rPr>
            </w:pPr>
          </w:p>
        </w:tc>
        <w:tc>
          <w:tcPr>
            <w:tcW w:w="0" w:type="auto"/>
            <w:gridSpan w:val="2"/>
          </w:tcPr>
          <w:p w14:paraId="36614FC7" w14:textId="77777777" w:rsidR="007F4A64" w:rsidRDefault="007F4A64" w:rsidP="009E0916">
            <w:pPr>
              <w:spacing w:before="0" w:after="0"/>
              <w:jc w:val="center"/>
              <w:rPr>
                <w:color w:val="000000"/>
                <w:sz w:val="20"/>
              </w:rPr>
            </w:pPr>
          </w:p>
        </w:tc>
        <w:tc>
          <w:tcPr>
            <w:tcW w:w="0" w:type="auto"/>
          </w:tcPr>
          <w:p w14:paraId="4E3E4A00" w14:textId="77777777" w:rsidR="007F4A64" w:rsidRDefault="007F4A64" w:rsidP="009E0916">
            <w:pPr>
              <w:spacing w:before="0" w:after="0"/>
              <w:rPr>
                <w:color w:val="000000"/>
                <w:sz w:val="20"/>
              </w:rPr>
            </w:pPr>
          </w:p>
        </w:tc>
        <w:tc>
          <w:tcPr>
            <w:tcW w:w="0" w:type="auto"/>
          </w:tcPr>
          <w:p w14:paraId="46A9D17E" w14:textId="77777777" w:rsidR="007F4A64" w:rsidRDefault="007F4A64" w:rsidP="009E0916">
            <w:pPr>
              <w:spacing w:before="0" w:after="0"/>
              <w:jc w:val="center"/>
              <w:rPr>
                <w:color w:val="000000"/>
                <w:sz w:val="20"/>
              </w:rPr>
            </w:pPr>
          </w:p>
        </w:tc>
        <w:tc>
          <w:tcPr>
            <w:tcW w:w="0" w:type="auto"/>
          </w:tcPr>
          <w:p w14:paraId="7BD6B366" w14:textId="77777777" w:rsidR="007F4A64" w:rsidRDefault="007F4A64" w:rsidP="009E0916">
            <w:pPr>
              <w:spacing w:before="0" w:after="0"/>
              <w:rPr>
                <w:color w:val="000000"/>
                <w:sz w:val="20"/>
              </w:rPr>
            </w:pPr>
          </w:p>
        </w:tc>
        <w:tc>
          <w:tcPr>
            <w:tcW w:w="0" w:type="auto"/>
          </w:tcPr>
          <w:p w14:paraId="76AD4E15" w14:textId="77777777" w:rsidR="007F4A64" w:rsidRDefault="007F4A64" w:rsidP="009E0916">
            <w:pPr>
              <w:spacing w:before="0" w:after="0"/>
              <w:jc w:val="center"/>
              <w:rPr>
                <w:color w:val="000000"/>
                <w:sz w:val="20"/>
              </w:rPr>
            </w:pPr>
          </w:p>
        </w:tc>
      </w:tr>
      <w:tr w:rsidR="007F4A64" w14:paraId="1C6AF267" w14:textId="77777777" w:rsidTr="009E0916">
        <w:tblPrEx>
          <w:tblCellMar>
            <w:top w:w="0" w:type="dxa"/>
            <w:bottom w:w="0" w:type="dxa"/>
          </w:tblCellMar>
        </w:tblPrEx>
        <w:tc>
          <w:tcPr>
            <w:tcW w:w="0" w:type="auto"/>
          </w:tcPr>
          <w:p w14:paraId="25730BAF" w14:textId="77777777" w:rsidR="007F4A64" w:rsidRDefault="007F4A64" w:rsidP="009E0916">
            <w:pPr>
              <w:spacing w:before="0" w:after="0"/>
              <w:rPr>
                <w:b/>
                <w:color w:val="000000"/>
                <w:sz w:val="20"/>
              </w:rPr>
            </w:pPr>
            <w:r>
              <w:rPr>
                <w:b/>
                <w:color w:val="000000"/>
                <w:sz w:val="20"/>
              </w:rPr>
              <w:t>Replies in this category</w:t>
            </w:r>
          </w:p>
        </w:tc>
        <w:tc>
          <w:tcPr>
            <w:tcW w:w="0" w:type="auto"/>
          </w:tcPr>
          <w:p w14:paraId="4993FABC" w14:textId="77777777" w:rsidR="007F4A64" w:rsidRDefault="007F4A64" w:rsidP="009E0916">
            <w:pPr>
              <w:spacing w:before="0" w:after="0"/>
              <w:jc w:val="center"/>
              <w:rPr>
                <w:b/>
                <w:color w:val="000000"/>
                <w:sz w:val="20"/>
              </w:rPr>
            </w:pPr>
            <w:r>
              <w:rPr>
                <w:b/>
                <w:color w:val="000000"/>
                <w:sz w:val="20"/>
              </w:rPr>
              <w:t>7</w:t>
            </w:r>
          </w:p>
        </w:tc>
        <w:tc>
          <w:tcPr>
            <w:tcW w:w="0" w:type="auto"/>
          </w:tcPr>
          <w:p w14:paraId="4D06E70C" w14:textId="77777777" w:rsidR="007F4A64" w:rsidRDefault="007F4A64" w:rsidP="009E0916">
            <w:pPr>
              <w:spacing w:before="0" w:after="0"/>
              <w:rPr>
                <w:b/>
                <w:color w:val="000000"/>
                <w:sz w:val="20"/>
              </w:rPr>
            </w:pPr>
            <w:r>
              <w:rPr>
                <w:b/>
                <w:color w:val="000000"/>
                <w:sz w:val="20"/>
              </w:rPr>
              <w:t>Replies in this category</w:t>
            </w:r>
          </w:p>
        </w:tc>
        <w:tc>
          <w:tcPr>
            <w:tcW w:w="0" w:type="auto"/>
            <w:gridSpan w:val="2"/>
          </w:tcPr>
          <w:p w14:paraId="1CDA8EA7" w14:textId="77777777" w:rsidR="007F4A64" w:rsidRDefault="007F4A64" w:rsidP="009E0916">
            <w:pPr>
              <w:spacing w:before="0" w:after="0"/>
              <w:jc w:val="center"/>
              <w:rPr>
                <w:b/>
                <w:color w:val="000000"/>
                <w:sz w:val="20"/>
              </w:rPr>
            </w:pPr>
            <w:r>
              <w:rPr>
                <w:b/>
                <w:color w:val="000000"/>
                <w:sz w:val="20"/>
              </w:rPr>
              <w:t>14</w:t>
            </w:r>
          </w:p>
        </w:tc>
        <w:tc>
          <w:tcPr>
            <w:tcW w:w="0" w:type="auto"/>
          </w:tcPr>
          <w:p w14:paraId="079F679A" w14:textId="77777777" w:rsidR="007F4A64" w:rsidRDefault="007F4A64" w:rsidP="009E0916">
            <w:pPr>
              <w:spacing w:before="0" w:after="0"/>
              <w:rPr>
                <w:b/>
                <w:color w:val="000000"/>
                <w:sz w:val="20"/>
              </w:rPr>
            </w:pPr>
            <w:r>
              <w:rPr>
                <w:b/>
                <w:color w:val="000000"/>
                <w:sz w:val="20"/>
              </w:rPr>
              <w:t>Replies in this category</w:t>
            </w:r>
          </w:p>
        </w:tc>
        <w:tc>
          <w:tcPr>
            <w:tcW w:w="0" w:type="auto"/>
          </w:tcPr>
          <w:p w14:paraId="095624A3" w14:textId="77777777" w:rsidR="007F4A64" w:rsidRDefault="007F4A64" w:rsidP="009E0916">
            <w:pPr>
              <w:spacing w:before="0" w:after="0"/>
              <w:jc w:val="center"/>
              <w:rPr>
                <w:b/>
                <w:color w:val="000000"/>
                <w:sz w:val="20"/>
              </w:rPr>
            </w:pPr>
            <w:r>
              <w:rPr>
                <w:b/>
                <w:color w:val="000000"/>
                <w:sz w:val="20"/>
              </w:rPr>
              <w:t>28</w:t>
            </w:r>
          </w:p>
        </w:tc>
        <w:tc>
          <w:tcPr>
            <w:tcW w:w="0" w:type="auto"/>
          </w:tcPr>
          <w:p w14:paraId="48C842B4" w14:textId="77777777" w:rsidR="007F4A64" w:rsidRDefault="007F4A64" w:rsidP="009E0916">
            <w:pPr>
              <w:spacing w:before="0" w:after="0"/>
              <w:rPr>
                <w:b/>
                <w:color w:val="000000"/>
                <w:sz w:val="20"/>
              </w:rPr>
            </w:pPr>
            <w:r>
              <w:rPr>
                <w:b/>
                <w:color w:val="000000"/>
                <w:sz w:val="20"/>
              </w:rPr>
              <w:t>Replies in this category</w:t>
            </w:r>
          </w:p>
        </w:tc>
        <w:tc>
          <w:tcPr>
            <w:tcW w:w="0" w:type="auto"/>
          </w:tcPr>
          <w:p w14:paraId="45B3C3CA" w14:textId="77777777" w:rsidR="007F4A64" w:rsidRDefault="007F4A64" w:rsidP="009E0916">
            <w:pPr>
              <w:spacing w:before="0" w:after="0"/>
              <w:jc w:val="center"/>
              <w:rPr>
                <w:b/>
                <w:color w:val="000000"/>
                <w:sz w:val="20"/>
              </w:rPr>
            </w:pPr>
            <w:r>
              <w:rPr>
                <w:b/>
                <w:color w:val="000000"/>
                <w:sz w:val="20"/>
              </w:rPr>
              <w:t>4</w:t>
            </w:r>
          </w:p>
        </w:tc>
      </w:tr>
      <w:tr w:rsidR="007F4A64" w14:paraId="2459ED3F" w14:textId="77777777" w:rsidTr="009E0916">
        <w:tblPrEx>
          <w:tblCellMar>
            <w:top w:w="0" w:type="dxa"/>
            <w:bottom w:w="0" w:type="dxa"/>
          </w:tblCellMar>
        </w:tblPrEx>
        <w:tc>
          <w:tcPr>
            <w:tcW w:w="0" w:type="auto"/>
          </w:tcPr>
          <w:p w14:paraId="4DE220F9" w14:textId="77777777" w:rsidR="007F4A64" w:rsidRDefault="007F4A64" w:rsidP="009E0916">
            <w:pPr>
              <w:spacing w:before="0" w:after="0"/>
              <w:rPr>
                <w:color w:val="000000"/>
                <w:sz w:val="20"/>
              </w:rPr>
            </w:pPr>
          </w:p>
        </w:tc>
        <w:tc>
          <w:tcPr>
            <w:tcW w:w="0" w:type="auto"/>
          </w:tcPr>
          <w:p w14:paraId="7717DC33" w14:textId="77777777" w:rsidR="007F4A64" w:rsidRDefault="007F4A64" w:rsidP="009E0916">
            <w:pPr>
              <w:spacing w:before="0" w:after="0"/>
              <w:jc w:val="center"/>
              <w:rPr>
                <w:color w:val="000000"/>
                <w:sz w:val="20"/>
              </w:rPr>
            </w:pPr>
          </w:p>
        </w:tc>
        <w:tc>
          <w:tcPr>
            <w:tcW w:w="0" w:type="auto"/>
          </w:tcPr>
          <w:p w14:paraId="6967985F" w14:textId="77777777" w:rsidR="007F4A64" w:rsidRDefault="007F4A64" w:rsidP="009E0916">
            <w:pPr>
              <w:spacing w:before="0" w:after="0"/>
              <w:rPr>
                <w:color w:val="000000"/>
                <w:sz w:val="20"/>
              </w:rPr>
            </w:pPr>
          </w:p>
        </w:tc>
        <w:tc>
          <w:tcPr>
            <w:tcW w:w="0" w:type="auto"/>
            <w:gridSpan w:val="2"/>
          </w:tcPr>
          <w:p w14:paraId="464D5A7D" w14:textId="77777777" w:rsidR="007F4A64" w:rsidRDefault="007F4A64" w:rsidP="009E0916">
            <w:pPr>
              <w:spacing w:before="0" w:after="0"/>
              <w:jc w:val="center"/>
              <w:rPr>
                <w:color w:val="000000"/>
                <w:sz w:val="20"/>
              </w:rPr>
            </w:pPr>
          </w:p>
        </w:tc>
        <w:tc>
          <w:tcPr>
            <w:tcW w:w="0" w:type="auto"/>
          </w:tcPr>
          <w:p w14:paraId="20954F6B" w14:textId="77777777" w:rsidR="007F4A64" w:rsidRDefault="007F4A64" w:rsidP="009E0916">
            <w:pPr>
              <w:spacing w:before="0" w:after="0"/>
              <w:rPr>
                <w:color w:val="000000"/>
                <w:sz w:val="20"/>
              </w:rPr>
            </w:pPr>
          </w:p>
        </w:tc>
        <w:tc>
          <w:tcPr>
            <w:tcW w:w="0" w:type="auto"/>
          </w:tcPr>
          <w:p w14:paraId="1B1485D4" w14:textId="77777777" w:rsidR="007F4A64" w:rsidRDefault="007F4A64" w:rsidP="009E0916">
            <w:pPr>
              <w:spacing w:before="0" w:after="0"/>
              <w:jc w:val="center"/>
              <w:rPr>
                <w:color w:val="000000"/>
                <w:sz w:val="20"/>
              </w:rPr>
            </w:pPr>
          </w:p>
        </w:tc>
        <w:tc>
          <w:tcPr>
            <w:tcW w:w="0" w:type="auto"/>
          </w:tcPr>
          <w:p w14:paraId="7D5ED434" w14:textId="77777777" w:rsidR="007F4A64" w:rsidRDefault="007F4A64" w:rsidP="009E0916">
            <w:pPr>
              <w:spacing w:before="0" w:after="0"/>
              <w:rPr>
                <w:color w:val="000000"/>
                <w:sz w:val="20"/>
              </w:rPr>
            </w:pPr>
          </w:p>
        </w:tc>
        <w:tc>
          <w:tcPr>
            <w:tcW w:w="0" w:type="auto"/>
          </w:tcPr>
          <w:p w14:paraId="39FFC5F4" w14:textId="77777777" w:rsidR="007F4A64" w:rsidRDefault="007F4A64" w:rsidP="009E0916">
            <w:pPr>
              <w:spacing w:before="0" w:after="0"/>
              <w:jc w:val="center"/>
              <w:rPr>
                <w:color w:val="000000"/>
                <w:sz w:val="20"/>
              </w:rPr>
            </w:pPr>
          </w:p>
        </w:tc>
      </w:tr>
      <w:tr w:rsidR="007F4A64" w14:paraId="2333D998" w14:textId="77777777" w:rsidTr="009E0916">
        <w:tblPrEx>
          <w:tblCellMar>
            <w:top w:w="0" w:type="dxa"/>
            <w:bottom w:w="0" w:type="dxa"/>
          </w:tblCellMar>
        </w:tblPrEx>
        <w:tc>
          <w:tcPr>
            <w:tcW w:w="0" w:type="auto"/>
          </w:tcPr>
          <w:p w14:paraId="28EF47EE" w14:textId="77777777" w:rsidR="007F4A64" w:rsidRDefault="007F4A64" w:rsidP="009E0916">
            <w:pPr>
              <w:spacing w:before="0" w:after="0"/>
              <w:rPr>
                <w:color w:val="000000"/>
                <w:sz w:val="20"/>
              </w:rPr>
            </w:pPr>
            <w:r>
              <w:rPr>
                <w:color w:val="000000"/>
                <w:sz w:val="20"/>
              </w:rPr>
              <w:t>Why?</w:t>
            </w:r>
          </w:p>
        </w:tc>
        <w:tc>
          <w:tcPr>
            <w:tcW w:w="0" w:type="auto"/>
          </w:tcPr>
          <w:p w14:paraId="7EA73838" w14:textId="77777777" w:rsidR="007F4A64" w:rsidRDefault="007F4A64" w:rsidP="009E0916">
            <w:pPr>
              <w:spacing w:before="0" w:after="0"/>
              <w:jc w:val="center"/>
              <w:rPr>
                <w:color w:val="000000"/>
                <w:sz w:val="20"/>
              </w:rPr>
            </w:pPr>
            <w:r>
              <w:rPr>
                <w:color w:val="000000"/>
                <w:sz w:val="20"/>
              </w:rPr>
              <w:t>% replies</w:t>
            </w:r>
          </w:p>
        </w:tc>
        <w:tc>
          <w:tcPr>
            <w:tcW w:w="0" w:type="auto"/>
          </w:tcPr>
          <w:p w14:paraId="7024B679" w14:textId="77777777" w:rsidR="007F4A64" w:rsidRDefault="007F4A64" w:rsidP="009E0916">
            <w:pPr>
              <w:spacing w:before="0" w:after="0"/>
              <w:rPr>
                <w:color w:val="000000"/>
                <w:sz w:val="20"/>
              </w:rPr>
            </w:pPr>
            <w:r>
              <w:rPr>
                <w:color w:val="000000"/>
                <w:sz w:val="20"/>
              </w:rPr>
              <w:t>Why did you stop?</w:t>
            </w:r>
          </w:p>
        </w:tc>
        <w:tc>
          <w:tcPr>
            <w:tcW w:w="0" w:type="auto"/>
            <w:gridSpan w:val="2"/>
          </w:tcPr>
          <w:p w14:paraId="4B794328" w14:textId="77777777" w:rsidR="007F4A64" w:rsidRDefault="007F4A64" w:rsidP="009E0916">
            <w:pPr>
              <w:spacing w:before="0" w:after="0"/>
              <w:jc w:val="center"/>
              <w:rPr>
                <w:color w:val="000000"/>
                <w:sz w:val="20"/>
              </w:rPr>
            </w:pPr>
            <w:r>
              <w:rPr>
                <w:color w:val="000000"/>
                <w:sz w:val="20"/>
              </w:rPr>
              <w:t>% replies</w:t>
            </w:r>
          </w:p>
        </w:tc>
        <w:tc>
          <w:tcPr>
            <w:tcW w:w="0" w:type="auto"/>
          </w:tcPr>
          <w:p w14:paraId="06123179" w14:textId="77777777" w:rsidR="007F4A64" w:rsidRDefault="007F4A64" w:rsidP="009E0916">
            <w:pPr>
              <w:spacing w:before="0" w:after="0"/>
              <w:rPr>
                <w:color w:val="000000"/>
                <w:sz w:val="20"/>
              </w:rPr>
            </w:pPr>
            <w:r>
              <w:rPr>
                <w:color w:val="000000"/>
                <w:sz w:val="20"/>
              </w:rPr>
              <w:t>What would encourage you to start?</w:t>
            </w:r>
          </w:p>
        </w:tc>
        <w:tc>
          <w:tcPr>
            <w:tcW w:w="0" w:type="auto"/>
          </w:tcPr>
          <w:p w14:paraId="03009D91" w14:textId="77777777" w:rsidR="007F4A64" w:rsidRDefault="007F4A64" w:rsidP="009E0916">
            <w:pPr>
              <w:spacing w:before="0" w:after="0"/>
              <w:jc w:val="center"/>
              <w:rPr>
                <w:color w:val="000000"/>
                <w:sz w:val="20"/>
              </w:rPr>
            </w:pPr>
            <w:r>
              <w:rPr>
                <w:color w:val="000000"/>
                <w:sz w:val="20"/>
              </w:rPr>
              <w:t>% replies</w:t>
            </w:r>
          </w:p>
        </w:tc>
        <w:tc>
          <w:tcPr>
            <w:tcW w:w="0" w:type="auto"/>
          </w:tcPr>
          <w:p w14:paraId="49A97667" w14:textId="77777777" w:rsidR="007F4A64" w:rsidRDefault="007F4A64" w:rsidP="009E0916">
            <w:pPr>
              <w:spacing w:before="0" w:after="0"/>
              <w:rPr>
                <w:color w:val="000000"/>
                <w:sz w:val="20"/>
              </w:rPr>
            </w:pPr>
            <w:r>
              <w:rPr>
                <w:color w:val="000000"/>
                <w:sz w:val="20"/>
              </w:rPr>
              <w:t>Why not?</w:t>
            </w:r>
          </w:p>
        </w:tc>
        <w:tc>
          <w:tcPr>
            <w:tcW w:w="0" w:type="auto"/>
          </w:tcPr>
          <w:p w14:paraId="05302624" w14:textId="77777777" w:rsidR="007F4A64" w:rsidRDefault="007F4A64" w:rsidP="009E0916">
            <w:pPr>
              <w:spacing w:before="0" w:after="0"/>
              <w:jc w:val="center"/>
              <w:rPr>
                <w:color w:val="000000"/>
                <w:sz w:val="20"/>
              </w:rPr>
            </w:pPr>
            <w:r>
              <w:rPr>
                <w:color w:val="000000"/>
                <w:sz w:val="20"/>
              </w:rPr>
              <w:t>% replies</w:t>
            </w:r>
          </w:p>
        </w:tc>
      </w:tr>
      <w:tr w:rsidR="007F4A64" w14:paraId="646B09C4" w14:textId="77777777" w:rsidTr="009E0916">
        <w:tblPrEx>
          <w:tblCellMar>
            <w:top w:w="0" w:type="dxa"/>
            <w:bottom w:w="0" w:type="dxa"/>
          </w:tblCellMar>
        </w:tblPrEx>
        <w:tc>
          <w:tcPr>
            <w:tcW w:w="0" w:type="auto"/>
          </w:tcPr>
          <w:p w14:paraId="172F5DA2" w14:textId="77777777" w:rsidR="007F4A64" w:rsidRDefault="007F4A64" w:rsidP="009E0916">
            <w:pPr>
              <w:spacing w:before="0" w:after="0"/>
              <w:rPr>
                <w:color w:val="000000"/>
                <w:sz w:val="20"/>
              </w:rPr>
            </w:pPr>
          </w:p>
        </w:tc>
        <w:tc>
          <w:tcPr>
            <w:tcW w:w="0" w:type="auto"/>
          </w:tcPr>
          <w:p w14:paraId="0F27D949" w14:textId="77777777" w:rsidR="007F4A64" w:rsidRDefault="007F4A64" w:rsidP="009E0916">
            <w:pPr>
              <w:spacing w:before="0" w:after="0"/>
              <w:jc w:val="center"/>
              <w:rPr>
                <w:color w:val="000000"/>
                <w:sz w:val="20"/>
              </w:rPr>
            </w:pPr>
          </w:p>
        </w:tc>
        <w:tc>
          <w:tcPr>
            <w:tcW w:w="0" w:type="auto"/>
          </w:tcPr>
          <w:p w14:paraId="06C7794C" w14:textId="77777777" w:rsidR="007F4A64" w:rsidRDefault="007F4A64" w:rsidP="009E0916">
            <w:pPr>
              <w:spacing w:before="0" w:after="0"/>
              <w:rPr>
                <w:color w:val="000000"/>
                <w:sz w:val="20"/>
              </w:rPr>
            </w:pPr>
          </w:p>
        </w:tc>
        <w:tc>
          <w:tcPr>
            <w:tcW w:w="0" w:type="auto"/>
            <w:gridSpan w:val="2"/>
          </w:tcPr>
          <w:p w14:paraId="2D851FCB" w14:textId="77777777" w:rsidR="007F4A64" w:rsidRDefault="007F4A64" w:rsidP="009E0916">
            <w:pPr>
              <w:spacing w:before="0" w:after="0"/>
              <w:jc w:val="center"/>
              <w:rPr>
                <w:color w:val="000000"/>
                <w:sz w:val="20"/>
              </w:rPr>
            </w:pPr>
          </w:p>
        </w:tc>
        <w:tc>
          <w:tcPr>
            <w:tcW w:w="0" w:type="auto"/>
          </w:tcPr>
          <w:p w14:paraId="672177A6" w14:textId="77777777" w:rsidR="007F4A64" w:rsidRDefault="007F4A64" w:rsidP="009E0916">
            <w:pPr>
              <w:spacing w:before="0" w:after="0"/>
              <w:rPr>
                <w:color w:val="000000"/>
                <w:sz w:val="20"/>
              </w:rPr>
            </w:pPr>
          </w:p>
        </w:tc>
        <w:tc>
          <w:tcPr>
            <w:tcW w:w="0" w:type="auto"/>
          </w:tcPr>
          <w:p w14:paraId="09F81165" w14:textId="77777777" w:rsidR="007F4A64" w:rsidRDefault="007F4A64" w:rsidP="009E0916">
            <w:pPr>
              <w:spacing w:before="0" w:after="0"/>
              <w:jc w:val="center"/>
              <w:rPr>
                <w:color w:val="000000"/>
                <w:sz w:val="20"/>
              </w:rPr>
            </w:pPr>
          </w:p>
        </w:tc>
        <w:tc>
          <w:tcPr>
            <w:tcW w:w="0" w:type="auto"/>
          </w:tcPr>
          <w:p w14:paraId="0CC00D5C" w14:textId="77777777" w:rsidR="007F4A64" w:rsidRDefault="007F4A64" w:rsidP="009E0916">
            <w:pPr>
              <w:spacing w:before="0" w:after="0"/>
              <w:rPr>
                <w:color w:val="000000"/>
                <w:sz w:val="20"/>
              </w:rPr>
            </w:pPr>
          </w:p>
        </w:tc>
        <w:tc>
          <w:tcPr>
            <w:tcW w:w="0" w:type="auto"/>
          </w:tcPr>
          <w:p w14:paraId="3ECD48B4" w14:textId="77777777" w:rsidR="007F4A64" w:rsidRDefault="007F4A64" w:rsidP="009E0916">
            <w:pPr>
              <w:spacing w:before="0" w:after="0"/>
              <w:jc w:val="center"/>
              <w:rPr>
                <w:color w:val="000000"/>
                <w:sz w:val="20"/>
              </w:rPr>
            </w:pPr>
          </w:p>
        </w:tc>
      </w:tr>
      <w:tr w:rsidR="007F4A64" w14:paraId="3DF4BCDE" w14:textId="77777777" w:rsidTr="009E0916">
        <w:tblPrEx>
          <w:tblCellMar>
            <w:top w:w="0" w:type="dxa"/>
            <w:bottom w:w="0" w:type="dxa"/>
          </w:tblCellMar>
        </w:tblPrEx>
        <w:tc>
          <w:tcPr>
            <w:tcW w:w="0" w:type="auto"/>
          </w:tcPr>
          <w:p w14:paraId="79627F03" w14:textId="77777777" w:rsidR="007F4A64" w:rsidRDefault="007F4A64" w:rsidP="009E0916">
            <w:pPr>
              <w:spacing w:before="0" w:after="0"/>
              <w:rPr>
                <w:color w:val="000000"/>
                <w:sz w:val="20"/>
              </w:rPr>
            </w:pPr>
            <w:r>
              <w:rPr>
                <w:color w:val="000000"/>
                <w:sz w:val="20"/>
              </w:rPr>
              <w:t>Profitability</w:t>
            </w:r>
          </w:p>
        </w:tc>
        <w:tc>
          <w:tcPr>
            <w:tcW w:w="0" w:type="auto"/>
          </w:tcPr>
          <w:p w14:paraId="52AF9BFC" w14:textId="77777777" w:rsidR="007F4A64" w:rsidRDefault="007F4A64" w:rsidP="009E0916">
            <w:pPr>
              <w:spacing w:before="0" w:after="0"/>
              <w:jc w:val="center"/>
              <w:rPr>
                <w:color w:val="000000"/>
                <w:sz w:val="20"/>
              </w:rPr>
            </w:pPr>
            <w:r>
              <w:rPr>
                <w:color w:val="000000"/>
                <w:sz w:val="20"/>
              </w:rPr>
              <w:t>71</w:t>
            </w:r>
          </w:p>
        </w:tc>
        <w:tc>
          <w:tcPr>
            <w:tcW w:w="0" w:type="auto"/>
          </w:tcPr>
          <w:p w14:paraId="3600032A" w14:textId="77777777" w:rsidR="007F4A64" w:rsidRDefault="007F4A64" w:rsidP="009E0916">
            <w:pPr>
              <w:spacing w:before="0" w:after="0"/>
              <w:rPr>
                <w:color w:val="000000"/>
                <w:sz w:val="20"/>
              </w:rPr>
            </w:pPr>
            <w:r>
              <w:rPr>
                <w:color w:val="000000"/>
                <w:sz w:val="20"/>
              </w:rPr>
              <w:t>Late harvest</w:t>
            </w:r>
          </w:p>
        </w:tc>
        <w:tc>
          <w:tcPr>
            <w:tcW w:w="0" w:type="auto"/>
            <w:gridSpan w:val="2"/>
          </w:tcPr>
          <w:p w14:paraId="39863C53" w14:textId="77777777" w:rsidR="007F4A64" w:rsidRDefault="007F4A64" w:rsidP="009E0916">
            <w:pPr>
              <w:spacing w:before="0" w:after="0"/>
              <w:jc w:val="center"/>
              <w:rPr>
                <w:color w:val="000000"/>
                <w:sz w:val="20"/>
              </w:rPr>
            </w:pPr>
            <w:r>
              <w:rPr>
                <w:color w:val="000000"/>
                <w:sz w:val="20"/>
              </w:rPr>
              <w:t>86</w:t>
            </w:r>
          </w:p>
        </w:tc>
        <w:tc>
          <w:tcPr>
            <w:tcW w:w="0" w:type="auto"/>
          </w:tcPr>
          <w:p w14:paraId="6DC4FC5D" w14:textId="77777777" w:rsidR="007F4A64" w:rsidRDefault="007F4A64" w:rsidP="009E0916">
            <w:pPr>
              <w:spacing w:before="0" w:after="0"/>
              <w:rPr>
                <w:color w:val="000000"/>
                <w:sz w:val="20"/>
              </w:rPr>
            </w:pPr>
            <w:r>
              <w:rPr>
                <w:color w:val="000000"/>
                <w:sz w:val="20"/>
              </w:rPr>
              <w:t>Profitability</w:t>
            </w:r>
          </w:p>
        </w:tc>
        <w:tc>
          <w:tcPr>
            <w:tcW w:w="0" w:type="auto"/>
          </w:tcPr>
          <w:p w14:paraId="39126F2D" w14:textId="77777777" w:rsidR="007F4A64" w:rsidRDefault="007F4A64" w:rsidP="009E0916">
            <w:pPr>
              <w:spacing w:before="0" w:after="0"/>
              <w:jc w:val="center"/>
              <w:rPr>
                <w:color w:val="000000"/>
                <w:sz w:val="20"/>
              </w:rPr>
            </w:pPr>
            <w:r>
              <w:rPr>
                <w:color w:val="000000"/>
                <w:sz w:val="20"/>
              </w:rPr>
              <w:t>96</w:t>
            </w:r>
          </w:p>
        </w:tc>
        <w:tc>
          <w:tcPr>
            <w:tcW w:w="0" w:type="auto"/>
          </w:tcPr>
          <w:p w14:paraId="133FE0B3" w14:textId="77777777" w:rsidR="007F4A64" w:rsidRDefault="007F4A64" w:rsidP="009E0916">
            <w:pPr>
              <w:spacing w:before="0" w:after="0"/>
              <w:rPr>
                <w:color w:val="000000"/>
                <w:sz w:val="20"/>
              </w:rPr>
            </w:pPr>
            <w:r>
              <w:rPr>
                <w:color w:val="000000"/>
                <w:sz w:val="20"/>
              </w:rPr>
              <w:t>Late harvest</w:t>
            </w:r>
          </w:p>
        </w:tc>
        <w:tc>
          <w:tcPr>
            <w:tcW w:w="0" w:type="auto"/>
          </w:tcPr>
          <w:p w14:paraId="149BF438" w14:textId="77777777" w:rsidR="007F4A64" w:rsidRDefault="007F4A64" w:rsidP="009E0916">
            <w:pPr>
              <w:spacing w:before="0" w:after="0"/>
              <w:jc w:val="center"/>
              <w:rPr>
                <w:color w:val="000000"/>
                <w:sz w:val="20"/>
              </w:rPr>
            </w:pPr>
            <w:r>
              <w:rPr>
                <w:color w:val="000000"/>
                <w:sz w:val="20"/>
              </w:rPr>
              <w:t>75</w:t>
            </w:r>
          </w:p>
        </w:tc>
      </w:tr>
      <w:tr w:rsidR="007F4A64" w14:paraId="2928EBEF" w14:textId="77777777" w:rsidTr="009E0916">
        <w:tblPrEx>
          <w:tblCellMar>
            <w:top w:w="0" w:type="dxa"/>
            <w:bottom w:w="0" w:type="dxa"/>
          </w:tblCellMar>
        </w:tblPrEx>
        <w:tc>
          <w:tcPr>
            <w:tcW w:w="0" w:type="auto"/>
          </w:tcPr>
          <w:p w14:paraId="70FE7726" w14:textId="77777777" w:rsidR="007F4A64" w:rsidRDefault="007F4A64" w:rsidP="009E0916">
            <w:pPr>
              <w:spacing w:before="0" w:after="0"/>
              <w:rPr>
                <w:color w:val="000000"/>
                <w:sz w:val="20"/>
              </w:rPr>
            </w:pPr>
            <w:r>
              <w:rPr>
                <w:color w:val="000000"/>
                <w:sz w:val="20"/>
              </w:rPr>
              <w:t>Rotational advantages</w:t>
            </w:r>
          </w:p>
        </w:tc>
        <w:tc>
          <w:tcPr>
            <w:tcW w:w="0" w:type="auto"/>
          </w:tcPr>
          <w:p w14:paraId="6D2DD939" w14:textId="77777777" w:rsidR="007F4A64" w:rsidRDefault="007F4A64" w:rsidP="009E0916">
            <w:pPr>
              <w:spacing w:before="0" w:after="0"/>
              <w:jc w:val="center"/>
              <w:rPr>
                <w:color w:val="000000"/>
                <w:sz w:val="20"/>
              </w:rPr>
            </w:pPr>
            <w:r>
              <w:rPr>
                <w:color w:val="000000"/>
                <w:sz w:val="20"/>
              </w:rPr>
              <w:t>57</w:t>
            </w:r>
          </w:p>
        </w:tc>
        <w:tc>
          <w:tcPr>
            <w:tcW w:w="0" w:type="auto"/>
          </w:tcPr>
          <w:p w14:paraId="12F3599E" w14:textId="77777777" w:rsidR="007F4A64" w:rsidRDefault="007F4A64" w:rsidP="009E0916">
            <w:pPr>
              <w:spacing w:before="0" w:after="0"/>
              <w:rPr>
                <w:color w:val="000000"/>
                <w:sz w:val="20"/>
              </w:rPr>
            </w:pPr>
            <w:r>
              <w:rPr>
                <w:color w:val="000000"/>
                <w:sz w:val="20"/>
              </w:rPr>
              <w:t>Profitability</w:t>
            </w:r>
          </w:p>
        </w:tc>
        <w:tc>
          <w:tcPr>
            <w:tcW w:w="0" w:type="auto"/>
            <w:gridSpan w:val="2"/>
          </w:tcPr>
          <w:p w14:paraId="1CC1CA42" w14:textId="77777777" w:rsidR="007F4A64" w:rsidRDefault="007F4A64" w:rsidP="009E0916">
            <w:pPr>
              <w:spacing w:before="0" w:after="0"/>
              <w:jc w:val="center"/>
              <w:rPr>
                <w:color w:val="000000"/>
                <w:sz w:val="20"/>
              </w:rPr>
            </w:pPr>
            <w:r>
              <w:rPr>
                <w:color w:val="000000"/>
                <w:sz w:val="20"/>
              </w:rPr>
              <w:t>43</w:t>
            </w:r>
          </w:p>
        </w:tc>
        <w:tc>
          <w:tcPr>
            <w:tcW w:w="0" w:type="auto"/>
          </w:tcPr>
          <w:p w14:paraId="517900DF" w14:textId="77777777" w:rsidR="007F4A64" w:rsidRDefault="007F4A64" w:rsidP="009E0916">
            <w:pPr>
              <w:spacing w:before="0" w:after="0"/>
              <w:rPr>
                <w:color w:val="000000"/>
                <w:sz w:val="20"/>
              </w:rPr>
            </w:pPr>
            <w:r>
              <w:rPr>
                <w:color w:val="000000"/>
                <w:sz w:val="20"/>
              </w:rPr>
              <w:t>Guaranteed market</w:t>
            </w:r>
          </w:p>
        </w:tc>
        <w:tc>
          <w:tcPr>
            <w:tcW w:w="0" w:type="auto"/>
          </w:tcPr>
          <w:p w14:paraId="2A233C03" w14:textId="77777777" w:rsidR="007F4A64" w:rsidRDefault="007F4A64" w:rsidP="009E0916">
            <w:pPr>
              <w:spacing w:before="0" w:after="0"/>
              <w:jc w:val="center"/>
              <w:rPr>
                <w:color w:val="000000"/>
                <w:sz w:val="20"/>
              </w:rPr>
            </w:pPr>
            <w:r>
              <w:rPr>
                <w:color w:val="000000"/>
                <w:sz w:val="20"/>
              </w:rPr>
              <w:t>86</w:t>
            </w:r>
          </w:p>
        </w:tc>
        <w:tc>
          <w:tcPr>
            <w:tcW w:w="0" w:type="auto"/>
          </w:tcPr>
          <w:p w14:paraId="24C20021" w14:textId="77777777" w:rsidR="007F4A64" w:rsidRDefault="007F4A64" w:rsidP="009E0916">
            <w:pPr>
              <w:spacing w:before="0" w:after="0"/>
              <w:rPr>
                <w:color w:val="000000"/>
                <w:sz w:val="20"/>
              </w:rPr>
            </w:pPr>
            <w:r>
              <w:rPr>
                <w:color w:val="000000"/>
                <w:sz w:val="20"/>
              </w:rPr>
              <w:t>Profitability</w:t>
            </w:r>
          </w:p>
        </w:tc>
        <w:tc>
          <w:tcPr>
            <w:tcW w:w="0" w:type="auto"/>
          </w:tcPr>
          <w:p w14:paraId="418BBEF1" w14:textId="77777777" w:rsidR="007F4A64" w:rsidRDefault="007F4A64" w:rsidP="009E0916">
            <w:pPr>
              <w:spacing w:before="0" w:after="0"/>
              <w:jc w:val="center"/>
              <w:rPr>
                <w:color w:val="000000"/>
                <w:sz w:val="20"/>
              </w:rPr>
            </w:pPr>
            <w:r>
              <w:rPr>
                <w:color w:val="000000"/>
                <w:sz w:val="20"/>
              </w:rPr>
              <w:t>50</w:t>
            </w:r>
          </w:p>
        </w:tc>
      </w:tr>
      <w:tr w:rsidR="007F4A64" w14:paraId="3020A3F0" w14:textId="77777777" w:rsidTr="009E0916">
        <w:tblPrEx>
          <w:tblCellMar>
            <w:top w:w="0" w:type="dxa"/>
            <w:bottom w:w="0" w:type="dxa"/>
          </w:tblCellMar>
        </w:tblPrEx>
        <w:tc>
          <w:tcPr>
            <w:tcW w:w="0" w:type="auto"/>
          </w:tcPr>
          <w:p w14:paraId="21EFF523" w14:textId="77777777" w:rsidR="007F4A64" w:rsidRDefault="007F4A64" w:rsidP="009E0916">
            <w:pPr>
              <w:spacing w:before="0" w:after="0"/>
              <w:rPr>
                <w:color w:val="000000"/>
                <w:sz w:val="20"/>
              </w:rPr>
            </w:pPr>
            <w:r>
              <w:rPr>
                <w:color w:val="000000"/>
                <w:sz w:val="20"/>
              </w:rPr>
              <w:t>Environmentally friendly</w:t>
            </w:r>
          </w:p>
        </w:tc>
        <w:tc>
          <w:tcPr>
            <w:tcW w:w="0" w:type="auto"/>
          </w:tcPr>
          <w:p w14:paraId="0D9BF3DE" w14:textId="77777777" w:rsidR="007F4A64" w:rsidRDefault="007F4A64" w:rsidP="009E0916">
            <w:pPr>
              <w:spacing w:before="0" w:after="0"/>
              <w:jc w:val="center"/>
              <w:rPr>
                <w:color w:val="000000"/>
                <w:sz w:val="20"/>
              </w:rPr>
            </w:pPr>
            <w:r>
              <w:rPr>
                <w:color w:val="000000"/>
                <w:sz w:val="20"/>
              </w:rPr>
              <w:t>43</w:t>
            </w:r>
          </w:p>
        </w:tc>
        <w:tc>
          <w:tcPr>
            <w:tcW w:w="0" w:type="auto"/>
          </w:tcPr>
          <w:p w14:paraId="32E74F4F" w14:textId="77777777" w:rsidR="007F4A64" w:rsidRDefault="007F4A64" w:rsidP="009E0916">
            <w:pPr>
              <w:spacing w:before="0" w:after="0"/>
              <w:rPr>
                <w:color w:val="000000"/>
                <w:sz w:val="20"/>
              </w:rPr>
            </w:pPr>
            <w:smartTag w:uri="urn:schemas-microsoft-com:office:smarttags" w:element="place">
              <w:r>
                <w:rPr>
                  <w:color w:val="000000"/>
                  <w:sz w:val="20"/>
                </w:rPr>
                <w:t>Pest</w:t>
              </w:r>
            </w:smartTag>
            <w:r>
              <w:rPr>
                <w:color w:val="000000"/>
                <w:sz w:val="20"/>
              </w:rPr>
              <w:t xml:space="preserve"> problems</w:t>
            </w:r>
          </w:p>
        </w:tc>
        <w:tc>
          <w:tcPr>
            <w:tcW w:w="0" w:type="auto"/>
            <w:gridSpan w:val="2"/>
          </w:tcPr>
          <w:p w14:paraId="6EDA645C" w14:textId="77777777" w:rsidR="007F4A64" w:rsidRDefault="007F4A64" w:rsidP="009E0916">
            <w:pPr>
              <w:spacing w:before="0" w:after="0"/>
              <w:jc w:val="center"/>
              <w:rPr>
                <w:color w:val="000000"/>
                <w:sz w:val="20"/>
              </w:rPr>
            </w:pPr>
            <w:r>
              <w:rPr>
                <w:color w:val="000000"/>
                <w:sz w:val="20"/>
              </w:rPr>
              <w:t>29</w:t>
            </w:r>
          </w:p>
        </w:tc>
        <w:tc>
          <w:tcPr>
            <w:tcW w:w="0" w:type="auto"/>
          </w:tcPr>
          <w:p w14:paraId="4B491562" w14:textId="77777777" w:rsidR="007F4A64" w:rsidRDefault="007F4A64" w:rsidP="009E0916">
            <w:pPr>
              <w:spacing w:before="0" w:after="0"/>
              <w:rPr>
                <w:color w:val="000000"/>
                <w:sz w:val="20"/>
              </w:rPr>
            </w:pPr>
            <w:r>
              <w:rPr>
                <w:color w:val="000000"/>
                <w:sz w:val="20"/>
              </w:rPr>
              <w:t>Earlier harvest</w:t>
            </w:r>
          </w:p>
        </w:tc>
        <w:tc>
          <w:tcPr>
            <w:tcW w:w="0" w:type="auto"/>
          </w:tcPr>
          <w:p w14:paraId="4DC62319" w14:textId="77777777" w:rsidR="007F4A64" w:rsidRDefault="007F4A64" w:rsidP="009E0916">
            <w:pPr>
              <w:spacing w:before="0" w:after="0"/>
              <w:jc w:val="center"/>
              <w:rPr>
                <w:color w:val="000000"/>
                <w:sz w:val="20"/>
              </w:rPr>
            </w:pPr>
            <w:r>
              <w:rPr>
                <w:color w:val="000000"/>
                <w:sz w:val="20"/>
              </w:rPr>
              <w:t>75</w:t>
            </w:r>
          </w:p>
        </w:tc>
        <w:tc>
          <w:tcPr>
            <w:tcW w:w="0" w:type="auto"/>
          </w:tcPr>
          <w:p w14:paraId="453D4F66" w14:textId="77777777" w:rsidR="007F4A64" w:rsidRDefault="007F4A64" w:rsidP="009E0916">
            <w:pPr>
              <w:spacing w:before="0" w:after="0"/>
              <w:rPr>
                <w:color w:val="000000"/>
                <w:sz w:val="20"/>
              </w:rPr>
            </w:pPr>
            <w:r>
              <w:rPr>
                <w:color w:val="000000"/>
                <w:sz w:val="20"/>
              </w:rPr>
              <w:t>Lack of equipment</w:t>
            </w:r>
          </w:p>
        </w:tc>
        <w:tc>
          <w:tcPr>
            <w:tcW w:w="0" w:type="auto"/>
          </w:tcPr>
          <w:p w14:paraId="5C1BC34F" w14:textId="77777777" w:rsidR="007F4A64" w:rsidRDefault="007F4A64" w:rsidP="009E0916">
            <w:pPr>
              <w:spacing w:before="0" w:after="0"/>
              <w:jc w:val="center"/>
              <w:rPr>
                <w:color w:val="000000"/>
                <w:sz w:val="20"/>
              </w:rPr>
            </w:pPr>
            <w:r>
              <w:rPr>
                <w:color w:val="000000"/>
                <w:sz w:val="20"/>
              </w:rPr>
              <w:t>25</w:t>
            </w:r>
          </w:p>
        </w:tc>
      </w:tr>
      <w:tr w:rsidR="007F4A64" w14:paraId="4C9C7B71" w14:textId="77777777" w:rsidTr="009E0916">
        <w:tblPrEx>
          <w:tblCellMar>
            <w:top w:w="0" w:type="dxa"/>
            <w:bottom w:w="0" w:type="dxa"/>
          </w:tblCellMar>
        </w:tblPrEx>
        <w:tc>
          <w:tcPr>
            <w:tcW w:w="0" w:type="auto"/>
          </w:tcPr>
          <w:p w14:paraId="6F3DF9CA" w14:textId="77777777" w:rsidR="007F4A64" w:rsidRDefault="007F4A64" w:rsidP="009E0916">
            <w:pPr>
              <w:spacing w:before="0" w:after="0"/>
              <w:rPr>
                <w:color w:val="000000"/>
                <w:sz w:val="20"/>
              </w:rPr>
            </w:pPr>
            <w:r>
              <w:rPr>
                <w:color w:val="000000"/>
                <w:sz w:val="20"/>
              </w:rPr>
              <w:t>Low input</w:t>
            </w:r>
          </w:p>
        </w:tc>
        <w:tc>
          <w:tcPr>
            <w:tcW w:w="0" w:type="auto"/>
          </w:tcPr>
          <w:p w14:paraId="37A49ECA" w14:textId="77777777" w:rsidR="007F4A64" w:rsidRDefault="007F4A64" w:rsidP="009E0916">
            <w:pPr>
              <w:spacing w:before="0" w:after="0"/>
              <w:jc w:val="center"/>
              <w:rPr>
                <w:color w:val="000000"/>
                <w:sz w:val="20"/>
              </w:rPr>
            </w:pPr>
            <w:r>
              <w:rPr>
                <w:color w:val="000000"/>
                <w:sz w:val="20"/>
              </w:rPr>
              <w:t>43</w:t>
            </w:r>
          </w:p>
        </w:tc>
        <w:tc>
          <w:tcPr>
            <w:tcW w:w="0" w:type="auto"/>
          </w:tcPr>
          <w:p w14:paraId="416C6E25" w14:textId="77777777" w:rsidR="007F4A64" w:rsidRDefault="007F4A64" w:rsidP="009E0916">
            <w:pPr>
              <w:spacing w:before="0" w:after="0"/>
              <w:rPr>
                <w:color w:val="000000"/>
                <w:sz w:val="20"/>
              </w:rPr>
            </w:pPr>
            <w:r>
              <w:rPr>
                <w:color w:val="000000"/>
                <w:sz w:val="20"/>
              </w:rPr>
              <w:t>Harvest problems</w:t>
            </w:r>
          </w:p>
        </w:tc>
        <w:tc>
          <w:tcPr>
            <w:tcW w:w="0" w:type="auto"/>
            <w:gridSpan w:val="2"/>
          </w:tcPr>
          <w:p w14:paraId="77CA5535" w14:textId="77777777" w:rsidR="007F4A64" w:rsidRDefault="007F4A64" w:rsidP="009E0916">
            <w:pPr>
              <w:spacing w:before="0" w:after="0"/>
              <w:jc w:val="center"/>
              <w:rPr>
                <w:color w:val="000000"/>
                <w:sz w:val="20"/>
              </w:rPr>
            </w:pPr>
            <w:r>
              <w:rPr>
                <w:color w:val="000000"/>
                <w:sz w:val="20"/>
              </w:rPr>
              <w:t>29</w:t>
            </w:r>
          </w:p>
        </w:tc>
        <w:tc>
          <w:tcPr>
            <w:tcW w:w="0" w:type="auto"/>
          </w:tcPr>
          <w:p w14:paraId="2833D54E" w14:textId="77777777" w:rsidR="007F4A64" w:rsidRDefault="007F4A64" w:rsidP="009E0916">
            <w:pPr>
              <w:spacing w:before="0" w:after="0"/>
              <w:rPr>
                <w:color w:val="000000"/>
                <w:sz w:val="20"/>
              </w:rPr>
            </w:pPr>
            <w:r>
              <w:rPr>
                <w:color w:val="000000"/>
                <w:sz w:val="20"/>
              </w:rPr>
              <w:t>Greater knowledge of the crop</w:t>
            </w:r>
          </w:p>
        </w:tc>
        <w:tc>
          <w:tcPr>
            <w:tcW w:w="0" w:type="auto"/>
          </w:tcPr>
          <w:p w14:paraId="678ADF56" w14:textId="77777777" w:rsidR="007F4A64" w:rsidRDefault="007F4A64" w:rsidP="009E0916">
            <w:pPr>
              <w:spacing w:before="0" w:after="0"/>
              <w:jc w:val="center"/>
              <w:rPr>
                <w:color w:val="000000"/>
                <w:sz w:val="20"/>
              </w:rPr>
            </w:pPr>
            <w:r>
              <w:rPr>
                <w:color w:val="000000"/>
                <w:sz w:val="20"/>
              </w:rPr>
              <w:t>46</w:t>
            </w:r>
          </w:p>
        </w:tc>
        <w:tc>
          <w:tcPr>
            <w:tcW w:w="0" w:type="auto"/>
          </w:tcPr>
          <w:p w14:paraId="55A6C374" w14:textId="77777777" w:rsidR="007F4A64" w:rsidRDefault="007F4A64" w:rsidP="009E0916">
            <w:pPr>
              <w:spacing w:before="0" w:after="0"/>
              <w:rPr>
                <w:color w:val="000000"/>
                <w:sz w:val="20"/>
              </w:rPr>
            </w:pPr>
            <w:r>
              <w:rPr>
                <w:color w:val="000000"/>
                <w:sz w:val="20"/>
              </w:rPr>
              <w:t>Knowledge of crop</w:t>
            </w:r>
          </w:p>
        </w:tc>
        <w:tc>
          <w:tcPr>
            <w:tcW w:w="0" w:type="auto"/>
          </w:tcPr>
          <w:p w14:paraId="79A5117A" w14:textId="77777777" w:rsidR="007F4A64" w:rsidRDefault="007F4A64" w:rsidP="009E0916">
            <w:pPr>
              <w:spacing w:before="0" w:after="0"/>
              <w:jc w:val="center"/>
              <w:rPr>
                <w:color w:val="000000"/>
                <w:sz w:val="20"/>
              </w:rPr>
            </w:pPr>
            <w:r>
              <w:rPr>
                <w:color w:val="000000"/>
                <w:sz w:val="20"/>
              </w:rPr>
              <w:t>25</w:t>
            </w:r>
          </w:p>
        </w:tc>
      </w:tr>
      <w:tr w:rsidR="007F4A64" w14:paraId="21A8000B" w14:textId="77777777" w:rsidTr="009E0916">
        <w:tblPrEx>
          <w:tblCellMar>
            <w:top w:w="0" w:type="dxa"/>
            <w:bottom w:w="0" w:type="dxa"/>
          </w:tblCellMar>
        </w:tblPrEx>
        <w:tc>
          <w:tcPr>
            <w:tcW w:w="0" w:type="auto"/>
          </w:tcPr>
          <w:p w14:paraId="2A387D49" w14:textId="77777777" w:rsidR="007F4A64" w:rsidRDefault="007F4A64" w:rsidP="009E0916">
            <w:pPr>
              <w:spacing w:before="0" w:after="0"/>
              <w:rPr>
                <w:color w:val="000000"/>
                <w:sz w:val="20"/>
              </w:rPr>
            </w:pPr>
            <w:r>
              <w:rPr>
                <w:color w:val="000000"/>
                <w:sz w:val="20"/>
              </w:rPr>
              <w:t>Enjoyed it</w:t>
            </w:r>
          </w:p>
        </w:tc>
        <w:tc>
          <w:tcPr>
            <w:tcW w:w="0" w:type="auto"/>
          </w:tcPr>
          <w:p w14:paraId="542B2E30" w14:textId="77777777" w:rsidR="007F4A64" w:rsidRDefault="007F4A64" w:rsidP="009E0916">
            <w:pPr>
              <w:spacing w:before="0" w:after="0"/>
              <w:jc w:val="center"/>
              <w:rPr>
                <w:color w:val="000000"/>
                <w:sz w:val="20"/>
              </w:rPr>
            </w:pPr>
            <w:r>
              <w:rPr>
                <w:color w:val="000000"/>
                <w:sz w:val="20"/>
              </w:rPr>
              <w:t>43</w:t>
            </w:r>
          </w:p>
        </w:tc>
        <w:tc>
          <w:tcPr>
            <w:tcW w:w="0" w:type="auto"/>
          </w:tcPr>
          <w:p w14:paraId="1797CB05" w14:textId="77777777" w:rsidR="007F4A64" w:rsidRDefault="007F4A64" w:rsidP="009E0916">
            <w:pPr>
              <w:spacing w:before="0" w:after="0"/>
              <w:rPr>
                <w:color w:val="000000"/>
                <w:sz w:val="20"/>
              </w:rPr>
            </w:pPr>
            <w:r>
              <w:rPr>
                <w:color w:val="000000"/>
                <w:sz w:val="20"/>
              </w:rPr>
              <w:t>Marketing</w:t>
            </w:r>
          </w:p>
        </w:tc>
        <w:tc>
          <w:tcPr>
            <w:tcW w:w="0" w:type="auto"/>
            <w:gridSpan w:val="2"/>
          </w:tcPr>
          <w:p w14:paraId="355441A7" w14:textId="77777777" w:rsidR="007F4A64" w:rsidRDefault="007F4A64" w:rsidP="009E0916">
            <w:pPr>
              <w:spacing w:before="0" w:after="0"/>
              <w:jc w:val="center"/>
              <w:rPr>
                <w:color w:val="000000"/>
                <w:sz w:val="20"/>
              </w:rPr>
            </w:pPr>
            <w:r>
              <w:rPr>
                <w:color w:val="000000"/>
                <w:sz w:val="20"/>
              </w:rPr>
              <w:t>14</w:t>
            </w:r>
          </w:p>
        </w:tc>
        <w:tc>
          <w:tcPr>
            <w:tcW w:w="0" w:type="auto"/>
          </w:tcPr>
          <w:p w14:paraId="7C677E67" w14:textId="77777777" w:rsidR="007F4A64" w:rsidRDefault="007F4A64" w:rsidP="009E0916">
            <w:pPr>
              <w:spacing w:before="0" w:after="0"/>
              <w:rPr>
                <w:color w:val="000000"/>
                <w:sz w:val="20"/>
              </w:rPr>
            </w:pPr>
            <w:r>
              <w:rPr>
                <w:color w:val="000000"/>
                <w:sz w:val="20"/>
              </w:rPr>
              <w:t>Good disease control</w:t>
            </w:r>
          </w:p>
        </w:tc>
        <w:tc>
          <w:tcPr>
            <w:tcW w:w="0" w:type="auto"/>
          </w:tcPr>
          <w:p w14:paraId="29693459" w14:textId="77777777" w:rsidR="007F4A64" w:rsidRDefault="007F4A64" w:rsidP="009E0916">
            <w:pPr>
              <w:spacing w:before="0" w:after="0"/>
              <w:jc w:val="center"/>
              <w:rPr>
                <w:color w:val="000000"/>
                <w:sz w:val="20"/>
              </w:rPr>
            </w:pPr>
            <w:r>
              <w:rPr>
                <w:color w:val="000000"/>
                <w:sz w:val="20"/>
              </w:rPr>
              <w:t>39</w:t>
            </w:r>
          </w:p>
        </w:tc>
        <w:tc>
          <w:tcPr>
            <w:tcW w:w="0" w:type="auto"/>
          </w:tcPr>
          <w:p w14:paraId="440A08C8" w14:textId="77777777" w:rsidR="007F4A64" w:rsidRDefault="007F4A64" w:rsidP="009E0916">
            <w:pPr>
              <w:spacing w:before="0" w:after="0"/>
              <w:rPr>
                <w:color w:val="000000"/>
                <w:sz w:val="20"/>
              </w:rPr>
            </w:pPr>
            <w:r>
              <w:rPr>
                <w:color w:val="000000"/>
                <w:sz w:val="20"/>
              </w:rPr>
              <w:t>Rotations</w:t>
            </w:r>
          </w:p>
        </w:tc>
        <w:tc>
          <w:tcPr>
            <w:tcW w:w="0" w:type="auto"/>
          </w:tcPr>
          <w:p w14:paraId="4FFFC150" w14:textId="77777777" w:rsidR="007F4A64" w:rsidRDefault="007F4A64" w:rsidP="009E0916">
            <w:pPr>
              <w:spacing w:before="0" w:after="0"/>
              <w:jc w:val="center"/>
              <w:rPr>
                <w:color w:val="000000"/>
                <w:sz w:val="20"/>
              </w:rPr>
            </w:pPr>
            <w:r>
              <w:rPr>
                <w:color w:val="000000"/>
                <w:sz w:val="20"/>
              </w:rPr>
              <w:t>25</w:t>
            </w:r>
          </w:p>
        </w:tc>
      </w:tr>
      <w:tr w:rsidR="007F4A64" w14:paraId="5E35F97C" w14:textId="77777777" w:rsidTr="009E0916">
        <w:tblPrEx>
          <w:tblCellMar>
            <w:top w:w="0" w:type="dxa"/>
            <w:bottom w:w="0" w:type="dxa"/>
          </w:tblCellMar>
        </w:tblPrEx>
        <w:tc>
          <w:tcPr>
            <w:tcW w:w="0" w:type="auto"/>
          </w:tcPr>
          <w:p w14:paraId="451661A4" w14:textId="77777777" w:rsidR="007F4A64" w:rsidRDefault="007F4A64" w:rsidP="009E0916">
            <w:pPr>
              <w:spacing w:before="0" w:after="0"/>
              <w:rPr>
                <w:color w:val="000000"/>
                <w:sz w:val="20"/>
              </w:rPr>
            </w:pPr>
            <w:r>
              <w:rPr>
                <w:color w:val="000000"/>
                <w:sz w:val="20"/>
              </w:rPr>
              <w:t>Grass weed control opportunities</w:t>
            </w:r>
          </w:p>
        </w:tc>
        <w:tc>
          <w:tcPr>
            <w:tcW w:w="0" w:type="auto"/>
          </w:tcPr>
          <w:p w14:paraId="06AC9A89" w14:textId="77777777" w:rsidR="007F4A64" w:rsidRDefault="007F4A64" w:rsidP="009E0916">
            <w:pPr>
              <w:spacing w:before="0" w:after="0"/>
              <w:jc w:val="center"/>
              <w:rPr>
                <w:color w:val="000000"/>
                <w:sz w:val="20"/>
              </w:rPr>
            </w:pPr>
            <w:r>
              <w:rPr>
                <w:color w:val="000000"/>
                <w:sz w:val="20"/>
              </w:rPr>
              <w:t>14</w:t>
            </w:r>
          </w:p>
        </w:tc>
        <w:tc>
          <w:tcPr>
            <w:tcW w:w="0" w:type="auto"/>
          </w:tcPr>
          <w:p w14:paraId="26B137F6" w14:textId="77777777" w:rsidR="007F4A64" w:rsidRDefault="007F4A64" w:rsidP="009E0916">
            <w:pPr>
              <w:spacing w:before="0" w:after="0"/>
              <w:rPr>
                <w:color w:val="000000"/>
                <w:sz w:val="20"/>
              </w:rPr>
            </w:pPr>
            <w:r>
              <w:rPr>
                <w:color w:val="000000"/>
                <w:sz w:val="20"/>
              </w:rPr>
              <w:t>Weed control</w:t>
            </w:r>
          </w:p>
        </w:tc>
        <w:tc>
          <w:tcPr>
            <w:tcW w:w="0" w:type="auto"/>
            <w:gridSpan w:val="2"/>
          </w:tcPr>
          <w:p w14:paraId="77BCA910" w14:textId="77777777" w:rsidR="007F4A64" w:rsidRDefault="007F4A64" w:rsidP="009E0916">
            <w:pPr>
              <w:spacing w:before="0" w:after="0"/>
              <w:jc w:val="center"/>
              <w:rPr>
                <w:color w:val="000000"/>
                <w:sz w:val="20"/>
              </w:rPr>
            </w:pPr>
            <w:r>
              <w:rPr>
                <w:color w:val="000000"/>
                <w:sz w:val="20"/>
              </w:rPr>
              <w:t>7</w:t>
            </w:r>
          </w:p>
        </w:tc>
        <w:tc>
          <w:tcPr>
            <w:tcW w:w="0" w:type="auto"/>
          </w:tcPr>
          <w:p w14:paraId="1BAEBCB5" w14:textId="77777777" w:rsidR="007F4A64" w:rsidRDefault="007F4A64" w:rsidP="009E0916">
            <w:pPr>
              <w:spacing w:before="0" w:after="0"/>
              <w:rPr>
                <w:color w:val="000000"/>
                <w:sz w:val="20"/>
              </w:rPr>
            </w:pPr>
            <w:r>
              <w:rPr>
                <w:color w:val="000000"/>
                <w:sz w:val="20"/>
              </w:rPr>
              <w:t>Correct equipment</w:t>
            </w:r>
          </w:p>
        </w:tc>
        <w:tc>
          <w:tcPr>
            <w:tcW w:w="0" w:type="auto"/>
          </w:tcPr>
          <w:p w14:paraId="198A22D4" w14:textId="77777777" w:rsidR="007F4A64" w:rsidRDefault="007F4A64" w:rsidP="009E0916">
            <w:pPr>
              <w:spacing w:before="0" w:after="0"/>
              <w:jc w:val="center"/>
              <w:rPr>
                <w:color w:val="000000"/>
                <w:sz w:val="20"/>
              </w:rPr>
            </w:pPr>
            <w:r>
              <w:rPr>
                <w:color w:val="000000"/>
                <w:sz w:val="20"/>
              </w:rPr>
              <w:t>32</w:t>
            </w:r>
          </w:p>
        </w:tc>
        <w:tc>
          <w:tcPr>
            <w:tcW w:w="0" w:type="auto"/>
          </w:tcPr>
          <w:p w14:paraId="6366E5E5" w14:textId="77777777" w:rsidR="007F4A64" w:rsidRDefault="007F4A64" w:rsidP="009E0916">
            <w:pPr>
              <w:spacing w:before="0" w:after="0"/>
              <w:rPr>
                <w:color w:val="000000"/>
                <w:sz w:val="20"/>
              </w:rPr>
            </w:pPr>
            <w:r>
              <w:rPr>
                <w:color w:val="000000"/>
                <w:sz w:val="20"/>
              </w:rPr>
              <w:t>Disease problems</w:t>
            </w:r>
          </w:p>
        </w:tc>
        <w:tc>
          <w:tcPr>
            <w:tcW w:w="0" w:type="auto"/>
          </w:tcPr>
          <w:p w14:paraId="7D8E7BF2" w14:textId="77777777" w:rsidR="007F4A64" w:rsidRDefault="007F4A64" w:rsidP="009E0916">
            <w:pPr>
              <w:spacing w:before="0" w:after="0"/>
              <w:jc w:val="center"/>
              <w:rPr>
                <w:color w:val="000000"/>
                <w:sz w:val="20"/>
              </w:rPr>
            </w:pPr>
            <w:r>
              <w:rPr>
                <w:color w:val="000000"/>
                <w:sz w:val="20"/>
              </w:rPr>
              <w:t>25</w:t>
            </w:r>
          </w:p>
        </w:tc>
      </w:tr>
      <w:tr w:rsidR="007F4A64" w14:paraId="1594BEBD" w14:textId="77777777" w:rsidTr="009E0916">
        <w:tblPrEx>
          <w:tblCellMar>
            <w:top w:w="0" w:type="dxa"/>
            <w:bottom w:w="0" w:type="dxa"/>
          </w:tblCellMar>
        </w:tblPrEx>
        <w:tc>
          <w:tcPr>
            <w:tcW w:w="0" w:type="auto"/>
          </w:tcPr>
          <w:p w14:paraId="57B0EC94" w14:textId="77777777" w:rsidR="007F4A64" w:rsidRDefault="007F4A64" w:rsidP="009E0916">
            <w:pPr>
              <w:spacing w:before="0" w:after="0"/>
              <w:rPr>
                <w:color w:val="000000"/>
                <w:sz w:val="20"/>
              </w:rPr>
            </w:pPr>
            <w:r>
              <w:rPr>
                <w:color w:val="000000"/>
                <w:sz w:val="20"/>
              </w:rPr>
              <w:t>Work planning</w:t>
            </w:r>
          </w:p>
        </w:tc>
        <w:tc>
          <w:tcPr>
            <w:tcW w:w="0" w:type="auto"/>
          </w:tcPr>
          <w:p w14:paraId="3970BE23" w14:textId="77777777" w:rsidR="007F4A64" w:rsidRDefault="007F4A64" w:rsidP="009E0916">
            <w:pPr>
              <w:spacing w:before="0" w:after="0"/>
              <w:jc w:val="center"/>
              <w:rPr>
                <w:color w:val="000000"/>
                <w:sz w:val="20"/>
              </w:rPr>
            </w:pPr>
            <w:r>
              <w:rPr>
                <w:color w:val="000000"/>
                <w:sz w:val="20"/>
              </w:rPr>
              <w:t>14</w:t>
            </w:r>
          </w:p>
        </w:tc>
        <w:tc>
          <w:tcPr>
            <w:tcW w:w="0" w:type="auto"/>
          </w:tcPr>
          <w:p w14:paraId="353B0C6C" w14:textId="77777777" w:rsidR="007F4A64" w:rsidRDefault="007F4A64" w:rsidP="009E0916">
            <w:pPr>
              <w:spacing w:before="0" w:after="0"/>
              <w:rPr>
                <w:color w:val="000000"/>
                <w:sz w:val="20"/>
              </w:rPr>
            </w:pPr>
            <w:r>
              <w:rPr>
                <w:color w:val="000000"/>
                <w:sz w:val="20"/>
              </w:rPr>
              <w:t>Seed cost</w:t>
            </w:r>
          </w:p>
        </w:tc>
        <w:tc>
          <w:tcPr>
            <w:tcW w:w="0" w:type="auto"/>
            <w:gridSpan w:val="2"/>
          </w:tcPr>
          <w:p w14:paraId="35585E8E" w14:textId="77777777" w:rsidR="007F4A64" w:rsidRDefault="007F4A64" w:rsidP="009E0916">
            <w:pPr>
              <w:spacing w:before="0" w:after="0"/>
              <w:jc w:val="center"/>
              <w:rPr>
                <w:color w:val="000000"/>
                <w:sz w:val="20"/>
              </w:rPr>
            </w:pPr>
            <w:r>
              <w:rPr>
                <w:color w:val="000000"/>
                <w:sz w:val="20"/>
              </w:rPr>
              <w:t>7</w:t>
            </w:r>
          </w:p>
        </w:tc>
        <w:tc>
          <w:tcPr>
            <w:tcW w:w="0" w:type="auto"/>
          </w:tcPr>
          <w:p w14:paraId="1A3046D4" w14:textId="77777777" w:rsidR="007F4A64" w:rsidRDefault="007F4A64" w:rsidP="009E0916">
            <w:pPr>
              <w:spacing w:before="0" w:after="0"/>
              <w:rPr>
                <w:color w:val="000000"/>
                <w:sz w:val="20"/>
              </w:rPr>
            </w:pPr>
            <w:r>
              <w:rPr>
                <w:color w:val="000000"/>
                <w:sz w:val="20"/>
              </w:rPr>
              <w:t>Good weed control</w:t>
            </w:r>
          </w:p>
        </w:tc>
        <w:tc>
          <w:tcPr>
            <w:tcW w:w="0" w:type="auto"/>
          </w:tcPr>
          <w:p w14:paraId="4919F34E" w14:textId="77777777" w:rsidR="007F4A64" w:rsidRDefault="007F4A64" w:rsidP="009E0916">
            <w:pPr>
              <w:spacing w:before="0" w:after="0"/>
              <w:jc w:val="center"/>
              <w:rPr>
                <w:color w:val="000000"/>
                <w:sz w:val="20"/>
              </w:rPr>
            </w:pPr>
            <w:r>
              <w:rPr>
                <w:color w:val="000000"/>
                <w:sz w:val="20"/>
              </w:rPr>
              <w:t>25</w:t>
            </w:r>
          </w:p>
        </w:tc>
        <w:tc>
          <w:tcPr>
            <w:tcW w:w="0" w:type="auto"/>
          </w:tcPr>
          <w:p w14:paraId="0397CB56" w14:textId="77777777" w:rsidR="007F4A64" w:rsidRDefault="007F4A64" w:rsidP="009E0916">
            <w:pPr>
              <w:spacing w:before="0" w:after="0"/>
              <w:rPr>
                <w:color w:val="000000"/>
                <w:sz w:val="20"/>
              </w:rPr>
            </w:pPr>
            <w:smartTag w:uri="urn:schemas-microsoft-com:office:smarttags" w:element="place">
              <w:r>
                <w:rPr>
                  <w:color w:val="000000"/>
                  <w:sz w:val="20"/>
                </w:rPr>
                <w:t>Pest</w:t>
              </w:r>
            </w:smartTag>
            <w:r>
              <w:rPr>
                <w:color w:val="000000"/>
                <w:sz w:val="20"/>
              </w:rPr>
              <w:t xml:space="preserve"> problems</w:t>
            </w:r>
          </w:p>
        </w:tc>
        <w:tc>
          <w:tcPr>
            <w:tcW w:w="0" w:type="auto"/>
          </w:tcPr>
          <w:p w14:paraId="7160471B" w14:textId="77777777" w:rsidR="007F4A64" w:rsidRDefault="007F4A64" w:rsidP="009E0916">
            <w:pPr>
              <w:spacing w:before="0" w:after="0"/>
              <w:jc w:val="center"/>
              <w:rPr>
                <w:color w:val="000000"/>
                <w:sz w:val="20"/>
              </w:rPr>
            </w:pPr>
            <w:r>
              <w:rPr>
                <w:color w:val="000000"/>
                <w:sz w:val="20"/>
              </w:rPr>
              <w:t>25</w:t>
            </w:r>
          </w:p>
        </w:tc>
      </w:tr>
      <w:tr w:rsidR="007F4A64" w14:paraId="6996EEFF" w14:textId="77777777" w:rsidTr="009E0916">
        <w:tblPrEx>
          <w:tblCellMar>
            <w:top w:w="0" w:type="dxa"/>
            <w:bottom w:w="0" w:type="dxa"/>
          </w:tblCellMar>
        </w:tblPrEx>
        <w:tc>
          <w:tcPr>
            <w:tcW w:w="0" w:type="auto"/>
          </w:tcPr>
          <w:p w14:paraId="066609BE" w14:textId="77777777" w:rsidR="007F4A64" w:rsidRDefault="007F4A64" w:rsidP="009E0916">
            <w:pPr>
              <w:spacing w:before="0" w:after="0"/>
              <w:rPr>
                <w:color w:val="000000"/>
                <w:sz w:val="20"/>
              </w:rPr>
            </w:pPr>
            <w:r>
              <w:rPr>
                <w:color w:val="000000"/>
                <w:sz w:val="20"/>
              </w:rPr>
              <w:t>Late drilling</w:t>
            </w:r>
          </w:p>
        </w:tc>
        <w:tc>
          <w:tcPr>
            <w:tcW w:w="0" w:type="auto"/>
          </w:tcPr>
          <w:p w14:paraId="13907087" w14:textId="77777777" w:rsidR="007F4A64" w:rsidRDefault="007F4A64" w:rsidP="009E0916">
            <w:pPr>
              <w:spacing w:before="0" w:after="0"/>
              <w:jc w:val="center"/>
              <w:rPr>
                <w:color w:val="000000"/>
                <w:sz w:val="20"/>
              </w:rPr>
            </w:pPr>
            <w:r>
              <w:rPr>
                <w:color w:val="000000"/>
                <w:sz w:val="20"/>
              </w:rPr>
              <w:t>14</w:t>
            </w:r>
          </w:p>
        </w:tc>
        <w:tc>
          <w:tcPr>
            <w:tcW w:w="0" w:type="auto"/>
          </w:tcPr>
          <w:p w14:paraId="2739AEDB" w14:textId="77777777" w:rsidR="007F4A64" w:rsidRDefault="007F4A64" w:rsidP="009E0916">
            <w:pPr>
              <w:spacing w:before="0" w:after="0"/>
              <w:rPr>
                <w:color w:val="000000"/>
                <w:sz w:val="20"/>
              </w:rPr>
            </w:pPr>
            <w:r>
              <w:rPr>
                <w:color w:val="000000"/>
                <w:sz w:val="20"/>
              </w:rPr>
              <w:t>Establishment</w:t>
            </w:r>
          </w:p>
        </w:tc>
        <w:tc>
          <w:tcPr>
            <w:tcW w:w="0" w:type="auto"/>
            <w:gridSpan w:val="2"/>
          </w:tcPr>
          <w:p w14:paraId="6AF5C9CB" w14:textId="77777777" w:rsidR="007F4A64" w:rsidRDefault="007F4A64" w:rsidP="009E0916">
            <w:pPr>
              <w:spacing w:before="0" w:after="0"/>
              <w:jc w:val="center"/>
              <w:rPr>
                <w:color w:val="000000"/>
                <w:sz w:val="20"/>
              </w:rPr>
            </w:pPr>
            <w:r>
              <w:rPr>
                <w:color w:val="000000"/>
                <w:sz w:val="20"/>
              </w:rPr>
              <w:t>7</w:t>
            </w:r>
          </w:p>
        </w:tc>
        <w:tc>
          <w:tcPr>
            <w:tcW w:w="0" w:type="auto"/>
          </w:tcPr>
          <w:p w14:paraId="724B6076" w14:textId="77777777" w:rsidR="007F4A64" w:rsidRDefault="007F4A64" w:rsidP="009E0916">
            <w:pPr>
              <w:spacing w:before="0" w:after="0"/>
              <w:rPr>
                <w:color w:val="000000"/>
                <w:sz w:val="20"/>
              </w:rPr>
            </w:pPr>
            <w:r>
              <w:rPr>
                <w:color w:val="000000"/>
                <w:sz w:val="20"/>
              </w:rPr>
              <w:t>Level of support</w:t>
            </w:r>
          </w:p>
        </w:tc>
        <w:tc>
          <w:tcPr>
            <w:tcW w:w="0" w:type="auto"/>
          </w:tcPr>
          <w:p w14:paraId="50C0887A" w14:textId="77777777" w:rsidR="007F4A64" w:rsidRDefault="007F4A64" w:rsidP="009E0916">
            <w:pPr>
              <w:spacing w:before="0" w:after="0"/>
              <w:jc w:val="center"/>
              <w:rPr>
                <w:color w:val="000000"/>
                <w:sz w:val="20"/>
              </w:rPr>
            </w:pPr>
            <w:r>
              <w:rPr>
                <w:color w:val="000000"/>
                <w:sz w:val="20"/>
              </w:rPr>
              <w:t>4</w:t>
            </w:r>
          </w:p>
        </w:tc>
        <w:tc>
          <w:tcPr>
            <w:tcW w:w="0" w:type="auto"/>
          </w:tcPr>
          <w:p w14:paraId="054082AC" w14:textId="77777777" w:rsidR="007F4A64" w:rsidRDefault="007F4A64" w:rsidP="009E0916">
            <w:pPr>
              <w:spacing w:before="0" w:after="0"/>
              <w:rPr>
                <w:color w:val="000000"/>
                <w:sz w:val="20"/>
              </w:rPr>
            </w:pPr>
            <w:r>
              <w:rPr>
                <w:color w:val="000000"/>
                <w:sz w:val="20"/>
              </w:rPr>
              <w:t>Bird damage</w:t>
            </w:r>
          </w:p>
        </w:tc>
        <w:tc>
          <w:tcPr>
            <w:tcW w:w="0" w:type="auto"/>
          </w:tcPr>
          <w:p w14:paraId="16E1A580" w14:textId="77777777" w:rsidR="007F4A64" w:rsidRDefault="007F4A64" w:rsidP="009E0916">
            <w:pPr>
              <w:spacing w:before="0" w:after="0"/>
              <w:jc w:val="center"/>
              <w:rPr>
                <w:color w:val="000000"/>
                <w:sz w:val="20"/>
              </w:rPr>
            </w:pPr>
            <w:r>
              <w:rPr>
                <w:color w:val="000000"/>
                <w:sz w:val="20"/>
              </w:rPr>
              <w:t>25</w:t>
            </w:r>
          </w:p>
        </w:tc>
      </w:tr>
      <w:tr w:rsidR="007F4A64" w14:paraId="3AC7A8C5" w14:textId="77777777" w:rsidTr="009E0916">
        <w:tblPrEx>
          <w:tblCellMar>
            <w:top w:w="0" w:type="dxa"/>
            <w:bottom w:w="0" w:type="dxa"/>
          </w:tblCellMar>
        </w:tblPrEx>
        <w:tc>
          <w:tcPr>
            <w:tcW w:w="0" w:type="auto"/>
          </w:tcPr>
          <w:p w14:paraId="5E5BA21F" w14:textId="77777777" w:rsidR="007F4A64" w:rsidRDefault="007F4A64" w:rsidP="009E0916">
            <w:pPr>
              <w:spacing w:before="0" w:after="0"/>
              <w:rPr>
                <w:color w:val="000000"/>
                <w:sz w:val="20"/>
              </w:rPr>
            </w:pPr>
            <w:r>
              <w:rPr>
                <w:color w:val="000000"/>
                <w:sz w:val="20"/>
              </w:rPr>
              <w:t>Home consumption</w:t>
            </w:r>
          </w:p>
        </w:tc>
        <w:tc>
          <w:tcPr>
            <w:tcW w:w="0" w:type="auto"/>
          </w:tcPr>
          <w:p w14:paraId="7C677844" w14:textId="77777777" w:rsidR="007F4A64" w:rsidRDefault="007F4A64" w:rsidP="009E0916">
            <w:pPr>
              <w:spacing w:before="0" w:after="0"/>
              <w:jc w:val="center"/>
              <w:rPr>
                <w:color w:val="000000"/>
                <w:sz w:val="20"/>
              </w:rPr>
            </w:pPr>
            <w:r>
              <w:rPr>
                <w:color w:val="000000"/>
                <w:sz w:val="20"/>
              </w:rPr>
              <w:t>14</w:t>
            </w:r>
          </w:p>
        </w:tc>
        <w:tc>
          <w:tcPr>
            <w:tcW w:w="0" w:type="auto"/>
          </w:tcPr>
          <w:p w14:paraId="287DD652" w14:textId="77777777" w:rsidR="007F4A64" w:rsidRDefault="007F4A64" w:rsidP="009E0916">
            <w:pPr>
              <w:spacing w:before="0" w:after="0"/>
              <w:rPr>
                <w:color w:val="000000"/>
                <w:sz w:val="20"/>
              </w:rPr>
            </w:pPr>
            <w:r>
              <w:rPr>
                <w:color w:val="000000"/>
                <w:sz w:val="20"/>
              </w:rPr>
              <w:t>Disease problems</w:t>
            </w:r>
          </w:p>
        </w:tc>
        <w:tc>
          <w:tcPr>
            <w:tcW w:w="0" w:type="auto"/>
            <w:gridSpan w:val="2"/>
          </w:tcPr>
          <w:p w14:paraId="7E93C6F3" w14:textId="77777777" w:rsidR="007F4A64" w:rsidRDefault="007F4A64" w:rsidP="009E0916">
            <w:pPr>
              <w:spacing w:before="0" w:after="0"/>
              <w:jc w:val="center"/>
              <w:rPr>
                <w:color w:val="000000"/>
                <w:sz w:val="20"/>
              </w:rPr>
            </w:pPr>
            <w:r>
              <w:rPr>
                <w:color w:val="000000"/>
                <w:sz w:val="20"/>
              </w:rPr>
              <w:t>7</w:t>
            </w:r>
          </w:p>
        </w:tc>
        <w:tc>
          <w:tcPr>
            <w:tcW w:w="0" w:type="auto"/>
          </w:tcPr>
          <w:p w14:paraId="06445D34" w14:textId="77777777" w:rsidR="007F4A64" w:rsidRDefault="007F4A64" w:rsidP="009E0916">
            <w:pPr>
              <w:spacing w:before="0" w:after="0"/>
              <w:rPr>
                <w:color w:val="000000"/>
                <w:sz w:val="20"/>
              </w:rPr>
            </w:pPr>
            <w:r>
              <w:rPr>
                <w:color w:val="000000"/>
                <w:sz w:val="20"/>
              </w:rPr>
              <w:t>As a crop on set-aside</w:t>
            </w:r>
          </w:p>
        </w:tc>
        <w:tc>
          <w:tcPr>
            <w:tcW w:w="0" w:type="auto"/>
          </w:tcPr>
          <w:p w14:paraId="07B8505D" w14:textId="77777777" w:rsidR="007F4A64" w:rsidRDefault="007F4A64" w:rsidP="009E0916">
            <w:pPr>
              <w:spacing w:before="0" w:after="0"/>
              <w:jc w:val="center"/>
              <w:rPr>
                <w:color w:val="000000"/>
                <w:sz w:val="20"/>
              </w:rPr>
            </w:pPr>
            <w:r>
              <w:rPr>
                <w:color w:val="000000"/>
                <w:sz w:val="20"/>
              </w:rPr>
              <w:t>4</w:t>
            </w:r>
          </w:p>
        </w:tc>
        <w:tc>
          <w:tcPr>
            <w:tcW w:w="0" w:type="auto"/>
          </w:tcPr>
          <w:p w14:paraId="44EFA34D" w14:textId="77777777" w:rsidR="007F4A64" w:rsidRDefault="007F4A64" w:rsidP="009E0916">
            <w:pPr>
              <w:spacing w:before="0" w:after="0"/>
              <w:rPr>
                <w:color w:val="000000"/>
                <w:sz w:val="20"/>
              </w:rPr>
            </w:pPr>
          </w:p>
        </w:tc>
        <w:tc>
          <w:tcPr>
            <w:tcW w:w="0" w:type="auto"/>
          </w:tcPr>
          <w:p w14:paraId="38589E8F" w14:textId="77777777" w:rsidR="007F4A64" w:rsidRDefault="007F4A64" w:rsidP="009E0916">
            <w:pPr>
              <w:spacing w:before="0" w:after="0"/>
              <w:jc w:val="center"/>
              <w:rPr>
                <w:color w:val="000000"/>
                <w:sz w:val="20"/>
              </w:rPr>
            </w:pPr>
          </w:p>
        </w:tc>
      </w:tr>
      <w:tr w:rsidR="007F4A64" w14:paraId="57759C74" w14:textId="77777777" w:rsidTr="009E0916">
        <w:tblPrEx>
          <w:tblCellMar>
            <w:top w:w="0" w:type="dxa"/>
            <w:bottom w:w="0" w:type="dxa"/>
          </w:tblCellMar>
        </w:tblPrEx>
        <w:tc>
          <w:tcPr>
            <w:tcW w:w="0" w:type="auto"/>
          </w:tcPr>
          <w:p w14:paraId="18A258B9" w14:textId="77777777" w:rsidR="007F4A64" w:rsidRDefault="007F4A64" w:rsidP="009E0916">
            <w:pPr>
              <w:spacing w:before="0" w:after="0"/>
              <w:rPr>
                <w:color w:val="000000"/>
                <w:sz w:val="20"/>
              </w:rPr>
            </w:pPr>
            <w:r>
              <w:rPr>
                <w:color w:val="000000"/>
                <w:sz w:val="20"/>
              </w:rPr>
              <w:t>To try them out</w:t>
            </w:r>
          </w:p>
        </w:tc>
        <w:tc>
          <w:tcPr>
            <w:tcW w:w="0" w:type="auto"/>
          </w:tcPr>
          <w:p w14:paraId="27326BCE" w14:textId="77777777" w:rsidR="007F4A64" w:rsidRDefault="007F4A64" w:rsidP="009E0916">
            <w:pPr>
              <w:spacing w:before="0" w:after="0"/>
              <w:jc w:val="center"/>
              <w:rPr>
                <w:color w:val="000000"/>
                <w:sz w:val="20"/>
              </w:rPr>
            </w:pPr>
            <w:r>
              <w:rPr>
                <w:color w:val="000000"/>
                <w:sz w:val="20"/>
              </w:rPr>
              <w:t>14</w:t>
            </w:r>
          </w:p>
        </w:tc>
        <w:tc>
          <w:tcPr>
            <w:tcW w:w="0" w:type="auto"/>
          </w:tcPr>
          <w:p w14:paraId="545E72F6" w14:textId="77777777" w:rsidR="007F4A64" w:rsidRDefault="007F4A64" w:rsidP="009E0916">
            <w:pPr>
              <w:spacing w:before="0" w:after="0"/>
              <w:rPr>
                <w:color w:val="000000"/>
                <w:sz w:val="20"/>
              </w:rPr>
            </w:pPr>
          </w:p>
        </w:tc>
        <w:tc>
          <w:tcPr>
            <w:tcW w:w="0" w:type="auto"/>
            <w:gridSpan w:val="2"/>
          </w:tcPr>
          <w:p w14:paraId="466D18E4" w14:textId="77777777" w:rsidR="007F4A64" w:rsidRDefault="007F4A64" w:rsidP="009E0916">
            <w:pPr>
              <w:spacing w:before="0" w:after="0"/>
              <w:jc w:val="center"/>
              <w:rPr>
                <w:color w:val="000000"/>
                <w:sz w:val="20"/>
              </w:rPr>
            </w:pPr>
          </w:p>
        </w:tc>
        <w:tc>
          <w:tcPr>
            <w:tcW w:w="0" w:type="auto"/>
          </w:tcPr>
          <w:p w14:paraId="6260AE47" w14:textId="77777777" w:rsidR="007F4A64" w:rsidRDefault="007F4A64" w:rsidP="009E0916">
            <w:pPr>
              <w:spacing w:before="0" w:after="0"/>
              <w:rPr>
                <w:color w:val="000000"/>
                <w:sz w:val="20"/>
              </w:rPr>
            </w:pPr>
            <w:r>
              <w:rPr>
                <w:color w:val="000000"/>
                <w:sz w:val="20"/>
              </w:rPr>
              <w:t>Bird food market</w:t>
            </w:r>
          </w:p>
        </w:tc>
        <w:tc>
          <w:tcPr>
            <w:tcW w:w="0" w:type="auto"/>
          </w:tcPr>
          <w:p w14:paraId="320AD6A0" w14:textId="77777777" w:rsidR="007F4A64" w:rsidRDefault="007F4A64" w:rsidP="009E0916">
            <w:pPr>
              <w:spacing w:before="0" w:after="0"/>
              <w:jc w:val="center"/>
              <w:rPr>
                <w:color w:val="000000"/>
                <w:sz w:val="20"/>
              </w:rPr>
            </w:pPr>
            <w:r>
              <w:rPr>
                <w:color w:val="000000"/>
                <w:sz w:val="20"/>
              </w:rPr>
              <w:t>4</w:t>
            </w:r>
          </w:p>
        </w:tc>
        <w:tc>
          <w:tcPr>
            <w:tcW w:w="0" w:type="auto"/>
          </w:tcPr>
          <w:p w14:paraId="64D88320" w14:textId="77777777" w:rsidR="007F4A64" w:rsidRDefault="007F4A64" w:rsidP="009E0916">
            <w:pPr>
              <w:spacing w:before="0" w:after="0"/>
              <w:rPr>
                <w:color w:val="000000"/>
                <w:sz w:val="20"/>
              </w:rPr>
            </w:pPr>
          </w:p>
        </w:tc>
        <w:tc>
          <w:tcPr>
            <w:tcW w:w="0" w:type="auto"/>
          </w:tcPr>
          <w:p w14:paraId="612B5C02" w14:textId="77777777" w:rsidR="007F4A64" w:rsidRDefault="007F4A64" w:rsidP="009E0916">
            <w:pPr>
              <w:spacing w:before="0" w:after="0"/>
              <w:jc w:val="center"/>
              <w:rPr>
                <w:color w:val="000000"/>
                <w:sz w:val="20"/>
              </w:rPr>
            </w:pPr>
          </w:p>
        </w:tc>
      </w:tr>
      <w:tr w:rsidR="007F4A64" w14:paraId="25BC7687" w14:textId="77777777" w:rsidTr="009E0916">
        <w:tblPrEx>
          <w:tblCellMar>
            <w:top w:w="0" w:type="dxa"/>
            <w:bottom w:w="0" w:type="dxa"/>
          </w:tblCellMar>
        </w:tblPrEx>
        <w:tc>
          <w:tcPr>
            <w:tcW w:w="0" w:type="auto"/>
          </w:tcPr>
          <w:p w14:paraId="56000547" w14:textId="77777777" w:rsidR="007F4A64" w:rsidRDefault="007F4A64" w:rsidP="009E0916">
            <w:pPr>
              <w:spacing w:before="0" w:after="0"/>
              <w:rPr>
                <w:color w:val="000000"/>
                <w:sz w:val="20"/>
              </w:rPr>
            </w:pPr>
            <w:r>
              <w:rPr>
                <w:color w:val="000000"/>
                <w:sz w:val="20"/>
              </w:rPr>
              <w:t>Quality oil</w:t>
            </w:r>
          </w:p>
        </w:tc>
        <w:tc>
          <w:tcPr>
            <w:tcW w:w="0" w:type="auto"/>
          </w:tcPr>
          <w:p w14:paraId="59D7474A" w14:textId="77777777" w:rsidR="007F4A64" w:rsidRDefault="007F4A64" w:rsidP="009E0916">
            <w:pPr>
              <w:spacing w:before="0" w:after="0"/>
              <w:jc w:val="center"/>
              <w:rPr>
                <w:color w:val="000000"/>
                <w:sz w:val="20"/>
              </w:rPr>
            </w:pPr>
            <w:r>
              <w:rPr>
                <w:color w:val="000000"/>
                <w:sz w:val="20"/>
              </w:rPr>
              <w:t>14</w:t>
            </w:r>
          </w:p>
        </w:tc>
        <w:tc>
          <w:tcPr>
            <w:tcW w:w="0" w:type="auto"/>
          </w:tcPr>
          <w:p w14:paraId="32D6BB33" w14:textId="77777777" w:rsidR="007F4A64" w:rsidRDefault="007F4A64" w:rsidP="009E0916">
            <w:pPr>
              <w:spacing w:before="0" w:after="0"/>
              <w:rPr>
                <w:sz w:val="20"/>
              </w:rPr>
            </w:pPr>
          </w:p>
        </w:tc>
        <w:tc>
          <w:tcPr>
            <w:tcW w:w="0" w:type="auto"/>
            <w:gridSpan w:val="2"/>
          </w:tcPr>
          <w:p w14:paraId="72D85AC8" w14:textId="77777777" w:rsidR="007F4A64" w:rsidRDefault="007F4A64" w:rsidP="009E0916">
            <w:pPr>
              <w:spacing w:before="0" w:after="0"/>
              <w:rPr>
                <w:sz w:val="20"/>
              </w:rPr>
            </w:pPr>
          </w:p>
        </w:tc>
        <w:tc>
          <w:tcPr>
            <w:tcW w:w="0" w:type="auto"/>
          </w:tcPr>
          <w:p w14:paraId="711FA0E4" w14:textId="77777777" w:rsidR="007F4A64" w:rsidRDefault="007F4A64" w:rsidP="009E0916">
            <w:pPr>
              <w:spacing w:before="0" w:after="0"/>
              <w:rPr>
                <w:color w:val="000000"/>
                <w:sz w:val="20"/>
              </w:rPr>
            </w:pPr>
            <w:proofErr w:type="spellStart"/>
            <w:r>
              <w:rPr>
                <w:color w:val="000000"/>
                <w:sz w:val="20"/>
              </w:rPr>
              <w:t>Breakcrop</w:t>
            </w:r>
            <w:proofErr w:type="spellEnd"/>
          </w:p>
        </w:tc>
        <w:tc>
          <w:tcPr>
            <w:tcW w:w="0" w:type="auto"/>
          </w:tcPr>
          <w:p w14:paraId="656C3CF1" w14:textId="77777777" w:rsidR="007F4A64" w:rsidRDefault="007F4A64" w:rsidP="009E0916">
            <w:pPr>
              <w:spacing w:before="0" w:after="0"/>
              <w:jc w:val="center"/>
              <w:rPr>
                <w:color w:val="000000"/>
                <w:sz w:val="20"/>
              </w:rPr>
            </w:pPr>
            <w:r>
              <w:rPr>
                <w:color w:val="000000"/>
                <w:sz w:val="20"/>
              </w:rPr>
              <w:t>4</w:t>
            </w:r>
          </w:p>
        </w:tc>
        <w:tc>
          <w:tcPr>
            <w:tcW w:w="0" w:type="auto"/>
          </w:tcPr>
          <w:p w14:paraId="046ADBF8" w14:textId="77777777" w:rsidR="007F4A64" w:rsidRDefault="007F4A64" w:rsidP="009E0916">
            <w:pPr>
              <w:spacing w:before="0" w:after="0"/>
              <w:rPr>
                <w:sz w:val="20"/>
              </w:rPr>
            </w:pPr>
          </w:p>
        </w:tc>
        <w:tc>
          <w:tcPr>
            <w:tcW w:w="0" w:type="auto"/>
          </w:tcPr>
          <w:p w14:paraId="12857A96" w14:textId="77777777" w:rsidR="007F4A64" w:rsidRDefault="007F4A64" w:rsidP="009E0916">
            <w:pPr>
              <w:spacing w:before="0" w:after="0"/>
              <w:rPr>
                <w:sz w:val="20"/>
              </w:rPr>
            </w:pPr>
          </w:p>
        </w:tc>
      </w:tr>
      <w:tr w:rsidR="007F4A64" w14:paraId="129D6CDF" w14:textId="77777777" w:rsidTr="009E0916">
        <w:tblPrEx>
          <w:tblCellMar>
            <w:top w:w="0" w:type="dxa"/>
            <w:bottom w:w="0" w:type="dxa"/>
          </w:tblCellMar>
        </w:tblPrEx>
        <w:tc>
          <w:tcPr>
            <w:tcW w:w="0" w:type="auto"/>
          </w:tcPr>
          <w:p w14:paraId="4A1BEF0F" w14:textId="77777777" w:rsidR="007F4A64" w:rsidRDefault="007F4A64" w:rsidP="009E0916">
            <w:pPr>
              <w:spacing w:before="0" w:after="0"/>
              <w:rPr>
                <w:color w:val="000000"/>
                <w:sz w:val="20"/>
              </w:rPr>
            </w:pPr>
            <w:r>
              <w:rPr>
                <w:color w:val="000000"/>
                <w:sz w:val="20"/>
              </w:rPr>
              <w:t>Good break crop</w:t>
            </w:r>
          </w:p>
        </w:tc>
        <w:tc>
          <w:tcPr>
            <w:tcW w:w="0" w:type="auto"/>
          </w:tcPr>
          <w:p w14:paraId="2CAF005F" w14:textId="77777777" w:rsidR="007F4A64" w:rsidRDefault="007F4A64" w:rsidP="009E0916">
            <w:pPr>
              <w:spacing w:before="0" w:after="0"/>
              <w:jc w:val="center"/>
              <w:rPr>
                <w:color w:val="000000"/>
                <w:sz w:val="20"/>
              </w:rPr>
            </w:pPr>
            <w:r>
              <w:rPr>
                <w:color w:val="000000"/>
                <w:sz w:val="20"/>
              </w:rPr>
              <w:t>14</w:t>
            </w:r>
          </w:p>
        </w:tc>
        <w:tc>
          <w:tcPr>
            <w:tcW w:w="0" w:type="auto"/>
          </w:tcPr>
          <w:p w14:paraId="50AE01E5" w14:textId="77777777" w:rsidR="007F4A64" w:rsidRDefault="007F4A64" w:rsidP="009E0916">
            <w:pPr>
              <w:spacing w:before="0" w:after="0"/>
              <w:rPr>
                <w:sz w:val="20"/>
              </w:rPr>
            </w:pPr>
          </w:p>
        </w:tc>
        <w:tc>
          <w:tcPr>
            <w:tcW w:w="0" w:type="auto"/>
            <w:gridSpan w:val="2"/>
          </w:tcPr>
          <w:p w14:paraId="3E8B8FAC" w14:textId="77777777" w:rsidR="007F4A64" w:rsidRDefault="007F4A64" w:rsidP="009E0916">
            <w:pPr>
              <w:spacing w:before="0" w:after="0"/>
              <w:rPr>
                <w:sz w:val="20"/>
              </w:rPr>
            </w:pPr>
          </w:p>
        </w:tc>
        <w:tc>
          <w:tcPr>
            <w:tcW w:w="0" w:type="auto"/>
          </w:tcPr>
          <w:p w14:paraId="0B139F64" w14:textId="77777777" w:rsidR="007F4A64" w:rsidRDefault="007F4A64" w:rsidP="009E0916">
            <w:pPr>
              <w:spacing w:before="0" w:after="0"/>
              <w:rPr>
                <w:color w:val="000000"/>
                <w:sz w:val="20"/>
              </w:rPr>
            </w:pPr>
          </w:p>
        </w:tc>
        <w:tc>
          <w:tcPr>
            <w:tcW w:w="0" w:type="auto"/>
          </w:tcPr>
          <w:p w14:paraId="0AD67402" w14:textId="77777777" w:rsidR="007F4A64" w:rsidRDefault="007F4A64" w:rsidP="009E0916">
            <w:pPr>
              <w:spacing w:before="0" w:after="0"/>
              <w:jc w:val="center"/>
              <w:rPr>
                <w:color w:val="000000"/>
                <w:sz w:val="20"/>
              </w:rPr>
            </w:pPr>
          </w:p>
        </w:tc>
        <w:tc>
          <w:tcPr>
            <w:tcW w:w="0" w:type="auto"/>
          </w:tcPr>
          <w:p w14:paraId="602D1870" w14:textId="77777777" w:rsidR="007F4A64" w:rsidRDefault="007F4A64" w:rsidP="009E0916">
            <w:pPr>
              <w:spacing w:before="0" w:after="0"/>
              <w:rPr>
                <w:sz w:val="20"/>
              </w:rPr>
            </w:pPr>
          </w:p>
        </w:tc>
        <w:tc>
          <w:tcPr>
            <w:tcW w:w="0" w:type="auto"/>
          </w:tcPr>
          <w:p w14:paraId="3D0F64DE" w14:textId="77777777" w:rsidR="007F4A64" w:rsidRDefault="007F4A64" w:rsidP="009E0916">
            <w:pPr>
              <w:spacing w:before="0" w:after="0"/>
              <w:rPr>
                <w:sz w:val="20"/>
              </w:rPr>
            </w:pPr>
          </w:p>
        </w:tc>
      </w:tr>
      <w:tr w:rsidR="007F4A64" w14:paraId="7CF05A13" w14:textId="77777777" w:rsidTr="009E0916">
        <w:tblPrEx>
          <w:tblCellMar>
            <w:top w:w="0" w:type="dxa"/>
            <w:bottom w:w="0" w:type="dxa"/>
          </w:tblCellMar>
        </w:tblPrEx>
        <w:tc>
          <w:tcPr>
            <w:tcW w:w="0" w:type="auto"/>
            <w:tcBorders>
              <w:bottom w:val="single" w:sz="6" w:space="0" w:color="auto"/>
            </w:tcBorders>
          </w:tcPr>
          <w:p w14:paraId="3C6660C8" w14:textId="77777777" w:rsidR="007F4A64" w:rsidRDefault="007F4A64" w:rsidP="009E0916">
            <w:pPr>
              <w:spacing w:before="0" w:after="0"/>
              <w:rPr>
                <w:color w:val="000000"/>
                <w:sz w:val="20"/>
              </w:rPr>
            </w:pPr>
            <w:r>
              <w:rPr>
                <w:color w:val="000000"/>
                <w:sz w:val="20"/>
              </w:rPr>
              <w:t>Guaranteed price</w:t>
            </w:r>
          </w:p>
        </w:tc>
        <w:tc>
          <w:tcPr>
            <w:tcW w:w="0" w:type="auto"/>
            <w:tcBorders>
              <w:bottom w:val="single" w:sz="6" w:space="0" w:color="auto"/>
            </w:tcBorders>
          </w:tcPr>
          <w:p w14:paraId="3E9BB438" w14:textId="77777777" w:rsidR="007F4A64" w:rsidRDefault="007F4A64" w:rsidP="009E0916">
            <w:pPr>
              <w:spacing w:before="0" w:after="0"/>
              <w:jc w:val="center"/>
              <w:rPr>
                <w:color w:val="000000"/>
                <w:sz w:val="20"/>
              </w:rPr>
            </w:pPr>
            <w:r>
              <w:rPr>
                <w:color w:val="000000"/>
                <w:sz w:val="20"/>
              </w:rPr>
              <w:t>14</w:t>
            </w:r>
          </w:p>
        </w:tc>
        <w:tc>
          <w:tcPr>
            <w:tcW w:w="0" w:type="auto"/>
            <w:tcBorders>
              <w:bottom w:val="single" w:sz="6" w:space="0" w:color="auto"/>
            </w:tcBorders>
          </w:tcPr>
          <w:p w14:paraId="765DA0D5" w14:textId="77777777" w:rsidR="007F4A64" w:rsidRDefault="007F4A64" w:rsidP="009E0916">
            <w:pPr>
              <w:spacing w:before="0" w:after="0"/>
              <w:rPr>
                <w:sz w:val="20"/>
              </w:rPr>
            </w:pPr>
          </w:p>
        </w:tc>
        <w:tc>
          <w:tcPr>
            <w:tcW w:w="0" w:type="auto"/>
            <w:gridSpan w:val="2"/>
            <w:tcBorders>
              <w:bottom w:val="single" w:sz="6" w:space="0" w:color="auto"/>
            </w:tcBorders>
          </w:tcPr>
          <w:p w14:paraId="00EFF914" w14:textId="77777777" w:rsidR="007F4A64" w:rsidRDefault="007F4A64" w:rsidP="009E0916">
            <w:pPr>
              <w:spacing w:before="0" w:after="0"/>
              <w:rPr>
                <w:sz w:val="20"/>
              </w:rPr>
            </w:pPr>
          </w:p>
        </w:tc>
        <w:tc>
          <w:tcPr>
            <w:tcW w:w="0" w:type="auto"/>
            <w:tcBorders>
              <w:bottom w:val="single" w:sz="6" w:space="0" w:color="auto"/>
            </w:tcBorders>
          </w:tcPr>
          <w:p w14:paraId="113324BF" w14:textId="77777777" w:rsidR="007F4A64" w:rsidRDefault="007F4A64" w:rsidP="009E0916">
            <w:pPr>
              <w:spacing w:before="0" w:after="0"/>
              <w:rPr>
                <w:color w:val="000000"/>
                <w:sz w:val="20"/>
              </w:rPr>
            </w:pPr>
          </w:p>
        </w:tc>
        <w:tc>
          <w:tcPr>
            <w:tcW w:w="0" w:type="auto"/>
            <w:tcBorders>
              <w:bottom w:val="single" w:sz="6" w:space="0" w:color="auto"/>
            </w:tcBorders>
          </w:tcPr>
          <w:p w14:paraId="72157ADE" w14:textId="77777777" w:rsidR="007F4A64" w:rsidRDefault="007F4A64" w:rsidP="009E0916">
            <w:pPr>
              <w:spacing w:before="0" w:after="0"/>
              <w:jc w:val="center"/>
              <w:rPr>
                <w:color w:val="000000"/>
                <w:sz w:val="20"/>
              </w:rPr>
            </w:pPr>
          </w:p>
        </w:tc>
        <w:tc>
          <w:tcPr>
            <w:tcW w:w="0" w:type="auto"/>
            <w:tcBorders>
              <w:bottom w:val="single" w:sz="6" w:space="0" w:color="auto"/>
            </w:tcBorders>
          </w:tcPr>
          <w:p w14:paraId="3D1786EE" w14:textId="77777777" w:rsidR="007F4A64" w:rsidRDefault="007F4A64" w:rsidP="009E0916">
            <w:pPr>
              <w:spacing w:before="0" w:after="0"/>
              <w:rPr>
                <w:sz w:val="20"/>
              </w:rPr>
            </w:pPr>
          </w:p>
        </w:tc>
        <w:tc>
          <w:tcPr>
            <w:tcW w:w="0" w:type="auto"/>
            <w:tcBorders>
              <w:bottom w:val="single" w:sz="6" w:space="0" w:color="auto"/>
            </w:tcBorders>
          </w:tcPr>
          <w:p w14:paraId="4AA02676" w14:textId="77777777" w:rsidR="007F4A64" w:rsidRDefault="007F4A64" w:rsidP="009E0916">
            <w:pPr>
              <w:spacing w:before="0" w:after="0"/>
              <w:rPr>
                <w:sz w:val="20"/>
              </w:rPr>
            </w:pPr>
          </w:p>
        </w:tc>
      </w:tr>
    </w:tbl>
    <w:p w14:paraId="2BBC899C" w14:textId="77777777" w:rsidR="007F4A64" w:rsidRDefault="007F4A64" w:rsidP="007F4A64">
      <w:pPr>
        <w:pStyle w:val="StyleJustifiedLeft127cm"/>
      </w:pPr>
      <w:r>
        <w:t>NB. 3 farmers each gave 2 answers</w:t>
      </w:r>
    </w:p>
    <w:p w14:paraId="7AF7DF23" w14:textId="77777777" w:rsidR="007F4A64" w:rsidRDefault="007F4A64" w:rsidP="007F4A64">
      <w:pPr>
        <w:pStyle w:val="StyleJustifiedLeft127cm"/>
        <w:sectPr w:rsidR="007F4A64">
          <w:pgSz w:w="16840" w:h="11907" w:orient="landscape" w:code="9"/>
          <w:pgMar w:top="1797" w:right="1440" w:bottom="1797" w:left="1440" w:header="720" w:footer="720" w:gutter="0"/>
          <w:cols w:space="720"/>
        </w:sectPr>
      </w:pPr>
    </w:p>
    <w:p w14:paraId="12384E22" w14:textId="77777777" w:rsidR="007F4A64" w:rsidRDefault="007F4A64" w:rsidP="007F4A64">
      <w:bookmarkStart w:id="74" w:name="_Toc409578704"/>
      <w:bookmarkStart w:id="75" w:name="_Toc409578744"/>
      <w:bookmarkStart w:id="76" w:name="_Toc409579251"/>
      <w:bookmarkStart w:id="77" w:name="_Toc409852580"/>
      <w:bookmarkStart w:id="78" w:name="_Toc409928949"/>
      <w:bookmarkStart w:id="79" w:name="_Toc409934248"/>
      <w:bookmarkStart w:id="80" w:name="_Toc409942348"/>
      <w:bookmarkStart w:id="81" w:name="_Toc409942399"/>
      <w:bookmarkStart w:id="82" w:name="_Toc410614285"/>
      <w:bookmarkStart w:id="83" w:name="_Toc410615364"/>
      <w:bookmarkStart w:id="84" w:name="_Toc410617304"/>
      <w:bookmarkStart w:id="85" w:name="_Toc410617981"/>
      <w:bookmarkStart w:id="86" w:name="_Toc410718513"/>
      <w:bookmarkStart w:id="87" w:name="_Toc410727882"/>
      <w:bookmarkStart w:id="88" w:name="_Toc410798426"/>
      <w:bookmarkStart w:id="89" w:name="_Toc410800300"/>
      <w:bookmarkStart w:id="90" w:name="_Toc411073497"/>
      <w:bookmarkStart w:id="91" w:name="_Toc411073566"/>
      <w:bookmarkStart w:id="92" w:name="_Toc411241109"/>
      <w:bookmarkStart w:id="93" w:name="_Toc411241225"/>
      <w:bookmarkStart w:id="94" w:name="_Toc411244653"/>
      <w:bookmarkStart w:id="95" w:name="_Toc411326221"/>
      <w:bookmarkStart w:id="96" w:name="_Toc411389511"/>
      <w:bookmarkStart w:id="97" w:name="_Toc411743323"/>
      <w:bookmarkStart w:id="98" w:name="_Toc414071014"/>
      <w:bookmarkStart w:id="99" w:name="_Toc414071381"/>
      <w:bookmarkStart w:id="100" w:name="_Toc414952871"/>
      <w:bookmarkStart w:id="101" w:name="_Toc415393003"/>
      <w:bookmarkStart w:id="102" w:name="_Toc415471741"/>
      <w:bookmarkStart w:id="103" w:name="_Toc415912294"/>
      <w:bookmarkStart w:id="104" w:name="_Toc416492590"/>
      <w:bookmarkStart w:id="105" w:name="_Toc416492748"/>
      <w:bookmarkStart w:id="106" w:name="_Toc416497031"/>
      <w:bookmarkStart w:id="107" w:name="_Toc416497920"/>
      <w:bookmarkStart w:id="108" w:name="_Toc416500936"/>
      <w:bookmarkStart w:id="109" w:name="_Toc416501007"/>
      <w:bookmarkStart w:id="110" w:name="_Toc416773974"/>
      <w:bookmarkStart w:id="111" w:name="_Toc419513119"/>
      <w:bookmarkStart w:id="112" w:name="_Toc419524132"/>
      <w:bookmarkStart w:id="113" w:name="_Toc419525731"/>
      <w:bookmarkStart w:id="114" w:name="_Toc419610678"/>
      <w:bookmarkStart w:id="115" w:name="_Toc424026851"/>
      <w:r>
        <w:lastRenderedPageBreak/>
        <w:t>The other two categories are those who have never grown the crop. It is encouraging that the greatest number of replies were from those who would consider growing the crop. The reasons given which would encourage non</w:t>
      </w:r>
      <w:r>
        <w:noBreakHyphen/>
        <w:t>growers to grow included greater profitability, a guaranteed market, earlier harvest, better knowledge of the crop, of disease and weed control and the information on the correct equipment. Many of these reasons can be linked to a lack of information in the arable sector on the growing of sunflower. The final category had the lowest number of replies which is encouraging. Apart from profitability, the major reason stopping these farmers from growing or even considering the crop is the late harvest.</w:t>
      </w:r>
    </w:p>
    <w:p w14:paraId="151A311E" w14:textId="77777777" w:rsidR="007F4A64" w:rsidRPr="00307D5F" w:rsidRDefault="007F4A64" w:rsidP="008D33B0">
      <w:pPr>
        <w:pStyle w:val="Heading1"/>
      </w:pPr>
      <w:bookmarkStart w:id="116" w:name="_Toc425827299"/>
      <w:bookmarkStart w:id="117" w:name="_Toc121902806"/>
      <w:bookmarkStart w:id="118" w:name="_Toc121905939"/>
      <w:r w:rsidRPr="008D33B0">
        <w:lastRenderedPageBreak/>
        <w:t>HISTORY</w:t>
      </w:r>
      <w:bookmarkEnd w:id="0"/>
      <w:bookmarkEnd w:id="1"/>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p>
    <w:p w14:paraId="28DAF94F" w14:textId="77777777" w:rsidR="007F4A64" w:rsidRDefault="007F4A64" w:rsidP="007F4A64">
      <w:r>
        <w:t xml:space="preserve">Sunflower belongs to the genus </w:t>
      </w:r>
      <w:r>
        <w:rPr>
          <w:i/>
        </w:rPr>
        <w:t>Helianthus</w:t>
      </w:r>
      <w:r>
        <w:t xml:space="preserve"> that comprises over 100 annual and perennial species (Seiler, 1992), all of which originated in the New World (Baylis &amp; Dicks, 1979a).  These are broadly distributed from </w:t>
      </w:r>
      <w:smartTag w:uri="urn:schemas-microsoft-com:office:smarttags" w:element="country-region">
        <w:r>
          <w:t>Canada</w:t>
        </w:r>
      </w:smartTag>
      <w:r>
        <w:t xml:space="preserve"> to southern South America but with the largest proportion in the </w:t>
      </w:r>
      <w:smartTag w:uri="urn:schemas-microsoft-com:office:smarttags" w:element="place">
        <w:smartTag w:uri="urn:schemas-microsoft-com:office:smarttags" w:element="country-region">
          <w:r>
            <w:t>United States</w:t>
          </w:r>
        </w:smartTag>
      </w:smartTag>
      <w:r>
        <w:t xml:space="preserve">.  Like the majority of important crops, the cultivated form, </w:t>
      </w:r>
      <w:r>
        <w:rPr>
          <w:i/>
        </w:rPr>
        <w:t>Helianthus annuus</w:t>
      </w:r>
      <w:r>
        <w:t xml:space="preserve"> var. </w:t>
      </w:r>
      <w:proofErr w:type="spellStart"/>
      <w:r>
        <w:rPr>
          <w:i/>
        </w:rPr>
        <w:t>macrocarpus</w:t>
      </w:r>
      <w:proofErr w:type="spellEnd"/>
      <w:r>
        <w:t xml:space="preserve">, is a cultigen, unknown in the wild.  Like many of these (wheat, maize, rape) it seems to have originated in hybridisation or </w:t>
      </w:r>
      <w:proofErr w:type="spellStart"/>
      <w:r>
        <w:t>introgression</w:t>
      </w:r>
      <w:proofErr w:type="spellEnd"/>
      <w:r>
        <w:t xml:space="preserve"> between annual and perennial species and subspecies (</w:t>
      </w:r>
      <w:proofErr w:type="spellStart"/>
      <w:r>
        <w:t>Purseglove</w:t>
      </w:r>
      <w:proofErr w:type="spellEnd"/>
      <w:r>
        <w:t xml:space="preserve">, 1968).  The taxonomy is further complicated by the fact that modern European and North American production relies on hybrids (seed derived from crossing inbred lines) some of which carry germplasm introduced from other species, subspecies and varieties of </w:t>
      </w:r>
      <w:r>
        <w:rPr>
          <w:i/>
        </w:rPr>
        <w:t>Helianthus</w:t>
      </w:r>
      <w:r>
        <w:t xml:space="preserve"> (Seiler, 1992). A comprehensive germplasm collection is located at the National Plant Germplasm Unit, </w:t>
      </w:r>
      <w:smartTag w:uri="urn:schemas-microsoft-com:office:smarttags" w:element="place">
        <w:smartTag w:uri="urn:schemas-microsoft-com:office:smarttags" w:element="City">
          <w:r>
            <w:t>Ames</w:t>
          </w:r>
        </w:smartTag>
        <w:r>
          <w:t xml:space="preserve">, </w:t>
        </w:r>
        <w:smartTag w:uri="urn:schemas-microsoft-com:office:smarttags" w:element="State">
          <w:r>
            <w:t>Iowa</w:t>
          </w:r>
        </w:smartTag>
        <w:r>
          <w:t xml:space="preserve">, </w:t>
        </w:r>
        <w:smartTag w:uri="urn:schemas-microsoft-com:office:smarttags" w:element="country-region">
          <w:r>
            <w:t>USA</w:t>
          </w:r>
        </w:smartTag>
      </w:smartTag>
      <w:r>
        <w:t xml:space="preserve"> (Seiler, 1992).</w:t>
      </w:r>
    </w:p>
    <w:p w14:paraId="739B0205" w14:textId="77777777" w:rsidR="007F4A64" w:rsidRDefault="007F4A64" w:rsidP="007F4A64">
      <w:r>
        <w:t>Evidence from seeds found on an American-Indian archaeological site, dated at between two and three thousand years old and situated well away from the areas of natural distribution of the various annual species of sunflower, suggests that the ancestor of the crop may well have originated in this region (</w:t>
      </w:r>
      <w:proofErr w:type="spellStart"/>
      <w:r>
        <w:t>Purseglove</w:t>
      </w:r>
      <w:proofErr w:type="spellEnd"/>
      <w:r>
        <w:t>, 1968). Further evidence from later sites and subsequently from Maya and Aztec carvings shows that the virtues of the crop were soon widely appreciated and that continued selection and cultivation led to further improvement (</w:t>
      </w:r>
      <w:proofErr w:type="spellStart"/>
      <w:r>
        <w:t>Purseglove</w:t>
      </w:r>
      <w:proofErr w:type="spellEnd"/>
      <w:r>
        <w:t>, 1968).</w:t>
      </w:r>
    </w:p>
    <w:p w14:paraId="1CA96E1C" w14:textId="77777777" w:rsidR="007F4A64" w:rsidRDefault="007F4A64" w:rsidP="007F4A64">
      <w:r>
        <w:t>During its time as a solely New World crop, it was grown principally for its seeds which were probably poorer in oil and richer in carbohydrate than the modern crop.  These were typically hulled and eaten raw, though there is some evidence of their being ground to produce a type of flour (</w:t>
      </w:r>
      <w:proofErr w:type="spellStart"/>
      <w:r>
        <w:t>Purseglove</w:t>
      </w:r>
      <w:proofErr w:type="spellEnd"/>
      <w:r>
        <w:t xml:space="preserve">, 1968).  Other native uses ranged from dye production (yellow from the rays, black and blue </w:t>
      </w:r>
      <w:proofErr w:type="gramStart"/>
      <w:r>
        <w:t>from the seeds),</w:t>
      </w:r>
      <w:proofErr w:type="gramEnd"/>
      <w:r>
        <w:t xml:space="preserve"> to the production of baskets, and a coarse cloth from the stem and leaves (Rice, 1996).</w:t>
      </w:r>
    </w:p>
    <w:p w14:paraId="2AF1D80D" w14:textId="77777777" w:rsidR="007F4A64" w:rsidRDefault="007F4A64" w:rsidP="007F4A64">
      <w:r>
        <w:t>Only in 1510 did sunflower reach the Old World when seeds brought from what is now New Mexico were propagated in the Madrid Botanic Garden (</w:t>
      </w:r>
      <w:proofErr w:type="spellStart"/>
      <w:r>
        <w:t>Purseglove</w:t>
      </w:r>
      <w:proofErr w:type="spellEnd"/>
      <w:r>
        <w:t>, 1968).  It appears that such early importations had a high heat requirement, since for several centuries production was chiefly confined to warm temperate regions and in Europe from Iberia to Southern Russia, where the practice of roasting and salting the seeds apparently arose (Rice, 1996).  Apart from this, its uses seem to have remained much as they had been in the New World until, in 1775, its use as a source of oil was first recorded in Bavaria, though the first evidence of large scale production comes from Russia in 1779 (</w:t>
      </w:r>
      <w:proofErr w:type="spellStart"/>
      <w:r>
        <w:t>Purseglove</w:t>
      </w:r>
      <w:proofErr w:type="spellEnd"/>
      <w:r>
        <w:t>, 1968).</w:t>
      </w:r>
    </w:p>
    <w:p w14:paraId="1AFA4730" w14:textId="77777777" w:rsidR="007F4A64" w:rsidRDefault="007F4A64" w:rsidP="007F4A64">
      <w:r>
        <w:t>Whereas low-oil varieties are still cultivated for culinary and confectionery purposes, modern production is directed chiefly towards oil production. Sunflower oil is well suited for use in cooking and, more recently, in the manufacture of  compounded vegetable fats.  Being a semi-drying oil, it is also used in blends with linseed and other drying oils for paint and varnish manufacture.  Further uses are as a lubricant and as a fuel oil for lighting. A potentially large market exists for use as bio-diesel and in the manufacture of plastics (Church &amp; McCartney, unpublished).</w:t>
      </w:r>
    </w:p>
    <w:p w14:paraId="0E89B576" w14:textId="77777777" w:rsidR="007F4A64" w:rsidRDefault="007F4A64" w:rsidP="007F4A64">
      <w:r>
        <w:t>The USSR was the first country to produce combinable sunflower.  Attempts had been made, on and off for two centuries, to grow the crop in England. However, it was the breeding of the first short-season hybrids in France in the late 1960s (Church &amp; McCartney, unpublished), which offered the prospect of a vigorous, high yielding, short season crop, serious thought was then given to its potential role as a break crop in this country.  Since the breeding of the first hybrids, the production of sunflowers has become a major industry in both Europe and America. In the UK, sunflower has been grown successfully in the last century (Wilson, 1849), in the 1940s (Hurst, 1946) and with limited success in the 1970s (Bunting, 1974).</w:t>
      </w:r>
    </w:p>
    <w:p w14:paraId="54032C1C" w14:textId="77777777" w:rsidR="007F4A64" w:rsidRDefault="007F4A64" w:rsidP="007F4A64">
      <w:r>
        <w:t>Apart from oil production, the decorticated press cake serves as a high protein feed for livestock, whilst the hulls, approximately 30</w:t>
      </w:r>
      <w:r>
        <w:noBreakHyphen/>
        <w:t xml:space="preserve">50% of the seed, are used in the production of abrasives (Rice, </w:t>
      </w:r>
      <w:r>
        <w:lastRenderedPageBreak/>
        <w:t>1996).  Sunflower is also grown as a forage and silage crop, often in combination with maize or sorghum as a means of enhancing protein levels, and as a constituent of pet-foods and wild-bird feeds.</w:t>
      </w:r>
    </w:p>
    <w:p w14:paraId="18C00983" w14:textId="77777777" w:rsidR="007F4A64" w:rsidRPr="00307D5F" w:rsidRDefault="007F4A64" w:rsidP="008D33B0">
      <w:pPr>
        <w:pStyle w:val="Heading1"/>
      </w:pPr>
      <w:bookmarkStart w:id="119" w:name="_Toc409512305"/>
      <w:bookmarkStart w:id="120" w:name="_Toc409512433"/>
      <w:bookmarkStart w:id="121" w:name="_Toc409578705"/>
      <w:bookmarkStart w:id="122" w:name="_Toc409578745"/>
      <w:bookmarkStart w:id="123" w:name="_Toc409579252"/>
      <w:bookmarkStart w:id="124" w:name="_Toc409852581"/>
      <w:bookmarkStart w:id="125" w:name="_Toc409928950"/>
      <w:bookmarkStart w:id="126" w:name="_Toc409934249"/>
      <w:bookmarkStart w:id="127" w:name="_Toc409942349"/>
      <w:bookmarkStart w:id="128" w:name="_Toc409942400"/>
      <w:bookmarkStart w:id="129" w:name="_Toc410614286"/>
      <w:bookmarkStart w:id="130" w:name="_Toc410615365"/>
      <w:bookmarkStart w:id="131" w:name="_Toc410617305"/>
      <w:bookmarkStart w:id="132" w:name="_Toc410617982"/>
      <w:bookmarkStart w:id="133" w:name="_Toc410718514"/>
      <w:bookmarkStart w:id="134" w:name="_Toc410727883"/>
      <w:bookmarkStart w:id="135" w:name="_Toc410798427"/>
      <w:bookmarkStart w:id="136" w:name="_Toc410800301"/>
      <w:bookmarkStart w:id="137" w:name="_Toc411073498"/>
      <w:bookmarkStart w:id="138" w:name="_Toc411073567"/>
      <w:bookmarkStart w:id="139" w:name="_Toc411241110"/>
      <w:bookmarkStart w:id="140" w:name="_Toc411241226"/>
      <w:bookmarkStart w:id="141" w:name="_Toc411244654"/>
      <w:bookmarkStart w:id="142" w:name="_Toc411326222"/>
      <w:bookmarkStart w:id="143" w:name="_Toc411389512"/>
      <w:bookmarkStart w:id="144" w:name="_Toc411743324"/>
      <w:bookmarkStart w:id="145" w:name="_Toc414071015"/>
      <w:bookmarkStart w:id="146" w:name="_Toc414071382"/>
      <w:bookmarkStart w:id="147" w:name="_Toc414952872"/>
      <w:bookmarkStart w:id="148" w:name="_Toc415393004"/>
      <w:bookmarkStart w:id="149" w:name="_Toc415471742"/>
      <w:bookmarkStart w:id="150" w:name="_Toc415912295"/>
      <w:bookmarkStart w:id="151" w:name="_Toc416492591"/>
      <w:bookmarkStart w:id="152" w:name="_Toc416492749"/>
      <w:bookmarkStart w:id="153" w:name="_Toc416497032"/>
      <w:bookmarkStart w:id="154" w:name="_Toc416497921"/>
      <w:bookmarkStart w:id="155" w:name="_Toc416500937"/>
      <w:bookmarkStart w:id="156" w:name="_Toc416501008"/>
      <w:bookmarkStart w:id="157" w:name="_Toc416773975"/>
      <w:bookmarkStart w:id="158" w:name="_Toc419513120"/>
      <w:bookmarkStart w:id="159" w:name="_Toc419524133"/>
      <w:bookmarkStart w:id="160" w:name="_Toc419525732"/>
      <w:bookmarkStart w:id="161" w:name="_Toc419610679"/>
      <w:bookmarkStart w:id="162" w:name="_Toc424026852"/>
      <w:bookmarkStart w:id="163" w:name="_Toc425827300"/>
      <w:bookmarkStart w:id="164" w:name="_Toc121902807"/>
      <w:bookmarkStart w:id="165" w:name="_Toc121905940"/>
      <w:r w:rsidRPr="008D33B0">
        <w:lastRenderedPageBreak/>
        <w:t>MARKETS</w:t>
      </w:r>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p>
    <w:p w14:paraId="1A39AA2E" w14:textId="77777777" w:rsidR="007F4A64" w:rsidRDefault="007F4A64" w:rsidP="007F4A64">
      <w:bookmarkStart w:id="166" w:name="_Toc409512306"/>
      <w:bookmarkStart w:id="167" w:name="_Toc409512434"/>
      <w:bookmarkStart w:id="168" w:name="_Toc409578706"/>
      <w:bookmarkStart w:id="169" w:name="_Toc409578746"/>
      <w:bookmarkStart w:id="170" w:name="_Toc409579253"/>
      <w:r>
        <w:t>World oilseed output for 1997/1998 is forecast at a record 275 million tonnes (HGCA, 1997), due mainly to a sharp rise in US soyabean production, although rapeseed output is expected to be high.  Total production from sunflower is also expected to increase from 23.7 million tonnes in 1996 to 25 million tonnes in 1997.  This will include:-</w:t>
      </w:r>
    </w:p>
    <w:tbl>
      <w:tblPr>
        <w:tblW w:w="0" w:type="auto"/>
        <w:tblInd w:w="108" w:type="dxa"/>
        <w:tblLayout w:type="fixed"/>
        <w:tblLook w:val="0000" w:firstRow="0" w:lastRow="0" w:firstColumn="0" w:lastColumn="0" w:noHBand="0" w:noVBand="0"/>
      </w:tblPr>
      <w:tblGrid>
        <w:gridCol w:w="3686"/>
        <w:gridCol w:w="1559"/>
      </w:tblGrid>
      <w:tr w:rsidR="007F4A64" w:rsidRPr="00931682" w14:paraId="66C4E186" w14:textId="77777777" w:rsidTr="009E0916">
        <w:tblPrEx>
          <w:tblCellMar>
            <w:top w:w="0" w:type="dxa"/>
            <w:bottom w:w="0" w:type="dxa"/>
          </w:tblCellMar>
        </w:tblPrEx>
        <w:tc>
          <w:tcPr>
            <w:tcW w:w="3686" w:type="dxa"/>
          </w:tcPr>
          <w:p w14:paraId="3142540B" w14:textId="77777777" w:rsidR="007F4A64" w:rsidRPr="00931682" w:rsidRDefault="007F4A64" w:rsidP="009E0916">
            <w:pPr>
              <w:rPr>
                <w:sz w:val="20"/>
                <w:szCs w:val="22"/>
              </w:rPr>
            </w:pPr>
            <w:r w:rsidRPr="00931682">
              <w:rPr>
                <w:sz w:val="20"/>
                <w:szCs w:val="22"/>
              </w:rPr>
              <w:t>Former Soviet Union (FSU)</w:t>
            </w:r>
          </w:p>
        </w:tc>
        <w:tc>
          <w:tcPr>
            <w:tcW w:w="1559" w:type="dxa"/>
          </w:tcPr>
          <w:p w14:paraId="589EFFB6" w14:textId="77777777" w:rsidR="007F4A64" w:rsidRPr="00931682" w:rsidRDefault="007F4A64" w:rsidP="009E0916">
            <w:pPr>
              <w:rPr>
                <w:sz w:val="20"/>
                <w:szCs w:val="22"/>
              </w:rPr>
            </w:pPr>
            <w:r w:rsidRPr="00931682">
              <w:rPr>
                <w:sz w:val="20"/>
                <w:szCs w:val="22"/>
              </w:rPr>
              <w:t>8.2 m tonnes</w:t>
            </w:r>
          </w:p>
        </w:tc>
      </w:tr>
      <w:tr w:rsidR="007F4A64" w:rsidRPr="00931682" w14:paraId="7DE3451C" w14:textId="77777777" w:rsidTr="009E0916">
        <w:tblPrEx>
          <w:tblCellMar>
            <w:top w:w="0" w:type="dxa"/>
            <w:bottom w:w="0" w:type="dxa"/>
          </w:tblCellMar>
        </w:tblPrEx>
        <w:tc>
          <w:tcPr>
            <w:tcW w:w="3686" w:type="dxa"/>
          </w:tcPr>
          <w:p w14:paraId="2A0CCDEA" w14:textId="77777777" w:rsidR="007F4A64" w:rsidRPr="00931682" w:rsidRDefault="007F4A64" w:rsidP="009E0916">
            <w:pPr>
              <w:rPr>
                <w:sz w:val="20"/>
                <w:szCs w:val="22"/>
              </w:rPr>
            </w:pPr>
            <w:r w:rsidRPr="00931682">
              <w:rPr>
                <w:sz w:val="20"/>
                <w:szCs w:val="22"/>
              </w:rPr>
              <w:t>Argentina</w:t>
            </w:r>
          </w:p>
        </w:tc>
        <w:tc>
          <w:tcPr>
            <w:tcW w:w="1559" w:type="dxa"/>
          </w:tcPr>
          <w:p w14:paraId="484443A1" w14:textId="77777777" w:rsidR="007F4A64" w:rsidRPr="00931682" w:rsidRDefault="007F4A64" w:rsidP="009E0916">
            <w:pPr>
              <w:rPr>
                <w:sz w:val="20"/>
                <w:szCs w:val="22"/>
              </w:rPr>
            </w:pPr>
            <w:r w:rsidRPr="00931682">
              <w:rPr>
                <w:sz w:val="20"/>
                <w:szCs w:val="22"/>
              </w:rPr>
              <w:t>6.0 m tonnes</w:t>
            </w:r>
          </w:p>
        </w:tc>
      </w:tr>
      <w:tr w:rsidR="007F4A64" w:rsidRPr="00931682" w14:paraId="41CF4110" w14:textId="77777777" w:rsidTr="009E0916">
        <w:tblPrEx>
          <w:tblCellMar>
            <w:top w:w="0" w:type="dxa"/>
            <w:bottom w:w="0" w:type="dxa"/>
          </w:tblCellMar>
        </w:tblPrEx>
        <w:tc>
          <w:tcPr>
            <w:tcW w:w="3686" w:type="dxa"/>
          </w:tcPr>
          <w:p w14:paraId="12DF4A45" w14:textId="77777777" w:rsidR="007F4A64" w:rsidRPr="00931682" w:rsidRDefault="007F4A64" w:rsidP="009E0916">
            <w:pPr>
              <w:rPr>
                <w:sz w:val="20"/>
                <w:szCs w:val="22"/>
              </w:rPr>
            </w:pPr>
            <w:r w:rsidRPr="00931682">
              <w:rPr>
                <w:sz w:val="20"/>
                <w:szCs w:val="22"/>
              </w:rPr>
              <w:t>Romania</w:t>
            </w:r>
          </w:p>
        </w:tc>
        <w:tc>
          <w:tcPr>
            <w:tcW w:w="1559" w:type="dxa"/>
          </w:tcPr>
          <w:p w14:paraId="1B30FFBA" w14:textId="77777777" w:rsidR="007F4A64" w:rsidRPr="00931682" w:rsidRDefault="007F4A64" w:rsidP="009E0916">
            <w:pPr>
              <w:rPr>
                <w:sz w:val="20"/>
                <w:szCs w:val="22"/>
              </w:rPr>
            </w:pPr>
            <w:r w:rsidRPr="00931682">
              <w:rPr>
                <w:sz w:val="20"/>
                <w:szCs w:val="22"/>
              </w:rPr>
              <w:t>0.9 m tonnes</w:t>
            </w:r>
          </w:p>
        </w:tc>
      </w:tr>
      <w:tr w:rsidR="007F4A64" w:rsidRPr="00931682" w14:paraId="0228B7A5" w14:textId="77777777" w:rsidTr="009E0916">
        <w:tblPrEx>
          <w:tblCellMar>
            <w:top w:w="0" w:type="dxa"/>
            <w:bottom w:w="0" w:type="dxa"/>
          </w:tblCellMar>
        </w:tblPrEx>
        <w:tc>
          <w:tcPr>
            <w:tcW w:w="3686" w:type="dxa"/>
          </w:tcPr>
          <w:p w14:paraId="46FFC905" w14:textId="77777777" w:rsidR="007F4A64" w:rsidRPr="00931682" w:rsidRDefault="007F4A64" w:rsidP="009E0916">
            <w:pPr>
              <w:rPr>
                <w:sz w:val="20"/>
                <w:szCs w:val="22"/>
              </w:rPr>
            </w:pPr>
            <w:r w:rsidRPr="00931682">
              <w:rPr>
                <w:sz w:val="20"/>
                <w:szCs w:val="22"/>
              </w:rPr>
              <w:t>USA</w:t>
            </w:r>
          </w:p>
        </w:tc>
        <w:tc>
          <w:tcPr>
            <w:tcW w:w="1559" w:type="dxa"/>
          </w:tcPr>
          <w:p w14:paraId="5DCFA639" w14:textId="77777777" w:rsidR="007F4A64" w:rsidRPr="00931682" w:rsidRDefault="007F4A64" w:rsidP="009E0916">
            <w:pPr>
              <w:rPr>
                <w:sz w:val="20"/>
                <w:szCs w:val="22"/>
              </w:rPr>
            </w:pPr>
            <w:r w:rsidRPr="00931682">
              <w:rPr>
                <w:sz w:val="20"/>
                <w:szCs w:val="22"/>
              </w:rPr>
              <w:t>1.7 m tonnes</w:t>
            </w:r>
          </w:p>
        </w:tc>
      </w:tr>
    </w:tbl>
    <w:p w14:paraId="6F19EDBC" w14:textId="77777777" w:rsidR="007F4A64" w:rsidRPr="00931682" w:rsidRDefault="007F4A64" w:rsidP="007F4A64">
      <w:pPr>
        <w:pStyle w:val="StyleJustifiedLeft127cm"/>
        <w:rPr>
          <w:rFonts w:asciiTheme="minorHAnsi" w:hAnsiTheme="minorHAnsi" w:cstheme="minorHAnsi"/>
        </w:rPr>
      </w:pPr>
      <w:r w:rsidRPr="00931682">
        <w:rPr>
          <w:rFonts w:asciiTheme="minorHAnsi" w:hAnsiTheme="minorHAnsi" w:cstheme="minorHAnsi"/>
        </w:rPr>
        <w:t>Source: HGCA and USDA market reports.</w:t>
      </w:r>
    </w:p>
    <w:p w14:paraId="50C2395D" w14:textId="77777777" w:rsidR="007F4A64" w:rsidRDefault="007F4A64" w:rsidP="007F4A64">
      <w:r>
        <w:t>Production in the FSU and Argentina is forecast to be substantially higher in 1997 than in 1996 (HGCA, 1997).</w:t>
      </w:r>
    </w:p>
    <w:p w14:paraId="461F7D20" w14:textId="77777777" w:rsidR="007F4A64" w:rsidRDefault="007F4A64" w:rsidP="007F4A64">
      <w:r>
        <w:t xml:space="preserve">In Europe during 1997, 2.4 million hectares produced 4.4 million tonnes of sunflowers, 96% of which were for edible oil production (CETIOM, 1998). </w:t>
      </w:r>
      <w:smartTag w:uri="urn:schemas-microsoft-com:office:smarttags" w:element="country-region">
        <w:r>
          <w:t>France</w:t>
        </w:r>
      </w:smartTag>
      <w:r>
        <w:t xml:space="preserve"> was the major producer followed by </w:t>
      </w:r>
      <w:smartTag w:uri="urn:schemas-microsoft-com:office:smarttags" w:element="country-region">
        <w:r>
          <w:t>Spain</w:t>
        </w:r>
      </w:smartTag>
      <w:r>
        <w:t xml:space="preserve"> and </w:t>
      </w:r>
      <w:smartTag w:uri="urn:schemas-microsoft-com:office:smarttags" w:element="place">
        <w:smartTag w:uri="urn:schemas-microsoft-com:office:smarttags" w:element="country-region">
          <w:r>
            <w:t>Italy</w:t>
          </w:r>
        </w:smartTag>
      </w:smartTag>
      <w:r>
        <w:t xml:space="preserve">; together these three countries account for 93% of total production (Fig. 3.1). At the present time, </w:t>
      </w:r>
      <w:smartTag w:uri="urn:schemas-microsoft-com:office:smarttags" w:element="place">
        <w:smartTag w:uri="urn:schemas-microsoft-com:office:smarttags" w:element="country-region">
          <w:r>
            <w:t>UK</w:t>
          </w:r>
        </w:smartTag>
      </w:smartTag>
      <w:r>
        <w:t xml:space="preserve"> production is very limited, being approximately 1,000 tonnes.  Most of this will be used in pet foods or bakery products (UKSA, unpublished).</w:t>
      </w:r>
    </w:p>
    <w:p w14:paraId="41101462" w14:textId="77777777" w:rsidR="007F4A64" w:rsidRDefault="007F4A64" w:rsidP="007F4A64">
      <w:pPr>
        <w:rPr>
          <w:b/>
        </w:rPr>
      </w:pPr>
      <w:r>
        <w:t xml:space="preserve">The figures in Table 3.1 relate to tonnes imported into the UK from all other countries and are split into two main groups. Consumption quality includes both human consumption and bird food markets. Crushing quality and consumption quality have different specifications.  The specifications for consumption quality consist of admixture, purity of sample and seed quality, whereas crushing quality only requires oil content and admixture.  The oil extracted from the imported crushing tonnage represents approximately half of the </w:t>
      </w:r>
      <w:smartTag w:uri="urn:schemas-microsoft-com:office:smarttags" w:element="country-region">
        <w:smartTag w:uri="urn:schemas-microsoft-com:office:smarttags" w:element="place">
          <w:r>
            <w:t>UK</w:t>
          </w:r>
        </w:smartTag>
      </w:smartTag>
      <w:r>
        <w:t xml:space="preserve"> oil market, the balance being imported as oil. </w:t>
      </w:r>
    </w:p>
    <w:p w14:paraId="20EAD2B0" w14:textId="77777777" w:rsidR="007F4A64" w:rsidRDefault="007F4A64" w:rsidP="0093168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09"/>
        <w:jc w:val="center"/>
      </w:pPr>
      <w:r>
        <w:object w:dxaOrig="5458" w:dyaOrig="3043" w14:anchorId="3BF755A7">
          <v:shape id="_x0000_i1026" type="#_x0000_t75" style="width:272.95pt;height:152.05pt" o:ole="">
            <v:imagedata r:id="rId23" o:title=""/>
          </v:shape>
          <o:OLEObject Type="Embed" ProgID="MSGraph.Chart.5" ShapeID="_x0000_i1026" DrawAspect="Content" ObjectID="_1732518994" r:id="rId24">
            <o:FieldCodes>\s</o:FieldCodes>
          </o:OLEObject>
        </w:object>
      </w:r>
    </w:p>
    <w:p w14:paraId="6BA170AB" w14:textId="77777777" w:rsidR="007F4A64" w:rsidRDefault="007F4A64" w:rsidP="007F4A64">
      <w:pPr>
        <w:pStyle w:val="Caption"/>
      </w:pPr>
      <w:r>
        <w:t xml:space="preserve">Figure </w:t>
      </w:r>
      <w:r>
        <w:fldChar w:fldCharType="begin"/>
      </w:r>
      <w:r>
        <w:instrText xml:space="preserve"> STYLEREF 1 \s </w:instrText>
      </w:r>
      <w:r>
        <w:fldChar w:fldCharType="separate"/>
      </w:r>
      <w:r>
        <w:rPr>
          <w:noProof/>
        </w:rPr>
        <w:t>3</w:t>
      </w:r>
      <w:r>
        <w:fldChar w:fldCharType="end"/>
      </w:r>
      <w:r>
        <w:t>.</w:t>
      </w:r>
      <w:r>
        <w:fldChar w:fldCharType="begin"/>
      </w:r>
      <w:r>
        <w:instrText xml:space="preserve"> SEQ Figure \* ARABIC \s 1 </w:instrText>
      </w:r>
      <w:r>
        <w:fldChar w:fldCharType="separate"/>
      </w:r>
      <w:r>
        <w:rPr>
          <w:noProof/>
        </w:rPr>
        <w:t>1</w:t>
      </w:r>
      <w:r>
        <w:fldChar w:fldCharType="end"/>
      </w:r>
      <w:r>
        <w:t xml:space="preserve"> European sunflower production - 1997. Source CETIOM</w:t>
      </w:r>
    </w:p>
    <w:bookmarkEnd w:id="166"/>
    <w:bookmarkEnd w:id="167"/>
    <w:bookmarkEnd w:id="168"/>
    <w:bookmarkEnd w:id="169"/>
    <w:bookmarkEnd w:id="170"/>
    <w:p w14:paraId="2B6C3BF2" w14:textId="77777777" w:rsidR="007F4A64" w:rsidRDefault="007F4A64" w:rsidP="008D33B0">
      <w:pPr>
        <w:pStyle w:val="Caption"/>
        <w:keepNext/>
        <w:keepLines/>
        <w:rPr>
          <w:i/>
        </w:rPr>
      </w:pPr>
      <w:r>
        <w:lastRenderedPageBreak/>
        <w:t xml:space="preserve">Table </w:t>
      </w:r>
      <w:r>
        <w:fldChar w:fldCharType="begin"/>
      </w:r>
      <w:r>
        <w:instrText xml:space="preserve"> STYLEREF 1 \s </w:instrText>
      </w:r>
      <w:r>
        <w:fldChar w:fldCharType="separate"/>
      </w:r>
      <w:r>
        <w:rPr>
          <w:noProof/>
        </w:rPr>
        <w:t>3</w:t>
      </w:r>
      <w:r>
        <w:fldChar w:fldCharType="end"/>
      </w:r>
      <w:r>
        <w:t>.</w:t>
      </w:r>
      <w:r>
        <w:fldChar w:fldCharType="begin"/>
      </w:r>
      <w:r>
        <w:instrText xml:space="preserve"> SEQ Table \* ARABIC \s 1 </w:instrText>
      </w:r>
      <w:r>
        <w:fldChar w:fldCharType="separate"/>
      </w:r>
      <w:r>
        <w:rPr>
          <w:noProof/>
        </w:rPr>
        <w:t>1</w:t>
      </w:r>
      <w:r>
        <w:fldChar w:fldCharType="end"/>
      </w:r>
      <w:r>
        <w:t xml:space="preserve"> </w:t>
      </w:r>
      <w:r>
        <w:rPr>
          <w:i/>
        </w:rPr>
        <w:t>Sunflowers imported into the UK, 1993-1996 (t)</w:t>
      </w:r>
    </w:p>
    <w:tbl>
      <w:tblPr>
        <w:tblW w:w="0" w:type="auto"/>
        <w:tblInd w:w="1526" w:type="dxa"/>
        <w:tblLayout w:type="fixed"/>
        <w:tblLook w:val="0000" w:firstRow="0" w:lastRow="0" w:firstColumn="0" w:lastColumn="0" w:noHBand="0" w:noVBand="0"/>
      </w:tblPr>
      <w:tblGrid>
        <w:gridCol w:w="1011"/>
        <w:gridCol w:w="2061"/>
        <w:gridCol w:w="2496"/>
      </w:tblGrid>
      <w:tr w:rsidR="007F4A64" w14:paraId="1C60830A" w14:textId="77777777" w:rsidTr="009E0916">
        <w:tblPrEx>
          <w:tblCellMar>
            <w:top w:w="0" w:type="dxa"/>
            <w:bottom w:w="0" w:type="dxa"/>
          </w:tblCellMar>
        </w:tblPrEx>
        <w:tc>
          <w:tcPr>
            <w:tcW w:w="1011" w:type="dxa"/>
            <w:tcBorders>
              <w:top w:val="single" w:sz="6" w:space="0" w:color="auto"/>
              <w:bottom w:val="single" w:sz="6" w:space="0" w:color="auto"/>
            </w:tcBorders>
          </w:tcPr>
          <w:p w14:paraId="72447513" w14:textId="77777777" w:rsidR="007F4A64" w:rsidRDefault="007F4A64" w:rsidP="008D33B0">
            <w:pPr>
              <w:keepNext/>
              <w:keepLines/>
              <w:spacing w:before="0" w:after="0"/>
              <w:rPr>
                <w:sz w:val="20"/>
              </w:rPr>
            </w:pPr>
            <w:r>
              <w:rPr>
                <w:sz w:val="20"/>
              </w:rPr>
              <w:t>Year</w:t>
            </w:r>
          </w:p>
        </w:tc>
        <w:tc>
          <w:tcPr>
            <w:tcW w:w="2061" w:type="dxa"/>
            <w:tcBorders>
              <w:top w:val="single" w:sz="6" w:space="0" w:color="auto"/>
              <w:bottom w:val="single" w:sz="6" w:space="0" w:color="auto"/>
            </w:tcBorders>
          </w:tcPr>
          <w:p w14:paraId="474C42A7" w14:textId="77777777" w:rsidR="007F4A64" w:rsidRDefault="007F4A64" w:rsidP="008D33B0">
            <w:pPr>
              <w:keepNext/>
              <w:keepLines/>
              <w:spacing w:before="0" w:after="0"/>
              <w:rPr>
                <w:sz w:val="20"/>
              </w:rPr>
            </w:pPr>
            <w:r>
              <w:rPr>
                <w:sz w:val="20"/>
              </w:rPr>
              <w:t>Crushing quality</w:t>
            </w:r>
          </w:p>
        </w:tc>
        <w:tc>
          <w:tcPr>
            <w:tcW w:w="2496" w:type="dxa"/>
            <w:tcBorders>
              <w:top w:val="single" w:sz="6" w:space="0" w:color="auto"/>
              <w:bottom w:val="single" w:sz="6" w:space="0" w:color="auto"/>
            </w:tcBorders>
          </w:tcPr>
          <w:p w14:paraId="53A5D81C" w14:textId="77777777" w:rsidR="007F4A64" w:rsidRDefault="007F4A64" w:rsidP="008D33B0">
            <w:pPr>
              <w:keepNext/>
              <w:keepLines/>
              <w:spacing w:before="0" w:after="0"/>
              <w:rPr>
                <w:sz w:val="20"/>
              </w:rPr>
            </w:pPr>
            <w:r>
              <w:rPr>
                <w:sz w:val="20"/>
              </w:rPr>
              <w:t>Consumption quality</w:t>
            </w:r>
          </w:p>
        </w:tc>
      </w:tr>
      <w:tr w:rsidR="007F4A64" w14:paraId="13F25A5A" w14:textId="77777777" w:rsidTr="009E0916">
        <w:tblPrEx>
          <w:tblCellMar>
            <w:top w:w="0" w:type="dxa"/>
            <w:bottom w:w="0" w:type="dxa"/>
          </w:tblCellMar>
        </w:tblPrEx>
        <w:tc>
          <w:tcPr>
            <w:tcW w:w="1011" w:type="dxa"/>
          </w:tcPr>
          <w:p w14:paraId="3D8FDA72" w14:textId="77777777" w:rsidR="007F4A64" w:rsidRDefault="007F4A64" w:rsidP="008D33B0">
            <w:pPr>
              <w:keepNext/>
              <w:keepLines/>
              <w:spacing w:before="0" w:after="0"/>
              <w:rPr>
                <w:sz w:val="20"/>
              </w:rPr>
            </w:pPr>
            <w:r>
              <w:rPr>
                <w:sz w:val="20"/>
              </w:rPr>
              <w:t xml:space="preserve"> </w:t>
            </w:r>
          </w:p>
        </w:tc>
        <w:tc>
          <w:tcPr>
            <w:tcW w:w="2061" w:type="dxa"/>
          </w:tcPr>
          <w:p w14:paraId="52BC09A6" w14:textId="77777777" w:rsidR="007F4A64" w:rsidRDefault="007F4A64" w:rsidP="008D33B0">
            <w:pPr>
              <w:keepNext/>
              <w:keepLines/>
              <w:spacing w:before="0" w:after="0"/>
              <w:rPr>
                <w:sz w:val="20"/>
              </w:rPr>
            </w:pPr>
          </w:p>
        </w:tc>
        <w:tc>
          <w:tcPr>
            <w:tcW w:w="2496" w:type="dxa"/>
          </w:tcPr>
          <w:p w14:paraId="12CB1507" w14:textId="77777777" w:rsidR="007F4A64" w:rsidRDefault="007F4A64" w:rsidP="008D33B0">
            <w:pPr>
              <w:keepNext/>
              <w:keepLines/>
              <w:spacing w:before="0" w:after="0"/>
              <w:rPr>
                <w:sz w:val="20"/>
              </w:rPr>
            </w:pPr>
          </w:p>
        </w:tc>
      </w:tr>
      <w:tr w:rsidR="007F4A64" w14:paraId="3B73A6F1" w14:textId="77777777" w:rsidTr="009E0916">
        <w:tblPrEx>
          <w:tblCellMar>
            <w:top w:w="0" w:type="dxa"/>
            <w:bottom w:w="0" w:type="dxa"/>
          </w:tblCellMar>
        </w:tblPrEx>
        <w:tc>
          <w:tcPr>
            <w:tcW w:w="1011" w:type="dxa"/>
          </w:tcPr>
          <w:p w14:paraId="5380F9FF" w14:textId="77777777" w:rsidR="007F4A64" w:rsidRDefault="007F4A64" w:rsidP="008D33B0">
            <w:pPr>
              <w:keepNext/>
              <w:keepLines/>
              <w:spacing w:before="0" w:after="0"/>
              <w:rPr>
                <w:sz w:val="20"/>
              </w:rPr>
            </w:pPr>
            <w:r>
              <w:rPr>
                <w:sz w:val="20"/>
              </w:rPr>
              <w:t>1994</w:t>
            </w:r>
          </w:p>
        </w:tc>
        <w:tc>
          <w:tcPr>
            <w:tcW w:w="2061" w:type="dxa"/>
          </w:tcPr>
          <w:p w14:paraId="16039A89" w14:textId="77777777" w:rsidR="007F4A64" w:rsidRDefault="007F4A64" w:rsidP="008D33B0">
            <w:pPr>
              <w:keepNext/>
              <w:keepLines/>
              <w:spacing w:before="0" w:after="0"/>
              <w:jc w:val="center"/>
              <w:rPr>
                <w:sz w:val="20"/>
              </w:rPr>
            </w:pPr>
            <w:r>
              <w:rPr>
                <w:sz w:val="20"/>
              </w:rPr>
              <w:t>200,000</w:t>
            </w:r>
          </w:p>
        </w:tc>
        <w:tc>
          <w:tcPr>
            <w:tcW w:w="2496" w:type="dxa"/>
          </w:tcPr>
          <w:p w14:paraId="234C26A7" w14:textId="77777777" w:rsidR="007F4A64" w:rsidRDefault="007F4A64" w:rsidP="008D33B0">
            <w:pPr>
              <w:keepNext/>
              <w:keepLines/>
              <w:spacing w:before="0" w:after="0"/>
              <w:jc w:val="center"/>
              <w:rPr>
                <w:sz w:val="20"/>
              </w:rPr>
            </w:pPr>
            <w:r>
              <w:rPr>
                <w:sz w:val="20"/>
              </w:rPr>
              <w:t>4,000</w:t>
            </w:r>
          </w:p>
        </w:tc>
      </w:tr>
      <w:tr w:rsidR="007F4A64" w14:paraId="58C71C90" w14:textId="77777777" w:rsidTr="009E0916">
        <w:tblPrEx>
          <w:tblCellMar>
            <w:top w:w="0" w:type="dxa"/>
            <w:bottom w:w="0" w:type="dxa"/>
          </w:tblCellMar>
        </w:tblPrEx>
        <w:tc>
          <w:tcPr>
            <w:tcW w:w="1011" w:type="dxa"/>
          </w:tcPr>
          <w:p w14:paraId="5ED82FF5" w14:textId="77777777" w:rsidR="007F4A64" w:rsidRDefault="007F4A64" w:rsidP="008D33B0">
            <w:pPr>
              <w:keepNext/>
              <w:keepLines/>
              <w:spacing w:before="0" w:after="0"/>
              <w:rPr>
                <w:sz w:val="20"/>
              </w:rPr>
            </w:pPr>
          </w:p>
        </w:tc>
        <w:tc>
          <w:tcPr>
            <w:tcW w:w="2061" w:type="dxa"/>
          </w:tcPr>
          <w:p w14:paraId="26B4C3FD" w14:textId="77777777" w:rsidR="007F4A64" w:rsidRDefault="007F4A64" w:rsidP="008D33B0">
            <w:pPr>
              <w:keepNext/>
              <w:keepLines/>
              <w:spacing w:before="0" w:after="0"/>
              <w:jc w:val="center"/>
              <w:rPr>
                <w:sz w:val="20"/>
              </w:rPr>
            </w:pPr>
          </w:p>
        </w:tc>
        <w:tc>
          <w:tcPr>
            <w:tcW w:w="2496" w:type="dxa"/>
          </w:tcPr>
          <w:p w14:paraId="7FCF8FA8" w14:textId="77777777" w:rsidR="007F4A64" w:rsidRDefault="007F4A64" w:rsidP="008D33B0">
            <w:pPr>
              <w:keepNext/>
              <w:keepLines/>
              <w:spacing w:before="0" w:after="0"/>
              <w:jc w:val="center"/>
              <w:rPr>
                <w:sz w:val="20"/>
              </w:rPr>
            </w:pPr>
          </w:p>
        </w:tc>
      </w:tr>
      <w:tr w:rsidR="007F4A64" w14:paraId="402D2B02" w14:textId="77777777" w:rsidTr="009E0916">
        <w:tblPrEx>
          <w:tblCellMar>
            <w:top w:w="0" w:type="dxa"/>
            <w:bottom w:w="0" w:type="dxa"/>
          </w:tblCellMar>
        </w:tblPrEx>
        <w:tc>
          <w:tcPr>
            <w:tcW w:w="1011" w:type="dxa"/>
          </w:tcPr>
          <w:p w14:paraId="699F95F4" w14:textId="77777777" w:rsidR="007F4A64" w:rsidRDefault="007F4A64" w:rsidP="008D33B0">
            <w:pPr>
              <w:keepNext/>
              <w:keepLines/>
              <w:spacing w:before="0" w:after="0"/>
              <w:rPr>
                <w:sz w:val="20"/>
              </w:rPr>
            </w:pPr>
            <w:r>
              <w:rPr>
                <w:sz w:val="20"/>
              </w:rPr>
              <w:t>1995</w:t>
            </w:r>
          </w:p>
        </w:tc>
        <w:tc>
          <w:tcPr>
            <w:tcW w:w="2061" w:type="dxa"/>
          </w:tcPr>
          <w:p w14:paraId="2A48A315" w14:textId="77777777" w:rsidR="007F4A64" w:rsidRDefault="007F4A64" w:rsidP="008D33B0">
            <w:pPr>
              <w:keepNext/>
              <w:keepLines/>
              <w:spacing w:before="0" w:after="0"/>
              <w:jc w:val="center"/>
              <w:rPr>
                <w:sz w:val="20"/>
              </w:rPr>
            </w:pPr>
            <w:r>
              <w:rPr>
                <w:sz w:val="20"/>
              </w:rPr>
              <w:t>198,000</w:t>
            </w:r>
          </w:p>
        </w:tc>
        <w:tc>
          <w:tcPr>
            <w:tcW w:w="2496" w:type="dxa"/>
          </w:tcPr>
          <w:p w14:paraId="3FA5369E" w14:textId="77777777" w:rsidR="007F4A64" w:rsidRDefault="007F4A64" w:rsidP="008D33B0">
            <w:pPr>
              <w:keepNext/>
              <w:keepLines/>
              <w:spacing w:before="0" w:after="0"/>
              <w:jc w:val="center"/>
              <w:rPr>
                <w:sz w:val="20"/>
              </w:rPr>
            </w:pPr>
            <w:r>
              <w:rPr>
                <w:sz w:val="20"/>
              </w:rPr>
              <w:t>22,000</w:t>
            </w:r>
          </w:p>
        </w:tc>
      </w:tr>
      <w:tr w:rsidR="007F4A64" w14:paraId="2BAC07EA" w14:textId="77777777" w:rsidTr="009E0916">
        <w:tblPrEx>
          <w:tblCellMar>
            <w:top w:w="0" w:type="dxa"/>
            <w:bottom w:w="0" w:type="dxa"/>
          </w:tblCellMar>
        </w:tblPrEx>
        <w:tc>
          <w:tcPr>
            <w:tcW w:w="1011" w:type="dxa"/>
          </w:tcPr>
          <w:p w14:paraId="1FD7BCE0" w14:textId="77777777" w:rsidR="007F4A64" w:rsidRDefault="007F4A64" w:rsidP="008D33B0">
            <w:pPr>
              <w:keepNext/>
              <w:keepLines/>
              <w:spacing w:before="0" w:after="0"/>
              <w:rPr>
                <w:sz w:val="20"/>
              </w:rPr>
            </w:pPr>
          </w:p>
        </w:tc>
        <w:tc>
          <w:tcPr>
            <w:tcW w:w="2061" w:type="dxa"/>
          </w:tcPr>
          <w:p w14:paraId="3275AC5A" w14:textId="77777777" w:rsidR="007F4A64" w:rsidRDefault="007F4A64" w:rsidP="008D33B0">
            <w:pPr>
              <w:keepNext/>
              <w:keepLines/>
              <w:spacing w:before="0" w:after="0"/>
              <w:jc w:val="center"/>
              <w:rPr>
                <w:sz w:val="20"/>
              </w:rPr>
            </w:pPr>
          </w:p>
        </w:tc>
        <w:tc>
          <w:tcPr>
            <w:tcW w:w="2496" w:type="dxa"/>
          </w:tcPr>
          <w:p w14:paraId="6761BD67" w14:textId="77777777" w:rsidR="007F4A64" w:rsidRDefault="007F4A64" w:rsidP="008D33B0">
            <w:pPr>
              <w:keepNext/>
              <w:keepLines/>
              <w:spacing w:before="0" w:after="0"/>
              <w:jc w:val="center"/>
              <w:rPr>
                <w:sz w:val="20"/>
              </w:rPr>
            </w:pPr>
          </w:p>
        </w:tc>
      </w:tr>
      <w:tr w:rsidR="007F4A64" w14:paraId="0B00DD3A" w14:textId="77777777" w:rsidTr="009E0916">
        <w:tblPrEx>
          <w:tblCellMar>
            <w:top w:w="0" w:type="dxa"/>
            <w:bottom w:w="0" w:type="dxa"/>
          </w:tblCellMar>
        </w:tblPrEx>
        <w:tc>
          <w:tcPr>
            <w:tcW w:w="1011" w:type="dxa"/>
            <w:tcBorders>
              <w:bottom w:val="single" w:sz="6" w:space="0" w:color="auto"/>
            </w:tcBorders>
          </w:tcPr>
          <w:p w14:paraId="01B85A47" w14:textId="77777777" w:rsidR="007F4A64" w:rsidRDefault="007F4A64" w:rsidP="008D33B0">
            <w:pPr>
              <w:keepNext/>
              <w:keepLines/>
              <w:spacing w:before="0" w:after="0"/>
              <w:rPr>
                <w:sz w:val="20"/>
              </w:rPr>
            </w:pPr>
            <w:r>
              <w:rPr>
                <w:sz w:val="20"/>
              </w:rPr>
              <w:t>1996</w:t>
            </w:r>
          </w:p>
        </w:tc>
        <w:tc>
          <w:tcPr>
            <w:tcW w:w="2061" w:type="dxa"/>
            <w:tcBorders>
              <w:bottom w:val="single" w:sz="6" w:space="0" w:color="auto"/>
            </w:tcBorders>
          </w:tcPr>
          <w:p w14:paraId="186C0719" w14:textId="77777777" w:rsidR="007F4A64" w:rsidRDefault="007F4A64" w:rsidP="008D33B0">
            <w:pPr>
              <w:keepNext/>
              <w:keepLines/>
              <w:spacing w:before="0" w:after="0"/>
              <w:jc w:val="center"/>
              <w:rPr>
                <w:sz w:val="20"/>
              </w:rPr>
            </w:pPr>
            <w:r>
              <w:rPr>
                <w:sz w:val="20"/>
              </w:rPr>
              <w:t>166,000</w:t>
            </w:r>
          </w:p>
        </w:tc>
        <w:tc>
          <w:tcPr>
            <w:tcW w:w="2496" w:type="dxa"/>
            <w:tcBorders>
              <w:bottom w:val="single" w:sz="6" w:space="0" w:color="auto"/>
            </w:tcBorders>
          </w:tcPr>
          <w:p w14:paraId="0359117F" w14:textId="77777777" w:rsidR="007F4A64" w:rsidRDefault="007F4A64" w:rsidP="008D33B0">
            <w:pPr>
              <w:keepNext/>
              <w:keepLines/>
              <w:spacing w:before="0" w:after="0"/>
              <w:jc w:val="center"/>
              <w:rPr>
                <w:sz w:val="20"/>
              </w:rPr>
            </w:pPr>
            <w:r>
              <w:rPr>
                <w:sz w:val="20"/>
              </w:rPr>
              <w:t>4,000</w:t>
            </w:r>
          </w:p>
        </w:tc>
      </w:tr>
    </w:tbl>
    <w:p w14:paraId="3B33B45D" w14:textId="77777777" w:rsidR="007F4A64" w:rsidRDefault="007F4A64" w:rsidP="008D33B0">
      <w:pPr>
        <w:keepNext/>
        <w:keepLines/>
        <w:ind w:left="1418"/>
        <w:rPr>
          <w:sz w:val="20"/>
        </w:rPr>
      </w:pPr>
      <w:r>
        <w:rPr>
          <w:sz w:val="20"/>
        </w:rPr>
        <w:t xml:space="preserve">Source: Trade and </w:t>
      </w:r>
      <w:smartTag w:uri="urn:schemas-microsoft-com:office:smarttags" w:element="place">
        <w:smartTag w:uri="urn:schemas-microsoft-com:office:smarttags" w:element="country-region">
          <w:r>
            <w:rPr>
              <w:sz w:val="20"/>
            </w:rPr>
            <w:t>UK</w:t>
          </w:r>
        </w:smartTag>
      </w:smartTag>
      <w:r>
        <w:rPr>
          <w:sz w:val="20"/>
        </w:rPr>
        <w:t xml:space="preserve"> Customs and Excise.</w:t>
      </w:r>
    </w:p>
    <w:p w14:paraId="499B39C3" w14:textId="77777777" w:rsidR="007F4A64" w:rsidRDefault="007F4A64" w:rsidP="007F4A64">
      <w:r>
        <w:t>The figures would tend to suggest a considerable rise in the consumption quality group for 1995.  However, it has been suggested that the actual figure should be in line with 1994 and 1996, and that the additional quantity was a crushing consignment under the incorrect tariff heading.</w:t>
      </w:r>
    </w:p>
    <w:p w14:paraId="6303CFD8" w14:textId="77777777" w:rsidR="007F4A64" w:rsidRDefault="007F4A64" w:rsidP="007F4A64">
      <w:r>
        <w:t>In 1997, UK imports of sunflowers for crushing exceeded the previous year by 30,000 tonnes for the first quarter of the year. Prices for the grain, oil and meal compared with soya and oilseed rape are shown in Figs 3.2, 3.3 and 3.4.</w:t>
      </w:r>
    </w:p>
    <w:p w14:paraId="244981CA" w14:textId="77777777" w:rsidR="007F4A64" w:rsidRDefault="007F4A64" w:rsidP="007F4A64">
      <w:pPr>
        <w:ind w:left="720"/>
        <w:jc w:val="center"/>
      </w:pPr>
      <w:r>
        <w:object w:dxaOrig="6523" w:dyaOrig="3254" w14:anchorId="1A9DBC6A">
          <v:shape id="_x0000_i1027" type="#_x0000_t75" style="width:326.15pt;height:162.8pt" o:ole="">
            <v:imagedata r:id="rId25" o:title=""/>
          </v:shape>
          <o:OLEObject Type="Embed" ProgID="MSGraph.Chart.5" ShapeID="_x0000_i1027" DrawAspect="Content" ObjectID="_1732518995" r:id="rId26">
            <o:FieldCodes>\s</o:FieldCodes>
          </o:OLEObject>
        </w:object>
      </w:r>
    </w:p>
    <w:p w14:paraId="3304E093" w14:textId="77777777" w:rsidR="007F4A64" w:rsidRDefault="007F4A64" w:rsidP="007F4A64">
      <w:pPr>
        <w:pStyle w:val="Caption"/>
      </w:pPr>
      <w:r>
        <w:t xml:space="preserve">Figure </w:t>
      </w:r>
      <w:r>
        <w:fldChar w:fldCharType="begin"/>
      </w:r>
      <w:r>
        <w:instrText xml:space="preserve"> STYLEREF 1 \s </w:instrText>
      </w:r>
      <w:r>
        <w:fldChar w:fldCharType="separate"/>
      </w:r>
      <w:r>
        <w:rPr>
          <w:noProof/>
        </w:rPr>
        <w:t>3</w:t>
      </w:r>
      <w:r>
        <w:fldChar w:fldCharType="end"/>
      </w:r>
      <w:r>
        <w:t>.</w:t>
      </w:r>
      <w:r>
        <w:fldChar w:fldCharType="begin"/>
      </w:r>
      <w:r>
        <w:instrText xml:space="preserve"> SEQ Figure \* ARABIC \s 1 </w:instrText>
      </w:r>
      <w:r>
        <w:fldChar w:fldCharType="separate"/>
      </w:r>
      <w:r>
        <w:rPr>
          <w:noProof/>
        </w:rPr>
        <w:t>2</w:t>
      </w:r>
      <w:r>
        <w:fldChar w:fldCharType="end"/>
      </w:r>
      <w:r>
        <w:t xml:space="preserve"> Market price for oil seeds for crushing in the UK  Source: HGCA market reports.</w:t>
      </w:r>
    </w:p>
    <w:p w14:paraId="5D283819" w14:textId="77777777" w:rsidR="007F4A64" w:rsidRDefault="007F4A64" w:rsidP="007F4A64">
      <w:r>
        <w:t xml:space="preserve">From Fig. 3.2, it can be seen that there is a strong relationship between the prices of the three oilseed crops which tend to rise and fall together.  Due to the strength of </w:t>
      </w:r>
      <w:smartTag w:uri="urn:schemas-microsoft-com:office:smarttags" w:element="City">
        <w:r>
          <w:t>Sterling</w:t>
        </w:r>
      </w:smartTag>
      <w:r>
        <w:t xml:space="preserve"> in 1997/98, </w:t>
      </w:r>
      <w:smartTag w:uri="urn:schemas-microsoft-com:office:smarttags" w:element="country-region">
        <w:smartTag w:uri="urn:schemas-microsoft-com:office:smarttags" w:element="place">
          <w:r>
            <w:t>UK</w:t>
          </w:r>
        </w:smartTag>
      </w:smartTag>
      <w:r>
        <w:t xml:space="preserve"> produced oilseed has come under considerable pressure as prices have fallen.</w:t>
      </w:r>
    </w:p>
    <w:p w14:paraId="6AFD08F9" w14:textId="77777777" w:rsidR="007F4A64" w:rsidRDefault="007F4A64" w:rsidP="007F4A64">
      <w:r>
        <w:t>Over a period of three years, the market price of sunflower oil has been consistently above that of competing oils, with only a brief period in early 1997 falling below others (Fig. 3.3).</w:t>
      </w:r>
    </w:p>
    <w:p w14:paraId="084E15E5" w14:textId="77777777" w:rsidR="007F4A64" w:rsidRDefault="007F4A64" w:rsidP="008D33B0">
      <w:pPr>
        <w:pStyle w:val="StyleJustifiedLeft127cm"/>
        <w:keepNext/>
        <w:keepLines/>
      </w:pPr>
      <w:r>
        <w:object w:dxaOrig="7771" w:dyaOrig="3456" w14:anchorId="3051F2B2">
          <v:shape id="_x0000_i1028" type="#_x0000_t75" style="width:388.5pt;height:173pt" o:ole="">
            <v:imagedata r:id="rId27" o:title=""/>
          </v:shape>
          <o:OLEObject Type="Embed" ProgID="MSGraph.Chart.5" ShapeID="_x0000_i1028" DrawAspect="Content" ObjectID="_1732518996" r:id="rId28">
            <o:FieldCodes>\s</o:FieldCodes>
          </o:OLEObject>
        </w:object>
      </w:r>
    </w:p>
    <w:p w14:paraId="36AAB926" w14:textId="77777777" w:rsidR="007F4A64" w:rsidRDefault="007F4A64" w:rsidP="008D33B0">
      <w:pPr>
        <w:pStyle w:val="Caption"/>
        <w:keepNext/>
        <w:keepLines/>
      </w:pPr>
      <w:r>
        <w:t xml:space="preserve">Figure </w:t>
      </w:r>
      <w:r>
        <w:fldChar w:fldCharType="begin"/>
      </w:r>
      <w:r>
        <w:instrText xml:space="preserve"> STYLEREF 1 \s </w:instrText>
      </w:r>
      <w:r>
        <w:fldChar w:fldCharType="separate"/>
      </w:r>
      <w:r>
        <w:rPr>
          <w:noProof/>
        </w:rPr>
        <w:t>3</w:t>
      </w:r>
      <w:r>
        <w:fldChar w:fldCharType="end"/>
      </w:r>
      <w:r>
        <w:t>.</w:t>
      </w:r>
      <w:r>
        <w:fldChar w:fldCharType="begin"/>
      </w:r>
      <w:r>
        <w:instrText xml:space="preserve"> SEQ Figure \* ARABIC \s 1 </w:instrText>
      </w:r>
      <w:r>
        <w:fldChar w:fldCharType="separate"/>
      </w:r>
      <w:r>
        <w:rPr>
          <w:noProof/>
        </w:rPr>
        <w:t>3</w:t>
      </w:r>
      <w:r>
        <w:fldChar w:fldCharType="end"/>
      </w:r>
      <w:r>
        <w:t xml:space="preserve"> Market price for oilseeds oil in the UK</w:t>
      </w:r>
    </w:p>
    <w:p w14:paraId="4E8DC12B" w14:textId="77777777" w:rsidR="007F4A64" w:rsidRDefault="007F4A64" w:rsidP="007F4A64">
      <w:pPr>
        <w:ind w:left="720"/>
        <w:jc w:val="center"/>
      </w:pPr>
      <w:r>
        <w:t>Source: HGCA market reports.</w:t>
      </w:r>
    </w:p>
    <w:p w14:paraId="2F386AB6" w14:textId="77777777" w:rsidR="007F4A64" w:rsidRDefault="007F4A64" w:rsidP="007F4A64">
      <w:r>
        <w:t>The high protein content of soya means that it has a higher meal price than other oilseed crops by a considerable margin and this is consistent from year to year (Fig. 3.4).  The margin is approximately £50 to £90 per tonne.  This means that for the farmer, overall returns from soya are higher than from other oilseed crops. With regard to sunflower, its relatively high oil price and a meal price similar to oilseed rape means that sunflower is competitive with oilseed rape.</w:t>
      </w:r>
    </w:p>
    <w:p w14:paraId="226284A9" w14:textId="77777777" w:rsidR="007F4A64" w:rsidRDefault="007F4A64" w:rsidP="007F4A64">
      <w:pPr>
        <w:ind w:left="720"/>
        <w:jc w:val="center"/>
      </w:pPr>
      <w:r>
        <w:object w:dxaOrig="7743" w:dyaOrig="3226" w14:anchorId="52D85561">
          <v:shape id="_x0000_i1029" type="#_x0000_t75" style="width:387.4pt;height:161.2pt" o:ole="">
            <v:imagedata r:id="rId29" o:title=""/>
          </v:shape>
          <o:OLEObject Type="Embed" ProgID="MSGraph.Chart.5" ShapeID="_x0000_i1029" DrawAspect="Content" ObjectID="_1732518997" r:id="rId30">
            <o:FieldCodes>\s</o:FieldCodes>
          </o:OLEObject>
        </w:object>
      </w:r>
    </w:p>
    <w:p w14:paraId="3888183E" w14:textId="77777777" w:rsidR="007F4A64" w:rsidRDefault="007F4A64" w:rsidP="007F4A64">
      <w:pPr>
        <w:pStyle w:val="Caption"/>
      </w:pPr>
      <w:r>
        <w:t xml:space="preserve">Figure </w:t>
      </w:r>
      <w:r>
        <w:fldChar w:fldCharType="begin"/>
      </w:r>
      <w:r>
        <w:instrText xml:space="preserve"> STYLEREF 1 \s </w:instrText>
      </w:r>
      <w:r>
        <w:fldChar w:fldCharType="separate"/>
      </w:r>
      <w:r>
        <w:rPr>
          <w:noProof/>
        </w:rPr>
        <w:t>3</w:t>
      </w:r>
      <w:r>
        <w:fldChar w:fldCharType="end"/>
      </w:r>
      <w:r>
        <w:t>.</w:t>
      </w:r>
      <w:r>
        <w:fldChar w:fldCharType="begin"/>
      </w:r>
      <w:r>
        <w:instrText xml:space="preserve"> SEQ Figure \* ARABIC \s 1 </w:instrText>
      </w:r>
      <w:r>
        <w:fldChar w:fldCharType="separate"/>
      </w:r>
      <w:r>
        <w:rPr>
          <w:noProof/>
        </w:rPr>
        <w:t>4</w:t>
      </w:r>
      <w:r>
        <w:fldChar w:fldCharType="end"/>
      </w:r>
      <w:r>
        <w:t xml:space="preserve"> Meal price for oilseeds in the UK Source: HGCA market reports.</w:t>
      </w:r>
    </w:p>
    <w:p w14:paraId="5816DBFD" w14:textId="77777777" w:rsidR="007F4A64" w:rsidRDefault="007F4A64" w:rsidP="007F4A64">
      <w:r>
        <w:t>During the short period over which sunflowers have been grown in the UK, market prices for seed have fluctuated between approximately £150 to £225 per tonne.  There was a major change with the reform of the Common Agricultural Policy in when support was shifted from price to the Arable Area Payments Scheme in 1992.  The acreage payment for sunflowers is the same as for oilseed rape and subject to alterations because of overshoots of the oilseed rape area and tonnage produced.</w:t>
      </w:r>
    </w:p>
    <w:p w14:paraId="00024E1C" w14:textId="77777777" w:rsidR="007F4A64" w:rsidRDefault="007F4A64" w:rsidP="007F4A64">
      <w:r>
        <w:t>A range of sunflower buy</w:t>
      </w:r>
      <w:r>
        <w:noBreakHyphen/>
        <w:t>back contracts is available and can be either fixed price, where a value is locked in following the agreement, or open price where</w:t>
      </w:r>
      <w:bookmarkStart w:id="171" w:name="_Toc409512307"/>
      <w:bookmarkStart w:id="172" w:name="_Toc409512435"/>
      <w:bookmarkStart w:id="173" w:name="_Toc409578707"/>
      <w:bookmarkStart w:id="174" w:name="_Toc409578747"/>
      <w:bookmarkStart w:id="175" w:name="_Toc409579254"/>
      <w:bookmarkStart w:id="176" w:name="_Toc409852583"/>
      <w:bookmarkStart w:id="177" w:name="_Toc409928952"/>
      <w:bookmarkStart w:id="178" w:name="_Toc409934251"/>
      <w:bookmarkStart w:id="179" w:name="_Toc409942351"/>
      <w:bookmarkStart w:id="180" w:name="_Toc409942402"/>
      <w:bookmarkStart w:id="181" w:name="_Toc410614288"/>
      <w:bookmarkStart w:id="182" w:name="_Toc410615367"/>
      <w:bookmarkStart w:id="183" w:name="_Toc410617307"/>
      <w:bookmarkStart w:id="184" w:name="_Toc410617984"/>
      <w:bookmarkStart w:id="185" w:name="_Toc410718516"/>
      <w:bookmarkStart w:id="186" w:name="_Toc410615408"/>
      <w:bookmarkStart w:id="187" w:name="_Toc410617361"/>
      <w:bookmarkStart w:id="188" w:name="_Toc410618038"/>
      <w:bookmarkStart w:id="189" w:name="_Toc410718556"/>
      <w:r>
        <w:t xml:space="preserve"> the merchant markets the produce at a time agreed after harvest.  It is also possible for the grower to produce a crop without a contact, though it is essential to have good contact with the market if best prices are to be realised</w:t>
      </w:r>
    </w:p>
    <w:p w14:paraId="737B2970" w14:textId="77777777" w:rsidR="007F4A64" w:rsidRDefault="007F4A64" w:rsidP="007F4A64">
      <w:r>
        <w:t xml:space="preserve">The sourcing of sunflower from the UK would lead to savings for local crushers.  Currently ADM Erith crushes 2,000 tonnes daily, and sufficient sunflower has to be imported and stored to ensure continuity of supply during the crushing run.  A large supply of English sunflower would be beneficial, </w:t>
      </w:r>
      <w:r>
        <w:lastRenderedPageBreak/>
        <w:t xml:space="preserve">since greater reliance could be placed on local supplies and storage capacity reduced correspondingly (B. Fletcher, pers. comm.).  </w:t>
      </w:r>
    </w:p>
    <w:p w14:paraId="56F1A067" w14:textId="77777777" w:rsidR="007F4A64" w:rsidRDefault="007F4A64" w:rsidP="007F4A64">
      <w:r>
        <w:t xml:space="preserve">Around 14,000 tonnes of seed (one week’s throughput) would need to be crushed to fully evaluate the quality of the UK crop.  Moreover, experience has shown that crops from different sources behave differently in the crushing plant.  Nevertheless, seed sufficient for just one day’s crush (2000 tonnes) would at least give crushers familiarity with the </w:t>
      </w:r>
      <w:smartTag w:uri="urn:schemas-microsoft-com:office:smarttags" w:element="country-region">
        <w:smartTag w:uri="urn:schemas-microsoft-com:office:smarttags" w:element="place">
          <w:r>
            <w:t>UK</w:t>
          </w:r>
        </w:smartTag>
      </w:smartTag>
      <w:r>
        <w:t xml:space="preserve"> crop (B. Fletcher, pers. comm.).</w:t>
      </w:r>
    </w:p>
    <w:p w14:paraId="0EA37AA5" w14:textId="77777777" w:rsidR="007F4A64" w:rsidRDefault="007F4A64" w:rsidP="007F4A64">
      <w:pPr>
        <w:pStyle w:val="StyleJustifiedLeft127cm"/>
        <w:rPr>
          <w:lang w:val="en-GB"/>
        </w:rPr>
      </w:pPr>
      <w:r>
        <w:rPr>
          <w:lang w:val="en-GB"/>
        </w:rPr>
        <w:t>All the above points suggest an opportunity for producing a UK crop that is not in surplus and for which a market already exists.</w:t>
      </w:r>
    </w:p>
    <w:p w14:paraId="30A4BCA5" w14:textId="77777777" w:rsidR="007F4A64" w:rsidRPr="00307D5F" w:rsidRDefault="007F4A64" w:rsidP="008D33B0">
      <w:pPr>
        <w:pStyle w:val="Heading2"/>
      </w:pPr>
      <w:bookmarkStart w:id="190" w:name="_Toc410727884"/>
      <w:bookmarkStart w:id="191" w:name="_Toc410798428"/>
      <w:bookmarkStart w:id="192" w:name="_Toc410800302"/>
      <w:bookmarkStart w:id="193" w:name="_Toc411073499"/>
      <w:bookmarkStart w:id="194" w:name="_Toc411073568"/>
      <w:bookmarkStart w:id="195" w:name="_Toc411241111"/>
      <w:bookmarkStart w:id="196" w:name="_Toc411241227"/>
      <w:bookmarkStart w:id="197" w:name="_Toc411244655"/>
      <w:bookmarkStart w:id="198" w:name="_Toc411326223"/>
      <w:bookmarkStart w:id="199" w:name="_Toc411389513"/>
      <w:bookmarkStart w:id="200" w:name="_Toc411743325"/>
      <w:bookmarkStart w:id="201" w:name="_Toc414071016"/>
      <w:bookmarkStart w:id="202" w:name="_Toc414071383"/>
      <w:bookmarkStart w:id="203" w:name="_Toc414952873"/>
      <w:bookmarkStart w:id="204" w:name="_Toc415393005"/>
      <w:bookmarkStart w:id="205" w:name="_Toc415471743"/>
      <w:bookmarkStart w:id="206" w:name="_Toc415912296"/>
      <w:bookmarkStart w:id="207" w:name="_Toc416492592"/>
      <w:bookmarkStart w:id="208" w:name="_Toc416492750"/>
      <w:bookmarkStart w:id="209" w:name="_Toc416497033"/>
      <w:bookmarkStart w:id="210" w:name="_Toc416497922"/>
      <w:bookmarkStart w:id="211" w:name="_Toc416500938"/>
      <w:bookmarkStart w:id="212" w:name="_Toc416501009"/>
      <w:bookmarkStart w:id="213" w:name="_Toc416773976"/>
      <w:bookmarkStart w:id="214" w:name="_Toc419513121"/>
      <w:bookmarkStart w:id="215" w:name="_Toc419524134"/>
      <w:bookmarkStart w:id="216" w:name="_Toc419525733"/>
      <w:bookmarkStart w:id="217" w:name="_Toc419610680"/>
      <w:bookmarkStart w:id="218" w:name="_Toc424026853"/>
      <w:bookmarkStart w:id="219" w:name="_Toc425827301"/>
      <w:bookmarkStart w:id="220" w:name="_Toc121902808"/>
      <w:bookmarkStart w:id="221" w:name="_Toc121905941"/>
      <w:r w:rsidRPr="00307D5F">
        <w:t>Niche markets</w:t>
      </w:r>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p>
    <w:p w14:paraId="3AE5E254" w14:textId="77777777" w:rsidR="007F4A64" w:rsidRDefault="007F4A64" w:rsidP="007F4A64">
      <w:r>
        <w:t xml:space="preserve">Niche markets are bound to be of more than average importance to a crop with so small an acreage as </w:t>
      </w:r>
      <w:smartTag w:uri="urn:schemas-microsoft-com:office:smarttags" w:element="country-region">
        <w:smartTag w:uri="urn:schemas-microsoft-com:office:smarttags" w:element="place">
          <w:r>
            <w:t>UK</w:t>
          </w:r>
        </w:smartTag>
      </w:smartTag>
      <w:r>
        <w:t xml:space="preserve"> sunflower.  At the present time, these markets are on a national scale, with around a third of sales taking place by mail order.  In consequence, it would be uneconomic to rely on selling in the local area.  There are at least three such markets:</w:t>
      </w:r>
    </w:p>
    <w:p w14:paraId="202888EF" w14:textId="77777777" w:rsidR="007F4A64" w:rsidRDefault="007F4A64" w:rsidP="007F4A64">
      <w:pPr>
        <w:pStyle w:val="BodyText"/>
        <w:numPr>
          <w:ilvl w:val="0"/>
          <w:numId w:val="6"/>
        </w:numPr>
        <w:tabs>
          <w:tab w:val="left" w:pos="360"/>
        </w:tabs>
        <w:overflowPunct w:val="0"/>
        <w:autoSpaceDE w:val="0"/>
        <w:autoSpaceDN w:val="0"/>
        <w:adjustRightInd w:val="0"/>
        <w:spacing w:after="0"/>
        <w:textAlignment w:val="baseline"/>
        <w:rPr>
          <w:i/>
        </w:rPr>
      </w:pPr>
      <w:r>
        <w:rPr>
          <w:i/>
        </w:rPr>
        <w:t>Pet and wild bird food</w:t>
      </w:r>
    </w:p>
    <w:p w14:paraId="4E19F930" w14:textId="77777777" w:rsidR="007F4A64" w:rsidRDefault="007F4A64" w:rsidP="007F4A64">
      <w:r>
        <w:t xml:space="preserve">This is a major niche market at the present time, with one supplier annually importing from 80 to 100 tonnes of the striped </w:t>
      </w:r>
      <w:r>
        <w:rPr>
          <w:i/>
        </w:rPr>
        <w:t>Toma</w:t>
      </w:r>
      <w:r>
        <w:t xml:space="preserve"> variety from </w:t>
      </w:r>
      <w:smartTag w:uri="urn:schemas-microsoft-com:office:smarttags" w:element="country-region">
        <w:r>
          <w:t>Hungary</w:t>
        </w:r>
      </w:smartTag>
      <w:r>
        <w:t xml:space="preserve"> and </w:t>
      </w:r>
      <w:smartTag w:uri="urn:schemas-microsoft-com:office:smarttags" w:element="place">
        <w:smartTag w:uri="urn:schemas-microsoft-com:office:smarttags" w:element="country-region">
          <w:r>
            <w:t>Bulgaria</w:t>
          </w:r>
        </w:smartTag>
      </w:smartTag>
      <w:r>
        <w:t xml:space="preserve">.  This seed is plump and medium sized, the seed coat is hard and although it meets the needs of parrots it is less well suited to our native species.  Promotional work by the RSPB on all-the-year-feeding of garden birds has done much to increase demand for the softer shelled, black seeded varieties typical of </w:t>
      </w:r>
      <w:smartTag w:uri="urn:schemas-microsoft-com:office:smarttags" w:element="place">
        <w:smartTag w:uri="urn:schemas-microsoft-com:office:smarttags" w:element="country-region">
          <w:r>
            <w:t>UK</w:t>
          </w:r>
        </w:smartTag>
      </w:smartTag>
      <w:r>
        <w:t xml:space="preserve"> production. Most suppliers are happy to source from the </w:t>
      </w:r>
      <w:smartTag w:uri="urn:schemas-microsoft-com:office:smarttags" w:element="country-region">
        <w:smartTag w:uri="urn:schemas-microsoft-com:office:smarttags" w:element="place">
          <w:r>
            <w:t>UK</w:t>
          </w:r>
        </w:smartTag>
      </w:smartTag>
      <w:r>
        <w:t>, provided there is continuity of supply and quality is consistent.</w:t>
      </w:r>
    </w:p>
    <w:p w14:paraId="55798166" w14:textId="77777777" w:rsidR="007F4A64" w:rsidRDefault="007F4A64" w:rsidP="007F4A64">
      <w:pPr>
        <w:pStyle w:val="BodyText"/>
        <w:spacing w:after="0"/>
        <w:ind w:left="720"/>
        <w:rPr>
          <w:i/>
        </w:rPr>
      </w:pPr>
      <w:r>
        <w:rPr>
          <w:i/>
        </w:rPr>
        <w:t>2.  Confectionery</w:t>
      </w:r>
    </w:p>
    <w:p w14:paraId="31661387" w14:textId="77777777" w:rsidR="007F4A64" w:rsidRDefault="007F4A64" w:rsidP="008D33B0">
      <w:r>
        <w:t xml:space="preserve">The varieties used for this purpose are striped, have a low oil content and are mostly of </w:t>
      </w:r>
      <w:smartTag w:uri="urn:schemas-microsoft-com:office:smarttags" w:element="place">
        <w:smartTag w:uri="urn:schemas-microsoft-com:office:smarttags" w:element="country-region">
          <w:r>
            <w:t>USA</w:t>
          </w:r>
        </w:smartTag>
      </w:smartTag>
      <w:r>
        <w:t xml:space="preserve"> or Italian origin.  They are used as ingredients in many products, including snack-bars, packeted savoury snacks, muesli and a variety of  health-foods.  It is neither possible nor even economic to attempt production in the </w:t>
      </w:r>
      <w:smartTag w:uri="urn:schemas-microsoft-com:office:smarttags" w:element="place">
        <w:smartTag w:uri="urn:schemas-microsoft-com:office:smarttags" w:element="country-region">
          <w:r>
            <w:t>UK</w:t>
          </w:r>
        </w:smartTag>
      </w:smartTag>
      <w:r>
        <w:t>, since they are late maturing and the named varieties are excluded from the Area Aid Payment Scheme.  In the future, the breeding of shorter season varieties combined with an increase in market price might well offset the lack of Area Aid payments (B. Fletcher, pers. comm.).</w:t>
      </w:r>
    </w:p>
    <w:p w14:paraId="3407E3FB" w14:textId="77777777" w:rsidR="007F4A64" w:rsidRDefault="007F4A64" w:rsidP="007F4A64">
      <w:pPr>
        <w:ind w:left="720"/>
        <w:rPr>
          <w:i/>
        </w:rPr>
      </w:pPr>
      <w:r>
        <w:rPr>
          <w:i/>
        </w:rPr>
        <w:t xml:space="preserve">3. Industrial </w:t>
      </w:r>
    </w:p>
    <w:p w14:paraId="2DC1E808" w14:textId="77777777" w:rsidR="007F4A64" w:rsidRDefault="007F4A64" w:rsidP="008D33B0">
      <w:r>
        <w:t xml:space="preserve">The market size is difficult to establish but the use of biodegradable vegetable oils is increasing, particularly on or near waterways in forestry or amenity areas.  </w:t>
      </w:r>
      <w:smartTag w:uri="urn:schemas-microsoft-com:office:smarttags" w:element="country-region">
        <w:r>
          <w:t>Germany</w:t>
        </w:r>
      </w:smartTag>
      <w:r>
        <w:t xml:space="preserve">, </w:t>
      </w:r>
      <w:smartTag w:uri="urn:schemas-microsoft-com:office:smarttags" w:element="country-region">
        <w:r>
          <w:t>Austria</w:t>
        </w:r>
      </w:smartTag>
      <w:r>
        <w:t xml:space="preserve"> and </w:t>
      </w:r>
      <w:smartTag w:uri="urn:schemas-microsoft-com:office:smarttags" w:element="place">
        <w:r>
          <w:t>Scandinavia</w:t>
        </w:r>
      </w:smartTag>
      <w:r>
        <w:t xml:space="preserve"> have introduced legislation to enforce its use for hydraulic oils, chainsaw lubricants and marine engines.  The cost of the products is three to four times that of mineral oils.  In the </w:t>
      </w:r>
      <w:smartTag w:uri="urn:schemas-microsoft-com:office:smarttags" w:element="place">
        <w:smartTag w:uri="urn:schemas-microsoft-com:office:smarttags" w:element="country-region">
          <w:r>
            <w:t>USA</w:t>
          </w:r>
        </w:smartTag>
      </w:smartTag>
      <w:r>
        <w:t xml:space="preserve">, high oleic sunflower oil is preferred to other oils due to its higher oxidisation value (B. Fletcher, pers. comm.).  To date, high oleic varieties trialled in the </w:t>
      </w:r>
      <w:smartTag w:uri="urn:schemas-microsoft-com:office:smarttags" w:element="country-region">
        <w:smartTag w:uri="urn:schemas-microsoft-com:office:smarttags" w:element="place">
          <w:r>
            <w:t>UK</w:t>
          </w:r>
        </w:smartTag>
      </w:smartTag>
      <w:r>
        <w:t xml:space="preserve"> have been unstable and late maturing, but there are new varieties that show some promise (P.D. </w:t>
      </w:r>
      <w:proofErr w:type="spellStart"/>
      <w:r>
        <w:t>Hutley</w:t>
      </w:r>
      <w:proofErr w:type="spellEnd"/>
      <w:r>
        <w:noBreakHyphen/>
        <w:t>Bull, pers. comm.).</w:t>
      </w:r>
    </w:p>
    <w:p w14:paraId="02EF3834" w14:textId="77777777" w:rsidR="007F4A64" w:rsidRPr="00307D5F" w:rsidRDefault="007F4A64" w:rsidP="008D33B0">
      <w:pPr>
        <w:pStyle w:val="Heading2"/>
      </w:pPr>
      <w:bookmarkStart w:id="222" w:name="_Toc410727886"/>
      <w:bookmarkStart w:id="223" w:name="_Toc410798429"/>
      <w:bookmarkStart w:id="224" w:name="_Toc410800303"/>
      <w:bookmarkStart w:id="225" w:name="_Toc411073500"/>
      <w:bookmarkStart w:id="226" w:name="_Toc411073569"/>
      <w:bookmarkStart w:id="227" w:name="_Toc411241112"/>
      <w:bookmarkStart w:id="228" w:name="_Toc411241228"/>
      <w:bookmarkStart w:id="229" w:name="_Toc411244656"/>
      <w:bookmarkStart w:id="230" w:name="_Toc411326224"/>
      <w:bookmarkStart w:id="231" w:name="_Toc411389514"/>
      <w:bookmarkStart w:id="232" w:name="_Toc411743326"/>
      <w:bookmarkStart w:id="233" w:name="_Toc414071017"/>
      <w:bookmarkStart w:id="234" w:name="_Toc414071384"/>
      <w:bookmarkStart w:id="235" w:name="_Toc414952874"/>
      <w:bookmarkStart w:id="236" w:name="_Toc415393006"/>
      <w:bookmarkStart w:id="237" w:name="_Toc415471744"/>
      <w:bookmarkStart w:id="238" w:name="_Toc415912297"/>
      <w:bookmarkStart w:id="239" w:name="_Toc416492593"/>
      <w:bookmarkStart w:id="240" w:name="_Toc416492751"/>
      <w:bookmarkStart w:id="241" w:name="_Toc416497034"/>
      <w:bookmarkStart w:id="242" w:name="_Toc416497923"/>
      <w:bookmarkStart w:id="243" w:name="_Toc416500939"/>
      <w:bookmarkStart w:id="244" w:name="_Toc416501010"/>
      <w:bookmarkStart w:id="245" w:name="_Toc416773977"/>
      <w:bookmarkStart w:id="246" w:name="_Toc419513122"/>
      <w:bookmarkStart w:id="247" w:name="_Toc419524135"/>
      <w:bookmarkStart w:id="248" w:name="_Toc419525734"/>
      <w:bookmarkStart w:id="249" w:name="_Toc419610681"/>
      <w:bookmarkStart w:id="250" w:name="_Toc424026854"/>
      <w:bookmarkStart w:id="251" w:name="_Toc425827302"/>
      <w:bookmarkStart w:id="252" w:name="_Toc121902809"/>
      <w:bookmarkStart w:id="253" w:name="_Toc121905942"/>
      <w:r w:rsidRPr="00307D5F">
        <w:t>Marketing standards</w:t>
      </w:r>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p>
    <w:p w14:paraId="2E4BC655" w14:textId="77777777" w:rsidR="007F4A64" w:rsidRDefault="007F4A64" w:rsidP="008D33B0">
      <w:r>
        <w:t>European marketing standards for sunflower seed are as follows:</w:t>
      </w:r>
    </w:p>
    <w:p w14:paraId="2C048180" w14:textId="77777777" w:rsidR="007F4A64" w:rsidRDefault="007F4A64" w:rsidP="008D33B0">
      <w:r>
        <w:tab/>
        <w:t>Oil content</w:t>
      </w:r>
      <w:r>
        <w:tab/>
        <w:t xml:space="preserve">   </w:t>
      </w:r>
      <w:r>
        <w:tab/>
      </w:r>
      <w:r>
        <w:tab/>
        <w:t>44%</w:t>
      </w:r>
    </w:p>
    <w:p w14:paraId="43E8D514" w14:textId="77777777" w:rsidR="007F4A64" w:rsidRDefault="007F4A64" w:rsidP="008D33B0">
      <w:r>
        <w:tab/>
        <w:t>Moisture</w:t>
      </w:r>
      <w:r>
        <w:tab/>
      </w:r>
      <w:r>
        <w:tab/>
      </w:r>
      <w:r>
        <w:tab/>
        <w:t>9%</w:t>
      </w:r>
    </w:p>
    <w:p w14:paraId="56434857" w14:textId="77777777" w:rsidR="007F4A64" w:rsidRDefault="007F4A64" w:rsidP="008D33B0">
      <w:r>
        <w:tab/>
        <w:t>Admixture</w:t>
      </w:r>
      <w:r>
        <w:tab/>
      </w:r>
      <w:r>
        <w:tab/>
      </w:r>
      <w:r>
        <w:tab/>
        <w:t>2%</w:t>
      </w:r>
    </w:p>
    <w:p w14:paraId="6E3B16E8" w14:textId="77777777" w:rsidR="007F4A64" w:rsidRDefault="007F4A64" w:rsidP="008D33B0">
      <w:r>
        <w:tab/>
        <w:t>Hulled Seed</w:t>
      </w:r>
      <w:r>
        <w:tab/>
      </w:r>
      <w:r>
        <w:tab/>
      </w:r>
      <w:r>
        <w:tab/>
        <w:t>2%</w:t>
      </w:r>
    </w:p>
    <w:p w14:paraId="6BEAB24C" w14:textId="77777777" w:rsidR="007F4A64" w:rsidRDefault="007F4A64" w:rsidP="008D33B0">
      <w:r>
        <w:lastRenderedPageBreak/>
        <w:t xml:space="preserve">The bonus or penalty for oil content is 1.5% of the contract price for every 1% over or under the standard (Cargills, </w:t>
      </w:r>
      <w:proofErr w:type="spellStart"/>
      <w:r>
        <w:t>pers.comm</w:t>
      </w:r>
      <w:proofErr w:type="spellEnd"/>
      <w:r>
        <w:t>.).</w:t>
      </w:r>
    </w:p>
    <w:p w14:paraId="25C6FCBB" w14:textId="77777777" w:rsidR="007F4A64" w:rsidRPr="00307D5F" w:rsidRDefault="007F4A64" w:rsidP="008D33B0">
      <w:pPr>
        <w:pStyle w:val="Heading2"/>
      </w:pPr>
      <w:bookmarkStart w:id="254" w:name="_Toc409512308"/>
      <w:bookmarkStart w:id="255" w:name="_Toc409512436"/>
      <w:bookmarkStart w:id="256" w:name="_Toc409578708"/>
      <w:bookmarkStart w:id="257" w:name="_Toc409578748"/>
      <w:bookmarkStart w:id="258" w:name="_Toc409579255"/>
      <w:bookmarkStart w:id="259" w:name="_Toc409852584"/>
      <w:bookmarkStart w:id="260" w:name="_Toc409928953"/>
      <w:bookmarkStart w:id="261" w:name="_Toc409934252"/>
      <w:bookmarkStart w:id="262" w:name="_Toc409942352"/>
      <w:bookmarkStart w:id="263" w:name="_Toc409942403"/>
      <w:bookmarkStart w:id="264" w:name="_Toc410614289"/>
      <w:bookmarkStart w:id="265" w:name="_Toc410615368"/>
      <w:bookmarkStart w:id="266" w:name="_Toc410617308"/>
      <w:bookmarkStart w:id="267" w:name="_Toc410617985"/>
      <w:bookmarkStart w:id="268" w:name="_Toc409512329"/>
      <w:bookmarkStart w:id="269" w:name="_Toc409512457"/>
      <w:bookmarkStart w:id="270" w:name="_Toc409578735"/>
      <w:bookmarkStart w:id="271" w:name="_Toc409578775"/>
      <w:bookmarkStart w:id="272" w:name="_Toc409579282"/>
      <w:bookmarkStart w:id="273" w:name="_Toc409852617"/>
      <w:bookmarkStart w:id="274" w:name="_Toc409928986"/>
      <w:bookmarkStart w:id="275" w:name="_Toc409934286"/>
      <w:bookmarkStart w:id="276" w:name="_Toc409942386"/>
      <w:bookmarkStart w:id="277" w:name="_Toc409942437"/>
      <w:bookmarkStart w:id="278" w:name="_Toc410614323"/>
      <w:bookmarkStart w:id="279" w:name="_Toc410615402"/>
      <w:bookmarkStart w:id="280" w:name="_Toc410617355"/>
      <w:bookmarkStart w:id="281" w:name="_Toc410618032"/>
      <w:bookmarkStart w:id="282" w:name="_Toc410718517"/>
      <w:bookmarkStart w:id="283" w:name="_Toc410727887"/>
      <w:bookmarkStart w:id="284" w:name="_Toc410798430"/>
      <w:bookmarkStart w:id="285" w:name="_Toc410800304"/>
      <w:bookmarkStart w:id="286" w:name="_Toc411073501"/>
      <w:bookmarkStart w:id="287" w:name="_Toc411073570"/>
      <w:bookmarkStart w:id="288" w:name="_Toc411241113"/>
      <w:bookmarkStart w:id="289" w:name="_Toc411241229"/>
      <w:bookmarkStart w:id="290" w:name="_Toc411244657"/>
      <w:bookmarkStart w:id="291" w:name="_Toc411326225"/>
      <w:bookmarkStart w:id="292" w:name="_Toc411389515"/>
      <w:bookmarkStart w:id="293" w:name="_Toc411743327"/>
      <w:bookmarkStart w:id="294" w:name="_Toc414071018"/>
      <w:bookmarkStart w:id="295" w:name="_Toc414071385"/>
      <w:bookmarkStart w:id="296" w:name="_Toc414952875"/>
      <w:bookmarkStart w:id="297" w:name="_Toc415393007"/>
      <w:bookmarkStart w:id="298" w:name="_Toc415471745"/>
      <w:bookmarkStart w:id="299" w:name="_Toc415912298"/>
      <w:bookmarkStart w:id="300" w:name="_Toc416492594"/>
      <w:bookmarkStart w:id="301" w:name="_Toc416492752"/>
      <w:bookmarkStart w:id="302" w:name="_Toc416497035"/>
      <w:bookmarkStart w:id="303" w:name="_Toc416497924"/>
      <w:bookmarkStart w:id="304" w:name="_Toc416500940"/>
      <w:bookmarkStart w:id="305" w:name="_Toc416501011"/>
      <w:bookmarkStart w:id="306" w:name="_Toc416773978"/>
      <w:bookmarkStart w:id="307" w:name="_Toc419513123"/>
      <w:bookmarkStart w:id="308" w:name="_Toc419524136"/>
      <w:bookmarkStart w:id="309" w:name="_Toc419525735"/>
      <w:bookmarkStart w:id="310" w:name="_Toc419610682"/>
      <w:bookmarkStart w:id="311" w:name="_Toc424026855"/>
      <w:bookmarkStart w:id="312" w:name="_Toc425827303"/>
      <w:bookmarkStart w:id="313" w:name="_Toc121902810"/>
      <w:bookmarkStart w:id="314" w:name="_Toc121905943"/>
      <w:r w:rsidRPr="00307D5F">
        <w:t>Quality</w:t>
      </w:r>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p>
    <w:p w14:paraId="5DDA53CB" w14:textId="77777777" w:rsidR="007F4A64" w:rsidRDefault="007F4A64" w:rsidP="007F4A64">
      <w:r>
        <w:t xml:space="preserve">Sunflower has a different fatty acid composition from corn, soya and oilseed rape oils.  The level of the poly-unsaturated linoleic acid is approximately 20-55% higher than in many other oils (Table 3.2).  Sunflower oil has a higher unsaturated index than rape oil but a poorer n-3/ n-6 fatty acid ratio (Anon., 1994). The benefits afforded by the use of sunflower oil in the diet are unclear. </w:t>
      </w:r>
    </w:p>
    <w:p w14:paraId="1BCD85FD" w14:textId="77777777" w:rsidR="007F4A64" w:rsidRDefault="007F4A64" w:rsidP="008D33B0">
      <w:pPr>
        <w:pStyle w:val="Caption"/>
      </w:pPr>
      <w:r>
        <w:t xml:space="preserve">Table </w:t>
      </w:r>
      <w:r>
        <w:fldChar w:fldCharType="begin"/>
      </w:r>
      <w:r>
        <w:instrText xml:space="preserve"> STYLEREF 1 \s </w:instrText>
      </w:r>
      <w:r>
        <w:fldChar w:fldCharType="separate"/>
      </w:r>
      <w:r>
        <w:rPr>
          <w:noProof/>
        </w:rPr>
        <w:t>3</w:t>
      </w:r>
      <w:r>
        <w:fldChar w:fldCharType="end"/>
      </w:r>
      <w:r>
        <w:t>.</w:t>
      </w:r>
      <w:r>
        <w:fldChar w:fldCharType="begin"/>
      </w:r>
      <w:r>
        <w:instrText xml:space="preserve"> SEQ Table \* ARABIC \s 1 </w:instrText>
      </w:r>
      <w:r>
        <w:fldChar w:fldCharType="separate"/>
      </w:r>
      <w:r>
        <w:rPr>
          <w:noProof/>
        </w:rPr>
        <w:t>2</w:t>
      </w:r>
      <w:r>
        <w:fldChar w:fldCharType="end"/>
      </w:r>
      <w:r>
        <w:t>.  Fatty acid composition of sunflower and five major vegetable oils (%)</w:t>
      </w:r>
    </w:p>
    <w:tbl>
      <w:tblPr>
        <w:tblW w:w="0" w:type="auto"/>
        <w:tblInd w:w="817" w:type="dxa"/>
        <w:tblLayout w:type="fixed"/>
        <w:tblCellMar>
          <w:left w:w="56" w:type="dxa"/>
          <w:right w:w="56" w:type="dxa"/>
        </w:tblCellMar>
        <w:tblLook w:val="0000" w:firstRow="0" w:lastRow="0" w:firstColumn="0" w:lastColumn="0" w:noHBand="0" w:noVBand="0"/>
      </w:tblPr>
      <w:tblGrid>
        <w:gridCol w:w="1224"/>
        <w:gridCol w:w="992"/>
        <w:gridCol w:w="1701"/>
        <w:gridCol w:w="1142"/>
        <w:gridCol w:w="984"/>
        <w:gridCol w:w="1529"/>
      </w:tblGrid>
      <w:tr w:rsidR="007F4A64" w:rsidRPr="008D33B0" w14:paraId="2E778140" w14:textId="77777777" w:rsidTr="009E0916">
        <w:tblPrEx>
          <w:tblCellMar>
            <w:top w:w="0" w:type="dxa"/>
            <w:bottom w:w="0" w:type="dxa"/>
          </w:tblCellMar>
        </w:tblPrEx>
        <w:tc>
          <w:tcPr>
            <w:tcW w:w="1224" w:type="dxa"/>
            <w:tcBorders>
              <w:top w:val="single" w:sz="6" w:space="0" w:color="auto"/>
            </w:tcBorders>
          </w:tcPr>
          <w:p w14:paraId="3699FC53" w14:textId="77777777" w:rsidR="007F4A64" w:rsidRPr="008D33B0" w:rsidRDefault="007F4A64" w:rsidP="009E0916">
            <w:pPr>
              <w:spacing w:before="0" w:after="0"/>
              <w:rPr>
                <w:rFonts w:cstheme="minorHAnsi"/>
                <w:sz w:val="20"/>
                <w:szCs w:val="20"/>
              </w:rPr>
            </w:pPr>
          </w:p>
        </w:tc>
        <w:tc>
          <w:tcPr>
            <w:tcW w:w="4819" w:type="dxa"/>
            <w:gridSpan w:val="4"/>
            <w:tcBorders>
              <w:top w:val="single" w:sz="6" w:space="0" w:color="auto"/>
            </w:tcBorders>
          </w:tcPr>
          <w:p w14:paraId="4C71C595"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Fatty acids</w:t>
            </w:r>
          </w:p>
        </w:tc>
        <w:tc>
          <w:tcPr>
            <w:tcW w:w="1529" w:type="dxa"/>
            <w:tcBorders>
              <w:top w:val="single" w:sz="6" w:space="0" w:color="auto"/>
            </w:tcBorders>
          </w:tcPr>
          <w:p w14:paraId="43B5BF45"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Poly-unsaturated/ Saturated ratio</w:t>
            </w:r>
          </w:p>
        </w:tc>
      </w:tr>
      <w:tr w:rsidR="007F4A64" w:rsidRPr="008D33B0" w14:paraId="5E061384" w14:textId="77777777" w:rsidTr="009E0916">
        <w:tblPrEx>
          <w:tblCellMar>
            <w:top w:w="0" w:type="dxa"/>
            <w:bottom w:w="0" w:type="dxa"/>
          </w:tblCellMar>
        </w:tblPrEx>
        <w:tc>
          <w:tcPr>
            <w:tcW w:w="1224" w:type="dxa"/>
          </w:tcPr>
          <w:p w14:paraId="39A63D28" w14:textId="77777777" w:rsidR="007F4A64" w:rsidRPr="008D33B0" w:rsidRDefault="007F4A64" w:rsidP="009E0916">
            <w:pPr>
              <w:spacing w:before="0" w:after="0"/>
              <w:rPr>
                <w:rFonts w:cstheme="minorHAnsi"/>
                <w:sz w:val="20"/>
                <w:szCs w:val="20"/>
              </w:rPr>
            </w:pPr>
          </w:p>
        </w:tc>
        <w:tc>
          <w:tcPr>
            <w:tcW w:w="992" w:type="dxa"/>
          </w:tcPr>
          <w:p w14:paraId="3984F741" w14:textId="77777777" w:rsidR="007F4A64" w:rsidRPr="008D33B0" w:rsidRDefault="007F4A64" w:rsidP="009E0916">
            <w:pPr>
              <w:spacing w:before="0" w:after="0"/>
              <w:jc w:val="center"/>
              <w:rPr>
                <w:rFonts w:cstheme="minorHAnsi"/>
                <w:sz w:val="20"/>
                <w:szCs w:val="20"/>
              </w:rPr>
            </w:pPr>
          </w:p>
        </w:tc>
        <w:tc>
          <w:tcPr>
            <w:tcW w:w="1701" w:type="dxa"/>
          </w:tcPr>
          <w:p w14:paraId="3D0E5CA5"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Mono-unsaturated</w:t>
            </w:r>
          </w:p>
        </w:tc>
        <w:tc>
          <w:tcPr>
            <w:tcW w:w="2126" w:type="dxa"/>
            <w:gridSpan w:val="2"/>
          </w:tcPr>
          <w:p w14:paraId="6B04EC39"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Poly-unsaturated</w:t>
            </w:r>
          </w:p>
        </w:tc>
        <w:tc>
          <w:tcPr>
            <w:tcW w:w="1529" w:type="dxa"/>
          </w:tcPr>
          <w:p w14:paraId="36E72F15" w14:textId="77777777" w:rsidR="007F4A64" w:rsidRPr="008D33B0" w:rsidRDefault="007F4A64" w:rsidP="009E0916">
            <w:pPr>
              <w:spacing w:before="0" w:after="0"/>
              <w:jc w:val="center"/>
              <w:rPr>
                <w:rFonts w:cstheme="minorHAnsi"/>
                <w:sz w:val="20"/>
                <w:szCs w:val="20"/>
              </w:rPr>
            </w:pPr>
          </w:p>
        </w:tc>
      </w:tr>
      <w:tr w:rsidR="007F4A64" w:rsidRPr="008D33B0" w14:paraId="6D4777EF" w14:textId="77777777" w:rsidTr="009E0916">
        <w:tblPrEx>
          <w:tblCellMar>
            <w:top w:w="0" w:type="dxa"/>
            <w:bottom w:w="0" w:type="dxa"/>
          </w:tblCellMar>
        </w:tblPrEx>
        <w:tc>
          <w:tcPr>
            <w:tcW w:w="1224" w:type="dxa"/>
            <w:tcBorders>
              <w:bottom w:val="single" w:sz="6" w:space="0" w:color="auto"/>
            </w:tcBorders>
          </w:tcPr>
          <w:p w14:paraId="2A279575" w14:textId="77777777" w:rsidR="007F4A64" w:rsidRPr="008D33B0" w:rsidRDefault="007F4A64" w:rsidP="009E0916">
            <w:pPr>
              <w:spacing w:before="0" w:after="0"/>
              <w:rPr>
                <w:rFonts w:cstheme="minorHAnsi"/>
                <w:sz w:val="20"/>
                <w:szCs w:val="20"/>
              </w:rPr>
            </w:pPr>
          </w:p>
        </w:tc>
        <w:tc>
          <w:tcPr>
            <w:tcW w:w="992" w:type="dxa"/>
            <w:tcBorders>
              <w:bottom w:val="single" w:sz="6" w:space="0" w:color="auto"/>
            </w:tcBorders>
          </w:tcPr>
          <w:p w14:paraId="4B9D6F90"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Saturated</w:t>
            </w:r>
          </w:p>
        </w:tc>
        <w:tc>
          <w:tcPr>
            <w:tcW w:w="1701" w:type="dxa"/>
            <w:tcBorders>
              <w:bottom w:val="single" w:sz="6" w:space="0" w:color="auto"/>
            </w:tcBorders>
          </w:tcPr>
          <w:p w14:paraId="71CDBAC8"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Oleic</w:t>
            </w:r>
          </w:p>
        </w:tc>
        <w:tc>
          <w:tcPr>
            <w:tcW w:w="1142" w:type="dxa"/>
            <w:tcBorders>
              <w:bottom w:val="single" w:sz="6" w:space="0" w:color="auto"/>
            </w:tcBorders>
          </w:tcPr>
          <w:p w14:paraId="7C8371D4"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Linoleic</w:t>
            </w:r>
          </w:p>
        </w:tc>
        <w:tc>
          <w:tcPr>
            <w:tcW w:w="984" w:type="dxa"/>
            <w:tcBorders>
              <w:bottom w:val="single" w:sz="6" w:space="0" w:color="auto"/>
            </w:tcBorders>
          </w:tcPr>
          <w:p w14:paraId="59B2D6DD"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Linolenic</w:t>
            </w:r>
          </w:p>
        </w:tc>
        <w:tc>
          <w:tcPr>
            <w:tcW w:w="1529" w:type="dxa"/>
            <w:tcBorders>
              <w:bottom w:val="single" w:sz="6" w:space="0" w:color="auto"/>
            </w:tcBorders>
          </w:tcPr>
          <w:p w14:paraId="3CE9B813" w14:textId="77777777" w:rsidR="007F4A64" w:rsidRPr="008D33B0" w:rsidRDefault="007F4A64" w:rsidP="009E0916">
            <w:pPr>
              <w:spacing w:before="0" w:after="0"/>
              <w:jc w:val="center"/>
              <w:rPr>
                <w:rFonts w:cstheme="minorHAnsi"/>
                <w:sz w:val="20"/>
                <w:szCs w:val="20"/>
              </w:rPr>
            </w:pPr>
          </w:p>
        </w:tc>
      </w:tr>
      <w:tr w:rsidR="007F4A64" w:rsidRPr="008D33B0" w14:paraId="61A6E833" w14:textId="77777777" w:rsidTr="009E0916">
        <w:tblPrEx>
          <w:tblCellMar>
            <w:top w:w="0" w:type="dxa"/>
            <w:bottom w:w="0" w:type="dxa"/>
          </w:tblCellMar>
        </w:tblPrEx>
        <w:tc>
          <w:tcPr>
            <w:tcW w:w="1224" w:type="dxa"/>
          </w:tcPr>
          <w:p w14:paraId="69D0ED27" w14:textId="77777777" w:rsidR="007F4A64" w:rsidRPr="008D33B0" w:rsidRDefault="007F4A64" w:rsidP="009E0916">
            <w:pPr>
              <w:spacing w:before="0" w:after="0"/>
              <w:rPr>
                <w:rFonts w:cstheme="minorHAnsi"/>
                <w:sz w:val="20"/>
                <w:szCs w:val="20"/>
              </w:rPr>
            </w:pPr>
          </w:p>
        </w:tc>
        <w:tc>
          <w:tcPr>
            <w:tcW w:w="992" w:type="dxa"/>
          </w:tcPr>
          <w:p w14:paraId="0F26EF93" w14:textId="77777777" w:rsidR="007F4A64" w:rsidRPr="008D33B0" w:rsidRDefault="007F4A64" w:rsidP="009E0916">
            <w:pPr>
              <w:spacing w:before="0" w:after="0"/>
              <w:rPr>
                <w:rFonts w:cstheme="minorHAnsi"/>
                <w:sz w:val="20"/>
                <w:szCs w:val="20"/>
              </w:rPr>
            </w:pPr>
          </w:p>
        </w:tc>
        <w:tc>
          <w:tcPr>
            <w:tcW w:w="1701" w:type="dxa"/>
          </w:tcPr>
          <w:p w14:paraId="63C19E49" w14:textId="77777777" w:rsidR="007F4A64" w:rsidRPr="008D33B0" w:rsidRDefault="007F4A64" w:rsidP="009E0916">
            <w:pPr>
              <w:spacing w:before="0" w:after="0"/>
              <w:rPr>
                <w:rFonts w:cstheme="minorHAnsi"/>
                <w:sz w:val="20"/>
                <w:szCs w:val="20"/>
              </w:rPr>
            </w:pPr>
          </w:p>
        </w:tc>
        <w:tc>
          <w:tcPr>
            <w:tcW w:w="1142" w:type="dxa"/>
          </w:tcPr>
          <w:p w14:paraId="15E24617" w14:textId="77777777" w:rsidR="007F4A64" w:rsidRPr="008D33B0" w:rsidRDefault="007F4A64" w:rsidP="009E0916">
            <w:pPr>
              <w:spacing w:before="0" w:after="0"/>
              <w:rPr>
                <w:rFonts w:cstheme="minorHAnsi"/>
                <w:sz w:val="20"/>
                <w:szCs w:val="20"/>
              </w:rPr>
            </w:pPr>
          </w:p>
        </w:tc>
        <w:tc>
          <w:tcPr>
            <w:tcW w:w="984" w:type="dxa"/>
          </w:tcPr>
          <w:p w14:paraId="24A7A597" w14:textId="77777777" w:rsidR="007F4A64" w:rsidRPr="008D33B0" w:rsidRDefault="007F4A64" w:rsidP="009E0916">
            <w:pPr>
              <w:spacing w:before="0" w:after="0"/>
              <w:rPr>
                <w:rFonts w:cstheme="minorHAnsi"/>
                <w:sz w:val="20"/>
                <w:szCs w:val="20"/>
              </w:rPr>
            </w:pPr>
          </w:p>
        </w:tc>
        <w:tc>
          <w:tcPr>
            <w:tcW w:w="1529" w:type="dxa"/>
          </w:tcPr>
          <w:p w14:paraId="4E886566" w14:textId="77777777" w:rsidR="007F4A64" w:rsidRPr="008D33B0" w:rsidRDefault="007F4A64" w:rsidP="009E0916">
            <w:pPr>
              <w:spacing w:before="0" w:after="0"/>
              <w:rPr>
                <w:rFonts w:cstheme="minorHAnsi"/>
                <w:sz w:val="20"/>
                <w:szCs w:val="20"/>
              </w:rPr>
            </w:pPr>
          </w:p>
        </w:tc>
      </w:tr>
      <w:tr w:rsidR="007F4A64" w:rsidRPr="008D33B0" w14:paraId="5EAE0272" w14:textId="77777777" w:rsidTr="009E0916">
        <w:tblPrEx>
          <w:tblCellMar>
            <w:top w:w="0" w:type="dxa"/>
            <w:bottom w:w="0" w:type="dxa"/>
          </w:tblCellMar>
        </w:tblPrEx>
        <w:tc>
          <w:tcPr>
            <w:tcW w:w="1224" w:type="dxa"/>
          </w:tcPr>
          <w:p w14:paraId="5B26C6D1" w14:textId="77777777" w:rsidR="007F4A64" w:rsidRPr="008D33B0" w:rsidRDefault="007F4A64" w:rsidP="009E0916">
            <w:pPr>
              <w:spacing w:before="0" w:after="0"/>
              <w:rPr>
                <w:rFonts w:cstheme="minorHAnsi"/>
                <w:sz w:val="20"/>
                <w:szCs w:val="20"/>
              </w:rPr>
            </w:pPr>
            <w:r w:rsidRPr="008D33B0">
              <w:rPr>
                <w:rFonts w:cstheme="minorHAnsi"/>
                <w:sz w:val="20"/>
                <w:szCs w:val="20"/>
              </w:rPr>
              <w:t>Sunflower</w:t>
            </w:r>
          </w:p>
        </w:tc>
        <w:tc>
          <w:tcPr>
            <w:tcW w:w="992" w:type="dxa"/>
          </w:tcPr>
          <w:p w14:paraId="79A6150B"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12</w:t>
            </w:r>
          </w:p>
        </w:tc>
        <w:tc>
          <w:tcPr>
            <w:tcW w:w="1701" w:type="dxa"/>
          </w:tcPr>
          <w:p w14:paraId="73822E05"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16</w:t>
            </w:r>
          </w:p>
        </w:tc>
        <w:tc>
          <w:tcPr>
            <w:tcW w:w="1142" w:type="dxa"/>
          </w:tcPr>
          <w:p w14:paraId="642C6CBA"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71</w:t>
            </w:r>
          </w:p>
        </w:tc>
        <w:tc>
          <w:tcPr>
            <w:tcW w:w="984" w:type="dxa"/>
          </w:tcPr>
          <w:p w14:paraId="1753FF9A"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Trace</w:t>
            </w:r>
          </w:p>
        </w:tc>
        <w:tc>
          <w:tcPr>
            <w:tcW w:w="1529" w:type="dxa"/>
          </w:tcPr>
          <w:p w14:paraId="0C817D3B"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6.0</w:t>
            </w:r>
          </w:p>
        </w:tc>
      </w:tr>
      <w:tr w:rsidR="007F4A64" w:rsidRPr="008D33B0" w14:paraId="73DB2199" w14:textId="77777777" w:rsidTr="009E0916">
        <w:tblPrEx>
          <w:tblCellMar>
            <w:top w:w="0" w:type="dxa"/>
            <w:bottom w:w="0" w:type="dxa"/>
          </w:tblCellMar>
        </w:tblPrEx>
        <w:tc>
          <w:tcPr>
            <w:tcW w:w="1224" w:type="dxa"/>
          </w:tcPr>
          <w:p w14:paraId="54A0AA3A" w14:textId="77777777" w:rsidR="007F4A64" w:rsidRPr="008D33B0" w:rsidRDefault="007F4A64" w:rsidP="009E0916">
            <w:pPr>
              <w:spacing w:before="0" w:after="0"/>
              <w:rPr>
                <w:rFonts w:cstheme="minorHAnsi"/>
                <w:sz w:val="20"/>
                <w:szCs w:val="20"/>
              </w:rPr>
            </w:pPr>
            <w:r w:rsidRPr="008D33B0">
              <w:rPr>
                <w:rFonts w:cstheme="minorHAnsi"/>
                <w:sz w:val="20"/>
                <w:szCs w:val="20"/>
              </w:rPr>
              <w:t>UK 1988</w:t>
            </w:r>
          </w:p>
        </w:tc>
        <w:tc>
          <w:tcPr>
            <w:tcW w:w="992" w:type="dxa"/>
          </w:tcPr>
          <w:p w14:paraId="32AF529B"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w:t>
            </w:r>
            <w:r w:rsidRPr="008D33B0">
              <w:rPr>
                <w:rFonts w:cstheme="minorHAnsi"/>
                <w:sz w:val="20"/>
                <w:szCs w:val="20"/>
                <w:vertAlign w:val="superscript"/>
              </w:rPr>
              <w:t>*</w:t>
            </w:r>
          </w:p>
        </w:tc>
        <w:tc>
          <w:tcPr>
            <w:tcW w:w="1701" w:type="dxa"/>
          </w:tcPr>
          <w:p w14:paraId="0B00CE7E"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13</w:t>
            </w:r>
          </w:p>
        </w:tc>
        <w:tc>
          <w:tcPr>
            <w:tcW w:w="1142" w:type="dxa"/>
          </w:tcPr>
          <w:p w14:paraId="38FE6482"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71</w:t>
            </w:r>
          </w:p>
        </w:tc>
        <w:tc>
          <w:tcPr>
            <w:tcW w:w="984" w:type="dxa"/>
          </w:tcPr>
          <w:p w14:paraId="12629390"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w:t>
            </w:r>
            <w:r w:rsidRPr="008D33B0">
              <w:rPr>
                <w:rFonts w:cstheme="minorHAnsi"/>
                <w:sz w:val="20"/>
                <w:szCs w:val="20"/>
                <w:vertAlign w:val="superscript"/>
              </w:rPr>
              <w:t>*</w:t>
            </w:r>
          </w:p>
        </w:tc>
        <w:tc>
          <w:tcPr>
            <w:tcW w:w="1529" w:type="dxa"/>
          </w:tcPr>
          <w:p w14:paraId="6AC3C7F6"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w:t>
            </w:r>
          </w:p>
        </w:tc>
      </w:tr>
      <w:tr w:rsidR="007F4A64" w:rsidRPr="008D33B0" w14:paraId="2B29C042" w14:textId="77777777" w:rsidTr="009E0916">
        <w:tblPrEx>
          <w:tblCellMar>
            <w:top w:w="0" w:type="dxa"/>
            <w:bottom w:w="0" w:type="dxa"/>
          </w:tblCellMar>
        </w:tblPrEx>
        <w:tc>
          <w:tcPr>
            <w:tcW w:w="1224" w:type="dxa"/>
          </w:tcPr>
          <w:p w14:paraId="38A4E6BD" w14:textId="77777777" w:rsidR="007F4A64" w:rsidRPr="008D33B0" w:rsidRDefault="007F4A64" w:rsidP="009E0916">
            <w:pPr>
              <w:spacing w:before="0" w:after="0"/>
              <w:rPr>
                <w:rFonts w:cstheme="minorHAnsi"/>
                <w:sz w:val="20"/>
                <w:szCs w:val="20"/>
              </w:rPr>
            </w:pPr>
            <w:r w:rsidRPr="008D33B0">
              <w:rPr>
                <w:rFonts w:cstheme="minorHAnsi"/>
                <w:sz w:val="20"/>
                <w:szCs w:val="20"/>
              </w:rPr>
              <w:t>UK 1997</w:t>
            </w:r>
          </w:p>
        </w:tc>
        <w:tc>
          <w:tcPr>
            <w:tcW w:w="992" w:type="dxa"/>
          </w:tcPr>
          <w:p w14:paraId="2934B9C0"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10</w:t>
            </w:r>
          </w:p>
        </w:tc>
        <w:tc>
          <w:tcPr>
            <w:tcW w:w="1701" w:type="dxa"/>
          </w:tcPr>
          <w:p w14:paraId="66C6D377"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22</w:t>
            </w:r>
          </w:p>
        </w:tc>
        <w:tc>
          <w:tcPr>
            <w:tcW w:w="1142" w:type="dxa"/>
          </w:tcPr>
          <w:p w14:paraId="74AB5877"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68</w:t>
            </w:r>
          </w:p>
        </w:tc>
        <w:tc>
          <w:tcPr>
            <w:tcW w:w="984" w:type="dxa"/>
          </w:tcPr>
          <w:p w14:paraId="6C6DBE12"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0</w:t>
            </w:r>
          </w:p>
        </w:tc>
        <w:tc>
          <w:tcPr>
            <w:tcW w:w="1529" w:type="dxa"/>
          </w:tcPr>
          <w:p w14:paraId="4921A7A8"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w:t>
            </w:r>
          </w:p>
        </w:tc>
      </w:tr>
      <w:tr w:rsidR="007F4A64" w:rsidRPr="008D33B0" w14:paraId="3B221E4E" w14:textId="77777777" w:rsidTr="009E0916">
        <w:tblPrEx>
          <w:tblCellMar>
            <w:top w:w="0" w:type="dxa"/>
            <w:bottom w:w="0" w:type="dxa"/>
          </w:tblCellMar>
        </w:tblPrEx>
        <w:tc>
          <w:tcPr>
            <w:tcW w:w="1224" w:type="dxa"/>
          </w:tcPr>
          <w:p w14:paraId="7BC170DA" w14:textId="77777777" w:rsidR="007F4A64" w:rsidRPr="008D33B0" w:rsidRDefault="007F4A64" w:rsidP="009E0916">
            <w:pPr>
              <w:spacing w:before="0" w:after="0"/>
              <w:rPr>
                <w:rFonts w:cstheme="minorHAnsi"/>
                <w:sz w:val="20"/>
                <w:szCs w:val="20"/>
              </w:rPr>
            </w:pPr>
          </w:p>
        </w:tc>
        <w:tc>
          <w:tcPr>
            <w:tcW w:w="992" w:type="dxa"/>
          </w:tcPr>
          <w:p w14:paraId="471342F9" w14:textId="77777777" w:rsidR="007F4A64" w:rsidRPr="008D33B0" w:rsidRDefault="007F4A64" w:rsidP="009E0916">
            <w:pPr>
              <w:spacing w:before="0" w:after="0"/>
              <w:jc w:val="center"/>
              <w:rPr>
                <w:rFonts w:cstheme="minorHAnsi"/>
                <w:sz w:val="20"/>
                <w:szCs w:val="20"/>
              </w:rPr>
            </w:pPr>
          </w:p>
        </w:tc>
        <w:tc>
          <w:tcPr>
            <w:tcW w:w="1701" w:type="dxa"/>
          </w:tcPr>
          <w:p w14:paraId="48FD13F6" w14:textId="77777777" w:rsidR="007F4A64" w:rsidRPr="008D33B0" w:rsidRDefault="007F4A64" w:rsidP="009E0916">
            <w:pPr>
              <w:spacing w:before="0" w:after="0"/>
              <w:jc w:val="center"/>
              <w:rPr>
                <w:rFonts w:cstheme="minorHAnsi"/>
                <w:sz w:val="20"/>
                <w:szCs w:val="20"/>
              </w:rPr>
            </w:pPr>
          </w:p>
        </w:tc>
        <w:tc>
          <w:tcPr>
            <w:tcW w:w="1142" w:type="dxa"/>
          </w:tcPr>
          <w:p w14:paraId="2FF3A57A" w14:textId="77777777" w:rsidR="007F4A64" w:rsidRPr="008D33B0" w:rsidRDefault="007F4A64" w:rsidP="009E0916">
            <w:pPr>
              <w:spacing w:before="0" w:after="0"/>
              <w:jc w:val="center"/>
              <w:rPr>
                <w:rFonts w:cstheme="minorHAnsi"/>
                <w:sz w:val="20"/>
                <w:szCs w:val="20"/>
              </w:rPr>
            </w:pPr>
          </w:p>
        </w:tc>
        <w:tc>
          <w:tcPr>
            <w:tcW w:w="984" w:type="dxa"/>
          </w:tcPr>
          <w:p w14:paraId="311FFC62" w14:textId="77777777" w:rsidR="007F4A64" w:rsidRPr="008D33B0" w:rsidRDefault="007F4A64" w:rsidP="009E0916">
            <w:pPr>
              <w:spacing w:before="0" w:after="0"/>
              <w:jc w:val="center"/>
              <w:rPr>
                <w:rFonts w:cstheme="minorHAnsi"/>
                <w:sz w:val="20"/>
                <w:szCs w:val="20"/>
              </w:rPr>
            </w:pPr>
          </w:p>
        </w:tc>
        <w:tc>
          <w:tcPr>
            <w:tcW w:w="1529" w:type="dxa"/>
          </w:tcPr>
          <w:p w14:paraId="332204E2" w14:textId="77777777" w:rsidR="007F4A64" w:rsidRPr="008D33B0" w:rsidRDefault="007F4A64" w:rsidP="009E0916">
            <w:pPr>
              <w:spacing w:before="0" w:after="0"/>
              <w:jc w:val="center"/>
              <w:rPr>
                <w:rFonts w:cstheme="minorHAnsi"/>
                <w:sz w:val="20"/>
                <w:szCs w:val="20"/>
              </w:rPr>
            </w:pPr>
          </w:p>
        </w:tc>
      </w:tr>
      <w:tr w:rsidR="007F4A64" w:rsidRPr="008D33B0" w14:paraId="73A8372B" w14:textId="77777777" w:rsidTr="009E0916">
        <w:tblPrEx>
          <w:tblCellMar>
            <w:top w:w="0" w:type="dxa"/>
            <w:bottom w:w="0" w:type="dxa"/>
          </w:tblCellMar>
        </w:tblPrEx>
        <w:tc>
          <w:tcPr>
            <w:tcW w:w="1224" w:type="dxa"/>
          </w:tcPr>
          <w:p w14:paraId="26F165C3" w14:textId="77777777" w:rsidR="007F4A64" w:rsidRPr="008D33B0" w:rsidRDefault="007F4A64" w:rsidP="009E0916">
            <w:pPr>
              <w:spacing w:before="0" w:after="0"/>
              <w:rPr>
                <w:rFonts w:cstheme="minorHAnsi"/>
                <w:sz w:val="20"/>
                <w:szCs w:val="20"/>
              </w:rPr>
            </w:pPr>
            <w:r w:rsidRPr="008D33B0">
              <w:rPr>
                <w:rFonts w:cstheme="minorHAnsi"/>
                <w:sz w:val="20"/>
                <w:szCs w:val="20"/>
              </w:rPr>
              <w:t>Safflower</w:t>
            </w:r>
          </w:p>
        </w:tc>
        <w:tc>
          <w:tcPr>
            <w:tcW w:w="992" w:type="dxa"/>
          </w:tcPr>
          <w:p w14:paraId="15D9B200"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10</w:t>
            </w:r>
          </w:p>
        </w:tc>
        <w:tc>
          <w:tcPr>
            <w:tcW w:w="1701" w:type="dxa"/>
          </w:tcPr>
          <w:p w14:paraId="5B8E5A67"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14</w:t>
            </w:r>
          </w:p>
        </w:tc>
        <w:tc>
          <w:tcPr>
            <w:tcW w:w="1142" w:type="dxa"/>
          </w:tcPr>
          <w:p w14:paraId="7F2F084A"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76</w:t>
            </w:r>
          </w:p>
        </w:tc>
        <w:tc>
          <w:tcPr>
            <w:tcW w:w="984" w:type="dxa"/>
          </w:tcPr>
          <w:p w14:paraId="4A5E0E25"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Trace</w:t>
            </w:r>
          </w:p>
        </w:tc>
        <w:tc>
          <w:tcPr>
            <w:tcW w:w="1529" w:type="dxa"/>
          </w:tcPr>
          <w:p w14:paraId="155186AC"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7.6</w:t>
            </w:r>
          </w:p>
        </w:tc>
      </w:tr>
      <w:tr w:rsidR="007F4A64" w:rsidRPr="008D33B0" w14:paraId="69EA80B2" w14:textId="77777777" w:rsidTr="009E0916">
        <w:tblPrEx>
          <w:tblCellMar>
            <w:top w:w="0" w:type="dxa"/>
            <w:bottom w:w="0" w:type="dxa"/>
          </w:tblCellMar>
        </w:tblPrEx>
        <w:tc>
          <w:tcPr>
            <w:tcW w:w="1224" w:type="dxa"/>
          </w:tcPr>
          <w:p w14:paraId="17595FCA" w14:textId="77777777" w:rsidR="007F4A64" w:rsidRPr="008D33B0" w:rsidRDefault="007F4A64" w:rsidP="009E0916">
            <w:pPr>
              <w:spacing w:before="0" w:after="0"/>
              <w:rPr>
                <w:rFonts w:cstheme="minorHAnsi"/>
                <w:sz w:val="20"/>
                <w:szCs w:val="20"/>
              </w:rPr>
            </w:pPr>
            <w:r w:rsidRPr="008D33B0">
              <w:rPr>
                <w:rFonts w:cstheme="minorHAnsi"/>
                <w:sz w:val="20"/>
                <w:szCs w:val="20"/>
              </w:rPr>
              <w:t>Corn</w:t>
            </w:r>
          </w:p>
        </w:tc>
        <w:tc>
          <w:tcPr>
            <w:tcW w:w="992" w:type="dxa"/>
          </w:tcPr>
          <w:p w14:paraId="5ABC82E7"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13</w:t>
            </w:r>
          </w:p>
        </w:tc>
        <w:tc>
          <w:tcPr>
            <w:tcW w:w="1701" w:type="dxa"/>
          </w:tcPr>
          <w:p w14:paraId="0CF6AC71"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29</w:t>
            </w:r>
          </w:p>
        </w:tc>
        <w:tc>
          <w:tcPr>
            <w:tcW w:w="1142" w:type="dxa"/>
          </w:tcPr>
          <w:p w14:paraId="6E421A54"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57</w:t>
            </w:r>
          </w:p>
        </w:tc>
        <w:tc>
          <w:tcPr>
            <w:tcW w:w="984" w:type="dxa"/>
          </w:tcPr>
          <w:p w14:paraId="78F8F9F4"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1</w:t>
            </w:r>
          </w:p>
        </w:tc>
        <w:tc>
          <w:tcPr>
            <w:tcW w:w="1529" w:type="dxa"/>
          </w:tcPr>
          <w:p w14:paraId="029A0626"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4.5</w:t>
            </w:r>
          </w:p>
        </w:tc>
      </w:tr>
      <w:tr w:rsidR="007F4A64" w:rsidRPr="008D33B0" w14:paraId="351431A9" w14:textId="77777777" w:rsidTr="009E0916">
        <w:tblPrEx>
          <w:tblCellMar>
            <w:top w:w="0" w:type="dxa"/>
            <w:bottom w:w="0" w:type="dxa"/>
          </w:tblCellMar>
        </w:tblPrEx>
        <w:tc>
          <w:tcPr>
            <w:tcW w:w="1224" w:type="dxa"/>
          </w:tcPr>
          <w:p w14:paraId="645822E7" w14:textId="77777777" w:rsidR="007F4A64" w:rsidRPr="008D33B0" w:rsidRDefault="007F4A64" w:rsidP="009E0916">
            <w:pPr>
              <w:spacing w:before="0" w:after="0"/>
              <w:rPr>
                <w:rFonts w:cstheme="minorHAnsi"/>
                <w:sz w:val="20"/>
                <w:szCs w:val="20"/>
              </w:rPr>
            </w:pPr>
            <w:r w:rsidRPr="008D33B0">
              <w:rPr>
                <w:rFonts w:cstheme="minorHAnsi"/>
                <w:sz w:val="20"/>
                <w:szCs w:val="20"/>
              </w:rPr>
              <w:t>Linola</w:t>
            </w:r>
          </w:p>
        </w:tc>
        <w:tc>
          <w:tcPr>
            <w:tcW w:w="992" w:type="dxa"/>
          </w:tcPr>
          <w:p w14:paraId="243FDA87"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10</w:t>
            </w:r>
          </w:p>
        </w:tc>
        <w:tc>
          <w:tcPr>
            <w:tcW w:w="1701" w:type="dxa"/>
          </w:tcPr>
          <w:p w14:paraId="40AF2204"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17</w:t>
            </w:r>
          </w:p>
        </w:tc>
        <w:tc>
          <w:tcPr>
            <w:tcW w:w="1142" w:type="dxa"/>
          </w:tcPr>
          <w:p w14:paraId="19B8DD68"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71</w:t>
            </w:r>
          </w:p>
        </w:tc>
        <w:tc>
          <w:tcPr>
            <w:tcW w:w="984" w:type="dxa"/>
          </w:tcPr>
          <w:p w14:paraId="64128C1C"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2</w:t>
            </w:r>
          </w:p>
        </w:tc>
        <w:tc>
          <w:tcPr>
            <w:tcW w:w="1529" w:type="dxa"/>
          </w:tcPr>
          <w:p w14:paraId="36960A41"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7.3</w:t>
            </w:r>
          </w:p>
        </w:tc>
      </w:tr>
      <w:tr w:rsidR="007F4A64" w:rsidRPr="008D33B0" w14:paraId="41F56FFE" w14:textId="77777777" w:rsidTr="009E0916">
        <w:tblPrEx>
          <w:tblCellMar>
            <w:top w:w="0" w:type="dxa"/>
            <w:bottom w:w="0" w:type="dxa"/>
          </w:tblCellMar>
        </w:tblPrEx>
        <w:tc>
          <w:tcPr>
            <w:tcW w:w="1224" w:type="dxa"/>
          </w:tcPr>
          <w:p w14:paraId="62C1F643" w14:textId="77777777" w:rsidR="007F4A64" w:rsidRPr="008D33B0" w:rsidRDefault="007F4A64" w:rsidP="009E0916">
            <w:pPr>
              <w:spacing w:before="0" w:after="0"/>
              <w:rPr>
                <w:rFonts w:cstheme="minorHAnsi"/>
                <w:sz w:val="20"/>
                <w:szCs w:val="20"/>
              </w:rPr>
            </w:pPr>
            <w:r w:rsidRPr="008D33B0">
              <w:rPr>
                <w:rFonts w:cstheme="minorHAnsi"/>
                <w:sz w:val="20"/>
                <w:szCs w:val="20"/>
              </w:rPr>
              <w:t>Soya</w:t>
            </w:r>
          </w:p>
        </w:tc>
        <w:tc>
          <w:tcPr>
            <w:tcW w:w="992" w:type="dxa"/>
          </w:tcPr>
          <w:p w14:paraId="46114853"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15</w:t>
            </w:r>
          </w:p>
        </w:tc>
        <w:tc>
          <w:tcPr>
            <w:tcW w:w="1701" w:type="dxa"/>
          </w:tcPr>
          <w:p w14:paraId="201065C8"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23</w:t>
            </w:r>
          </w:p>
        </w:tc>
        <w:tc>
          <w:tcPr>
            <w:tcW w:w="1142" w:type="dxa"/>
          </w:tcPr>
          <w:p w14:paraId="301D6407"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54</w:t>
            </w:r>
          </w:p>
        </w:tc>
        <w:tc>
          <w:tcPr>
            <w:tcW w:w="984" w:type="dxa"/>
          </w:tcPr>
          <w:p w14:paraId="7293271F"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8</w:t>
            </w:r>
          </w:p>
        </w:tc>
        <w:tc>
          <w:tcPr>
            <w:tcW w:w="1529" w:type="dxa"/>
          </w:tcPr>
          <w:p w14:paraId="1250D483"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4.1</w:t>
            </w:r>
          </w:p>
        </w:tc>
      </w:tr>
      <w:tr w:rsidR="007F4A64" w:rsidRPr="008D33B0" w14:paraId="56F71892" w14:textId="77777777" w:rsidTr="009E0916">
        <w:tblPrEx>
          <w:tblCellMar>
            <w:top w:w="0" w:type="dxa"/>
            <w:bottom w:w="0" w:type="dxa"/>
          </w:tblCellMar>
        </w:tblPrEx>
        <w:tc>
          <w:tcPr>
            <w:tcW w:w="1224" w:type="dxa"/>
            <w:tcBorders>
              <w:bottom w:val="single" w:sz="6" w:space="0" w:color="auto"/>
            </w:tcBorders>
          </w:tcPr>
          <w:p w14:paraId="7FD64B45" w14:textId="77777777" w:rsidR="007F4A64" w:rsidRPr="008D33B0" w:rsidRDefault="007F4A64" w:rsidP="009E0916">
            <w:pPr>
              <w:spacing w:before="0" w:after="0"/>
              <w:rPr>
                <w:rFonts w:cstheme="minorHAnsi"/>
                <w:sz w:val="20"/>
                <w:szCs w:val="20"/>
              </w:rPr>
            </w:pPr>
            <w:r w:rsidRPr="008D33B0">
              <w:rPr>
                <w:rFonts w:cstheme="minorHAnsi"/>
                <w:sz w:val="20"/>
                <w:szCs w:val="20"/>
              </w:rPr>
              <w:t>Oilseed rape</w:t>
            </w:r>
          </w:p>
        </w:tc>
        <w:tc>
          <w:tcPr>
            <w:tcW w:w="992" w:type="dxa"/>
            <w:tcBorders>
              <w:bottom w:val="single" w:sz="6" w:space="0" w:color="auto"/>
            </w:tcBorders>
          </w:tcPr>
          <w:p w14:paraId="5B129AC3"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7</w:t>
            </w:r>
          </w:p>
        </w:tc>
        <w:tc>
          <w:tcPr>
            <w:tcW w:w="1701" w:type="dxa"/>
            <w:tcBorders>
              <w:bottom w:val="single" w:sz="6" w:space="0" w:color="auto"/>
            </w:tcBorders>
          </w:tcPr>
          <w:p w14:paraId="73C81F0D"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61</w:t>
            </w:r>
          </w:p>
        </w:tc>
        <w:tc>
          <w:tcPr>
            <w:tcW w:w="1142" w:type="dxa"/>
            <w:tcBorders>
              <w:bottom w:val="single" w:sz="6" w:space="0" w:color="auto"/>
            </w:tcBorders>
          </w:tcPr>
          <w:p w14:paraId="5F5C2B5C"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21</w:t>
            </w:r>
          </w:p>
        </w:tc>
        <w:tc>
          <w:tcPr>
            <w:tcW w:w="984" w:type="dxa"/>
            <w:tcBorders>
              <w:bottom w:val="single" w:sz="6" w:space="0" w:color="auto"/>
            </w:tcBorders>
          </w:tcPr>
          <w:p w14:paraId="6DF84927"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11</w:t>
            </w:r>
          </w:p>
        </w:tc>
        <w:tc>
          <w:tcPr>
            <w:tcW w:w="1529" w:type="dxa"/>
            <w:tcBorders>
              <w:bottom w:val="single" w:sz="6" w:space="0" w:color="auto"/>
            </w:tcBorders>
          </w:tcPr>
          <w:p w14:paraId="691B4A1D" w14:textId="77777777" w:rsidR="007F4A64" w:rsidRPr="008D33B0" w:rsidRDefault="007F4A64" w:rsidP="009E0916">
            <w:pPr>
              <w:spacing w:before="0" w:after="0"/>
              <w:jc w:val="center"/>
              <w:rPr>
                <w:rFonts w:cstheme="minorHAnsi"/>
                <w:sz w:val="20"/>
                <w:szCs w:val="20"/>
              </w:rPr>
            </w:pPr>
            <w:r w:rsidRPr="008D33B0">
              <w:rPr>
                <w:rFonts w:cstheme="minorHAnsi"/>
                <w:sz w:val="20"/>
                <w:szCs w:val="20"/>
              </w:rPr>
              <w:t>4.6</w:t>
            </w:r>
          </w:p>
        </w:tc>
      </w:tr>
    </w:tbl>
    <w:p w14:paraId="6076714E" w14:textId="77777777" w:rsidR="007F4A64" w:rsidRDefault="007F4A64" w:rsidP="007F4A64">
      <w:pPr>
        <w:spacing w:before="0" w:after="0"/>
        <w:ind w:left="720"/>
        <w:rPr>
          <w:sz w:val="20"/>
        </w:rPr>
      </w:pPr>
      <w:r>
        <w:rPr>
          <w:sz w:val="20"/>
          <w:vertAlign w:val="superscript"/>
        </w:rPr>
        <w:t>*</w:t>
      </w:r>
      <w:r>
        <w:rPr>
          <w:sz w:val="20"/>
        </w:rPr>
        <w:t>Not measured.</w:t>
      </w:r>
    </w:p>
    <w:p w14:paraId="3AE59620" w14:textId="77777777" w:rsidR="007F4A64" w:rsidRDefault="007F4A64" w:rsidP="007F4A64">
      <w:pPr>
        <w:spacing w:before="0" w:after="0"/>
        <w:ind w:left="720"/>
        <w:rPr>
          <w:sz w:val="20"/>
        </w:rPr>
      </w:pPr>
      <w:r>
        <w:rPr>
          <w:sz w:val="20"/>
        </w:rPr>
        <w:t xml:space="preserve">Source: Canola Council of </w:t>
      </w:r>
      <w:smartTag w:uri="urn:schemas-microsoft-com:office:smarttags" w:element="place">
        <w:smartTag w:uri="urn:schemas-microsoft-com:office:smarttags" w:element="country-region">
          <w:r>
            <w:rPr>
              <w:sz w:val="20"/>
            </w:rPr>
            <w:t>Canada</w:t>
          </w:r>
        </w:smartTag>
      </w:smartTag>
      <w:r>
        <w:rPr>
          <w:sz w:val="20"/>
        </w:rPr>
        <w:t xml:space="preserve"> and UKSA.</w:t>
      </w:r>
    </w:p>
    <w:p w14:paraId="14BD2CD5" w14:textId="77777777" w:rsidR="007F4A64" w:rsidRDefault="007F4A64" w:rsidP="007F4A64">
      <w:r>
        <w:t xml:space="preserve">In 1988, an experiment at IACR Rothamsted showed that there was a difference between the fatty acid profiles of sown and harvested seed (Table 3.3.; Church &amp; McCartney, unpublished).  The levels of linoleic acid increased between sown and harvested seed and the levels of oleic acid decreased.  Table 3.4 shows the fatty acid composition of different sunflower varieties harvested in the </w:t>
      </w:r>
      <w:smartTag w:uri="urn:schemas-microsoft-com:office:smarttags" w:element="country-region">
        <w:smartTag w:uri="urn:schemas-microsoft-com:office:smarttags" w:element="place">
          <w:r>
            <w:t>UK</w:t>
          </w:r>
        </w:smartTag>
      </w:smartTag>
      <w:r>
        <w:t xml:space="preserve"> in 1997.</w:t>
      </w:r>
    </w:p>
    <w:p w14:paraId="386DADBD" w14:textId="77777777" w:rsidR="007F4A64" w:rsidRDefault="007F4A64" w:rsidP="008D33B0">
      <w:pPr>
        <w:pStyle w:val="Caption"/>
      </w:pPr>
      <w:r>
        <w:t xml:space="preserve">Table </w:t>
      </w:r>
      <w:r>
        <w:fldChar w:fldCharType="begin"/>
      </w:r>
      <w:r>
        <w:instrText xml:space="preserve"> STYLEREF 1 \s </w:instrText>
      </w:r>
      <w:r>
        <w:fldChar w:fldCharType="separate"/>
      </w:r>
      <w:r>
        <w:rPr>
          <w:noProof/>
        </w:rPr>
        <w:t>3</w:t>
      </w:r>
      <w:r>
        <w:fldChar w:fldCharType="end"/>
      </w:r>
      <w:r>
        <w:t>.</w:t>
      </w:r>
      <w:r>
        <w:fldChar w:fldCharType="begin"/>
      </w:r>
      <w:r>
        <w:instrText xml:space="preserve"> SEQ Table \* ARABIC \s 1 </w:instrText>
      </w:r>
      <w:r>
        <w:fldChar w:fldCharType="separate"/>
      </w:r>
      <w:r>
        <w:rPr>
          <w:noProof/>
        </w:rPr>
        <w:t>3</w:t>
      </w:r>
      <w:r>
        <w:fldChar w:fldCharType="end"/>
      </w:r>
      <w:r>
        <w:t xml:space="preserve"> Comparison of fatty acid profiles between planted (p) and harvested (h) seed in 1988 - Rothamsted (%)</w:t>
      </w:r>
    </w:p>
    <w:tbl>
      <w:tblPr>
        <w:tblW w:w="0" w:type="auto"/>
        <w:tblInd w:w="817" w:type="dxa"/>
        <w:tblLayout w:type="fixed"/>
        <w:tblLook w:val="0000" w:firstRow="0" w:lastRow="0" w:firstColumn="0" w:lastColumn="0" w:noHBand="0" w:noVBand="0"/>
      </w:tblPr>
      <w:tblGrid>
        <w:gridCol w:w="1491"/>
        <w:gridCol w:w="801"/>
        <w:gridCol w:w="1086"/>
        <w:gridCol w:w="981"/>
        <w:gridCol w:w="816"/>
        <w:gridCol w:w="1086"/>
        <w:gridCol w:w="936"/>
      </w:tblGrid>
      <w:tr w:rsidR="007F4A64" w14:paraId="3C372535" w14:textId="77777777" w:rsidTr="009E0916">
        <w:tblPrEx>
          <w:tblCellMar>
            <w:top w:w="0" w:type="dxa"/>
            <w:bottom w:w="0" w:type="dxa"/>
          </w:tblCellMar>
        </w:tblPrEx>
        <w:tc>
          <w:tcPr>
            <w:tcW w:w="1491" w:type="dxa"/>
            <w:tcBorders>
              <w:top w:val="single" w:sz="6" w:space="0" w:color="auto"/>
              <w:bottom w:val="single" w:sz="6" w:space="0" w:color="auto"/>
            </w:tcBorders>
          </w:tcPr>
          <w:p w14:paraId="62AEF4A3" w14:textId="77777777" w:rsidR="007F4A64" w:rsidRDefault="007F4A64" w:rsidP="009E0916">
            <w:pPr>
              <w:spacing w:before="0" w:after="0"/>
              <w:rPr>
                <w:sz w:val="20"/>
              </w:rPr>
            </w:pPr>
            <w:r>
              <w:rPr>
                <w:sz w:val="20"/>
              </w:rPr>
              <w:t>Variety</w:t>
            </w:r>
          </w:p>
        </w:tc>
        <w:tc>
          <w:tcPr>
            <w:tcW w:w="801" w:type="dxa"/>
            <w:tcBorders>
              <w:top w:val="single" w:sz="6" w:space="0" w:color="auto"/>
              <w:bottom w:val="single" w:sz="6" w:space="0" w:color="auto"/>
            </w:tcBorders>
          </w:tcPr>
          <w:p w14:paraId="6CEC0E45" w14:textId="77777777" w:rsidR="007F4A64" w:rsidRDefault="007F4A64" w:rsidP="009E0916">
            <w:pPr>
              <w:spacing w:before="0" w:after="0"/>
              <w:jc w:val="center"/>
              <w:rPr>
                <w:sz w:val="20"/>
              </w:rPr>
            </w:pPr>
            <w:r>
              <w:rPr>
                <w:sz w:val="20"/>
              </w:rPr>
              <w:t>Seed</w:t>
            </w:r>
          </w:p>
        </w:tc>
        <w:tc>
          <w:tcPr>
            <w:tcW w:w="1086" w:type="dxa"/>
            <w:tcBorders>
              <w:top w:val="single" w:sz="6" w:space="0" w:color="auto"/>
              <w:bottom w:val="single" w:sz="6" w:space="0" w:color="auto"/>
            </w:tcBorders>
          </w:tcPr>
          <w:p w14:paraId="36EC4CFA" w14:textId="77777777" w:rsidR="007F4A64" w:rsidRDefault="007F4A64" w:rsidP="009E0916">
            <w:pPr>
              <w:spacing w:before="0" w:after="0"/>
              <w:rPr>
                <w:sz w:val="20"/>
              </w:rPr>
            </w:pPr>
            <w:r>
              <w:rPr>
                <w:sz w:val="20"/>
              </w:rPr>
              <w:t>Palmitic</w:t>
            </w:r>
          </w:p>
        </w:tc>
        <w:tc>
          <w:tcPr>
            <w:tcW w:w="981" w:type="dxa"/>
            <w:tcBorders>
              <w:top w:val="single" w:sz="6" w:space="0" w:color="auto"/>
              <w:bottom w:val="single" w:sz="6" w:space="0" w:color="auto"/>
            </w:tcBorders>
          </w:tcPr>
          <w:p w14:paraId="2251D97B" w14:textId="77777777" w:rsidR="007F4A64" w:rsidRDefault="007F4A64" w:rsidP="009E0916">
            <w:pPr>
              <w:spacing w:before="0" w:after="0"/>
              <w:rPr>
                <w:sz w:val="20"/>
              </w:rPr>
            </w:pPr>
            <w:r>
              <w:rPr>
                <w:sz w:val="20"/>
              </w:rPr>
              <w:t>Stearic</w:t>
            </w:r>
          </w:p>
        </w:tc>
        <w:tc>
          <w:tcPr>
            <w:tcW w:w="816" w:type="dxa"/>
            <w:tcBorders>
              <w:top w:val="single" w:sz="6" w:space="0" w:color="auto"/>
              <w:bottom w:val="single" w:sz="6" w:space="0" w:color="auto"/>
            </w:tcBorders>
          </w:tcPr>
          <w:p w14:paraId="3911022D" w14:textId="77777777" w:rsidR="007F4A64" w:rsidRDefault="007F4A64" w:rsidP="009E0916">
            <w:pPr>
              <w:spacing w:before="0" w:after="0"/>
              <w:rPr>
                <w:sz w:val="20"/>
              </w:rPr>
            </w:pPr>
            <w:r>
              <w:rPr>
                <w:sz w:val="20"/>
              </w:rPr>
              <w:t>Oleic</w:t>
            </w:r>
          </w:p>
        </w:tc>
        <w:tc>
          <w:tcPr>
            <w:tcW w:w="1086" w:type="dxa"/>
            <w:tcBorders>
              <w:top w:val="single" w:sz="6" w:space="0" w:color="auto"/>
              <w:bottom w:val="single" w:sz="6" w:space="0" w:color="auto"/>
            </w:tcBorders>
          </w:tcPr>
          <w:p w14:paraId="5C8D3E8E" w14:textId="77777777" w:rsidR="007F4A64" w:rsidRDefault="007F4A64" w:rsidP="009E0916">
            <w:pPr>
              <w:spacing w:before="0" w:after="0"/>
              <w:rPr>
                <w:sz w:val="20"/>
              </w:rPr>
            </w:pPr>
            <w:r>
              <w:rPr>
                <w:sz w:val="20"/>
              </w:rPr>
              <w:t>Linoleic</w:t>
            </w:r>
          </w:p>
        </w:tc>
        <w:tc>
          <w:tcPr>
            <w:tcW w:w="936" w:type="dxa"/>
            <w:tcBorders>
              <w:top w:val="single" w:sz="6" w:space="0" w:color="auto"/>
              <w:bottom w:val="single" w:sz="6" w:space="0" w:color="auto"/>
            </w:tcBorders>
          </w:tcPr>
          <w:p w14:paraId="31A5AEFE" w14:textId="77777777" w:rsidR="007F4A64" w:rsidRDefault="007F4A64" w:rsidP="009E0916">
            <w:pPr>
              <w:spacing w:before="0" w:after="0"/>
              <w:rPr>
                <w:sz w:val="20"/>
              </w:rPr>
            </w:pPr>
            <w:r>
              <w:rPr>
                <w:sz w:val="20"/>
              </w:rPr>
              <w:t>Erucic</w:t>
            </w:r>
          </w:p>
        </w:tc>
      </w:tr>
      <w:tr w:rsidR="007F4A64" w14:paraId="759078E9" w14:textId="77777777" w:rsidTr="009E0916">
        <w:tblPrEx>
          <w:tblCellMar>
            <w:top w:w="0" w:type="dxa"/>
            <w:bottom w:w="0" w:type="dxa"/>
          </w:tblCellMar>
        </w:tblPrEx>
        <w:tc>
          <w:tcPr>
            <w:tcW w:w="1491" w:type="dxa"/>
          </w:tcPr>
          <w:p w14:paraId="2A9B416A" w14:textId="77777777" w:rsidR="007F4A64" w:rsidRDefault="007F4A64" w:rsidP="009E0916">
            <w:pPr>
              <w:spacing w:before="0" w:after="0"/>
              <w:rPr>
                <w:sz w:val="20"/>
              </w:rPr>
            </w:pPr>
          </w:p>
        </w:tc>
        <w:tc>
          <w:tcPr>
            <w:tcW w:w="801" w:type="dxa"/>
          </w:tcPr>
          <w:p w14:paraId="21294D36" w14:textId="77777777" w:rsidR="007F4A64" w:rsidRDefault="007F4A64" w:rsidP="009E0916">
            <w:pPr>
              <w:spacing w:before="0" w:after="0"/>
              <w:jc w:val="center"/>
              <w:rPr>
                <w:i/>
                <w:sz w:val="20"/>
              </w:rPr>
            </w:pPr>
          </w:p>
        </w:tc>
        <w:tc>
          <w:tcPr>
            <w:tcW w:w="1086" w:type="dxa"/>
          </w:tcPr>
          <w:p w14:paraId="4883D1F4" w14:textId="77777777" w:rsidR="007F4A64" w:rsidRDefault="007F4A64" w:rsidP="009E0916">
            <w:pPr>
              <w:spacing w:before="0" w:after="0"/>
              <w:rPr>
                <w:sz w:val="20"/>
              </w:rPr>
            </w:pPr>
          </w:p>
        </w:tc>
        <w:tc>
          <w:tcPr>
            <w:tcW w:w="981" w:type="dxa"/>
          </w:tcPr>
          <w:p w14:paraId="041A6678" w14:textId="77777777" w:rsidR="007F4A64" w:rsidRDefault="007F4A64" w:rsidP="009E0916">
            <w:pPr>
              <w:spacing w:before="0" w:after="0"/>
              <w:rPr>
                <w:sz w:val="20"/>
              </w:rPr>
            </w:pPr>
          </w:p>
        </w:tc>
        <w:tc>
          <w:tcPr>
            <w:tcW w:w="816" w:type="dxa"/>
          </w:tcPr>
          <w:p w14:paraId="03D9C17F" w14:textId="77777777" w:rsidR="007F4A64" w:rsidRDefault="007F4A64" w:rsidP="009E0916">
            <w:pPr>
              <w:spacing w:before="0" w:after="0"/>
              <w:rPr>
                <w:sz w:val="20"/>
              </w:rPr>
            </w:pPr>
          </w:p>
        </w:tc>
        <w:tc>
          <w:tcPr>
            <w:tcW w:w="1086" w:type="dxa"/>
          </w:tcPr>
          <w:p w14:paraId="53E0C594" w14:textId="77777777" w:rsidR="007F4A64" w:rsidRDefault="007F4A64" w:rsidP="009E0916">
            <w:pPr>
              <w:spacing w:before="0" w:after="0"/>
              <w:rPr>
                <w:sz w:val="20"/>
              </w:rPr>
            </w:pPr>
          </w:p>
        </w:tc>
        <w:tc>
          <w:tcPr>
            <w:tcW w:w="936" w:type="dxa"/>
          </w:tcPr>
          <w:p w14:paraId="7108B18E" w14:textId="77777777" w:rsidR="007F4A64" w:rsidRDefault="007F4A64" w:rsidP="009E0916">
            <w:pPr>
              <w:spacing w:before="0" w:after="0"/>
              <w:rPr>
                <w:sz w:val="20"/>
              </w:rPr>
            </w:pPr>
          </w:p>
        </w:tc>
      </w:tr>
      <w:tr w:rsidR="007F4A64" w14:paraId="6AE347BF" w14:textId="77777777" w:rsidTr="009E0916">
        <w:tblPrEx>
          <w:tblCellMar>
            <w:top w:w="0" w:type="dxa"/>
            <w:bottom w:w="0" w:type="dxa"/>
          </w:tblCellMar>
        </w:tblPrEx>
        <w:tc>
          <w:tcPr>
            <w:tcW w:w="1491" w:type="dxa"/>
          </w:tcPr>
          <w:p w14:paraId="427B8B3D" w14:textId="77777777" w:rsidR="007F4A64" w:rsidRDefault="007F4A64" w:rsidP="009E0916">
            <w:pPr>
              <w:spacing w:before="0" w:after="0"/>
              <w:rPr>
                <w:sz w:val="20"/>
              </w:rPr>
            </w:pPr>
            <w:proofErr w:type="spellStart"/>
            <w:r>
              <w:rPr>
                <w:sz w:val="20"/>
              </w:rPr>
              <w:t>Sunbred</w:t>
            </w:r>
            <w:proofErr w:type="spellEnd"/>
            <w:r>
              <w:rPr>
                <w:sz w:val="20"/>
              </w:rPr>
              <w:t xml:space="preserve"> 246</w:t>
            </w:r>
          </w:p>
        </w:tc>
        <w:tc>
          <w:tcPr>
            <w:tcW w:w="801" w:type="dxa"/>
          </w:tcPr>
          <w:p w14:paraId="18998219" w14:textId="77777777" w:rsidR="007F4A64" w:rsidRDefault="007F4A64" w:rsidP="009E0916">
            <w:pPr>
              <w:spacing w:before="0" w:after="0"/>
              <w:jc w:val="center"/>
              <w:rPr>
                <w:i/>
                <w:sz w:val="20"/>
              </w:rPr>
            </w:pPr>
            <w:r>
              <w:rPr>
                <w:i/>
                <w:sz w:val="20"/>
              </w:rPr>
              <w:t>p</w:t>
            </w:r>
          </w:p>
        </w:tc>
        <w:tc>
          <w:tcPr>
            <w:tcW w:w="1086" w:type="dxa"/>
          </w:tcPr>
          <w:p w14:paraId="5420B1E0" w14:textId="77777777" w:rsidR="007F4A64" w:rsidRDefault="007F4A64" w:rsidP="009E0916">
            <w:pPr>
              <w:tabs>
                <w:tab w:val="decimal" w:pos="435"/>
              </w:tabs>
              <w:spacing w:before="0" w:after="0"/>
              <w:rPr>
                <w:sz w:val="20"/>
              </w:rPr>
            </w:pPr>
            <w:r>
              <w:rPr>
                <w:sz w:val="20"/>
              </w:rPr>
              <w:t>5.5</w:t>
            </w:r>
          </w:p>
        </w:tc>
        <w:tc>
          <w:tcPr>
            <w:tcW w:w="981" w:type="dxa"/>
          </w:tcPr>
          <w:p w14:paraId="0554D271" w14:textId="77777777" w:rsidR="007F4A64" w:rsidRDefault="007F4A64" w:rsidP="009E0916">
            <w:pPr>
              <w:tabs>
                <w:tab w:val="decimal" w:pos="435"/>
              </w:tabs>
              <w:spacing w:before="0" w:after="0"/>
              <w:rPr>
                <w:sz w:val="20"/>
              </w:rPr>
            </w:pPr>
            <w:r>
              <w:rPr>
                <w:sz w:val="20"/>
              </w:rPr>
              <w:t>5.3</w:t>
            </w:r>
          </w:p>
        </w:tc>
        <w:tc>
          <w:tcPr>
            <w:tcW w:w="816" w:type="dxa"/>
          </w:tcPr>
          <w:p w14:paraId="2219FA64" w14:textId="77777777" w:rsidR="007F4A64" w:rsidRDefault="007F4A64" w:rsidP="009E0916">
            <w:pPr>
              <w:tabs>
                <w:tab w:val="decimal" w:pos="353"/>
              </w:tabs>
              <w:spacing w:before="0" w:after="0"/>
              <w:rPr>
                <w:sz w:val="20"/>
              </w:rPr>
            </w:pPr>
            <w:r>
              <w:rPr>
                <w:sz w:val="20"/>
              </w:rPr>
              <w:t>24.3</w:t>
            </w:r>
          </w:p>
        </w:tc>
        <w:tc>
          <w:tcPr>
            <w:tcW w:w="1086" w:type="dxa"/>
          </w:tcPr>
          <w:p w14:paraId="59A790CA" w14:textId="77777777" w:rsidR="007F4A64" w:rsidRDefault="007F4A64" w:rsidP="009E0916">
            <w:pPr>
              <w:tabs>
                <w:tab w:val="decimal" w:pos="435"/>
              </w:tabs>
              <w:spacing w:before="0" w:after="0"/>
              <w:rPr>
                <w:sz w:val="20"/>
              </w:rPr>
            </w:pPr>
            <w:r>
              <w:rPr>
                <w:sz w:val="20"/>
              </w:rPr>
              <w:t>60.6</w:t>
            </w:r>
          </w:p>
        </w:tc>
        <w:tc>
          <w:tcPr>
            <w:tcW w:w="936" w:type="dxa"/>
          </w:tcPr>
          <w:p w14:paraId="0C6A73A5" w14:textId="77777777" w:rsidR="007F4A64" w:rsidRDefault="007F4A64" w:rsidP="009E0916">
            <w:pPr>
              <w:tabs>
                <w:tab w:val="decimal" w:pos="293"/>
              </w:tabs>
              <w:spacing w:before="0" w:after="0"/>
              <w:rPr>
                <w:sz w:val="20"/>
              </w:rPr>
            </w:pPr>
            <w:r>
              <w:rPr>
                <w:sz w:val="20"/>
              </w:rPr>
              <w:t>0.91</w:t>
            </w:r>
          </w:p>
        </w:tc>
      </w:tr>
      <w:tr w:rsidR="007F4A64" w14:paraId="1A47EBC3" w14:textId="77777777" w:rsidTr="009E0916">
        <w:tblPrEx>
          <w:tblCellMar>
            <w:top w:w="0" w:type="dxa"/>
            <w:bottom w:w="0" w:type="dxa"/>
          </w:tblCellMar>
        </w:tblPrEx>
        <w:tc>
          <w:tcPr>
            <w:tcW w:w="1491" w:type="dxa"/>
          </w:tcPr>
          <w:p w14:paraId="2C445D2E" w14:textId="77777777" w:rsidR="007F4A64" w:rsidRDefault="007F4A64" w:rsidP="009E0916">
            <w:pPr>
              <w:spacing w:before="0" w:after="0"/>
              <w:rPr>
                <w:sz w:val="20"/>
              </w:rPr>
            </w:pPr>
          </w:p>
        </w:tc>
        <w:tc>
          <w:tcPr>
            <w:tcW w:w="801" w:type="dxa"/>
          </w:tcPr>
          <w:p w14:paraId="55B76BAD" w14:textId="77777777" w:rsidR="007F4A64" w:rsidRDefault="007F4A64" w:rsidP="009E0916">
            <w:pPr>
              <w:spacing w:before="0" w:after="0"/>
              <w:jc w:val="center"/>
              <w:rPr>
                <w:i/>
                <w:sz w:val="20"/>
              </w:rPr>
            </w:pPr>
            <w:r>
              <w:rPr>
                <w:i/>
                <w:sz w:val="20"/>
              </w:rPr>
              <w:t>h</w:t>
            </w:r>
          </w:p>
        </w:tc>
        <w:tc>
          <w:tcPr>
            <w:tcW w:w="1086" w:type="dxa"/>
          </w:tcPr>
          <w:p w14:paraId="78AAAE00" w14:textId="77777777" w:rsidR="007F4A64" w:rsidRDefault="007F4A64" w:rsidP="009E0916">
            <w:pPr>
              <w:tabs>
                <w:tab w:val="decimal" w:pos="435"/>
              </w:tabs>
              <w:spacing w:before="0" w:after="0"/>
              <w:rPr>
                <w:sz w:val="20"/>
              </w:rPr>
            </w:pPr>
            <w:r>
              <w:rPr>
                <w:sz w:val="20"/>
              </w:rPr>
              <w:t>5.5</w:t>
            </w:r>
          </w:p>
        </w:tc>
        <w:tc>
          <w:tcPr>
            <w:tcW w:w="981" w:type="dxa"/>
          </w:tcPr>
          <w:p w14:paraId="46E23441" w14:textId="77777777" w:rsidR="007F4A64" w:rsidRDefault="007F4A64" w:rsidP="009E0916">
            <w:pPr>
              <w:tabs>
                <w:tab w:val="decimal" w:pos="435"/>
              </w:tabs>
              <w:spacing w:before="0" w:after="0"/>
              <w:rPr>
                <w:sz w:val="20"/>
              </w:rPr>
            </w:pPr>
            <w:r>
              <w:rPr>
                <w:sz w:val="20"/>
              </w:rPr>
              <w:t>4.3</w:t>
            </w:r>
          </w:p>
        </w:tc>
        <w:tc>
          <w:tcPr>
            <w:tcW w:w="816" w:type="dxa"/>
          </w:tcPr>
          <w:p w14:paraId="6EFB7DFF" w14:textId="77777777" w:rsidR="007F4A64" w:rsidRDefault="007F4A64" w:rsidP="009E0916">
            <w:pPr>
              <w:tabs>
                <w:tab w:val="decimal" w:pos="353"/>
              </w:tabs>
              <w:spacing w:before="0" w:after="0"/>
              <w:rPr>
                <w:sz w:val="20"/>
              </w:rPr>
            </w:pPr>
            <w:r>
              <w:rPr>
                <w:sz w:val="20"/>
              </w:rPr>
              <w:t>12.1</w:t>
            </w:r>
          </w:p>
        </w:tc>
        <w:tc>
          <w:tcPr>
            <w:tcW w:w="1086" w:type="dxa"/>
          </w:tcPr>
          <w:p w14:paraId="411D9E6A" w14:textId="77777777" w:rsidR="007F4A64" w:rsidRDefault="007F4A64" w:rsidP="009E0916">
            <w:pPr>
              <w:tabs>
                <w:tab w:val="decimal" w:pos="435"/>
              </w:tabs>
              <w:spacing w:before="0" w:after="0"/>
              <w:rPr>
                <w:sz w:val="20"/>
              </w:rPr>
            </w:pPr>
            <w:r>
              <w:rPr>
                <w:sz w:val="20"/>
              </w:rPr>
              <w:t>72.0</w:t>
            </w:r>
          </w:p>
        </w:tc>
        <w:tc>
          <w:tcPr>
            <w:tcW w:w="936" w:type="dxa"/>
          </w:tcPr>
          <w:p w14:paraId="28532F3C" w14:textId="77777777" w:rsidR="007F4A64" w:rsidRDefault="007F4A64" w:rsidP="009E0916">
            <w:pPr>
              <w:tabs>
                <w:tab w:val="decimal" w:pos="293"/>
              </w:tabs>
              <w:spacing w:before="0" w:after="0"/>
              <w:rPr>
                <w:sz w:val="20"/>
              </w:rPr>
            </w:pPr>
            <w:r>
              <w:rPr>
                <w:sz w:val="20"/>
              </w:rPr>
              <w:t>0.65</w:t>
            </w:r>
          </w:p>
        </w:tc>
      </w:tr>
      <w:tr w:rsidR="007F4A64" w14:paraId="605B53E7" w14:textId="77777777" w:rsidTr="009E0916">
        <w:tblPrEx>
          <w:tblCellMar>
            <w:top w:w="0" w:type="dxa"/>
            <w:bottom w:w="0" w:type="dxa"/>
          </w:tblCellMar>
        </w:tblPrEx>
        <w:tc>
          <w:tcPr>
            <w:tcW w:w="1491" w:type="dxa"/>
          </w:tcPr>
          <w:p w14:paraId="542C5EF2" w14:textId="77777777" w:rsidR="007F4A64" w:rsidRDefault="007F4A64" w:rsidP="009E0916">
            <w:pPr>
              <w:spacing w:before="0" w:after="0"/>
              <w:rPr>
                <w:sz w:val="20"/>
              </w:rPr>
            </w:pPr>
          </w:p>
        </w:tc>
        <w:tc>
          <w:tcPr>
            <w:tcW w:w="801" w:type="dxa"/>
          </w:tcPr>
          <w:p w14:paraId="45435237" w14:textId="77777777" w:rsidR="007F4A64" w:rsidRDefault="007F4A64" w:rsidP="009E0916">
            <w:pPr>
              <w:spacing w:before="0" w:after="0"/>
              <w:jc w:val="center"/>
              <w:rPr>
                <w:i/>
                <w:sz w:val="20"/>
              </w:rPr>
            </w:pPr>
          </w:p>
        </w:tc>
        <w:tc>
          <w:tcPr>
            <w:tcW w:w="1086" w:type="dxa"/>
          </w:tcPr>
          <w:p w14:paraId="42B5DBD3" w14:textId="77777777" w:rsidR="007F4A64" w:rsidRDefault="007F4A64" w:rsidP="009E0916">
            <w:pPr>
              <w:tabs>
                <w:tab w:val="decimal" w:pos="435"/>
              </w:tabs>
              <w:spacing w:before="0" w:after="0"/>
              <w:rPr>
                <w:sz w:val="20"/>
              </w:rPr>
            </w:pPr>
          </w:p>
        </w:tc>
        <w:tc>
          <w:tcPr>
            <w:tcW w:w="981" w:type="dxa"/>
          </w:tcPr>
          <w:p w14:paraId="55BF114E" w14:textId="77777777" w:rsidR="007F4A64" w:rsidRDefault="007F4A64" w:rsidP="009E0916">
            <w:pPr>
              <w:tabs>
                <w:tab w:val="decimal" w:pos="435"/>
              </w:tabs>
              <w:spacing w:before="0" w:after="0"/>
              <w:rPr>
                <w:sz w:val="20"/>
              </w:rPr>
            </w:pPr>
          </w:p>
        </w:tc>
        <w:tc>
          <w:tcPr>
            <w:tcW w:w="816" w:type="dxa"/>
          </w:tcPr>
          <w:p w14:paraId="1E07CD82" w14:textId="77777777" w:rsidR="007F4A64" w:rsidRDefault="007F4A64" w:rsidP="009E0916">
            <w:pPr>
              <w:tabs>
                <w:tab w:val="decimal" w:pos="353"/>
              </w:tabs>
              <w:spacing w:before="0" w:after="0"/>
              <w:rPr>
                <w:sz w:val="20"/>
              </w:rPr>
            </w:pPr>
          </w:p>
        </w:tc>
        <w:tc>
          <w:tcPr>
            <w:tcW w:w="1086" w:type="dxa"/>
          </w:tcPr>
          <w:p w14:paraId="2C63A47B" w14:textId="77777777" w:rsidR="007F4A64" w:rsidRDefault="007F4A64" w:rsidP="009E0916">
            <w:pPr>
              <w:tabs>
                <w:tab w:val="decimal" w:pos="435"/>
              </w:tabs>
              <w:spacing w:before="0" w:after="0"/>
              <w:rPr>
                <w:sz w:val="20"/>
              </w:rPr>
            </w:pPr>
          </w:p>
        </w:tc>
        <w:tc>
          <w:tcPr>
            <w:tcW w:w="936" w:type="dxa"/>
          </w:tcPr>
          <w:p w14:paraId="05A9DBA1" w14:textId="77777777" w:rsidR="007F4A64" w:rsidRDefault="007F4A64" w:rsidP="009E0916">
            <w:pPr>
              <w:tabs>
                <w:tab w:val="decimal" w:pos="293"/>
              </w:tabs>
              <w:spacing w:before="0" w:after="0"/>
              <w:rPr>
                <w:sz w:val="20"/>
              </w:rPr>
            </w:pPr>
          </w:p>
        </w:tc>
      </w:tr>
      <w:tr w:rsidR="007F4A64" w14:paraId="52F2FC7A" w14:textId="77777777" w:rsidTr="009E0916">
        <w:tblPrEx>
          <w:tblCellMar>
            <w:top w:w="0" w:type="dxa"/>
            <w:bottom w:w="0" w:type="dxa"/>
          </w:tblCellMar>
        </w:tblPrEx>
        <w:tc>
          <w:tcPr>
            <w:tcW w:w="1491" w:type="dxa"/>
          </w:tcPr>
          <w:p w14:paraId="2AAEA966" w14:textId="77777777" w:rsidR="007F4A64" w:rsidRDefault="007F4A64" w:rsidP="009E0916">
            <w:pPr>
              <w:spacing w:before="0" w:after="0"/>
              <w:rPr>
                <w:sz w:val="20"/>
              </w:rPr>
            </w:pPr>
            <w:proofErr w:type="spellStart"/>
            <w:r>
              <w:rPr>
                <w:sz w:val="20"/>
              </w:rPr>
              <w:t>Avante</w:t>
            </w:r>
            <w:proofErr w:type="spellEnd"/>
          </w:p>
        </w:tc>
        <w:tc>
          <w:tcPr>
            <w:tcW w:w="801" w:type="dxa"/>
          </w:tcPr>
          <w:p w14:paraId="09A577CA" w14:textId="77777777" w:rsidR="007F4A64" w:rsidRDefault="007F4A64" w:rsidP="009E0916">
            <w:pPr>
              <w:spacing w:before="0" w:after="0"/>
              <w:jc w:val="center"/>
              <w:rPr>
                <w:i/>
                <w:sz w:val="20"/>
              </w:rPr>
            </w:pPr>
            <w:r>
              <w:rPr>
                <w:i/>
                <w:sz w:val="20"/>
              </w:rPr>
              <w:t>p</w:t>
            </w:r>
          </w:p>
        </w:tc>
        <w:tc>
          <w:tcPr>
            <w:tcW w:w="1086" w:type="dxa"/>
          </w:tcPr>
          <w:p w14:paraId="2BF129AB" w14:textId="77777777" w:rsidR="007F4A64" w:rsidRDefault="007F4A64" w:rsidP="009E0916">
            <w:pPr>
              <w:tabs>
                <w:tab w:val="decimal" w:pos="435"/>
              </w:tabs>
              <w:spacing w:before="0" w:after="0"/>
              <w:rPr>
                <w:sz w:val="20"/>
              </w:rPr>
            </w:pPr>
            <w:r>
              <w:rPr>
                <w:sz w:val="20"/>
              </w:rPr>
              <w:t>6.2</w:t>
            </w:r>
          </w:p>
        </w:tc>
        <w:tc>
          <w:tcPr>
            <w:tcW w:w="981" w:type="dxa"/>
          </w:tcPr>
          <w:p w14:paraId="5DD8622E" w14:textId="77777777" w:rsidR="007F4A64" w:rsidRDefault="007F4A64" w:rsidP="009E0916">
            <w:pPr>
              <w:tabs>
                <w:tab w:val="decimal" w:pos="435"/>
              </w:tabs>
              <w:spacing w:before="0" w:after="0"/>
              <w:rPr>
                <w:sz w:val="20"/>
              </w:rPr>
            </w:pPr>
            <w:r>
              <w:rPr>
                <w:sz w:val="20"/>
              </w:rPr>
              <w:t>5.2</w:t>
            </w:r>
          </w:p>
        </w:tc>
        <w:tc>
          <w:tcPr>
            <w:tcW w:w="816" w:type="dxa"/>
          </w:tcPr>
          <w:p w14:paraId="513B6F7A" w14:textId="77777777" w:rsidR="007F4A64" w:rsidRDefault="007F4A64" w:rsidP="009E0916">
            <w:pPr>
              <w:tabs>
                <w:tab w:val="decimal" w:pos="353"/>
              </w:tabs>
              <w:spacing w:before="0" w:after="0"/>
              <w:rPr>
                <w:sz w:val="20"/>
              </w:rPr>
            </w:pPr>
            <w:r>
              <w:rPr>
                <w:sz w:val="20"/>
              </w:rPr>
              <w:t>20.4</w:t>
            </w:r>
          </w:p>
        </w:tc>
        <w:tc>
          <w:tcPr>
            <w:tcW w:w="1086" w:type="dxa"/>
          </w:tcPr>
          <w:p w14:paraId="70308351" w14:textId="77777777" w:rsidR="007F4A64" w:rsidRDefault="007F4A64" w:rsidP="009E0916">
            <w:pPr>
              <w:tabs>
                <w:tab w:val="decimal" w:pos="435"/>
              </w:tabs>
              <w:spacing w:before="0" w:after="0"/>
              <w:rPr>
                <w:sz w:val="20"/>
              </w:rPr>
            </w:pPr>
            <w:r>
              <w:rPr>
                <w:sz w:val="20"/>
              </w:rPr>
              <w:t>63.0</w:t>
            </w:r>
          </w:p>
        </w:tc>
        <w:tc>
          <w:tcPr>
            <w:tcW w:w="936" w:type="dxa"/>
          </w:tcPr>
          <w:p w14:paraId="102ABF21" w14:textId="77777777" w:rsidR="007F4A64" w:rsidRDefault="007F4A64" w:rsidP="009E0916">
            <w:pPr>
              <w:tabs>
                <w:tab w:val="decimal" w:pos="293"/>
              </w:tabs>
              <w:spacing w:before="0" w:after="0"/>
              <w:rPr>
                <w:sz w:val="20"/>
              </w:rPr>
            </w:pPr>
            <w:r>
              <w:rPr>
                <w:sz w:val="20"/>
              </w:rPr>
              <w:t>0.93</w:t>
            </w:r>
          </w:p>
        </w:tc>
      </w:tr>
      <w:tr w:rsidR="007F4A64" w14:paraId="24E3B365" w14:textId="77777777" w:rsidTr="009E0916">
        <w:tblPrEx>
          <w:tblCellMar>
            <w:top w:w="0" w:type="dxa"/>
            <w:bottom w:w="0" w:type="dxa"/>
          </w:tblCellMar>
        </w:tblPrEx>
        <w:tc>
          <w:tcPr>
            <w:tcW w:w="1491" w:type="dxa"/>
          </w:tcPr>
          <w:p w14:paraId="4ECCA398" w14:textId="77777777" w:rsidR="007F4A64" w:rsidRDefault="007F4A64" w:rsidP="009E0916">
            <w:pPr>
              <w:spacing w:before="0" w:after="0"/>
              <w:rPr>
                <w:sz w:val="20"/>
              </w:rPr>
            </w:pPr>
          </w:p>
        </w:tc>
        <w:tc>
          <w:tcPr>
            <w:tcW w:w="801" w:type="dxa"/>
          </w:tcPr>
          <w:p w14:paraId="1BACDECE" w14:textId="77777777" w:rsidR="007F4A64" w:rsidRDefault="007F4A64" w:rsidP="009E0916">
            <w:pPr>
              <w:spacing w:before="0" w:after="0"/>
              <w:jc w:val="center"/>
              <w:rPr>
                <w:i/>
                <w:sz w:val="20"/>
              </w:rPr>
            </w:pPr>
            <w:r>
              <w:rPr>
                <w:i/>
                <w:sz w:val="20"/>
              </w:rPr>
              <w:t>h</w:t>
            </w:r>
          </w:p>
        </w:tc>
        <w:tc>
          <w:tcPr>
            <w:tcW w:w="1086" w:type="dxa"/>
          </w:tcPr>
          <w:p w14:paraId="51EC3D7B" w14:textId="77777777" w:rsidR="007F4A64" w:rsidRDefault="007F4A64" w:rsidP="009E0916">
            <w:pPr>
              <w:tabs>
                <w:tab w:val="decimal" w:pos="435"/>
              </w:tabs>
              <w:spacing w:before="0" w:after="0"/>
              <w:rPr>
                <w:sz w:val="20"/>
              </w:rPr>
            </w:pPr>
            <w:r>
              <w:rPr>
                <w:sz w:val="20"/>
              </w:rPr>
              <w:t>6.6</w:t>
            </w:r>
          </w:p>
        </w:tc>
        <w:tc>
          <w:tcPr>
            <w:tcW w:w="981" w:type="dxa"/>
          </w:tcPr>
          <w:p w14:paraId="6EFF7DCF" w14:textId="77777777" w:rsidR="007F4A64" w:rsidRDefault="007F4A64" w:rsidP="009E0916">
            <w:pPr>
              <w:tabs>
                <w:tab w:val="decimal" w:pos="435"/>
              </w:tabs>
              <w:spacing w:before="0" w:after="0"/>
              <w:rPr>
                <w:sz w:val="20"/>
              </w:rPr>
            </w:pPr>
            <w:r>
              <w:rPr>
                <w:sz w:val="20"/>
              </w:rPr>
              <w:t>4.8</w:t>
            </w:r>
          </w:p>
        </w:tc>
        <w:tc>
          <w:tcPr>
            <w:tcW w:w="816" w:type="dxa"/>
          </w:tcPr>
          <w:p w14:paraId="5A8A5E24" w14:textId="77777777" w:rsidR="007F4A64" w:rsidRDefault="007F4A64" w:rsidP="009E0916">
            <w:pPr>
              <w:tabs>
                <w:tab w:val="decimal" w:pos="353"/>
              </w:tabs>
              <w:spacing w:before="0" w:after="0"/>
              <w:rPr>
                <w:sz w:val="20"/>
              </w:rPr>
            </w:pPr>
            <w:r>
              <w:rPr>
                <w:sz w:val="20"/>
              </w:rPr>
              <w:t>11.4</w:t>
            </w:r>
          </w:p>
        </w:tc>
        <w:tc>
          <w:tcPr>
            <w:tcW w:w="1086" w:type="dxa"/>
          </w:tcPr>
          <w:p w14:paraId="094A734F" w14:textId="77777777" w:rsidR="007F4A64" w:rsidRDefault="007F4A64" w:rsidP="009E0916">
            <w:pPr>
              <w:tabs>
                <w:tab w:val="decimal" w:pos="435"/>
              </w:tabs>
              <w:spacing w:before="0" w:after="0"/>
              <w:rPr>
                <w:sz w:val="20"/>
              </w:rPr>
            </w:pPr>
            <w:r>
              <w:rPr>
                <w:sz w:val="20"/>
              </w:rPr>
              <w:t>72.0</w:t>
            </w:r>
          </w:p>
        </w:tc>
        <w:tc>
          <w:tcPr>
            <w:tcW w:w="936" w:type="dxa"/>
          </w:tcPr>
          <w:p w14:paraId="08364437" w14:textId="77777777" w:rsidR="007F4A64" w:rsidRDefault="007F4A64" w:rsidP="009E0916">
            <w:pPr>
              <w:tabs>
                <w:tab w:val="decimal" w:pos="293"/>
              </w:tabs>
              <w:spacing w:before="0" w:after="0"/>
              <w:rPr>
                <w:sz w:val="20"/>
              </w:rPr>
            </w:pPr>
            <w:r>
              <w:rPr>
                <w:sz w:val="20"/>
              </w:rPr>
              <w:t>0.73</w:t>
            </w:r>
          </w:p>
        </w:tc>
      </w:tr>
      <w:tr w:rsidR="007F4A64" w14:paraId="18FF6147" w14:textId="77777777" w:rsidTr="009E0916">
        <w:tblPrEx>
          <w:tblCellMar>
            <w:top w:w="0" w:type="dxa"/>
            <w:bottom w:w="0" w:type="dxa"/>
          </w:tblCellMar>
        </w:tblPrEx>
        <w:tc>
          <w:tcPr>
            <w:tcW w:w="1491" w:type="dxa"/>
          </w:tcPr>
          <w:p w14:paraId="4E65F31F" w14:textId="77777777" w:rsidR="007F4A64" w:rsidRDefault="007F4A64" w:rsidP="009E0916">
            <w:pPr>
              <w:spacing w:before="0" w:after="0"/>
              <w:rPr>
                <w:sz w:val="20"/>
              </w:rPr>
            </w:pPr>
          </w:p>
        </w:tc>
        <w:tc>
          <w:tcPr>
            <w:tcW w:w="801" w:type="dxa"/>
          </w:tcPr>
          <w:p w14:paraId="382CC667" w14:textId="77777777" w:rsidR="007F4A64" w:rsidRDefault="007F4A64" w:rsidP="009E0916">
            <w:pPr>
              <w:spacing w:before="0" w:after="0"/>
              <w:jc w:val="center"/>
              <w:rPr>
                <w:i/>
                <w:sz w:val="20"/>
              </w:rPr>
            </w:pPr>
          </w:p>
        </w:tc>
        <w:tc>
          <w:tcPr>
            <w:tcW w:w="1086" w:type="dxa"/>
          </w:tcPr>
          <w:p w14:paraId="28C4249A" w14:textId="77777777" w:rsidR="007F4A64" w:rsidRDefault="007F4A64" w:rsidP="009E0916">
            <w:pPr>
              <w:tabs>
                <w:tab w:val="decimal" w:pos="435"/>
              </w:tabs>
              <w:spacing w:before="0" w:after="0"/>
              <w:rPr>
                <w:sz w:val="20"/>
              </w:rPr>
            </w:pPr>
          </w:p>
        </w:tc>
        <w:tc>
          <w:tcPr>
            <w:tcW w:w="981" w:type="dxa"/>
          </w:tcPr>
          <w:p w14:paraId="07BCF0DB" w14:textId="77777777" w:rsidR="007F4A64" w:rsidRDefault="007F4A64" w:rsidP="009E0916">
            <w:pPr>
              <w:tabs>
                <w:tab w:val="decimal" w:pos="435"/>
              </w:tabs>
              <w:spacing w:before="0" w:after="0"/>
              <w:rPr>
                <w:sz w:val="20"/>
              </w:rPr>
            </w:pPr>
          </w:p>
        </w:tc>
        <w:tc>
          <w:tcPr>
            <w:tcW w:w="816" w:type="dxa"/>
          </w:tcPr>
          <w:p w14:paraId="7670AAEB" w14:textId="77777777" w:rsidR="007F4A64" w:rsidRDefault="007F4A64" w:rsidP="009E0916">
            <w:pPr>
              <w:tabs>
                <w:tab w:val="decimal" w:pos="353"/>
              </w:tabs>
              <w:spacing w:before="0" w:after="0"/>
              <w:rPr>
                <w:sz w:val="20"/>
              </w:rPr>
            </w:pPr>
          </w:p>
        </w:tc>
        <w:tc>
          <w:tcPr>
            <w:tcW w:w="1086" w:type="dxa"/>
          </w:tcPr>
          <w:p w14:paraId="5B59DD66" w14:textId="77777777" w:rsidR="007F4A64" w:rsidRDefault="007F4A64" w:rsidP="009E0916">
            <w:pPr>
              <w:tabs>
                <w:tab w:val="decimal" w:pos="435"/>
              </w:tabs>
              <w:spacing w:before="0" w:after="0"/>
              <w:rPr>
                <w:sz w:val="20"/>
              </w:rPr>
            </w:pPr>
          </w:p>
        </w:tc>
        <w:tc>
          <w:tcPr>
            <w:tcW w:w="936" w:type="dxa"/>
          </w:tcPr>
          <w:p w14:paraId="218F7EC7" w14:textId="77777777" w:rsidR="007F4A64" w:rsidRDefault="007F4A64" w:rsidP="009E0916">
            <w:pPr>
              <w:tabs>
                <w:tab w:val="decimal" w:pos="293"/>
              </w:tabs>
              <w:spacing w:before="0" w:after="0"/>
              <w:rPr>
                <w:sz w:val="20"/>
              </w:rPr>
            </w:pPr>
          </w:p>
        </w:tc>
      </w:tr>
      <w:tr w:rsidR="007F4A64" w14:paraId="1B3D92F7" w14:textId="77777777" w:rsidTr="009E0916">
        <w:tblPrEx>
          <w:tblCellMar>
            <w:top w:w="0" w:type="dxa"/>
            <w:bottom w:w="0" w:type="dxa"/>
          </w:tblCellMar>
        </w:tblPrEx>
        <w:tc>
          <w:tcPr>
            <w:tcW w:w="1491" w:type="dxa"/>
          </w:tcPr>
          <w:p w14:paraId="18439120" w14:textId="77777777" w:rsidR="007F4A64" w:rsidRDefault="007F4A64" w:rsidP="009E0916">
            <w:pPr>
              <w:spacing w:before="0" w:after="0"/>
              <w:rPr>
                <w:sz w:val="20"/>
              </w:rPr>
            </w:pPr>
            <w:r>
              <w:rPr>
                <w:sz w:val="20"/>
              </w:rPr>
              <w:t>Vincent</w:t>
            </w:r>
          </w:p>
        </w:tc>
        <w:tc>
          <w:tcPr>
            <w:tcW w:w="801" w:type="dxa"/>
          </w:tcPr>
          <w:p w14:paraId="7323322B" w14:textId="77777777" w:rsidR="007F4A64" w:rsidRDefault="007F4A64" w:rsidP="009E0916">
            <w:pPr>
              <w:spacing w:before="0" w:after="0"/>
              <w:jc w:val="center"/>
              <w:rPr>
                <w:i/>
                <w:sz w:val="20"/>
              </w:rPr>
            </w:pPr>
            <w:r>
              <w:rPr>
                <w:i/>
                <w:sz w:val="20"/>
              </w:rPr>
              <w:t>p</w:t>
            </w:r>
          </w:p>
        </w:tc>
        <w:tc>
          <w:tcPr>
            <w:tcW w:w="1086" w:type="dxa"/>
          </w:tcPr>
          <w:p w14:paraId="284888A5" w14:textId="77777777" w:rsidR="007F4A64" w:rsidRDefault="007F4A64" w:rsidP="009E0916">
            <w:pPr>
              <w:tabs>
                <w:tab w:val="decimal" w:pos="435"/>
              </w:tabs>
              <w:spacing w:before="0" w:after="0"/>
              <w:rPr>
                <w:sz w:val="20"/>
              </w:rPr>
            </w:pPr>
            <w:r>
              <w:rPr>
                <w:sz w:val="20"/>
              </w:rPr>
              <w:t>6.5</w:t>
            </w:r>
          </w:p>
        </w:tc>
        <w:tc>
          <w:tcPr>
            <w:tcW w:w="981" w:type="dxa"/>
          </w:tcPr>
          <w:p w14:paraId="01AEE083" w14:textId="77777777" w:rsidR="007F4A64" w:rsidRDefault="007F4A64" w:rsidP="009E0916">
            <w:pPr>
              <w:tabs>
                <w:tab w:val="decimal" w:pos="435"/>
              </w:tabs>
              <w:spacing w:before="0" w:after="0"/>
              <w:rPr>
                <w:sz w:val="20"/>
              </w:rPr>
            </w:pPr>
            <w:r>
              <w:rPr>
                <w:sz w:val="20"/>
              </w:rPr>
              <w:t>4.2</w:t>
            </w:r>
          </w:p>
        </w:tc>
        <w:tc>
          <w:tcPr>
            <w:tcW w:w="816" w:type="dxa"/>
          </w:tcPr>
          <w:p w14:paraId="2CE7A867" w14:textId="77777777" w:rsidR="007F4A64" w:rsidRDefault="007F4A64" w:rsidP="009E0916">
            <w:pPr>
              <w:tabs>
                <w:tab w:val="decimal" w:pos="353"/>
              </w:tabs>
              <w:spacing w:before="0" w:after="0"/>
              <w:rPr>
                <w:sz w:val="20"/>
              </w:rPr>
            </w:pPr>
            <w:r>
              <w:rPr>
                <w:sz w:val="20"/>
              </w:rPr>
              <w:t>29.0</w:t>
            </w:r>
          </w:p>
        </w:tc>
        <w:tc>
          <w:tcPr>
            <w:tcW w:w="1086" w:type="dxa"/>
          </w:tcPr>
          <w:p w14:paraId="4E3454B5" w14:textId="77777777" w:rsidR="007F4A64" w:rsidRDefault="007F4A64" w:rsidP="009E0916">
            <w:pPr>
              <w:tabs>
                <w:tab w:val="decimal" w:pos="435"/>
              </w:tabs>
              <w:spacing w:before="0" w:after="0"/>
              <w:rPr>
                <w:sz w:val="20"/>
              </w:rPr>
            </w:pPr>
            <w:r>
              <w:rPr>
                <w:sz w:val="20"/>
              </w:rPr>
              <w:t>57.0</w:t>
            </w:r>
          </w:p>
        </w:tc>
        <w:tc>
          <w:tcPr>
            <w:tcW w:w="936" w:type="dxa"/>
          </w:tcPr>
          <w:p w14:paraId="48A273B4" w14:textId="77777777" w:rsidR="007F4A64" w:rsidRDefault="007F4A64" w:rsidP="009E0916">
            <w:pPr>
              <w:tabs>
                <w:tab w:val="decimal" w:pos="293"/>
              </w:tabs>
              <w:spacing w:before="0" w:after="0"/>
              <w:rPr>
                <w:sz w:val="20"/>
              </w:rPr>
            </w:pPr>
            <w:r>
              <w:rPr>
                <w:sz w:val="20"/>
              </w:rPr>
              <w:t>0.70</w:t>
            </w:r>
          </w:p>
        </w:tc>
      </w:tr>
      <w:tr w:rsidR="007F4A64" w14:paraId="123A7925" w14:textId="77777777" w:rsidTr="009E0916">
        <w:tblPrEx>
          <w:tblCellMar>
            <w:top w:w="0" w:type="dxa"/>
            <w:bottom w:w="0" w:type="dxa"/>
          </w:tblCellMar>
        </w:tblPrEx>
        <w:tc>
          <w:tcPr>
            <w:tcW w:w="1491" w:type="dxa"/>
            <w:tcBorders>
              <w:bottom w:val="single" w:sz="6" w:space="0" w:color="auto"/>
            </w:tcBorders>
          </w:tcPr>
          <w:p w14:paraId="243BC7A7" w14:textId="77777777" w:rsidR="007F4A64" w:rsidRDefault="007F4A64" w:rsidP="009E0916">
            <w:pPr>
              <w:spacing w:before="0" w:after="0"/>
              <w:rPr>
                <w:sz w:val="20"/>
              </w:rPr>
            </w:pPr>
          </w:p>
        </w:tc>
        <w:tc>
          <w:tcPr>
            <w:tcW w:w="801" w:type="dxa"/>
            <w:tcBorders>
              <w:bottom w:val="single" w:sz="6" w:space="0" w:color="auto"/>
            </w:tcBorders>
          </w:tcPr>
          <w:p w14:paraId="246714CE" w14:textId="77777777" w:rsidR="007F4A64" w:rsidRDefault="007F4A64" w:rsidP="009E0916">
            <w:pPr>
              <w:spacing w:before="0" w:after="0"/>
              <w:jc w:val="center"/>
              <w:rPr>
                <w:i/>
                <w:sz w:val="20"/>
              </w:rPr>
            </w:pPr>
            <w:r>
              <w:rPr>
                <w:i/>
                <w:sz w:val="20"/>
              </w:rPr>
              <w:t>h</w:t>
            </w:r>
          </w:p>
        </w:tc>
        <w:tc>
          <w:tcPr>
            <w:tcW w:w="1086" w:type="dxa"/>
            <w:tcBorders>
              <w:bottom w:val="single" w:sz="6" w:space="0" w:color="auto"/>
            </w:tcBorders>
          </w:tcPr>
          <w:p w14:paraId="2195F316" w14:textId="77777777" w:rsidR="007F4A64" w:rsidRDefault="007F4A64" w:rsidP="009E0916">
            <w:pPr>
              <w:tabs>
                <w:tab w:val="decimal" w:pos="435"/>
              </w:tabs>
              <w:spacing w:before="0" w:after="0"/>
              <w:rPr>
                <w:sz w:val="20"/>
              </w:rPr>
            </w:pPr>
            <w:r>
              <w:rPr>
                <w:sz w:val="20"/>
              </w:rPr>
              <w:t>5.8</w:t>
            </w:r>
          </w:p>
        </w:tc>
        <w:tc>
          <w:tcPr>
            <w:tcW w:w="981" w:type="dxa"/>
            <w:tcBorders>
              <w:bottom w:val="single" w:sz="6" w:space="0" w:color="auto"/>
            </w:tcBorders>
          </w:tcPr>
          <w:p w14:paraId="109B5B14" w14:textId="77777777" w:rsidR="007F4A64" w:rsidRDefault="007F4A64" w:rsidP="009E0916">
            <w:pPr>
              <w:tabs>
                <w:tab w:val="decimal" w:pos="435"/>
              </w:tabs>
              <w:spacing w:before="0" w:after="0"/>
              <w:rPr>
                <w:sz w:val="20"/>
              </w:rPr>
            </w:pPr>
            <w:r>
              <w:rPr>
                <w:sz w:val="20"/>
              </w:rPr>
              <w:t>3.9</w:t>
            </w:r>
          </w:p>
        </w:tc>
        <w:tc>
          <w:tcPr>
            <w:tcW w:w="816" w:type="dxa"/>
            <w:tcBorders>
              <w:bottom w:val="single" w:sz="6" w:space="0" w:color="auto"/>
            </w:tcBorders>
          </w:tcPr>
          <w:p w14:paraId="3301B7B4" w14:textId="77777777" w:rsidR="007F4A64" w:rsidRDefault="007F4A64" w:rsidP="009E0916">
            <w:pPr>
              <w:tabs>
                <w:tab w:val="decimal" w:pos="353"/>
              </w:tabs>
              <w:spacing w:before="0" w:after="0"/>
              <w:rPr>
                <w:sz w:val="20"/>
              </w:rPr>
            </w:pPr>
            <w:r>
              <w:rPr>
                <w:sz w:val="20"/>
              </w:rPr>
              <w:t>15.0</w:t>
            </w:r>
          </w:p>
        </w:tc>
        <w:tc>
          <w:tcPr>
            <w:tcW w:w="1086" w:type="dxa"/>
            <w:tcBorders>
              <w:bottom w:val="single" w:sz="6" w:space="0" w:color="auto"/>
            </w:tcBorders>
          </w:tcPr>
          <w:p w14:paraId="63F13906" w14:textId="77777777" w:rsidR="007F4A64" w:rsidRDefault="007F4A64" w:rsidP="009E0916">
            <w:pPr>
              <w:tabs>
                <w:tab w:val="decimal" w:pos="435"/>
              </w:tabs>
              <w:spacing w:before="0" w:after="0"/>
              <w:rPr>
                <w:sz w:val="20"/>
              </w:rPr>
            </w:pPr>
            <w:r>
              <w:rPr>
                <w:sz w:val="20"/>
              </w:rPr>
              <w:t>72.0</w:t>
            </w:r>
          </w:p>
        </w:tc>
        <w:tc>
          <w:tcPr>
            <w:tcW w:w="936" w:type="dxa"/>
            <w:tcBorders>
              <w:bottom w:val="single" w:sz="6" w:space="0" w:color="auto"/>
            </w:tcBorders>
          </w:tcPr>
          <w:p w14:paraId="382583B5" w14:textId="77777777" w:rsidR="007F4A64" w:rsidRDefault="007F4A64" w:rsidP="009E0916">
            <w:pPr>
              <w:tabs>
                <w:tab w:val="decimal" w:pos="293"/>
              </w:tabs>
              <w:spacing w:before="0" w:after="0"/>
              <w:rPr>
                <w:sz w:val="20"/>
              </w:rPr>
            </w:pPr>
            <w:r>
              <w:rPr>
                <w:sz w:val="20"/>
              </w:rPr>
              <w:t>0.68</w:t>
            </w:r>
          </w:p>
        </w:tc>
      </w:tr>
    </w:tbl>
    <w:p w14:paraId="6846315E" w14:textId="77777777" w:rsidR="007F4A64" w:rsidRDefault="007F4A64" w:rsidP="008D33B0">
      <w:pPr>
        <w:pStyle w:val="Caption"/>
        <w:keepNext/>
        <w:keepLines/>
      </w:pPr>
      <w:r>
        <w:lastRenderedPageBreak/>
        <w:t xml:space="preserve">Table </w:t>
      </w:r>
      <w:r>
        <w:fldChar w:fldCharType="begin"/>
      </w:r>
      <w:r>
        <w:instrText xml:space="preserve"> STYLEREF 1 \s </w:instrText>
      </w:r>
      <w:r>
        <w:fldChar w:fldCharType="separate"/>
      </w:r>
      <w:r>
        <w:rPr>
          <w:noProof/>
        </w:rPr>
        <w:t>3</w:t>
      </w:r>
      <w:r>
        <w:fldChar w:fldCharType="end"/>
      </w:r>
      <w:r>
        <w:t>.</w:t>
      </w:r>
      <w:r>
        <w:fldChar w:fldCharType="begin"/>
      </w:r>
      <w:r>
        <w:instrText xml:space="preserve"> SEQ Table \* ARABIC \s 1 </w:instrText>
      </w:r>
      <w:r>
        <w:fldChar w:fldCharType="separate"/>
      </w:r>
      <w:r>
        <w:rPr>
          <w:noProof/>
        </w:rPr>
        <w:t>4</w:t>
      </w:r>
      <w:r>
        <w:fldChar w:fldCharType="end"/>
      </w:r>
      <w:r>
        <w:t>. Comparison of fatty acid profiles of UK varieties, seed harvested in 1997 (%)</w:t>
      </w:r>
    </w:p>
    <w:tbl>
      <w:tblPr>
        <w:tblW w:w="0" w:type="auto"/>
        <w:tblInd w:w="816" w:type="dxa"/>
        <w:tblLayout w:type="fixed"/>
        <w:tblCellMar>
          <w:left w:w="107" w:type="dxa"/>
          <w:right w:w="107" w:type="dxa"/>
        </w:tblCellMar>
        <w:tblLook w:val="0000" w:firstRow="0" w:lastRow="0" w:firstColumn="0" w:lastColumn="0" w:noHBand="0" w:noVBand="0"/>
      </w:tblPr>
      <w:tblGrid>
        <w:gridCol w:w="2137"/>
        <w:gridCol w:w="1070"/>
        <w:gridCol w:w="967"/>
        <w:gridCol w:w="804"/>
        <w:gridCol w:w="1070"/>
      </w:tblGrid>
      <w:tr w:rsidR="007F4A64" w14:paraId="493284F1" w14:textId="77777777" w:rsidTr="009E0916">
        <w:tblPrEx>
          <w:tblCellMar>
            <w:top w:w="0" w:type="dxa"/>
            <w:bottom w:w="0" w:type="dxa"/>
          </w:tblCellMar>
        </w:tblPrEx>
        <w:trPr>
          <w:trHeight w:val="302"/>
        </w:trPr>
        <w:tc>
          <w:tcPr>
            <w:tcW w:w="2137" w:type="dxa"/>
            <w:tcBorders>
              <w:top w:val="single" w:sz="6" w:space="0" w:color="auto"/>
              <w:bottom w:val="single" w:sz="6" w:space="0" w:color="auto"/>
            </w:tcBorders>
          </w:tcPr>
          <w:p w14:paraId="67E0D470" w14:textId="77777777" w:rsidR="007F4A64" w:rsidRDefault="007F4A64" w:rsidP="008D33B0">
            <w:pPr>
              <w:keepNext/>
              <w:keepLines/>
              <w:spacing w:before="0" w:after="0"/>
              <w:rPr>
                <w:color w:val="000000"/>
                <w:sz w:val="20"/>
              </w:rPr>
            </w:pPr>
            <w:r>
              <w:rPr>
                <w:color w:val="000000"/>
                <w:sz w:val="20"/>
              </w:rPr>
              <w:t>Variety</w:t>
            </w:r>
          </w:p>
        </w:tc>
        <w:tc>
          <w:tcPr>
            <w:tcW w:w="1070" w:type="dxa"/>
            <w:tcBorders>
              <w:top w:val="single" w:sz="6" w:space="0" w:color="auto"/>
              <w:bottom w:val="single" w:sz="6" w:space="0" w:color="auto"/>
            </w:tcBorders>
          </w:tcPr>
          <w:p w14:paraId="3742BF1B" w14:textId="77777777" w:rsidR="007F4A64" w:rsidRDefault="007F4A64" w:rsidP="008D33B0">
            <w:pPr>
              <w:keepNext/>
              <w:keepLines/>
              <w:spacing w:before="0" w:after="0"/>
              <w:rPr>
                <w:color w:val="000000"/>
                <w:sz w:val="20"/>
              </w:rPr>
            </w:pPr>
            <w:r>
              <w:rPr>
                <w:color w:val="000000"/>
                <w:sz w:val="20"/>
              </w:rPr>
              <w:t>Palmitic</w:t>
            </w:r>
          </w:p>
        </w:tc>
        <w:tc>
          <w:tcPr>
            <w:tcW w:w="967" w:type="dxa"/>
            <w:tcBorders>
              <w:top w:val="single" w:sz="6" w:space="0" w:color="auto"/>
              <w:bottom w:val="single" w:sz="6" w:space="0" w:color="auto"/>
            </w:tcBorders>
          </w:tcPr>
          <w:p w14:paraId="16AA304C" w14:textId="77777777" w:rsidR="007F4A64" w:rsidRDefault="007F4A64" w:rsidP="008D33B0">
            <w:pPr>
              <w:keepNext/>
              <w:keepLines/>
              <w:spacing w:before="0" w:after="0"/>
              <w:rPr>
                <w:color w:val="000000"/>
                <w:sz w:val="20"/>
              </w:rPr>
            </w:pPr>
            <w:r>
              <w:rPr>
                <w:color w:val="000000"/>
                <w:sz w:val="20"/>
              </w:rPr>
              <w:t>Stearic</w:t>
            </w:r>
          </w:p>
        </w:tc>
        <w:tc>
          <w:tcPr>
            <w:tcW w:w="804" w:type="dxa"/>
            <w:tcBorders>
              <w:top w:val="single" w:sz="6" w:space="0" w:color="auto"/>
              <w:bottom w:val="single" w:sz="6" w:space="0" w:color="auto"/>
            </w:tcBorders>
          </w:tcPr>
          <w:p w14:paraId="1A0BA403" w14:textId="77777777" w:rsidR="007F4A64" w:rsidRDefault="007F4A64" w:rsidP="008D33B0">
            <w:pPr>
              <w:keepNext/>
              <w:keepLines/>
              <w:spacing w:before="0" w:after="0"/>
              <w:rPr>
                <w:color w:val="000000"/>
                <w:sz w:val="20"/>
              </w:rPr>
            </w:pPr>
            <w:r>
              <w:rPr>
                <w:color w:val="000000"/>
                <w:sz w:val="20"/>
              </w:rPr>
              <w:t>Oleic</w:t>
            </w:r>
          </w:p>
        </w:tc>
        <w:tc>
          <w:tcPr>
            <w:tcW w:w="1070" w:type="dxa"/>
            <w:tcBorders>
              <w:top w:val="single" w:sz="6" w:space="0" w:color="auto"/>
              <w:bottom w:val="single" w:sz="6" w:space="0" w:color="auto"/>
            </w:tcBorders>
          </w:tcPr>
          <w:p w14:paraId="4B9FB6BE" w14:textId="77777777" w:rsidR="007F4A64" w:rsidRDefault="007F4A64" w:rsidP="008D33B0">
            <w:pPr>
              <w:keepNext/>
              <w:keepLines/>
              <w:spacing w:before="0" w:after="0"/>
              <w:rPr>
                <w:color w:val="000000"/>
                <w:sz w:val="20"/>
              </w:rPr>
            </w:pPr>
            <w:r>
              <w:rPr>
                <w:color w:val="000000"/>
                <w:sz w:val="20"/>
              </w:rPr>
              <w:t>Linoleic</w:t>
            </w:r>
          </w:p>
        </w:tc>
      </w:tr>
      <w:tr w:rsidR="007F4A64" w14:paraId="65FDDE39" w14:textId="77777777" w:rsidTr="009E0916">
        <w:tblPrEx>
          <w:tblCellMar>
            <w:top w:w="0" w:type="dxa"/>
            <w:bottom w:w="0" w:type="dxa"/>
          </w:tblCellMar>
        </w:tblPrEx>
        <w:trPr>
          <w:trHeight w:val="302"/>
        </w:trPr>
        <w:tc>
          <w:tcPr>
            <w:tcW w:w="2137" w:type="dxa"/>
          </w:tcPr>
          <w:p w14:paraId="3222FD4D" w14:textId="77777777" w:rsidR="007F4A64" w:rsidRDefault="007F4A64" w:rsidP="008D33B0">
            <w:pPr>
              <w:keepNext/>
              <w:keepLines/>
              <w:spacing w:before="0" w:after="0"/>
              <w:rPr>
                <w:b/>
                <w:color w:val="000000"/>
                <w:sz w:val="20"/>
              </w:rPr>
            </w:pPr>
          </w:p>
        </w:tc>
        <w:tc>
          <w:tcPr>
            <w:tcW w:w="1070" w:type="dxa"/>
          </w:tcPr>
          <w:p w14:paraId="035C2E18" w14:textId="77777777" w:rsidR="007F4A64" w:rsidRDefault="007F4A64" w:rsidP="008D33B0">
            <w:pPr>
              <w:keepNext/>
              <w:keepLines/>
              <w:tabs>
                <w:tab w:val="decimal" w:pos="358"/>
              </w:tabs>
              <w:spacing w:before="0" w:after="0"/>
              <w:rPr>
                <w:color w:val="000000"/>
                <w:sz w:val="20"/>
              </w:rPr>
            </w:pPr>
          </w:p>
        </w:tc>
        <w:tc>
          <w:tcPr>
            <w:tcW w:w="967" w:type="dxa"/>
          </w:tcPr>
          <w:p w14:paraId="02610E43" w14:textId="77777777" w:rsidR="007F4A64" w:rsidRDefault="007F4A64" w:rsidP="008D33B0">
            <w:pPr>
              <w:keepNext/>
              <w:keepLines/>
              <w:tabs>
                <w:tab w:val="decimal" w:pos="358"/>
              </w:tabs>
              <w:spacing w:before="0" w:after="0"/>
              <w:rPr>
                <w:color w:val="000000"/>
                <w:sz w:val="20"/>
              </w:rPr>
            </w:pPr>
          </w:p>
        </w:tc>
        <w:tc>
          <w:tcPr>
            <w:tcW w:w="804" w:type="dxa"/>
          </w:tcPr>
          <w:p w14:paraId="606CD503" w14:textId="77777777" w:rsidR="007F4A64" w:rsidRDefault="007F4A64" w:rsidP="008D33B0">
            <w:pPr>
              <w:keepNext/>
              <w:keepLines/>
              <w:tabs>
                <w:tab w:val="decimal" w:pos="358"/>
              </w:tabs>
              <w:spacing w:before="0" w:after="0"/>
              <w:rPr>
                <w:color w:val="000000"/>
                <w:sz w:val="20"/>
              </w:rPr>
            </w:pPr>
          </w:p>
        </w:tc>
        <w:tc>
          <w:tcPr>
            <w:tcW w:w="1070" w:type="dxa"/>
          </w:tcPr>
          <w:p w14:paraId="4A34C888" w14:textId="77777777" w:rsidR="007F4A64" w:rsidRDefault="007F4A64" w:rsidP="008D33B0">
            <w:pPr>
              <w:keepNext/>
              <w:keepLines/>
              <w:tabs>
                <w:tab w:val="decimal" w:pos="358"/>
              </w:tabs>
              <w:spacing w:before="0" w:after="0"/>
              <w:rPr>
                <w:color w:val="000000"/>
                <w:sz w:val="20"/>
              </w:rPr>
            </w:pPr>
          </w:p>
        </w:tc>
      </w:tr>
      <w:tr w:rsidR="007F4A64" w14:paraId="778E1F0C" w14:textId="77777777" w:rsidTr="009E0916">
        <w:tblPrEx>
          <w:tblCellMar>
            <w:top w:w="0" w:type="dxa"/>
            <w:bottom w:w="0" w:type="dxa"/>
          </w:tblCellMar>
        </w:tblPrEx>
        <w:trPr>
          <w:trHeight w:val="302"/>
        </w:trPr>
        <w:tc>
          <w:tcPr>
            <w:tcW w:w="2137" w:type="dxa"/>
          </w:tcPr>
          <w:p w14:paraId="57432239" w14:textId="77777777" w:rsidR="007F4A64" w:rsidRDefault="007F4A64" w:rsidP="008D33B0">
            <w:pPr>
              <w:keepNext/>
              <w:keepLines/>
              <w:spacing w:before="0" w:after="0"/>
              <w:rPr>
                <w:color w:val="000000"/>
                <w:sz w:val="20"/>
              </w:rPr>
            </w:pPr>
            <w:proofErr w:type="spellStart"/>
            <w:r>
              <w:rPr>
                <w:color w:val="000000"/>
                <w:sz w:val="20"/>
              </w:rPr>
              <w:t>Coril</w:t>
            </w:r>
            <w:proofErr w:type="spellEnd"/>
            <w:r>
              <w:rPr>
                <w:color w:val="000000"/>
                <w:sz w:val="20"/>
              </w:rPr>
              <w:t xml:space="preserve"> </w:t>
            </w:r>
          </w:p>
        </w:tc>
        <w:tc>
          <w:tcPr>
            <w:tcW w:w="1070" w:type="dxa"/>
          </w:tcPr>
          <w:p w14:paraId="4584C5AA" w14:textId="77777777" w:rsidR="007F4A64" w:rsidRDefault="007F4A64" w:rsidP="008D33B0">
            <w:pPr>
              <w:keepNext/>
              <w:keepLines/>
              <w:tabs>
                <w:tab w:val="decimal" w:pos="358"/>
              </w:tabs>
              <w:spacing w:before="0" w:after="0"/>
              <w:rPr>
                <w:color w:val="000000"/>
                <w:sz w:val="20"/>
              </w:rPr>
            </w:pPr>
            <w:r>
              <w:rPr>
                <w:color w:val="000000"/>
                <w:sz w:val="20"/>
              </w:rPr>
              <w:t>5.9</w:t>
            </w:r>
          </w:p>
        </w:tc>
        <w:tc>
          <w:tcPr>
            <w:tcW w:w="967" w:type="dxa"/>
          </w:tcPr>
          <w:p w14:paraId="119FE640" w14:textId="77777777" w:rsidR="007F4A64" w:rsidRDefault="007F4A64" w:rsidP="008D33B0">
            <w:pPr>
              <w:keepNext/>
              <w:keepLines/>
              <w:tabs>
                <w:tab w:val="decimal" w:pos="358"/>
              </w:tabs>
              <w:spacing w:before="0" w:after="0"/>
              <w:rPr>
                <w:color w:val="000000"/>
                <w:sz w:val="20"/>
              </w:rPr>
            </w:pPr>
            <w:r>
              <w:rPr>
                <w:color w:val="000000"/>
                <w:sz w:val="20"/>
              </w:rPr>
              <w:t>3.7</w:t>
            </w:r>
          </w:p>
        </w:tc>
        <w:tc>
          <w:tcPr>
            <w:tcW w:w="804" w:type="dxa"/>
          </w:tcPr>
          <w:p w14:paraId="3E50D069" w14:textId="77777777" w:rsidR="007F4A64" w:rsidRDefault="007F4A64" w:rsidP="008D33B0">
            <w:pPr>
              <w:keepNext/>
              <w:keepLines/>
              <w:tabs>
                <w:tab w:val="decimal" w:pos="358"/>
              </w:tabs>
              <w:spacing w:before="0" w:after="0"/>
              <w:rPr>
                <w:color w:val="000000"/>
                <w:sz w:val="20"/>
              </w:rPr>
            </w:pPr>
            <w:r>
              <w:rPr>
                <w:color w:val="000000"/>
                <w:sz w:val="20"/>
              </w:rPr>
              <w:t>22.0</w:t>
            </w:r>
          </w:p>
        </w:tc>
        <w:tc>
          <w:tcPr>
            <w:tcW w:w="1070" w:type="dxa"/>
          </w:tcPr>
          <w:p w14:paraId="3D581799" w14:textId="77777777" w:rsidR="007F4A64" w:rsidRDefault="007F4A64" w:rsidP="008D33B0">
            <w:pPr>
              <w:keepNext/>
              <w:keepLines/>
              <w:tabs>
                <w:tab w:val="decimal" w:pos="358"/>
              </w:tabs>
              <w:spacing w:before="0" w:after="0"/>
              <w:rPr>
                <w:color w:val="000000"/>
                <w:sz w:val="20"/>
              </w:rPr>
            </w:pPr>
            <w:r>
              <w:rPr>
                <w:color w:val="000000"/>
                <w:sz w:val="20"/>
              </w:rPr>
              <w:t>70.1</w:t>
            </w:r>
          </w:p>
        </w:tc>
      </w:tr>
      <w:tr w:rsidR="007F4A64" w14:paraId="2AC33536" w14:textId="77777777" w:rsidTr="009E0916">
        <w:tblPrEx>
          <w:tblCellMar>
            <w:top w:w="0" w:type="dxa"/>
            <w:bottom w:w="0" w:type="dxa"/>
          </w:tblCellMar>
        </w:tblPrEx>
        <w:trPr>
          <w:trHeight w:val="302"/>
        </w:trPr>
        <w:tc>
          <w:tcPr>
            <w:tcW w:w="2137" w:type="dxa"/>
          </w:tcPr>
          <w:p w14:paraId="224A00BA" w14:textId="77777777" w:rsidR="007F4A64" w:rsidRDefault="007F4A64" w:rsidP="008D33B0">
            <w:pPr>
              <w:keepNext/>
              <w:keepLines/>
              <w:spacing w:before="0" w:after="0"/>
              <w:rPr>
                <w:color w:val="000000"/>
                <w:sz w:val="20"/>
              </w:rPr>
            </w:pPr>
            <w:r>
              <w:rPr>
                <w:color w:val="000000"/>
                <w:sz w:val="20"/>
              </w:rPr>
              <w:t xml:space="preserve">Irena </w:t>
            </w:r>
          </w:p>
        </w:tc>
        <w:tc>
          <w:tcPr>
            <w:tcW w:w="1070" w:type="dxa"/>
          </w:tcPr>
          <w:p w14:paraId="0C0AB2AB" w14:textId="77777777" w:rsidR="007F4A64" w:rsidRDefault="007F4A64" w:rsidP="008D33B0">
            <w:pPr>
              <w:keepNext/>
              <w:keepLines/>
              <w:tabs>
                <w:tab w:val="decimal" w:pos="358"/>
              </w:tabs>
              <w:spacing w:before="0" w:after="0"/>
              <w:rPr>
                <w:color w:val="000000"/>
                <w:sz w:val="20"/>
              </w:rPr>
            </w:pPr>
            <w:r>
              <w:rPr>
                <w:color w:val="000000"/>
                <w:sz w:val="20"/>
              </w:rPr>
              <w:t>5.7</w:t>
            </w:r>
          </w:p>
        </w:tc>
        <w:tc>
          <w:tcPr>
            <w:tcW w:w="967" w:type="dxa"/>
          </w:tcPr>
          <w:p w14:paraId="11750E75" w14:textId="77777777" w:rsidR="007F4A64" w:rsidRDefault="007F4A64" w:rsidP="008D33B0">
            <w:pPr>
              <w:keepNext/>
              <w:keepLines/>
              <w:tabs>
                <w:tab w:val="decimal" w:pos="358"/>
              </w:tabs>
              <w:spacing w:before="0" w:after="0"/>
              <w:rPr>
                <w:color w:val="000000"/>
                <w:sz w:val="20"/>
              </w:rPr>
            </w:pPr>
            <w:r>
              <w:rPr>
                <w:color w:val="000000"/>
                <w:sz w:val="20"/>
              </w:rPr>
              <w:t>5.3</w:t>
            </w:r>
          </w:p>
        </w:tc>
        <w:tc>
          <w:tcPr>
            <w:tcW w:w="804" w:type="dxa"/>
          </w:tcPr>
          <w:p w14:paraId="52B86B28" w14:textId="77777777" w:rsidR="007F4A64" w:rsidRDefault="007F4A64" w:rsidP="008D33B0">
            <w:pPr>
              <w:keepNext/>
              <w:keepLines/>
              <w:tabs>
                <w:tab w:val="decimal" w:pos="358"/>
              </w:tabs>
              <w:spacing w:before="0" w:after="0"/>
              <w:rPr>
                <w:color w:val="000000"/>
                <w:sz w:val="20"/>
              </w:rPr>
            </w:pPr>
            <w:r>
              <w:rPr>
                <w:color w:val="000000"/>
                <w:sz w:val="20"/>
              </w:rPr>
              <w:t>22.2</w:t>
            </w:r>
          </w:p>
        </w:tc>
        <w:tc>
          <w:tcPr>
            <w:tcW w:w="1070" w:type="dxa"/>
          </w:tcPr>
          <w:p w14:paraId="07F3B068" w14:textId="77777777" w:rsidR="007F4A64" w:rsidRDefault="007F4A64" w:rsidP="008D33B0">
            <w:pPr>
              <w:keepNext/>
              <w:keepLines/>
              <w:tabs>
                <w:tab w:val="decimal" w:pos="358"/>
              </w:tabs>
              <w:spacing w:before="0" w:after="0"/>
              <w:rPr>
                <w:color w:val="000000"/>
                <w:sz w:val="20"/>
              </w:rPr>
            </w:pPr>
            <w:r>
              <w:rPr>
                <w:color w:val="000000"/>
                <w:sz w:val="20"/>
              </w:rPr>
              <w:t>66.8</w:t>
            </w:r>
          </w:p>
        </w:tc>
      </w:tr>
      <w:tr w:rsidR="007F4A64" w14:paraId="5852B759" w14:textId="77777777" w:rsidTr="009E0916">
        <w:tblPrEx>
          <w:tblCellMar>
            <w:top w:w="0" w:type="dxa"/>
            <w:bottom w:w="0" w:type="dxa"/>
          </w:tblCellMar>
        </w:tblPrEx>
        <w:trPr>
          <w:trHeight w:val="302"/>
        </w:trPr>
        <w:tc>
          <w:tcPr>
            <w:tcW w:w="2137" w:type="dxa"/>
          </w:tcPr>
          <w:p w14:paraId="1DDD31A2" w14:textId="77777777" w:rsidR="007F4A64" w:rsidRDefault="007F4A64" w:rsidP="008D33B0">
            <w:pPr>
              <w:keepNext/>
              <w:keepLines/>
              <w:spacing w:before="0" w:after="0"/>
              <w:rPr>
                <w:color w:val="000000"/>
                <w:sz w:val="20"/>
              </w:rPr>
            </w:pPr>
            <w:smartTag w:uri="urn:schemas-microsoft-com:office:smarttags" w:element="place">
              <w:smartTag w:uri="urn:schemas-microsoft-com:office:smarttags" w:element="City">
                <w:r>
                  <w:rPr>
                    <w:color w:val="000000"/>
                    <w:sz w:val="20"/>
                  </w:rPr>
                  <w:t>Petra</w:t>
                </w:r>
              </w:smartTag>
            </w:smartTag>
            <w:r>
              <w:rPr>
                <w:color w:val="000000"/>
                <w:sz w:val="20"/>
              </w:rPr>
              <w:t xml:space="preserve"> </w:t>
            </w:r>
          </w:p>
        </w:tc>
        <w:tc>
          <w:tcPr>
            <w:tcW w:w="1070" w:type="dxa"/>
          </w:tcPr>
          <w:p w14:paraId="49C5E599" w14:textId="77777777" w:rsidR="007F4A64" w:rsidRDefault="007F4A64" w:rsidP="008D33B0">
            <w:pPr>
              <w:keepNext/>
              <w:keepLines/>
              <w:tabs>
                <w:tab w:val="decimal" w:pos="358"/>
              </w:tabs>
              <w:spacing w:before="0" w:after="0"/>
              <w:rPr>
                <w:color w:val="000000"/>
                <w:sz w:val="20"/>
              </w:rPr>
            </w:pPr>
            <w:r>
              <w:rPr>
                <w:color w:val="000000"/>
                <w:sz w:val="20"/>
              </w:rPr>
              <w:t>5.6</w:t>
            </w:r>
          </w:p>
        </w:tc>
        <w:tc>
          <w:tcPr>
            <w:tcW w:w="967" w:type="dxa"/>
          </w:tcPr>
          <w:p w14:paraId="4805FEF1" w14:textId="77777777" w:rsidR="007F4A64" w:rsidRDefault="007F4A64" w:rsidP="008D33B0">
            <w:pPr>
              <w:keepNext/>
              <w:keepLines/>
              <w:tabs>
                <w:tab w:val="decimal" w:pos="358"/>
              </w:tabs>
              <w:spacing w:before="0" w:after="0"/>
              <w:rPr>
                <w:color w:val="000000"/>
                <w:sz w:val="20"/>
              </w:rPr>
            </w:pPr>
            <w:r>
              <w:rPr>
                <w:color w:val="000000"/>
                <w:sz w:val="20"/>
              </w:rPr>
              <w:t>4.6</w:t>
            </w:r>
          </w:p>
        </w:tc>
        <w:tc>
          <w:tcPr>
            <w:tcW w:w="804" w:type="dxa"/>
          </w:tcPr>
          <w:p w14:paraId="29122DA8" w14:textId="77777777" w:rsidR="007F4A64" w:rsidRDefault="007F4A64" w:rsidP="008D33B0">
            <w:pPr>
              <w:keepNext/>
              <w:keepLines/>
              <w:tabs>
                <w:tab w:val="decimal" w:pos="358"/>
              </w:tabs>
              <w:spacing w:before="0" w:after="0"/>
              <w:rPr>
                <w:color w:val="000000"/>
                <w:sz w:val="20"/>
              </w:rPr>
            </w:pPr>
            <w:r>
              <w:rPr>
                <w:color w:val="000000"/>
                <w:sz w:val="20"/>
              </w:rPr>
              <w:t>21.2</w:t>
            </w:r>
          </w:p>
        </w:tc>
        <w:tc>
          <w:tcPr>
            <w:tcW w:w="1070" w:type="dxa"/>
          </w:tcPr>
          <w:p w14:paraId="396E5229" w14:textId="77777777" w:rsidR="007F4A64" w:rsidRDefault="007F4A64" w:rsidP="008D33B0">
            <w:pPr>
              <w:keepNext/>
              <w:keepLines/>
              <w:tabs>
                <w:tab w:val="decimal" w:pos="358"/>
              </w:tabs>
              <w:spacing w:before="0" w:after="0"/>
              <w:rPr>
                <w:color w:val="000000"/>
                <w:sz w:val="20"/>
              </w:rPr>
            </w:pPr>
            <w:r>
              <w:rPr>
                <w:color w:val="000000"/>
                <w:sz w:val="20"/>
              </w:rPr>
              <w:t>68.5</w:t>
            </w:r>
          </w:p>
        </w:tc>
      </w:tr>
      <w:tr w:rsidR="007F4A64" w14:paraId="212BA5FB" w14:textId="77777777" w:rsidTr="009E0916">
        <w:tblPrEx>
          <w:tblCellMar>
            <w:top w:w="0" w:type="dxa"/>
            <w:bottom w:w="0" w:type="dxa"/>
          </w:tblCellMar>
        </w:tblPrEx>
        <w:trPr>
          <w:trHeight w:val="302"/>
        </w:trPr>
        <w:tc>
          <w:tcPr>
            <w:tcW w:w="2137" w:type="dxa"/>
          </w:tcPr>
          <w:p w14:paraId="7850C3F8" w14:textId="77777777" w:rsidR="007F4A64" w:rsidRDefault="007F4A64" w:rsidP="008D33B0">
            <w:pPr>
              <w:keepNext/>
              <w:keepLines/>
              <w:spacing w:before="0" w:after="0"/>
              <w:rPr>
                <w:color w:val="000000"/>
                <w:sz w:val="20"/>
              </w:rPr>
            </w:pPr>
            <w:proofErr w:type="spellStart"/>
            <w:r>
              <w:rPr>
                <w:color w:val="000000"/>
                <w:sz w:val="20"/>
              </w:rPr>
              <w:t>Printasol</w:t>
            </w:r>
            <w:proofErr w:type="spellEnd"/>
            <w:r>
              <w:rPr>
                <w:color w:val="000000"/>
                <w:sz w:val="20"/>
              </w:rPr>
              <w:t xml:space="preserve"> </w:t>
            </w:r>
          </w:p>
        </w:tc>
        <w:tc>
          <w:tcPr>
            <w:tcW w:w="1070" w:type="dxa"/>
          </w:tcPr>
          <w:p w14:paraId="4D7AFDD9" w14:textId="77777777" w:rsidR="007F4A64" w:rsidRDefault="007F4A64" w:rsidP="008D33B0">
            <w:pPr>
              <w:keepNext/>
              <w:keepLines/>
              <w:tabs>
                <w:tab w:val="decimal" w:pos="358"/>
              </w:tabs>
              <w:spacing w:before="0" w:after="0"/>
              <w:rPr>
                <w:color w:val="000000"/>
                <w:sz w:val="20"/>
              </w:rPr>
            </w:pPr>
            <w:r>
              <w:rPr>
                <w:color w:val="000000"/>
                <w:sz w:val="20"/>
              </w:rPr>
              <w:t>5.7</w:t>
            </w:r>
          </w:p>
        </w:tc>
        <w:tc>
          <w:tcPr>
            <w:tcW w:w="967" w:type="dxa"/>
          </w:tcPr>
          <w:p w14:paraId="0269584F" w14:textId="77777777" w:rsidR="007F4A64" w:rsidRDefault="007F4A64" w:rsidP="008D33B0">
            <w:pPr>
              <w:keepNext/>
              <w:keepLines/>
              <w:tabs>
                <w:tab w:val="decimal" w:pos="358"/>
              </w:tabs>
              <w:spacing w:before="0" w:after="0"/>
              <w:rPr>
                <w:color w:val="000000"/>
                <w:sz w:val="20"/>
              </w:rPr>
            </w:pPr>
            <w:r>
              <w:rPr>
                <w:color w:val="000000"/>
                <w:sz w:val="20"/>
              </w:rPr>
              <w:t>4.2</w:t>
            </w:r>
          </w:p>
        </w:tc>
        <w:tc>
          <w:tcPr>
            <w:tcW w:w="804" w:type="dxa"/>
          </w:tcPr>
          <w:p w14:paraId="1E6D8673" w14:textId="77777777" w:rsidR="007F4A64" w:rsidRDefault="007F4A64" w:rsidP="008D33B0">
            <w:pPr>
              <w:keepNext/>
              <w:keepLines/>
              <w:tabs>
                <w:tab w:val="decimal" w:pos="358"/>
              </w:tabs>
              <w:spacing w:before="0" w:after="0"/>
              <w:rPr>
                <w:color w:val="000000"/>
                <w:sz w:val="20"/>
              </w:rPr>
            </w:pPr>
            <w:r>
              <w:rPr>
                <w:color w:val="000000"/>
                <w:sz w:val="20"/>
              </w:rPr>
              <w:t>22.5</w:t>
            </w:r>
          </w:p>
        </w:tc>
        <w:tc>
          <w:tcPr>
            <w:tcW w:w="1070" w:type="dxa"/>
          </w:tcPr>
          <w:p w14:paraId="6ACBA2A6" w14:textId="77777777" w:rsidR="007F4A64" w:rsidRDefault="007F4A64" w:rsidP="008D33B0">
            <w:pPr>
              <w:keepNext/>
              <w:keepLines/>
              <w:tabs>
                <w:tab w:val="decimal" w:pos="358"/>
              </w:tabs>
              <w:spacing w:before="0" w:after="0"/>
              <w:rPr>
                <w:color w:val="000000"/>
                <w:sz w:val="20"/>
              </w:rPr>
            </w:pPr>
            <w:r>
              <w:rPr>
                <w:color w:val="000000"/>
                <w:sz w:val="20"/>
              </w:rPr>
              <w:t>67.5</w:t>
            </w:r>
          </w:p>
        </w:tc>
      </w:tr>
      <w:tr w:rsidR="007F4A64" w14:paraId="7A5C7799" w14:textId="77777777" w:rsidTr="009E0916">
        <w:tblPrEx>
          <w:tblCellMar>
            <w:top w:w="0" w:type="dxa"/>
            <w:bottom w:w="0" w:type="dxa"/>
          </w:tblCellMar>
        </w:tblPrEx>
        <w:trPr>
          <w:trHeight w:val="302"/>
        </w:trPr>
        <w:tc>
          <w:tcPr>
            <w:tcW w:w="2137" w:type="dxa"/>
          </w:tcPr>
          <w:p w14:paraId="228B4269" w14:textId="77777777" w:rsidR="007F4A64" w:rsidRDefault="007F4A64" w:rsidP="008D33B0">
            <w:pPr>
              <w:keepNext/>
              <w:keepLines/>
              <w:spacing w:before="0" w:after="0"/>
              <w:rPr>
                <w:color w:val="000000"/>
                <w:sz w:val="20"/>
              </w:rPr>
            </w:pPr>
            <w:proofErr w:type="spellStart"/>
            <w:r>
              <w:rPr>
                <w:color w:val="000000"/>
                <w:sz w:val="20"/>
              </w:rPr>
              <w:t>Sanluca</w:t>
            </w:r>
            <w:proofErr w:type="spellEnd"/>
            <w:r>
              <w:rPr>
                <w:color w:val="000000"/>
                <w:sz w:val="20"/>
              </w:rPr>
              <w:t xml:space="preserve"> </w:t>
            </w:r>
          </w:p>
        </w:tc>
        <w:tc>
          <w:tcPr>
            <w:tcW w:w="1070" w:type="dxa"/>
          </w:tcPr>
          <w:p w14:paraId="537F80C6" w14:textId="77777777" w:rsidR="007F4A64" w:rsidRDefault="007F4A64" w:rsidP="008D33B0">
            <w:pPr>
              <w:keepNext/>
              <w:keepLines/>
              <w:tabs>
                <w:tab w:val="decimal" w:pos="358"/>
              </w:tabs>
              <w:spacing w:before="0" w:after="0"/>
              <w:rPr>
                <w:color w:val="000000"/>
                <w:sz w:val="20"/>
              </w:rPr>
            </w:pPr>
            <w:r>
              <w:rPr>
                <w:color w:val="000000"/>
                <w:sz w:val="20"/>
              </w:rPr>
              <w:t>6.5</w:t>
            </w:r>
          </w:p>
        </w:tc>
        <w:tc>
          <w:tcPr>
            <w:tcW w:w="967" w:type="dxa"/>
          </w:tcPr>
          <w:p w14:paraId="5D7C0278" w14:textId="77777777" w:rsidR="007F4A64" w:rsidRDefault="007F4A64" w:rsidP="008D33B0">
            <w:pPr>
              <w:keepNext/>
              <w:keepLines/>
              <w:tabs>
                <w:tab w:val="decimal" w:pos="358"/>
              </w:tabs>
              <w:spacing w:before="0" w:after="0"/>
              <w:rPr>
                <w:color w:val="000000"/>
                <w:sz w:val="20"/>
              </w:rPr>
            </w:pPr>
            <w:r>
              <w:rPr>
                <w:color w:val="000000"/>
                <w:sz w:val="20"/>
              </w:rPr>
              <w:t>3.9</w:t>
            </w:r>
          </w:p>
        </w:tc>
        <w:tc>
          <w:tcPr>
            <w:tcW w:w="804" w:type="dxa"/>
          </w:tcPr>
          <w:p w14:paraId="7977ADED" w14:textId="77777777" w:rsidR="007F4A64" w:rsidRDefault="007F4A64" w:rsidP="008D33B0">
            <w:pPr>
              <w:keepNext/>
              <w:keepLines/>
              <w:tabs>
                <w:tab w:val="decimal" w:pos="358"/>
              </w:tabs>
              <w:spacing w:before="0" w:after="0"/>
              <w:rPr>
                <w:color w:val="000000"/>
                <w:sz w:val="20"/>
              </w:rPr>
            </w:pPr>
            <w:r>
              <w:rPr>
                <w:color w:val="000000"/>
                <w:sz w:val="20"/>
              </w:rPr>
              <w:t>19.8</w:t>
            </w:r>
          </w:p>
        </w:tc>
        <w:tc>
          <w:tcPr>
            <w:tcW w:w="1070" w:type="dxa"/>
          </w:tcPr>
          <w:p w14:paraId="7F58525B" w14:textId="77777777" w:rsidR="007F4A64" w:rsidRDefault="007F4A64" w:rsidP="008D33B0">
            <w:pPr>
              <w:keepNext/>
              <w:keepLines/>
              <w:tabs>
                <w:tab w:val="decimal" w:pos="358"/>
              </w:tabs>
              <w:spacing w:before="0" w:after="0"/>
              <w:rPr>
                <w:color w:val="000000"/>
                <w:sz w:val="20"/>
              </w:rPr>
            </w:pPr>
            <w:r>
              <w:rPr>
                <w:color w:val="000000"/>
                <w:sz w:val="20"/>
              </w:rPr>
              <w:t>69.6</w:t>
            </w:r>
          </w:p>
        </w:tc>
      </w:tr>
      <w:tr w:rsidR="007F4A64" w14:paraId="07A5D362" w14:textId="77777777" w:rsidTr="009E0916">
        <w:tblPrEx>
          <w:tblCellMar>
            <w:top w:w="0" w:type="dxa"/>
            <w:bottom w:w="0" w:type="dxa"/>
          </w:tblCellMar>
        </w:tblPrEx>
        <w:trPr>
          <w:trHeight w:val="302"/>
        </w:trPr>
        <w:tc>
          <w:tcPr>
            <w:tcW w:w="2137" w:type="dxa"/>
          </w:tcPr>
          <w:p w14:paraId="4865233D" w14:textId="77777777" w:rsidR="007F4A64" w:rsidRDefault="007F4A64" w:rsidP="008D33B0">
            <w:pPr>
              <w:keepNext/>
              <w:keepLines/>
              <w:spacing w:before="0" w:after="0"/>
              <w:rPr>
                <w:color w:val="000000"/>
                <w:sz w:val="20"/>
              </w:rPr>
            </w:pPr>
            <w:proofErr w:type="spellStart"/>
            <w:r>
              <w:rPr>
                <w:color w:val="000000"/>
                <w:sz w:val="20"/>
              </w:rPr>
              <w:t>Santafé</w:t>
            </w:r>
            <w:proofErr w:type="spellEnd"/>
          </w:p>
        </w:tc>
        <w:tc>
          <w:tcPr>
            <w:tcW w:w="1070" w:type="dxa"/>
          </w:tcPr>
          <w:p w14:paraId="6B05C256" w14:textId="77777777" w:rsidR="007F4A64" w:rsidRDefault="007F4A64" w:rsidP="008D33B0">
            <w:pPr>
              <w:keepNext/>
              <w:keepLines/>
              <w:tabs>
                <w:tab w:val="decimal" w:pos="358"/>
              </w:tabs>
              <w:spacing w:before="0" w:after="0"/>
              <w:rPr>
                <w:color w:val="000000"/>
                <w:sz w:val="20"/>
              </w:rPr>
            </w:pPr>
            <w:r>
              <w:rPr>
                <w:color w:val="000000"/>
                <w:sz w:val="20"/>
              </w:rPr>
              <w:t>6.2</w:t>
            </w:r>
          </w:p>
        </w:tc>
        <w:tc>
          <w:tcPr>
            <w:tcW w:w="967" w:type="dxa"/>
          </w:tcPr>
          <w:p w14:paraId="56FD3BA7" w14:textId="77777777" w:rsidR="007F4A64" w:rsidRDefault="007F4A64" w:rsidP="008D33B0">
            <w:pPr>
              <w:keepNext/>
              <w:keepLines/>
              <w:tabs>
                <w:tab w:val="decimal" w:pos="358"/>
              </w:tabs>
              <w:spacing w:before="0" w:after="0"/>
              <w:rPr>
                <w:color w:val="000000"/>
                <w:sz w:val="20"/>
              </w:rPr>
            </w:pPr>
            <w:r>
              <w:rPr>
                <w:color w:val="000000"/>
                <w:sz w:val="20"/>
              </w:rPr>
              <w:t>4.1</w:t>
            </w:r>
          </w:p>
        </w:tc>
        <w:tc>
          <w:tcPr>
            <w:tcW w:w="804" w:type="dxa"/>
          </w:tcPr>
          <w:p w14:paraId="4BE64A69" w14:textId="77777777" w:rsidR="007F4A64" w:rsidRDefault="007F4A64" w:rsidP="008D33B0">
            <w:pPr>
              <w:keepNext/>
              <w:keepLines/>
              <w:tabs>
                <w:tab w:val="decimal" w:pos="358"/>
              </w:tabs>
              <w:spacing w:before="0" w:after="0"/>
              <w:rPr>
                <w:color w:val="000000"/>
                <w:sz w:val="20"/>
              </w:rPr>
            </w:pPr>
            <w:r>
              <w:rPr>
                <w:color w:val="000000"/>
                <w:sz w:val="20"/>
              </w:rPr>
              <w:t>23.4</w:t>
            </w:r>
          </w:p>
        </w:tc>
        <w:tc>
          <w:tcPr>
            <w:tcW w:w="1070" w:type="dxa"/>
          </w:tcPr>
          <w:p w14:paraId="5CC188B1" w14:textId="77777777" w:rsidR="007F4A64" w:rsidRDefault="007F4A64" w:rsidP="008D33B0">
            <w:pPr>
              <w:keepNext/>
              <w:keepLines/>
              <w:tabs>
                <w:tab w:val="decimal" w:pos="358"/>
              </w:tabs>
              <w:spacing w:before="0" w:after="0"/>
              <w:rPr>
                <w:color w:val="000000"/>
                <w:sz w:val="20"/>
              </w:rPr>
            </w:pPr>
            <w:r>
              <w:rPr>
                <w:color w:val="000000"/>
                <w:sz w:val="20"/>
              </w:rPr>
              <w:t>66.3</w:t>
            </w:r>
          </w:p>
        </w:tc>
      </w:tr>
      <w:tr w:rsidR="007F4A64" w14:paraId="69C9BB35" w14:textId="77777777" w:rsidTr="009E0916">
        <w:tblPrEx>
          <w:tblCellMar>
            <w:top w:w="0" w:type="dxa"/>
            <w:bottom w:w="0" w:type="dxa"/>
          </w:tblCellMar>
        </w:tblPrEx>
        <w:trPr>
          <w:trHeight w:val="302"/>
        </w:trPr>
        <w:tc>
          <w:tcPr>
            <w:tcW w:w="2137" w:type="dxa"/>
          </w:tcPr>
          <w:p w14:paraId="7FAB0B59" w14:textId="77777777" w:rsidR="007F4A64" w:rsidRDefault="007F4A64" w:rsidP="008D33B0">
            <w:pPr>
              <w:keepNext/>
              <w:keepLines/>
              <w:spacing w:before="0" w:after="0"/>
              <w:rPr>
                <w:color w:val="000000"/>
                <w:sz w:val="20"/>
              </w:rPr>
            </w:pPr>
            <w:r>
              <w:rPr>
                <w:color w:val="000000"/>
                <w:sz w:val="20"/>
              </w:rPr>
              <w:t xml:space="preserve">Sarah </w:t>
            </w:r>
          </w:p>
        </w:tc>
        <w:tc>
          <w:tcPr>
            <w:tcW w:w="1070" w:type="dxa"/>
          </w:tcPr>
          <w:p w14:paraId="5FDF50BD" w14:textId="77777777" w:rsidR="007F4A64" w:rsidRDefault="007F4A64" w:rsidP="008D33B0">
            <w:pPr>
              <w:keepNext/>
              <w:keepLines/>
              <w:tabs>
                <w:tab w:val="decimal" w:pos="358"/>
              </w:tabs>
              <w:spacing w:before="0" w:after="0"/>
              <w:rPr>
                <w:color w:val="000000"/>
                <w:sz w:val="20"/>
              </w:rPr>
            </w:pPr>
            <w:r>
              <w:rPr>
                <w:color w:val="000000"/>
                <w:sz w:val="20"/>
              </w:rPr>
              <w:t>4.6</w:t>
            </w:r>
          </w:p>
        </w:tc>
        <w:tc>
          <w:tcPr>
            <w:tcW w:w="967" w:type="dxa"/>
          </w:tcPr>
          <w:p w14:paraId="152942CC" w14:textId="77777777" w:rsidR="007F4A64" w:rsidRDefault="007F4A64" w:rsidP="008D33B0">
            <w:pPr>
              <w:keepNext/>
              <w:keepLines/>
              <w:tabs>
                <w:tab w:val="decimal" w:pos="358"/>
              </w:tabs>
              <w:spacing w:before="0" w:after="0"/>
              <w:rPr>
                <w:color w:val="000000"/>
                <w:sz w:val="20"/>
              </w:rPr>
            </w:pPr>
            <w:r>
              <w:rPr>
                <w:color w:val="000000"/>
                <w:sz w:val="20"/>
              </w:rPr>
              <w:t>5.6</w:t>
            </w:r>
          </w:p>
        </w:tc>
        <w:tc>
          <w:tcPr>
            <w:tcW w:w="804" w:type="dxa"/>
          </w:tcPr>
          <w:p w14:paraId="6AF4414E" w14:textId="77777777" w:rsidR="007F4A64" w:rsidRDefault="007F4A64" w:rsidP="008D33B0">
            <w:pPr>
              <w:keepNext/>
              <w:keepLines/>
              <w:tabs>
                <w:tab w:val="decimal" w:pos="358"/>
              </w:tabs>
              <w:spacing w:before="0" w:after="0"/>
              <w:rPr>
                <w:color w:val="000000"/>
                <w:sz w:val="20"/>
              </w:rPr>
            </w:pPr>
            <w:r>
              <w:rPr>
                <w:color w:val="000000"/>
                <w:sz w:val="20"/>
              </w:rPr>
              <w:t>50.6</w:t>
            </w:r>
          </w:p>
        </w:tc>
        <w:tc>
          <w:tcPr>
            <w:tcW w:w="1070" w:type="dxa"/>
          </w:tcPr>
          <w:p w14:paraId="377A4C31" w14:textId="77777777" w:rsidR="007F4A64" w:rsidRDefault="007F4A64" w:rsidP="008D33B0">
            <w:pPr>
              <w:keepNext/>
              <w:keepLines/>
              <w:tabs>
                <w:tab w:val="decimal" w:pos="358"/>
              </w:tabs>
              <w:spacing w:before="0" w:after="0"/>
              <w:rPr>
                <w:color w:val="000000"/>
                <w:sz w:val="20"/>
              </w:rPr>
            </w:pPr>
            <w:r>
              <w:rPr>
                <w:color w:val="000000"/>
                <w:sz w:val="20"/>
              </w:rPr>
              <w:t>40.8</w:t>
            </w:r>
          </w:p>
        </w:tc>
      </w:tr>
      <w:tr w:rsidR="007F4A64" w14:paraId="3B2D0778" w14:textId="77777777" w:rsidTr="009E0916">
        <w:tblPrEx>
          <w:tblCellMar>
            <w:top w:w="0" w:type="dxa"/>
            <w:bottom w:w="0" w:type="dxa"/>
          </w:tblCellMar>
        </w:tblPrEx>
        <w:trPr>
          <w:trHeight w:val="302"/>
        </w:trPr>
        <w:tc>
          <w:tcPr>
            <w:tcW w:w="2137" w:type="dxa"/>
            <w:tcBorders>
              <w:bottom w:val="single" w:sz="6" w:space="0" w:color="auto"/>
            </w:tcBorders>
          </w:tcPr>
          <w:p w14:paraId="7B1FBE10" w14:textId="77777777" w:rsidR="007F4A64" w:rsidRDefault="007F4A64" w:rsidP="008D33B0">
            <w:pPr>
              <w:keepNext/>
              <w:keepLines/>
              <w:spacing w:before="0" w:after="0"/>
              <w:rPr>
                <w:color w:val="000000"/>
                <w:sz w:val="20"/>
              </w:rPr>
            </w:pPr>
            <w:r>
              <w:rPr>
                <w:color w:val="000000"/>
                <w:sz w:val="20"/>
              </w:rPr>
              <w:t xml:space="preserve">Vincent </w:t>
            </w:r>
          </w:p>
        </w:tc>
        <w:tc>
          <w:tcPr>
            <w:tcW w:w="1070" w:type="dxa"/>
            <w:tcBorders>
              <w:bottom w:val="single" w:sz="6" w:space="0" w:color="auto"/>
            </w:tcBorders>
          </w:tcPr>
          <w:p w14:paraId="0BCB558A" w14:textId="77777777" w:rsidR="007F4A64" w:rsidRDefault="007F4A64" w:rsidP="008D33B0">
            <w:pPr>
              <w:keepNext/>
              <w:keepLines/>
              <w:tabs>
                <w:tab w:val="decimal" w:pos="358"/>
              </w:tabs>
              <w:spacing w:before="0" w:after="0"/>
              <w:rPr>
                <w:color w:val="000000"/>
                <w:sz w:val="20"/>
              </w:rPr>
            </w:pPr>
            <w:r>
              <w:rPr>
                <w:color w:val="000000"/>
                <w:sz w:val="20"/>
              </w:rPr>
              <w:t>6.0</w:t>
            </w:r>
          </w:p>
        </w:tc>
        <w:tc>
          <w:tcPr>
            <w:tcW w:w="967" w:type="dxa"/>
            <w:tcBorders>
              <w:bottom w:val="single" w:sz="6" w:space="0" w:color="auto"/>
            </w:tcBorders>
          </w:tcPr>
          <w:p w14:paraId="129D4E00" w14:textId="77777777" w:rsidR="007F4A64" w:rsidRDefault="007F4A64" w:rsidP="008D33B0">
            <w:pPr>
              <w:keepNext/>
              <w:keepLines/>
              <w:tabs>
                <w:tab w:val="decimal" w:pos="358"/>
              </w:tabs>
              <w:spacing w:before="0" w:after="0"/>
              <w:rPr>
                <w:color w:val="000000"/>
                <w:sz w:val="20"/>
              </w:rPr>
            </w:pPr>
            <w:r>
              <w:rPr>
                <w:color w:val="000000"/>
                <w:sz w:val="20"/>
              </w:rPr>
              <w:t>3.8</w:t>
            </w:r>
          </w:p>
        </w:tc>
        <w:tc>
          <w:tcPr>
            <w:tcW w:w="804" w:type="dxa"/>
            <w:tcBorders>
              <w:bottom w:val="single" w:sz="6" w:space="0" w:color="auto"/>
            </w:tcBorders>
          </w:tcPr>
          <w:p w14:paraId="37C618B0" w14:textId="77777777" w:rsidR="007F4A64" w:rsidRDefault="007F4A64" w:rsidP="008D33B0">
            <w:pPr>
              <w:keepNext/>
              <w:keepLines/>
              <w:tabs>
                <w:tab w:val="decimal" w:pos="358"/>
              </w:tabs>
              <w:spacing w:before="0" w:after="0"/>
              <w:rPr>
                <w:color w:val="000000"/>
                <w:sz w:val="20"/>
              </w:rPr>
            </w:pPr>
            <w:r>
              <w:rPr>
                <w:color w:val="000000"/>
                <w:sz w:val="20"/>
              </w:rPr>
              <w:t>20.0</w:t>
            </w:r>
          </w:p>
        </w:tc>
        <w:tc>
          <w:tcPr>
            <w:tcW w:w="1070" w:type="dxa"/>
            <w:tcBorders>
              <w:bottom w:val="single" w:sz="6" w:space="0" w:color="auto"/>
            </w:tcBorders>
          </w:tcPr>
          <w:p w14:paraId="45ADE4BD" w14:textId="77777777" w:rsidR="007F4A64" w:rsidRDefault="007F4A64" w:rsidP="008D33B0">
            <w:pPr>
              <w:keepNext/>
              <w:keepLines/>
              <w:tabs>
                <w:tab w:val="decimal" w:pos="358"/>
              </w:tabs>
              <w:spacing w:before="0" w:after="0"/>
              <w:rPr>
                <w:color w:val="000000"/>
                <w:sz w:val="20"/>
              </w:rPr>
            </w:pPr>
            <w:r>
              <w:rPr>
                <w:color w:val="000000"/>
                <w:sz w:val="20"/>
              </w:rPr>
              <w:t>70.1</w:t>
            </w:r>
          </w:p>
        </w:tc>
      </w:tr>
    </w:tbl>
    <w:p w14:paraId="49845425" w14:textId="77777777" w:rsidR="007F4A64" w:rsidRPr="008D33B0" w:rsidRDefault="007F4A64" w:rsidP="008D33B0">
      <w:pPr>
        <w:pStyle w:val="StyleJustifiedLeft127cm"/>
        <w:keepNext/>
        <w:keepLines/>
        <w:spacing w:before="0"/>
        <w:rPr>
          <w:rFonts w:asciiTheme="minorHAnsi" w:hAnsiTheme="minorHAnsi" w:cstheme="minorHAnsi"/>
          <w:i/>
        </w:rPr>
      </w:pPr>
      <w:r w:rsidRPr="008D33B0">
        <w:rPr>
          <w:rFonts w:asciiTheme="minorHAnsi" w:hAnsiTheme="minorHAnsi" w:cstheme="minorHAnsi"/>
        </w:rPr>
        <w:t xml:space="preserve">Mean of 5 seeds/site and 3 sites.  </w:t>
      </w:r>
      <w:r w:rsidRPr="008D33B0">
        <w:rPr>
          <w:rFonts w:asciiTheme="minorHAnsi" w:hAnsiTheme="minorHAnsi" w:cstheme="minorHAnsi"/>
          <w:i/>
        </w:rPr>
        <w:t>Source: UKSA.</w:t>
      </w:r>
    </w:p>
    <w:p w14:paraId="749CE934" w14:textId="77777777" w:rsidR="007F4A64" w:rsidRPr="00307D5F" w:rsidRDefault="007F4A64" w:rsidP="008D33B0">
      <w:pPr>
        <w:pStyle w:val="Heading1"/>
      </w:pPr>
      <w:bookmarkStart w:id="315" w:name="_Toc410718518"/>
      <w:bookmarkStart w:id="316" w:name="_Toc410727888"/>
      <w:bookmarkStart w:id="317" w:name="_Toc410798431"/>
      <w:bookmarkStart w:id="318" w:name="_Toc410800305"/>
      <w:bookmarkStart w:id="319" w:name="_Toc411073502"/>
      <w:bookmarkStart w:id="320" w:name="_Toc411073571"/>
      <w:bookmarkStart w:id="321" w:name="_Toc411241114"/>
      <w:bookmarkStart w:id="322" w:name="_Toc411241230"/>
      <w:bookmarkStart w:id="323" w:name="_Toc411244658"/>
      <w:bookmarkStart w:id="324" w:name="_Toc411326226"/>
      <w:bookmarkStart w:id="325" w:name="_Toc411389516"/>
      <w:bookmarkStart w:id="326" w:name="_Toc411743328"/>
      <w:bookmarkStart w:id="327" w:name="_Toc414071019"/>
      <w:bookmarkStart w:id="328" w:name="_Toc414071386"/>
      <w:bookmarkStart w:id="329" w:name="_Toc414952876"/>
      <w:bookmarkStart w:id="330" w:name="_Toc415393008"/>
      <w:bookmarkStart w:id="331" w:name="_Toc415471746"/>
      <w:bookmarkStart w:id="332" w:name="_Toc415912299"/>
      <w:bookmarkStart w:id="333" w:name="_Toc416492595"/>
      <w:bookmarkStart w:id="334" w:name="_Toc416492753"/>
      <w:bookmarkStart w:id="335" w:name="_Toc416497036"/>
      <w:bookmarkStart w:id="336" w:name="_Toc416497925"/>
      <w:bookmarkStart w:id="337" w:name="_Toc416500941"/>
      <w:bookmarkStart w:id="338" w:name="_Toc416501012"/>
      <w:bookmarkStart w:id="339" w:name="_Toc416773979"/>
      <w:bookmarkStart w:id="340" w:name="_Toc419513124"/>
      <w:bookmarkStart w:id="341" w:name="_Toc419524137"/>
      <w:bookmarkStart w:id="342" w:name="_Toc419525736"/>
      <w:bookmarkStart w:id="343" w:name="_Toc419610683"/>
      <w:bookmarkStart w:id="344" w:name="_Toc424026856"/>
      <w:bookmarkStart w:id="345" w:name="_Toc425827304"/>
      <w:bookmarkStart w:id="346" w:name="_Toc121902811"/>
      <w:bookmarkStart w:id="347" w:name="_Toc121905944"/>
      <w:r w:rsidRPr="008D33B0">
        <w:lastRenderedPageBreak/>
        <w:t>CLIMATE</w:t>
      </w:r>
      <w:r w:rsidRPr="00307D5F">
        <w:t xml:space="preserve"> AND LOCATION</w:t>
      </w:r>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p>
    <w:p w14:paraId="42AB60F5" w14:textId="77777777" w:rsidR="007F4A64" w:rsidRDefault="007F4A64" w:rsidP="007F4A64">
      <w:r>
        <w:t xml:space="preserve">Sunflower is reasonably frost tolerant and can withstand temperatures as low as </w:t>
      </w:r>
      <w:r>
        <w:noBreakHyphen/>
        <w:t>5°C during the early stages of growth (Church &amp; McCartney, unpublished).  Frost damage is only likely to occur from the inception of the flower bud onwards, and this rarely takes place until the expansion of four or five pairs of leaves, about six or seven weeks after sowing (Church &amp; McCartney, unpublished).  Crop drilled from mid-April onwards are unlikely to be affected except in the coldest areas (Sells, 1991).</w:t>
      </w:r>
    </w:p>
    <w:p w14:paraId="43B37497" w14:textId="77777777" w:rsidR="007F4A64" w:rsidRPr="00307D5F" w:rsidRDefault="007F4A64" w:rsidP="008D33B0">
      <w:pPr>
        <w:pStyle w:val="Heading2"/>
      </w:pPr>
      <w:bookmarkStart w:id="348" w:name="_Toc410718519"/>
      <w:bookmarkStart w:id="349" w:name="_Toc410727889"/>
      <w:bookmarkStart w:id="350" w:name="_Toc410798432"/>
      <w:bookmarkStart w:id="351" w:name="_Toc410800306"/>
      <w:bookmarkStart w:id="352" w:name="_Toc411073503"/>
      <w:bookmarkStart w:id="353" w:name="_Toc411073572"/>
      <w:bookmarkStart w:id="354" w:name="_Toc411241115"/>
      <w:bookmarkStart w:id="355" w:name="_Toc411241231"/>
      <w:bookmarkStart w:id="356" w:name="_Toc411244659"/>
      <w:bookmarkStart w:id="357" w:name="_Toc411326227"/>
      <w:bookmarkStart w:id="358" w:name="_Toc411389517"/>
      <w:bookmarkStart w:id="359" w:name="_Toc411743329"/>
      <w:bookmarkStart w:id="360" w:name="_Toc414071020"/>
      <w:bookmarkStart w:id="361" w:name="_Toc414071387"/>
      <w:bookmarkStart w:id="362" w:name="_Toc414952877"/>
      <w:bookmarkStart w:id="363" w:name="_Toc415393009"/>
      <w:bookmarkStart w:id="364" w:name="_Toc415471747"/>
      <w:bookmarkStart w:id="365" w:name="_Toc415912300"/>
      <w:bookmarkStart w:id="366" w:name="_Toc416492596"/>
      <w:bookmarkStart w:id="367" w:name="_Toc416492754"/>
      <w:bookmarkStart w:id="368" w:name="_Toc416497037"/>
      <w:bookmarkStart w:id="369" w:name="_Toc416497926"/>
      <w:bookmarkStart w:id="370" w:name="_Toc416500942"/>
      <w:bookmarkStart w:id="371" w:name="_Toc416501013"/>
      <w:bookmarkStart w:id="372" w:name="_Toc416773980"/>
      <w:bookmarkStart w:id="373" w:name="_Toc419513125"/>
      <w:bookmarkStart w:id="374" w:name="_Toc419524138"/>
      <w:bookmarkStart w:id="375" w:name="_Toc419525737"/>
      <w:bookmarkStart w:id="376" w:name="_Toc419610684"/>
      <w:bookmarkStart w:id="377" w:name="_Toc424026857"/>
      <w:bookmarkStart w:id="378" w:name="_Toc425827305"/>
      <w:bookmarkStart w:id="379" w:name="_Toc121902812"/>
      <w:bookmarkStart w:id="380" w:name="_Toc121905945"/>
      <w:r w:rsidRPr="00307D5F">
        <w:t xml:space="preserve">Water </w:t>
      </w:r>
      <w:r w:rsidRPr="008D33B0">
        <w:t>relations</w:t>
      </w:r>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p>
    <w:p w14:paraId="568C99AC" w14:textId="77777777" w:rsidR="007F4A64" w:rsidRDefault="007F4A64" w:rsidP="007F4A64">
      <w:r>
        <w:t xml:space="preserve">Sunflower is significantly more tolerant of dry conditions than other crops grown in the </w:t>
      </w:r>
      <w:smartTag w:uri="urn:schemas-microsoft-com:office:smarttags" w:element="country-region">
        <w:smartTag w:uri="urn:schemas-microsoft-com:office:smarttags" w:element="place">
          <w:r>
            <w:t>UK</w:t>
          </w:r>
        </w:smartTag>
      </w:smartTag>
      <w:r>
        <w:t xml:space="preserve"> (UKSA, unpublished).  The most water sensitive stages are the establishment phase and the stages between the unfolding of the ray florets to the completion of pollination.  Drought stress during these periods limits both yield and oil content (CETIOM, 1998).</w:t>
      </w:r>
    </w:p>
    <w:p w14:paraId="6AF04D00" w14:textId="77777777" w:rsidR="007F4A64" w:rsidRDefault="007F4A64" w:rsidP="008D33B0">
      <w:pPr>
        <w:pStyle w:val="Heading3"/>
      </w:pPr>
      <w:bookmarkStart w:id="381" w:name="_Toc410718520"/>
      <w:bookmarkStart w:id="382" w:name="_Toc410727890"/>
      <w:bookmarkStart w:id="383" w:name="_Toc410798433"/>
      <w:bookmarkStart w:id="384" w:name="_Toc410800307"/>
      <w:bookmarkStart w:id="385" w:name="_Toc411073504"/>
      <w:bookmarkStart w:id="386" w:name="_Toc411073573"/>
      <w:bookmarkStart w:id="387" w:name="_Toc411241116"/>
      <w:bookmarkStart w:id="388" w:name="_Toc411241232"/>
      <w:bookmarkStart w:id="389" w:name="_Toc411244660"/>
      <w:bookmarkStart w:id="390" w:name="_Toc411326228"/>
      <w:bookmarkStart w:id="391" w:name="_Toc411389518"/>
      <w:bookmarkStart w:id="392" w:name="_Toc411743330"/>
      <w:bookmarkStart w:id="393" w:name="_Toc414071021"/>
      <w:bookmarkStart w:id="394" w:name="_Toc414071388"/>
      <w:bookmarkStart w:id="395" w:name="_Toc414952878"/>
      <w:bookmarkStart w:id="396" w:name="_Toc415393010"/>
      <w:bookmarkStart w:id="397" w:name="_Toc415471748"/>
      <w:bookmarkStart w:id="398" w:name="_Toc415912301"/>
      <w:bookmarkStart w:id="399" w:name="_Toc416492597"/>
      <w:bookmarkStart w:id="400" w:name="_Toc416492755"/>
      <w:bookmarkStart w:id="401" w:name="_Toc416497038"/>
      <w:bookmarkStart w:id="402" w:name="_Toc416497927"/>
      <w:bookmarkStart w:id="403" w:name="_Toc416500943"/>
      <w:bookmarkStart w:id="404" w:name="_Toc416501014"/>
      <w:bookmarkStart w:id="405" w:name="_Toc416773981"/>
      <w:bookmarkStart w:id="406" w:name="_Toc419513126"/>
      <w:bookmarkStart w:id="407" w:name="_Toc419524139"/>
      <w:bookmarkStart w:id="408" w:name="_Toc419525738"/>
      <w:bookmarkStart w:id="409" w:name="_Toc419610685"/>
      <w:bookmarkStart w:id="410" w:name="_Toc424026858"/>
      <w:bookmarkStart w:id="411" w:name="_Toc425827306"/>
      <w:bookmarkStart w:id="412" w:name="_Toc121902813"/>
      <w:bookmarkStart w:id="413" w:name="_Toc121905946"/>
      <w:r>
        <w:t xml:space="preserve">Water </w:t>
      </w:r>
      <w:r w:rsidRPr="008D33B0">
        <w:t>requirements</w:t>
      </w:r>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p>
    <w:p w14:paraId="1FC6D9F6" w14:textId="77777777" w:rsidR="007F4A64" w:rsidRDefault="007F4A64" w:rsidP="007F4A64">
      <w:r>
        <w:t xml:space="preserve">In </w:t>
      </w:r>
      <w:smartTag w:uri="urn:schemas-microsoft-com:office:smarttags" w:element="place">
        <w:smartTag w:uri="urn:schemas-microsoft-com:office:smarttags" w:element="country-region">
          <w:r>
            <w:t>France</w:t>
          </w:r>
        </w:smartTag>
      </w:smartTag>
      <w:r>
        <w:t xml:space="preserve">, sunflower can produce reasonable yields where rainfall is as low as 420 mm (17") per annum.  Much depends on the seasonal distribution of the rainfall and soil texture and structure (CETIOM, 1998).  Sufficient seedbed moisture allows the roots to grow rapidly into the lower soil levels, and survive by exploiting the water table.  </w:t>
      </w:r>
    </w:p>
    <w:p w14:paraId="2AA467A5" w14:textId="77777777" w:rsidR="007F4A64" w:rsidRDefault="007F4A64" w:rsidP="007F4A64">
      <w:r>
        <w:t>Water availability in the UK is not usually limiting,  If the UK experienced drier conditions in the future and it becomes more difficult to establish traditional spring crops, it is reasonable to assume that sunflower might be grown on a larger area of land.</w:t>
      </w:r>
    </w:p>
    <w:p w14:paraId="0028DE0A" w14:textId="77777777" w:rsidR="007F4A64" w:rsidRDefault="007F4A64" w:rsidP="008D33B0">
      <w:pPr>
        <w:pStyle w:val="Heading3"/>
      </w:pPr>
      <w:bookmarkStart w:id="414" w:name="_Toc410718522"/>
      <w:bookmarkStart w:id="415" w:name="_Toc410727892"/>
      <w:bookmarkStart w:id="416" w:name="_Toc410798435"/>
      <w:bookmarkStart w:id="417" w:name="_Toc410800309"/>
      <w:bookmarkStart w:id="418" w:name="_Toc411073506"/>
      <w:bookmarkStart w:id="419" w:name="_Toc411073575"/>
      <w:bookmarkStart w:id="420" w:name="_Toc411241118"/>
      <w:bookmarkStart w:id="421" w:name="_Toc411241234"/>
      <w:bookmarkStart w:id="422" w:name="_Toc411244662"/>
      <w:bookmarkStart w:id="423" w:name="_Toc411326230"/>
      <w:bookmarkStart w:id="424" w:name="_Toc411389520"/>
      <w:bookmarkStart w:id="425" w:name="_Toc411743332"/>
      <w:bookmarkStart w:id="426" w:name="_Toc414071022"/>
      <w:bookmarkStart w:id="427" w:name="_Toc414071389"/>
      <w:bookmarkStart w:id="428" w:name="_Toc414952879"/>
      <w:bookmarkStart w:id="429" w:name="_Toc415393011"/>
      <w:bookmarkStart w:id="430" w:name="_Toc415471749"/>
      <w:bookmarkStart w:id="431" w:name="_Toc415912302"/>
      <w:bookmarkStart w:id="432" w:name="_Toc416492598"/>
      <w:bookmarkStart w:id="433" w:name="_Toc416492756"/>
      <w:bookmarkStart w:id="434" w:name="_Toc416497039"/>
      <w:bookmarkStart w:id="435" w:name="_Toc416497928"/>
      <w:bookmarkStart w:id="436" w:name="_Toc416500944"/>
      <w:bookmarkStart w:id="437" w:name="_Toc416501015"/>
      <w:bookmarkStart w:id="438" w:name="_Toc416773982"/>
      <w:bookmarkStart w:id="439" w:name="_Toc419513127"/>
      <w:bookmarkStart w:id="440" w:name="_Toc419524140"/>
      <w:bookmarkStart w:id="441" w:name="_Toc419525739"/>
      <w:bookmarkStart w:id="442" w:name="_Toc419610686"/>
      <w:bookmarkStart w:id="443" w:name="_Toc424026859"/>
      <w:bookmarkStart w:id="444" w:name="_Toc425827307"/>
      <w:bookmarkStart w:id="445" w:name="_Toc121902814"/>
      <w:bookmarkStart w:id="446" w:name="_Toc121905947"/>
      <w:r w:rsidRPr="005776AA">
        <w:t>Irrigation</w:t>
      </w:r>
      <w:r>
        <w:t xml:space="preserve"> potential</w:t>
      </w:r>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p>
    <w:p w14:paraId="3ADAE8D8" w14:textId="77777777" w:rsidR="007F4A64" w:rsidRDefault="007F4A64" w:rsidP="007F4A64">
      <w:r>
        <w:t xml:space="preserve">Irrigation is used in the hot, dry regions of </w:t>
      </w:r>
      <w:smartTag w:uri="urn:schemas-microsoft-com:office:smarttags" w:element="country-region">
        <w:r>
          <w:t>France</w:t>
        </w:r>
      </w:smartTag>
      <w:r>
        <w:t xml:space="preserve"> and </w:t>
      </w:r>
      <w:smartTag w:uri="urn:schemas-microsoft-com:office:smarttags" w:element="place">
        <w:smartTag w:uri="urn:schemas-microsoft-com:office:smarttags" w:element="country-region">
          <w:r>
            <w:t>Italy</w:t>
          </w:r>
        </w:smartTag>
      </w:smartTag>
      <w:r>
        <w:t xml:space="preserve"> to enhance yield (CETIOM, 1998).  Use of irrigation in the </w:t>
      </w:r>
      <w:smartTag w:uri="urn:schemas-microsoft-com:office:smarttags" w:element="country-region">
        <w:r>
          <w:t>UK</w:t>
        </w:r>
      </w:smartTag>
      <w:r>
        <w:t xml:space="preserve"> would be limited to the establishment phase (Church &amp; McCartney, unpublished), but there is currently no information available to </w:t>
      </w:r>
      <w:smartTag w:uri="urn:schemas-microsoft-com:office:smarttags" w:element="country-region">
        <w:smartTag w:uri="urn:schemas-microsoft-com:office:smarttags" w:element="place">
          <w:r>
            <w:t>UK</w:t>
          </w:r>
        </w:smartTag>
      </w:smartTag>
      <w:r>
        <w:t xml:space="preserve"> growers.</w:t>
      </w:r>
    </w:p>
    <w:p w14:paraId="7B237DAF" w14:textId="77777777" w:rsidR="007F4A64" w:rsidRPr="00307D5F" w:rsidRDefault="007F4A64" w:rsidP="008D33B0">
      <w:pPr>
        <w:pStyle w:val="Heading2"/>
      </w:pPr>
      <w:bookmarkStart w:id="447" w:name="_Toc410718523"/>
      <w:bookmarkStart w:id="448" w:name="_Toc410727893"/>
      <w:bookmarkStart w:id="449" w:name="_Toc410798436"/>
      <w:bookmarkStart w:id="450" w:name="_Toc410800310"/>
      <w:bookmarkStart w:id="451" w:name="_Toc411073507"/>
      <w:bookmarkStart w:id="452" w:name="_Toc411073576"/>
      <w:bookmarkStart w:id="453" w:name="_Toc411241119"/>
      <w:bookmarkStart w:id="454" w:name="_Toc411241235"/>
      <w:bookmarkStart w:id="455" w:name="_Toc411244663"/>
      <w:bookmarkStart w:id="456" w:name="_Toc411326231"/>
      <w:bookmarkStart w:id="457" w:name="_Toc411389521"/>
      <w:bookmarkStart w:id="458" w:name="_Toc411743333"/>
      <w:bookmarkStart w:id="459" w:name="_Toc414071023"/>
      <w:bookmarkStart w:id="460" w:name="_Toc414071390"/>
      <w:bookmarkStart w:id="461" w:name="_Toc414952880"/>
      <w:bookmarkStart w:id="462" w:name="_Toc415393012"/>
      <w:bookmarkStart w:id="463" w:name="_Toc415471750"/>
      <w:bookmarkStart w:id="464" w:name="_Toc415912303"/>
      <w:bookmarkStart w:id="465" w:name="_Toc416492599"/>
      <w:bookmarkStart w:id="466" w:name="_Toc416492757"/>
      <w:bookmarkStart w:id="467" w:name="_Toc416497040"/>
      <w:bookmarkStart w:id="468" w:name="_Toc416497929"/>
      <w:bookmarkStart w:id="469" w:name="_Toc416500945"/>
      <w:bookmarkStart w:id="470" w:name="_Toc416501016"/>
      <w:bookmarkStart w:id="471" w:name="_Toc416773983"/>
      <w:bookmarkStart w:id="472" w:name="_Toc419513128"/>
      <w:bookmarkStart w:id="473" w:name="_Toc419524141"/>
      <w:bookmarkStart w:id="474" w:name="_Toc419525740"/>
      <w:bookmarkStart w:id="475" w:name="_Toc419610687"/>
      <w:bookmarkStart w:id="476" w:name="_Toc424026860"/>
      <w:bookmarkStart w:id="477" w:name="_Toc425827308"/>
      <w:bookmarkStart w:id="478" w:name="_Toc121902815"/>
      <w:bookmarkStart w:id="479" w:name="_Toc121905948"/>
      <w:r w:rsidRPr="00307D5F">
        <w:t xml:space="preserve">Thermal </w:t>
      </w:r>
      <w:r w:rsidRPr="008D33B0">
        <w:t>relations</w:t>
      </w:r>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p>
    <w:p w14:paraId="1B999B49" w14:textId="77777777" w:rsidR="007F4A64" w:rsidRDefault="007F4A64" w:rsidP="007F4A64">
      <w:r>
        <w:t>Some aspects of the thermal physiology of sunflower, such as the role of soil temperature in determining optimal sowing date and of frosts and near-zero air temperatures in delineating the seasonal boundaries, have already been mentioned (Section 4.1), but the crucial matter of heat relations during the growing period still remains to be addressed.</w:t>
      </w:r>
    </w:p>
    <w:p w14:paraId="6EE70AF8" w14:textId="77777777" w:rsidR="007F4A64" w:rsidRDefault="007F4A64" w:rsidP="007F4A64">
      <w:r>
        <w:t>Like many other spring-sown crops, the principal factor determining the rate of phenological development is the accumulation of heat, as influenced by mean daily air temperature above a base level characteristic of the species. The base value for sunflower is 6°C (</w:t>
      </w:r>
      <w:proofErr w:type="spellStart"/>
      <w:r>
        <w:t>Hutley</w:t>
      </w:r>
      <w:proofErr w:type="spellEnd"/>
      <w:r>
        <w:t>-Bull, unpublished), the same as for maize.  More importantly, its thermal response curve is also similar, being approximately linear from 10°C to over 25°C, and many of the techniques and statistical relationships developed in connection with the latter crop (</w:t>
      </w:r>
      <w:proofErr w:type="spellStart"/>
      <w:r>
        <w:t>Hutley</w:t>
      </w:r>
      <w:proofErr w:type="spellEnd"/>
      <w:r>
        <w:t>-Bull, unpublished) are also applicable to sunflower.</w:t>
      </w:r>
    </w:p>
    <w:p w14:paraId="309CC8ED" w14:textId="77777777" w:rsidR="007F4A64" w:rsidRDefault="007F4A64" w:rsidP="008D33B0">
      <w:pPr>
        <w:pStyle w:val="Heading3"/>
      </w:pPr>
      <w:bookmarkStart w:id="480" w:name="_Toc410718524"/>
      <w:bookmarkStart w:id="481" w:name="_Toc410727894"/>
      <w:bookmarkStart w:id="482" w:name="_Toc410798437"/>
      <w:bookmarkStart w:id="483" w:name="_Toc410800311"/>
      <w:bookmarkStart w:id="484" w:name="_Toc411073508"/>
      <w:bookmarkStart w:id="485" w:name="_Toc411073577"/>
      <w:bookmarkStart w:id="486" w:name="_Toc411241120"/>
      <w:bookmarkStart w:id="487" w:name="_Toc411241236"/>
      <w:bookmarkStart w:id="488" w:name="_Toc411244664"/>
      <w:bookmarkStart w:id="489" w:name="_Toc411326232"/>
      <w:bookmarkStart w:id="490" w:name="_Toc411389522"/>
      <w:bookmarkStart w:id="491" w:name="_Toc411743334"/>
      <w:bookmarkStart w:id="492" w:name="_Toc414071024"/>
      <w:bookmarkStart w:id="493" w:name="_Toc414071391"/>
      <w:bookmarkStart w:id="494" w:name="_Toc414952881"/>
      <w:bookmarkStart w:id="495" w:name="_Toc415393013"/>
      <w:bookmarkStart w:id="496" w:name="_Toc415471751"/>
      <w:bookmarkStart w:id="497" w:name="_Toc415912304"/>
      <w:bookmarkStart w:id="498" w:name="_Toc416492600"/>
      <w:bookmarkStart w:id="499" w:name="_Toc416492758"/>
      <w:bookmarkStart w:id="500" w:name="_Toc416497041"/>
      <w:bookmarkStart w:id="501" w:name="_Toc416497930"/>
      <w:bookmarkStart w:id="502" w:name="_Toc416500946"/>
      <w:bookmarkStart w:id="503" w:name="_Toc416501017"/>
      <w:bookmarkStart w:id="504" w:name="_Toc416773984"/>
      <w:bookmarkStart w:id="505" w:name="_Toc419513129"/>
      <w:bookmarkStart w:id="506" w:name="_Toc419524142"/>
      <w:bookmarkStart w:id="507" w:name="_Toc419525741"/>
      <w:bookmarkStart w:id="508" w:name="_Toc419610688"/>
      <w:bookmarkStart w:id="509" w:name="_Toc424026861"/>
      <w:bookmarkStart w:id="510" w:name="_Toc425827309"/>
      <w:bookmarkStart w:id="511" w:name="_Toc121902816"/>
      <w:bookmarkStart w:id="512" w:name="_Toc121905949"/>
      <w:r w:rsidRPr="008D33B0">
        <w:t>Present</w:t>
      </w:r>
      <w:r>
        <w:t xml:space="preserve"> varietal </w:t>
      </w:r>
      <w:r w:rsidRPr="005776AA">
        <w:t>requirements</w:t>
      </w:r>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p>
    <w:p w14:paraId="09D4F741" w14:textId="77777777" w:rsidR="007F4A64" w:rsidRDefault="007F4A64" w:rsidP="008D33B0">
      <w:r>
        <w:t>The heat requirement of a maize variety, as indicated by the number of day-degrees or maize heat units (MHU) it requires to reach maturity</w:t>
      </w:r>
    </w:p>
    <w:p w14:paraId="4A1E3335" w14:textId="77777777" w:rsidR="007F4A64" w:rsidRDefault="007F4A64" w:rsidP="007F4A64">
      <w:pPr>
        <w:spacing w:before="0" w:after="0"/>
        <w:ind w:left="720"/>
        <w:jc w:val="center"/>
      </w:pPr>
      <w:r>
        <w:t xml:space="preserve">MHU = </w:t>
      </w:r>
      <w:r>
        <w:rPr>
          <w:u w:val="single"/>
        </w:rPr>
        <w:t>(maximum daily temperature °C + minimum daily temperature °C)</w:t>
      </w:r>
      <w:r>
        <w:t xml:space="preserve">  -6</w:t>
      </w:r>
    </w:p>
    <w:p w14:paraId="039F53BF" w14:textId="77777777" w:rsidR="007F4A64" w:rsidRDefault="007F4A64" w:rsidP="007F4A64">
      <w:pPr>
        <w:spacing w:before="0" w:after="0"/>
        <w:ind w:left="720"/>
        <w:jc w:val="center"/>
      </w:pPr>
      <w:r>
        <w:t>2</w:t>
      </w:r>
    </w:p>
    <w:p w14:paraId="125C718C" w14:textId="77777777" w:rsidR="007F4A64" w:rsidRDefault="007F4A64" w:rsidP="008D33B0">
      <w:r>
        <w:lastRenderedPageBreak/>
        <w:t xml:space="preserve">(Allison, 1963; Carr, 1977), forms the basis of systems for the classification of varieties/hybrids into maturity groups.  This system is used both on a worldwide scale (FAO Numbers) and, more locally in </w:t>
      </w:r>
      <w:smartTag w:uri="urn:schemas-microsoft-com:office:smarttags" w:element="country-region">
        <w:r>
          <w:t>France</w:t>
        </w:r>
      </w:smartTag>
      <w:r>
        <w:t xml:space="preserve"> and, by extension, in the rest of </w:t>
      </w:r>
      <w:smartTag w:uri="urn:schemas-microsoft-com:office:smarttags" w:element="place">
        <w:r>
          <w:t>Europe</w:t>
        </w:r>
      </w:smartTag>
      <w:r>
        <w:t xml:space="preserve">.  The latter system, developed by the French national maize crops body (AGPM) has been adapted by Centre Technique </w:t>
      </w:r>
      <w:proofErr w:type="spellStart"/>
      <w:r>
        <w:t>Interprofessionnel</w:t>
      </w:r>
      <w:proofErr w:type="spellEnd"/>
      <w:r>
        <w:t xml:space="preserve"> des </w:t>
      </w:r>
      <w:proofErr w:type="spellStart"/>
      <w:r>
        <w:t>Oléagineux</w:t>
      </w:r>
      <w:proofErr w:type="spellEnd"/>
      <w:r>
        <w:t xml:space="preserve"> </w:t>
      </w:r>
      <w:proofErr w:type="spellStart"/>
      <w:r>
        <w:t>Métropolitans</w:t>
      </w:r>
      <w:proofErr w:type="spellEnd"/>
      <w:r>
        <w:t xml:space="preserve"> (CETIOM), the equivalent oilseed crops organisation, for use with sunflower and can be readily extended.  This has been done by the United Kingdom Sunflower Association (UKSA) to cover the needs of the </w:t>
      </w:r>
      <w:smartTag w:uri="urn:schemas-microsoft-com:office:smarttags" w:element="country-region">
        <w:smartTag w:uri="urn:schemas-microsoft-com:office:smarttags" w:element="place">
          <w:r>
            <w:t>UK</w:t>
          </w:r>
        </w:smartTag>
      </w:smartTag>
      <w:r>
        <w:t xml:space="preserve"> crop (see  Appendix III).</w:t>
      </w:r>
    </w:p>
    <w:p w14:paraId="7F7CD34F" w14:textId="77777777" w:rsidR="007F4A64" w:rsidRDefault="007F4A64" w:rsidP="007F4A64">
      <w:r>
        <w:t>Despite the undoubted success of this system in meeting the needs of the Continental grower, variety assignations made on the basis of trials carried out abroad cannot always be accepted as wholly relevant to the UK.  This is because, whereas heat accumulation is typically by far the most influential factor limiting the growth of either crop, other environmental factors can sometimes play a significant part in determining the response of the crop to heat.  That such non-thermal factors are of particular importance in the UK is evident from the fact that British crops of both maize and sunflower commonly require more heat to reach specific growth stages than the same varieties grown in nearby continental Europe, evidence of a reduction in heat use efficiency.</w:t>
      </w:r>
    </w:p>
    <w:p w14:paraId="72C37A87" w14:textId="77777777" w:rsidR="007F4A64" w:rsidRDefault="007F4A64" w:rsidP="007F4A64">
      <w:r>
        <w:t xml:space="preserve">This phenomenon is known elsewhere; for example, a typical effect of drought-stress is to retard crop development regardless of thermal inputs.  In </w:t>
      </w:r>
      <w:smartTag w:uri="urn:schemas-microsoft-com:office:smarttags" w:element="place">
        <w:smartTag w:uri="urn:schemas-microsoft-com:office:smarttags" w:element="country-region">
          <w:r>
            <w:t>Britain</w:t>
          </w:r>
        </w:smartTag>
      </w:smartTag>
      <w:r>
        <w:t>, however, not only are such conditions uncommon (for the time-being, at least) but the constraint may be observed in quite different circumstances.  Although the causal mechanism has yet to be established, the available evidence (</w:t>
      </w:r>
      <w:proofErr w:type="spellStart"/>
      <w:r>
        <w:t>Hutley</w:t>
      </w:r>
      <w:proofErr w:type="spellEnd"/>
      <w:r>
        <w:t>-Bull, unpublished) points to a form of stress associated with rapid fluctuations in air and soil temperatures and moisture levels, a feature characteristic of the insular climate.  As has proved to be the case in maize, this problem can be remedied by selecting  (or breeding) varieties having a natural tolerance towards this form of stress (</w:t>
      </w:r>
      <w:proofErr w:type="spellStart"/>
      <w:r>
        <w:t>Hutley</w:t>
      </w:r>
      <w:proofErr w:type="spellEnd"/>
      <w:r>
        <w:t>-Bull, unpublished).  However, it does point to the need for caution when making use of data relating to crops grown under more stable climatic conditions and to the importance of basing recommendations, wherever possible, on locally grown trials and farm crops.</w:t>
      </w:r>
    </w:p>
    <w:p w14:paraId="50407E8F" w14:textId="77777777" w:rsidR="007F4A64" w:rsidRDefault="007F4A64" w:rsidP="007F4A64">
      <w:r>
        <w:t>Since conservative estimates of crop potential clearly need to take into account the possibility of sub-optimal heat use efficiency, the target values used in the following discussion include a small inflationary factor of five per cent to represent this feature (</w:t>
      </w:r>
      <w:proofErr w:type="spellStart"/>
      <w:r>
        <w:t>Hutley</w:t>
      </w:r>
      <w:proofErr w:type="spellEnd"/>
      <w:r>
        <w:t xml:space="preserve">-Bull, unpublished).  This value should be regarded as an estimate of the mean impact not as a </w:t>
      </w:r>
      <w:proofErr w:type="gramStart"/>
      <w:r>
        <w:t>constant, since</w:t>
      </w:r>
      <w:proofErr w:type="gramEnd"/>
      <w:r>
        <w:t xml:space="preserve"> stress can vary from site to site and from season to season.</w:t>
      </w:r>
    </w:p>
    <w:p w14:paraId="554414FB" w14:textId="77777777" w:rsidR="007F4A64" w:rsidRDefault="007F4A64" w:rsidP="008D33B0">
      <w:pPr>
        <w:pStyle w:val="Heading3"/>
      </w:pPr>
      <w:bookmarkStart w:id="513" w:name="_Toc415393014"/>
      <w:bookmarkStart w:id="514" w:name="_Toc415471752"/>
      <w:bookmarkStart w:id="515" w:name="_Toc415912305"/>
      <w:bookmarkStart w:id="516" w:name="_Toc416492601"/>
      <w:bookmarkStart w:id="517" w:name="_Toc416492759"/>
      <w:bookmarkStart w:id="518" w:name="_Toc416497042"/>
      <w:bookmarkStart w:id="519" w:name="_Toc416497931"/>
      <w:bookmarkStart w:id="520" w:name="_Toc416500947"/>
      <w:bookmarkStart w:id="521" w:name="_Toc416501018"/>
      <w:bookmarkStart w:id="522" w:name="_Toc416773985"/>
      <w:bookmarkStart w:id="523" w:name="_Toc419513130"/>
      <w:bookmarkStart w:id="524" w:name="_Toc419524143"/>
      <w:bookmarkStart w:id="525" w:name="_Toc419525742"/>
      <w:bookmarkStart w:id="526" w:name="_Toc419610689"/>
      <w:bookmarkStart w:id="527" w:name="_Toc424026862"/>
      <w:bookmarkStart w:id="528" w:name="_Toc425827310"/>
      <w:bookmarkStart w:id="529" w:name="_Toc121902817"/>
      <w:bookmarkStart w:id="530" w:name="_Toc121905950"/>
      <w:r>
        <w:t xml:space="preserve">The </w:t>
      </w:r>
      <w:r w:rsidRPr="008D33B0">
        <w:t>growing</w:t>
      </w:r>
      <w:r>
        <w:t xml:space="preserve"> season</w:t>
      </w:r>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p>
    <w:p w14:paraId="2FE5C3A4" w14:textId="77777777" w:rsidR="007F4A64" w:rsidRDefault="007F4A64" w:rsidP="007F4A64">
      <w:r>
        <w:t xml:space="preserve">Although adequate germination can be achieved with soil temperatures as low as 7.5°C to 8.0°C, it has been commonly observed that, where the soil temperature around and beneath the seed is a degree or so higher, fewer plant losses are experienced and emergence and establishment are more rapid.  Because soil temperature in the superficial layer at which the seed is sown (2.5 cm to 5 cm) tends to vary considerably between soils and sites and is readily influenced by ephemeral features such as rain or frost, it is difficult to develop a consistent statistic for depth.  However, since values for 30 cm depth show reasonable consistency, these may be used as a guide to the date at which sowing becomes feasible in various parts of the </w:t>
      </w:r>
      <w:smartTag w:uri="urn:schemas-microsoft-com:office:smarttags" w:element="place">
        <w:r>
          <w:t>British Isles</w:t>
        </w:r>
      </w:smartTag>
      <w:r>
        <w:t xml:space="preserve"> (Fig. 4.1).</w:t>
      </w:r>
    </w:p>
    <w:p w14:paraId="1C8F37FB" w14:textId="77777777" w:rsidR="007F4A64" w:rsidRDefault="007F4A64" w:rsidP="007F4A64">
      <w:r>
        <w:t xml:space="preserve">The Meteorological Office has calculated monthly mean soil temperatures for UK recording stations.  These have been interpolated by the Meteorological Office into a regular grid, base length 5 km, across the entire country.  Because averages for 1 May, a typical sowing date for sunflower, are not available, estimates have been arrived at by averaging the monthly soil temperatures for April and May.  This mean value approximates closely to 1 May.  It is evident from Fig. 4.1 that the highest values, in excess of 10°C, are to be found in a broad area to the South of a line from the </w:t>
      </w:r>
      <w:smartTag w:uri="urn:schemas-microsoft-com:office:smarttags" w:element="State">
        <w:r>
          <w:t>Wash</w:t>
        </w:r>
      </w:smartTag>
      <w:r>
        <w:t xml:space="preserve"> to the </w:t>
      </w:r>
      <w:smartTag w:uri="urn:schemas-microsoft-com:office:smarttags" w:element="place">
        <w:r>
          <w:t>Severn</w:t>
        </w:r>
      </w:smartTag>
      <w:r>
        <w:t xml:space="preserve"> estuary.  Values in excess of 10°C are also to be found in smaller areas along the Welsh coast, parts of </w:t>
      </w:r>
      <w:smartTag w:uri="urn:schemas-microsoft-com:office:smarttags" w:element="place">
        <w:r>
          <w:t>Shropshire</w:t>
        </w:r>
      </w:smartTag>
      <w:r>
        <w:t xml:space="preserve"> and around the Wirral.</w:t>
      </w:r>
    </w:p>
    <w:p w14:paraId="3D636403" w14:textId="77777777" w:rsidR="007F4A64" w:rsidRDefault="007F4A64" w:rsidP="008D33B0">
      <w:pPr>
        <w:pStyle w:val="Heading3"/>
      </w:pPr>
      <w:bookmarkStart w:id="531" w:name="_Toc415393015"/>
      <w:bookmarkStart w:id="532" w:name="_Toc415471753"/>
      <w:bookmarkStart w:id="533" w:name="_Toc415912306"/>
      <w:bookmarkStart w:id="534" w:name="_Toc416492602"/>
      <w:bookmarkStart w:id="535" w:name="_Toc416492760"/>
      <w:bookmarkStart w:id="536" w:name="_Toc416497043"/>
      <w:bookmarkStart w:id="537" w:name="_Toc416497932"/>
      <w:bookmarkStart w:id="538" w:name="_Toc416500948"/>
      <w:bookmarkStart w:id="539" w:name="_Toc416501019"/>
      <w:bookmarkStart w:id="540" w:name="_Toc416773986"/>
      <w:bookmarkStart w:id="541" w:name="_Toc419513131"/>
      <w:bookmarkStart w:id="542" w:name="_Toc419524144"/>
      <w:bookmarkStart w:id="543" w:name="_Toc419525743"/>
      <w:bookmarkStart w:id="544" w:name="_Toc419610690"/>
      <w:bookmarkStart w:id="545" w:name="_Toc424026863"/>
      <w:bookmarkStart w:id="546" w:name="_Toc425827311"/>
      <w:bookmarkStart w:id="547" w:name="_Toc121902818"/>
      <w:bookmarkStart w:id="548" w:name="_Toc121905951"/>
      <w:r>
        <w:lastRenderedPageBreak/>
        <w:t>Relationship between mean and accumulated air temperatures</w:t>
      </w:r>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p>
    <w:p w14:paraId="29009A0A" w14:textId="77777777" w:rsidR="007F4A64" w:rsidRDefault="007F4A64" w:rsidP="007F4A64">
      <w:r>
        <w:t>Eight Meteorological Office climate recording stations were selected from geographically diverse areas of the country.  The 1961-1980 average air temperature for the months May to September inclusive, was extracted from Met. Office databases and the accumulated air temperature above a base of 6°C calculated from the daily values between 1980 and 1995.  A regression analysis was done to enable accumulated air temperature to be estimated from these values (Table 4.1).</w:t>
      </w:r>
    </w:p>
    <w:p w14:paraId="17222809" w14:textId="77777777" w:rsidR="007F4A64" w:rsidRDefault="007F4A64" w:rsidP="007F4A64">
      <w:pPr>
        <w:ind w:left="720"/>
        <w:jc w:val="center"/>
      </w:pPr>
      <w:r>
        <w:rPr>
          <w:noProof/>
        </w:rPr>
        <w:object w:dxaOrig="5760" w:dyaOrig="7951" w14:anchorId="5050455A">
          <v:shape id="_x0000_i1030" type="#_x0000_t75" style="width:4in;height:397.6pt" o:ole="">
            <v:imagedata r:id="rId31" o:title=""/>
          </v:shape>
          <o:OLEObject Type="Embed" ProgID="Word.Document.8" ShapeID="_x0000_i1030" DrawAspect="Content" ObjectID="_1732518998" r:id="rId32"/>
        </w:object>
      </w:r>
    </w:p>
    <w:p w14:paraId="14668FCE" w14:textId="77777777" w:rsidR="007F4A64" w:rsidRDefault="007F4A64" w:rsidP="007F4A64">
      <w:pPr>
        <w:pStyle w:val="Caption"/>
      </w:pPr>
      <w:r>
        <w:t xml:space="preserve">Figure </w:t>
      </w:r>
      <w:r>
        <w:fldChar w:fldCharType="begin"/>
      </w:r>
      <w:r>
        <w:instrText xml:space="preserve"> STYLEREF 1 \s </w:instrText>
      </w:r>
      <w:r>
        <w:fldChar w:fldCharType="separate"/>
      </w:r>
      <w:r>
        <w:rPr>
          <w:noProof/>
        </w:rPr>
        <w:t>4</w:t>
      </w:r>
      <w:r>
        <w:fldChar w:fldCharType="end"/>
      </w:r>
      <w:r>
        <w:t>.</w:t>
      </w:r>
      <w:r>
        <w:fldChar w:fldCharType="begin"/>
      </w:r>
      <w:r>
        <w:instrText xml:space="preserve"> SEQ Figure \* ARABIC \s 1 </w:instrText>
      </w:r>
      <w:r>
        <w:fldChar w:fldCharType="separate"/>
      </w:r>
      <w:r>
        <w:rPr>
          <w:noProof/>
        </w:rPr>
        <w:t>1</w:t>
      </w:r>
      <w:r>
        <w:fldChar w:fldCharType="end"/>
      </w:r>
      <w:r>
        <w:t xml:space="preserve"> Average soil temperatures for 1 May</w:t>
      </w:r>
    </w:p>
    <w:p w14:paraId="3DA77D98" w14:textId="77777777" w:rsidR="007F4A64" w:rsidRDefault="007F4A64" w:rsidP="008D33B0">
      <w:pPr>
        <w:pStyle w:val="Heading3"/>
      </w:pPr>
      <w:bookmarkStart w:id="549" w:name="_Toc415393016"/>
      <w:bookmarkStart w:id="550" w:name="_Toc415471754"/>
      <w:bookmarkStart w:id="551" w:name="_Toc415912307"/>
      <w:bookmarkStart w:id="552" w:name="_Toc416492603"/>
      <w:bookmarkStart w:id="553" w:name="_Toc416492761"/>
      <w:bookmarkStart w:id="554" w:name="_Toc416497044"/>
      <w:bookmarkStart w:id="555" w:name="_Toc416497933"/>
      <w:bookmarkStart w:id="556" w:name="_Toc416500949"/>
      <w:bookmarkStart w:id="557" w:name="_Toc416501020"/>
      <w:bookmarkStart w:id="558" w:name="_Toc416773987"/>
      <w:bookmarkStart w:id="559" w:name="_Toc419513132"/>
      <w:bookmarkStart w:id="560" w:name="_Toc419524145"/>
      <w:bookmarkStart w:id="561" w:name="_Toc419525744"/>
      <w:bookmarkStart w:id="562" w:name="_Toc419610691"/>
      <w:bookmarkStart w:id="563" w:name="_Toc424026864"/>
      <w:bookmarkStart w:id="564" w:name="_Toc425827312"/>
      <w:bookmarkStart w:id="565" w:name="_Toc121902819"/>
      <w:bookmarkStart w:id="566" w:name="_Toc121905952"/>
      <w:r>
        <w:t>Climatic constraints on sunflower production</w:t>
      </w:r>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p>
    <w:p w14:paraId="5D8A0D0E" w14:textId="77777777" w:rsidR="007F4A64" w:rsidRDefault="007F4A64" w:rsidP="007F4A64">
      <w:r>
        <w:t xml:space="preserve">Because the present climate of the </w:t>
      </w:r>
      <w:smartTag w:uri="urn:schemas-microsoft-com:office:smarttags" w:element="place">
        <w:r>
          <w:t>British Isles</w:t>
        </w:r>
      </w:smartTag>
      <w:r>
        <w:t xml:space="preserve"> ensures that sunflower is unlikely to suffer greatly from lack of water, except possibly during the establishment period, and because the crop is undemanding in respect of soil type and fertility, there are just two major constraints on production, both heat</w:t>
      </w:r>
      <w:r>
        <w:noBreakHyphen/>
        <w:t>related.  The first is the period available for production, as determined by the earliest date at which sowing is practicable and the latest date at which maturation ceases and harvesting can no longer be delayed.  The second is the amount of heat available for use by the crop during this growing season.</w:t>
      </w:r>
    </w:p>
    <w:p w14:paraId="1423ADF3" w14:textId="77777777" w:rsidR="007F4A64" w:rsidRDefault="007F4A64" w:rsidP="008D33B0">
      <w:pPr>
        <w:pStyle w:val="Caption"/>
        <w:keepNext/>
        <w:keepLines/>
        <w:rPr>
          <w:i/>
        </w:rPr>
      </w:pPr>
      <w:r>
        <w:lastRenderedPageBreak/>
        <w:t xml:space="preserve">Table </w:t>
      </w:r>
      <w:r>
        <w:fldChar w:fldCharType="begin"/>
      </w:r>
      <w:r>
        <w:instrText xml:space="preserve"> STYLEREF 1 \s </w:instrText>
      </w:r>
      <w:r>
        <w:fldChar w:fldCharType="separate"/>
      </w:r>
      <w:r>
        <w:rPr>
          <w:noProof/>
        </w:rPr>
        <w:t>4</w:t>
      </w:r>
      <w:r>
        <w:fldChar w:fldCharType="end"/>
      </w:r>
      <w:r>
        <w:t>.</w:t>
      </w:r>
      <w:r>
        <w:fldChar w:fldCharType="begin"/>
      </w:r>
      <w:r>
        <w:instrText xml:space="preserve"> SEQ Table \* ARABIC \s 1 </w:instrText>
      </w:r>
      <w:r>
        <w:fldChar w:fldCharType="separate"/>
      </w:r>
      <w:r>
        <w:rPr>
          <w:noProof/>
        </w:rPr>
        <w:t>1</w:t>
      </w:r>
      <w:r>
        <w:fldChar w:fldCharType="end"/>
      </w:r>
      <w:r>
        <w:rPr>
          <w:i/>
        </w:rPr>
        <w:t xml:space="preserve">  Mean and accumulated air temperatures.</w:t>
      </w:r>
    </w:p>
    <w:tbl>
      <w:tblPr>
        <w:tblW w:w="0" w:type="auto"/>
        <w:tblInd w:w="739" w:type="dxa"/>
        <w:tblLayout w:type="fixed"/>
        <w:tblCellMar>
          <w:left w:w="113" w:type="dxa"/>
          <w:right w:w="113" w:type="dxa"/>
        </w:tblCellMar>
        <w:tblLook w:val="0000" w:firstRow="0" w:lastRow="0" w:firstColumn="0" w:lastColumn="0" w:noHBand="0" w:noVBand="0"/>
      </w:tblPr>
      <w:tblGrid>
        <w:gridCol w:w="2450"/>
        <w:gridCol w:w="1319"/>
        <w:gridCol w:w="1134"/>
        <w:gridCol w:w="1208"/>
        <w:gridCol w:w="1306"/>
      </w:tblGrid>
      <w:tr w:rsidR="007F4A64" w14:paraId="429434B4" w14:textId="77777777" w:rsidTr="009E0916">
        <w:tblPrEx>
          <w:tblCellMar>
            <w:top w:w="0" w:type="dxa"/>
            <w:bottom w:w="0" w:type="dxa"/>
          </w:tblCellMar>
        </w:tblPrEx>
        <w:trPr>
          <w:trHeight w:val="250"/>
        </w:trPr>
        <w:tc>
          <w:tcPr>
            <w:tcW w:w="2450" w:type="dxa"/>
            <w:tcBorders>
              <w:top w:val="single" w:sz="6" w:space="0" w:color="auto"/>
            </w:tcBorders>
          </w:tcPr>
          <w:p w14:paraId="37D51147" w14:textId="77777777" w:rsidR="007F4A64" w:rsidRDefault="007F4A64" w:rsidP="008D33B0">
            <w:pPr>
              <w:keepNext/>
              <w:keepLines/>
              <w:spacing w:before="0" w:after="0"/>
              <w:jc w:val="right"/>
              <w:rPr>
                <w:color w:val="000000"/>
                <w:sz w:val="20"/>
              </w:rPr>
            </w:pPr>
          </w:p>
        </w:tc>
        <w:tc>
          <w:tcPr>
            <w:tcW w:w="4967" w:type="dxa"/>
            <w:gridSpan w:val="4"/>
            <w:tcBorders>
              <w:top w:val="single" w:sz="6" w:space="0" w:color="auto"/>
            </w:tcBorders>
          </w:tcPr>
          <w:p w14:paraId="0404AE02" w14:textId="77777777" w:rsidR="007F4A64" w:rsidRDefault="007F4A64" w:rsidP="008D33B0">
            <w:pPr>
              <w:keepNext/>
              <w:keepLines/>
              <w:spacing w:before="0" w:after="0"/>
              <w:jc w:val="center"/>
              <w:rPr>
                <w:color w:val="000000"/>
                <w:sz w:val="20"/>
              </w:rPr>
            </w:pPr>
            <w:r>
              <w:rPr>
                <w:color w:val="000000"/>
                <w:sz w:val="20"/>
              </w:rPr>
              <w:t>May-September totals and means</w:t>
            </w:r>
          </w:p>
        </w:tc>
      </w:tr>
      <w:tr w:rsidR="007F4A64" w14:paraId="17CEC72C" w14:textId="77777777" w:rsidTr="009E0916">
        <w:tblPrEx>
          <w:tblCellMar>
            <w:top w:w="0" w:type="dxa"/>
            <w:bottom w:w="0" w:type="dxa"/>
          </w:tblCellMar>
        </w:tblPrEx>
        <w:trPr>
          <w:trHeight w:val="250"/>
        </w:trPr>
        <w:tc>
          <w:tcPr>
            <w:tcW w:w="2450" w:type="dxa"/>
            <w:tcBorders>
              <w:bottom w:val="single" w:sz="6" w:space="0" w:color="auto"/>
            </w:tcBorders>
          </w:tcPr>
          <w:p w14:paraId="4AB6BD26" w14:textId="77777777" w:rsidR="007F4A64" w:rsidRDefault="007F4A64" w:rsidP="008D33B0">
            <w:pPr>
              <w:keepNext/>
              <w:keepLines/>
              <w:spacing w:before="0" w:after="0"/>
              <w:jc w:val="right"/>
              <w:rPr>
                <w:color w:val="000000"/>
                <w:sz w:val="20"/>
              </w:rPr>
            </w:pPr>
          </w:p>
        </w:tc>
        <w:tc>
          <w:tcPr>
            <w:tcW w:w="1319" w:type="dxa"/>
            <w:tcBorders>
              <w:bottom w:val="single" w:sz="6" w:space="0" w:color="auto"/>
            </w:tcBorders>
          </w:tcPr>
          <w:p w14:paraId="5F8339E3" w14:textId="77777777" w:rsidR="007F4A64" w:rsidRDefault="007F4A64" w:rsidP="008D33B0">
            <w:pPr>
              <w:keepNext/>
              <w:keepLines/>
              <w:spacing w:before="0" w:after="0"/>
              <w:jc w:val="center"/>
              <w:rPr>
                <w:color w:val="000000"/>
                <w:sz w:val="20"/>
              </w:rPr>
            </w:pPr>
            <w:r>
              <w:rPr>
                <w:color w:val="000000"/>
                <w:sz w:val="20"/>
              </w:rPr>
              <w:t>Mean Max. (°C)</w:t>
            </w:r>
          </w:p>
        </w:tc>
        <w:tc>
          <w:tcPr>
            <w:tcW w:w="1134" w:type="dxa"/>
            <w:tcBorders>
              <w:bottom w:val="single" w:sz="6" w:space="0" w:color="auto"/>
            </w:tcBorders>
          </w:tcPr>
          <w:p w14:paraId="4850A68F" w14:textId="77777777" w:rsidR="007F4A64" w:rsidRDefault="007F4A64" w:rsidP="008D33B0">
            <w:pPr>
              <w:keepNext/>
              <w:keepLines/>
              <w:spacing w:before="0" w:after="0"/>
              <w:jc w:val="center"/>
              <w:rPr>
                <w:color w:val="000000"/>
                <w:sz w:val="20"/>
              </w:rPr>
            </w:pPr>
            <w:r>
              <w:rPr>
                <w:color w:val="000000"/>
                <w:sz w:val="20"/>
              </w:rPr>
              <w:t>Mean Min. (°C)</w:t>
            </w:r>
          </w:p>
        </w:tc>
        <w:tc>
          <w:tcPr>
            <w:tcW w:w="1208" w:type="dxa"/>
            <w:tcBorders>
              <w:bottom w:val="single" w:sz="6" w:space="0" w:color="auto"/>
            </w:tcBorders>
          </w:tcPr>
          <w:p w14:paraId="5912A7C5" w14:textId="77777777" w:rsidR="007F4A64" w:rsidRDefault="007F4A64" w:rsidP="008D33B0">
            <w:pPr>
              <w:keepNext/>
              <w:keepLines/>
              <w:spacing w:before="0" w:after="0"/>
              <w:jc w:val="center"/>
              <w:rPr>
                <w:color w:val="000000"/>
                <w:sz w:val="20"/>
              </w:rPr>
            </w:pPr>
            <w:r>
              <w:rPr>
                <w:color w:val="000000"/>
                <w:sz w:val="20"/>
              </w:rPr>
              <w:t xml:space="preserve">Mean </w:t>
            </w:r>
          </w:p>
          <w:p w14:paraId="3BBB1904" w14:textId="77777777" w:rsidR="007F4A64" w:rsidRDefault="007F4A64" w:rsidP="008D33B0">
            <w:pPr>
              <w:keepNext/>
              <w:keepLines/>
              <w:spacing w:before="0" w:after="0"/>
              <w:jc w:val="center"/>
              <w:rPr>
                <w:color w:val="000000"/>
                <w:sz w:val="20"/>
              </w:rPr>
            </w:pPr>
            <w:r>
              <w:rPr>
                <w:color w:val="000000"/>
                <w:sz w:val="20"/>
              </w:rPr>
              <w:t>(°C)</w:t>
            </w:r>
          </w:p>
        </w:tc>
        <w:tc>
          <w:tcPr>
            <w:tcW w:w="1306" w:type="dxa"/>
            <w:tcBorders>
              <w:bottom w:val="single" w:sz="6" w:space="0" w:color="auto"/>
            </w:tcBorders>
          </w:tcPr>
          <w:p w14:paraId="13BB903D" w14:textId="77777777" w:rsidR="007F4A64" w:rsidRDefault="007F4A64" w:rsidP="008D33B0">
            <w:pPr>
              <w:keepNext/>
              <w:keepLines/>
              <w:spacing w:before="0" w:after="0"/>
              <w:jc w:val="center"/>
              <w:rPr>
                <w:color w:val="000000"/>
                <w:sz w:val="20"/>
              </w:rPr>
            </w:pPr>
            <w:r>
              <w:rPr>
                <w:color w:val="000000"/>
                <w:sz w:val="20"/>
              </w:rPr>
              <w:t xml:space="preserve">Accumulated </w:t>
            </w:r>
          </w:p>
          <w:p w14:paraId="1D992936" w14:textId="77777777" w:rsidR="007F4A64" w:rsidRDefault="007F4A64" w:rsidP="008D33B0">
            <w:pPr>
              <w:keepNext/>
              <w:keepLines/>
              <w:spacing w:before="0" w:after="0"/>
              <w:jc w:val="center"/>
              <w:rPr>
                <w:color w:val="000000"/>
                <w:sz w:val="20"/>
              </w:rPr>
            </w:pPr>
            <w:r>
              <w:rPr>
                <w:color w:val="000000"/>
                <w:sz w:val="20"/>
              </w:rPr>
              <w:t>(°C)</w:t>
            </w:r>
          </w:p>
        </w:tc>
      </w:tr>
      <w:tr w:rsidR="007F4A64" w14:paraId="22D1515D" w14:textId="77777777" w:rsidTr="009E0916">
        <w:tblPrEx>
          <w:tblCellMar>
            <w:top w:w="0" w:type="dxa"/>
            <w:bottom w:w="0" w:type="dxa"/>
          </w:tblCellMar>
        </w:tblPrEx>
        <w:trPr>
          <w:trHeight w:val="250"/>
        </w:trPr>
        <w:tc>
          <w:tcPr>
            <w:tcW w:w="2450" w:type="dxa"/>
          </w:tcPr>
          <w:p w14:paraId="72BBB28E" w14:textId="77777777" w:rsidR="007F4A64" w:rsidRDefault="007F4A64" w:rsidP="008D33B0">
            <w:pPr>
              <w:keepNext/>
              <w:keepLines/>
              <w:spacing w:before="0" w:after="0"/>
              <w:jc w:val="right"/>
              <w:rPr>
                <w:color w:val="000000"/>
                <w:sz w:val="20"/>
              </w:rPr>
            </w:pPr>
          </w:p>
        </w:tc>
        <w:tc>
          <w:tcPr>
            <w:tcW w:w="1319" w:type="dxa"/>
          </w:tcPr>
          <w:p w14:paraId="25BDEE0B" w14:textId="77777777" w:rsidR="007F4A64" w:rsidRDefault="007F4A64" w:rsidP="008D33B0">
            <w:pPr>
              <w:keepNext/>
              <w:keepLines/>
              <w:spacing w:before="0" w:after="0"/>
              <w:jc w:val="center"/>
              <w:rPr>
                <w:color w:val="000000"/>
                <w:sz w:val="20"/>
              </w:rPr>
            </w:pPr>
          </w:p>
        </w:tc>
        <w:tc>
          <w:tcPr>
            <w:tcW w:w="1134" w:type="dxa"/>
          </w:tcPr>
          <w:p w14:paraId="0261EA9A" w14:textId="77777777" w:rsidR="007F4A64" w:rsidRDefault="007F4A64" w:rsidP="008D33B0">
            <w:pPr>
              <w:keepNext/>
              <w:keepLines/>
              <w:spacing w:before="0" w:after="0"/>
              <w:jc w:val="center"/>
              <w:rPr>
                <w:color w:val="000000"/>
                <w:sz w:val="20"/>
              </w:rPr>
            </w:pPr>
          </w:p>
        </w:tc>
        <w:tc>
          <w:tcPr>
            <w:tcW w:w="1208" w:type="dxa"/>
          </w:tcPr>
          <w:p w14:paraId="0171B7D1" w14:textId="77777777" w:rsidR="007F4A64" w:rsidRDefault="007F4A64" w:rsidP="008D33B0">
            <w:pPr>
              <w:keepNext/>
              <w:keepLines/>
              <w:spacing w:before="0" w:after="0"/>
              <w:jc w:val="center"/>
              <w:rPr>
                <w:color w:val="000000"/>
                <w:sz w:val="20"/>
              </w:rPr>
            </w:pPr>
          </w:p>
        </w:tc>
        <w:tc>
          <w:tcPr>
            <w:tcW w:w="1306" w:type="dxa"/>
          </w:tcPr>
          <w:p w14:paraId="02A5844E" w14:textId="77777777" w:rsidR="007F4A64" w:rsidRDefault="007F4A64" w:rsidP="008D33B0">
            <w:pPr>
              <w:keepNext/>
              <w:keepLines/>
              <w:spacing w:before="0" w:after="0"/>
              <w:jc w:val="center"/>
              <w:rPr>
                <w:color w:val="000000"/>
                <w:sz w:val="20"/>
              </w:rPr>
            </w:pPr>
          </w:p>
        </w:tc>
      </w:tr>
      <w:tr w:rsidR="007F4A64" w14:paraId="62CCF0A5" w14:textId="77777777" w:rsidTr="009E0916">
        <w:tblPrEx>
          <w:tblCellMar>
            <w:top w:w="0" w:type="dxa"/>
            <w:bottom w:w="0" w:type="dxa"/>
          </w:tblCellMar>
        </w:tblPrEx>
        <w:trPr>
          <w:trHeight w:val="250"/>
        </w:trPr>
        <w:tc>
          <w:tcPr>
            <w:tcW w:w="2450" w:type="dxa"/>
          </w:tcPr>
          <w:p w14:paraId="532B29DE" w14:textId="77777777" w:rsidR="007F4A64" w:rsidRDefault="007F4A64" w:rsidP="008D33B0">
            <w:pPr>
              <w:keepNext/>
              <w:keepLines/>
              <w:spacing w:before="0" w:after="0"/>
              <w:rPr>
                <w:color w:val="000000"/>
                <w:sz w:val="20"/>
              </w:rPr>
            </w:pPr>
            <w:smartTag w:uri="urn:schemas-microsoft-com:office:smarttags" w:element="place">
              <w:smartTag w:uri="urn:schemas-microsoft-com:office:smarttags" w:element="PlaceName">
                <w:r>
                  <w:rPr>
                    <w:color w:val="000000"/>
                    <w:sz w:val="20"/>
                  </w:rPr>
                  <w:t>Ness</w:t>
                </w:r>
              </w:smartTag>
              <w:r>
                <w:rPr>
                  <w:color w:val="000000"/>
                  <w:sz w:val="20"/>
                </w:rPr>
                <w:t xml:space="preserve"> </w:t>
              </w:r>
              <w:smartTag w:uri="urn:schemas-microsoft-com:office:smarttags" w:element="PlaceType">
                <w:r>
                  <w:rPr>
                    <w:color w:val="000000"/>
                    <w:sz w:val="20"/>
                  </w:rPr>
                  <w:t>Gardens</w:t>
                </w:r>
              </w:smartTag>
            </w:smartTag>
            <w:r>
              <w:rPr>
                <w:color w:val="000000"/>
                <w:sz w:val="20"/>
              </w:rPr>
              <w:t>, Merseyside</w:t>
            </w:r>
          </w:p>
        </w:tc>
        <w:tc>
          <w:tcPr>
            <w:tcW w:w="1319" w:type="dxa"/>
          </w:tcPr>
          <w:p w14:paraId="39F21ECD" w14:textId="77777777" w:rsidR="007F4A64" w:rsidRDefault="007F4A64" w:rsidP="008D33B0">
            <w:pPr>
              <w:keepNext/>
              <w:keepLines/>
              <w:spacing w:before="0" w:after="0"/>
              <w:jc w:val="center"/>
              <w:rPr>
                <w:color w:val="000000"/>
                <w:sz w:val="20"/>
              </w:rPr>
            </w:pPr>
            <w:r>
              <w:rPr>
                <w:color w:val="000000"/>
                <w:sz w:val="20"/>
              </w:rPr>
              <w:t>18.0</w:t>
            </w:r>
          </w:p>
        </w:tc>
        <w:tc>
          <w:tcPr>
            <w:tcW w:w="1134" w:type="dxa"/>
          </w:tcPr>
          <w:p w14:paraId="189464E8" w14:textId="77777777" w:rsidR="007F4A64" w:rsidRDefault="007F4A64" w:rsidP="008D33B0">
            <w:pPr>
              <w:keepNext/>
              <w:keepLines/>
              <w:spacing w:before="0" w:after="0"/>
              <w:jc w:val="center"/>
              <w:rPr>
                <w:color w:val="000000"/>
                <w:sz w:val="20"/>
              </w:rPr>
            </w:pPr>
            <w:r>
              <w:rPr>
                <w:color w:val="000000"/>
                <w:sz w:val="20"/>
              </w:rPr>
              <w:t>10.1</w:t>
            </w:r>
          </w:p>
        </w:tc>
        <w:tc>
          <w:tcPr>
            <w:tcW w:w="1208" w:type="dxa"/>
          </w:tcPr>
          <w:p w14:paraId="0FEFE83C" w14:textId="77777777" w:rsidR="007F4A64" w:rsidRDefault="007F4A64" w:rsidP="008D33B0">
            <w:pPr>
              <w:keepNext/>
              <w:keepLines/>
              <w:spacing w:before="0" w:after="0"/>
              <w:jc w:val="center"/>
              <w:rPr>
                <w:color w:val="000000"/>
                <w:sz w:val="20"/>
              </w:rPr>
            </w:pPr>
            <w:r>
              <w:rPr>
                <w:color w:val="000000"/>
                <w:sz w:val="20"/>
              </w:rPr>
              <w:t>14.1</w:t>
            </w:r>
          </w:p>
        </w:tc>
        <w:tc>
          <w:tcPr>
            <w:tcW w:w="1306" w:type="dxa"/>
          </w:tcPr>
          <w:p w14:paraId="01ACF202" w14:textId="77777777" w:rsidR="007F4A64" w:rsidRDefault="007F4A64" w:rsidP="008D33B0">
            <w:pPr>
              <w:keepNext/>
              <w:keepLines/>
              <w:spacing w:before="0" w:after="0"/>
              <w:jc w:val="center"/>
              <w:rPr>
                <w:color w:val="000000"/>
                <w:sz w:val="20"/>
              </w:rPr>
            </w:pPr>
            <w:r>
              <w:rPr>
                <w:color w:val="000000"/>
                <w:sz w:val="20"/>
              </w:rPr>
              <w:t>1280</w:t>
            </w:r>
          </w:p>
        </w:tc>
      </w:tr>
      <w:tr w:rsidR="007F4A64" w14:paraId="2DE0E522" w14:textId="77777777" w:rsidTr="009E0916">
        <w:tblPrEx>
          <w:tblCellMar>
            <w:top w:w="0" w:type="dxa"/>
            <w:bottom w:w="0" w:type="dxa"/>
          </w:tblCellMar>
        </w:tblPrEx>
        <w:trPr>
          <w:trHeight w:val="250"/>
        </w:trPr>
        <w:tc>
          <w:tcPr>
            <w:tcW w:w="2450" w:type="dxa"/>
          </w:tcPr>
          <w:p w14:paraId="6B38D371" w14:textId="77777777" w:rsidR="007F4A64" w:rsidRDefault="007F4A64" w:rsidP="008D33B0">
            <w:pPr>
              <w:keepNext/>
              <w:keepLines/>
              <w:spacing w:before="0" w:after="0"/>
              <w:rPr>
                <w:color w:val="000000"/>
                <w:sz w:val="20"/>
              </w:rPr>
            </w:pPr>
            <w:proofErr w:type="spellStart"/>
            <w:r>
              <w:rPr>
                <w:color w:val="000000"/>
                <w:sz w:val="20"/>
              </w:rPr>
              <w:t>Shirburn</w:t>
            </w:r>
            <w:proofErr w:type="spellEnd"/>
            <w:r>
              <w:rPr>
                <w:color w:val="000000"/>
                <w:sz w:val="20"/>
              </w:rPr>
              <w:t>, Oxon</w:t>
            </w:r>
          </w:p>
        </w:tc>
        <w:tc>
          <w:tcPr>
            <w:tcW w:w="1319" w:type="dxa"/>
          </w:tcPr>
          <w:p w14:paraId="7E147D4C" w14:textId="77777777" w:rsidR="007F4A64" w:rsidRDefault="007F4A64" w:rsidP="008D33B0">
            <w:pPr>
              <w:keepNext/>
              <w:keepLines/>
              <w:spacing w:before="0" w:after="0"/>
              <w:jc w:val="center"/>
              <w:rPr>
                <w:color w:val="000000"/>
                <w:sz w:val="20"/>
              </w:rPr>
            </w:pPr>
            <w:r>
              <w:rPr>
                <w:color w:val="000000"/>
                <w:sz w:val="20"/>
              </w:rPr>
              <w:t>19.3</w:t>
            </w:r>
          </w:p>
        </w:tc>
        <w:tc>
          <w:tcPr>
            <w:tcW w:w="1134" w:type="dxa"/>
          </w:tcPr>
          <w:p w14:paraId="7317D87F" w14:textId="77777777" w:rsidR="007F4A64" w:rsidRDefault="007F4A64" w:rsidP="008D33B0">
            <w:pPr>
              <w:keepNext/>
              <w:keepLines/>
              <w:spacing w:before="0" w:after="0"/>
              <w:jc w:val="center"/>
              <w:rPr>
                <w:color w:val="000000"/>
                <w:sz w:val="20"/>
              </w:rPr>
            </w:pPr>
            <w:r>
              <w:rPr>
                <w:color w:val="000000"/>
                <w:sz w:val="20"/>
              </w:rPr>
              <w:t>9.4</w:t>
            </w:r>
          </w:p>
        </w:tc>
        <w:tc>
          <w:tcPr>
            <w:tcW w:w="1208" w:type="dxa"/>
          </w:tcPr>
          <w:p w14:paraId="74D98522" w14:textId="77777777" w:rsidR="007F4A64" w:rsidRDefault="007F4A64" w:rsidP="008D33B0">
            <w:pPr>
              <w:keepNext/>
              <w:keepLines/>
              <w:spacing w:before="0" w:after="0"/>
              <w:jc w:val="center"/>
              <w:rPr>
                <w:color w:val="000000"/>
                <w:sz w:val="20"/>
              </w:rPr>
            </w:pPr>
            <w:r>
              <w:rPr>
                <w:color w:val="000000"/>
                <w:sz w:val="20"/>
              </w:rPr>
              <w:t>14.4</w:t>
            </w:r>
          </w:p>
        </w:tc>
        <w:tc>
          <w:tcPr>
            <w:tcW w:w="1306" w:type="dxa"/>
          </w:tcPr>
          <w:p w14:paraId="57D55313" w14:textId="77777777" w:rsidR="007F4A64" w:rsidRDefault="007F4A64" w:rsidP="008D33B0">
            <w:pPr>
              <w:keepNext/>
              <w:keepLines/>
              <w:spacing w:before="0" w:after="0"/>
              <w:jc w:val="center"/>
              <w:rPr>
                <w:color w:val="000000"/>
                <w:sz w:val="20"/>
              </w:rPr>
            </w:pPr>
            <w:r>
              <w:rPr>
                <w:color w:val="000000"/>
                <w:sz w:val="20"/>
              </w:rPr>
              <w:t>1342</w:t>
            </w:r>
          </w:p>
        </w:tc>
      </w:tr>
      <w:tr w:rsidR="007F4A64" w14:paraId="75728F7D" w14:textId="77777777" w:rsidTr="009E0916">
        <w:tblPrEx>
          <w:tblCellMar>
            <w:top w:w="0" w:type="dxa"/>
            <w:bottom w:w="0" w:type="dxa"/>
          </w:tblCellMar>
        </w:tblPrEx>
        <w:trPr>
          <w:trHeight w:val="250"/>
        </w:trPr>
        <w:tc>
          <w:tcPr>
            <w:tcW w:w="2450" w:type="dxa"/>
          </w:tcPr>
          <w:p w14:paraId="27C30C0A" w14:textId="77777777" w:rsidR="007F4A64" w:rsidRDefault="007F4A64" w:rsidP="008D33B0">
            <w:pPr>
              <w:keepNext/>
              <w:keepLines/>
              <w:spacing w:before="0" w:after="0"/>
              <w:rPr>
                <w:color w:val="000000"/>
                <w:sz w:val="20"/>
              </w:rPr>
            </w:pPr>
            <w:r>
              <w:rPr>
                <w:color w:val="000000"/>
                <w:sz w:val="20"/>
              </w:rPr>
              <w:t xml:space="preserve">Boxworth, </w:t>
            </w:r>
            <w:proofErr w:type="spellStart"/>
            <w:r>
              <w:rPr>
                <w:color w:val="000000"/>
                <w:sz w:val="20"/>
              </w:rPr>
              <w:t>Cambs</w:t>
            </w:r>
            <w:proofErr w:type="spellEnd"/>
          </w:p>
        </w:tc>
        <w:tc>
          <w:tcPr>
            <w:tcW w:w="1319" w:type="dxa"/>
          </w:tcPr>
          <w:p w14:paraId="00B1A870" w14:textId="77777777" w:rsidR="007F4A64" w:rsidRDefault="007F4A64" w:rsidP="008D33B0">
            <w:pPr>
              <w:keepNext/>
              <w:keepLines/>
              <w:spacing w:before="0" w:after="0"/>
              <w:jc w:val="center"/>
              <w:rPr>
                <w:color w:val="000000"/>
                <w:sz w:val="20"/>
              </w:rPr>
            </w:pPr>
            <w:r>
              <w:rPr>
                <w:color w:val="000000"/>
                <w:sz w:val="20"/>
              </w:rPr>
              <w:t>19.2</w:t>
            </w:r>
          </w:p>
        </w:tc>
        <w:tc>
          <w:tcPr>
            <w:tcW w:w="1134" w:type="dxa"/>
          </w:tcPr>
          <w:p w14:paraId="3A978B22" w14:textId="77777777" w:rsidR="007F4A64" w:rsidRDefault="007F4A64" w:rsidP="008D33B0">
            <w:pPr>
              <w:keepNext/>
              <w:keepLines/>
              <w:spacing w:before="0" w:after="0"/>
              <w:jc w:val="center"/>
              <w:rPr>
                <w:color w:val="000000"/>
                <w:sz w:val="20"/>
              </w:rPr>
            </w:pPr>
            <w:r>
              <w:rPr>
                <w:color w:val="000000"/>
                <w:sz w:val="20"/>
              </w:rPr>
              <w:t>9.5</w:t>
            </w:r>
          </w:p>
        </w:tc>
        <w:tc>
          <w:tcPr>
            <w:tcW w:w="1208" w:type="dxa"/>
          </w:tcPr>
          <w:p w14:paraId="62C164E7" w14:textId="77777777" w:rsidR="007F4A64" w:rsidRDefault="007F4A64" w:rsidP="008D33B0">
            <w:pPr>
              <w:keepNext/>
              <w:keepLines/>
              <w:spacing w:before="0" w:after="0"/>
              <w:jc w:val="center"/>
              <w:rPr>
                <w:color w:val="000000"/>
                <w:sz w:val="20"/>
              </w:rPr>
            </w:pPr>
            <w:r>
              <w:rPr>
                <w:color w:val="000000"/>
                <w:sz w:val="20"/>
              </w:rPr>
              <w:t>14.3</w:t>
            </w:r>
          </w:p>
        </w:tc>
        <w:tc>
          <w:tcPr>
            <w:tcW w:w="1306" w:type="dxa"/>
          </w:tcPr>
          <w:p w14:paraId="3048D726" w14:textId="77777777" w:rsidR="007F4A64" w:rsidRDefault="007F4A64" w:rsidP="008D33B0">
            <w:pPr>
              <w:keepNext/>
              <w:keepLines/>
              <w:spacing w:before="0" w:after="0"/>
              <w:jc w:val="center"/>
              <w:rPr>
                <w:color w:val="000000"/>
                <w:sz w:val="20"/>
              </w:rPr>
            </w:pPr>
            <w:r>
              <w:rPr>
                <w:color w:val="000000"/>
                <w:sz w:val="20"/>
              </w:rPr>
              <w:t>1341</w:t>
            </w:r>
          </w:p>
        </w:tc>
      </w:tr>
      <w:tr w:rsidR="007F4A64" w14:paraId="51B94600" w14:textId="77777777" w:rsidTr="009E0916">
        <w:tblPrEx>
          <w:tblCellMar>
            <w:top w:w="0" w:type="dxa"/>
            <w:bottom w:w="0" w:type="dxa"/>
          </w:tblCellMar>
        </w:tblPrEx>
        <w:trPr>
          <w:trHeight w:val="250"/>
        </w:trPr>
        <w:tc>
          <w:tcPr>
            <w:tcW w:w="2450" w:type="dxa"/>
          </w:tcPr>
          <w:p w14:paraId="46F7A193" w14:textId="77777777" w:rsidR="007F4A64" w:rsidRDefault="007F4A64" w:rsidP="008D33B0">
            <w:pPr>
              <w:keepNext/>
              <w:keepLines/>
              <w:spacing w:before="0" w:after="0"/>
              <w:rPr>
                <w:color w:val="000000"/>
                <w:sz w:val="20"/>
              </w:rPr>
            </w:pPr>
            <w:r>
              <w:rPr>
                <w:color w:val="000000"/>
                <w:sz w:val="20"/>
              </w:rPr>
              <w:t xml:space="preserve">Brooms Barn, </w:t>
            </w:r>
            <w:smartTag w:uri="urn:schemas-microsoft-com:office:smarttags" w:element="place">
              <w:smartTag w:uri="urn:schemas-microsoft-com:office:smarttags" w:element="City">
                <w:r>
                  <w:rPr>
                    <w:color w:val="000000"/>
                    <w:sz w:val="20"/>
                  </w:rPr>
                  <w:t>Suffolk</w:t>
                </w:r>
              </w:smartTag>
            </w:smartTag>
          </w:p>
        </w:tc>
        <w:tc>
          <w:tcPr>
            <w:tcW w:w="1319" w:type="dxa"/>
          </w:tcPr>
          <w:p w14:paraId="24FE6549" w14:textId="77777777" w:rsidR="007F4A64" w:rsidRDefault="007F4A64" w:rsidP="008D33B0">
            <w:pPr>
              <w:keepNext/>
              <w:keepLines/>
              <w:spacing w:before="0" w:after="0"/>
              <w:jc w:val="center"/>
              <w:rPr>
                <w:color w:val="000000"/>
                <w:sz w:val="20"/>
              </w:rPr>
            </w:pPr>
            <w:r>
              <w:rPr>
                <w:color w:val="000000"/>
                <w:sz w:val="20"/>
              </w:rPr>
              <w:t>19.0</w:t>
            </w:r>
          </w:p>
        </w:tc>
        <w:tc>
          <w:tcPr>
            <w:tcW w:w="1134" w:type="dxa"/>
          </w:tcPr>
          <w:p w14:paraId="4E80760A" w14:textId="77777777" w:rsidR="007F4A64" w:rsidRDefault="007F4A64" w:rsidP="008D33B0">
            <w:pPr>
              <w:keepNext/>
              <w:keepLines/>
              <w:spacing w:before="0" w:after="0"/>
              <w:jc w:val="center"/>
              <w:rPr>
                <w:color w:val="000000"/>
                <w:sz w:val="20"/>
              </w:rPr>
            </w:pPr>
            <w:r>
              <w:rPr>
                <w:color w:val="000000"/>
                <w:sz w:val="20"/>
              </w:rPr>
              <w:t>9.9</w:t>
            </w:r>
          </w:p>
        </w:tc>
        <w:tc>
          <w:tcPr>
            <w:tcW w:w="1208" w:type="dxa"/>
          </w:tcPr>
          <w:p w14:paraId="313D3347" w14:textId="77777777" w:rsidR="007F4A64" w:rsidRDefault="007F4A64" w:rsidP="008D33B0">
            <w:pPr>
              <w:keepNext/>
              <w:keepLines/>
              <w:spacing w:before="0" w:after="0"/>
              <w:jc w:val="center"/>
              <w:rPr>
                <w:color w:val="000000"/>
                <w:sz w:val="20"/>
              </w:rPr>
            </w:pPr>
            <w:r>
              <w:rPr>
                <w:color w:val="000000"/>
                <w:sz w:val="20"/>
              </w:rPr>
              <w:t>14.5</w:t>
            </w:r>
          </w:p>
        </w:tc>
        <w:tc>
          <w:tcPr>
            <w:tcW w:w="1306" w:type="dxa"/>
          </w:tcPr>
          <w:p w14:paraId="13E4F5E0" w14:textId="77777777" w:rsidR="007F4A64" w:rsidRDefault="007F4A64" w:rsidP="008D33B0">
            <w:pPr>
              <w:keepNext/>
              <w:keepLines/>
              <w:spacing w:before="0" w:after="0"/>
              <w:jc w:val="center"/>
              <w:rPr>
                <w:color w:val="000000"/>
                <w:sz w:val="20"/>
              </w:rPr>
            </w:pPr>
            <w:r>
              <w:rPr>
                <w:color w:val="000000"/>
                <w:sz w:val="20"/>
              </w:rPr>
              <w:t>1347</w:t>
            </w:r>
          </w:p>
        </w:tc>
      </w:tr>
      <w:tr w:rsidR="007F4A64" w14:paraId="281A5AB7" w14:textId="77777777" w:rsidTr="009E0916">
        <w:tblPrEx>
          <w:tblCellMar>
            <w:top w:w="0" w:type="dxa"/>
            <w:bottom w:w="0" w:type="dxa"/>
          </w:tblCellMar>
        </w:tblPrEx>
        <w:trPr>
          <w:trHeight w:val="250"/>
        </w:trPr>
        <w:tc>
          <w:tcPr>
            <w:tcW w:w="2450" w:type="dxa"/>
          </w:tcPr>
          <w:p w14:paraId="4BBF4D9C" w14:textId="77777777" w:rsidR="007F4A64" w:rsidRDefault="007F4A64" w:rsidP="008D33B0">
            <w:pPr>
              <w:keepNext/>
              <w:keepLines/>
              <w:spacing w:before="0" w:after="0"/>
              <w:rPr>
                <w:color w:val="000000"/>
                <w:sz w:val="20"/>
              </w:rPr>
            </w:pPr>
            <w:r>
              <w:rPr>
                <w:color w:val="000000"/>
                <w:sz w:val="20"/>
              </w:rPr>
              <w:t>Pershore, Worcs.</w:t>
            </w:r>
          </w:p>
        </w:tc>
        <w:tc>
          <w:tcPr>
            <w:tcW w:w="1319" w:type="dxa"/>
          </w:tcPr>
          <w:p w14:paraId="05112AD3" w14:textId="77777777" w:rsidR="007F4A64" w:rsidRDefault="007F4A64" w:rsidP="008D33B0">
            <w:pPr>
              <w:keepNext/>
              <w:keepLines/>
              <w:spacing w:before="0" w:after="0"/>
              <w:jc w:val="center"/>
              <w:rPr>
                <w:color w:val="000000"/>
                <w:sz w:val="20"/>
              </w:rPr>
            </w:pPr>
            <w:r>
              <w:rPr>
                <w:color w:val="000000"/>
                <w:sz w:val="20"/>
              </w:rPr>
              <w:t>19.4</w:t>
            </w:r>
          </w:p>
        </w:tc>
        <w:tc>
          <w:tcPr>
            <w:tcW w:w="1134" w:type="dxa"/>
          </w:tcPr>
          <w:p w14:paraId="7EA48943" w14:textId="77777777" w:rsidR="007F4A64" w:rsidRDefault="007F4A64" w:rsidP="008D33B0">
            <w:pPr>
              <w:keepNext/>
              <w:keepLines/>
              <w:spacing w:before="0" w:after="0"/>
              <w:jc w:val="center"/>
              <w:rPr>
                <w:color w:val="000000"/>
                <w:sz w:val="20"/>
              </w:rPr>
            </w:pPr>
            <w:r>
              <w:rPr>
                <w:color w:val="000000"/>
                <w:sz w:val="20"/>
              </w:rPr>
              <w:t>10.1</w:t>
            </w:r>
          </w:p>
        </w:tc>
        <w:tc>
          <w:tcPr>
            <w:tcW w:w="1208" w:type="dxa"/>
          </w:tcPr>
          <w:p w14:paraId="0932BA6B" w14:textId="77777777" w:rsidR="007F4A64" w:rsidRDefault="007F4A64" w:rsidP="008D33B0">
            <w:pPr>
              <w:keepNext/>
              <w:keepLines/>
              <w:spacing w:before="0" w:after="0"/>
              <w:jc w:val="center"/>
              <w:rPr>
                <w:color w:val="000000"/>
                <w:sz w:val="20"/>
              </w:rPr>
            </w:pPr>
            <w:r>
              <w:rPr>
                <w:color w:val="000000"/>
                <w:sz w:val="20"/>
              </w:rPr>
              <w:t>14.7</w:t>
            </w:r>
          </w:p>
        </w:tc>
        <w:tc>
          <w:tcPr>
            <w:tcW w:w="1306" w:type="dxa"/>
          </w:tcPr>
          <w:p w14:paraId="7A263DB6" w14:textId="77777777" w:rsidR="007F4A64" w:rsidRDefault="007F4A64" w:rsidP="008D33B0">
            <w:pPr>
              <w:keepNext/>
              <w:keepLines/>
              <w:spacing w:before="0" w:after="0"/>
              <w:jc w:val="center"/>
              <w:rPr>
                <w:color w:val="000000"/>
                <w:sz w:val="20"/>
              </w:rPr>
            </w:pPr>
            <w:r>
              <w:rPr>
                <w:color w:val="000000"/>
                <w:sz w:val="20"/>
              </w:rPr>
              <w:t>1389</w:t>
            </w:r>
          </w:p>
        </w:tc>
      </w:tr>
      <w:tr w:rsidR="007F4A64" w14:paraId="072A1CC8" w14:textId="77777777" w:rsidTr="009E0916">
        <w:tblPrEx>
          <w:tblCellMar>
            <w:top w:w="0" w:type="dxa"/>
            <w:bottom w:w="0" w:type="dxa"/>
          </w:tblCellMar>
        </w:tblPrEx>
        <w:trPr>
          <w:trHeight w:val="250"/>
        </w:trPr>
        <w:tc>
          <w:tcPr>
            <w:tcW w:w="2450" w:type="dxa"/>
          </w:tcPr>
          <w:p w14:paraId="1616F207" w14:textId="77777777" w:rsidR="007F4A64" w:rsidRDefault="007F4A64" w:rsidP="008D33B0">
            <w:pPr>
              <w:keepNext/>
              <w:keepLines/>
              <w:spacing w:before="0" w:after="0"/>
              <w:rPr>
                <w:color w:val="000000"/>
                <w:sz w:val="20"/>
              </w:rPr>
            </w:pPr>
            <w:smartTag w:uri="urn:schemas-microsoft-com:office:smarttags" w:element="place">
              <w:smartTag w:uri="urn:schemas-microsoft-com:office:smarttags" w:element="City">
                <w:r>
                  <w:rPr>
                    <w:color w:val="000000"/>
                    <w:sz w:val="20"/>
                  </w:rPr>
                  <w:t>Manston</w:t>
                </w:r>
              </w:smartTag>
              <w:r>
                <w:rPr>
                  <w:color w:val="000000"/>
                  <w:sz w:val="20"/>
                </w:rPr>
                <w:t xml:space="preserve">, </w:t>
              </w:r>
              <w:smartTag w:uri="urn:schemas-microsoft-com:office:smarttags" w:element="country-region">
                <w:r>
                  <w:rPr>
                    <w:color w:val="000000"/>
                    <w:sz w:val="20"/>
                  </w:rPr>
                  <w:t>Kent</w:t>
                </w:r>
              </w:smartTag>
            </w:smartTag>
          </w:p>
        </w:tc>
        <w:tc>
          <w:tcPr>
            <w:tcW w:w="1319" w:type="dxa"/>
          </w:tcPr>
          <w:p w14:paraId="094FBE54" w14:textId="77777777" w:rsidR="007F4A64" w:rsidRDefault="007F4A64" w:rsidP="008D33B0">
            <w:pPr>
              <w:keepNext/>
              <w:keepLines/>
              <w:spacing w:before="0" w:after="0"/>
              <w:jc w:val="center"/>
              <w:rPr>
                <w:color w:val="000000"/>
                <w:sz w:val="20"/>
              </w:rPr>
            </w:pPr>
            <w:r>
              <w:rPr>
                <w:color w:val="000000"/>
                <w:sz w:val="20"/>
              </w:rPr>
              <w:t>18.7</w:t>
            </w:r>
          </w:p>
        </w:tc>
        <w:tc>
          <w:tcPr>
            <w:tcW w:w="1134" w:type="dxa"/>
          </w:tcPr>
          <w:p w14:paraId="53455071" w14:textId="77777777" w:rsidR="007F4A64" w:rsidRDefault="007F4A64" w:rsidP="008D33B0">
            <w:pPr>
              <w:keepNext/>
              <w:keepLines/>
              <w:spacing w:before="0" w:after="0"/>
              <w:jc w:val="center"/>
              <w:rPr>
                <w:color w:val="000000"/>
                <w:sz w:val="20"/>
              </w:rPr>
            </w:pPr>
            <w:r>
              <w:rPr>
                <w:color w:val="000000"/>
                <w:sz w:val="20"/>
              </w:rPr>
              <w:t>11.0</w:t>
            </w:r>
          </w:p>
        </w:tc>
        <w:tc>
          <w:tcPr>
            <w:tcW w:w="1208" w:type="dxa"/>
          </w:tcPr>
          <w:p w14:paraId="252BD42C" w14:textId="77777777" w:rsidR="007F4A64" w:rsidRDefault="007F4A64" w:rsidP="008D33B0">
            <w:pPr>
              <w:keepNext/>
              <w:keepLines/>
              <w:spacing w:before="0" w:after="0"/>
              <w:jc w:val="center"/>
              <w:rPr>
                <w:color w:val="000000"/>
                <w:sz w:val="20"/>
              </w:rPr>
            </w:pPr>
            <w:r>
              <w:rPr>
                <w:color w:val="000000"/>
                <w:sz w:val="20"/>
              </w:rPr>
              <w:t>14.9</w:t>
            </w:r>
          </w:p>
        </w:tc>
        <w:tc>
          <w:tcPr>
            <w:tcW w:w="1306" w:type="dxa"/>
          </w:tcPr>
          <w:p w14:paraId="1D775CA6" w14:textId="77777777" w:rsidR="007F4A64" w:rsidRDefault="007F4A64" w:rsidP="008D33B0">
            <w:pPr>
              <w:keepNext/>
              <w:keepLines/>
              <w:spacing w:before="0" w:after="0"/>
              <w:jc w:val="center"/>
              <w:rPr>
                <w:color w:val="000000"/>
                <w:sz w:val="20"/>
              </w:rPr>
            </w:pPr>
            <w:r>
              <w:rPr>
                <w:color w:val="000000"/>
                <w:sz w:val="20"/>
              </w:rPr>
              <w:t>1415</w:t>
            </w:r>
          </w:p>
        </w:tc>
      </w:tr>
      <w:tr w:rsidR="007F4A64" w14:paraId="520BBE4B" w14:textId="77777777" w:rsidTr="009E0916">
        <w:tblPrEx>
          <w:tblCellMar>
            <w:top w:w="0" w:type="dxa"/>
            <w:bottom w:w="0" w:type="dxa"/>
          </w:tblCellMar>
        </w:tblPrEx>
        <w:trPr>
          <w:trHeight w:val="250"/>
        </w:trPr>
        <w:tc>
          <w:tcPr>
            <w:tcW w:w="2450" w:type="dxa"/>
          </w:tcPr>
          <w:p w14:paraId="759EDB47" w14:textId="77777777" w:rsidR="007F4A64" w:rsidRDefault="007F4A64" w:rsidP="008D33B0">
            <w:pPr>
              <w:keepNext/>
              <w:keepLines/>
              <w:spacing w:before="0" w:after="0"/>
              <w:rPr>
                <w:color w:val="000000"/>
                <w:sz w:val="20"/>
              </w:rPr>
            </w:pPr>
            <w:proofErr w:type="spellStart"/>
            <w:r>
              <w:rPr>
                <w:color w:val="000000"/>
                <w:sz w:val="20"/>
              </w:rPr>
              <w:t>Efford</w:t>
            </w:r>
            <w:proofErr w:type="spellEnd"/>
            <w:r>
              <w:rPr>
                <w:color w:val="000000"/>
                <w:sz w:val="20"/>
              </w:rPr>
              <w:t>, Hants</w:t>
            </w:r>
          </w:p>
        </w:tc>
        <w:tc>
          <w:tcPr>
            <w:tcW w:w="1319" w:type="dxa"/>
          </w:tcPr>
          <w:p w14:paraId="6A4F1C97" w14:textId="77777777" w:rsidR="007F4A64" w:rsidRDefault="007F4A64" w:rsidP="008D33B0">
            <w:pPr>
              <w:keepNext/>
              <w:keepLines/>
              <w:spacing w:before="0" w:after="0"/>
              <w:jc w:val="center"/>
              <w:rPr>
                <w:color w:val="000000"/>
                <w:sz w:val="20"/>
              </w:rPr>
            </w:pPr>
            <w:r>
              <w:rPr>
                <w:color w:val="000000"/>
                <w:sz w:val="20"/>
              </w:rPr>
              <w:t>18.6</w:t>
            </w:r>
          </w:p>
        </w:tc>
        <w:tc>
          <w:tcPr>
            <w:tcW w:w="1134" w:type="dxa"/>
          </w:tcPr>
          <w:p w14:paraId="7808B8F9" w14:textId="77777777" w:rsidR="007F4A64" w:rsidRDefault="007F4A64" w:rsidP="008D33B0">
            <w:pPr>
              <w:keepNext/>
              <w:keepLines/>
              <w:spacing w:before="0" w:after="0"/>
              <w:jc w:val="center"/>
              <w:rPr>
                <w:color w:val="000000"/>
                <w:sz w:val="20"/>
              </w:rPr>
            </w:pPr>
            <w:r>
              <w:rPr>
                <w:color w:val="000000"/>
                <w:sz w:val="20"/>
              </w:rPr>
              <w:t>10.6</w:t>
            </w:r>
          </w:p>
        </w:tc>
        <w:tc>
          <w:tcPr>
            <w:tcW w:w="1208" w:type="dxa"/>
          </w:tcPr>
          <w:p w14:paraId="01AD2CC9" w14:textId="77777777" w:rsidR="007F4A64" w:rsidRDefault="007F4A64" w:rsidP="008D33B0">
            <w:pPr>
              <w:keepNext/>
              <w:keepLines/>
              <w:spacing w:before="0" w:after="0"/>
              <w:jc w:val="center"/>
              <w:rPr>
                <w:color w:val="000000"/>
                <w:sz w:val="20"/>
              </w:rPr>
            </w:pPr>
            <w:r>
              <w:rPr>
                <w:color w:val="000000"/>
                <w:sz w:val="20"/>
              </w:rPr>
              <w:t>14.6</w:t>
            </w:r>
          </w:p>
        </w:tc>
        <w:tc>
          <w:tcPr>
            <w:tcW w:w="1306" w:type="dxa"/>
          </w:tcPr>
          <w:p w14:paraId="6B9BC61A" w14:textId="77777777" w:rsidR="007F4A64" w:rsidRDefault="007F4A64" w:rsidP="008D33B0">
            <w:pPr>
              <w:keepNext/>
              <w:keepLines/>
              <w:spacing w:before="0" w:after="0"/>
              <w:jc w:val="center"/>
              <w:rPr>
                <w:color w:val="000000"/>
                <w:sz w:val="20"/>
              </w:rPr>
            </w:pPr>
            <w:r>
              <w:rPr>
                <w:color w:val="000000"/>
                <w:sz w:val="20"/>
              </w:rPr>
              <w:t>1373</w:t>
            </w:r>
          </w:p>
        </w:tc>
      </w:tr>
      <w:tr w:rsidR="007F4A64" w14:paraId="1D1E269F" w14:textId="77777777" w:rsidTr="009E0916">
        <w:tblPrEx>
          <w:tblCellMar>
            <w:top w:w="0" w:type="dxa"/>
            <w:bottom w:w="0" w:type="dxa"/>
          </w:tblCellMar>
        </w:tblPrEx>
        <w:trPr>
          <w:trHeight w:val="250"/>
        </w:trPr>
        <w:tc>
          <w:tcPr>
            <w:tcW w:w="2450" w:type="dxa"/>
          </w:tcPr>
          <w:p w14:paraId="279034EA" w14:textId="77777777" w:rsidR="007F4A64" w:rsidRDefault="007F4A64" w:rsidP="008D33B0">
            <w:pPr>
              <w:keepNext/>
              <w:keepLines/>
              <w:spacing w:before="0" w:after="0"/>
              <w:rPr>
                <w:color w:val="000000"/>
                <w:sz w:val="20"/>
              </w:rPr>
            </w:pPr>
            <w:r>
              <w:rPr>
                <w:color w:val="000000"/>
                <w:sz w:val="20"/>
              </w:rPr>
              <w:t xml:space="preserve">Torbay, </w:t>
            </w:r>
            <w:smartTag w:uri="urn:schemas-microsoft-com:office:smarttags" w:element="place">
              <w:r>
                <w:rPr>
                  <w:color w:val="000000"/>
                  <w:sz w:val="20"/>
                </w:rPr>
                <w:t>Devon</w:t>
              </w:r>
            </w:smartTag>
          </w:p>
        </w:tc>
        <w:tc>
          <w:tcPr>
            <w:tcW w:w="1319" w:type="dxa"/>
          </w:tcPr>
          <w:p w14:paraId="624ABD89" w14:textId="77777777" w:rsidR="007F4A64" w:rsidRDefault="007F4A64" w:rsidP="008D33B0">
            <w:pPr>
              <w:keepNext/>
              <w:keepLines/>
              <w:spacing w:before="0" w:after="0"/>
              <w:jc w:val="center"/>
              <w:rPr>
                <w:color w:val="000000"/>
                <w:sz w:val="20"/>
              </w:rPr>
            </w:pPr>
            <w:r>
              <w:rPr>
                <w:color w:val="000000"/>
                <w:sz w:val="20"/>
              </w:rPr>
              <w:t>18.6</w:t>
            </w:r>
          </w:p>
        </w:tc>
        <w:tc>
          <w:tcPr>
            <w:tcW w:w="1134" w:type="dxa"/>
          </w:tcPr>
          <w:p w14:paraId="68562A60" w14:textId="77777777" w:rsidR="007F4A64" w:rsidRDefault="007F4A64" w:rsidP="008D33B0">
            <w:pPr>
              <w:keepNext/>
              <w:keepLines/>
              <w:spacing w:before="0" w:after="0"/>
              <w:jc w:val="center"/>
              <w:rPr>
                <w:color w:val="000000"/>
                <w:sz w:val="20"/>
              </w:rPr>
            </w:pPr>
            <w:r>
              <w:rPr>
                <w:color w:val="000000"/>
                <w:sz w:val="20"/>
              </w:rPr>
              <w:t>11.4</w:t>
            </w:r>
          </w:p>
        </w:tc>
        <w:tc>
          <w:tcPr>
            <w:tcW w:w="1208" w:type="dxa"/>
          </w:tcPr>
          <w:p w14:paraId="4CA49D82" w14:textId="77777777" w:rsidR="007F4A64" w:rsidRDefault="007F4A64" w:rsidP="008D33B0">
            <w:pPr>
              <w:keepNext/>
              <w:keepLines/>
              <w:spacing w:before="0" w:after="0"/>
              <w:jc w:val="center"/>
              <w:rPr>
                <w:color w:val="000000"/>
                <w:sz w:val="20"/>
              </w:rPr>
            </w:pPr>
            <w:r>
              <w:rPr>
                <w:color w:val="000000"/>
                <w:sz w:val="20"/>
              </w:rPr>
              <w:t>15.0</w:t>
            </w:r>
          </w:p>
        </w:tc>
        <w:tc>
          <w:tcPr>
            <w:tcW w:w="1306" w:type="dxa"/>
          </w:tcPr>
          <w:p w14:paraId="623B6EFF" w14:textId="77777777" w:rsidR="007F4A64" w:rsidRDefault="007F4A64" w:rsidP="008D33B0">
            <w:pPr>
              <w:keepNext/>
              <w:keepLines/>
              <w:spacing w:before="0" w:after="0"/>
              <w:jc w:val="center"/>
              <w:rPr>
                <w:color w:val="000000"/>
                <w:sz w:val="20"/>
              </w:rPr>
            </w:pPr>
            <w:r>
              <w:rPr>
                <w:color w:val="000000"/>
                <w:sz w:val="20"/>
              </w:rPr>
              <w:t>1419</w:t>
            </w:r>
          </w:p>
        </w:tc>
      </w:tr>
      <w:tr w:rsidR="007F4A64" w14:paraId="402CCC6C" w14:textId="77777777" w:rsidTr="009E0916">
        <w:tblPrEx>
          <w:tblCellMar>
            <w:top w:w="0" w:type="dxa"/>
            <w:bottom w:w="0" w:type="dxa"/>
          </w:tblCellMar>
        </w:tblPrEx>
        <w:trPr>
          <w:trHeight w:val="250"/>
        </w:trPr>
        <w:tc>
          <w:tcPr>
            <w:tcW w:w="2450" w:type="dxa"/>
          </w:tcPr>
          <w:p w14:paraId="28BC7083" w14:textId="77777777" w:rsidR="007F4A64" w:rsidRDefault="007F4A64" w:rsidP="008D33B0">
            <w:pPr>
              <w:keepNext/>
              <w:keepLines/>
              <w:spacing w:before="0" w:after="0"/>
              <w:rPr>
                <w:b/>
                <w:color w:val="000000"/>
                <w:sz w:val="20"/>
              </w:rPr>
            </w:pPr>
          </w:p>
        </w:tc>
        <w:tc>
          <w:tcPr>
            <w:tcW w:w="1319" w:type="dxa"/>
          </w:tcPr>
          <w:p w14:paraId="603527C1" w14:textId="77777777" w:rsidR="007F4A64" w:rsidRDefault="007F4A64" w:rsidP="008D33B0">
            <w:pPr>
              <w:keepNext/>
              <w:keepLines/>
              <w:spacing w:before="0" w:after="0"/>
              <w:jc w:val="center"/>
              <w:rPr>
                <w:b/>
                <w:color w:val="000000"/>
                <w:sz w:val="20"/>
              </w:rPr>
            </w:pPr>
          </w:p>
        </w:tc>
        <w:tc>
          <w:tcPr>
            <w:tcW w:w="1134" w:type="dxa"/>
          </w:tcPr>
          <w:p w14:paraId="724312F8" w14:textId="77777777" w:rsidR="007F4A64" w:rsidRDefault="007F4A64" w:rsidP="008D33B0">
            <w:pPr>
              <w:keepNext/>
              <w:keepLines/>
              <w:spacing w:before="0" w:after="0"/>
              <w:jc w:val="center"/>
              <w:rPr>
                <w:b/>
                <w:color w:val="000000"/>
                <w:sz w:val="20"/>
              </w:rPr>
            </w:pPr>
          </w:p>
        </w:tc>
        <w:tc>
          <w:tcPr>
            <w:tcW w:w="1208" w:type="dxa"/>
          </w:tcPr>
          <w:p w14:paraId="123B979A" w14:textId="77777777" w:rsidR="007F4A64" w:rsidRDefault="007F4A64" w:rsidP="008D33B0">
            <w:pPr>
              <w:keepNext/>
              <w:keepLines/>
              <w:spacing w:before="0" w:after="0"/>
              <w:jc w:val="center"/>
              <w:rPr>
                <w:b/>
                <w:color w:val="000000"/>
                <w:sz w:val="20"/>
              </w:rPr>
            </w:pPr>
          </w:p>
        </w:tc>
        <w:tc>
          <w:tcPr>
            <w:tcW w:w="1306" w:type="dxa"/>
          </w:tcPr>
          <w:p w14:paraId="1333AAD1" w14:textId="77777777" w:rsidR="007F4A64" w:rsidRDefault="007F4A64" w:rsidP="008D33B0">
            <w:pPr>
              <w:keepNext/>
              <w:keepLines/>
              <w:spacing w:before="0" w:after="0"/>
              <w:jc w:val="center"/>
              <w:rPr>
                <w:b/>
                <w:color w:val="000000"/>
                <w:sz w:val="20"/>
              </w:rPr>
            </w:pPr>
          </w:p>
        </w:tc>
      </w:tr>
      <w:tr w:rsidR="007F4A64" w14:paraId="236DE58C" w14:textId="77777777" w:rsidTr="009E0916">
        <w:tblPrEx>
          <w:tblCellMar>
            <w:top w:w="0" w:type="dxa"/>
            <w:bottom w:w="0" w:type="dxa"/>
          </w:tblCellMar>
        </w:tblPrEx>
        <w:trPr>
          <w:trHeight w:val="250"/>
        </w:trPr>
        <w:tc>
          <w:tcPr>
            <w:tcW w:w="2450" w:type="dxa"/>
            <w:tcBorders>
              <w:bottom w:val="single" w:sz="6" w:space="0" w:color="auto"/>
            </w:tcBorders>
          </w:tcPr>
          <w:p w14:paraId="11AB236E" w14:textId="77777777" w:rsidR="007F4A64" w:rsidRDefault="007F4A64" w:rsidP="008D33B0">
            <w:pPr>
              <w:keepNext/>
              <w:keepLines/>
              <w:spacing w:before="0" w:after="0"/>
              <w:rPr>
                <w:color w:val="000000"/>
                <w:sz w:val="20"/>
              </w:rPr>
            </w:pPr>
            <w:r>
              <w:rPr>
                <w:color w:val="000000"/>
                <w:sz w:val="20"/>
              </w:rPr>
              <w:t>Mean</w:t>
            </w:r>
          </w:p>
        </w:tc>
        <w:tc>
          <w:tcPr>
            <w:tcW w:w="1319" w:type="dxa"/>
            <w:tcBorders>
              <w:bottom w:val="single" w:sz="6" w:space="0" w:color="auto"/>
            </w:tcBorders>
          </w:tcPr>
          <w:p w14:paraId="6D7ADE6B" w14:textId="77777777" w:rsidR="007F4A64" w:rsidRDefault="007F4A64" w:rsidP="008D33B0">
            <w:pPr>
              <w:keepNext/>
              <w:keepLines/>
              <w:spacing w:before="0" w:after="0"/>
              <w:jc w:val="center"/>
              <w:rPr>
                <w:color w:val="000000"/>
                <w:sz w:val="20"/>
              </w:rPr>
            </w:pPr>
          </w:p>
        </w:tc>
        <w:tc>
          <w:tcPr>
            <w:tcW w:w="1134" w:type="dxa"/>
            <w:tcBorders>
              <w:bottom w:val="single" w:sz="6" w:space="0" w:color="auto"/>
            </w:tcBorders>
          </w:tcPr>
          <w:p w14:paraId="1DB39633" w14:textId="77777777" w:rsidR="007F4A64" w:rsidRDefault="007F4A64" w:rsidP="008D33B0">
            <w:pPr>
              <w:keepNext/>
              <w:keepLines/>
              <w:spacing w:before="0" w:after="0"/>
              <w:jc w:val="center"/>
              <w:rPr>
                <w:color w:val="000000"/>
                <w:sz w:val="20"/>
              </w:rPr>
            </w:pPr>
          </w:p>
        </w:tc>
        <w:tc>
          <w:tcPr>
            <w:tcW w:w="1208" w:type="dxa"/>
            <w:tcBorders>
              <w:bottom w:val="single" w:sz="6" w:space="0" w:color="auto"/>
            </w:tcBorders>
          </w:tcPr>
          <w:p w14:paraId="0D95E897" w14:textId="77777777" w:rsidR="007F4A64" w:rsidRDefault="007F4A64" w:rsidP="008D33B0">
            <w:pPr>
              <w:keepNext/>
              <w:keepLines/>
              <w:spacing w:before="0" w:after="0"/>
              <w:jc w:val="center"/>
              <w:rPr>
                <w:color w:val="000000"/>
                <w:sz w:val="20"/>
              </w:rPr>
            </w:pPr>
          </w:p>
        </w:tc>
        <w:tc>
          <w:tcPr>
            <w:tcW w:w="1306" w:type="dxa"/>
            <w:tcBorders>
              <w:bottom w:val="single" w:sz="6" w:space="0" w:color="auto"/>
            </w:tcBorders>
          </w:tcPr>
          <w:p w14:paraId="4B0895F6" w14:textId="77777777" w:rsidR="007F4A64" w:rsidRDefault="007F4A64" w:rsidP="008D33B0">
            <w:pPr>
              <w:keepNext/>
              <w:keepLines/>
              <w:spacing w:before="0" w:after="0"/>
              <w:jc w:val="center"/>
              <w:rPr>
                <w:color w:val="000000"/>
                <w:sz w:val="20"/>
              </w:rPr>
            </w:pPr>
            <w:r>
              <w:rPr>
                <w:color w:val="000000"/>
                <w:sz w:val="20"/>
              </w:rPr>
              <w:t>1363</w:t>
            </w:r>
          </w:p>
        </w:tc>
      </w:tr>
    </w:tbl>
    <w:p w14:paraId="4A0BE3E8" w14:textId="77777777" w:rsidR="007F4A64" w:rsidRDefault="007F4A64" w:rsidP="007F4A64">
      <w:r>
        <w:t xml:space="preserve">What follows is an attempt to identify those parts of the British Isles best suited to the production of economically viable crops of sunflower having a heat requirement suited to the production of current varieties.  These will be for all but the most difficult of seasons, from the recent past to the present day.  For the purposes of this report, a value of 1,400 day degrees heat input is to be regarded as the least which will supply the needs of semi-dwarf hybrids of the type defined by CETIOM as </w:t>
      </w:r>
      <w:r>
        <w:rPr>
          <w:i/>
        </w:rPr>
        <w:t xml:space="preserve">très </w:t>
      </w:r>
      <w:proofErr w:type="spellStart"/>
      <w:r>
        <w:rPr>
          <w:i/>
        </w:rPr>
        <w:t>précoce</w:t>
      </w:r>
      <w:proofErr w:type="spellEnd"/>
      <w:r>
        <w:t xml:space="preserve">, presently the basis of the small </w:t>
      </w:r>
      <w:smartTag w:uri="urn:schemas-microsoft-com:office:smarttags" w:element="place">
        <w:smartTag w:uri="urn:schemas-microsoft-com:office:smarttags" w:element="country-region">
          <w:r>
            <w:t>UK</w:t>
          </w:r>
        </w:smartTag>
      </w:smartTag>
      <w:r>
        <w:t xml:space="preserve"> production.  Since the accumulation of heat is influenced by the length and seasonal position of the growing season, the chances of achieving this target have been assessed in relation to:</w:t>
      </w:r>
    </w:p>
    <w:p w14:paraId="45331006" w14:textId="77777777" w:rsidR="007F4A64" w:rsidRDefault="007F4A64" w:rsidP="007F4A64">
      <w:pPr>
        <w:numPr>
          <w:ilvl w:val="0"/>
          <w:numId w:val="7"/>
        </w:numPr>
        <w:overflowPunct w:val="0"/>
        <w:autoSpaceDE w:val="0"/>
        <w:autoSpaceDN w:val="0"/>
        <w:adjustRightInd w:val="0"/>
        <w:textAlignment w:val="baseline"/>
      </w:pPr>
      <w:r>
        <w:t>a five-month growing season from May to the end of September,</w:t>
      </w:r>
    </w:p>
    <w:p w14:paraId="52FAA0BA" w14:textId="77777777" w:rsidR="007F4A64" w:rsidRDefault="007F4A64" w:rsidP="007F4A64">
      <w:pPr>
        <w:numPr>
          <w:ilvl w:val="0"/>
          <w:numId w:val="7"/>
        </w:numPr>
        <w:overflowPunct w:val="0"/>
        <w:autoSpaceDE w:val="0"/>
        <w:autoSpaceDN w:val="0"/>
        <w:adjustRightInd w:val="0"/>
        <w:textAlignment w:val="baseline"/>
      </w:pPr>
      <w:r>
        <w:t>a maximal growing season of six months, from mid-April to mid-October,</w:t>
      </w:r>
    </w:p>
    <w:p w14:paraId="73F4E4A5" w14:textId="77777777" w:rsidR="007F4A64" w:rsidRDefault="007F4A64" w:rsidP="007F4A64">
      <w:pPr>
        <w:numPr>
          <w:ilvl w:val="0"/>
          <w:numId w:val="7"/>
        </w:numPr>
        <w:overflowPunct w:val="0"/>
        <w:autoSpaceDE w:val="0"/>
        <w:autoSpaceDN w:val="0"/>
        <w:adjustRightInd w:val="0"/>
        <w:textAlignment w:val="baseline"/>
      </w:pPr>
      <w:r>
        <w:t>a five and a half month season starting in May and finishing in mid-October,</w:t>
      </w:r>
    </w:p>
    <w:p w14:paraId="14F48F6C" w14:textId="77777777" w:rsidR="007F4A64" w:rsidRDefault="007F4A64" w:rsidP="007F4A64">
      <w:pPr>
        <w:numPr>
          <w:ilvl w:val="0"/>
          <w:numId w:val="7"/>
        </w:numPr>
        <w:overflowPunct w:val="0"/>
        <w:autoSpaceDE w:val="0"/>
        <w:autoSpaceDN w:val="0"/>
        <w:adjustRightInd w:val="0"/>
        <w:textAlignment w:val="baseline"/>
      </w:pPr>
      <w:r>
        <w:t>an alternative five and a half month season from mid-April to the end of September.</w:t>
      </w:r>
    </w:p>
    <w:p w14:paraId="052ED0EB" w14:textId="77777777" w:rsidR="007F4A64" w:rsidRDefault="007F4A64" w:rsidP="007F4A64">
      <w:r>
        <w:t>The validity of each must also be considered both in relation to their practicability in different regions and also as regards their suitability to various rotations and cropping patterns.  In the former instance, low soil temperatures may discourage early sowing, whilst severe frosts may make October harvesting impracticable.  In the latter case, the options may be limited by the need to dispose of a preceding crop of grass before drilling or by the drilling date required by the crop which is to follow on.</w:t>
      </w:r>
    </w:p>
    <w:p w14:paraId="70118110" w14:textId="77777777" w:rsidR="007F4A64" w:rsidRDefault="007F4A64" w:rsidP="007F4A64">
      <w:r>
        <w:t>As part of the 1961-90 climatology, the Met. Office has also calculated mean monthly air temperatures on the same regular 5 km grid which was used for soil temperature.  These seasonal monthly mean air temperatures were also transformed into accumulated temperatures using the equation: Accumulated temperature = 145.1 (Tm) -748.11, where Tm = mean daily temperature.  This allows a country-wide view of thermal accumulation over a five-month period (Fig. 4.2).</w:t>
      </w:r>
    </w:p>
    <w:p w14:paraId="6A913DC4" w14:textId="77777777" w:rsidR="007F4A64" w:rsidRDefault="007F4A64" w:rsidP="007F4A64">
      <w:r>
        <w:t>It is evident that given the year-to-year variations recorded for the study period, to consistently achieve the target sum of 1,400 day degrees would require the mean value for the period to be significantly higher.  From statistical tables, it is calculated that to exceed a threshold during nine years out of 10, the mean value has to be 1.282 standard deviations greater.  Since the standard deviation of the seasonal totals from the Met. Office sites was 100 degree days, this gives a required mean total of 1,400 + 1.282 (100) = 1,528 degree days.</w:t>
      </w:r>
    </w:p>
    <w:p w14:paraId="60FB8B40" w14:textId="61E12919" w:rsidR="007F4A64" w:rsidRDefault="007F4A64" w:rsidP="007F4A64">
      <w:pPr>
        <w:ind w:left="720"/>
        <w:jc w:val="center"/>
      </w:pPr>
      <w:r>
        <w:rPr>
          <w:noProof/>
        </w:rPr>
        <w:lastRenderedPageBreak/>
        <w:drawing>
          <wp:inline distT="0" distB="0" distL="0" distR="0" wp14:anchorId="328162BD" wp14:editId="10FA0010">
            <wp:extent cx="3752850" cy="347218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752850" cy="3472180"/>
                    </a:xfrm>
                    <a:prstGeom prst="rect">
                      <a:avLst/>
                    </a:prstGeom>
                    <a:noFill/>
                    <a:ln>
                      <a:noFill/>
                    </a:ln>
                  </pic:spPr>
                </pic:pic>
              </a:graphicData>
            </a:graphic>
          </wp:inline>
        </w:drawing>
      </w:r>
    </w:p>
    <w:p w14:paraId="2D1A0A8A" w14:textId="77777777" w:rsidR="007F4A64" w:rsidRDefault="007F4A64" w:rsidP="007F4A64">
      <w:pPr>
        <w:pStyle w:val="Caption"/>
      </w:pPr>
      <w:r>
        <w:t xml:space="preserve">Figure </w:t>
      </w:r>
      <w:r>
        <w:fldChar w:fldCharType="begin"/>
      </w:r>
      <w:r>
        <w:instrText xml:space="preserve"> STYLEREF 1 \s </w:instrText>
      </w:r>
      <w:r>
        <w:fldChar w:fldCharType="separate"/>
      </w:r>
      <w:r>
        <w:rPr>
          <w:noProof/>
        </w:rPr>
        <w:t>4</w:t>
      </w:r>
      <w:r>
        <w:fldChar w:fldCharType="end"/>
      </w:r>
      <w:r>
        <w:t>.</w:t>
      </w:r>
      <w:r>
        <w:fldChar w:fldCharType="begin"/>
      </w:r>
      <w:r>
        <w:instrText xml:space="preserve"> SEQ Figure \* ARABIC \s 1 </w:instrText>
      </w:r>
      <w:r>
        <w:fldChar w:fldCharType="separate"/>
      </w:r>
      <w:r>
        <w:rPr>
          <w:noProof/>
        </w:rPr>
        <w:t>2</w:t>
      </w:r>
      <w:r>
        <w:fldChar w:fldCharType="end"/>
      </w:r>
      <w:r>
        <w:t xml:space="preserve"> Average accumulated temperatures (May to September &gt;6°C)</w:t>
      </w:r>
    </w:p>
    <w:p w14:paraId="5B132660" w14:textId="77777777" w:rsidR="007F4A64" w:rsidRDefault="007F4A64" w:rsidP="008D33B0">
      <w:pPr>
        <w:pStyle w:val="Heading3"/>
      </w:pPr>
      <w:bookmarkStart w:id="567" w:name="_Toc415393017"/>
      <w:bookmarkStart w:id="568" w:name="_Toc415471755"/>
      <w:bookmarkStart w:id="569" w:name="_Toc415912308"/>
      <w:bookmarkStart w:id="570" w:name="_Toc416492604"/>
      <w:bookmarkStart w:id="571" w:name="_Toc416492762"/>
      <w:bookmarkStart w:id="572" w:name="_Toc416497045"/>
      <w:bookmarkStart w:id="573" w:name="_Toc416497934"/>
      <w:bookmarkStart w:id="574" w:name="_Toc416500950"/>
      <w:bookmarkStart w:id="575" w:name="_Toc416501021"/>
      <w:bookmarkStart w:id="576" w:name="_Toc416773988"/>
      <w:bookmarkStart w:id="577" w:name="_Toc419513133"/>
      <w:bookmarkStart w:id="578" w:name="_Toc419524146"/>
      <w:bookmarkStart w:id="579" w:name="_Toc419525745"/>
      <w:bookmarkStart w:id="580" w:name="_Toc419610692"/>
      <w:bookmarkStart w:id="581" w:name="_Toc424026865"/>
      <w:bookmarkStart w:id="582" w:name="_Toc425827313"/>
      <w:bookmarkStart w:id="583" w:name="_Toc121902820"/>
      <w:bookmarkStart w:id="584" w:name="_Toc121905953"/>
      <w:r>
        <w:t>Present availability of heat</w:t>
      </w:r>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p>
    <w:p w14:paraId="08B40D57" w14:textId="77777777" w:rsidR="007F4A64" w:rsidRDefault="007F4A64" w:rsidP="008D33B0">
      <w:r>
        <w:t xml:space="preserve">Evidently, if past records accurately reflect the future weather pattern, few parts of the country achieve seasonal means in excess of 1,400 degree days, let alone 1528 degree days.  The warmest areas are around </w:t>
      </w:r>
      <w:smartTag w:uri="urn:schemas-microsoft-com:office:smarttags" w:element="City">
        <w:r>
          <w:t>London</w:t>
        </w:r>
      </w:smartTag>
      <w:r>
        <w:t xml:space="preserve">, south Essex and north </w:t>
      </w:r>
      <w:smartTag w:uri="urn:schemas-microsoft-com:office:smarttags" w:element="country-region">
        <w:r>
          <w:t>Kent</w:t>
        </w:r>
      </w:smartTag>
      <w:r>
        <w:t xml:space="preserve">, the south coast from Folkstone to the </w:t>
      </w:r>
      <w:smartTag w:uri="urn:schemas-microsoft-com:office:smarttags" w:element="place">
        <w:r>
          <w:t>Isle of Wight</w:t>
        </w:r>
      </w:smartTag>
      <w:r>
        <w:t xml:space="preserve"> and pockets in the South West and Severn Estuary.</w:t>
      </w:r>
    </w:p>
    <w:p w14:paraId="7E707B9F" w14:textId="45C37E85" w:rsidR="007F4A64" w:rsidRDefault="007F4A64" w:rsidP="007F4A64">
      <w:pPr>
        <w:numPr>
          <w:ilvl w:val="12"/>
          <w:numId w:val="0"/>
        </w:numPr>
        <w:ind w:left="720"/>
        <w:jc w:val="center"/>
      </w:pPr>
      <w:r>
        <w:rPr>
          <w:noProof/>
        </w:rPr>
        <w:drawing>
          <wp:inline distT="0" distB="0" distL="0" distR="0" wp14:anchorId="28B5CCB8" wp14:editId="3AAACE92">
            <wp:extent cx="2761615" cy="261175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761615" cy="2611755"/>
                    </a:xfrm>
                    <a:prstGeom prst="rect">
                      <a:avLst/>
                    </a:prstGeom>
                    <a:noFill/>
                    <a:ln>
                      <a:noFill/>
                    </a:ln>
                  </pic:spPr>
                </pic:pic>
              </a:graphicData>
            </a:graphic>
          </wp:inline>
        </w:drawing>
      </w:r>
    </w:p>
    <w:p w14:paraId="3C438BBB" w14:textId="77777777" w:rsidR="007F4A64" w:rsidRDefault="007F4A64" w:rsidP="007F4A64">
      <w:pPr>
        <w:pStyle w:val="Caption"/>
        <w:jc w:val="center"/>
      </w:pPr>
      <w:r>
        <w:t xml:space="preserve">Figure </w:t>
      </w:r>
      <w:r>
        <w:fldChar w:fldCharType="begin"/>
      </w:r>
      <w:r>
        <w:instrText xml:space="preserve"> STYLEREF 1 \s </w:instrText>
      </w:r>
      <w:r>
        <w:fldChar w:fldCharType="separate"/>
      </w:r>
      <w:r>
        <w:rPr>
          <w:noProof/>
        </w:rPr>
        <w:t>4</w:t>
      </w:r>
      <w:r>
        <w:fldChar w:fldCharType="end"/>
      </w:r>
      <w:r>
        <w:t>.</w:t>
      </w:r>
      <w:r>
        <w:fldChar w:fldCharType="begin"/>
      </w:r>
      <w:r>
        <w:instrText xml:space="preserve"> SEQ Figure \* ARABIC \s 1 </w:instrText>
      </w:r>
      <w:r>
        <w:fldChar w:fldCharType="separate"/>
      </w:r>
      <w:r>
        <w:rPr>
          <w:noProof/>
        </w:rPr>
        <w:t>3</w:t>
      </w:r>
      <w:r>
        <w:fldChar w:fldCharType="end"/>
      </w:r>
      <w:r>
        <w:t xml:space="preserve"> Location of meteorological stations</w:t>
      </w:r>
    </w:p>
    <w:p w14:paraId="06546046" w14:textId="77777777" w:rsidR="007F4A64" w:rsidRDefault="007F4A64" w:rsidP="008D33B0">
      <w:r>
        <w:t xml:space="preserve">Some idea of the range of values contributing to the mean can be arrived at by considering the annual variation of accumulated air temperature recorded for various climate stations.  Thus, among the marginal sites, </w:t>
      </w:r>
      <w:proofErr w:type="spellStart"/>
      <w:r>
        <w:t>Shirburn</w:t>
      </w:r>
      <w:proofErr w:type="spellEnd"/>
      <w:r>
        <w:t xml:space="preserve">, which lies at the foot of the Chilterns, near Oxford, has a mean value of 1,342 degree days for the sixteen years from 1980 to 1995 (Fig. 4.3) and seasonal totals ranging from below </w:t>
      </w:r>
      <w:r>
        <w:lastRenderedPageBreak/>
        <w:t>1,200 degree days during 1996 to over 1,500 degree days in 1989.  During this period the target requirement was achieved on only six occasions.  By contrast, the mean for the Torbay station was 1,421 degree days, with a range of 1,223 to 1,604 degree days and a success rate of ten years in sixteen, plus three ‘near misses’.  Year-to-year variation in thermal accumulation at these and other reference stations is illustrated by Fig. 4.4a - d.</w:t>
      </w:r>
    </w:p>
    <w:p w14:paraId="6DFE2103" w14:textId="77777777" w:rsidR="007F4A64" w:rsidRPr="008D33B0" w:rsidRDefault="007F4A64" w:rsidP="008D33B0">
      <w:pPr>
        <w:pStyle w:val="StyleJustifiedLeft127cm"/>
        <w:spacing w:before="0" w:after="0"/>
        <w:rPr>
          <w:rFonts w:asciiTheme="minorHAnsi" w:hAnsiTheme="minorHAnsi" w:cstheme="minorHAnsi"/>
        </w:rPr>
      </w:pPr>
      <w:r>
        <w:br w:type="page"/>
      </w:r>
      <w:r w:rsidRPr="008D33B0">
        <w:rPr>
          <w:rFonts w:asciiTheme="minorHAnsi" w:hAnsiTheme="minorHAnsi" w:cstheme="minorHAnsi"/>
        </w:rPr>
        <w:lastRenderedPageBreak/>
        <w:t xml:space="preserve">a) </w:t>
      </w:r>
      <w:proofErr w:type="spellStart"/>
      <w:r w:rsidRPr="008D33B0">
        <w:rPr>
          <w:rFonts w:asciiTheme="minorHAnsi" w:hAnsiTheme="minorHAnsi" w:cstheme="minorHAnsi"/>
        </w:rPr>
        <w:t>Shirburn</w:t>
      </w:r>
      <w:proofErr w:type="spellEnd"/>
      <w:r w:rsidRPr="008D33B0">
        <w:rPr>
          <w:rFonts w:asciiTheme="minorHAnsi" w:hAnsiTheme="minorHAnsi" w:cstheme="minorHAnsi"/>
        </w:rPr>
        <w:t>, Oxon</w:t>
      </w:r>
    </w:p>
    <w:p w14:paraId="49456A26" w14:textId="77777777" w:rsidR="007F4A64" w:rsidRDefault="007F4A64" w:rsidP="008D33B0">
      <w:pPr>
        <w:pStyle w:val="StyleJustifiedLeft127cm"/>
        <w:spacing w:before="0" w:after="0"/>
      </w:pPr>
      <w:r>
        <w:object w:dxaOrig="7416" w:dyaOrig="2875" w14:anchorId="617B8370">
          <v:shape id="_x0000_i1033" type="#_x0000_t75" style="width:370.75pt;height:2in" o:ole="">
            <v:imagedata r:id="rId35" o:title=""/>
          </v:shape>
          <o:OLEObject Type="Embed" ProgID="MSGraph.Chart.5" ShapeID="_x0000_i1033" DrawAspect="Content" ObjectID="_1732518999" r:id="rId36">
            <o:FieldCodes>\s</o:FieldCodes>
          </o:OLEObject>
        </w:object>
      </w:r>
    </w:p>
    <w:p w14:paraId="0706099A" w14:textId="77777777" w:rsidR="007F4A64" w:rsidRPr="008D33B0" w:rsidRDefault="007F4A64" w:rsidP="008D33B0">
      <w:pPr>
        <w:pStyle w:val="StyleJustifiedLeft127cm"/>
        <w:spacing w:before="0" w:after="0"/>
        <w:rPr>
          <w:rFonts w:asciiTheme="minorHAnsi" w:hAnsiTheme="minorHAnsi" w:cstheme="minorHAnsi"/>
        </w:rPr>
      </w:pPr>
      <w:r w:rsidRPr="008D33B0">
        <w:rPr>
          <w:rFonts w:asciiTheme="minorHAnsi" w:hAnsiTheme="minorHAnsi" w:cstheme="minorHAnsi"/>
        </w:rPr>
        <w:t xml:space="preserve">b) </w:t>
      </w:r>
      <w:proofErr w:type="spellStart"/>
      <w:r w:rsidRPr="008D33B0">
        <w:rPr>
          <w:rFonts w:asciiTheme="minorHAnsi" w:hAnsiTheme="minorHAnsi" w:cstheme="minorHAnsi"/>
        </w:rPr>
        <w:t>Torbay</w:t>
      </w:r>
      <w:proofErr w:type="spellEnd"/>
      <w:r w:rsidRPr="008D33B0">
        <w:rPr>
          <w:rFonts w:asciiTheme="minorHAnsi" w:hAnsiTheme="minorHAnsi" w:cstheme="minorHAnsi"/>
        </w:rPr>
        <w:t xml:space="preserve">, </w:t>
      </w:r>
      <w:smartTag w:uri="urn:schemas-microsoft-com:office:smarttags" w:element="place">
        <w:r w:rsidRPr="008D33B0">
          <w:rPr>
            <w:rFonts w:asciiTheme="minorHAnsi" w:hAnsiTheme="minorHAnsi" w:cstheme="minorHAnsi"/>
          </w:rPr>
          <w:t>Devon</w:t>
        </w:r>
      </w:smartTag>
    </w:p>
    <w:p w14:paraId="0DAB0B9A" w14:textId="77777777" w:rsidR="007F4A64" w:rsidRDefault="007F4A64" w:rsidP="008D33B0">
      <w:pPr>
        <w:pStyle w:val="StyleJustifiedLeft127cm"/>
        <w:spacing w:before="0" w:after="0"/>
      </w:pPr>
      <w:r>
        <w:object w:dxaOrig="7416" w:dyaOrig="2875" w14:anchorId="5A6E3C4C">
          <v:shape id="_x0000_i1034" type="#_x0000_t75" style="width:370.75pt;height:2in" o:ole="">
            <v:imagedata r:id="rId37" o:title=""/>
          </v:shape>
          <o:OLEObject Type="Embed" ProgID="MSGraph.Chart.5" ShapeID="_x0000_i1034" DrawAspect="Content" ObjectID="_1732519000" r:id="rId38">
            <o:FieldCodes>\s</o:FieldCodes>
          </o:OLEObject>
        </w:object>
      </w:r>
    </w:p>
    <w:p w14:paraId="75E8BE53" w14:textId="77777777" w:rsidR="007F4A64" w:rsidRPr="008D33B0" w:rsidRDefault="007F4A64" w:rsidP="008D33B0">
      <w:pPr>
        <w:pStyle w:val="StyleJustifiedLeft127cm"/>
        <w:spacing w:before="0" w:after="0"/>
        <w:rPr>
          <w:rFonts w:asciiTheme="minorHAnsi" w:hAnsiTheme="minorHAnsi" w:cstheme="minorHAnsi"/>
        </w:rPr>
      </w:pPr>
      <w:r w:rsidRPr="008D33B0">
        <w:rPr>
          <w:rFonts w:asciiTheme="minorHAnsi" w:hAnsiTheme="minorHAnsi" w:cstheme="minorHAnsi"/>
        </w:rPr>
        <w:t xml:space="preserve">c) </w:t>
      </w:r>
      <w:proofErr w:type="spellStart"/>
      <w:smartTag w:uri="urn:schemas-microsoft-com:office:smarttags" w:element="place">
        <w:smartTag w:uri="urn:schemas-microsoft-com:office:smarttags" w:element="City">
          <w:r w:rsidRPr="008D33B0">
            <w:rPr>
              <w:rFonts w:asciiTheme="minorHAnsi" w:hAnsiTheme="minorHAnsi" w:cstheme="minorHAnsi"/>
            </w:rPr>
            <w:t>Manston</w:t>
          </w:r>
        </w:smartTag>
        <w:proofErr w:type="spellEnd"/>
        <w:r w:rsidRPr="008D33B0">
          <w:rPr>
            <w:rFonts w:asciiTheme="minorHAnsi" w:hAnsiTheme="minorHAnsi" w:cstheme="minorHAnsi"/>
          </w:rPr>
          <w:t xml:space="preserve">, </w:t>
        </w:r>
        <w:smartTag w:uri="urn:schemas-microsoft-com:office:smarttags" w:element="country-region">
          <w:r w:rsidRPr="008D33B0">
            <w:rPr>
              <w:rFonts w:asciiTheme="minorHAnsi" w:hAnsiTheme="minorHAnsi" w:cstheme="minorHAnsi"/>
            </w:rPr>
            <w:t>Kent</w:t>
          </w:r>
        </w:smartTag>
      </w:smartTag>
    </w:p>
    <w:p w14:paraId="7CDA7CDF" w14:textId="77777777" w:rsidR="007F4A64" w:rsidRDefault="007F4A64" w:rsidP="008D33B0">
      <w:pPr>
        <w:pStyle w:val="StyleJustifiedLeft127cm"/>
        <w:spacing w:before="0" w:after="0"/>
      </w:pPr>
      <w:r>
        <w:object w:dxaOrig="7416" w:dyaOrig="2875" w14:anchorId="520C1CEE">
          <v:shape id="_x0000_i1035" type="#_x0000_t75" style="width:370.75pt;height:2in" o:ole="">
            <v:imagedata r:id="rId39" o:title=""/>
          </v:shape>
          <o:OLEObject Type="Embed" ProgID="MSGraph.Chart.5" ShapeID="_x0000_i1035" DrawAspect="Content" ObjectID="_1732519001" r:id="rId40">
            <o:FieldCodes>\s</o:FieldCodes>
          </o:OLEObject>
        </w:object>
      </w:r>
    </w:p>
    <w:p w14:paraId="64F567A1" w14:textId="77777777" w:rsidR="007F4A64" w:rsidRPr="008D33B0" w:rsidRDefault="007F4A64" w:rsidP="008D33B0">
      <w:pPr>
        <w:pStyle w:val="StyleJustifiedLeft127cm"/>
        <w:spacing w:before="0" w:after="0"/>
        <w:rPr>
          <w:rFonts w:asciiTheme="minorHAnsi" w:hAnsiTheme="minorHAnsi" w:cstheme="minorHAnsi"/>
        </w:rPr>
      </w:pPr>
      <w:r w:rsidRPr="008D33B0">
        <w:rPr>
          <w:rFonts w:asciiTheme="minorHAnsi" w:hAnsiTheme="minorHAnsi" w:cstheme="minorHAnsi"/>
        </w:rPr>
        <w:t xml:space="preserve">d) </w:t>
      </w:r>
      <w:proofErr w:type="spellStart"/>
      <w:r w:rsidRPr="008D33B0">
        <w:rPr>
          <w:rFonts w:asciiTheme="minorHAnsi" w:hAnsiTheme="minorHAnsi" w:cstheme="minorHAnsi"/>
        </w:rPr>
        <w:t>Pershore</w:t>
      </w:r>
      <w:proofErr w:type="spellEnd"/>
      <w:r w:rsidRPr="008D33B0">
        <w:rPr>
          <w:rFonts w:asciiTheme="minorHAnsi" w:hAnsiTheme="minorHAnsi" w:cstheme="minorHAnsi"/>
        </w:rPr>
        <w:t xml:space="preserve">, </w:t>
      </w:r>
      <w:proofErr w:type="spellStart"/>
      <w:r w:rsidRPr="008D33B0">
        <w:rPr>
          <w:rFonts w:asciiTheme="minorHAnsi" w:hAnsiTheme="minorHAnsi" w:cstheme="minorHAnsi"/>
        </w:rPr>
        <w:t>Worcs</w:t>
      </w:r>
      <w:proofErr w:type="spellEnd"/>
    </w:p>
    <w:p w14:paraId="359565A1" w14:textId="77777777" w:rsidR="007F4A64" w:rsidRDefault="007F4A64" w:rsidP="008D33B0">
      <w:pPr>
        <w:pStyle w:val="StyleJustifiedLeft127cm"/>
        <w:spacing w:before="0" w:after="0"/>
      </w:pPr>
      <w:r>
        <w:object w:dxaOrig="7416" w:dyaOrig="2875" w14:anchorId="35BEB0D3">
          <v:shape id="_x0000_i1036" type="#_x0000_t75" style="width:370.75pt;height:2in" o:ole="">
            <v:imagedata r:id="rId41" o:title=""/>
          </v:shape>
          <o:OLEObject Type="Embed" ProgID="MSGraph.Chart.5" ShapeID="_x0000_i1036" DrawAspect="Content" ObjectID="_1732519002" r:id="rId42">
            <o:FieldCodes>\s</o:FieldCodes>
          </o:OLEObject>
        </w:object>
      </w:r>
    </w:p>
    <w:p w14:paraId="3F6898AC" w14:textId="77777777" w:rsidR="007F4A64" w:rsidRDefault="007F4A64" w:rsidP="007F4A64">
      <w:pPr>
        <w:pStyle w:val="Caption"/>
      </w:pPr>
      <w:r>
        <w:t xml:space="preserve">Figure </w:t>
      </w:r>
      <w:r>
        <w:fldChar w:fldCharType="begin"/>
      </w:r>
      <w:r>
        <w:instrText xml:space="preserve"> STYLEREF 1 \s </w:instrText>
      </w:r>
      <w:r>
        <w:fldChar w:fldCharType="separate"/>
      </w:r>
      <w:r>
        <w:rPr>
          <w:noProof/>
        </w:rPr>
        <w:t>4</w:t>
      </w:r>
      <w:r>
        <w:fldChar w:fldCharType="end"/>
      </w:r>
      <w:r>
        <w:t>.</w:t>
      </w:r>
      <w:r>
        <w:fldChar w:fldCharType="begin"/>
      </w:r>
      <w:r>
        <w:instrText xml:space="preserve"> SEQ Figure \* ARABIC \s 1 </w:instrText>
      </w:r>
      <w:r>
        <w:fldChar w:fldCharType="separate"/>
      </w:r>
      <w:r>
        <w:rPr>
          <w:noProof/>
        </w:rPr>
        <w:t>4</w:t>
      </w:r>
      <w:r>
        <w:fldChar w:fldCharType="end"/>
      </w:r>
      <w:r>
        <w:t xml:space="preserve"> Annual average accumulated temperatures (&gt;6°C) for the five month period from May to the end of September.</w:t>
      </w:r>
    </w:p>
    <w:p w14:paraId="2AB5C764" w14:textId="77777777" w:rsidR="007F4A64" w:rsidRDefault="007F4A64" w:rsidP="008D33B0">
      <w:pPr>
        <w:pStyle w:val="Heading3"/>
      </w:pPr>
      <w:bookmarkStart w:id="585" w:name="_Toc415393018"/>
      <w:bookmarkStart w:id="586" w:name="_Toc415471756"/>
      <w:bookmarkStart w:id="587" w:name="_Toc415912309"/>
      <w:bookmarkStart w:id="588" w:name="_Toc416492605"/>
      <w:bookmarkStart w:id="589" w:name="_Toc416492763"/>
      <w:bookmarkStart w:id="590" w:name="_Toc416497046"/>
      <w:bookmarkStart w:id="591" w:name="_Toc416497935"/>
      <w:bookmarkStart w:id="592" w:name="_Toc416500951"/>
      <w:bookmarkStart w:id="593" w:name="_Toc416501022"/>
      <w:bookmarkStart w:id="594" w:name="_Toc416773989"/>
      <w:bookmarkStart w:id="595" w:name="_Toc419513134"/>
      <w:bookmarkStart w:id="596" w:name="_Toc419524147"/>
      <w:bookmarkStart w:id="597" w:name="_Toc419525746"/>
      <w:bookmarkStart w:id="598" w:name="_Toc419610693"/>
      <w:bookmarkStart w:id="599" w:name="_Toc424026866"/>
      <w:bookmarkStart w:id="600" w:name="_Toc425827314"/>
      <w:bookmarkStart w:id="601" w:name="_Toc121902821"/>
      <w:bookmarkStart w:id="602" w:name="_Toc121905954"/>
      <w:r>
        <w:lastRenderedPageBreak/>
        <w:t>Extended growing seasons</w:t>
      </w:r>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p>
    <w:p w14:paraId="1AAF170E" w14:textId="77777777" w:rsidR="007F4A64" w:rsidRDefault="007F4A64" w:rsidP="008D33B0">
      <w:r>
        <w:t>Evidently, the heat accumulation between the beginning of May and the end of September is often inadequate for the needs of the present varieties and more so in some areas than others (</w:t>
      </w:r>
      <w:proofErr w:type="spellStart"/>
      <w:r>
        <w:t>Hutley</w:t>
      </w:r>
      <w:proofErr w:type="spellEnd"/>
      <w:r>
        <w:t>-Bull, unpublished).  In order to come closer to the long-term mean of 1,528 degree days, consideration must be given to the effects of increasing the length of the growing season.  Four options were previously identified, namely:</w:t>
      </w:r>
    </w:p>
    <w:p w14:paraId="4A1431C0" w14:textId="77777777" w:rsidR="007F4A64" w:rsidRDefault="007F4A64" w:rsidP="007F4A64">
      <w:pPr>
        <w:numPr>
          <w:ilvl w:val="0"/>
          <w:numId w:val="8"/>
        </w:numPr>
        <w:overflowPunct w:val="0"/>
        <w:autoSpaceDE w:val="0"/>
        <w:autoSpaceDN w:val="0"/>
        <w:adjustRightInd w:val="0"/>
        <w:textAlignment w:val="baseline"/>
      </w:pPr>
      <w:r>
        <w:t>a five-month growing season from May to the end of September,</w:t>
      </w:r>
    </w:p>
    <w:p w14:paraId="03C57F66" w14:textId="77777777" w:rsidR="007F4A64" w:rsidRDefault="007F4A64" w:rsidP="007F4A64">
      <w:pPr>
        <w:numPr>
          <w:ilvl w:val="0"/>
          <w:numId w:val="8"/>
        </w:numPr>
        <w:overflowPunct w:val="0"/>
        <w:autoSpaceDE w:val="0"/>
        <w:autoSpaceDN w:val="0"/>
        <w:adjustRightInd w:val="0"/>
        <w:textAlignment w:val="baseline"/>
      </w:pPr>
      <w:r>
        <w:t>a maximal growing season of six months, from mid-April to mid-October,</w:t>
      </w:r>
    </w:p>
    <w:p w14:paraId="4AB52E11" w14:textId="77777777" w:rsidR="007F4A64" w:rsidRDefault="007F4A64" w:rsidP="007F4A64">
      <w:pPr>
        <w:numPr>
          <w:ilvl w:val="0"/>
          <w:numId w:val="8"/>
        </w:numPr>
        <w:overflowPunct w:val="0"/>
        <w:autoSpaceDE w:val="0"/>
        <w:autoSpaceDN w:val="0"/>
        <w:adjustRightInd w:val="0"/>
        <w:textAlignment w:val="baseline"/>
      </w:pPr>
      <w:r>
        <w:t>a five and a half month season starting in May and finishing in mid-October,</w:t>
      </w:r>
    </w:p>
    <w:p w14:paraId="23B51CFE" w14:textId="77777777" w:rsidR="007F4A64" w:rsidRDefault="007F4A64" w:rsidP="007F4A64">
      <w:pPr>
        <w:numPr>
          <w:ilvl w:val="0"/>
          <w:numId w:val="8"/>
        </w:numPr>
        <w:overflowPunct w:val="0"/>
        <w:autoSpaceDE w:val="0"/>
        <w:autoSpaceDN w:val="0"/>
        <w:adjustRightInd w:val="0"/>
        <w:textAlignment w:val="baseline"/>
      </w:pPr>
      <w:r>
        <w:t>an alternative five and a half month season from mid-April to the end of September.</w:t>
      </w:r>
    </w:p>
    <w:p w14:paraId="7625F571" w14:textId="77777777" w:rsidR="007F4A64" w:rsidRDefault="007F4A64" w:rsidP="008D33B0">
      <w:r>
        <w:t>The first of these options has already been investigated and discussed; the remainder are now in need of consideration.</w:t>
      </w:r>
    </w:p>
    <w:p w14:paraId="2945E098" w14:textId="77777777" w:rsidR="007F4A64" w:rsidRDefault="007F4A64" w:rsidP="008D33B0">
      <w:r>
        <w:t>To determine the effects of extending the growing season, the accumulated temperatures for April and October were considered separately.  The averages for the reference climate recording stations were 94 degree days for April and 160 degree days for October.  A conservative estimate of the late April and early October totals was made by taking 50 per cent of these monthly totals.  By adding the part-month totals to the May-to-September means for each of the reference stations, good estimates of the totals expected over the extended growing season were arrived at (Table 4.2).</w:t>
      </w:r>
    </w:p>
    <w:p w14:paraId="78C5FA76" w14:textId="77777777" w:rsidR="007F4A64" w:rsidRDefault="007F4A64" w:rsidP="007F4A64">
      <w:pPr>
        <w:pStyle w:val="Caption"/>
      </w:pPr>
      <w:r>
        <w:t xml:space="preserve">Table </w:t>
      </w:r>
      <w:r>
        <w:fldChar w:fldCharType="begin"/>
      </w:r>
      <w:r>
        <w:instrText xml:space="preserve"> STYLEREF 1 \s </w:instrText>
      </w:r>
      <w:r>
        <w:fldChar w:fldCharType="separate"/>
      </w:r>
      <w:r>
        <w:rPr>
          <w:noProof/>
        </w:rPr>
        <w:t>4</w:t>
      </w:r>
      <w:r>
        <w:fldChar w:fldCharType="end"/>
      </w:r>
      <w:r>
        <w:t>.</w:t>
      </w:r>
      <w:r>
        <w:fldChar w:fldCharType="begin"/>
      </w:r>
      <w:r>
        <w:instrText xml:space="preserve"> SEQ Table \* ARABIC \s 1 </w:instrText>
      </w:r>
      <w:r>
        <w:fldChar w:fldCharType="separate"/>
      </w:r>
      <w:r>
        <w:rPr>
          <w:noProof/>
        </w:rPr>
        <w:t>2</w:t>
      </w:r>
      <w:r>
        <w:fldChar w:fldCharType="end"/>
      </w:r>
      <w:r>
        <w:t xml:space="preserve"> Accumulated air temperatures over an extended growing season (&gt;6°C).</w:t>
      </w:r>
    </w:p>
    <w:tbl>
      <w:tblPr>
        <w:tblW w:w="0" w:type="auto"/>
        <w:tblInd w:w="739" w:type="dxa"/>
        <w:tblLayout w:type="fixed"/>
        <w:tblCellMar>
          <w:left w:w="113" w:type="dxa"/>
          <w:right w:w="113" w:type="dxa"/>
        </w:tblCellMar>
        <w:tblLook w:val="0000" w:firstRow="0" w:lastRow="0" w:firstColumn="0" w:lastColumn="0" w:noHBand="0" w:noVBand="0"/>
      </w:tblPr>
      <w:tblGrid>
        <w:gridCol w:w="1561"/>
        <w:gridCol w:w="790"/>
        <w:gridCol w:w="967"/>
        <w:gridCol w:w="1447"/>
        <w:gridCol w:w="1417"/>
        <w:gridCol w:w="1448"/>
      </w:tblGrid>
      <w:tr w:rsidR="007F4A64" w14:paraId="0B0B0042" w14:textId="77777777" w:rsidTr="009E0916">
        <w:tblPrEx>
          <w:tblCellMar>
            <w:top w:w="0" w:type="dxa"/>
            <w:bottom w:w="0" w:type="dxa"/>
          </w:tblCellMar>
        </w:tblPrEx>
        <w:trPr>
          <w:trHeight w:val="250"/>
        </w:trPr>
        <w:tc>
          <w:tcPr>
            <w:tcW w:w="1561" w:type="dxa"/>
            <w:tcBorders>
              <w:top w:val="single" w:sz="6" w:space="0" w:color="auto"/>
            </w:tcBorders>
          </w:tcPr>
          <w:p w14:paraId="5E267980" w14:textId="77777777" w:rsidR="007F4A64" w:rsidRDefault="007F4A64" w:rsidP="009E0916">
            <w:pPr>
              <w:spacing w:before="0" w:after="0"/>
              <w:jc w:val="center"/>
              <w:rPr>
                <w:color w:val="000000"/>
                <w:sz w:val="20"/>
              </w:rPr>
            </w:pPr>
          </w:p>
        </w:tc>
        <w:tc>
          <w:tcPr>
            <w:tcW w:w="1757" w:type="dxa"/>
            <w:gridSpan w:val="2"/>
            <w:tcBorders>
              <w:top w:val="single" w:sz="6" w:space="0" w:color="auto"/>
            </w:tcBorders>
          </w:tcPr>
          <w:p w14:paraId="05100E6D" w14:textId="77777777" w:rsidR="007F4A64" w:rsidRDefault="007F4A64" w:rsidP="009E0916">
            <w:pPr>
              <w:spacing w:before="0" w:after="0"/>
              <w:jc w:val="center"/>
              <w:rPr>
                <w:color w:val="000000"/>
                <w:sz w:val="20"/>
              </w:rPr>
            </w:pPr>
            <w:r>
              <w:rPr>
                <w:color w:val="000000"/>
                <w:sz w:val="20"/>
              </w:rPr>
              <w:t>Monthly mean</w:t>
            </w:r>
          </w:p>
        </w:tc>
        <w:tc>
          <w:tcPr>
            <w:tcW w:w="4312" w:type="dxa"/>
            <w:gridSpan w:val="3"/>
            <w:tcBorders>
              <w:top w:val="single" w:sz="6" w:space="0" w:color="auto"/>
            </w:tcBorders>
          </w:tcPr>
          <w:p w14:paraId="540626CA" w14:textId="77777777" w:rsidR="007F4A64" w:rsidRDefault="007F4A64" w:rsidP="009E0916">
            <w:pPr>
              <w:spacing w:before="0" w:after="0"/>
              <w:jc w:val="center"/>
              <w:rPr>
                <w:color w:val="000000"/>
                <w:sz w:val="20"/>
              </w:rPr>
            </w:pPr>
            <w:r>
              <w:rPr>
                <w:color w:val="000000"/>
                <w:sz w:val="20"/>
              </w:rPr>
              <w:t>Total degree days (&gt;6°C)</w:t>
            </w:r>
          </w:p>
        </w:tc>
      </w:tr>
      <w:tr w:rsidR="007F4A64" w14:paraId="5817CC8C" w14:textId="77777777" w:rsidTr="009E0916">
        <w:tblPrEx>
          <w:tblCellMar>
            <w:top w:w="0" w:type="dxa"/>
            <w:bottom w:w="0" w:type="dxa"/>
          </w:tblCellMar>
        </w:tblPrEx>
        <w:trPr>
          <w:trHeight w:val="250"/>
        </w:trPr>
        <w:tc>
          <w:tcPr>
            <w:tcW w:w="1561" w:type="dxa"/>
            <w:tcBorders>
              <w:bottom w:val="single" w:sz="6" w:space="0" w:color="auto"/>
            </w:tcBorders>
          </w:tcPr>
          <w:p w14:paraId="40159488" w14:textId="77777777" w:rsidR="007F4A64" w:rsidRDefault="007F4A64" w:rsidP="009E0916">
            <w:pPr>
              <w:spacing w:before="0" w:after="0"/>
              <w:jc w:val="center"/>
              <w:rPr>
                <w:color w:val="000000"/>
                <w:sz w:val="20"/>
              </w:rPr>
            </w:pPr>
          </w:p>
        </w:tc>
        <w:tc>
          <w:tcPr>
            <w:tcW w:w="790" w:type="dxa"/>
            <w:tcBorders>
              <w:bottom w:val="single" w:sz="6" w:space="0" w:color="auto"/>
            </w:tcBorders>
          </w:tcPr>
          <w:p w14:paraId="16EFF3DC" w14:textId="77777777" w:rsidR="007F4A64" w:rsidRDefault="007F4A64" w:rsidP="009E0916">
            <w:pPr>
              <w:spacing w:before="0" w:after="0"/>
              <w:jc w:val="center"/>
              <w:rPr>
                <w:color w:val="000000"/>
                <w:sz w:val="20"/>
              </w:rPr>
            </w:pPr>
            <w:r>
              <w:rPr>
                <w:color w:val="000000"/>
                <w:sz w:val="20"/>
              </w:rPr>
              <w:t xml:space="preserve">April </w:t>
            </w:r>
          </w:p>
        </w:tc>
        <w:tc>
          <w:tcPr>
            <w:tcW w:w="967" w:type="dxa"/>
            <w:tcBorders>
              <w:bottom w:val="single" w:sz="6" w:space="0" w:color="auto"/>
            </w:tcBorders>
          </w:tcPr>
          <w:p w14:paraId="0E6AF938" w14:textId="77777777" w:rsidR="007F4A64" w:rsidRDefault="007F4A64" w:rsidP="009E0916">
            <w:pPr>
              <w:spacing w:before="0" w:after="0"/>
              <w:jc w:val="center"/>
              <w:rPr>
                <w:color w:val="000000"/>
                <w:sz w:val="20"/>
              </w:rPr>
            </w:pPr>
            <w:r>
              <w:rPr>
                <w:color w:val="000000"/>
                <w:sz w:val="20"/>
              </w:rPr>
              <w:t>October</w:t>
            </w:r>
          </w:p>
        </w:tc>
        <w:tc>
          <w:tcPr>
            <w:tcW w:w="1447" w:type="dxa"/>
            <w:tcBorders>
              <w:bottom w:val="single" w:sz="6" w:space="0" w:color="auto"/>
            </w:tcBorders>
          </w:tcPr>
          <w:p w14:paraId="38E798F5" w14:textId="77777777" w:rsidR="007F4A64" w:rsidRDefault="007F4A64" w:rsidP="009E0916">
            <w:pPr>
              <w:spacing w:before="0" w:after="0"/>
              <w:jc w:val="center"/>
              <w:rPr>
                <w:color w:val="000000"/>
                <w:sz w:val="20"/>
              </w:rPr>
            </w:pPr>
            <w:r>
              <w:rPr>
                <w:color w:val="000000"/>
                <w:sz w:val="20"/>
              </w:rPr>
              <w:t>Mid Apr.- Mid Oct.</w:t>
            </w:r>
          </w:p>
        </w:tc>
        <w:tc>
          <w:tcPr>
            <w:tcW w:w="1417" w:type="dxa"/>
            <w:tcBorders>
              <w:bottom w:val="single" w:sz="6" w:space="0" w:color="auto"/>
            </w:tcBorders>
          </w:tcPr>
          <w:p w14:paraId="27E3D103" w14:textId="77777777" w:rsidR="007F4A64" w:rsidRDefault="007F4A64" w:rsidP="009E0916">
            <w:pPr>
              <w:spacing w:before="0" w:after="0"/>
              <w:jc w:val="center"/>
              <w:rPr>
                <w:color w:val="000000"/>
                <w:sz w:val="20"/>
              </w:rPr>
            </w:pPr>
            <w:r>
              <w:rPr>
                <w:color w:val="000000"/>
                <w:sz w:val="20"/>
              </w:rPr>
              <w:t>May 1 - Mid Oct.</w:t>
            </w:r>
          </w:p>
        </w:tc>
        <w:tc>
          <w:tcPr>
            <w:tcW w:w="1448" w:type="dxa"/>
            <w:tcBorders>
              <w:bottom w:val="single" w:sz="6" w:space="0" w:color="auto"/>
            </w:tcBorders>
          </w:tcPr>
          <w:p w14:paraId="69D62A0B" w14:textId="77777777" w:rsidR="007F4A64" w:rsidRDefault="007F4A64" w:rsidP="009E0916">
            <w:pPr>
              <w:spacing w:before="0" w:after="0"/>
              <w:jc w:val="center"/>
              <w:rPr>
                <w:color w:val="000000"/>
                <w:sz w:val="20"/>
              </w:rPr>
            </w:pPr>
            <w:r>
              <w:rPr>
                <w:color w:val="000000"/>
                <w:sz w:val="20"/>
              </w:rPr>
              <w:t>Mid Apr.- End Sept.</w:t>
            </w:r>
          </w:p>
        </w:tc>
      </w:tr>
      <w:tr w:rsidR="007F4A64" w14:paraId="0AC2062C" w14:textId="77777777" w:rsidTr="009E0916">
        <w:tblPrEx>
          <w:tblCellMar>
            <w:top w:w="0" w:type="dxa"/>
            <w:bottom w:w="0" w:type="dxa"/>
          </w:tblCellMar>
        </w:tblPrEx>
        <w:trPr>
          <w:trHeight w:val="250"/>
        </w:trPr>
        <w:tc>
          <w:tcPr>
            <w:tcW w:w="1561" w:type="dxa"/>
          </w:tcPr>
          <w:p w14:paraId="240F0DEC" w14:textId="77777777" w:rsidR="007F4A64" w:rsidRDefault="007F4A64" w:rsidP="009E0916">
            <w:pPr>
              <w:spacing w:before="0" w:after="0"/>
              <w:jc w:val="center"/>
              <w:rPr>
                <w:color w:val="000000"/>
                <w:sz w:val="20"/>
              </w:rPr>
            </w:pPr>
          </w:p>
        </w:tc>
        <w:tc>
          <w:tcPr>
            <w:tcW w:w="790" w:type="dxa"/>
          </w:tcPr>
          <w:p w14:paraId="7095E242" w14:textId="77777777" w:rsidR="007F4A64" w:rsidRDefault="007F4A64" w:rsidP="009E0916">
            <w:pPr>
              <w:spacing w:before="0" w:after="0"/>
              <w:jc w:val="center"/>
              <w:rPr>
                <w:color w:val="000000"/>
                <w:sz w:val="20"/>
              </w:rPr>
            </w:pPr>
          </w:p>
        </w:tc>
        <w:tc>
          <w:tcPr>
            <w:tcW w:w="967" w:type="dxa"/>
          </w:tcPr>
          <w:p w14:paraId="411601C7" w14:textId="77777777" w:rsidR="007F4A64" w:rsidRDefault="007F4A64" w:rsidP="009E0916">
            <w:pPr>
              <w:spacing w:before="0" w:after="0"/>
              <w:jc w:val="center"/>
              <w:rPr>
                <w:color w:val="000000"/>
                <w:sz w:val="20"/>
              </w:rPr>
            </w:pPr>
          </w:p>
        </w:tc>
        <w:tc>
          <w:tcPr>
            <w:tcW w:w="1447" w:type="dxa"/>
          </w:tcPr>
          <w:p w14:paraId="044EF641" w14:textId="77777777" w:rsidR="007F4A64" w:rsidRDefault="007F4A64" w:rsidP="009E0916">
            <w:pPr>
              <w:spacing w:before="0" w:after="0"/>
              <w:jc w:val="center"/>
              <w:rPr>
                <w:color w:val="000000"/>
                <w:sz w:val="20"/>
              </w:rPr>
            </w:pPr>
          </w:p>
        </w:tc>
        <w:tc>
          <w:tcPr>
            <w:tcW w:w="1417" w:type="dxa"/>
          </w:tcPr>
          <w:p w14:paraId="6449CF9D" w14:textId="77777777" w:rsidR="007F4A64" w:rsidRDefault="007F4A64" w:rsidP="009E0916">
            <w:pPr>
              <w:spacing w:before="0" w:after="0"/>
              <w:jc w:val="center"/>
              <w:rPr>
                <w:color w:val="000000"/>
                <w:sz w:val="20"/>
              </w:rPr>
            </w:pPr>
          </w:p>
        </w:tc>
        <w:tc>
          <w:tcPr>
            <w:tcW w:w="1448" w:type="dxa"/>
          </w:tcPr>
          <w:p w14:paraId="7EAE961E" w14:textId="77777777" w:rsidR="007F4A64" w:rsidRDefault="007F4A64" w:rsidP="009E0916">
            <w:pPr>
              <w:spacing w:before="0" w:after="0"/>
              <w:jc w:val="center"/>
              <w:rPr>
                <w:color w:val="000000"/>
                <w:sz w:val="20"/>
              </w:rPr>
            </w:pPr>
          </w:p>
        </w:tc>
      </w:tr>
      <w:tr w:rsidR="007F4A64" w14:paraId="3BF06C54" w14:textId="77777777" w:rsidTr="009E0916">
        <w:tblPrEx>
          <w:tblCellMar>
            <w:top w:w="0" w:type="dxa"/>
            <w:bottom w:w="0" w:type="dxa"/>
          </w:tblCellMar>
        </w:tblPrEx>
        <w:trPr>
          <w:trHeight w:val="250"/>
        </w:trPr>
        <w:tc>
          <w:tcPr>
            <w:tcW w:w="1561" w:type="dxa"/>
          </w:tcPr>
          <w:p w14:paraId="50737078" w14:textId="77777777" w:rsidR="007F4A64" w:rsidRDefault="007F4A64" w:rsidP="009E0916">
            <w:pPr>
              <w:spacing w:before="0" w:after="0"/>
              <w:rPr>
                <w:color w:val="000000"/>
                <w:sz w:val="20"/>
              </w:rPr>
            </w:pPr>
            <w:smartTag w:uri="urn:schemas-microsoft-com:office:smarttags" w:element="place">
              <w:smartTag w:uri="urn:schemas-microsoft-com:office:smarttags" w:element="PlaceName">
                <w:r>
                  <w:rPr>
                    <w:color w:val="000000"/>
                    <w:sz w:val="20"/>
                  </w:rPr>
                  <w:t>Ness</w:t>
                </w:r>
              </w:smartTag>
              <w:r>
                <w:rPr>
                  <w:color w:val="000000"/>
                  <w:sz w:val="20"/>
                </w:rPr>
                <w:t xml:space="preserve"> </w:t>
              </w:r>
              <w:smartTag w:uri="urn:schemas-microsoft-com:office:smarttags" w:element="PlaceType">
                <w:r>
                  <w:rPr>
                    <w:color w:val="000000"/>
                    <w:sz w:val="20"/>
                  </w:rPr>
                  <w:t>Gardens</w:t>
                </w:r>
              </w:smartTag>
            </w:smartTag>
            <w:r>
              <w:rPr>
                <w:color w:val="000000"/>
                <w:sz w:val="20"/>
              </w:rPr>
              <w:t>, Merseyside</w:t>
            </w:r>
          </w:p>
        </w:tc>
        <w:tc>
          <w:tcPr>
            <w:tcW w:w="790" w:type="dxa"/>
          </w:tcPr>
          <w:p w14:paraId="77AE850E" w14:textId="77777777" w:rsidR="007F4A64" w:rsidRDefault="007F4A64" w:rsidP="009E0916">
            <w:pPr>
              <w:spacing w:before="0" w:after="0"/>
              <w:jc w:val="center"/>
              <w:rPr>
                <w:color w:val="000000"/>
                <w:sz w:val="20"/>
              </w:rPr>
            </w:pPr>
            <w:r>
              <w:rPr>
                <w:color w:val="000000"/>
                <w:sz w:val="20"/>
              </w:rPr>
              <w:t>91</w:t>
            </w:r>
          </w:p>
        </w:tc>
        <w:tc>
          <w:tcPr>
            <w:tcW w:w="967" w:type="dxa"/>
          </w:tcPr>
          <w:p w14:paraId="7D3365A4" w14:textId="77777777" w:rsidR="007F4A64" w:rsidRDefault="007F4A64" w:rsidP="009E0916">
            <w:pPr>
              <w:spacing w:before="0" w:after="0"/>
              <w:jc w:val="center"/>
              <w:rPr>
                <w:color w:val="000000"/>
                <w:sz w:val="20"/>
              </w:rPr>
            </w:pPr>
            <w:r>
              <w:rPr>
                <w:color w:val="000000"/>
                <w:sz w:val="20"/>
              </w:rPr>
              <w:t>143</w:t>
            </w:r>
          </w:p>
        </w:tc>
        <w:tc>
          <w:tcPr>
            <w:tcW w:w="1447" w:type="dxa"/>
          </w:tcPr>
          <w:p w14:paraId="37CF32A6" w14:textId="77777777" w:rsidR="007F4A64" w:rsidRDefault="007F4A64" w:rsidP="009E0916">
            <w:pPr>
              <w:spacing w:before="0" w:after="0"/>
              <w:jc w:val="center"/>
              <w:rPr>
                <w:color w:val="000000"/>
                <w:sz w:val="20"/>
              </w:rPr>
            </w:pPr>
            <w:r>
              <w:rPr>
                <w:color w:val="000000"/>
                <w:sz w:val="20"/>
              </w:rPr>
              <w:t>1397</w:t>
            </w:r>
          </w:p>
        </w:tc>
        <w:tc>
          <w:tcPr>
            <w:tcW w:w="1417" w:type="dxa"/>
          </w:tcPr>
          <w:p w14:paraId="22D6DDB4" w14:textId="77777777" w:rsidR="007F4A64" w:rsidRDefault="007F4A64" w:rsidP="009E0916">
            <w:pPr>
              <w:spacing w:before="0" w:after="0"/>
              <w:jc w:val="center"/>
              <w:rPr>
                <w:color w:val="000000"/>
                <w:sz w:val="20"/>
              </w:rPr>
            </w:pPr>
            <w:r>
              <w:rPr>
                <w:color w:val="000000"/>
                <w:sz w:val="20"/>
              </w:rPr>
              <w:t>1352</w:t>
            </w:r>
          </w:p>
        </w:tc>
        <w:tc>
          <w:tcPr>
            <w:tcW w:w="1448" w:type="dxa"/>
          </w:tcPr>
          <w:p w14:paraId="2803FC3D" w14:textId="77777777" w:rsidR="007F4A64" w:rsidRDefault="007F4A64" w:rsidP="009E0916">
            <w:pPr>
              <w:spacing w:before="0" w:after="0"/>
              <w:jc w:val="center"/>
              <w:rPr>
                <w:color w:val="000000"/>
                <w:sz w:val="20"/>
              </w:rPr>
            </w:pPr>
            <w:r>
              <w:rPr>
                <w:color w:val="000000"/>
                <w:sz w:val="20"/>
              </w:rPr>
              <w:t>1326</w:t>
            </w:r>
          </w:p>
        </w:tc>
      </w:tr>
      <w:tr w:rsidR="007F4A64" w14:paraId="630201DB" w14:textId="77777777" w:rsidTr="009E0916">
        <w:tblPrEx>
          <w:tblCellMar>
            <w:top w:w="0" w:type="dxa"/>
            <w:bottom w:w="0" w:type="dxa"/>
          </w:tblCellMar>
        </w:tblPrEx>
        <w:trPr>
          <w:trHeight w:val="250"/>
        </w:trPr>
        <w:tc>
          <w:tcPr>
            <w:tcW w:w="1561" w:type="dxa"/>
          </w:tcPr>
          <w:p w14:paraId="1178A6E3" w14:textId="77777777" w:rsidR="007F4A64" w:rsidRDefault="007F4A64" w:rsidP="009E0916">
            <w:pPr>
              <w:spacing w:before="0" w:after="0"/>
              <w:rPr>
                <w:color w:val="000000"/>
                <w:sz w:val="20"/>
              </w:rPr>
            </w:pPr>
            <w:proofErr w:type="spellStart"/>
            <w:r>
              <w:rPr>
                <w:color w:val="000000"/>
                <w:sz w:val="20"/>
              </w:rPr>
              <w:t>Shirburn</w:t>
            </w:r>
            <w:proofErr w:type="spellEnd"/>
            <w:r>
              <w:rPr>
                <w:color w:val="000000"/>
                <w:sz w:val="20"/>
              </w:rPr>
              <w:t>, Oxon</w:t>
            </w:r>
          </w:p>
        </w:tc>
        <w:tc>
          <w:tcPr>
            <w:tcW w:w="790" w:type="dxa"/>
          </w:tcPr>
          <w:p w14:paraId="5CA71A2B" w14:textId="77777777" w:rsidR="007F4A64" w:rsidRDefault="007F4A64" w:rsidP="009E0916">
            <w:pPr>
              <w:spacing w:before="0" w:after="0"/>
              <w:jc w:val="center"/>
              <w:rPr>
                <w:color w:val="000000"/>
                <w:sz w:val="20"/>
              </w:rPr>
            </w:pPr>
            <w:r>
              <w:rPr>
                <w:color w:val="000000"/>
                <w:sz w:val="20"/>
              </w:rPr>
              <w:t>94</w:t>
            </w:r>
          </w:p>
        </w:tc>
        <w:tc>
          <w:tcPr>
            <w:tcW w:w="967" w:type="dxa"/>
          </w:tcPr>
          <w:p w14:paraId="11A3DD4F" w14:textId="77777777" w:rsidR="007F4A64" w:rsidRDefault="007F4A64" w:rsidP="009E0916">
            <w:pPr>
              <w:spacing w:before="0" w:after="0"/>
              <w:jc w:val="center"/>
              <w:rPr>
                <w:color w:val="000000"/>
                <w:sz w:val="20"/>
              </w:rPr>
            </w:pPr>
            <w:r>
              <w:rPr>
                <w:color w:val="000000"/>
                <w:sz w:val="20"/>
              </w:rPr>
              <w:t>150</w:t>
            </w:r>
          </w:p>
        </w:tc>
        <w:tc>
          <w:tcPr>
            <w:tcW w:w="1447" w:type="dxa"/>
          </w:tcPr>
          <w:p w14:paraId="566DD293" w14:textId="77777777" w:rsidR="007F4A64" w:rsidRDefault="007F4A64" w:rsidP="009E0916">
            <w:pPr>
              <w:spacing w:before="0" w:after="0"/>
              <w:jc w:val="center"/>
              <w:rPr>
                <w:color w:val="000000"/>
                <w:sz w:val="20"/>
              </w:rPr>
            </w:pPr>
            <w:r>
              <w:rPr>
                <w:color w:val="000000"/>
                <w:sz w:val="20"/>
              </w:rPr>
              <w:t>1464</w:t>
            </w:r>
          </w:p>
        </w:tc>
        <w:tc>
          <w:tcPr>
            <w:tcW w:w="1417" w:type="dxa"/>
          </w:tcPr>
          <w:p w14:paraId="4E34380E" w14:textId="77777777" w:rsidR="007F4A64" w:rsidRDefault="007F4A64" w:rsidP="009E0916">
            <w:pPr>
              <w:spacing w:before="0" w:after="0"/>
              <w:jc w:val="center"/>
              <w:rPr>
                <w:color w:val="000000"/>
                <w:sz w:val="20"/>
              </w:rPr>
            </w:pPr>
            <w:r>
              <w:rPr>
                <w:color w:val="000000"/>
                <w:sz w:val="20"/>
              </w:rPr>
              <w:t>1417</w:t>
            </w:r>
          </w:p>
        </w:tc>
        <w:tc>
          <w:tcPr>
            <w:tcW w:w="1448" w:type="dxa"/>
          </w:tcPr>
          <w:p w14:paraId="44574515" w14:textId="77777777" w:rsidR="007F4A64" w:rsidRDefault="007F4A64" w:rsidP="009E0916">
            <w:pPr>
              <w:spacing w:before="0" w:after="0"/>
              <w:jc w:val="center"/>
              <w:rPr>
                <w:color w:val="000000"/>
                <w:sz w:val="20"/>
              </w:rPr>
            </w:pPr>
            <w:r>
              <w:rPr>
                <w:color w:val="000000"/>
                <w:sz w:val="20"/>
              </w:rPr>
              <w:t>1389</w:t>
            </w:r>
          </w:p>
        </w:tc>
      </w:tr>
      <w:tr w:rsidR="007F4A64" w14:paraId="633FD73E" w14:textId="77777777" w:rsidTr="009E0916">
        <w:tblPrEx>
          <w:tblCellMar>
            <w:top w:w="0" w:type="dxa"/>
            <w:bottom w:w="0" w:type="dxa"/>
          </w:tblCellMar>
        </w:tblPrEx>
        <w:trPr>
          <w:trHeight w:val="250"/>
        </w:trPr>
        <w:tc>
          <w:tcPr>
            <w:tcW w:w="1561" w:type="dxa"/>
          </w:tcPr>
          <w:p w14:paraId="5F0E167C" w14:textId="77777777" w:rsidR="007F4A64" w:rsidRDefault="007F4A64" w:rsidP="009E0916">
            <w:pPr>
              <w:spacing w:before="0" w:after="0"/>
              <w:rPr>
                <w:color w:val="000000"/>
                <w:sz w:val="20"/>
              </w:rPr>
            </w:pPr>
            <w:r>
              <w:rPr>
                <w:color w:val="000000"/>
                <w:sz w:val="20"/>
              </w:rPr>
              <w:t xml:space="preserve">Boxworth, </w:t>
            </w:r>
            <w:proofErr w:type="spellStart"/>
            <w:r>
              <w:rPr>
                <w:color w:val="000000"/>
                <w:sz w:val="20"/>
              </w:rPr>
              <w:t>Cambs</w:t>
            </w:r>
            <w:proofErr w:type="spellEnd"/>
          </w:p>
        </w:tc>
        <w:tc>
          <w:tcPr>
            <w:tcW w:w="790" w:type="dxa"/>
          </w:tcPr>
          <w:p w14:paraId="3A816A6A" w14:textId="77777777" w:rsidR="007F4A64" w:rsidRDefault="007F4A64" w:rsidP="009E0916">
            <w:pPr>
              <w:spacing w:before="0" w:after="0"/>
              <w:jc w:val="center"/>
              <w:rPr>
                <w:color w:val="000000"/>
                <w:sz w:val="20"/>
              </w:rPr>
            </w:pPr>
            <w:r>
              <w:rPr>
                <w:color w:val="000000"/>
                <w:sz w:val="20"/>
              </w:rPr>
              <w:t>86</w:t>
            </w:r>
          </w:p>
        </w:tc>
        <w:tc>
          <w:tcPr>
            <w:tcW w:w="967" w:type="dxa"/>
          </w:tcPr>
          <w:p w14:paraId="11DC3668" w14:textId="77777777" w:rsidR="007F4A64" w:rsidRDefault="007F4A64" w:rsidP="009E0916">
            <w:pPr>
              <w:spacing w:before="0" w:after="0"/>
              <w:jc w:val="center"/>
              <w:rPr>
                <w:color w:val="000000"/>
                <w:sz w:val="20"/>
              </w:rPr>
            </w:pPr>
            <w:r>
              <w:rPr>
                <w:color w:val="000000"/>
                <w:sz w:val="20"/>
              </w:rPr>
              <w:t>152</w:t>
            </w:r>
          </w:p>
        </w:tc>
        <w:tc>
          <w:tcPr>
            <w:tcW w:w="1447" w:type="dxa"/>
          </w:tcPr>
          <w:p w14:paraId="481FFBB6" w14:textId="77777777" w:rsidR="007F4A64" w:rsidRDefault="007F4A64" w:rsidP="009E0916">
            <w:pPr>
              <w:spacing w:before="0" w:after="0"/>
              <w:jc w:val="center"/>
              <w:rPr>
                <w:color w:val="000000"/>
                <w:sz w:val="20"/>
              </w:rPr>
            </w:pPr>
            <w:r>
              <w:rPr>
                <w:color w:val="000000"/>
                <w:sz w:val="20"/>
              </w:rPr>
              <w:t>1460</w:t>
            </w:r>
          </w:p>
        </w:tc>
        <w:tc>
          <w:tcPr>
            <w:tcW w:w="1417" w:type="dxa"/>
          </w:tcPr>
          <w:p w14:paraId="0E085D59" w14:textId="77777777" w:rsidR="007F4A64" w:rsidRDefault="007F4A64" w:rsidP="009E0916">
            <w:pPr>
              <w:spacing w:before="0" w:after="0"/>
              <w:jc w:val="center"/>
              <w:rPr>
                <w:color w:val="000000"/>
                <w:sz w:val="20"/>
              </w:rPr>
            </w:pPr>
            <w:r>
              <w:rPr>
                <w:color w:val="000000"/>
                <w:sz w:val="20"/>
              </w:rPr>
              <w:t>1417</w:t>
            </w:r>
          </w:p>
        </w:tc>
        <w:tc>
          <w:tcPr>
            <w:tcW w:w="1448" w:type="dxa"/>
          </w:tcPr>
          <w:p w14:paraId="71F1C5D8" w14:textId="77777777" w:rsidR="007F4A64" w:rsidRDefault="007F4A64" w:rsidP="009E0916">
            <w:pPr>
              <w:spacing w:before="0" w:after="0"/>
              <w:jc w:val="center"/>
              <w:rPr>
                <w:color w:val="000000"/>
                <w:sz w:val="20"/>
              </w:rPr>
            </w:pPr>
            <w:r>
              <w:rPr>
                <w:color w:val="000000"/>
                <w:sz w:val="20"/>
              </w:rPr>
              <w:t>1384</w:t>
            </w:r>
          </w:p>
        </w:tc>
      </w:tr>
      <w:tr w:rsidR="007F4A64" w14:paraId="004375BE" w14:textId="77777777" w:rsidTr="009E0916">
        <w:tblPrEx>
          <w:tblCellMar>
            <w:top w:w="0" w:type="dxa"/>
            <w:bottom w:w="0" w:type="dxa"/>
          </w:tblCellMar>
        </w:tblPrEx>
        <w:trPr>
          <w:trHeight w:val="250"/>
        </w:trPr>
        <w:tc>
          <w:tcPr>
            <w:tcW w:w="1561" w:type="dxa"/>
          </w:tcPr>
          <w:p w14:paraId="23315565" w14:textId="77777777" w:rsidR="007F4A64" w:rsidRDefault="007F4A64" w:rsidP="009E0916">
            <w:pPr>
              <w:spacing w:before="0" w:after="0"/>
              <w:rPr>
                <w:color w:val="000000"/>
                <w:sz w:val="20"/>
              </w:rPr>
            </w:pPr>
            <w:r>
              <w:rPr>
                <w:color w:val="000000"/>
                <w:sz w:val="20"/>
              </w:rPr>
              <w:t xml:space="preserve">Brooms Barn, </w:t>
            </w:r>
            <w:smartTag w:uri="urn:schemas-microsoft-com:office:smarttags" w:element="place">
              <w:smartTag w:uri="urn:schemas-microsoft-com:office:smarttags" w:element="City">
                <w:r>
                  <w:rPr>
                    <w:color w:val="000000"/>
                    <w:sz w:val="20"/>
                  </w:rPr>
                  <w:t>Suffolk</w:t>
                </w:r>
              </w:smartTag>
            </w:smartTag>
          </w:p>
        </w:tc>
        <w:tc>
          <w:tcPr>
            <w:tcW w:w="790" w:type="dxa"/>
          </w:tcPr>
          <w:p w14:paraId="36A5BE70" w14:textId="77777777" w:rsidR="007F4A64" w:rsidRDefault="007F4A64" w:rsidP="009E0916">
            <w:pPr>
              <w:spacing w:before="0" w:after="0"/>
              <w:jc w:val="center"/>
              <w:rPr>
                <w:color w:val="000000"/>
                <w:sz w:val="20"/>
              </w:rPr>
            </w:pPr>
            <w:r>
              <w:rPr>
                <w:color w:val="000000"/>
                <w:sz w:val="20"/>
              </w:rPr>
              <w:t>89</w:t>
            </w:r>
          </w:p>
        </w:tc>
        <w:tc>
          <w:tcPr>
            <w:tcW w:w="967" w:type="dxa"/>
          </w:tcPr>
          <w:p w14:paraId="0F8791C0" w14:textId="77777777" w:rsidR="007F4A64" w:rsidRDefault="007F4A64" w:rsidP="009E0916">
            <w:pPr>
              <w:spacing w:before="0" w:after="0"/>
              <w:jc w:val="center"/>
              <w:rPr>
                <w:color w:val="000000"/>
                <w:sz w:val="20"/>
              </w:rPr>
            </w:pPr>
            <w:r>
              <w:rPr>
                <w:color w:val="000000"/>
                <w:sz w:val="20"/>
              </w:rPr>
              <w:t>154</w:t>
            </w:r>
          </w:p>
        </w:tc>
        <w:tc>
          <w:tcPr>
            <w:tcW w:w="1447" w:type="dxa"/>
          </w:tcPr>
          <w:p w14:paraId="5EEF3C07" w14:textId="77777777" w:rsidR="007F4A64" w:rsidRDefault="007F4A64" w:rsidP="009E0916">
            <w:pPr>
              <w:spacing w:before="0" w:after="0"/>
              <w:jc w:val="center"/>
              <w:rPr>
                <w:color w:val="000000"/>
                <w:sz w:val="20"/>
              </w:rPr>
            </w:pPr>
            <w:r>
              <w:rPr>
                <w:color w:val="000000"/>
                <w:sz w:val="20"/>
              </w:rPr>
              <w:t>1469</w:t>
            </w:r>
          </w:p>
        </w:tc>
        <w:tc>
          <w:tcPr>
            <w:tcW w:w="1417" w:type="dxa"/>
          </w:tcPr>
          <w:p w14:paraId="1ADECB1C" w14:textId="77777777" w:rsidR="007F4A64" w:rsidRDefault="007F4A64" w:rsidP="009E0916">
            <w:pPr>
              <w:spacing w:before="0" w:after="0"/>
              <w:jc w:val="center"/>
              <w:rPr>
                <w:color w:val="000000"/>
                <w:sz w:val="20"/>
              </w:rPr>
            </w:pPr>
            <w:r>
              <w:rPr>
                <w:color w:val="000000"/>
                <w:sz w:val="20"/>
              </w:rPr>
              <w:t>1424</w:t>
            </w:r>
          </w:p>
        </w:tc>
        <w:tc>
          <w:tcPr>
            <w:tcW w:w="1448" w:type="dxa"/>
          </w:tcPr>
          <w:p w14:paraId="7022C098" w14:textId="77777777" w:rsidR="007F4A64" w:rsidRDefault="007F4A64" w:rsidP="009E0916">
            <w:pPr>
              <w:spacing w:before="0" w:after="0"/>
              <w:jc w:val="center"/>
              <w:rPr>
                <w:color w:val="000000"/>
                <w:sz w:val="20"/>
              </w:rPr>
            </w:pPr>
            <w:r>
              <w:rPr>
                <w:color w:val="000000"/>
                <w:sz w:val="20"/>
              </w:rPr>
              <w:t>1392</w:t>
            </w:r>
          </w:p>
        </w:tc>
      </w:tr>
      <w:tr w:rsidR="007F4A64" w14:paraId="79877A69" w14:textId="77777777" w:rsidTr="009E0916">
        <w:tblPrEx>
          <w:tblCellMar>
            <w:top w:w="0" w:type="dxa"/>
            <w:bottom w:w="0" w:type="dxa"/>
          </w:tblCellMar>
        </w:tblPrEx>
        <w:trPr>
          <w:trHeight w:val="250"/>
        </w:trPr>
        <w:tc>
          <w:tcPr>
            <w:tcW w:w="1561" w:type="dxa"/>
          </w:tcPr>
          <w:p w14:paraId="3708AA81" w14:textId="77777777" w:rsidR="007F4A64" w:rsidRDefault="007F4A64" w:rsidP="009E0916">
            <w:pPr>
              <w:spacing w:before="0" w:after="0"/>
              <w:rPr>
                <w:color w:val="000000"/>
                <w:sz w:val="20"/>
              </w:rPr>
            </w:pPr>
            <w:r>
              <w:rPr>
                <w:color w:val="000000"/>
                <w:sz w:val="20"/>
              </w:rPr>
              <w:t>Pershore, Worcs.</w:t>
            </w:r>
          </w:p>
        </w:tc>
        <w:tc>
          <w:tcPr>
            <w:tcW w:w="790" w:type="dxa"/>
          </w:tcPr>
          <w:p w14:paraId="6281DE58" w14:textId="77777777" w:rsidR="007F4A64" w:rsidRDefault="007F4A64" w:rsidP="009E0916">
            <w:pPr>
              <w:spacing w:before="0" w:after="0"/>
              <w:jc w:val="center"/>
              <w:rPr>
                <w:color w:val="000000"/>
                <w:sz w:val="20"/>
              </w:rPr>
            </w:pPr>
            <w:r>
              <w:rPr>
                <w:color w:val="000000"/>
                <w:sz w:val="20"/>
              </w:rPr>
              <w:t>99</w:t>
            </w:r>
          </w:p>
        </w:tc>
        <w:tc>
          <w:tcPr>
            <w:tcW w:w="967" w:type="dxa"/>
          </w:tcPr>
          <w:p w14:paraId="2B3BC923" w14:textId="77777777" w:rsidR="007F4A64" w:rsidRDefault="007F4A64" w:rsidP="009E0916">
            <w:pPr>
              <w:spacing w:before="0" w:after="0"/>
              <w:jc w:val="center"/>
              <w:rPr>
                <w:color w:val="000000"/>
                <w:sz w:val="20"/>
              </w:rPr>
            </w:pPr>
            <w:r>
              <w:rPr>
                <w:color w:val="000000"/>
                <w:sz w:val="20"/>
              </w:rPr>
              <w:t>149</w:t>
            </w:r>
          </w:p>
        </w:tc>
        <w:tc>
          <w:tcPr>
            <w:tcW w:w="1447" w:type="dxa"/>
          </w:tcPr>
          <w:p w14:paraId="2F9FFE29" w14:textId="77777777" w:rsidR="007F4A64" w:rsidRDefault="007F4A64" w:rsidP="009E0916">
            <w:pPr>
              <w:spacing w:before="0" w:after="0"/>
              <w:jc w:val="center"/>
              <w:rPr>
                <w:color w:val="000000"/>
                <w:sz w:val="20"/>
              </w:rPr>
            </w:pPr>
            <w:r>
              <w:rPr>
                <w:color w:val="000000"/>
                <w:sz w:val="20"/>
              </w:rPr>
              <w:t>1513</w:t>
            </w:r>
          </w:p>
        </w:tc>
        <w:tc>
          <w:tcPr>
            <w:tcW w:w="1417" w:type="dxa"/>
          </w:tcPr>
          <w:p w14:paraId="27E63872" w14:textId="77777777" w:rsidR="007F4A64" w:rsidRDefault="007F4A64" w:rsidP="009E0916">
            <w:pPr>
              <w:spacing w:before="0" w:after="0"/>
              <w:jc w:val="center"/>
              <w:rPr>
                <w:color w:val="000000"/>
                <w:sz w:val="20"/>
              </w:rPr>
            </w:pPr>
            <w:r>
              <w:rPr>
                <w:color w:val="000000"/>
                <w:sz w:val="20"/>
              </w:rPr>
              <w:t>1464</w:t>
            </w:r>
          </w:p>
        </w:tc>
        <w:tc>
          <w:tcPr>
            <w:tcW w:w="1448" w:type="dxa"/>
          </w:tcPr>
          <w:p w14:paraId="4610472E" w14:textId="77777777" w:rsidR="007F4A64" w:rsidRDefault="007F4A64" w:rsidP="009E0916">
            <w:pPr>
              <w:spacing w:before="0" w:after="0"/>
              <w:jc w:val="center"/>
              <w:rPr>
                <w:color w:val="000000"/>
                <w:sz w:val="20"/>
              </w:rPr>
            </w:pPr>
            <w:r>
              <w:rPr>
                <w:color w:val="000000"/>
                <w:sz w:val="20"/>
              </w:rPr>
              <w:t>1439</w:t>
            </w:r>
          </w:p>
        </w:tc>
      </w:tr>
      <w:tr w:rsidR="007F4A64" w14:paraId="34E8F066" w14:textId="77777777" w:rsidTr="009E0916">
        <w:tblPrEx>
          <w:tblCellMar>
            <w:top w:w="0" w:type="dxa"/>
            <w:bottom w:w="0" w:type="dxa"/>
          </w:tblCellMar>
        </w:tblPrEx>
        <w:trPr>
          <w:trHeight w:val="250"/>
        </w:trPr>
        <w:tc>
          <w:tcPr>
            <w:tcW w:w="1561" w:type="dxa"/>
          </w:tcPr>
          <w:p w14:paraId="5D701204" w14:textId="77777777" w:rsidR="007F4A64" w:rsidRDefault="007F4A64" w:rsidP="009E0916">
            <w:pPr>
              <w:spacing w:before="0" w:after="0"/>
              <w:rPr>
                <w:color w:val="000000"/>
                <w:sz w:val="20"/>
              </w:rPr>
            </w:pPr>
            <w:smartTag w:uri="urn:schemas-microsoft-com:office:smarttags" w:element="place">
              <w:smartTag w:uri="urn:schemas-microsoft-com:office:smarttags" w:element="City">
                <w:r>
                  <w:rPr>
                    <w:color w:val="000000"/>
                    <w:sz w:val="20"/>
                  </w:rPr>
                  <w:t>Manston</w:t>
                </w:r>
              </w:smartTag>
              <w:r>
                <w:rPr>
                  <w:color w:val="000000"/>
                  <w:sz w:val="20"/>
                </w:rPr>
                <w:t xml:space="preserve">, </w:t>
              </w:r>
              <w:smartTag w:uri="urn:schemas-microsoft-com:office:smarttags" w:element="country-region">
                <w:r>
                  <w:rPr>
                    <w:color w:val="000000"/>
                    <w:sz w:val="20"/>
                  </w:rPr>
                  <w:t>Kent</w:t>
                </w:r>
              </w:smartTag>
            </w:smartTag>
          </w:p>
        </w:tc>
        <w:tc>
          <w:tcPr>
            <w:tcW w:w="790" w:type="dxa"/>
          </w:tcPr>
          <w:p w14:paraId="2F7017AB" w14:textId="77777777" w:rsidR="007F4A64" w:rsidRDefault="007F4A64" w:rsidP="009E0916">
            <w:pPr>
              <w:spacing w:before="0" w:after="0"/>
              <w:jc w:val="center"/>
              <w:rPr>
                <w:color w:val="000000"/>
                <w:sz w:val="20"/>
              </w:rPr>
            </w:pPr>
            <w:r>
              <w:rPr>
                <w:color w:val="000000"/>
                <w:sz w:val="20"/>
              </w:rPr>
              <w:t>89</w:t>
            </w:r>
          </w:p>
        </w:tc>
        <w:tc>
          <w:tcPr>
            <w:tcW w:w="967" w:type="dxa"/>
          </w:tcPr>
          <w:p w14:paraId="7A48CA64" w14:textId="77777777" w:rsidR="007F4A64" w:rsidRDefault="007F4A64" w:rsidP="009E0916">
            <w:pPr>
              <w:spacing w:before="0" w:after="0"/>
              <w:jc w:val="center"/>
              <w:rPr>
                <w:color w:val="000000"/>
                <w:sz w:val="20"/>
              </w:rPr>
            </w:pPr>
            <w:r>
              <w:rPr>
                <w:color w:val="000000"/>
                <w:sz w:val="20"/>
              </w:rPr>
              <w:t>173</w:t>
            </w:r>
          </w:p>
        </w:tc>
        <w:tc>
          <w:tcPr>
            <w:tcW w:w="1447" w:type="dxa"/>
          </w:tcPr>
          <w:p w14:paraId="55896546" w14:textId="77777777" w:rsidR="007F4A64" w:rsidRDefault="007F4A64" w:rsidP="009E0916">
            <w:pPr>
              <w:spacing w:before="0" w:after="0"/>
              <w:jc w:val="center"/>
              <w:rPr>
                <w:color w:val="000000"/>
                <w:sz w:val="20"/>
              </w:rPr>
            </w:pPr>
            <w:r>
              <w:rPr>
                <w:color w:val="000000"/>
                <w:sz w:val="20"/>
              </w:rPr>
              <w:t>1546</w:t>
            </w:r>
          </w:p>
        </w:tc>
        <w:tc>
          <w:tcPr>
            <w:tcW w:w="1417" w:type="dxa"/>
          </w:tcPr>
          <w:p w14:paraId="12FF0D84" w14:textId="77777777" w:rsidR="007F4A64" w:rsidRDefault="007F4A64" w:rsidP="009E0916">
            <w:pPr>
              <w:spacing w:before="0" w:after="0"/>
              <w:jc w:val="center"/>
              <w:rPr>
                <w:color w:val="000000"/>
                <w:sz w:val="20"/>
              </w:rPr>
            </w:pPr>
            <w:r>
              <w:rPr>
                <w:color w:val="000000"/>
                <w:sz w:val="20"/>
              </w:rPr>
              <w:t>1502</w:t>
            </w:r>
          </w:p>
        </w:tc>
        <w:tc>
          <w:tcPr>
            <w:tcW w:w="1448" w:type="dxa"/>
          </w:tcPr>
          <w:p w14:paraId="5DB647AF" w14:textId="77777777" w:rsidR="007F4A64" w:rsidRDefault="007F4A64" w:rsidP="009E0916">
            <w:pPr>
              <w:spacing w:before="0" w:after="0"/>
              <w:jc w:val="center"/>
              <w:rPr>
                <w:color w:val="000000"/>
                <w:sz w:val="20"/>
              </w:rPr>
            </w:pPr>
            <w:r>
              <w:rPr>
                <w:color w:val="000000"/>
                <w:sz w:val="20"/>
              </w:rPr>
              <w:t>1460</w:t>
            </w:r>
          </w:p>
        </w:tc>
      </w:tr>
      <w:tr w:rsidR="007F4A64" w14:paraId="1B5F3FA6" w14:textId="77777777" w:rsidTr="009E0916">
        <w:tblPrEx>
          <w:tblCellMar>
            <w:top w:w="0" w:type="dxa"/>
            <w:bottom w:w="0" w:type="dxa"/>
          </w:tblCellMar>
        </w:tblPrEx>
        <w:trPr>
          <w:trHeight w:val="250"/>
        </w:trPr>
        <w:tc>
          <w:tcPr>
            <w:tcW w:w="1561" w:type="dxa"/>
          </w:tcPr>
          <w:p w14:paraId="675B3B24" w14:textId="77777777" w:rsidR="007F4A64" w:rsidRDefault="007F4A64" w:rsidP="009E0916">
            <w:pPr>
              <w:spacing w:before="0" w:after="0"/>
              <w:rPr>
                <w:color w:val="000000"/>
                <w:sz w:val="20"/>
              </w:rPr>
            </w:pPr>
            <w:proofErr w:type="spellStart"/>
            <w:r>
              <w:rPr>
                <w:color w:val="000000"/>
                <w:sz w:val="20"/>
              </w:rPr>
              <w:t>Efford</w:t>
            </w:r>
            <w:proofErr w:type="spellEnd"/>
            <w:r>
              <w:rPr>
                <w:color w:val="000000"/>
                <w:sz w:val="20"/>
              </w:rPr>
              <w:t>, Hants</w:t>
            </w:r>
          </w:p>
        </w:tc>
        <w:tc>
          <w:tcPr>
            <w:tcW w:w="790" w:type="dxa"/>
          </w:tcPr>
          <w:p w14:paraId="31F8B5DC" w14:textId="77777777" w:rsidR="007F4A64" w:rsidRDefault="007F4A64" w:rsidP="009E0916">
            <w:pPr>
              <w:spacing w:before="0" w:after="0"/>
              <w:jc w:val="center"/>
              <w:rPr>
                <w:color w:val="000000"/>
                <w:sz w:val="20"/>
              </w:rPr>
            </w:pPr>
            <w:r>
              <w:rPr>
                <w:color w:val="000000"/>
                <w:sz w:val="20"/>
              </w:rPr>
              <w:t>96</w:t>
            </w:r>
          </w:p>
        </w:tc>
        <w:tc>
          <w:tcPr>
            <w:tcW w:w="967" w:type="dxa"/>
          </w:tcPr>
          <w:p w14:paraId="2D659456" w14:textId="77777777" w:rsidR="007F4A64" w:rsidRDefault="007F4A64" w:rsidP="009E0916">
            <w:pPr>
              <w:spacing w:before="0" w:after="0"/>
              <w:jc w:val="center"/>
              <w:rPr>
                <w:color w:val="000000"/>
                <w:sz w:val="20"/>
              </w:rPr>
            </w:pPr>
            <w:r>
              <w:rPr>
                <w:color w:val="000000"/>
                <w:sz w:val="20"/>
              </w:rPr>
              <w:t>175</w:t>
            </w:r>
          </w:p>
        </w:tc>
        <w:tc>
          <w:tcPr>
            <w:tcW w:w="1447" w:type="dxa"/>
          </w:tcPr>
          <w:p w14:paraId="2CF871CC" w14:textId="77777777" w:rsidR="007F4A64" w:rsidRDefault="007F4A64" w:rsidP="009E0916">
            <w:pPr>
              <w:spacing w:before="0" w:after="0"/>
              <w:jc w:val="center"/>
              <w:rPr>
                <w:color w:val="000000"/>
                <w:sz w:val="20"/>
              </w:rPr>
            </w:pPr>
            <w:r>
              <w:rPr>
                <w:color w:val="000000"/>
                <w:sz w:val="20"/>
              </w:rPr>
              <w:t>1509</w:t>
            </w:r>
          </w:p>
        </w:tc>
        <w:tc>
          <w:tcPr>
            <w:tcW w:w="1417" w:type="dxa"/>
          </w:tcPr>
          <w:p w14:paraId="52326EAF" w14:textId="77777777" w:rsidR="007F4A64" w:rsidRDefault="007F4A64" w:rsidP="009E0916">
            <w:pPr>
              <w:spacing w:before="0" w:after="0"/>
              <w:jc w:val="center"/>
              <w:rPr>
                <w:color w:val="000000"/>
                <w:sz w:val="20"/>
              </w:rPr>
            </w:pPr>
            <w:r>
              <w:rPr>
                <w:color w:val="000000"/>
                <w:sz w:val="20"/>
              </w:rPr>
              <w:t>1461</w:t>
            </w:r>
          </w:p>
        </w:tc>
        <w:tc>
          <w:tcPr>
            <w:tcW w:w="1448" w:type="dxa"/>
          </w:tcPr>
          <w:p w14:paraId="73CD05AA" w14:textId="77777777" w:rsidR="007F4A64" w:rsidRDefault="007F4A64" w:rsidP="009E0916">
            <w:pPr>
              <w:spacing w:before="0" w:after="0"/>
              <w:jc w:val="center"/>
              <w:rPr>
                <w:color w:val="000000"/>
                <w:sz w:val="20"/>
              </w:rPr>
            </w:pPr>
            <w:r>
              <w:rPr>
                <w:color w:val="000000"/>
                <w:sz w:val="20"/>
              </w:rPr>
              <w:t>1421</w:t>
            </w:r>
          </w:p>
        </w:tc>
      </w:tr>
      <w:tr w:rsidR="007F4A64" w14:paraId="1BA43E33" w14:textId="77777777" w:rsidTr="009E0916">
        <w:tblPrEx>
          <w:tblCellMar>
            <w:top w:w="0" w:type="dxa"/>
            <w:bottom w:w="0" w:type="dxa"/>
          </w:tblCellMar>
        </w:tblPrEx>
        <w:trPr>
          <w:trHeight w:val="250"/>
        </w:trPr>
        <w:tc>
          <w:tcPr>
            <w:tcW w:w="1561" w:type="dxa"/>
          </w:tcPr>
          <w:p w14:paraId="30198492" w14:textId="77777777" w:rsidR="007F4A64" w:rsidRDefault="007F4A64" w:rsidP="009E0916">
            <w:pPr>
              <w:spacing w:before="0" w:after="0"/>
              <w:rPr>
                <w:color w:val="000000"/>
                <w:sz w:val="20"/>
              </w:rPr>
            </w:pPr>
            <w:r>
              <w:rPr>
                <w:color w:val="000000"/>
                <w:sz w:val="20"/>
              </w:rPr>
              <w:t xml:space="preserve">Torbay, </w:t>
            </w:r>
            <w:smartTag w:uri="urn:schemas-microsoft-com:office:smarttags" w:element="place">
              <w:r>
                <w:rPr>
                  <w:color w:val="000000"/>
                  <w:sz w:val="20"/>
                </w:rPr>
                <w:t>Devon</w:t>
              </w:r>
            </w:smartTag>
          </w:p>
        </w:tc>
        <w:tc>
          <w:tcPr>
            <w:tcW w:w="790" w:type="dxa"/>
          </w:tcPr>
          <w:p w14:paraId="5DFF9088" w14:textId="77777777" w:rsidR="007F4A64" w:rsidRDefault="007F4A64" w:rsidP="009E0916">
            <w:pPr>
              <w:spacing w:before="0" w:after="0"/>
              <w:jc w:val="center"/>
              <w:rPr>
                <w:color w:val="000000"/>
                <w:sz w:val="20"/>
              </w:rPr>
            </w:pPr>
            <w:r>
              <w:rPr>
                <w:color w:val="000000"/>
                <w:sz w:val="20"/>
              </w:rPr>
              <w:t>106</w:t>
            </w:r>
          </w:p>
        </w:tc>
        <w:tc>
          <w:tcPr>
            <w:tcW w:w="967" w:type="dxa"/>
          </w:tcPr>
          <w:p w14:paraId="305893CA" w14:textId="77777777" w:rsidR="007F4A64" w:rsidRDefault="007F4A64" w:rsidP="009E0916">
            <w:pPr>
              <w:spacing w:before="0" w:after="0"/>
              <w:jc w:val="center"/>
              <w:rPr>
                <w:color w:val="000000"/>
                <w:sz w:val="20"/>
              </w:rPr>
            </w:pPr>
            <w:r>
              <w:rPr>
                <w:color w:val="000000"/>
                <w:sz w:val="20"/>
              </w:rPr>
              <w:t>183</w:t>
            </w:r>
          </w:p>
        </w:tc>
        <w:tc>
          <w:tcPr>
            <w:tcW w:w="1447" w:type="dxa"/>
          </w:tcPr>
          <w:p w14:paraId="512A72D1" w14:textId="77777777" w:rsidR="007F4A64" w:rsidRDefault="007F4A64" w:rsidP="009E0916">
            <w:pPr>
              <w:spacing w:before="0" w:after="0"/>
              <w:jc w:val="center"/>
              <w:rPr>
                <w:color w:val="000000"/>
                <w:sz w:val="20"/>
              </w:rPr>
            </w:pPr>
            <w:r>
              <w:rPr>
                <w:color w:val="000000"/>
                <w:sz w:val="20"/>
              </w:rPr>
              <w:t>1564</w:t>
            </w:r>
          </w:p>
        </w:tc>
        <w:tc>
          <w:tcPr>
            <w:tcW w:w="1417" w:type="dxa"/>
          </w:tcPr>
          <w:p w14:paraId="64838BDF" w14:textId="77777777" w:rsidR="007F4A64" w:rsidRDefault="007F4A64" w:rsidP="009E0916">
            <w:pPr>
              <w:spacing w:before="0" w:after="0"/>
              <w:jc w:val="center"/>
              <w:rPr>
                <w:color w:val="000000"/>
                <w:sz w:val="20"/>
              </w:rPr>
            </w:pPr>
            <w:r>
              <w:rPr>
                <w:color w:val="000000"/>
                <w:sz w:val="20"/>
              </w:rPr>
              <w:t>1511</w:t>
            </w:r>
          </w:p>
        </w:tc>
        <w:tc>
          <w:tcPr>
            <w:tcW w:w="1448" w:type="dxa"/>
          </w:tcPr>
          <w:p w14:paraId="2599E2F3" w14:textId="77777777" w:rsidR="007F4A64" w:rsidRDefault="007F4A64" w:rsidP="009E0916">
            <w:pPr>
              <w:spacing w:before="0" w:after="0"/>
              <w:jc w:val="center"/>
              <w:rPr>
                <w:color w:val="000000"/>
                <w:sz w:val="20"/>
              </w:rPr>
            </w:pPr>
            <w:r>
              <w:rPr>
                <w:color w:val="000000"/>
                <w:sz w:val="20"/>
              </w:rPr>
              <w:t>1472</w:t>
            </w:r>
          </w:p>
        </w:tc>
      </w:tr>
      <w:tr w:rsidR="007F4A64" w14:paraId="4C6166A0" w14:textId="77777777" w:rsidTr="009E0916">
        <w:tblPrEx>
          <w:tblCellMar>
            <w:top w:w="0" w:type="dxa"/>
            <w:bottom w:w="0" w:type="dxa"/>
          </w:tblCellMar>
        </w:tblPrEx>
        <w:trPr>
          <w:trHeight w:val="250"/>
        </w:trPr>
        <w:tc>
          <w:tcPr>
            <w:tcW w:w="1561" w:type="dxa"/>
          </w:tcPr>
          <w:p w14:paraId="06F2EDAB" w14:textId="77777777" w:rsidR="007F4A64" w:rsidRDefault="007F4A64" w:rsidP="009E0916">
            <w:pPr>
              <w:spacing w:before="0" w:after="0"/>
              <w:jc w:val="center"/>
              <w:rPr>
                <w:color w:val="000000"/>
                <w:sz w:val="20"/>
              </w:rPr>
            </w:pPr>
          </w:p>
        </w:tc>
        <w:tc>
          <w:tcPr>
            <w:tcW w:w="790" w:type="dxa"/>
          </w:tcPr>
          <w:p w14:paraId="30946302" w14:textId="77777777" w:rsidR="007F4A64" w:rsidRDefault="007F4A64" w:rsidP="009E0916">
            <w:pPr>
              <w:spacing w:before="0" w:after="0"/>
              <w:jc w:val="center"/>
              <w:rPr>
                <w:color w:val="000000"/>
                <w:sz w:val="20"/>
              </w:rPr>
            </w:pPr>
          </w:p>
        </w:tc>
        <w:tc>
          <w:tcPr>
            <w:tcW w:w="967" w:type="dxa"/>
          </w:tcPr>
          <w:p w14:paraId="47A70BCF" w14:textId="77777777" w:rsidR="007F4A64" w:rsidRDefault="007F4A64" w:rsidP="009E0916">
            <w:pPr>
              <w:spacing w:before="0" w:after="0"/>
              <w:jc w:val="center"/>
              <w:rPr>
                <w:color w:val="000000"/>
                <w:sz w:val="20"/>
              </w:rPr>
            </w:pPr>
          </w:p>
        </w:tc>
        <w:tc>
          <w:tcPr>
            <w:tcW w:w="1447" w:type="dxa"/>
          </w:tcPr>
          <w:p w14:paraId="6E7CD3FF" w14:textId="77777777" w:rsidR="007F4A64" w:rsidRDefault="007F4A64" w:rsidP="009E0916">
            <w:pPr>
              <w:spacing w:before="0" w:after="0"/>
              <w:jc w:val="center"/>
              <w:rPr>
                <w:color w:val="000000"/>
                <w:sz w:val="20"/>
              </w:rPr>
            </w:pPr>
          </w:p>
        </w:tc>
        <w:tc>
          <w:tcPr>
            <w:tcW w:w="1417" w:type="dxa"/>
          </w:tcPr>
          <w:p w14:paraId="45DDC8A2" w14:textId="77777777" w:rsidR="007F4A64" w:rsidRDefault="007F4A64" w:rsidP="009E0916">
            <w:pPr>
              <w:spacing w:before="0" w:after="0"/>
              <w:jc w:val="center"/>
              <w:rPr>
                <w:color w:val="000000"/>
                <w:sz w:val="20"/>
              </w:rPr>
            </w:pPr>
          </w:p>
        </w:tc>
        <w:tc>
          <w:tcPr>
            <w:tcW w:w="1448" w:type="dxa"/>
          </w:tcPr>
          <w:p w14:paraId="6866D760" w14:textId="77777777" w:rsidR="007F4A64" w:rsidRDefault="007F4A64" w:rsidP="009E0916">
            <w:pPr>
              <w:spacing w:before="0" w:after="0"/>
              <w:jc w:val="center"/>
              <w:rPr>
                <w:color w:val="000000"/>
                <w:sz w:val="20"/>
              </w:rPr>
            </w:pPr>
          </w:p>
        </w:tc>
      </w:tr>
      <w:tr w:rsidR="007F4A64" w14:paraId="2BAD441E" w14:textId="77777777" w:rsidTr="009E0916">
        <w:tblPrEx>
          <w:tblCellMar>
            <w:top w:w="0" w:type="dxa"/>
            <w:bottom w:w="0" w:type="dxa"/>
          </w:tblCellMar>
        </w:tblPrEx>
        <w:trPr>
          <w:trHeight w:val="250"/>
        </w:trPr>
        <w:tc>
          <w:tcPr>
            <w:tcW w:w="1561" w:type="dxa"/>
            <w:tcBorders>
              <w:bottom w:val="single" w:sz="6" w:space="0" w:color="auto"/>
            </w:tcBorders>
          </w:tcPr>
          <w:p w14:paraId="4FAADF6A" w14:textId="77777777" w:rsidR="007F4A64" w:rsidRDefault="007F4A64" w:rsidP="009E0916">
            <w:pPr>
              <w:spacing w:before="0" w:after="0"/>
              <w:jc w:val="center"/>
              <w:rPr>
                <w:color w:val="000000"/>
                <w:sz w:val="20"/>
              </w:rPr>
            </w:pPr>
            <w:r>
              <w:rPr>
                <w:color w:val="000000"/>
                <w:sz w:val="20"/>
              </w:rPr>
              <w:t>Mean</w:t>
            </w:r>
          </w:p>
        </w:tc>
        <w:tc>
          <w:tcPr>
            <w:tcW w:w="790" w:type="dxa"/>
            <w:tcBorders>
              <w:bottom w:val="single" w:sz="6" w:space="0" w:color="auto"/>
            </w:tcBorders>
          </w:tcPr>
          <w:p w14:paraId="6949D6CC" w14:textId="77777777" w:rsidR="007F4A64" w:rsidRDefault="007F4A64" w:rsidP="009E0916">
            <w:pPr>
              <w:spacing w:before="0" w:after="0"/>
              <w:jc w:val="center"/>
              <w:rPr>
                <w:color w:val="000000"/>
                <w:sz w:val="20"/>
              </w:rPr>
            </w:pPr>
            <w:r>
              <w:rPr>
                <w:color w:val="000000"/>
                <w:sz w:val="20"/>
              </w:rPr>
              <w:t>94</w:t>
            </w:r>
          </w:p>
        </w:tc>
        <w:tc>
          <w:tcPr>
            <w:tcW w:w="967" w:type="dxa"/>
            <w:tcBorders>
              <w:bottom w:val="single" w:sz="6" w:space="0" w:color="auto"/>
            </w:tcBorders>
          </w:tcPr>
          <w:p w14:paraId="50C24286" w14:textId="77777777" w:rsidR="007F4A64" w:rsidRDefault="007F4A64" w:rsidP="009E0916">
            <w:pPr>
              <w:spacing w:before="0" w:after="0"/>
              <w:jc w:val="center"/>
              <w:rPr>
                <w:color w:val="000000"/>
                <w:sz w:val="20"/>
              </w:rPr>
            </w:pPr>
            <w:r>
              <w:rPr>
                <w:color w:val="000000"/>
                <w:sz w:val="20"/>
              </w:rPr>
              <w:t>160</w:t>
            </w:r>
          </w:p>
        </w:tc>
        <w:tc>
          <w:tcPr>
            <w:tcW w:w="1447" w:type="dxa"/>
            <w:tcBorders>
              <w:bottom w:val="single" w:sz="6" w:space="0" w:color="auto"/>
            </w:tcBorders>
          </w:tcPr>
          <w:p w14:paraId="477EF688" w14:textId="77777777" w:rsidR="007F4A64" w:rsidRDefault="007F4A64" w:rsidP="009E0916">
            <w:pPr>
              <w:spacing w:before="0" w:after="0"/>
              <w:jc w:val="center"/>
              <w:rPr>
                <w:color w:val="000000"/>
                <w:sz w:val="20"/>
              </w:rPr>
            </w:pPr>
            <w:r>
              <w:rPr>
                <w:color w:val="000000"/>
                <w:sz w:val="20"/>
              </w:rPr>
              <w:t>1490</w:t>
            </w:r>
          </w:p>
        </w:tc>
        <w:tc>
          <w:tcPr>
            <w:tcW w:w="1417" w:type="dxa"/>
            <w:tcBorders>
              <w:bottom w:val="single" w:sz="6" w:space="0" w:color="auto"/>
            </w:tcBorders>
          </w:tcPr>
          <w:p w14:paraId="6CC48FCD" w14:textId="77777777" w:rsidR="007F4A64" w:rsidRDefault="007F4A64" w:rsidP="009E0916">
            <w:pPr>
              <w:spacing w:before="0" w:after="0"/>
              <w:jc w:val="center"/>
              <w:rPr>
                <w:color w:val="000000"/>
                <w:sz w:val="20"/>
              </w:rPr>
            </w:pPr>
            <w:r>
              <w:rPr>
                <w:color w:val="000000"/>
                <w:sz w:val="20"/>
              </w:rPr>
              <w:t>1443</w:t>
            </w:r>
          </w:p>
        </w:tc>
        <w:tc>
          <w:tcPr>
            <w:tcW w:w="1448" w:type="dxa"/>
            <w:tcBorders>
              <w:bottom w:val="single" w:sz="6" w:space="0" w:color="auto"/>
            </w:tcBorders>
          </w:tcPr>
          <w:p w14:paraId="4BCDA7DA" w14:textId="77777777" w:rsidR="007F4A64" w:rsidRDefault="007F4A64" w:rsidP="009E0916">
            <w:pPr>
              <w:spacing w:before="0" w:after="0"/>
              <w:jc w:val="center"/>
              <w:rPr>
                <w:color w:val="000000"/>
                <w:sz w:val="20"/>
              </w:rPr>
            </w:pPr>
            <w:r>
              <w:rPr>
                <w:color w:val="000000"/>
                <w:sz w:val="20"/>
              </w:rPr>
              <w:t>1410</w:t>
            </w:r>
          </w:p>
        </w:tc>
      </w:tr>
    </w:tbl>
    <w:p w14:paraId="311AF849" w14:textId="77777777" w:rsidR="007F4A64" w:rsidRDefault="007F4A64" w:rsidP="008D33B0">
      <w:r>
        <w:t xml:space="preserve">Understandably, option b), the full six month growing season, produced the greatest increase; 127 degree days overall (an additional 47 day degrees in April and an additional 80 day degrees in October).  The next most beneficial option was c), that presently favoured by many </w:t>
      </w:r>
      <w:smartTag w:uri="urn:schemas-microsoft-com:office:smarttags" w:element="place">
        <w:smartTag w:uri="urn:schemas-microsoft-com:office:smarttags" w:element="country-region">
          <w:r>
            <w:t>UK</w:t>
          </w:r>
        </w:smartTag>
      </w:smartTag>
      <w:r>
        <w:t xml:space="preserve"> producers, namely a May sowing and an October harvest.  This resulted in an additional 80 degree days  and brought the total to over 1,400 degree days for all but the coldest station.  Even d), the mid-April to September season, significantly increased the likelihood of meeting the target.</w:t>
      </w:r>
    </w:p>
    <w:p w14:paraId="72B3C3A3" w14:textId="77777777" w:rsidR="007F4A64" w:rsidRDefault="007F4A64" w:rsidP="008D33B0">
      <w:r>
        <w:t xml:space="preserve">Extending the growing season into October increased the tally of ‘successful’ years to ten out of sixteen on the marginal site of </w:t>
      </w:r>
      <w:proofErr w:type="spellStart"/>
      <w:r>
        <w:t>Shirburn</w:t>
      </w:r>
      <w:proofErr w:type="spellEnd"/>
      <w:r>
        <w:t xml:space="preserve"> and ensured that the target was achieved every year at Torbay.  More importantly, in the light of new developments in breeding extra-short season hybrids (Section 4.2.7 below), thermal accumulation at </w:t>
      </w:r>
      <w:proofErr w:type="spellStart"/>
      <w:r>
        <w:t>Shirburn</w:t>
      </w:r>
      <w:proofErr w:type="spellEnd"/>
      <w:r>
        <w:t xml:space="preserve"> reached, or came close to reaching, 1,300 degree days </w:t>
      </w:r>
      <w:r>
        <w:lastRenderedPageBreak/>
        <w:t>in fifteen out of the sixteen years (Figs 4.5, 4.6 and 4.7).  If 1996 and 1997 are included, there is only one failure in eighteen years.</w:t>
      </w:r>
    </w:p>
    <w:p w14:paraId="75652A1D" w14:textId="77777777" w:rsidR="007F4A64" w:rsidRDefault="007F4A64" w:rsidP="007F4A64">
      <w:pPr>
        <w:pStyle w:val="StyleJustifiedLeft127cm"/>
      </w:pPr>
      <w:r>
        <w:object w:dxaOrig="7416" w:dyaOrig="2875" w14:anchorId="6F926ABD">
          <v:shape id="_x0000_i1037" type="#_x0000_t75" style="width:370.75pt;height:2in" o:ole="">
            <v:imagedata r:id="rId43" o:title=""/>
          </v:shape>
          <o:OLEObject Type="Embed" ProgID="MSGraph.Chart.5" ShapeID="_x0000_i1037" DrawAspect="Content" ObjectID="_1732519003" r:id="rId44">
            <o:FieldCodes>\s</o:FieldCodes>
          </o:OLEObject>
        </w:object>
      </w:r>
    </w:p>
    <w:p w14:paraId="450D9BF0" w14:textId="77777777" w:rsidR="007F4A64" w:rsidRDefault="007F4A64" w:rsidP="007F4A64">
      <w:pPr>
        <w:pStyle w:val="Caption"/>
      </w:pPr>
      <w:r>
        <w:t xml:space="preserve">Figure </w:t>
      </w:r>
      <w:r>
        <w:fldChar w:fldCharType="begin"/>
      </w:r>
      <w:r>
        <w:instrText xml:space="preserve"> STYLEREF 1 \s </w:instrText>
      </w:r>
      <w:r>
        <w:fldChar w:fldCharType="separate"/>
      </w:r>
      <w:r>
        <w:rPr>
          <w:noProof/>
        </w:rPr>
        <w:t>4</w:t>
      </w:r>
      <w:r>
        <w:fldChar w:fldCharType="end"/>
      </w:r>
      <w:r>
        <w:t>.</w:t>
      </w:r>
      <w:r>
        <w:fldChar w:fldCharType="begin"/>
      </w:r>
      <w:r>
        <w:instrText xml:space="preserve"> SEQ Figure \* ARABIC \s 1 </w:instrText>
      </w:r>
      <w:r>
        <w:fldChar w:fldCharType="separate"/>
      </w:r>
      <w:r>
        <w:rPr>
          <w:noProof/>
        </w:rPr>
        <w:t>5</w:t>
      </w:r>
      <w:r>
        <w:fldChar w:fldCharType="end"/>
      </w:r>
      <w:r>
        <w:t xml:space="preserve"> The effect of extending the growing season at </w:t>
      </w:r>
      <w:proofErr w:type="spellStart"/>
      <w:r>
        <w:t>Shirburn</w:t>
      </w:r>
      <w:proofErr w:type="spellEnd"/>
      <w:r>
        <w:t>, Oxon - option c) May to October</w:t>
      </w:r>
    </w:p>
    <w:p w14:paraId="36241457" w14:textId="77777777" w:rsidR="007F4A64" w:rsidRDefault="007F4A64" w:rsidP="007F4A64">
      <w:pPr>
        <w:pStyle w:val="StyleJustifiedLeft127cm"/>
      </w:pPr>
      <w:r>
        <w:object w:dxaOrig="7416" w:dyaOrig="2875" w14:anchorId="5F15B790">
          <v:shape id="_x0000_i1038" type="#_x0000_t75" style="width:370.75pt;height:2in" o:ole="">
            <v:imagedata r:id="rId45" o:title=""/>
          </v:shape>
          <o:OLEObject Type="Embed" ProgID="MSGraph.Chart.5" ShapeID="_x0000_i1038" DrawAspect="Content" ObjectID="_1732519004" r:id="rId46">
            <o:FieldCodes>\s</o:FieldCodes>
          </o:OLEObject>
        </w:object>
      </w:r>
    </w:p>
    <w:p w14:paraId="212D1264" w14:textId="77777777" w:rsidR="007F4A64" w:rsidRDefault="007F4A64" w:rsidP="007F4A64">
      <w:pPr>
        <w:pStyle w:val="Caption"/>
      </w:pPr>
      <w:r>
        <w:t xml:space="preserve">Figure </w:t>
      </w:r>
      <w:r>
        <w:fldChar w:fldCharType="begin"/>
      </w:r>
      <w:r>
        <w:instrText xml:space="preserve"> STYLEREF 1 \s </w:instrText>
      </w:r>
      <w:r>
        <w:fldChar w:fldCharType="separate"/>
      </w:r>
      <w:r>
        <w:rPr>
          <w:noProof/>
        </w:rPr>
        <w:t>4</w:t>
      </w:r>
      <w:r>
        <w:fldChar w:fldCharType="end"/>
      </w:r>
      <w:r>
        <w:t>.</w:t>
      </w:r>
      <w:r>
        <w:fldChar w:fldCharType="begin"/>
      </w:r>
      <w:r>
        <w:instrText xml:space="preserve"> SEQ Figure \* ARABIC \s 1 </w:instrText>
      </w:r>
      <w:r>
        <w:fldChar w:fldCharType="separate"/>
      </w:r>
      <w:r>
        <w:rPr>
          <w:noProof/>
        </w:rPr>
        <w:t>6</w:t>
      </w:r>
      <w:r>
        <w:fldChar w:fldCharType="end"/>
      </w:r>
      <w:r>
        <w:t xml:space="preserve"> The effect of extending the growing season at </w:t>
      </w:r>
      <w:proofErr w:type="spellStart"/>
      <w:r>
        <w:t>Shirburn</w:t>
      </w:r>
      <w:proofErr w:type="spellEnd"/>
      <w:r>
        <w:t>, Oxon - option d) April to September</w:t>
      </w:r>
    </w:p>
    <w:p w14:paraId="5927566D" w14:textId="77777777" w:rsidR="007F4A64" w:rsidRDefault="007F4A64" w:rsidP="007F4A64">
      <w:pPr>
        <w:pStyle w:val="StyleJustifiedLeft127cm"/>
      </w:pPr>
      <w:r>
        <w:object w:dxaOrig="7416" w:dyaOrig="2875" w14:anchorId="5F300686">
          <v:shape id="_x0000_i1039" type="#_x0000_t75" style="width:370.75pt;height:2in" o:ole="">
            <v:imagedata r:id="rId47" o:title=""/>
          </v:shape>
          <o:OLEObject Type="Embed" ProgID="MSGraph.Chart.5" ShapeID="_x0000_i1039" DrawAspect="Content" ObjectID="_1732519005" r:id="rId48">
            <o:FieldCodes>\s</o:FieldCodes>
          </o:OLEObject>
        </w:object>
      </w:r>
    </w:p>
    <w:p w14:paraId="552B741B" w14:textId="77777777" w:rsidR="007F4A64" w:rsidRDefault="007F4A64" w:rsidP="007F4A64">
      <w:pPr>
        <w:pStyle w:val="Caption"/>
      </w:pPr>
      <w:r>
        <w:t xml:space="preserve">Figure </w:t>
      </w:r>
      <w:r>
        <w:fldChar w:fldCharType="begin"/>
      </w:r>
      <w:r>
        <w:instrText xml:space="preserve"> STYLEREF 1 \s </w:instrText>
      </w:r>
      <w:r>
        <w:fldChar w:fldCharType="separate"/>
      </w:r>
      <w:r>
        <w:rPr>
          <w:noProof/>
        </w:rPr>
        <w:t>4</w:t>
      </w:r>
      <w:r>
        <w:fldChar w:fldCharType="end"/>
      </w:r>
      <w:r>
        <w:t>.</w:t>
      </w:r>
      <w:r>
        <w:fldChar w:fldCharType="begin"/>
      </w:r>
      <w:r>
        <w:instrText xml:space="preserve"> SEQ Figure \* ARABIC \s 1 </w:instrText>
      </w:r>
      <w:r>
        <w:fldChar w:fldCharType="separate"/>
      </w:r>
      <w:r>
        <w:rPr>
          <w:noProof/>
        </w:rPr>
        <w:t>7</w:t>
      </w:r>
      <w:r>
        <w:fldChar w:fldCharType="end"/>
      </w:r>
      <w:r>
        <w:t xml:space="preserve"> The effect of extending the growing season at </w:t>
      </w:r>
      <w:proofErr w:type="spellStart"/>
      <w:r>
        <w:t>Shirburn</w:t>
      </w:r>
      <w:proofErr w:type="spellEnd"/>
      <w:r>
        <w:t>, Oxon - option b) April to October</w:t>
      </w:r>
    </w:p>
    <w:p w14:paraId="7F1207D9" w14:textId="77777777" w:rsidR="007F4A64" w:rsidRDefault="007F4A64" w:rsidP="008D33B0">
      <w:r>
        <w:t xml:space="preserve">Considering the </w:t>
      </w:r>
      <w:proofErr w:type="spellStart"/>
      <w:r>
        <w:t>Shirburn</w:t>
      </w:r>
      <w:proofErr w:type="spellEnd"/>
      <w:r>
        <w:t xml:space="preserve"> site, extending the growing season into October (option c) increased the tally of ‘successful’ years to ten out of sixteen (Fig. 4.5).  The benefit from sowing in mid-April and harvesting at the end of September (option d) was smaller (Fig. 4.6).  Sowing in mid-April and harvesting in mid-October (option b) clearly offered the best chance of producing mature crops (Fig. 4.7), though this was barely feasible, given the soil temperature and frost records for the </w:t>
      </w:r>
      <w:proofErr w:type="spellStart"/>
      <w:r>
        <w:t>Shirburn</w:t>
      </w:r>
      <w:proofErr w:type="spellEnd"/>
      <w:r>
        <w:t xml:space="preserve"> station.</w:t>
      </w:r>
    </w:p>
    <w:p w14:paraId="71C3FA14" w14:textId="77777777" w:rsidR="007F4A64" w:rsidRDefault="007F4A64" w:rsidP="008D33B0">
      <w:pPr>
        <w:pStyle w:val="Heading3"/>
      </w:pPr>
      <w:bookmarkStart w:id="603" w:name="_Toc415393019"/>
      <w:bookmarkStart w:id="604" w:name="_Toc415471757"/>
      <w:bookmarkStart w:id="605" w:name="_Toc415912310"/>
      <w:bookmarkStart w:id="606" w:name="_Toc416492606"/>
      <w:bookmarkStart w:id="607" w:name="_Toc416492764"/>
      <w:bookmarkStart w:id="608" w:name="_Toc416497047"/>
      <w:bookmarkStart w:id="609" w:name="_Toc416497936"/>
      <w:bookmarkStart w:id="610" w:name="_Toc416500952"/>
      <w:bookmarkStart w:id="611" w:name="_Toc416501023"/>
      <w:bookmarkStart w:id="612" w:name="_Toc416773990"/>
      <w:bookmarkStart w:id="613" w:name="_Toc419513135"/>
      <w:bookmarkStart w:id="614" w:name="_Toc419524148"/>
      <w:bookmarkStart w:id="615" w:name="_Toc419525747"/>
      <w:bookmarkStart w:id="616" w:name="_Toc419610694"/>
      <w:bookmarkStart w:id="617" w:name="_Toc424026867"/>
      <w:bookmarkStart w:id="618" w:name="_Toc425827315"/>
      <w:bookmarkStart w:id="619" w:name="_Toc121902822"/>
      <w:bookmarkStart w:id="620" w:name="_Toc121905955"/>
      <w:r>
        <w:lastRenderedPageBreak/>
        <w:t>Future varietal requirements</w:t>
      </w:r>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p>
    <w:p w14:paraId="065DC0FD" w14:textId="77777777" w:rsidR="007F4A64" w:rsidRDefault="007F4A64" w:rsidP="008D33B0">
      <w:r>
        <w:t xml:space="preserve">The outcome of the 15 year analyses is of interest because it offers a reasonable risk assessment.  It also forms the basis of comparison the changes which might arise from the introduction of new hybrids having a lower heat requirement than the earliest maturing material at present available commercially.  In fact, such material is already in existence and is passing through official testing procedures on the Continent as well as undergoing independent trials in the </w:t>
      </w:r>
      <w:smartTag w:uri="urn:schemas-microsoft-com:office:smarttags" w:element="place">
        <w:smartTag w:uri="urn:schemas-microsoft-com:office:smarttags" w:element="country-region">
          <w:r>
            <w:t>UK</w:t>
          </w:r>
        </w:smartTag>
      </w:smartTag>
      <w:r>
        <w:t xml:space="preserve">.  These new extra early hybrids require thermal inputs of approximately 1,300 day degrees to achieve seed moisture levels of less than 20%, adequate for harvesting.  Their potential impact on four widely spread areas (Fig. 4.3), including </w:t>
      </w:r>
      <w:proofErr w:type="spellStart"/>
      <w:r>
        <w:t>Shirburn</w:t>
      </w:r>
      <w:proofErr w:type="spellEnd"/>
      <w:r>
        <w:t>, is shown in Figs 4.8a to d.</w:t>
      </w:r>
    </w:p>
    <w:p w14:paraId="55C156CB" w14:textId="77777777" w:rsidR="007F4A64" w:rsidRDefault="007F4A64" w:rsidP="008D33B0">
      <w:pPr>
        <w:pStyle w:val="Heading3"/>
      </w:pPr>
      <w:bookmarkStart w:id="621" w:name="_Toc415393020"/>
      <w:bookmarkStart w:id="622" w:name="_Toc415471758"/>
      <w:bookmarkStart w:id="623" w:name="_Toc415912311"/>
      <w:bookmarkStart w:id="624" w:name="_Toc416492607"/>
      <w:bookmarkStart w:id="625" w:name="_Toc416492765"/>
      <w:bookmarkStart w:id="626" w:name="_Toc416497048"/>
      <w:bookmarkStart w:id="627" w:name="_Toc416497937"/>
      <w:bookmarkStart w:id="628" w:name="_Toc416500953"/>
      <w:bookmarkStart w:id="629" w:name="_Toc416501024"/>
      <w:bookmarkStart w:id="630" w:name="_Toc416773991"/>
      <w:bookmarkStart w:id="631" w:name="_Toc419513136"/>
      <w:bookmarkStart w:id="632" w:name="_Toc419524149"/>
      <w:bookmarkStart w:id="633" w:name="_Toc419525748"/>
      <w:bookmarkStart w:id="634" w:name="_Toc419610695"/>
      <w:bookmarkStart w:id="635" w:name="_Toc424026868"/>
      <w:bookmarkStart w:id="636" w:name="_Toc425827316"/>
      <w:bookmarkStart w:id="637" w:name="_Toc121902823"/>
      <w:bookmarkStart w:id="638" w:name="_Toc121905956"/>
      <w:r>
        <w:t xml:space="preserve">Future </w:t>
      </w:r>
      <w:r w:rsidRPr="008D33B0">
        <w:t>availability</w:t>
      </w:r>
      <w:r>
        <w:t xml:space="preserve"> of heat</w:t>
      </w:r>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p>
    <w:p w14:paraId="752B7C04" w14:textId="77777777" w:rsidR="007F4A64" w:rsidRDefault="007F4A64" w:rsidP="008D33B0">
      <w:r>
        <w:t xml:space="preserve">In the light of present concerns about global warming, it is well worth considering the likely effects of increased heat availability on the production potential of hybrids in the early and extra-early classes.  Since an overall temperature increase of as little as 1°C would be likely to influence soil as well as air temperatures (Harrison &amp; Butterfield, 1996), mid-April sowing could well become the norm, leading to a typical season running from April to September (Figs 4.9a to d).  In the event of such a climatic change, it might prove feasible to grow mid-season varieties presently unsuitable to the </w:t>
      </w:r>
      <w:smartTag w:uri="urn:schemas-microsoft-com:office:smarttags" w:element="country-region">
        <w:r>
          <w:t>UK</w:t>
        </w:r>
      </w:smartTag>
      <w:r>
        <w:t xml:space="preserve"> in southern areas, </w:t>
      </w:r>
      <w:r>
        <w:rPr>
          <w:i/>
        </w:rPr>
        <w:t>Early</w:t>
      </w:r>
      <w:r>
        <w:t xml:space="preserve"> varieties (1,400 day degrees) in the </w:t>
      </w:r>
      <w:smartTag w:uri="urn:schemas-microsoft-com:office:smarttags" w:element="place">
        <w:r>
          <w:t>Midland</w:t>
        </w:r>
      </w:smartTag>
      <w:r>
        <w:t xml:space="preserve"> zone and </w:t>
      </w:r>
      <w:r>
        <w:rPr>
          <w:i/>
        </w:rPr>
        <w:t>Extra-Early</w:t>
      </w:r>
      <w:r>
        <w:t xml:space="preserve"> varieties (1,300 day degrees) in more northerly areas where production is presently regarded as unreliable.</w:t>
      </w:r>
    </w:p>
    <w:p w14:paraId="2041903A" w14:textId="77777777" w:rsidR="007F4A64" w:rsidRDefault="007F4A64" w:rsidP="008D33B0">
      <w:pPr>
        <w:spacing w:before="0" w:after="0"/>
      </w:pPr>
      <w:r>
        <w:br w:type="page"/>
      </w:r>
      <w:r>
        <w:lastRenderedPageBreak/>
        <w:t xml:space="preserve">a) </w:t>
      </w:r>
      <w:proofErr w:type="spellStart"/>
      <w:r>
        <w:t>Shirburn</w:t>
      </w:r>
      <w:proofErr w:type="spellEnd"/>
      <w:r>
        <w:t>, Oxon</w:t>
      </w:r>
    </w:p>
    <w:p w14:paraId="0E46D4C5" w14:textId="77777777" w:rsidR="007F4A64" w:rsidRDefault="007F4A64" w:rsidP="008D33B0">
      <w:pPr>
        <w:pStyle w:val="StyleJustifiedLeft127cm"/>
        <w:spacing w:before="0" w:after="0"/>
      </w:pPr>
      <w:r>
        <w:object w:dxaOrig="7416" w:dyaOrig="3019" w14:anchorId="50771C25">
          <v:shape id="_x0000_i5027" type="#_x0000_t75" style="width:370.75pt;height:151pt" o:ole="">
            <v:imagedata r:id="rId49" o:title=""/>
          </v:shape>
          <o:OLEObject Type="Embed" ProgID="MSGraph.Chart.5" ShapeID="_x0000_i5027" DrawAspect="Content" ObjectID="_1732519006" r:id="rId50">
            <o:FieldCodes>\s</o:FieldCodes>
          </o:OLEObject>
        </w:object>
      </w:r>
    </w:p>
    <w:p w14:paraId="4E5D38EC" w14:textId="77777777" w:rsidR="007F4A64" w:rsidRDefault="007F4A64" w:rsidP="008D33B0">
      <w:pPr>
        <w:spacing w:before="0" w:after="0"/>
      </w:pPr>
      <w:r>
        <w:t xml:space="preserve">b) Pershore, </w:t>
      </w:r>
      <w:proofErr w:type="spellStart"/>
      <w:r>
        <w:t>Worcs</w:t>
      </w:r>
      <w:proofErr w:type="spellEnd"/>
    </w:p>
    <w:p w14:paraId="695D87C7" w14:textId="77777777" w:rsidR="007F4A64" w:rsidRDefault="007F4A64" w:rsidP="008D33B0">
      <w:pPr>
        <w:pStyle w:val="StyleJustifiedLeft127cm"/>
        <w:spacing w:before="0" w:after="0"/>
      </w:pPr>
      <w:r>
        <w:object w:dxaOrig="7428" w:dyaOrig="3014" w14:anchorId="047F8CA4">
          <v:shape id="_x0000_i5028" type="#_x0000_t75" style="width:371.3pt;height:150.45pt" o:ole="">
            <v:imagedata r:id="rId51" o:title=""/>
          </v:shape>
          <o:OLEObject Type="Embed" ProgID="MSGraph.Chart.5" ShapeID="_x0000_i5028" DrawAspect="Content" ObjectID="_1732519007" r:id="rId52">
            <o:FieldCodes>\s</o:FieldCodes>
          </o:OLEObject>
        </w:object>
      </w:r>
    </w:p>
    <w:p w14:paraId="442ED986" w14:textId="77777777" w:rsidR="007F4A64" w:rsidRDefault="007F4A64" w:rsidP="008D33B0">
      <w:pPr>
        <w:spacing w:before="0" w:after="0"/>
      </w:pPr>
      <w:r>
        <w:t xml:space="preserve">c) Torbay, </w:t>
      </w:r>
      <w:smartTag w:uri="urn:schemas-microsoft-com:office:smarttags" w:element="place">
        <w:r>
          <w:t>Devon</w:t>
        </w:r>
      </w:smartTag>
    </w:p>
    <w:p w14:paraId="545BC9A9" w14:textId="77777777" w:rsidR="007F4A64" w:rsidRDefault="007F4A64" w:rsidP="008D33B0">
      <w:pPr>
        <w:pStyle w:val="StyleJustifiedLeft127cm"/>
        <w:spacing w:before="0" w:after="0"/>
      </w:pPr>
      <w:r>
        <w:object w:dxaOrig="7428" w:dyaOrig="3014" w14:anchorId="2C4310D9">
          <v:shape id="_x0000_i5029" type="#_x0000_t75" style="width:371.3pt;height:150.45pt" o:ole="">
            <v:imagedata r:id="rId53" o:title=""/>
          </v:shape>
          <o:OLEObject Type="Embed" ProgID="MSGraph.Chart.5" ShapeID="_x0000_i5029" DrawAspect="Content" ObjectID="_1732519008" r:id="rId54">
            <o:FieldCodes>\s</o:FieldCodes>
          </o:OLEObject>
        </w:object>
      </w:r>
    </w:p>
    <w:p w14:paraId="60544C62" w14:textId="77777777" w:rsidR="007F4A64" w:rsidRDefault="007F4A64" w:rsidP="008D33B0">
      <w:pPr>
        <w:spacing w:before="0" w:after="0"/>
      </w:pPr>
      <w:r>
        <w:t xml:space="preserve">d) </w:t>
      </w:r>
      <w:smartTag w:uri="urn:schemas-microsoft-com:office:smarttags" w:element="place">
        <w:smartTag w:uri="urn:schemas-microsoft-com:office:smarttags" w:element="City">
          <w:r>
            <w:t>Manston</w:t>
          </w:r>
        </w:smartTag>
        <w:r>
          <w:t xml:space="preserve">, </w:t>
        </w:r>
        <w:smartTag w:uri="urn:schemas-microsoft-com:office:smarttags" w:element="country-region">
          <w:r>
            <w:t>Kent</w:t>
          </w:r>
        </w:smartTag>
      </w:smartTag>
    </w:p>
    <w:p w14:paraId="1D032C56" w14:textId="77777777" w:rsidR="007F4A64" w:rsidRDefault="007F4A64" w:rsidP="008D33B0">
      <w:pPr>
        <w:pStyle w:val="StyleJustifiedLeft127cm"/>
        <w:spacing w:before="0" w:after="0"/>
      </w:pPr>
      <w:r>
        <w:object w:dxaOrig="7428" w:dyaOrig="3014" w14:anchorId="23EA2130">
          <v:shape id="_x0000_i5020" type="#_x0000_t75" style="width:371.3pt;height:150.45pt" o:ole="">
            <v:imagedata r:id="rId55" o:title=""/>
          </v:shape>
          <o:OLEObject Type="Embed" ProgID="MSGraph.Chart.5" ShapeID="_x0000_i5020" DrawAspect="Content" ObjectID="_1732519009" r:id="rId56">
            <o:FieldCodes>\s</o:FieldCodes>
          </o:OLEObject>
        </w:object>
      </w:r>
    </w:p>
    <w:p w14:paraId="1DC8A5D4" w14:textId="0A30B177" w:rsidR="007F4A64" w:rsidRPr="008D33B0" w:rsidRDefault="007F4A64" w:rsidP="008D33B0">
      <w:pPr>
        <w:pStyle w:val="Caption"/>
      </w:pPr>
      <w:r>
        <w:t xml:space="preserve">Figure </w:t>
      </w:r>
      <w:r>
        <w:fldChar w:fldCharType="begin"/>
      </w:r>
      <w:r>
        <w:instrText xml:space="preserve"> STYLEREF 1 \s </w:instrText>
      </w:r>
      <w:r>
        <w:fldChar w:fldCharType="separate"/>
      </w:r>
      <w:r>
        <w:rPr>
          <w:noProof/>
        </w:rPr>
        <w:t>4</w:t>
      </w:r>
      <w:r>
        <w:fldChar w:fldCharType="end"/>
      </w:r>
      <w:r>
        <w:t>.</w:t>
      </w:r>
      <w:r>
        <w:fldChar w:fldCharType="begin"/>
      </w:r>
      <w:r>
        <w:instrText xml:space="preserve"> SEQ Figure \* ARABIC \s 1 </w:instrText>
      </w:r>
      <w:r>
        <w:fldChar w:fldCharType="separate"/>
      </w:r>
      <w:r>
        <w:rPr>
          <w:noProof/>
        </w:rPr>
        <w:t>8</w:t>
      </w:r>
      <w:r>
        <w:fldChar w:fldCharType="end"/>
      </w:r>
      <w:r>
        <w:t xml:space="preserve"> Annual average accumulated temperature above or below a baseline of 1,300 degree days</w:t>
      </w:r>
    </w:p>
    <w:p w14:paraId="358E6D8A" w14:textId="77777777" w:rsidR="007F4A64" w:rsidRDefault="007F4A64" w:rsidP="008D33B0">
      <w:pPr>
        <w:spacing w:before="0" w:after="0"/>
      </w:pPr>
      <w:r>
        <w:lastRenderedPageBreak/>
        <w:t xml:space="preserve">a) </w:t>
      </w:r>
      <w:proofErr w:type="spellStart"/>
      <w:r>
        <w:t>Shirburn</w:t>
      </w:r>
      <w:proofErr w:type="spellEnd"/>
      <w:r>
        <w:t>, Oxon</w:t>
      </w:r>
    </w:p>
    <w:p w14:paraId="340D1176" w14:textId="77777777" w:rsidR="007F4A64" w:rsidRDefault="007F4A64" w:rsidP="008D33B0">
      <w:pPr>
        <w:pStyle w:val="StyleJustifiedLeft127cm"/>
        <w:spacing w:before="0" w:after="0"/>
      </w:pPr>
      <w:r>
        <w:object w:dxaOrig="7428" w:dyaOrig="2885" w14:anchorId="6807E56F">
          <v:shape id="_x0000_i1044" type="#_x0000_t75" style="width:371.3pt;height:2in" o:ole="">
            <v:imagedata r:id="rId57" o:title=""/>
          </v:shape>
          <o:OLEObject Type="Embed" ProgID="MSGraph.Chart.5" ShapeID="_x0000_i1044" DrawAspect="Content" ObjectID="_1732519010" r:id="rId58">
            <o:FieldCodes>\s</o:FieldCodes>
          </o:OLEObject>
        </w:object>
      </w:r>
    </w:p>
    <w:p w14:paraId="7463BCE5" w14:textId="77777777" w:rsidR="007F4A64" w:rsidRDefault="007F4A64" w:rsidP="008D33B0">
      <w:pPr>
        <w:spacing w:before="0" w:after="0"/>
      </w:pPr>
      <w:r>
        <w:t xml:space="preserve">b) Pershore, </w:t>
      </w:r>
      <w:proofErr w:type="spellStart"/>
      <w:r>
        <w:t>Worcs</w:t>
      </w:r>
      <w:proofErr w:type="spellEnd"/>
    </w:p>
    <w:p w14:paraId="3152A603" w14:textId="77777777" w:rsidR="007F4A64" w:rsidRDefault="007F4A64" w:rsidP="008D33B0">
      <w:pPr>
        <w:pStyle w:val="StyleJustifiedLeft127cm"/>
        <w:spacing w:before="0" w:after="0"/>
      </w:pPr>
      <w:r>
        <w:object w:dxaOrig="7428" w:dyaOrig="2830" w14:anchorId="11F9B99B">
          <v:shape id="_x0000_i1045" type="#_x0000_t75" style="width:371.3pt;height:141.3pt" o:ole="">
            <v:imagedata r:id="rId59" o:title=""/>
          </v:shape>
          <o:OLEObject Type="Embed" ProgID="MSGraph.Chart.5" ShapeID="_x0000_i1045" DrawAspect="Content" ObjectID="_1732519011" r:id="rId60">
            <o:FieldCodes>\s</o:FieldCodes>
          </o:OLEObject>
        </w:object>
      </w:r>
    </w:p>
    <w:p w14:paraId="4AB78EA4" w14:textId="77777777" w:rsidR="007F4A64" w:rsidRDefault="007F4A64" w:rsidP="008D33B0">
      <w:pPr>
        <w:spacing w:before="0" w:after="0"/>
      </w:pPr>
      <w:r>
        <w:t xml:space="preserve">c) Torbay, </w:t>
      </w:r>
      <w:smartTag w:uri="urn:schemas-microsoft-com:office:smarttags" w:element="place">
        <w:r>
          <w:t>Devon</w:t>
        </w:r>
      </w:smartTag>
    </w:p>
    <w:p w14:paraId="7EE80357" w14:textId="77777777" w:rsidR="007F4A64" w:rsidRDefault="007F4A64" w:rsidP="008D33B0">
      <w:pPr>
        <w:pStyle w:val="StyleJustifiedLeft127cm"/>
        <w:spacing w:before="0" w:after="0"/>
      </w:pPr>
      <w:r>
        <w:object w:dxaOrig="7428" w:dyaOrig="2928" w14:anchorId="34522076">
          <v:shape id="_x0000_i1046" type="#_x0000_t75" style="width:371.3pt;height:146.15pt" o:ole="">
            <v:imagedata r:id="rId61" o:title=""/>
          </v:shape>
          <o:OLEObject Type="Embed" ProgID="MSGraph.Chart.5" ShapeID="_x0000_i1046" DrawAspect="Content" ObjectID="_1732519012" r:id="rId62">
            <o:FieldCodes>\s</o:FieldCodes>
          </o:OLEObject>
        </w:object>
      </w:r>
    </w:p>
    <w:p w14:paraId="25D511AD" w14:textId="77777777" w:rsidR="007F4A64" w:rsidRDefault="007F4A64" w:rsidP="008D33B0">
      <w:pPr>
        <w:spacing w:before="0" w:after="0"/>
      </w:pPr>
      <w:r>
        <w:t xml:space="preserve">d) </w:t>
      </w:r>
      <w:smartTag w:uri="urn:schemas-microsoft-com:office:smarttags" w:element="place">
        <w:smartTag w:uri="urn:schemas-microsoft-com:office:smarttags" w:element="City">
          <w:r>
            <w:t>Manston</w:t>
          </w:r>
        </w:smartTag>
        <w:r>
          <w:t xml:space="preserve">, </w:t>
        </w:r>
        <w:smartTag w:uri="urn:schemas-microsoft-com:office:smarttags" w:element="country-region">
          <w:r>
            <w:t>Kent</w:t>
          </w:r>
        </w:smartTag>
      </w:smartTag>
    </w:p>
    <w:p w14:paraId="7A13D111" w14:textId="77777777" w:rsidR="007F4A64" w:rsidRDefault="007F4A64" w:rsidP="008D33B0">
      <w:pPr>
        <w:pStyle w:val="StyleJustifiedLeft127cm"/>
        <w:spacing w:before="0" w:after="0"/>
      </w:pPr>
      <w:r>
        <w:object w:dxaOrig="7428" w:dyaOrig="2942" w14:anchorId="4DB42EB3">
          <v:shape id="_x0000_i1047" type="#_x0000_t75" style="width:371.3pt;height:147.2pt" o:ole="">
            <v:imagedata r:id="rId63" o:title=""/>
          </v:shape>
          <o:OLEObject Type="Embed" ProgID="MSGraph.Chart.5" ShapeID="_x0000_i1047" DrawAspect="Content" ObjectID="_1732519013" r:id="rId64">
            <o:FieldCodes>\s</o:FieldCodes>
          </o:OLEObject>
        </w:object>
      </w:r>
    </w:p>
    <w:p w14:paraId="6548745B" w14:textId="77777777" w:rsidR="007F4A64" w:rsidRDefault="007F4A64" w:rsidP="007F4A64">
      <w:pPr>
        <w:pStyle w:val="Caption"/>
      </w:pPr>
      <w:r>
        <w:t xml:space="preserve">Figure </w:t>
      </w:r>
      <w:r>
        <w:fldChar w:fldCharType="begin"/>
      </w:r>
      <w:r>
        <w:instrText xml:space="preserve"> STYLEREF 1 \s </w:instrText>
      </w:r>
      <w:r>
        <w:fldChar w:fldCharType="separate"/>
      </w:r>
      <w:r>
        <w:rPr>
          <w:noProof/>
        </w:rPr>
        <w:t>4</w:t>
      </w:r>
      <w:r>
        <w:fldChar w:fldCharType="end"/>
      </w:r>
      <w:r>
        <w:t>.</w:t>
      </w:r>
      <w:r>
        <w:fldChar w:fldCharType="begin"/>
      </w:r>
      <w:r>
        <w:instrText xml:space="preserve"> SEQ Figure \* ARABIC \s 1 </w:instrText>
      </w:r>
      <w:r>
        <w:fldChar w:fldCharType="separate"/>
      </w:r>
      <w:r>
        <w:rPr>
          <w:noProof/>
        </w:rPr>
        <w:t>9</w:t>
      </w:r>
      <w:r>
        <w:fldChar w:fldCharType="end"/>
      </w:r>
      <w:r>
        <w:t xml:space="preserve"> Annual average accumulated temperature if temperature increased by 1°C per day, above or below a baseline of 1,400 degree days</w:t>
      </w:r>
    </w:p>
    <w:p w14:paraId="27A4B894" w14:textId="77777777" w:rsidR="007F4A64" w:rsidRPr="00307D5F" w:rsidRDefault="007F4A64" w:rsidP="008D33B0">
      <w:pPr>
        <w:pStyle w:val="Heading1"/>
      </w:pPr>
      <w:bookmarkStart w:id="639" w:name="_Toc409512310"/>
      <w:bookmarkStart w:id="640" w:name="_Toc409512438"/>
      <w:bookmarkStart w:id="641" w:name="_Toc409578710"/>
      <w:bookmarkStart w:id="642" w:name="_Toc409578750"/>
      <w:bookmarkStart w:id="643" w:name="_Toc409579257"/>
      <w:bookmarkStart w:id="644" w:name="_Toc409852586"/>
      <w:bookmarkStart w:id="645" w:name="_Toc409928955"/>
      <w:bookmarkStart w:id="646" w:name="_Toc409934255"/>
      <w:bookmarkStart w:id="647" w:name="_Toc409942355"/>
      <w:bookmarkStart w:id="648" w:name="_Toc409942406"/>
      <w:bookmarkStart w:id="649" w:name="_Toc410614292"/>
      <w:bookmarkStart w:id="650" w:name="_Toc410615371"/>
      <w:bookmarkStart w:id="651" w:name="_Toc410617311"/>
      <w:bookmarkStart w:id="652" w:name="_Toc410617988"/>
      <w:bookmarkStart w:id="653" w:name="_Toc410718529"/>
      <w:bookmarkStart w:id="654" w:name="_Toc410727899"/>
      <w:bookmarkStart w:id="655" w:name="_Toc410798442"/>
      <w:bookmarkStart w:id="656" w:name="_Toc410800316"/>
      <w:bookmarkStart w:id="657" w:name="_Toc411073513"/>
      <w:bookmarkStart w:id="658" w:name="_Toc411073582"/>
      <w:bookmarkStart w:id="659" w:name="_Toc411241125"/>
      <w:bookmarkStart w:id="660" w:name="_Toc411241241"/>
      <w:bookmarkStart w:id="661" w:name="_Toc411244669"/>
      <w:bookmarkStart w:id="662" w:name="_Toc411326237"/>
      <w:bookmarkStart w:id="663" w:name="_Toc411389527"/>
      <w:bookmarkStart w:id="664" w:name="_Toc411743339"/>
      <w:bookmarkStart w:id="665" w:name="_Toc414071028"/>
      <w:bookmarkStart w:id="666" w:name="_Toc414071395"/>
      <w:bookmarkStart w:id="667" w:name="_Toc414952885"/>
      <w:bookmarkStart w:id="668" w:name="_Toc415393021"/>
      <w:bookmarkStart w:id="669" w:name="_Toc415471759"/>
      <w:bookmarkStart w:id="670" w:name="_Toc415912312"/>
      <w:bookmarkStart w:id="671" w:name="_Toc416492608"/>
      <w:bookmarkStart w:id="672" w:name="_Toc416492766"/>
      <w:bookmarkStart w:id="673" w:name="_Toc416497049"/>
      <w:bookmarkStart w:id="674" w:name="_Toc416497938"/>
      <w:bookmarkStart w:id="675" w:name="_Toc416500954"/>
      <w:bookmarkStart w:id="676" w:name="_Toc416501025"/>
      <w:bookmarkStart w:id="677" w:name="_Toc416773992"/>
      <w:bookmarkStart w:id="678" w:name="_Toc419513137"/>
      <w:bookmarkStart w:id="679" w:name="_Toc419524150"/>
      <w:bookmarkStart w:id="680" w:name="_Toc419525749"/>
      <w:bookmarkStart w:id="681" w:name="_Toc419610696"/>
      <w:bookmarkStart w:id="682" w:name="_Toc424026869"/>
      <w:bookmarkStart w:id="683" w:name="_Toc425827317"/>
      <w:bookmarkStart w:id="684" w:name="_Toc121902824"/>
      <w:bookmarkStart w:id="685" w:name="_Toc121905957"/>
      <w:r w:rsidRPr="00307D5F">
        <w:lastRenderedPageBreak/>
        <w:t xml:space="preserve">GENERAL </w:t>
      </w:r>
      <w:r w:rsidRPr="008D33B0">
        <w:t>HUSBANDRY</w:t>
      </w:r>
      <w:bookmarkEnd w:id="681"/>
      <w:bookmarkEnd w:id="682"/>
      <w:bookmarkEnd w:id="683"/>
      <w:bookmarkEnd w:id="684"/>
      <w:bookmarkEnd w:id="685"/>
      <w:r w:rsidRPr="00307D5F">
        <w:t xml:space="preserve"> </w:t>
      </w:r>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p>
    <w:p w14:paraId="7549C05B" w14:textId="77777777" w:rsidR="007F4A64" w:rsidRPr="00307D5F" w:rsidRDefault="007F4A64" w:rsidP="008D33B0">
      <w:pPr>
        <w:pStyle w:val="Heading2"/>
      </w:pPr>
      <w:bookmarkStart w:id="686" w:name="_Toc409512311"/>
      <w:bookmarkStart w:id="687" w:name="_Toc409512439"/>
      <w:bookmarkStart w:id="688" w:name="_Toc409578711"/>
      <w:bookmarkStart w:id="689" w:name="_Toc409578751"/>
      <w:bookmarkStart w:id="690" w:name="_Toc409579258"/>
      <w:bookmarkStart w:id="691" w:name="_Toc409852587"/>
      <w:bookmarkStart w:id="692" w:name="_Toc409928956"/>
      <w:bookmarkStart w:id="693" w:name="_Toc409934256"/>
      <w:bookmarkStart w:id="694" w:name="_Toc409942356"/>
      <w:bookmarkStart w:id="695" w:name="_Toc409942407"/>
      <w:bookmarkStart w:id="696" w:name="_Toc410614293"/>
      <w:bookmarkStart w:id="697" w:name="_Toc410615372"/>
      <w:bookmarkStart w:id="698" w:name="_Toc410617312"/>
      <w:bookmarkStart w:id="699" w:name="_Toc410617989"/>
      <w:bookmarkStart w:id="700" w:name="_Toc410718530"/>
      <w:bookmarkStart w:id="701" w:name="_Toc410727900"/>
      <w:bookmarkStart w:id="702" w:name="_Toc410798443"/>
      <w:bookmarkStart w:id="703" w:name="_Toc410800317"/>
      <w:bookmarkStart w:id="704" w:name="_Toc411073514"/>
      <w:bookmarkStart w:id="705" w:name="_Toc411073583"/>
      <w:bookmarkStart w:id="706" w:name="_Toc411241126"/>
      <w:bookmarkStart w:id="707" w:name="_Toc411241242"/>
      <w:bookmarkStart w:id="708" w:name="_Toc411244670"/>
      <w:bookmarkStart w:id="709" w:name="_Toc411326238"/>
      <w:bookmarkStart w:id="710" w:name="_Toc411389528"/>
      <w:bookmarkStart w:id="711" w:name="_Toc411743340"/>
      <w:bookmarkStart w:id="712" w:name="_Toc414071029"/>
      <w:bookmarkStart w:id="713" w:name="_Toc414071396"/>
      <w:bookmarkStart w:id="714" w:name="_Toc414952886"/>
      <w:bookmarkStart w:id="715" w:name="_Toc415393022"/>
      <w:bookmarkStart w:id="716" w:name="_Toc415471760"/>
      <w:bookmarkStart w:id="717" w:name="_Toc415912313"/>
      <w:bookmarkStart w:id="718" w:name="_Toc416492609"/>
      <w:bookmarkStart w:id="719" w:name="_Toc416492767"/>
      <w:bookmarkStart w:id="720" w:name="_Toc416497050"/>
      <w:bookmarkStart w:id="721" w:name="_Toc416497939"/>
      <w:bookmarkStart w:id="722" w:name="_Toc416500955"/>
      <w:bookmarkStart w:id="723" w:name="_Toc416501026"/>
      <w:bookmarkStart w:id="724" w:name="_Toc416773993"/>
      <w:bookmarkStart w:id="725" w:name="_Toc419513138"/>
      <w:bookmarkStart w:id="726" w:name="_Toc419524151"/>
      <w:bookmarkStart w:id="727" w:name="_Toc419525750"/>
      <w:bookmarkStart w:id="728" w:name="_Toc419610697"/>
      <w:bookmarkStart w:id="729" w:name="_Toc424026870"/>
      <w:bookmarkStart w:id="730" w:name="_Toc425827318"/>
      <w:bookmarkStart w:id="731" w:name="_Toc121902825"/>
      <w:bookmarkStart w:id="732" w:name="_Toc121905958"/>
      <w:r w:rsidRPr="00307D5F">
        <w:t xml:space="preserve">The place of </w:t>
      </w:r>
      <w:r w:rsidRPr="008D33B0">
        <w:t>sunflower</w:t>
      </w:r>
      <w:r w:rsidRPr="00307D5F">
        <w:t xml:space="preserve"> in the rotation</w:t>
      </w:r>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p>
    <w:p w14:paraId="296564E9" w14:textId="77777777" w:rsidR="007F4A64" w:rsidRDefault="007F4A64" w:rsidP="008D33B0">
      <w:r>
        <w:t>Sunflower is a spring sown crop which has the following rotational advantages:</w:t>
      </w:r>
    </w:p>
    <w:p w14:paraId="31DD103E" w14:textId="77777777" w:rsidR="007F4A64" w:rsidRDefault="007F4A64" w:rsidP="007F4A64">
      <w:pPr>
        <w:numPr>
          <w:ilvl w:val="0"/>
          <w:numId w:val="9"/>
        </w:numPr>
        <w:overflowPunct w:val="0"/>
        <w:autoSpaceDE w:val="0"/>
        <w:autoSpaceDN w:val="0"/>
        <w:adjustRightInd w:val="0"/>
        <w:textAlignment w:val="baseline"/>
      </w:pPr>
      <w:r>
        <w:t>A break in a run of cereal crops.</w:t>
      </w:r>
    </w:p>
    <w:p w14:paraId="08C4ECF3" w14:textId="77777777" w:rsidR="007F4A64" w:rsidRDefault="007F4A64" w:rsidP="007F4A64">
      <w:pPr>
        <w:numPr>
          <w:ilvl w:val="0"/>
          <w:numId w:val="9"/>
        </w:numPr>
        <w:overflowPunct w:val="0"/>
        <w:autoSpaceDE w:val="0"/>
        <w:autoSpaceDN w:val="0"/>
        <w:adjustRightInd w:val="0"/>
        <w:textAlignment w:val="baseline"/>
      </w:pPr>
      <w:smartTag w:uri="urn:schemas-microsoft-com:office:smarttags" w:element="place">
        <w:r>
          <w:t>Opportunity</w:t>
        </w:r>
      </w:smartTag>
      <w:r>
        <w:t xml:space="preserve"> for weed control using total (non-selective) herbicides before drilling.</w:t>
      </w:r>
    </w:p>
    <w:p w14:paraId="05C2D244" w14:textId="77777777" w:rsidR="007F4A64" w:rsidRDefault="007F4A64" w:rsidP="007F4A64">
      <w:pPr>
        <w:numPr>
          <w:ilvl w:val="0"/>
          <w:numId w:val="9"/>
        </w:numPr>
        <w:overflowPunct w:val="0"/>
        <w:autoSpaceDE w:val="0"/>
        <w:autoSpaceDN w:val="0"/>
        <w:adjustRightInd w:val="0"/>
        <w:textAlignment w:val="baseline"/>
      </w:pPr>
      <w:r>
        <w:t>Allows preparation of a ‘stale seedbed’. The seedbed is prepared and sowing is delayed until the first flush of weed seedlings have appeared, the soil disturbed as little as possible. The weeds are then killed chemically, few seedlings may further appear.</w:t>
      </w:r>
    </w:p>
    <w:p w14:paraId="1E091FB8" w14:textId="77777777" w:rsidR="007F4A64" w:rsidRDefault="007F4A64" w:rsidP="008D33B0">
      <w:r>
        <w:t xml:space="preserve">However, sunflower is best grown following cereals or fallow, not after crops that may increase the risk of </w:t>
      </w:r>
      <w:r>
        <w:rPr>
          <w:i/>
        </w:rPr>
        <w:t xml:space="preserve">Sclerotinia </w:t>
      </w:r>
      <w:proofErr w:type="spellStart"/>
      <w:r>
        <w:rPr>
          <w:i/>
        </w:rPr>
        <w:t>sclerotiorum</w:t>
      </w:r>
      <w:proofErr w:type="spellEnd"/>
      <w:r>
        <w:t xml:space="preserve"> (stem and head rot - see Section 5.8) such as oilseed rape or potatoes, or after crops which leave large residues of nitrogen in the soil e.g. kale, sugar beet or permanent pasture.  In </w:t>
      </w:r>
      <w:smartTag w:uri="urn:schemas-microsoft-com:office:smarttags" w:element="country-region">
        <w:smartTag w:uri="urn:schemas-microsoft-com:office:smarttags" w:element="place">
          <w:r>
            <w:t>France</w:t>
          </w:r>
        </w:smartTag>
      </w:smartTag>
      <w:r>
        <w:t xml:space="preserve">, sunflowers are grown as a </w:t>
      </w:r>
      <w:proofErr w:type="spellStart"/>
      <w:r>
        <w:t>breakcrop</w:t>
      </w:r>
      <w:proofErr w:type="spellEnd"/>
      <w:r>
        <w:t xml:space="preserve"> in place of oilseed rape or spring cereals (Sells, 1990) but their substitution for oilseed rape depends on the commodity price, this is discussed in more detail in Section 7.1.</w:t>
      </w:r>
    </w:p>
    <w:p w14:paraId="5F12A557" w14:textId="77777777" w:rsidR="007F4A64" w:rsidRDefault="007F4A64" w:rsidP="008D33B0">
      <w:r>
        <w:t>Sunflowers will volunteer in subsequent crops for one or more years (See Section 9.1).  This is not a problem in cereals but could provide a weed control problem in crops such as potatoes and peas.</w:t>
      </w:r>
    </w:p>
    <w:p w14:paraId="695DF017" w14:textId="77777777" w:rsidR="007F4A64" w:rsidRPr="00307D5F" w:rsidRDefault="007F4A64" w:rsidP="008D33B0">
      <w:pPr>
        <w:pStyle w:val="Heading2"/>
      </w:pPr>
      <w:bookmarkStart w:id="733" w:name="_Toc409512312"/>
      <w:bookmarkStart w:id="734" w:name="_Toc409512440"/>
      <w:bookmarkStart w:id="735" w:name="_Toc409578712"/>
      <w:bookmarkStart w:id="736" w:name="_Toc409578752"/>
      <w:bookmarkStart w:id="737" w:name="_Toc409579259"/>
      <w:bookmarkStart w:id="738" w:name="_Toc409852588"/>
      <w:bookmarkStart w:id="739" w:name="_Toc409928957"/>
      <w:bookmarkStart w:id="740" w:name="_Toc409934257"/>
      <w:bookmarkStart w:id="741" w:name="_Toc409942357"/>
      <w:bookmarkStart w:id="742" w:name="_Toc409942408"/>
      <w:bookmarkStart w:id="743" w:name="_Toc410614294"/>
      <w:bookmarkStart w:id="744" w:name="_Toc410615373"/>
      <w:bookmarkStart w:id="745" w:name="_Toc410617313"/>
      <w:bookmarkStart w:id="746" w:name="_Toc410617990"/>
      <w:bookmarkStart w:id="747" w:name="_Toc410718531"/>
      <w:bookmarkStart w:id="748" w:name="_Toc410727901"/>
      <w:bookmarkStart w:id="749" w:name="_Toc410798444"/>
      <w:bookmarkStart w:id="750" w:name="_Toc410800318"/>
      <w:bookmarkStart w:id="751" w:name="_Toc411073515"/>
      <w:bookmarkStart w:id="752" w:name="_Toc411073584"/>
      <w:bookmarkStart w:id="753" w:name="_Toc411241127"/>
      <w:bookmarkStart w:id="754" w:name="_Toc411241243"/>
      <w:bookmarkStart w:id="755" w:name="_Toc411244671"/>
      <w:bookmarkStart w:id="756" w:name="_Toc411326239"/>
      <w:bookmarkStart w:id="757" w:name="_Toc411389529"/>
      <w:bookmarkStart w:id="758" w:name="_Toc411743341"/>
      <w:bookmarkStart w:id="759" w:name="_Toc414071030"/>
      <w:bookmarkStart w:id="760" w:name="_Toc414071397"/>
      <w:bookmarkStart w:id="761" w:name="_Toc414952887"/>
      <w:bookmarkStart w:id="762" w:name="_Toc415393023"/>
      <w:bookmarkStart w:id="763" w:name="_Toc415471761"/>
      <w:bookmarkStart w:id="764" w:name="_Toc415912314"/>
      <w:bookmarkStart w:id="765" w:name="_Toc416492610"/>
      <w:bookmarkStart w:id="766" w:name="_Toc416492768"/>
      <w:bookmarkStart w:id="767" w:name="_Toc416497051"/>
      <w:bookmarkStart w:id="768" w:name="_Toc416497940"/>
      <w:bookmarkStart w:id="769" w:name="_Toc416500956"/>
      <w:bookmarkStart w:id="770" w:name="_Toc416501027"/>
      <w:bookmarkStart w:id="771" w:name="_Toc416773994"/>
      <w:bookmarkStart w:id="772" w:name="_Toc419513139"/>
      <w:bookmarkStart w:id="773" w:name="_Toc419524152"/>
      <w:bookmarkStart w:id="774" w:name="_Toc419525751"/>
      <w:bookmarkStart w:id="775" w:name="_Toc419610698"/>
      <w:bookmarkStart w:id="776" w:name="_Toc424026871"/>
      <w:bookmarkStart w:id="777" w:name="_Toc425827319"/>
      <w:bookmarkStart w:id="778" w:name="_Toc121902826"/>
      <w:bookmarkStart w:id="779" w:name="_Toc121905959"/>
      <w:r w:rsidRPr="00307D5F">
        <w:t>Soil type, pH</w:t>
      </w:r>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r w:rsidRPr="00307D5F">
        <w:t xml:space="preserve"> and lime requirements</w:t>
      </w:r>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p>
    <w:p w14:paraId="53D09B5D" w14:textId="77777777" w:rsidR="007F4A64" w:rsidRDefault="007F4A64" w:rsidP="008D33B0">
      <w:r>
        <w:t xml:space="preserve">Sunflower can be grown on almost any soil type, but as with most crops the best soil type is a well-drained loam that will warm up rapidly in spring enabling plants to get off to a good start (P.D, </w:t>
      </w:r>
      <w:proofErr w:type="spellStart"/>
      <w:r>
        <w:t>Hutley</w:t>
      </w:r>
      <w:proofErr w:type="spellEnd"/>
      <w:r>
        <w:t>-Bull, pers. comm.).  Potash rich clay/clay-loam soils are particularly suited to sunflower but the drought tolerance of the crop also makes it suitable for use on droughty soil types.</w:t>
      </w:r>
    </w:p>
    <w:p w14:paraId="04E5260A" w14:textId="77777777" w:rsidR="007F4A64" w:rsidRDefault="007F4A64" w:rsidP="008D33B0">
      <w:r>
        <w:t>The optimum pH for sunflower growth is 6 to 7.5.  Soils with a low pH should be avoided.  In very acid soils, yield can be decreased by 30% and trace element availability may become limiting (</w:t>
      </w:r>
      <w:proofErr w:type="spellStart"/>
      <w:r>
        <w:t>Schnieter</w:t>
      </w:r>
      <w:proofErr w:type="spellEnd"/>
      <w:r>
        <w:t xml:space="preserve">, 1981; CETIOM, 1998).  Lime should be applied to bring the pH up to 6.0 and </w:t>
      </w:r>
      <w:proofErr w:type="spellStart"/>
      <w:r>
        <w:t>overliming</w:t>
      </w:r>
      <w:proofErr w:type="spellEnd"/>
      <w:r>
        <w:t xml:space="preserve"> avoided as this may limit the availability of Boron.</w:t>
      </w:r>
    </w:p>
    <w:p w14:paraId="65F10CA5" w14:textId="77777777" w:rsidR="007F4A64" w:rsidRPr="00307D5F" w:rsidRDefault="007F4A64" w:rsidP="008D33B0">
      <w:pPr>
        <w:pStyle w:val="Heading2"/>
      </w:pPr>
      <w:bookmarkStart w:id="780" w:name="_Toc409512313"/>
      <w:bookmarkStart w:id="781" w:name="_Toc409512441"/>
      <w:bookmarkStart w:id="782" w:name="_Toc409578713"/>
      <w:bookmarkStart w:id="783" w:name="_Toc409578753"/>
      <w:bookmarkStart w:id="784" w:name="_Toc409579260"/>
      <w:bookmarkStart w:id="785" w:name="_Toc409852589"/>
      <w:bookmarkStart w:id="786" w:name="_Toc409928958"/>
      <w:bookmarkStart w:id="787" w:name="_Toc409934258"/>
      <w:bookmarkStart w:id="788" w:name="_Toc409942358"/>
      <w:bookmarkStart w:id="789" w:name="_Toc409942409"/>
      <w:bookmarkStart w:id="790" w:name="_Toc410614295"/>
      <w:bookmarkStart w:id="791" w:name="_Toc410615374"/>
      <w:bookmarkStart w:id="792" w:name="_Toc410617314"/>
      <w:bookmarkStart w:id="793" w:name="_Toc410617991"/>
      <w:bookmarkStart w:id="794" w:name="_Toc410718533"/>
      <w:bookmarkStart w:id="795" w:name="_Toc410727903"/>
      <w:bookmarkStart w:id="796" w:name="_Toc410798445"/>
      <w:bookmarkStart w:id="797" w:name="_Toc410800319"/>
      <w:bookmarkStart w:id="798" w:name="_Toc411073516"/>
      <w:bookmarkStart w:id="799" w:name="_Toc411073585"/>
      <w:bookmarkStart w:id="800" w:name="_Toc411241128"/>
      <w:bookmarkStart w:id="801" w:name="_Toc411241244"/>
      <w:bookmarkStart w:id="802" w:name="_Toc411244672"/>
      <w:bookmarkStart w:id="803" w:name="_Toc411326240"/>
      <w:bookmarkStart w:id="804" w:name="_Toc411389530"/>
      <w:bookmarkStart w:id="805" w:name="_Toc411743342"/>
      <w:bookmarkStart w:id="806" w:name="_Toc414071031"/>
      <w:bookmarkStart w:id="807" w:name="_Toc414071398"/>
      <w:bookmarkStart w:id="808" w:name="_Toc414952888"/>
      <w:bookmarkStart w:id="809" w:name="_Toc415393024"/>
      <w:bookmarkStart w:id="810" w:name="_Toc415471762"/>
      <w:bookmarkStart w:id="811" w:name="_Toc415912315"/>
      <w:bookmarkStart w:id="812" w:name="_Toc416492611"/>
      <w:bookmarkStart w:id="813" w:name="_Toc416492769"/>
      <w:bookmarkStart w:id="814" w:name="_Toc416497052"/>
      <w:bookmarkStart w:id="815" w:name="_Toc416497941"/>
      <w:bookmarkStart w:id="816" w:name="_Toc416500957"/>
      <w:bookmarkStart w:id="817" w:name="_Toc416501028"/>
      <w:bookmarkStart w:id="818" w:name="_Toc416773995"/>
      <w:bookmarkStart w:id="819" w:name="_Toc419513140"/>
      <w:bookmarkStart w:id="820" w:name="_Toc419524153"/>
      <w:bookmarkStart w:id="821" w:name="_Toc419525752"/>
      <w:bookmarkStart w:id="822" w:name="_Toc419610699"/>
      <w:bookmarkStart w:id="823" w:name="_Toc424026872"/>
      <w:bookmarkStart w:id="824" w:name="_Toc425827320"/>
      <w:bookmarkStart w:id="825" w:name="_Toc121902827"/>
      <w:bookmarkStart w:id="826" w:name="_Toc121905960"/>
      <w:r w:rsidRPr="00307D5F">
        <w:t xml:space="preserve">Cultivations and </w:t>
      </w:r>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r w:rsidRPr="00307D5F">
        <w:t>drilling</w:t>
      </w:r>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p>
    <w:p w14:paraId="6B7F0CED" w14:textId="77777777" w:rsidR="007F4A64" w:rsidRDefault="007F4A64" w:rsidP="008D33B0">
      <w:r>
        <w:t>Soil conditions at drilling are very important, as is the preparation of the seed</w:t>
      </w:r>
      <w:r>
        <w:noBreakHyphen/>
        <w:t xml:space="preserve">bed which should be fine and firm as for peas.  Compaction must be avoided since sunflower produces deep anchoring roots that are sensitive to such conditions (CETIOM, 1998). </w:t>
      </w:r>
    </w:p>
    <w:p w14:paraId="041FCB06" w14:textId="77777777" w:rsidR="007F4A64" w:rsidRDefault="007F4A64" w:rsidP="008D33B0">
      <w:r>
        <w:t>The site should be autumn ploughed and subsoiled if there is any risk of compaction.  Fertiliser applications should be made in late March/early April, followed by spring</w:t>
      </w:r>
      <w:r>
        <w:noBreakHyphen/>
        <w:t xml:space="preserve">tine or similar cultivation to remove </w:t>
      </w:r>
      <w:proofErr w:type="spellStart"/>
      <w:r>
        <w:t>wheelings</w:t>
      </w:r>
      <w:proofErr w:type="spellEnd"/>
      <w:r>
        <w:t>. Alternatively, an early top dressing can be applied.  A good seedbed can generally be achieved with a rotary harrow (UKSA, 1997).</w:t>
      </w:r>
    </w:p>
    <w:p w14:paraId="52BC6072" w14:textId="77777777" w:rsidR="007F4A64" w:rsidRDefault="007F4A64" w:rsidP="008D33B0">
      <w:pPr>
        <w:pStyle w:val="Heading3"/>
      </w:pPr>
      <w:bookmarkStart w:id="827" w:name="_Toc409512318"/>
      <w:bookmarkStart w:id="828" w:name="_Toc409512446"/>
      <w:bookmarkStart w:id="829" w:name="_Toc409578718"/>
      <w:bookmarkStart w:id="830" w:name="_Toc409578758"/>
      <w:bookmarkStart w:id="831" w:name="_Toc409579265"/>
      <w:bookmarkStart w:id="832" w:name="_Toc409852592"/>
      <w:bookmarkStart w:id="833" w:name="_Toc409928961"/>
      <w:bookmarkStart w:id="834" w:name="_Toc409934261"/>
      <w:bookmarkStart w:id="835" w:name="_Toc409942361"/>
      <w:bookmarkStart w:id="836" w:name="_Toc409942412"/>
      <w:bookmarkStart w:id="837" w:name="_Toc410614298"/>
      <w:bookmarkStart w:id="838" w:name="_Toc410615377"/>
      <w:bookmarkStart w:id="839" w:name="_Toc410617317"/>
      <w:bookmarkStart w:id="840" w:name="_Toc410617994"/>
      <w:bookmarkStart w:id="841" w:name="_Toc410718534"/>
      <w:bookmarkStart w:id="842" w:name="_Toc410727904"/>
      <w:bookmarkStart w:id="843" w:name="_Toc410798446"/>
      <w:bookmarkStart w:id="844" w:name="_Toc410800320"/>
      <w:bookmarkStart w:id="845" w:name="_Toc411073517"/>
      <w:bookmarkStart w:id="846" w:name="_Toc411073586"/>
      <w:bookmarkStart w:id="847" w:name="_Toc411241129"/>
      <w:bookmarkStart w:id="848" w:name="_Toc411241245"/>
      <w:bookmarkStart w:id="849" w:name="_Toc411244673"/>
      <w:bookmarkStart w:id="850" w:name="_Toc411326241"/>
      <w:bookmarkStart w:id="851" w:name="_Toc411389531"/>
      <w:bookmarkStart w:id="852" w:name="_Toc411743343"/>
      <w:bookmarkStart w:id="853" w:name="_Toc414071032"/>
      <w:bookmarkStart w:id="854" w:name="_Toc414071399"/>
      <w:bookmarkStart w:id="855" w:name="_Toc414952889"/>
      <w:bookmarkStart w:id="856" w:name="_Toc415393025"/>
      <w:bookmarkStart w:id="857" w:name="_Toc415471763"/>
      <w:bookmarkStart w:id="858" w:name="_Toc415912316"/>
      <w:bookmarkStart w:id="859" w:name="_Toc416492612"/>
      <w:bookmarkStart w:id="860" w:name="_Toc416492770"/>
      <w:bookmarkStart w:id="861" w:name="_Toc416497053"/>
      <w:bookmarkStart w:id="862" w:name="_Toc416497942"/>
      <w:bookmarkStart w:id="863" w:name="_Toc416500958"/>
      <w:bookmarkStart w:id="864" w:name="_Toc416501029"/>
      <w:bookmarkStart w:id="865" w:name="_Toc416773996"/>
      <w:bookmarkStart w:id="866" w:name="_Toc419513141"/>
      <w:bookmarkStart w:id="867" w:name="_Toc419524154"/>
      <w:bookmarkStart w:id="868" w:name="_Toc419525753"/>
      <w:bookmarkStart w:id="869" w:name="_Toc419610700"/>
      <w:bookmarkStart w:id="870" w:name="_Toc424026873"/>
      <w:bookmarkStart w:id="871" w:name="_Toc425827321"/>
      <w:bookmarkStart w:id="872" w:name="_Toc121902828"/>
      <w:bookmarkStart w:id="873" w:name="_Toc121905961"/>
      <w:r>
        <w:t xml:space="preserve">Drill </w:t>
      </w:r>
      <w:r w:rsidRPr="008D33B0">
        <w:t>type</w:t>
      </w:r>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p>
    <w:p w14:paraId="1FCCE941" w14:textId="77777777" w:rsidR="007F4A64" w:rsidRDefault="007F4A64" w:rsidP="008D33B0">
      <w:r>
        <w:t>Most seed-drills can be adapted for use with sunflower.  It should be borne in mind that sunflower is a non-branching crop and its capacity to compensate for uneven plant spacing and sub-optimal plant population is constrained.  Thus,  accuracy of drilling has an important bearing on yield and quality.  Experience and research (Church &amp; McCartney, unpublished) have shown that although a cereal drill tends to deliver the seed in clumps with unequal spacing between the plants, yields are similar to those achieved with a precision drill.  The available drill types are detailed below:</w:t>
      </w:r>
    </w:p>
    <w:p w14:paraId="131D356A" w14:textId="77777777" w:rsidR="007F4A64" w:rsidRDefault="007F4A64" w:rsidP="008D33B0">
      <w:pPr>
        <w:pStyle w:val="BodyText"/>
        <w:numPr>
          <w:ilvl w:val="0"/>
          <w:numId w:val="10"/>
        </w:numPr>
        <w:overflowPunct w:val="0"/>
        <w:autoSpaceDE w:val="0"/>
        <w:autoSpaceDN w:val="0"/>
        <w:adjustRightInd w:val="0"/>
        <w:spacing w:after="0"/>
        <w:ind w:left="283"/>
        <w:textAlignment w:val="baseline"/>
      </w:pPr>
      <w:r>
        <w:rPr>
          <w:i/>
        </w:rPr>
        <w:lastRenderedPageBreak/>
        <w:t>Pneumatic disk-drills</w:t>
      </w:r>
      <w:r>
        <w:t>.  If a vacuum drill of the type used for maize is available and the row spacing can be adjusted to achieve the same plant spacing within and between rows, yields well in excess of those obtained with adapted cereal drills can be expected (</w:t>
      </w:r>
      <w:proofErr w:type="spellStart"/>
      <w:r>
        <w:t>Hutley</w:t>
      </w:r>
      <w:proofErr w:type="spellEnd"/>
      <w:r>
        <w:t xml:space="preserve">-Bull, unpublished).  An additional benefit is the more efficient suppression of weed growth between rows arising from more rapid closure of the canopy.  However, despite these potential advantages, with many drills of this type it is difficult to achieve a row spacing of much less than 65 cm, around twice the optimum for typical target populations.  This wide row spacing can be justified where weed control is to be achieved by inter-row cultivation, but the competition between plants for light and nutrients is exacerbated by crowding within the rows.  Yields are often no better than those achieved with pneumatic cereal drills (Church &amp; McCartney, unpublished; </w:t>
      </w:r>
      <w:proofErr w:type="spellStart"/>
      <w:r>
        <w:t>Kahlifa</w:t>
      </w:r>
      <w:proofErr w:type="spellEnd"/>
      <w:r>
        <w:t>, 1984; Cook &amp; Raw, 1993).</w:t>
      </w:r>
    </w:p>
    <w:p w14:paraId="6296CBF8" w14:textId="77777777" w:rsidR="007F4A64" w:rsidRDefault="007F4A64" w:rsidP="008D33B0">
      <w:pPr>
        <w:pStyle w:val="BodyText"/>
        <w:numPr>
          <w:ilvl w:val="0"/>
          <w:numId w:val="10"/>
        </w:numPr>
        <w:overflowPunct w:val="0"/>
        <w:autoSpaceDE w:val="0"/>
        <w:autoSpaceDN w:val="0"/>
        <w:adjustRightInd w:val="0"/>
        <w:spacing w:after="0"/>
        <w:ind w:left="283"/>
        <w:textAlignment w:val="baseline"/>
      </w:pPr>
      <w:r>
        <w:rPr>
          <w:i/>
        </w:rPr>
        <w:t>Belt-drills.</w:t>
      </w:r>
      <w:r>
        <w:t xml:space="preserve">  Belt-drills of the </w:t>
      </w:r>
      <w:proofErr w:type="spellStart"/>
      <w:r>
        <w:t>Stanhay</w:t>
      </w:r>
      <w:proofErr w:type="spellEnd"/>
      <w:r>
        <w:t xml:space="preserve"> type have been used with great success to achieve near-optimal plant spacing, but particular care is needed when preparing the seedbed to ensure that the seed is planted at the correct depth.  Problems may be encountered when using belt-drills on heavy or stony soils.</w:t>
      </w:r>
    </w:p>
    <w:p w14:paraId="4E1BC63B" w14:textId="77777777" w:rsidR="007F4A64" w:rsidRDefault="007F4A64" w:rsidP="008D33B0">
      <w:pPr>
        <w:pStyle w:val="BodyText"/>
        <w:numPr>
          <w:ilvl w:val="0"/>
          <w:numId w:val="10"/>
        </w:numPr>
        <w:overflowPunct w:val="0"/>
        <w:autoSpaceDE w:val="0"/>
        <w:autoSpaceDN w:val="0"/>
        <w:adjustRightInd w:val="0"/>
        <w:spacing w:after="0"/>
        <w:ind w:left="283"/>
        <w:textAlignment w:val="baseline"/>
      </w:pPr>
      <w:r>
        <w:rPr>
          <w:i/>
        </w:rPr>
        <w:t xml:space="preserve">Pneumatic cereal drills.  </w:t>
      </w:r>
      <w:r>
        <w:t>Optimal row spacing can be achieved with modern cereal drills by blocking-off alternate coulters.  However, because these drills are not well adapted to low populations required by sunflower, plant spacing within the rows tends to be very uneven.  This is reflected not only in a decrease of yield potential  where plants are too crowded but also in different head size, leading to variable maturity (Cook &amp; Raw, 1993).</w:t>
      </w:r>
    </w:p>
    <w:p w14:paraId="1A9096CF" w14:textId="77777777" w:rsidR="007F4A64" w:rsidRDefault="007F4A64" w:rsidP="007F4A64">
      <w:r>
        <w:t xml:space="preserve">For drills of all types, accurate calibration is essential, both to achieve the optimal plant population and to conserve expensive seed.  Grower experience has shown that best results are achieved by calibrating the drill for a full hectare (UKSA, unpublished).  Unless the drill has a press-wheel behind the </w:t>
      </w:r>
      <w:proofErr w:type="spellStart"/>
      <w:r>
        <w:t>seeder</w:t>
      </w:r>
      <w:proofErr w:type="spellEnd"/>
      <w:r>
        <w:t xml:space="preserve"> unit, the seedbed should be consolidated immediately after drilling, using a </w:t>
      </w:r>
      <w:smartTag w:uri="urn:schemas-microsoft-com:office:smarttags" w:element="place">
        <w:smartTag w:uri="urn:schemas-microsoft-com:office:smarttags" w:element="City">
          <w:r>
            <w:t>Cambridge</w:t>
          </w:r>
        </w:smartTag>
      </w:smartTag>
      <w:r>
        <w:t xml:space="preserve"> roller.  This not only conserves moisture and improves seed-soil contact but increases the effectiveness of subsequent herbicide applications.</w:t>
      </w:r>
    </w:p>
    <w:p w14:paraId="37F640B7" w14:textId="77777777" w:rsidR="007F4A64" w:rsidRDefault="007F4A64" w:rsidP="008D33B0">
      <w:pPr>
        <w:pStyle w:val="Heading3"/>
      </w:pPr>
      <w:bookmarkStart w:id="874" w:name="_Toc414952890"/>
      <w:bookmarkStart w:id="875" w:name="_Toc415393026"/>
      <w:bookmarkStart w:id="876" w:name="_Toc415471764"/>
      <w:bookmarkStart w:id="877" w:name="_Toc415912317"/>
      <w:bookmarkStart w:id="878" w:name="_Toc416492613"/>
      <w:bookmarkStart w:id="879" w:name="_Toc416492771"/>
      <w:bookmarkStart w:id="880" w:name="_Toc416497054"/>
      <w:bookmarkStart w:id="881" w:name="_Toc416497943"/>
      <w:bookmarkStart w:id="882" w:name="_Toc416500959"/>
      <w:bookmarkStart w:id="883" w:name="_Toc416501030"/>
      <w:bookmarkStart w:id="884" w:name="_Toc416773997"/>
      <w:bookmarkStart w:id="885" w:name="_Toc419513142"/>
      <w:bookmarkStart w:id="886" w:name="_Toc419524155"/>
      <w:bookmarkStart w:id="887" w:name="_Toc419525754"/>
      <w:bookmarkStart w:id="888" w:name="_Toc419610701"/>
      <w:bookmarkStart w:id="889" w:name="_Toc424026874"/>
      <w:bookmarkStart w:id="890" w:name="_Toc425827322"/>
      <w:bookmarkStart w:id="891" w:name="_Toc121902829"/>
      <w:bookmarkStart w:id="892" w:name="_Toc121905962"/>
      <w:r>
        <w:t>Variety choice</w:t>
      </w:r>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p>
    <w:p w14:paraId="7D1D8B30" w14:textId="77777777" w:rsidR="007F4A64" w:rsidRDefault="007F4A64" w:rsidP="008D33B0">
      <w:r>
        <w:t xml:space="preserve">The number of available varieties suitable for use in the UK is limited to five for 1998, whereas in France the number is approximately 150.  This difference in the number of varieties is due to the small scale of the </w:t>
      </w:r>
      <w:smartTag w:uri="urn:schemas-microsoft-com:office:smarttags" w:element="place">
        <w:smartTag w:uri="urn:schemas-microsoft-com:office:smarttags" w:element="country-region">
          <w:r>
            <w:t>UK</w:t>
          </w:r>
        </w:smartTag>
      </w:smartTag>
      <w:r>
        <w:t xml:space="preserve"> sunflower industry.  Varieties have been trialled in the </w:t>
      </w:r>
      <w:smartTag w:uri="urn:schemas-microsoft-com:office:smarttags" w:element="place">
        <w:smartTag w:uri="urn:schemas-microsoft-com:office:smarttags" w:element="country-region">
          <w:r>
            <w:t>UK</w:t>
          </w:r>
        </w:smartTag>
      </w:smartTag>
      <w:r>
        <w:t xml:space="preserve"> for many years (</w:t>
      </w:r>
      <w:proofErr w:type="spellStart"/>
      <w:r>
        <w:t>Hutley</w:t>
      </w:r>
      <w:proofErr w:type="spellEnd"/>
      <w:r>
        <w:t xml:space="preserve">-bull, unpublished; Cook, 1993; Cook, unpublished).  The currently available varieties are all semi-dwarf types and are very similar for all measured plant characters.  The past varieties include two dwarf varieties, Allegro and </w:t>
      </w:r>
      <w:proofErr w:type="spellStart"/>
      <w:r>
        <w:t>Corsun</w:t>
      </w:r>
      <w:proofErr w:type="spellEnd"/>
      <w:r>
        <w:t xml:space="preserve">, which were approximately 60 cm shorter than the semi-dwarf types and were also earlier flowering and maturing.  These types were introduced to provide a shorter crop with early maturity; but had the lower yield and lower oil content of the seed.  Vincent and </w:t>
      </w:r>
      <w:proofErr w:type="spellStart"/>
      <w:r>
        <w:t>Coril</w:t>
      </w:r>
      <w:proofErr w:type="spellEnd"/>
      <w:r>
        <w:t xml:space="preserve"> are similar to the current varieties but have been superseded because they are no longer sold into the American and French markets.  The variety Sarah is an example of a high oleic variety assessed in the </w:t>
      </w:r>
      <w:smartTag w:uri="urn:schemas-microsoft-com:office:smarttags" w:element="country-region">
        <w:r>
          <w:t>UK</w:t>
        </w:r>
      </w:smartTag>
      <w:r>
        <w:t xml:space="preserve"> but unsuitable for </w:t>
      </w:r>
      <w:smartTag w:uri="urn:schemas-microsoft-com:office:smarttags" w:element="country-region">
        <w:smartTag w:uri="urn:schemas-microsoft-com:office:smarttags" w:element="place">
          <w:r>
            <w:t>UK</w:t>
          </w:r>
        </w:smartTag>
      </w:smartTag>
      <w:r>
        <w:t xml:space="preserve"> conditions, maturing too late to harvest.</w:t>
      </w:r>
    </w:p>
    <w:p w14:paraId="7171A10D" w14:textId="77777777" w:rsidR="007F4A64" w:rsidRDefault="007F4A64" w:rsidP="007F4A64">
      <w:pPr>
        <w:pStyle w:val="Caption"/>
      </w:pPr>
      <w:r>
        <w:t xml:space="preserve">Table </w:t>
      </w:r>
      <w:r>
        <w:fldChar w:fldCharType="begin"/>
      </w:r>
      <w:r>
        <w:instrText xml:space="preserve"> STYLEREF 1 \s </w:instrText>
      </w:r>
      <w:r>
        <w:fldChar w:fldCharType="separate"/>
      </w:r>
      <w:r>
        <w:rPr>
          <w:noProof/>
        </w:rPr>
        <w:t>5</w:t>
      </w:r>
      <w:r>
        <w:fldChar w:fldCharType="end"/>
      </w:r>
      <w:r>
        <w:t>.</w:t>
      </w:r>
      <w:r>
        <w:fldChar w:fldCharType="begin"/>
      </w:r>
      <w:r>
        <w:instrText xml:space="preserve"> SEQ Table \* ARABIC \s 1 </w:instrText>
      </w:r>
      <w:r>
        <w:fldChar w:fldCharType="separate"/>
      </w:r>
      <w:r>
        <w:rPr>
          <w:noProof/>
        </w:rPr>
        <w:t>1</w:t>
      </w:r>
      <w:r>
        <w:fldChar w:fldCharType="end"/>
      </w:r>
      <w:r>
        <w:t>. Varieties grown at ADAS Boxworth, 1993-1997</w:t>
      </w:r>
    </w:p>
    <w:tbl>
      <w:tblPr>
        <w:tblW w:w="0" w:type="auto"/>
        <w:tblInd w:w="817" w:type="dxa"/>
        <w:tblLayout w:type="fixed"/>
        <w:tblLook w:val="0000" w:firstRow="0" w:lastRow="0" w:firstColumn="0" w:lastColumn="0" w:noHBand="0" w:noVBand="0"/>
      </w:tblPr>
      <w:tblGrid>
        <w:gridCol w:w="1985"/>
        <w:gridCol w:w="794"/>
        <w:gridCol w:w="22"/>
        <w:gridCol w:w="1471"/>
        <w:gridCol w:w="64"/>
        <w:gridCol w:w="767"/>
        <w:gridCol w:w="196"/>
        <w:gridCol w:w="592"/>
        <w:gridCol w:w="993"/>
        <w:gridCol w:w="914"/>
      </w:tblGrid>
      <w:tr w:rsidR="007F4A64" w14:paraId="1D0E4A4F" w14:textId="77777777" w:rsidTr="009E0916">
        <w:tblPrEx>
          <w:tblCellMar>
            <w:top w:w="0" w:type="dxa"/>
            <w:bottom w:w="0" w:type="dxa"/>
          </w:tblCellMar>
        </w:tblPrEx>
        <w:tc>
          <w:tcPr>
            <w:tcW w:w="1985" w:type="dxa"/>
            <w:tcBorders>
              <w:top w:val="single" w:sz="6" w:space="0" w:color="auto"/>
              <w:bottom w:val="single" w:sz="6" w:space="0" w:color="auto"/>
            </w:tcBorders>
          </w:tcPr>
          <w:p w14:paraId="2F3C703A" w14:textId="77777777" w:rsidR="007F4A64" w:rsidRDefault="007F4A64" w:rsidP="009E0916">
            <w:pPr>
              <w:keepNext/>
              <w:keepLines/>
              <w:spacing w:before="0" w:after="0"/>
              <w:rPr>
                <w:sz w:val="20"/>
              </w:rPr>
            </w:pPr>
            <w:r>
              <w:rPr>
                <w:sz w:val="20"/>
              </w:rPr>
              <w:lastRenderedPageBreak/>
              <w:t>Variety</w:t>
            </w:r>
          </w:p>
        </w:tc>
        <w:tc>
          <w:tcPr>
            <w:tcW w:w="794" w:type="dxa"/>
            <w:tcBorders>
              <w:top w:val="single" w:sz="6" w:space="0" w:color="auto"/>
              <w:bottom w:val="single" w:sz="6" w:space="0" w:color="auto"/>
            </w:tcBorders>
          </w:tcPr>
          <w:p w14:paraId="3CAA2854" w14:textId="77777777" w:rsidR="007F4A64" w:rsidRDefault="007F4A64" w:rsidP="009E0916">
            <w:pPr>
              <w:keepNext/>
              <w:keepLines/>
              <w:spacing w:before="0" w:after="0"/>
              <w:jc w:val="center"/>
              <w:rPr>
                <w:sz w:val="20"/>
              </w:rPr>
            </w:pPr>
            <w:r>
              <w:rPr>
                <w:sz w:val="20"/>
              </w:rPr>
              <w:t xml:space="preserve">Yield </w:t>
            </w:r>
          </w:p>
          <w:p w14:paraId="66D9EE63" w14:textId="77777777" w:rsidR="007F4A64" w:rsidRDefault="007F4A64" w:rsidP="009E0916">
            <w:pPr>
              <w:keepNext/>
              <w:keepLines/>
              <w:spacing w:before="0" w:after="0"/>
              <w:jc w:val="center"/>
              <w:rPr>
                <w:sz w:val="20"/>
              </w:rPr>
            </w:pPr>
            <w:r>
              <w:rPr>
                <w:sz w:val="20"/>
              </w:rPr>
              <w:t>(t ha</w:t>
            </w:r>
            <w:r>
              <w:rPr>
                <w:sz w:val="20"/>
                <w:vertAlign w:val="superscript"/>
              </w:rPr>
              <w:t>-1</w:t>
            </w:r>
            <w:r>
              <w:rPr>
                <w:sz w:val="20"/>
              </w:rPr>
              <w:t>)</w:t>
            </w:r>
          </w:p>
        </w:tc>
        <w:tc>
          <w:tcPr>
            <w:tcW w:w="1493" w:type="dxa"/>
            <w:gridSpan w:val="2"/>
            <w:tcBorders>
              <w:top w:val="single" w:sz="6" w:space="0" w:color="auto"/>
              <w:bottom w:val="single" w:sz="6" w:space="0" w:color="auto"/>
            </w:tcBorders>
          </w:tcPr>
          <w:p w14:paraId="519B3DEE" w14:textId="77777777" w:rsidR="007F4A64" w:rsidRDefault="007F4A64" w:rsidP="009E0916">
            <w:pPr>
              <w:keepNext/>
              <w:keepLines/>
              <w:spacing w:before="0" w:after="0"/>
              <w:jc w:val="center"/>
              <w:rPr>
                <w:sz w:val="20"/>
              </w:rPr>
            </w:pPr>
            <w:r>
              <w:rPr>
                <w:sz w:val="20"/>
              </w:rPr>
              <w:t>Flowering date</w:t>
            </w:r>
          </w:p>
          <w:p w14:paraId="4BA3B7DD" w14:textId="77777777" w:rsidR="007F4A64" w:rsidRDefault="007F4A64" w:rsidP="009E0916">
            <w:pPr>
              <w:keepNext/>
              <w:keepLines/>
              <w:spacing w:before="0" w:after="0"/>
              <w:jc w:val="center"/>
              <w:rPr>
                <w:sz w:val="20"/>
              </w:rPr>
            </w:pPr>
            <w:r>
              <w:rPr>
                <w:sz w:val="20"/>
              </w:rPr>
              <w:t>(50% flowers open)</w:t>
            </w:r>
          </w:p>
        </w:tc>
        <w:tc>
          <w:tcPr>
            <w:tcW w:w="831" w:type="dxa"/>
            <w:gridSpan w:val="2"/>
            <w:tcBorders>
              <w:top w:val="single" w:sz="6" w:space="0" w:color="auto"/>
              <w:bottom w:val="single" w:sz="6" w:space="0" w:color="auto"/>
            </w:tcBorders>
          </w:tcPr>
          <w:p w14:paraId="62D18268" w14:textId="77777777" w:rsidR="007F4A64" w:rsidRDefault="007F4A64" w:rsidP="009E0916">
            <w:pPr>
              <w:keepNext/>
              <w:keepLines/>
              <w:spacing w:before="0" w:after="0"/>
              <w:jc w:val="center"/>
              <w:rPr>
                <w:sz w:val="20"/>
              </w:rPr>
            </w:pPr>
            <w:r>
              <w:rPr>
                <w:sz w:val="20"/>
              </w:rPr>
              <w:t>Variety</w:t>
            </w:r>
          </w:p>
          <w:p w14:paraId="1A84C9EB" w14:textId="77777777" w:rsidR="007F4A64" w:rsidRDefault="007F4A64" w:rsidP="009E0916">
            <w:pPr>
              <w:keepNext/>
              <w:keepLines/>
              <w:spacing w:before="0" w:after="0"/>
              <w:jc w:val="center"/>
              <w:rPr>
                <w:sz w:val="20"/>
              </w:rPr>
            </w:pPr>
            <w:r>
              <w:rPr>
                <w:sz w:val="20"/>
              </w:rPr>
              <w:t>type*</w:t>
            </w:r>
          </w:p>
        </w:tc>
        <w:tc>
          <w:tcPr>
            <w:tcW w:w="788" w:type="dxa"/>
            <w:gridSpan w:val="2"/>
            <w:tcBorders>
              <w:top w:val="single" w:sz="6" w:space="0" w:color="auto"/>
              <w:bottom w:val="single" w:sz="6" w:space="0" w:color="auto"/>
            </w:tcBorders>
          </w:tcPr>
          <w:p w14:paraId="7342F2B1" w14:textId="77777777" w:rsidR="007F4A64" w:rsidRDefault="007F4A64" w:rsidP="009E0916">
            <w:pPr>
              <w:keepNext/>
              <w:keepLines/>
              <w:spacing w:before="0" w:after="0"/>
              <w:jc w:val="center"/>
              <w:rPr>
                <w:sz w:val="20"/>
              </w:rPr>
            </w:pPr>
            <w:r>
              <w:rPr>
                <w:sz w:val="20"/>
              </w:rPr>
              <w:t>height</w:t>
            </w:r>
          </w:p>
          <w:p w14:paraId="6A656496" w14:textId="77777777" w:rsidR="007F4A64" w:rsidRDefault="007F4A64" w:rsidP="009E0916">
            <w:pPr>
              <w:keepNext/>
              <w:keepLines/>
              <w:spacing w:before="0" w:after="0"/>
              <w:jc w:val="center"/>
              <w:rPr>
                <w:sz w:val="20"/>
              </w:rPr>
            </w:pPr>
            <w:r>
              <w:rPr>
                <w:sz w:val="20"/>
              </w:rPr>
              <w:t xml:space="preserve"> (cm)</w:t>
            </w:r>
          </w:p>
        </w:tc>
        <w:tc>
          <w:tcPr>
            <w:tcW w:w="993" w:type="dxa"/>
            <w:tcBorders>
              <w:top w:val="single" w:sz="6" w:space="0" w:color="auto"/>
              <w:bottom w:val="single" w:sz="6" w:space="0" w:color="auto"/>
            </w:tcBorders>
          </w:tcPr>
          <w:p w14:paraId="4ED0CB19" w14:textId="77777777" w:rsidR="007F4A64" w:rsidRDefault="007F4A64" w:rsidP="009E0916">
            <w:pPr>
              <w:keepNext/>
              <w:keepLines/>
              <w:spacing w:before="0" w:after="0"/>
              <w:jc w:val="center"/>
              <w:rPr>
                <w:sz w:val="20"/>
              </w:rPr>
            </w:pPr>
            <w:r>
              <w:rPr>
                <w:sz w:val="20"/>
              </w:rPr>
              <w:t xml:space="preserve">Maturity </w:t>
            </w:r>
          </w:p>
          <w:p w14:paraId="3B0C5A8B" w14:textId="77777777" w:rsidR="007F4A64" w:rsidRDefault="007F4A64" w:rsidP="009E0916">
            <w:pPr>
              <w:keepNext/>
              <w:keepLines/>
              <w:spacing w:before="0" w:after="0"/>
              <w:jc w:val="center"/>
              <w:rPr>
                <w:sz w:val="20"/>
              </w:rPr>
            </w:pPr>
            <w:r>
              <w:rPr>
                <w:sz w:val="20"/>
              </w:rPr>
              <w:t>score</w:t>
            </w:r>
          </w:p>
        </w:tc>
        <w:tc>
          <w:tcPr>
            <w:tcW w:w="914" w:type="dxa"/>
            <w:tcBorders>
              <w:top w:val="single" w:sz="6" w:space="0" w:color="auto"/>
              <w:bottom w:val="single" w:sz="6" w:space="0" w:color="auto"/>
            </w:tcBorders>
          </w:tcPr>
          <w:p w14:paraId="63FA65E1" w14:textId="77777777" w:rsidR="007F4A64" w:rsidRDefault="007F4A64" w:rsidP="009E0916">
            <w:pPr>
              <w:keepNext/>
              <w:keepLines/>
              <w:spacing w:before="0" w:after="0"/>
              <w:jc w:val="center"/>
              <w:rPr>
                <w:sz w:val="20"/>
              </w:rPr>
            </w:pPr>
            <w:r>
              <w:rPr>
                <w:sz w:val="20"/>
              </w:rPr>
              <w:t xml:space="preserve">Oil content </w:t>
            </w:r>
          </w:p>
          <w:p w14:paraId="18234B59" w14:textId="77777777" w:rsidR="007F4A64" w:rsidRDefault="007F4A64" w:rsidP="009E0916">
            <w:pPr>
              <w:keepNext/>
              <w:keepLines/>
              <w:spacing w:before="0" w:after="0"/>
              <w:jc w:val="center"/>
              <w:rPr>
                <w:sz w:val="20"/>
              </w:rPr>
            </w:pPr>
            <w:r>
              <w:rPr>
                <w:sz w:val="20"/>
              </w:rPr>
              <w:t>(%)</w:t>
            </w:r>
          </w:p>
        </w:tc>
      </w:tr>
      <w:tr w:rsidR="007F4A64" w14:paraId="09B10A71" w14:textId="77777777" w:rsidTr="009E0916">
        <w:tblPrEx>
          <w:tblCellMar>
            <w:top w:w="0" w:type="dxa"/>
            <w:bottom w:w="0" w:type="dxa"/>
          </w:tblCellMar>
        </w:tblPrEx>
        <w:tc>
          <w:tcPr>
            <w:tcW w:w="1985" w:type="dxa"/>
          </w:tcPr>
          <w:p w14:paraId="48457C49" w14:textId="77777777" w:rsidR="007F4A64" w:rsidRDefault="007F4A64" w:rsidP="009E0916">
            <w:pPr>
              <w:keepNext/>
              <w:keepLines/>
              <w:spacing w:before="0" w:after="0"/>
              <w:rPr>
                <w:sz w:val="20"/>
              </w:rPr>
            </w:pPr>
          </w:p>
        </w:tc>
        <w:tc>
          <w:tcPr>
            <w:tcW w:w="794" w:type="dxa"/>
          </w:tcPr>
          <w:p w14:paraId="2CBDD037" w14:textId="77777777" w:rsidR="007F4A64" w:rsidRDefault="007F4A64" w:rsidP="009E0916">
            <w:pPr>
              <w:keepNext/>
              <w:keepLines/>
              <w:spacing w:before="0" w:after="0"/>
              <w:rPr>
                <w:sz w:val="20"/>
              </w:rPr>
            </w:pPr>
          </w:p>
        </w:tc>
        <w:tc>
          <w:tcPr>
            <w:tcW w:w="1493" w:type="dxa"/>
            <w:gridSpan w:val="2"/>
          </w:tcPr>
          <w:p w14:paraId="08E9A3B4" w14:textId="77777777" w:rsidR="007F4A64" w:rsidRDefault="007F4A64" w:rsidP="009E0916">
            <w:pPr>
              <w:keepNext/>
              <w:keepLines/>
              <w:spacing w:before="0" w:after="0"/>
              <w:rPr>
                <w:sz w:val="20"/>
              </w:rPr>
            </w:pPr>
          </w:p>
        </w:tc>
        <w:tc>
          <w:tcPr>
            <w:tcW w:w="831" w:type="dxa"/>
            <w:gridSpan w:val="2"/>
          </w:tcPr>
          <w:p w14:paraId="0639DC14" w14:textId="77777777" w:rsidR="007F4A64" w:rsidRDefault="007F4A64" w:rsidP="009E0916">
            <w:pPr>
              <w:keepNext/>
              <w:keepLines/>
              <w:spacing w:before="0" w:after="0"/>
              <w:rPr>
                <w:sz w:val="20"/>
              </w:rPr>
            </w:pPr>
          </w:p>
        </w:tc>
        <w:tc>
          <w:tcPr>
            <w:tcW w:w="788" w:type="dxa"/>
            <w:gridSpan w:val="2"/>
          </w:tcPr>
          <w:p w14:paraId="74BC9AC4" w14:textId="77777777" w:rsidR="007F4A64" w:rsidRDefault="007F4A64" w:rsidP="009E0916">
            <w:pPr>
              <w:keepNext/>
              <w:keepLines/>
              <w:spacing w:before="0" w:after="0"/>
              <w:rPr>
                <w:sz w:val="20"/>
              </w:rPr>
            </w:pPr>
          </w:p>
        </w:tc>
        <w:tc>
          <w:tcPr>
            <w:tcW w:w="993" w:type="dxa"/>
          </w:tcPr>
          <w:p w14:paraId="028A578E" w14:textId="77777777" w:rsidR="007F4A64" w:rsidRDefault="007F4A64" w:rsidP="009E0916">
            <w:pPr>
              <w:keepNext/>
              <w:keepLines/>
              <w:spacing w:before="0" w:after="0"/>
              <w:rPr>
                <w:sz w:val="20"/>
              </w:rPr>
            </w:pPr>
          </w:p>
        </w:tc>
        <w:tc>
          <w:tcPr>
            <w:tcW w:w="914" w:type="dxa"/>
          </w:tcPr>
          <w:p w14:paraId="104D89ED" w14:textId="77777777" w:rsidR="007F4A64" w:rsidRDefault="007F4A64" w:rsidP="009E0916">
            <w:pPr>
              <w:keepNext/>
              <w:keepLines/>
              <w:spacing w:before="0" w:after="0"/>
              <w:rPr>
                <w:sz w:val="20"/>
              </w:rPr>
            </w:pPr>
          </w:p>
        </w:tc>
      </w:tr>
      <w:tr w:rsidR="007F4A64" w14:paraId="7DB4F46A" w14:textId="77777777" w:rsidTr="009E0916">
        <w:tblPrEx>
          <w:tblCellMar>
            <w:top w:w="0" w:type="dxa"/>
            <w:bottom w:w="0" w:type="dxa"/>
          </w:tblCellMar>
        </w:tblPrEx>
        <w:trPr>
          <w:gridAfter w:val="3"/>
          <w:wAfter w:w="2499" w:type="dxa"/>
        </w:trPr>
        <w:tc>
          <w:tcPr>
            <w:tcW w:w="4336" w:type="dxa"/>
            <w:gridSpan w:val="5"/>
          </w:tcPr>
          <w:p w14:paraId="67EA4426" w14:textId="77777777" w:rsidR="007F4A64" w:rsidRDefault="007F4A64" w:rsidP="009E0916">
            <w:pPr>
              <w:keepNext/>
              <w:keepLines/>
              <w:tabs>
                <w:tab w:val="decimal" w:pos="489"/>
              </w:tabs>
              <w:spacing w:before="0" w:after="0"/>
              <w:rPr>
                <w:sz w:val="20"/>
                <w:u w:val="single"/>
              </w:rPr>
            </w:pPr>
            <w:r>
              <w:rPr>
                <w:sz w:val="20"/>
                <w:u w:val="single"/>
              </w:rPr>
              <w:t>Currently available varieties</w:t>
            </w:r>
          </w:p>
        </w:tc>
        <w:tc>
          <w:tcPr>
            <w:tcW w:w="963" w:type="dxa"/>
            <w:gridSpan w:val="2"/>
          </w:tcPr>
          <w:p w14:paraId="2145615D" w14:textId="77777777" w:rsidR="007F4A64" w:rsidRDefault="007F4A64" w:rsidP="009E0916">
            <w:pPr>
              <w:keepNext/>
              <w:keepLines/>
              <w:tabs>
                <w:tab w:val="decimal" w:pos="489"/>
              </w:tabs>
              <w:spacing w:before="0" w:after="0"/>
              <w:rPr>
                <w:sz w:val="20"/>
                <w:u w:val="single"/>
              </w:rPr>
            </w:pPr>
          </w:p>
        </w:tc>
      </w:tr>
      <w:tr w:rsidR="007F4A64" w14:paraId="43018E55" w14:textId="77777777" w:rsidTr="009E0916">
        <w:tblPrEx>
          <w:tblCellMar>
            <w:top w:w="0" w:type="dxa"/>
            <w:bottom w:w="0" w:type="dxa"/>
          </w:tblCellMar>
        </w:tblPrEx>
        <w:tc>
          <w:tcPr>
            <w:tcW w:w="1985" w:type="dxa"/>
          </w:tcPr>
          <w:p w14:paraId="2211793A" w14:textId="77777777" w:rsidR="007F4A64" w:rsidRDefault="007F4A64" w:rsidP="009E0916">
            <w:pPr>
              <w:keepNext/>
              <w:keepLines/>
              <w:spacing w:before="0" w:after="0"/>
              <w:rPr>
                <w:sz w:val="20"/>
              </w:rPr>
            </w:pPr>
            <w:proofErr w:type="spellStart"/>
            <w:r>
              <w:rPr>
                <w:sz w:val="20"/>
              </w:rPr>
              <w:t>Printasol</w:t>
            </w:r>
            <w:proofErr w:type="spellEnd"/>
          </w:p>
        </w:tc>
        <w:tc>
          <w:tcPr>
            <w:tcW w:w="794" w:type="dxa"/>
          </w:tcPr>
          <w:p w14:paraId="13645D25" w14:textId="77777777" w:rsidR="007F4A64" w:rsidRDefault="007F4A64" w:rsidP="009E0916">
            <w:pPr>
              <w:keepNext/>
              <w:keepLines/>
              <w:tabs>
                <w:tab w:val="decimal" w:pos="256"/>
              </w:tabs>
              <w:spacing w:before="0" w:after="0"/>
              <w:rPr>
                <w:sz w:val="20"/>
              </w:rPr>
            </w:pPr>
            <w:r>
              <w:rPr>
                <w:sz w:val="20"/>
              </w:rPr>
              <w:t>2.64</w:t>
            </w:r>
          </w:p>
        </w:tc>
        <w:tc>
          <w:tcPr>
            <w:tcW w:w="1493" w:type="dxa"/>
            <w:gridSpan w:val="2"/>
          </w:tcPr>
          <w:p w14:paraId="0C561B54" w14:textId="77777777" w:rsidR="007F4A64" w:rsidRDefault="007F4A64" w:rsidP="009E0916">
            <w:pPr>
              <w:keepNext/>
              <w:keepLines/>
              <w:spacing w:before="0" w:after="0"/>
              <w:jc w:val="center"/>
              <w:rPr>
                <w:sz w:val="20"/>
              </w:rPr>
            </w:pPr>
            <w:r>
              <w:rPr>
                <w:sz w:val="20"/>
              </w:rPr>
              <w:t>1 August</w:t>
            </w:r>
          </w:p>
        </w:tc>
        <w:tc>
          <w:tcPr>
            <w:tcW w:w="831" w:type="dxa"/>
            <w:gridSpan w:val="2"/>
          </w:tcPr>
          <w:p w14:paraId="5E63128C" w14:textId="77777777" w:rsidR="007F4A64" w:rsidRDefault="007F4A64" w:rsidP="009E0916">
            <w:pPr>
              <w:keepNext/>
              <w:keepLines/>
              <w:tabs>
                <w:tab w:val="decimal" w:pos="284"/>
              </w:tabs>
              <w:spacing w:before="0" w:after="0"/>
              <w:rPr>
                <w:sz w:val="20"/>
              </w:rPr>
            </w:pPr>
            <w:proofErr w:type="spellStart"/>
            <w:r>
              <w:rPr>
                <w:sz w:val="20"/>
              </w:rPr>
              <w:t>sd</w:t>
            </w:r>
            <w:proofErr w:type="spellEnd"/>
          </w:p>
        </w:tc>
        <w:tc>
          <w:tcPr>
            <w:tcW w:w="788" w:type="dxa"/>
            <w:gridSpan w:val="2"/>
          </w:tcPr>
          <w:p w14:paraId="19CB6512" w14:textId="77777777" w:rsidR="007F4A64" w:rsidRDefault="007F4A64" w:rsidP="009E0916">
            <w:pPr>
              <w:keepNext/>
              <w:keepLines/>
              <w:tabs>
                <w:tab w:val="decimal" w:pos="418"/>
              </w:tabs>
              <w:spacing w:before="0" w:after="0"/>
              <w:rPr>
                <w:sz w:val="20"/>
              </w:rPr>
            </w:pPr>
            <w:r>
              <w:rPr>
                <w:sz w:val="20"/>
              </w:rPr>
              <w:t>152</w:t>
            </w:r>
          </w:p>
        </w:tc>
        <w:tc>
          <w:tcPr>
            <w:tcW w:w="993" w:type="dxa"/>
          </w:tcPr>
          <w:p w14:paraId="2AF11FB5" w14:textId="77777777" w:rsidR="007F4A64" w:rsidRDefault="007F4A64" w:rsidP="009E0916">
            <w:pPr>
              <w:keepNext/>
              <w:keepLines/>
              <w:tabs>
                <w:tab w:val="decimal" w:pos="386"/>
              </w:tabs>
              <w:spacing w:before="0" w:after="0"/>
              <w:rPr>
                <w:sz w:val="20"/>
              </w:rPr>
            </w:pPr>
            <w:r>
              <w:rPr>
                <w:sz w:val="20"/>
              </w:rPr>
              <w:t>7.4</w:t>
            </w:r>
          </w:p>
        </w:tc>
        <w:tc>
          <w:tcPr>
            <w:tcW w:w="914" w:type="dxa"/>
          </w:tcPr>
          <w:p w14:paraId="7F5A371F" w14:textId="77777777" w:rsidR="007F4A64" w:rsidRDefault="007F4A64" w:rsidP="009E0916">
            <w:pPr>
              <w:keepNext/>
              <w:keepLines/>
              <w:tabs>
                <w:tab w:val="decimal" w:pos="312"/>
              </w:tabs>
              <w:spacing w:before="0" w:after="0"/>
              <w:rPr>
                <w:sz w:val="20"/>
              </w:rPr>
            </w:pPr>
            <w:r>
              <w:rPr>
                <w:sz w:val="20"/>
              </w:rPr>
              <w:t>44.5</w:t>
            </w:r>
          </w:p>
        </w:tc>
      </w:tr>
      <w:tr w:rsidR="007F4A64" w14:paraId="6DB6405A" w14:textId="77777777" w:rsidTr="009E0916">
        <w:tblPrEx>
          <w:tblCellMar>
            <w:top w:w="0" w:type="dxa"/>
            <w:bottom w:w="0" w:type="dxa"/>
          </w:tblCellMar>
        </w:tblPrEx>
        <w:tc>
          <w:tcPr>
            <w:tcW w:w="1985" w:type="dxa"/>
          </w:tcPr>
          <w:p w14:paraId="2DBE2647" w14:textId="77777777" w:rsidR="007F4A64" w:rsidRDefault="007F4A64" w:rsidP="009E0916">
            <w:pPr>
              <w:keepNext/>
              <w:keepLines/>
              <w:spacing w:before="0" w:after="0"/>
              <w:rPr>
                <w:sz w:val="20"/>
              </w:rPr>
            </w:pPr>
            <w:proofErr w:type="spellStart"/>
            <w:r>
              <w:rPr>
                <w:sz w:val="20"/>
              </w:rPr>
              <w:t>Santafe</w:t>
            </w:r>
            <w:proofErr w:type="spellEnd"/>
          </w:p>
        </w:tc>
        <w:tc>
          <w:tcPr>
            <w:tcW w:w="794" w:type="dxa"/>
          </w:tcPr>
          <w:p w14:paraId="72CF2BA3" w14:textId="77777777" w:rsidR="007F4A64" w:rsidRDefault="007F4A64" w:rsidP="009E0916">
            <w:pPr>
              <w:keepNext/>
              <w:keepLines/>
              <w:tabs>
                <w:tab w:val="decimal" w:pos="256"/>
              </w:tabs>
              <w:spacing w:before="0" w:after="0"/>
              <w:rPr>
                <w:sz w:val="20"/>
              </w:rPr>
            </w:pPr>
            <w:r>
              <w:rPr>
                <w:sz w:val="20"/>
              </w:rPr>
              <w:t>2.34</w:t>
            </w:r>
          </w:p>
        </w:tc>
        <w:tc>
          <w:tcPr>
            <w:tcW w:w="1493" w:type="dxa"/>
            <w:gridSpan w:val="2"/>
          </w:tcPr>
          <w:p w14:paraId="10C9EEC0" w14:textId="77777777" w:rsidR="007F4A64" w:rsidRDefault="007F4A64" w:rsidP="009E0916">
            <w:pPr>
              <w:keepNext/>
              <w:keepLines/>
              <w:spacing w:before="0" w:after="0"/>
              <w:jc w:val="center"/>
              <w:rPr>
                <w:sz w:val="20"/>
              </w:rPr>
            </w:pPr>
            <w:r>
              <w:rPr>
                <w:sz w:val="20"/>
              </w:rPr>
              <w:t>1 August</w:t>
            </w:r>
          </w:p>
        </w:tc>
        <w:tc>
          <w:tcPr>
            <w:tcW w:w="831" w:type="dxa"/>
            <w:gridSpan w:val="2"/>
          </w:tcPr>
          <w:p w14:paraId="2DD8E9D5" w14:textId="77777777" w:rsidR="007F4A64" w:rsidRDefault="007F4A64" w:rsidP="009E0916">
            <w:pPr>
              <w:keepNext/>
              <w:keepLines/>
              <w:tabs>
                <w:tab w:val="decimal" w:pos="284"/>
              </w:tabs>
              <w:spacing w:before="0" w:after="0"/>
              <w:rPr>
                <w:sz w:val="20"/>
              </w:rPr>
            </w:pPr>
            <w:proofErr w:type="spellStart"/>
            <w:r>
              <w:rPr>
                <w:sz w:val="20"/>
              </w:rPr>
              <w:t>sd</w:t>
            </w:r>
            <w:proofErr w:type="spellEnd"/>
          </w:p>
        </w:tc>
        <w:tc>
          <w:tcPr>
            <w:tcW w:w="788" w:type="dxa"/>
            <w:gridSpan w:val="2"/>
          </w:tcPr>
          <w:p w14:paraId="758F5F0D" w14:textId="77777777" w:rsidR="007F4A64" w:rsidRDefault="007F4A64" w:rsidP="009E0916">
            <w:pPr>
              <w:keepNext/>
              <w:keepLines/>
              <w:tabs>
                <w:tab w:val="decimal" w:pos="418"/>
              </w:tabs>
              <w:spacing w:before="0" w:after="0"/>
              <w:rPr>
                <w:sz w:val="20"/>
              </w:rPr>
            </w:pPr>
            <w:r>
              <w:rPr>
                <w:sz w:val="20"/>
              </w:rPr>
              <w:t>162</w:t>
            </w:r>
          </w:p>
        </w:tc>
        <w:tc>
          <w:tcPr>
            <w:tcW w:w="993" w:type="dxa"/>
          </w:tcPr>
          <w:p w14:paraId="183E6B4A" w14:textId="77777777" w:rsidR="007F4A64" w:rsidRDefault="007F4A64" w:rsidP="009E0916">
            <w:pPr>
              <w:keepNext/>
              <w:keepLines/>
              <w:tabs>
                <w:tab w:val="decimal" w:pos="386"/>
              </w:tabs>
              <w:spacing w:before="0" w:after="0"/>
              <w:rPr>
                <w:sz w:val="20"/>
              </w:rPr>
            </w:pPr>
            <w:r>
              <w:rPr>
                <w:sz w:val="20"/>
              </w:rPr>
              <w:t>8.2</w:t>
            </w:r>
          </w:p>
        </w:tc>
        <w:tc>
          <w:tcPr>
            <w:tcW w:w="914" w:type="dxa"/>
          </w:tcPr>
          <w:p w14:paraId="2DA6A936" w14:textId="77777777" w:rsidR="007F4A64" w:rsidRDefault="007F4A64" w:rsidP="009E0916">
            <w:pPr>
              <w:keepNext/>
              <w:keepLines/>
              <w:tabs>
                <w:tab w:val="decimal" w:pos="312"/>
              </w:tabs>
              <w:spacing w:before="0" w:after="0"/>
              <w:rPr>
                <w:sz w:val="20"/>
              </w:rPr>
            </w:pPr>
            <w:r>
              <w:rPr>
                <w:sz w:val="20"/>
              </w:rPr>
              <w:t>43.0</w:t>
            </w:r>
          </w:p>
        </w:tc>
      </w:tr>
      <w:tr w:rsidR="007F4A64" w14:paraId="685ECDCD" w14:textId="77777777" w:rsidTr="009E0916">
        <w:tblPrEx>
          <w:tblCellMar>
            <w:top w:w="0" w:type="dxa"/>
            <w:bottom w:w="0" w:type="dxa"/>
          </w:tblCellMar>
        </w:tblPrEx>
        <w:tc>
          <w:tcPr>
            <w:tcW w:w="1985" w:type="dxa"/>
          </w:tcPr>
          <w:p w14:paraId="03CF9E55" w14:textId="77777777" w:rsidR="007F4A64" w:rsidRDefault="007F4A64" w:rsidP="009E0916">
            <w:pPr>
              <w:keepNext/>
              <w:keepLines/>
              <w:spacing w:before="0" w:after="0"/>
              <w:rPr>
                <w:sz w:val="20"/>
              </w:rPr>
            </w:pPr>
            <w:proofErr w:type="spellStart"/>
            <w:r>
              <w:rPr>
                <w:sz w:val="20"/>
              </w:rPr>
              <w:t>Sanluca</w:t>
            </w:r>
            <w:proofErr w:type="spellEnd"/>
          </w:p>
        </w:tc>
        <w:tc>
          <w:tcPr>
            <w:tcW w:w="794" w:type="dxa"/>
          </w:tcPr>
          <w:p w14:paraId="4EF9CA11" w14:textId="77777777" w:rsidR="007F4A64" w:rsidRDefault="007F4A64" w:rsidP="009E0916">
            <w:pPr>
              <w:keepNext/>
              <w:keepLines/>
              <w:tabs>
                <w:tab w:val="decimal" w:pos="256"/>
              </w:tabs>
              <w:spacing w:before="0" w:after="0"/>
              <w:rPr>
                <w:sz w:val="20"/>
              </w:rPr>
            </w:pPr>
            <w:r>
              <w:rPr>
                <w:sz w:val="20"/>
              </w:rPr>
              <w:t>2.27</w:t>
            </w:r>
          </w:p>
        </w:tc>
        <w:tc>
          <w:tcPr>
            <w:tcW w:w="1493" w:type="dxa"/>
            <w:gridSpan w:val="2"/>
          </w:tcPr>
          <w:p w14:paraId="5FC9C7F0" w14:textId="77777777" w:rsidR="007F4A64" w:rsidRDefault="007F4A64" w:rsidP="009E0916">
            <w:pPr>
              <w:keepNext/>
              <w:keepLines/>
              <w:spacing w:before="0" w:after="0"/>
              <w:jc w:val="center"/>
              <w:rPr>
                <w:sz w:val="20"/>
              </w:rPr>
            </w:pPr>
            <w:r>
              <w:rPr>
                <w:sz w:val="20"/>
              </w:rPr>
              <w:t>2 August</w:t>
            </w:r>
          </w:p>
        </w:tc>
        <w:tc>
          <w:tcPr>
            <w:tcW w:w="831" w:type="dxa"/>
            <w:gridSpan w:val="2"/>
          </w:tcPr>
          <w:p w14:paraId="5B083341" w14:textId="77777777" w:rsidR="007F4A64" w:rsidRDefault="007F4A64" w:rsidP="009E0916">
            <w:pPr>
              <w:keepNext/>
              <w:keepLines/>
              <w:tabs>
                <w:tab w:val="decimal" w:pos="284"/>
              </w:tabs>
              <w:spacing w:before="0" w:after="0"/>
              <w:rPr>
                <w:sz w:val="20"/>
              </w:rPr>
            </w:pPr>
            <w:proofErr w:type="spellStart"/>
            <w:r>
              <w:rPr>
                <w:sz w:val="20"/>
              </w:rPr>
              <w:t>sd</w:t>
            </w:r>
            <w:proofErr w:type="spellEnd"/>
          </w:p>
        </w:tc>
        <w:tc>
          <w:tcPr>
            <w:tcW w:w="788" w:type="dxa"/>
            <w:gridSpan w:val="2"/>
          </w:tcPr>
          <w:p w14:paraId="64A3221F" w14:textId="77777777" w:rsidR="007F4A64" w:rsidRDefault="007F4A64" w:rsidP="009E0916">
            <w:pPr>
              <w:keepNext/>
              <w:keepLines/>
              <w:tabs>
                <w:tab w:val="decimal" w:pos="418"/>
              </w:tabs>
              <w:spacing w:before="0" w:after="0"/>
              <w:rPr>
                <w:sz w:val="20"/>
              </w:rPr>
            </w:pPr>
            <w:r>
              <w:rPr>
                <w:sz w:val="20"/>
              </w:rPr>
              <w:t>162</w:t>
            </w:r>
          </w:p>
        </w:tc>
        <w:tc>
          <w:tcPr>
            <w:tcW w:w="993" w:type="dxa"/>
          </w:tcPr>
          <w:p w14:paraId="6160F379" w14:textId="77777777" w:rsidR="007F4A64" w:rsidRDefault="007F4A64" w:rsidP="009E0916">
            <w:pPr>
              <w:keepNext/>
              <w:keepLines/>
              <w:tabs>
                <w:tab w:val="decimal" w:pos="386"/>
              </w:tabs>
              <w:spacing w:before="0" w:after="0"/>
              <w:rPr>
                <w:sz w:val="20"/>
              </w:rPr>
            </w:pPr>
            <w:r>
              <w:rPr>
                <w:sz w:val="20"/>
              </w:rPr>
              <w:t>8.0</w:t>
            </w:r>
          </w:p>
        </w:tc>
        <w:tc>
          <w:tcPr>
            <w:tcW w:w="914" w:type="dxa"/>
          </w:tcPr>
          <w:p w14:paraId="5F695E98" w14:textId="77777777" w:rsidR="007F4A64" w:rsidRDefault="007F4A64" w:rsidP="009E0916">
            <w:pPr>
              <w:keepNext/>
              <w:keepLines/>
              <w:tabs>
                <w:tab w:val="decimal" w:pos="312"/>
              </w:tabs>
              <w:spacing w:before="0" w:after="0"/>
              <w:rPr>
                <w:sz w:val="20"/>
              </w:rPr>
            </w:pPr>
            <w:r>
              <w:rPr>
                <w:sz w:val="20"/>
              </w:rPr>
              <w:t>44.4</w:t>
            </w:r>
          </w:p>
        </w:tc>
      </w:tr>
      <w:tr w:rsidR="007F4A64" w14:paraId="1F7A66AB" w14:textId="77777777" w:rsidTr="009E0916">
        <w:tblPrEx>
          <w:tblCellMar>
            <w:top w:w="0" w:type="dxa"/>
            <w:bottom w:w="0" w:type="dxa"/>
          </w:tblCellMar>
        </w:tblPrEx>
        <w:tc>
          <w:tcPr>
            <w:tcW w:w="1985" w:type="dxa"/>
          </w:tcPr>
          <w:p w14:paraId="180A107C" w14:textId="77777777" w:rsidR="007F4A64" w:rsidRDefault="007F4A64" w:rsidP="009E0916">
            <w:pPr>
              <w:keepNext/>
              <w:keepLines/>
              <w:spacing w:before="0" w:after="0"/>
              <w:rPr>
                <w:sz w:val="20"/>
              </w:rPr>
            </w:pPr>
          </w:p>
        </w:tc>
        <w:tc>
          <w:tcPr>
            <w:tcW w:w="794" w:type="dxa"/>
          </w:tcPr>
          <w:p w14:paraId="552724CF" w14:textId="77777777" w:rsidR="007F4A64" w:rsidRDefault="007F4A64" w:rsidP="009E0916">
            <w:pPr>
              <w:keepNext/>
              <w:keepLines/>
              <w:tabs>
                <w:tab w:val="decimal" w:pos="256"/>
              </w:tabs>
              <w:spacing w:before="0" w:after="0"/>
              <w:rPr>
                <w:sz w:val="20"/>
              </w:rPr>
            </w:pPr>
          </w:p>
        </w:tc>
        <w:tc>
          <w:tcPr>
            <w:tcW w:w="1493" w:type="dxa"/>
            <w:gridSpan w:val="2"/>
          </w:tcPr>
          <w:p w14:paraId="59BC0924" w14:textId="77777777" w:rsidR="007F4A64" w:rsidRDefault="007F4A64" w:rsidP="009E0916">
            <w:pPr>
              <w:keepNext/>
              <w:keepLines/>
              <w:spacing w:before="0" w:after="0"/>
              <w:jc w:val="center"/>
              <w:rPr>
                <w:sz w:val="20"/>
              </w:rPr>
            </w:pPr>
          </w:p>
        </w:tc>
        <w:tc>
          <w:tcPr>
            <w:tcW w:w="831" w:type="dxa"/>
            <w:gridSpan w:val="2"/>
          </w:tcPr>
          <w:p w14:paraId="1DB79228" w14:textId="77777777" w:rsidR="007F4A64" w:rsidRDefault="007F4A64" w:rsidP="009E0916">
            <w:pPr>
              <w:keepNext/>
              <w:keepLines/>
              <w:tabs>
                <w:tab w:val="decimal" w:pos="284"/>
              </w:tabs>
              <w:spacing w:before="0" w:after="0"/>
              <w:rPr>
                <w:sz w:val="20"/>
              </w:rPr>
            </w:pPr>
          </w:p>
        </w:tc>
        <w:tc>
          <w:tcPr>
            <w:tcW w:w="788" w:type="dxa"/>
            <w:gridSpan w:val="2"/>
          </w:tcPr>
          <w:p w14:paraId="266EC779" w14:textId="77777777" w:rsidR="007F4A64" w:rsidRDefault="007F4A64" w:rsidP="009E0916">
            <w:pPr>
              <w:keepNext/>
              <w:keepLines/>
              <w:tabs>
                <w:tab w:val="decimal" w:pos="418"/>
              </w:tabs>
              <w:spacing w:before="0" w:after="0"/>
              <w:rPr>
                <w:sz w:val="20"/>
              </w:rPr>
            </w:pPr>
          </w:p>
        </w:tc>
        <w:tc>
          <w:tcPr>
            <w:tcW w:w="993" w:type="dxa"/>
          </w:tcPr>
          <w:p w14:paraId="02E7369E" w14:textId="77777777" w:rsidR="007F4A64" w:rsidRDefault="007F4A64" w:rsidP="009E0916">
            <w:pPr>
              <w:keepNext/>
              <w:keepLines/>
              <w:tabs>
                <w:tab w:val="decimal" w:pos="386"/>
              </w:tabs>
              <w:spacing w:before="0" w:after="0"/>
              <w:rPr>
                <w:sz w:val="20"/>
              </w:rPr>
            </w:pPr>
          </w:p>
        </w:tc>
        <w:tc>
          <w:tcPr>
            <w:tcW w:w="914" w:type="dxa"/>
          </w:tcPr>
          <w:p w14:paraId="7B26EDB6" w14:textId="77777777" w:rsidR="007F4A64" w:rsidRDefault="007F4A64" w:rsidP="009E0916">
            <w:pPr>
              <w:keepNext/>
              <w:keepLines/>
              <w:tabs>
                <w:tab w:val="decimal" w:pos="312"/>
              </w:tabs>
              <w:spacing w:before="0" w:after="0"/>
              <w:rPr>
                <w:sz w:val="20"/>
              </w:rPr>
            </w:pPr>
          </w:p>
        </w:tc>
      </w:tr>
      <w:tr w:rsidR="007F4A64" w14:paraId="256A4F09" w14:textId="77777777" w:rsidTr="009E0916">
        <w:tblPrEx>
          <w:tblCellMar>
            <w:top w:w="0" w:type="dxa"/>
            <w:bottom w:w="0" w:type="dxa"/>
          </w:tblCellMar>
        </w:tblPrEx>
        <w:trPr>
          <w:gridAfter w:val="3"/>
          <w:wAfter w:w="2499" w:type="dxa"/>
        </w:trPr>
        <w:tc>
          <w:tcPr>
            <w:tcW w:w="1985" w:type="dxa"/>
          </w:tcPr>
          <w:p w14:paraId="35C168CA" w14:textId="77777777" w:rsidR="007F4A64" w:rsidRDefault="007F4A64" w:rsidP="009E0916">
            <w:pPr>
              <w:keepNext/>
              <w:keepLines/>
              <w:tabs>
                <w:tab w:val="decimal" w:pos="489"/>
              </w:tabs>
              <w:spacing w:before="0" w:after="0"/>
              <w:rPr>
                <w:sz w:val="20"/>
                <w:u w:val="single"/>
              </w:rPr>
            </w:pPr>
            <w:r>
              <w:rPr>
                <w:sz w:val="20"/>
                <w:u w:val="single"/>
              </w:rPr>
              <w:t>Past varieties</w:t>
            </w:r>
          </w:p>
        </w:tc>
        <w:tc>
          <w:tcPr>
            <w:tcW w:w="816" w:type="dxa"/>
            <w:gridSpan w:val="2"/>
          </w:tcPr>
          <w:p w14:paraId="57DDEFD6" w14:textId="77777777" w:rsidR="007F4A64" w:rsidRDefault="007F4A64" w:rsidP="009E0916">
            <w:pPr>
              <w:keepNext/>
              <w:keepLines/>
              <w:tabs>
                <w:tab w:val="decimal" w:pos="489"/>
              </w:tabs>
              <w:spacing w:before="0" w:after="0"/>
              <w:rPr>
                <w:sz w:val="20"/>
                <w:u w:val="single"/>
              </w:rPr>
            </w:pPr>
          </w:p>
        </w:tc>
        <w:tc>
          <w:tcPr>
            <w:tcW w:w="1535" w:type="dxa"/>
            <w:gridSpan w:val="2"/>
          </w:tcPr>
          <w:p w14:paraId="7846D881" w14:textId="77777777" w:rsidR="007F4A64" w:rsidRDefault="007F4A64" w:rsidP="009E0916">
            <w:pPr>
              <w:keepNext/>
              <w:keepLines/>
              <w:tabs>
                <w:tab w:val="decimal" w:pos="489"/>
              </w:tabs>
              <w:spacing w:before="0" w:after="0"/>
              <w:rPr>
                <w:sz w:val="20"/>
                <w:u w:val="single"/>
              </w:rPr>
            </w:pPr>
          </w:p>
        </w:tc>
        <w:tc>
          <w:tcPr>
            <w:tcW w:w="963" w:type="dxa"/>
            <w:gridSpan w:val="2"/>
          </w:tcPr>
          <w:p w14:paraId="50ECBF0E" w14:textId="77777777" w:rsidR="007F4A64" w:rsidRDefault="007F4A64" w:rsidP="009E0916">
            <w:pPr>
              <w:keepNext/>
              <w:keepLines/>
              <w:tabs>
                <w:tab w:val="decimal" w:pos="284"/>
                <w:tab w:val="decimal" w:pos="489"/>
              </w:tabs>
              <w:spacing w:before="0" w:after="0"/>
              <w:rPr>
                <w:sz w:val="20"/>
                <w:u w:val="single"/>
              </w:rPr>
            </w:pPr>
          </w:p>
        </w:tc>
      </w:tr>
      <w:tr w:rsidR="007F4A64" w14:paraId="3619DDE0" w14:textId="77777777" w:rsidTr="009E0916">
        <w:tblPrEx>
          <w:tblCellMar>
            <w:top w:w="0" w:type="dxa"/>
            <w:bottom w:w="0" w:type="dxa"/>
          </w:tblCellMar>
        </w:tblPrEx>
        <w:tc>
          <w:tcPr>
            <w:tcW w:w="1985" w:type="dxa"/>
          </w:tcPr>
          <w:p w14:paraId="7A66C2AA" w14:textId="77777777" w:rsidR="007F4A64" w:rsidRDefault="007F4A64" w:rsidP="009E0916">
            <w:pPr>
              <w:keepNext/>
              <w:keepLines/>
              <w:spacing w:before="0" w:after="0"/>
              <w:rPr>
                <w:sz w:val="20"/>
              </w:rPr>
            </w:pPr>
            <w:r>
              <w:rPr>
                <w:sz w:val="20"/>
              </w:rPr>
              <w:t>Allegro</w:t>
            </w:r>
          </w:p>
        </w:tc>
        <w:tc>
          <w:tcPr>
            <w:tcW w:w="794" w:type="dxa"/>
          </w:tcPr>
          <w:p w14:paraId="5346EF04" w14:textId="77777777" w:rsidR="007F4A64" w:rsidRDefault="007F4A64" w:rsidP="009E0916">
            <w:pPr>
              <w:keepNext/>
              <w:keepLines/>
              <w:tabs>
                <w:tab w:val="decimal" w:pos="256"/>
              </w:tabs>
              <w:spacing w:before="0" w:after="0"/>
              <w:rPr>
                <w:sz w:val="20"/>
              </w:rPr>
            </w:pPr>
            <w:r>
              <w:rPr>
                <w:sz w:val="20"/>
              </w:rPr>
              <w:t>1.39</w:t>
            </w:r>
          </w:p>
        </w:tc>
        <w:tc>
          <w:tcPr>
            <w:tcW w:w="1493" w:type="dxa"/>
            <w:gridSpan w:val="2"/>
          </w:tcPr>
          <w:p w14:paraId="634C3EA6" w14:textId="77777777" w:rsidR="007F4A64" w:rsidRDefault="007F4A64" w:rsidP="009E0916">
            <w:pPr>
              <w:keepNext/>
              <w:keepLines/>
              <w:spacing w:before="0" w:after="0"/>
              <w:jc w:val="center"/>
              <w:rPr>
                <w:sz w:val="20"/>
              </w:rPr>
            </w:pPr>
            <w:r>
              <w:rPr>
                <w:sz w:val="20"/>
              </w:rPr>
              <w:t>25 July</w:t>
            </w:r>
          </w:p>
        </w:tc>
        <w:tc>
          <w:tcPr>
            <w:tcW w:w="831" w:type="dxa"/>
            <w:gridSpan w:val="2"/>
          </w:tcPr>
          <w:p w14:paraId="7F0C4A1B" w14:textId="77777777" w:rsidR="007F4A64" w:rsidRDefault="007F4A64" w:rsidP="009E0916">
            <w:pPr>
              <w:keepNext/>
              <w:keepLines/>
              <w:tabs>
                <w:tab w:val="decimal" w:pos="284"/>
              </w:tabs>
              <w:spacing w:before="0" w:after="0"/>
              <w:rPr>
                <w:sz w:val="20"/>
              </w:rPr>
            </w:pPr>
            <w:r>
              <w:rPr>
                <w:sz w:val="20"/>
              </w:rPr>
              <w:t>d</w:t>
            </w:r>
          </w:p>
        </w:tc>
        <w:tc>
          <w:tcPr>
            <w:tcW w:w="788" w:type="dxa"/>
            <w:gridSpan w:val="2"/>
          </w:tcPr>
          <w:p w14:paraId="1583EBEA" w14:textId="77777777" w:rsidR="007F4A64" w:rsidRDefault="007F4A64" w:rsidP="009E0916">
            <w:pPr>
              <w:keepNext/>
              <w:keepLines/>
              <w:tabs>
                <w:tab w:val="decimal" w:pos="418"/>
              </w:tabs>
              <w:spacing w:before="0" w:after="0"/>
              <w:rPr>
                <w:sz w:val="20"/>
              </w:rPr>
            </w:pPr>
            <w:r>
              <w:rPr>
                <w:sz w:val="20"/>
              </w:rPr>
              <w:t>78</w:t>
            </w:r>
          </w:p>
        </w:tc>
        <w:tc>
          <w:tcPr>
            <w:tcW w:w="993" w:type="dxa"/>
          </w:tcPr>
          <w:p w14:paraId="00FE3E76" w14:textId="77777777" w:rsidR="007F4A64" w:rsidRDefault="007F4A64" w:rsidP="009E0916">
            <w:pPr>
              <w:keepNext/>
              <w:keepLines/>
              <w:tabs>
                <w:tab w:val="decimal" w:pos="386"/>
              </w:tabs>
              <w:spacing w:before="0" w:after="0"/>
              <w:rPr>
                <w:sz w:val="20"/>
              </w:rPr>
            </w:pPr>
            <w:r>
              <w:rPr>
                <w:sz w:val="20"/>
              </w:rPr>
              <w:t>9.0</w:t>
            </w:r>
          </w:p>
        </w:tc>
        <w:tc>
          <w:tcPr>
            <w:tcW w:w="914" w:type="dxa"/>
          </w:tcPr>
          <w:p w14:paraId="34AEEF2A" w14:textId="77777777" w:rsidR="007F4A64" w:rsidRDefault="007F4A64" w:rsidP="009E0916">
            <w:pPr>
              <w:keepNext/>
              <w:keepLines/>
              <w:tabs>
                <w:tab w:val="decimal" w:pos="312"/>
              </w:tabs>
              <w:spacing w:before="0" w:after="0"/>
              <w:rPr>
                <w:sz w:val="20"/>
              </w:rPr>
            </w:pPr>
            <w:r>
              <w:rPr>
                <w:sz w:val="20"/>
              </w:rPr>
              <w:t>42.1</w:t>
            </w:r>
          </w:p>
        </w:tc>
      </w:tr>
      <w:tr w:rsidR="007F4A64" w14:paraId="5ABF869A" w14:textId="77777777" w:rsidTr="009E0916">
        <w:tblPrEx>
          <w:tblCellMar>
            <w:top w:w="0" w:type="dxa"/>
            <w:bottom w:w="0" w:type="dxa"/>
          </w:tblCellMar>
        </w:tblPrEx>
        <w:tc>
          <w:tcPr>
            <w:tcW w:w="1985" w:type="dxa"/>
          </w:tcPr>
          <w:p w14:paraId="1961A186" w14:textId="77777777" w:rsidR="007F4A64" w:rsidRDefault="007F4A64" w:rsidP="009E0916">
            <w:pPr>
              <w:keepNext/>
              <w:keepLines/>
              <w:spacing w:before="0" w:after="0"/>
              <w:rPr>
                <w:sz w:val="20"/>
              </w:rPr>
            </w:pPr>
            <w:proofErr w:type="spellStart"/>
            <w:r>
              <w:rPr>
                <w:sz w:val="20"/>
              </w:rPr>
              <w:t>Corsun</w:t>
            </w:r>
            <w:proofErr w:type="spellEnd"/>
          </w:p>
        </w:tc>
        <w:tc>
          <w:tcPr>
            <w:tcW w:w="794" w:type="dxa"/>
          </w:tcPr>
          <w:p w14:paraId="517E43E2" w14:textId="77777777" w:rsidR="007F4A64" w:rsidRDefault="007F4A64" w:rsidP="009E0916">
            <w:pPr>
              <w:keepNext/>
              <w:keepLines/>
              <w:tabs>
                <w:tab w:val="decimal" w:pos="256"/>
              </w:tabs>
              <w:spacing w:before="0" w:after="0"/>
              <w:rPr>
                <w:sz w:val="20"/>
              </w:rPr>
            </w:pPr>
            <w:r>
              <w:rPr>
                <w:sz w:val="20"/>
              </w:rPr>
              <w:t>1.89</w:t>
            </w:r>
          </w:p>
        </w:tc>
        <w:tc>
          <w:tcPr>
            <w:tcW w:w="1493" w:type="dxa"/>
            <w:gridSpan w:val="2"/>
          </w:tcPr>
          <w:p w14:paraId="73FF0366" w14:textId="77777777" w:rsidR="007F4A64" w:rsidRDefault="007F4A64" w:rsidP="009E0916">
            <w:pPr>
              <w:keepNext/>
              <w:keepLines/>
              <w:spacing w:before="0" w:after="0"/>
              <w:jc w:val="center"/>
              <w:rPr>
                <w:sz w:val="20"/>
              </w:rPr>
            </w:pPr>
            <w:r>
              <w:rPr>
                <w:sz w:val="20"/>
              </w:rPr>
              <w:t>30 July</w:t>
            </w:r>
          </w:p>
        </w:tc>
        <w:tc>
          <w:tcPr>
            <w:tcW w:w="831" w:type="dxa"/>
            <w:gridSpan w:val="2"/>
          </w:tcPr>
          <w:p w14:paraId="19325924" w14:textId="77777777" w:rsidR="007F4A64" w:rsidRDefault="007F4A64" w:rsidP="009E0916">
            <w:pPr>
              <w:keepNext/>
              <w:keepLines/>
              <w:tabs>
                <w:tab w:val="decimal" w:pos="284"/>
              </w:tabs>
              <w:spacing w:before="0" w:after="0"/>
              <w:rPr>
                <w:sz w:val="20"/>
              </w:rPr>
            </w:pPr>
            <w:proofErr w:type="spellStart"/>
            <w:r>
              <w:rPr>
                <w:sz w:val="20"/>
              </w:rPr>
              <w:t>sd</w:t>
            </w:r>
            <w:proofErr w:type="spellEnd"/>
          </w:p>
        </w:tc>
        <w:tc>
          <w:tcPr>
            <w:tcW w:w="788" w:type="dxa"/>
            <w:gridSpan w:val="2"/>
          </w:tcPr>
          <w:p w14:paraId="3B9281EF" w14:textId="77777777" w:rsidR="007F4A64" w:rsidRDefault="007F4A64" w:rsidP="009E0916">
            <w:pPr>
              <w:keepNext/>
              <w:keepLines/>
              <w:tabs>
                <w:tab w:val="decimal" w:pos="418"/>
              </w:tabs>
              <w:spacing w:before="0" w:after="0"/>
              <w:rPr>
                <w:sz w:val="20"/>
              </w:rPr>
            </w:pPr>
            <w:r>
              <w:rPr>
                <w:sz w:val="20"/>
              </w:rPr>
              <w:t>78</w:t>
            </w:r>
          </w:p>
        </w:tc>
        <w:tc>
          <w:tcPr>
            <w:tcW w:w="993" w:type="dxa"/>
          </w:tcPr>
          <w:p w14:paraId="7E8F8F14" w14:textId="77777777" w:rsidR="007F4A64" w:rsidRDefault="007F4A64" w:rsidP="009E0916">
            <w:pPr>
              <w:keepNext/>
              <w:keepLines/>
              <w:tabs>
                <w:tab w:val="decimal" w:pos="386"/>
              </w:tabs>
              <w:spacing w:before="0" w:after="0"/>
              <w:rPr>
                <w:sz w:val="20"/>
              </w:rPr>
            </w:pPr>
            <w:r>
              <w:rPr>
                <w:sz w:val="20"/>
              </w:rPr>
              <w:t>8.4</w:t>
            </w:r>
          </w:p>
        </w:tc>
        <w:tc>
          <w:tcPr>
            <w:tcW w:w="914" w:type="dxa"/>
          </w:tcPr>
          <w:p w14:paraId="6470E9A0" w14:textId="77777777" w:rsidR="007F4A64" w:rsidRDefault="007F4A64" w:rsidP="009E0916">
            <w:pPr>
              <w:keepNext/>
              <w:keepLines/>
              <w:tabs>
                <w:tab w:val="decimal" w:pos="312"/>
              </w:tabs>
              <w:spacing w:before="0" w:after="0"/>
              <w:rPr>
                <w:sz w:val="20"/>
              </w:rPr>
            </w:pPr>
            <w:r>
              <w:rPr>
                <w:sz w:val="20"/>
              </w:rPr>
              <w:t>45.1</w:t>
            </w:r>
          </w:p>
        </w:tc>
      </w:tr>
      <w:tr w:rsidR="007F4A64" w14:paraId="54322DCB" w14:textId="77777777" w:rsidTr="009E0916">
        <w:tblPrEx>
          <w:tblCellMar>
            <w:top w:w="0" w:type="dxa"/>
            <w:bottom w:w="0" w:type="dxa"/>
          </w:tblCellMar>
        </w:tblPrEx>
        <w:tc>
          <w:tcPr>
            <w:tcW w:w="1985" w:type="dxa"/>
          </w:tcPr>
          <w:p w14:paraId="009B95DF" w14:textId="77777777" w:rsidR="007F4A64" w:rsidRDefault="007F4A64" w:rsidP="009E0916">
            <w:pPr>
              <w:keepNext/>
              <w:keepLines/>
              <w:spacing w:before="0" w:after="0"/>
              <w:rPr>
                <w:sz w:val="20"/>
              </w:rPr>
            </w:pPr>
            <w:r>
              <w:rPr>
                <w:sz w:val="20"/>
              </w:rPr>
              <w:t>Vincent</w:t>
            </w:r>
          </w:p>
        </w:tc>
        <w:tc>
          <w:tcPr>
            <w:tcW w:w="794" w:type="dxa"/>
          </w:tcPr>
          <w:p w14:paraId="6BD129E8" w14:textId="77777777" w:rsidR="007F4A64" w:rsidRDefault="007F4A64" w:rsidP="009E0916">
            <w:pPr>
              <w:keepNext/>
              <w:keepLines/>
              <w:tabs>
                <w:tab w:val="decimal" w:pos="256"/>
              </w:tabs>
              <w:spacing w:before="0" w:after="0"/>
              <w:rPr>
                <w:sz w:val="20"/>
              </w:rPr>
            </w:pPr>
            <w:r>
              <w:rPr>
                <w:sz w:val="20"/>
              </w:rPr>
              <w:t>2.33</w:t>
            </w:r>
          </w:p>
        </w:tc>
        <w:tc>
          <w:tcPr>
            <w:tcW w:w="1493" w:type="dxa"/>
            <w:gridSpan w:val="2"/>
          </w:tcPr>
          <w:p w14:paraId="52419554" w14:textId="77777777" w:rsidR="007F4A64" w:rsidRDefault="007F4A64" w:rsidP="009E0916">
            <w:pPr>
              <w:keepNext/>
              <w:keepLines/>
              <w:spacing w:before="0" w:after="0"/>
              <w:jc w:val="center"/>
              <w:rPr>
                <w:sz w:val="20"/>
              </w:rPr>
            </w:pPr>
            <w:r>
              <w:rPr>
                <w:sz w:val="20"/>
              </w:rPr>
              <w:t>30 July</w:t>
            </w:r>
          </w:p>
        </w:tc>
        <w:tc>
          <w:tcPr>
            <w:tcW w:w="831" w:type="dxa"/>
            <w:gridSpan w:val="2"/>
          </w:tcPr>
          <w:p w14:paraId="390A9A0C" w14:textId="77777777" w:rsidR="007F4A64" w:rsidRDefault="007F4A64" w:rsidP="009E0916">
            <w:pPr>
              <w:keepNext/>
              <w:keepLines/>
              <w:tabs>
                <w:tab w:val="decimal" w:pos="284"/>
              </w:tabs>
              <w:spacing w:before="0" w:after="0"/>
              <w:rPr>
                <w:sz w:val="20"/>
              </w:rPr>
            </w:pPr>
            <w:proofErr w:type="spellStart"/>
            <w:r>
              <w:rPr>
                <w:sz w:val="20"/>
              </w:rPr>
              <w:t>sd</w:t>
            </w:r>
            <w:proofErr w:type="spellEnd"/>
          </w:p>
        </w:tc>
        <w:tc>
          <w:tcPr>
            <w:tcW w:w="788" w:type="dxa"/>
            <w:gridSpan w:val="2"/>
          </w:tcPr>
          <w:p w14:paraId="66C492BA" w14:textId="77777777" w:rsidR="007F4A64" w:rsidRDefault="007F4A64" w:rsidP="009E0916">
            <w:pPr>
              <w:keepNext/>
              <w:keepLines/>
              <w:tabs>
                <w:tab w:val="decimal" w:pos="418"/>
              </w:tabs>
              <w:spacing w:before="0" w:after="0"/>
              <w:rPr>
                <w:sz w:val="20"/>
              </w:rPr>
            </w:pPr>
            <w:r>
              <w:rPr>
                <w:sz w:val="20"/>
              </w:rPr>
              <w:t>147</w:t>
            </w:r>
          </w:p>
        </w:tc>
        <w:tc>
          <w:tcPr>
            <w:tcW w:w="993" w:type="dxa"/>
          </w:tcPr>
          <w:p w14:paraId="1E3DD7A4" w14:textId="77777777" w:rsidR="007F4A64" w:rsidRDefault="007F4A64" w:rsidP="009E0916">
            <w:pPr>
              <w:keepNext/>
              <w:keepLines/>
              <w:tabs>
                <w:tab w:val="decimal" w:pos="386"/>
              </w:tabs>
              <w:spacing w:before="0" w:after="0"/>
              <w:rPr>
                <w:sz w:val="20"/>
              </w:rPr>
            </w:pPr>
            <w:r>
              <w:rPr>
                <w:sz w:val="20"/>
              </w:rPr>
              <w:t>8.6</w:t>
            </w:r>
          </w:p>
        </w:tc>
        <w:tc>
          <w:tcPr>
            <w:tcW w:w="914" w:type="dxa"/>
          </w:tcPr>
          <w:p w14:paraId="458681E6" w14:textId="77777777" w:rsidR="007F4A64" w:rsidRDefault="007F4A64" w:rsidP="009E0916">
            <w:pPr>
              <w:keepNext/>
              <w:keepLines/>
              <w:tabs>
                <w:tab w:val="decimal" w:pos="312"/>
              </w:tabs>
              <w:spacing w:before="0" w:after="0"/>
              <w:rPr>
                <w:sz w:val="20"/>
              </w:rPr>
            </w:pPr>
            <w:r>
              <w:rPr>
                <w:sz w:val="20"/>
              </w:rPr>
              <w:t>43.1</w:t>
            </w:r>
          </w:p>
        </w:tc>
      </w:tr>
      <w:tr w:rsidR="007F4A64" w14:paraId="51F4FB8F" w14:textId="77777777" w:rsidTr="009E0916">
        <w:tblPrEx>
          <w:tblCellMar>
            <w:top w:w="0" w:type="dxa"/>
            <w:bottom w:w="0" w:type="dxa"/>
          </w:tblCellMar>
        </w:tblPrEx>
        <w:tc>
          <w:tcPr>
            <w:tcW w:w="1985" w:type="dxa"/>
          </w:tcPr>
          <w:p w14:paraId="2413AB66" w14:textId="77777777" w:rsidR="007F4A64" w:rsidRDefault="007F4A64" w:rsidP="009E0916">
            <w:pPr>
              <w:keepNext/>
              <w:keepLines/>
              <w:spacing w:before="0" w:after="0"/>
              <w:rPr>
                <w:sz w:val="20"/>
              </w:rPr>
            </w:pPr>
            <w:proofErr w:type="spellStart"/>
            <w:r>
              <w:rPr>
                <w:sz w:val="20"/>
              </w:rPr>
              <w:t>Coril</w:t>
            </w:r>
            <w:proofErr w:type="spellEnd"/>
          </w:p>
        </w:tc>
        <w:tc>
          <w:tcPr>
            <w:tcW w:w="794" w:type="dxa"/>
          </w:tcPr>
          <w:p w14:paraId="21A33C0D" w14:textId="77777777" w:rsidR="007F4A64" w:rsidRDefault="007F4A64" w:rsidP="009E0916">
            <w:pPr>
              <w:keepNext/>
              <w:keepLines/>
              <w:tabs>
                <w:tab w:val="decimal" w:pos="256"/>
              </w:tabs>
              <w:spacing w:before="0" w:after="0"/>
              <w:rPr>
                <w:sz w:val="20"/>
              </w:rPr>
            </w:pPr>
            <w:r>
              <w:rPr>
                <w:sz w:val="20"/>
              </w:rPr>
              <w:t>2.41</w:t>
            </w:r>
          </w:p>
        </w:tc>
        <w:tc>
          <w:tcPr>
            <w:tcW w:w="1493" w:type="dxa"/>
            <w:gridSpan w:val="2"/>
          </w:tcPr>
          <w:p w14:paraId="0E4389F4" w14:textId="77777777" w:rsidR="007F4A64" w:rsidRDefault="007F4A64" w:rsidP="009E0916">
            <w:pPr>
              <w:keepNext/>
              <w:keepLines/>
              <w:spacing w:before="0" w:after="0"/>
              <w:jc w:val="center"/>
              <w:rPr>
                <w:sz w:val="20"/>
              </w:rPr>
            </w:pPr>
            <w:r>
              <w:rPr>
                <w:sz w:val="20"/>
              </w:rPr>
              <w:t>3 August</w:t>
            </w:r>
          </w:p>
        </w:tc>
        <w:tc>
          <w:tcPr>
            <w:tcW w:w="831" w:type="dxa"/>
            <w:gridSpan w:val="2"/>
          </w:tcPr>
          <w:p w14:paraId="50101734" w14:textId="77777777" w:rsidR="007F4A64" w:rsidRDefault="007F4A64" w:rsidP="009E0916">
            <w:pPr>
              <w:keepNext/>
              <w:keepLines/>
              <w:tabs>
                <w:tab w:val="decimal" w:pos="284"/>
              </w:tabs>
              <w:spacing w:before="0" w:after="0"/>
              <w:rPr>
                <w:sz w:val="20"/>
              </w:rPr>
            </w:pPr>
            <w:proofErr w:type="spellStart"/>
            <w:r>
              <w:rPr>
                <w:sz w:val="20"/>
              </w:rPr>
              <w:t>sd</w:t>
            </w:r>
            <w:proofErr w:type="spellEnd"/>
          </w:p>
        </w:tc>
        <w:tc>
          <w:tcPr>
            <w:tcW w:w="788" w:type="dxa"/>
            <w:gridSpan w:val="2"/>
          </w:tcPr>
          <w:p w14:paraId="1456FD43" w14:textId="77777777" w:rsidR="007F4A64" w:rsidRDefault="007F4A64" w:rsidP="009E0916">
            <w:pPr>
              <w:keepNext/>
              <w:keepLines/>
              <w:tabs>
                <w:tab w:val="decimal" w:pos="418"/>
              </w:tabs>
              <w:spacing w:before="0" w:after="0"/>
              <w:rPr>
                <w:sz w:val="20"/>
              </w:rPr>
            </w:pPr>
            <w:r>
              <w:rPr>
                <w:sz w:val="20"/>
              </w:rPr>
              <w:t>130</w:t>
            </w:r>
          </w:p>
        </w:tc>
        <w:tc>
          <w:tcPr>
            <w:tcW w:w="993" w:type="dxa"/>
          </w:tcPr>
          <w:p w14:paraId="683E9EDF" w14:textId="77777777" w:rsidR="007F4A64" w:rsidRDefault="007F4A64" w:rsidP="009E0916">
            <w:pPr>
              <w:keepNext/>
              <w:keepLines/>
              <w:tabs>
                <w:tab w:val="decimal" w:pos="386"/>
              </w:tabs>
              <w:spacing w:before="0" w:after="0"/>
              <w:rPr>
                <w:sz w:val="20"/>
              </w:rPr>
            </w:pPr>
            <w:r>
              <w:rPr>
                <w:sz w:val="20"/>
              </w:rPr>
              <w:t>7.8</w:t>
            </w:r>
          </w:p>
        </w:tc>
        <w:tc>
          <w:tcPr>
            <w:tcW w:w="914" w:type="dxa"/>
          </w:tcPr>
          <w:p w14:paraId="4561BF4E" w14:textId="77777777" w:rsidR="007F4A64" w:rsidRDefault="007F4A64" w:rsidP="009E0916">
            <w:pPr>
              <w:keepNext/>
              <w:keepLines/>
              <w:tabs>
                <w:tab w:val="decimal" w:pos="312"/>
              </w:tabs>
              <w:spacing w:before="0" w:after="0"/>
              <w:rPr>
                <w:sz w:val="20"/>
              </w:rPr>
            </w:pPr>
            <w:r>
              <w:rPr>
                <w:sz w:val="20"/>
              </w:rPr>
              <w:t>44.1</w:t>
            </w:r>
          </w:p>
        </w:tc>
      </w:tr>
      <w:tr w:rsidR="007F4A64" w14:paraId="503C7B0E" w14:textId="77777777" w:rsidTr="009E0916">
        <w:tblPrEx>
          <w:tblCellMar>
            <w:top w:w="0" w:type="dxa"/>
            <w:bottom w:w="0" w:type="dxa"/>
          </w:tblCellMar>
        </w:tblPrEx>
        <w:tc>
          <w:tcPr>
            <w:tcW w:w="1985" w:type="dxa"/>
            <w:tcBorders>
              <w:bottom w:val="single" w:sz="6" w:space="0" w:color="auto"/>
            </w:tcBorders>
          </w:tcPr>
          <w:p w14:paraId="3E639030" w14:textId="77777777" w:rsidR="007F4A64" w:rsidRDefault="007F4A64" w:rsidP="009E0916">
            <w:pPr>
              <w:keepNext/>
              <w:keepLines/>
              <w:spacing w:before="0" w:after="0"/>
              <w:rPr>
                <w:sz w:val="20"/>
              </w:rPr>
            </w:pPr>
            <w:r>
              <w:rPr>
                <w:sz w:val="20"/>
              </w:rPr>
              <w:t>Sarah</w:t>
            </w:r>
          </w:p>
        </w:tc>
        <w:tc>
          <w:tcPr>
            <w:tcW w:w="794" w:type="dxa"/>
            <w:tcBorders>
              <w:bottom w:val="single" w:sz="6" w:space="0" w:color="auto"/>
            </w:tcBorders>
          </w:tcPr>
          <w:p w14:paraId="0C9F6937" w14:textId="77777777" w:rsidR="007F4A64" w:rsidRDefault="007F4A64" w:rsidP="009E0916">
            <w:pPr>
              <w:keepNext/>
              <w:keepLines/>
              <w:tabs>
                <w:tab w:val="decimal" w:pos="256"/>
              </w:tabs>
              <w:spacing w:before="0" w:after="0"/>
              <w:rPr>
                <w:sz w:val="20"/>
              </w:rPr>
            </w:pPr>
            <w:r>
              <w:rPr>
                <w:sz w:val="20"/>
              </w:rPr>
              <w:t>2.20</w:t>
            </w:r>
          </w:p>
        </w:tc>
        <w:tc>
          <w:tcPr>
            <w:tcW w:w="1493" w:type="dxa"/>
            <w:gridSpan w:val="2"/>
            <w:tcBorders>
              <w:bottom w:val="single" w:sz="6" w:space="0" w:color="auto"/>
            </w:tcBorders>
          </w:tcPr>
          <w:p w14:paraId="5A942C69" w14:textId="77777777" w:rsidR="007F4A64" w:rsidRDefault="007F4A64" w:rsidP="009E0916">
            <w:pPr>
              <w:keepNext/>
              <w:keepLines/>
              <w:spacing w:before="0" w:after="0"/>
              <w:jc w:val="center"/>
              <w:rPr>
                <w:sz w:val="20"/>
              </w:rPr>
            </w:pPr>
            <w:r>
              <w:rPr>
                <w:sz w:val="20"/>
              </w:rPr>
              <w:t>6 August</w:t>
            </w:r>
          </w:p>
        </w:tc>
        <w:tc>
          <w:tcPr>
            <w:tcW w:w="831" w:type="dxa"/>
            <w:gridSpan w:val="2"/>
            <w:tcBorders>
              <w:bottom w:val="single" w:sz="6" w:space="0" w:color="auto"/>
            </w:tcBorders>
          </w:tcPr>
          <w:p w14:paraId="0178924A" w14:textId="77777777" w:rsidR="007F4A64" w:rsidRDefault="007F4A64" w:rsidP="009E0916">
            <w:pPr>
              <w:keepNext/>
              <w:keepLines/>
              <w:tabs>
                <w:tab w:val="decimal" w:pos="284"/>
              </w:tabs>
              <w:spacing w:before="0" w:after="0"/>
              <w:rPr>
                <w:sz w:val="20"/>
              </w:rPr>
            </w:pPr>
            <w:r>
              <w:rPr>
                <w:sz w:val="20"/>
              </w:rPr>
              <w:t>t</w:t>
            </w:r>
          </w:p>
        </w:tc>
        <w:tc>
          <w:tcPr>
            <w:tcW w:w="788" w:type="dxa"/>
            <w:gridSpan w:val="2"/>
            <w:tcBorders>
              <w:bottom w:val="single" w:sz="6" w:space="0" w:color="auto"/>
            </w:tcBorders>
          </w:tcPr>
          <w:p w14:paraId="0990C1B4" w14:textId="77777777" w:rsidR="007F4A64" w:rsidRDefault="007F4A64" w:rsidP="009E0916">
            <w:pPr>
              <w:keepNext/>
              <w:keepLines/>
              <w:tabs>
                <w:tab w:val="decimal" w:pos="418"/>
              </w:tabs>
              <w:spacing w:before="0" w:after="0"/>
              <w:rPr>
                <w:sz w:val="20"/>
              </w:rPr>
            </w:pPr>
            <w:r>
              <w:rPr>
                <w:sz w:val="20"/>
              </w:rPr>
              <w:t>162</w:t>
            </w:r>
          </w:p>
        </w:tc>
        <w:tc>
          <w:tcPr>
            <w:tcW w:w="993" w:type="dxa"/>
            <w:tcBorders>
              <w:bottom w:val="single" w:sz="6" w:space="0" w:color="auto"/>
            </w:tcBorders>
          </w:tcPr>
          <w:p w14:paraId="1163DF4D" w14:textId="77777777" w:rsidR="007F4A64" w:rsidRDefault="007F4A64" w:rsidP="009E0916">
            <w:pPr>
              <w:keepNext/>
              <w:keepLines/>
              <w:tabs>
                <w:tab w:val="decimal" w:pos="386"/>
              </w:tabs>
              <w:spacing w:before="0" w:after="0"/>
              <w:rPr>
                <w:sz w:val="20"/>
              </w:rPr>
            </w:pPr>
            <w:r>
              <w:rPr>
                <w:sz w:val="20"/>
              </w:rPr>
              <w:t>4.2</w:t>
            </w:r>
          </w:p>
        </w:tc>
        <w:tc>
          <w:tcPr>
            <w:tcW w:w="914" w:type="dxa"/>
            <w:tcBorders>
              <w:bottom w:val="single" w:sz="6" w:space="0" w:color="auto"/>
            </w:tcBorders>
          </w:tcPr>
          <w:p w14:paraId="3F7A41D6" w14:textId="77777777" w:rsidR="007F4A64" w:rsidRDefault="007F4A64" w:rsidP="009E0916">
            <w:pPr>
              <w:keepNext/>
              <w:keepLines/>
              <w:tabs>
                <w:tab w:val="decimal" w:pos="312"/>
              </w:tabs>
              <w:spacing w:before="0" w:after="0"/>
              <w:rPr>
                <w:sz w:val="20"/>
              </w:rPr>
            </w:pPr>
            <w:r>
              <w:rPr>
                <w:sz w:val="20"/>
              </w:rPr>
              <w:t>45.5</w:t>
            </w:r>
          </w:p>
        </w:tc>
      </w:tr>
    </w:tbl>
    <w:p w14:paraId="3B49B52F" w14:textId="77777777" w:rsidR="007F4A64" w:rsidRDefault="007F4A64" w:rsidP="007F4A64">
      <w:pPr>
        <w:keepNext/>
        <w:keepLines/>
        <w:ind w:left="720"/>
        <w:rPr>
          <w:rStyle w:val="PageNumber"/>
          <w:sz w:val="20"/>
        </w:rPr>
      </w:pPr>
      <w:bookmarkStart w:id="893" w:name="_Toc409512316"/>
      <w:bookmarkStart w:id="894" w:name="_Toc409512444"/>
      <w:bookmarkStart w:id="895" w:name="_Toc409578716"/>
      <w:bookmarkStart w:id="896" w:name="_Toc409578756"/>
      <w:bookmarkStart w:id="897" w:name="_Toc409579263"/>
      <w:bookmarkStart w:id="898" w:name="_Toc409852590"/>
      <w:bookmarkStart w:id="899" w:name="_Toc409928959"/>
      <w:bookmarkStart w:id="900" w:name="_Toc409934259"/>
      <w:bookmarkStart w:id="901" w:name="_Toc409942359"/>
      <w:bookmarkStart w:id="902" w:name="_Toc409942410"/>
      <w:bookmarkStart w:id="903" w:name="_Toc410614296"/>
      <w:bookmarkStart w:id="904" w:name="_Toc410615375"/>
      <w:bookmarkStart w:id="905" w:name="_Toc410617315"/>
      <w:bookmarkStart w:id="906" w:name="_Toc410617992"/>
      <w:bookmarkStart w:id="907" w:name="_Toc410718535"/>
      <w:bookmarkStart w:id="908" w:name="_Toc410727905"/>
      <w:bookmarkStart w:id="909" w:name="_Toc410798447"/>
      <w:bookmarkStart w:id="910" w:name="_Toc410800321"/>
      <w:bookmarkStart w:id="911" w:name="_Toc411073518"/>
      <w:bookmarkStart w:id="912" w:name="_Toc411073587"/>
      <w:bookmarkStart w:id="913" w:name="_Toc411241130"/>
      <w:bookmarkStart w:id="914" w:name="_Toc411241246"/>
      <w:bookmarkStart w:id="915" w:name="_Toc411244674"/>
      <w:bookmarkStart w:id="916" w:name="_Toc411326242"/>
      <w:bookmarkStart w:id="917" w:name="_Toc411389532"/>
      <w:bookmarkStart w:id="918" w:name="_Toc411743344"/>
      <w:bookmarkStart w:id="919" w:name="_Toc414071033"/>
      <w:bookmarkStart w:id="920" w:name="_Toc414071400"/>
      <w:bookmarkStart w:id="921" w:name="_Toc414952891"/>
      <w:bookmarkStart w:id="922" w:name="_Toc415393027"/>
      <w:bookmarkStart w:id="923" w:name="_Toc415471765"/>
      <w:bookmarkStart w:id="924" w:name="_Toc415912318"/>
      <w:r>
        <w:rPr>
          <w:rStyle w:val="PageNumber"/>
          <w:sz w:val="20"/>
        </w:rPr>
        <w:t>*For explanation of the variety types see Appendix III.</w:t>
      </w:r>
    </w:p>
    <w:p w14:paraId="15B89189" w14:textId="77777777" w:rsidR="007F4A64" w:rsidRDefault="007F4A64" w:rsidP="008D33B0">
      <w:pPr>
        <w:pStyle w:val="Heading3"/>
      </w:pPr>
      <w:bookmarkStart w:id="925" w:name="_Toc416492614"/>
      <w:bookmarkStart w:id="926" w:name="_Toc416492772"/>
      <w:bookmarkStart w:id="927" w:name="_Toc416497055"/>
      <w:bookmarkStart w:id="928" w:name="_Toc416497944"/>
      <w:bookmarkStart w:id="929" w:name="_Toc416500960"/>
      <w:bookmarkStart w:id="930" w:name="_Toc416501031"/>
      <w:bookmarkStart w:id="931" w:name="_Toc416773998"/>
      <w:bookmarkStart w:id="932" w:name="_Toc419513143"/>
      <w:bookmarkStart w:id="933" w:name="_Toc419524156"/>
      <w:bookmarkStart w:id="934" w:name="_Toc419525755"/>
      <w:bookmarkStart w:id="935" w:name="_Toc419610702"/>
      <w:bookmarkStart w:id="936" w:name="_Toc424026875"/>
      <w:bookmarkStart w:id="937" w:name="_Toc425827323"/>
      <w:bookmarkStart w:id="938" w:name="_Toc121902830"/>
      <w:bookmarkStart w:id="939" w:name="_Toc121905963"/>
      <w:r>
        <w:t>Sowing date</w:t>
      </w:r>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p>
    <w:p w14:paraId="64B3F6DB" w14:textId="77777777" w:rsidR="007F4A64" w:rsidRDefault="007F4A64" w:rsidP="008D33B0">
      <w:r>
        <w:t>Sunflower will not germinate in a cold soil, and only very slowly (up to 35 days) when the soil temperature is around 5°C.  Since extending the germination period increases the risk from soil pests and diseases, it is generally best to wait until the average daily soil temperature exceeds 7°C (at 10 cm).   Typically, sowing dates are between 16 April and 5 May (Dixon &amp; Lutman, 1992). Table 5.2 indicates sowing and harvest dates achieved in Cambridgeshire.</w:t>
      </w:r>
    </w:p>
    <w:p w14:paraId="67121157" w14:textId="77777777" w:rsidR="007F4A64" w:rsidRDefault="007F4A64" w:rsidP="008D33B0">
      <w:r>
        <w:t>The crop is most vulnerable to pest, disease and environmental factors before and immediately after germination.  It should be frequently inspected in the three weeks following drilling and immediate action taken to control pest damage.  If there is adequate moisture, it is better to delay drilling slightly than to go too early, so that germination and emergence are rapid (Church &amp; McCartney, unpublished; Dixon &amp; Lutman, 1992).</w:t>
      </w:r>
    </w:p>
    <w:p w14:paraId="3B301205" w14:textId="77777777" w:rsidR="007F4A64" w:rsidRDefault="007F4A64" w:rsidP="007F4A64">
      <w:pPr>
        <w:pStyle w:val="Caption"/>
      </w:pPr>
      <w:r>
        <w:t xml:space="preserve">Table </w:t>
      </w:r>
      <w:r>
        <w:fldChar w:fldCharType="begin"/>
      </w:r>
      <w:r>
        <w:instrText xml:space="preserve"> STYLEREF 1 \s </w:instrText>
      </w:r>
      <w:r>
        <w:fldChar w:fldCharType="separate"/>
      </w:r>
      <w:r>
        <w:rPr>
          <w:noProof/>
        </w:rPr>
        <w:t>5</w:t>
      </w:r>
      <w:r>
        <w:fldChar w:fldCharType="end"/>
      </w:r>
      <w:r>
        <w:t>.</w:t>
      </w:r>
      <w:r>
        <w:fldChar w:fldCharType="begin"/>
      </w:r>
      <w:r>
        <w:instrText xml:space="preserve"> SEQ Table \* ARABIC \s 1 </w:instrText>
      </w:r>
      <w:r>
        <w:fldChar w:fldCharType="separate"/>
      </w:r>
      <w:r>
        <w:rPr>
          <w:noProof/>
        </w:rPr>
        <w:t>2</w:t>
      </w:r>
      <w:r>
        <w:fldChar w:fldCharType="end"/>
      </w:r>
      <w:r>
        <w:t>. Sowing date, harvesting date, variety, days from sowing to harvest and accumulated day degrees (°C) over a base air temperature of 6°</w:t>
      </w:r>
      <w:proofErr w:type="spellStart"/>
      <w:r>
        <w:t>C at</w:t>
      </w:r>
      <w:proofErr w:type="spellEnd"/>
      <w:r>
        <w:t xml:space="preserve"> ADAS Boxworth 1990-1997</w:t>
      </w:r>
    </w:p>
    <w:tbl>
      <w:tblPr>
        <w:tblW w:w="0" w:type="auto"/>
        <w:tblInd w:w="794" w:type="dxa"/>
        <w:tblLayout w:type="fixed"/>
        <w:tblCellMar>
          <w:left w:w="85" w:type="dxa"/>
          <w:right w:w="85" w:type="dxa"/>
        </w:tblCellMar>
        <w:tblLook w:val="0000" w:firstRow="0" w:lastRow="0" w:firstColumn="0" w:lastColumn="0" w:noHBand="0" w:noVBand="0"/>
      </w:tblPr>
      <w:tblGrid>
        <w:gridCol w:w="668"/>
        <w:gridCol w:w="1329"/>
        <w:gridCol w:w="1547"/>
        <w:gridCol w:w="1033"/>
        <w:gridCol w:w="1111"/>
        <w:gridCol w:w="1998"/>
      </w:tblGrid>
      <w:tr w:rsidR="007F4A64" w14:paraId="2D3DE425" w14:textId="77777777" w:rsidTr="009E0916">
        <w:tblPrEx>
          <w:tblCellMar>
            <w:top w:w="0" w:type="dxa"/>
            <w:bottom w:w="0" w:type="dxa"/>
          </w:tblCellMar>
        </w:tblPrEx>
        <w:tc>
          <w:tcPr>
            <w:tcW w:w="668" w:type="dxa"/>
            <w:tcBorders>
              <w:top w:val="single" w:sz="6" w:space="0" w:color="auto"/>
              <w:bottom w:val="single" w:sz="6" w:space="0" w:color="auto"/>
            </w:tcBorders>
          </w:tcPr>
          <w:p w14:paraId="3E30145F" w14:textId="77777777" w:rsidR="007F4A64" w:rsidRDefault="007F4A64" w:rsidP="009E0916">
            <w:pPr>
              <w:spacing w:before="0" w:after="0"/>
              <w:jc w:val="center"/>
              <w:rPr>
                <w:sz w:val="20"/>
              </w:rPr>
            </w:pPr>
            <w:r>
              <w:rPr>
                <w:sz w:val="20"/>
              </w:rPr>
              <w:t>Year</w:t>
            </w:r>
          </w:p>
        </w:tc>
        <w:tc>
          <w:tcPr>
            <w:tcW w:w="1329" w:type="dxa"/>
            <w:tcBorders>
              <w:top w:val="single" w:sz="6" w:space="0" w:color="auto"/>
              <w:bottom w:val="single" w:sz="6" w:space="0" w:color="auto"/>
            </w:tcBorders>
          </w:tcPr>
          <w:p w14:paraId="558A5016" w14:textId="77777777" w:rsidR="007F4A64" w:rsidRDefault="007F4A64" w:rsidP="009E0916">
            <w:pPr>
              <w:spacing w:before="0" w:after="0"/>
              <w:jc w:val="center"/>
              <w:rPr>
                <w:sz w:val="20"/>
              </w:rPr>
            </w:pPr>
            <w:r>
              <w:rPr>
                <w:sz w:val="20"/>
              </w:rPr>
              <w:t>Sowing date</w:t>
            </w:r>
          </w:p>
        </w:tc>
        <w:tc>
          <w:tcPr>
            <w:tcW w:w="1547" w:type="dxa"/>
            <w:tcBorders>
              <w:top w:val="single" w:sz="6" w:space="0" w:color="auto"/>
              <w:bottom w:val="single" w:sz="6" w:space="0" w:color="auto"/>
            </w:tcBorders>
          </w:tcPr>
          <w:p w14:paraId="362F3216" w14:textId="77777777" w:rsidR="007F4A64" w:rsidRDefault="007F4A64" w:rsidP="009E0916">
            <w:pPr>
              <w:spacing w:before="0" w:after="0"/>
              <w:jc w:val="center"/>
              <w:rPr>
                <w:sz w:val="20"/>
              </w:rPr>
            </w:pPr>
            <w:r>
              <w:rPr>
                <w:sz w:val="20"/>
              </w:rPr>
              <w:t>Harvesting date</w:t>
            </w:r>
          </w:p>
        </w:tc>
        <w:tc>
          <w:tcPr>
            <w:tcW w:w="1033" w:type="dxa"/>
            <w:tcBorders>
              <w:top w:val="single" w:sz="6" w:space="0" w:color="auto"/>
              <w:bottom w:val="single" w:sz="6" w:space="0" w:color="auto"/>
            </w:tcBorders>
          </w:tcPr>
          <w:p w14:paraId="4BA14484" w14:textId="77777777" w:rsidR="007F4A64" w:rsidRDefault="007F4A64" w:rsidP="009E0916">
            <w:pPr>
              <w:spacing w:before="0" w:after="0"/>
              <w:jc w:val="center"/>
              <w:rPr>
                <w:sz w:val="20"/>
              </w:rPr>
            </w:pPr>
            <w:r>
              <w:rPr>
                <w:sz w:val="20"/>
              </w:rPr>
              <w:t>Variety</w:t>
            </w:r>
          </w:p>
        </w:tc>
        <w:tc>
          <w:tcPr>
            <w:tcW w:w="1111" w:type="dxa"/>
            <w:tcBorders>
              <w:top w:val="single" w:sz="6" w:space="0" w:color="auto"/>
              <w:bottom w:val="single" w:sz="6" w:space="0" w:color="auto"/>
            </w:tcBorders>
          </w:tcPr>
          <w:p w14:paraId="04CE6395" w14:textId="77777777" w:rsidR="007F4A64" w:rsidRDefault="007F4A64" w:rsidP="009E0916">
            <w:pPr>
              <w:spacing w:before="0" w:after="0"/>
              <w:jc w:val="center"/>
              <w:rPr>
                <w:sz w:val="20"/>
              </w:rPr>
            </w:pPr>
            <w:r>
              <w:rPr>
                <w:sz w:val="20"/>
              </w:rPr>
              <w:t>Days from sowing to harvest</w:t>
            </w:r>
          </w:p>
        </w:tc>
        <w:tc>
          <w:tcPr>
            <w:tcW w:w="1998" w:type="dxa"/>
            <w:tcBorders>
              <w:top w:val="single" w:sz="6" w:space="0" w:color="auto"/>
              <w:bottom w:val="single" w:sz="6" w:space="0" w:color="auto"/>
            </w:tcBorders>
          </w:tcPr>
          <w:p w14:paraId="7CCF069E" w14:textId="77777777" w:rsidR="007F4A64" w:rsidRDefault="007F4A64" w:rsidP="009E0916">
            <w:pPr>
              <w:spacing w:before="0" w:after="0"/>
              <w:jc w:val="center"/>
              <w:rPr>
                <w:sz w:val="20"/>
              </w:rPr>
            </w:pPr>
            <w:r>
              <w:rPr>
                <w:sz w:val="20"/>
              </w:rPr>
              <w:t>Accumulated day degrees (°C) over a base of 6°C</w:t>
            </w:r>
          </w:p>
        </w:tc>
      </w:tr>
      <w:tr w:rsidR="007F4A64" w14:paraId="0923C8A2" w14:textId="77777777" w:rsidTr="009E0916">
        <w:tblPrEx>
          <w:tblCellMar>
            <w:top w:w="0" w:type="dxa"/>
            <w:bottom w:w="0" w:type="dxa"/>
          </w:tblCellMar>
        </w:tblPrEx>
        <w:tc>
          <w:tcPr>
            <w:tcW w:w="668" w:type="dxa"/>
          </w:tcPr>
          <w:p w14:paraId="3A6625F3" w14:textId="77777777" w:rsidR="007F4A64" w:rsidRDefault="007F4A64" w:rsidP="009E0916">
            <w:pPr>
              <w:spacing w:before="0" w:after="0"/>
              <w:rPr>
                <w:sz w:val="20"/>
              </w:rPr>
            </w:pPr>
          </w:p>
        </w:tc>
        <w:tc>
          <w:tcPr>
            <w:tcW w:w="1329" w:type="dxa"/>
          </w:tcPr>
          <w:p w14:paraId="7BCAB231" w14:textId="77777777" w:rsidR="007F4A64" w:rsidRDefault="007F4A64" w:rsidP="009E0916">
            <w:pPr>
              <w:spacing w:before="0" w:after="0"/>
              <w:rPr>
                <w:sz w:val="20"/>
              </w:rPr>
            </w:pPr>
          </w:p>
        </w:tc>
        <w:tc>
          <w:tcPr>
            <w:tcW w:w="1547" w:type="dxa"/>
          </w:tcPr>
          <w:p w14:paraId="2A22F69E" w14:textId="77777777" w:rsidR="007F4A64" w:rsidRDefault="007F4A64" w:rsidP="009E0916">
            <w:pPr>
              <w:spacing w:before="0" w:after="0"/>
              <w:rPr>
                <w:sz w:val="20"/>
              </w:rPr>
            </w:pPr>
          </w:p>
        </w:tc>
        <w:tc>
          <w:tcPr>
            <w:tcW w:w="1033" w:type="dxa"/>
          </w:tcPr>
          <w:p w14:paraId="1A5BC5C5" w14:textId="77777777" w:rsidR="007F4A64" w:rsidRDefault="007F4A64" w:rsidP="009E0916">
            <w:pPr>
              <w:spacing w:before="0" w:after="0"/>
              <w:jc w:val="center"/>
              <w:rPr>
                <w:sz w:val="20"/>
              </w:rPr>
            </w:pPr>
          </w:p>
        </w:tc>
        <w:tc>
          <w:tcPr>
            <w:tcW w:w="1111" w:type="dxa"/>
          </w:tcPr>
          <w:p w14:paraId="4DBEDD26" w14:textId="77777777" w:rsidR="007F4A64" w:rsidRDefault="007F4A64" w:rsidP="009E0916">
            <w:pPr>
              <w:spacing w:before="0" w:after="0"/>
              <w:jc w:val="center"/>
              <w:rPr>
                <w:sz w:val="20"/>
              </w:rPr>
            </w:pPr>
          </w:p>
        </w:tc>
        <w:tc>
          <w:tcPr>
            <w:tcW w:w="1998" w:type="dxa"/>
          </w:tcPr>
          <w:p w14:paraId="2E36D8B1" w14:textId="77777777" w:rsidR="007F4A64" w:rsidRDefault="007F4A64" w:rsidP="009E0916">
            <w:pPr>
              <w:spacing w:before="0" w:after="0"/>
              <w:jc w:val="center"/>
              <w:rPr>
                <w:sz w:val="20"/>
              </w:rPr>
            </w:pPr>
          </w:p>
        </w:tc>
      </w:tr>
      <w:tr w:rsidR="007F4A64" w14:paraId="4DE73147" w14:textId="77777777" w:rsidTr="009E0916">
        <w:tblPrEx>
          <w:tblCellMar>
            <w:top w:w="0" w:type="dxa"/>
            <w:bottom w:w="0" w:type="dxa"/>
          </w:tblCellMar>
        </w:tblPrEx>
        <w:tc>
          <w:tcPr>
            <w:tcW w:w="668" w:type="dxa"/>
          </w:tcPr>
          <w:p w14:paraId="3CD4A985" w14:textId="77777777" w:rsidR="007F4A64" w:rsidRDefault="007F4A64" w:rsidP="009E0916">
            <w:pPr>
              <w:spacing w:before="0" w:after="0"/>
              <w:rPr>
                <w:sz w:val="20"/>
              </w:rPr>
            </w:pPr>
            <w:r>
              <w:rPr>
                <w:sz w:val="20"/>
              </w:rPr>
              <w:t>1990</w:t>
            </w:r>
          </w:p>
        </w:tc>
        <w:tc>
          <w:tcPr>
            <w:tcW w:w="1329" w:type="dxa"/>
          </w:tcPr>
          <w:p w14:paraId="457835C6" w14:textId="77777777" w:rsidR="007F4A64" w:rsidRDefault="007F4A64" w:rsidP="009E0916">
            <w:pPr>
              <w:tabs>
                <w:tab w:val="decimal" w:pos="431"/>
              </w:tabs>
              <w:spacing w:before="0" w:after="0"/>
              <w:rPr>
                <w:sz w:val="20"/>
              </w:rPr>
            </w:pPr>
            <w:r>
              <w:rPr>
                <w:sz w:val="20"/>
              </w:rPr>
              <w:t>18 April</w:t>
            </w:r>
          </w:p>
        </w:tc>
        <w:tc>
          <w:tcPr>
            <w:tcW w:w="1547" w:type="dxa"/>
          </w:tcPr>
          <w:p w14:paraId="2FB3BA55" w14:textId="77777777" w:rsidR="007F4A64" w:rsidRDefault="007F4A64" w:rsidP="009E0916">
            <w:pPr>
              <w:tabs>
                <w:tab w:val="decimal" w:pos="186"/>
              </w:tabs>
              <w:spacing w:before="0" w:after="0"/>
              <w:rPr>
                <w:sz w:val="20"/>
              </w:rPr>
            </w:pPr>
            <w:r>
              <w:rPr>
                <w:sz w:val="20"/>
              </w:rPr>
              <w:t>18 September</w:t>
            </w:r>
          </w:p>
        </w:tc>
        <w:tc>
          <w:tcPr>
            <w:tcW w:w="1033" w:type="dxa"/>
          </w:tcPr>
          <w:p w14:paraId="1D001AB5" w14:textId="77777777" w:rsidR="007F4A64" w:rsidRDefault="007F4A64" w:rsidP="009E0916">
            <w:pPr>
              <w:spacing w:before="0" w:after="0"/>
              <w:rPr>
                <w:sz w:val="20"/>
              </w:rPr>
            </w:pPr>
            <w:r>
              <w:rPr>
                <w:sz w:val="20"/>
              </w:rPr>
              <w:t>Sierra</w:t>
            </w:r>
          </w:p>
        </w:tc>
        <w:tc>
          <w:tcPr>
            <w:tcW w:w="1111" w:type="dxa"/>
          </w:tcPr>
          <w:p w14:paraId="280D64B4" w14:textId="77777777" w:rsidR="007F4A64" w:rsidRDefault="007F4A64" w:rsidP="009E0916">
            <w:pPr>
              <w:spacing w:before="0" w:after="0"/>
              <w:jc w:val="center"/>
              <w:rPr>
                <w:sz w:val="20"/>
              </w:rPr>
            </w:pPr>
            <w:r>
              <w:rPr>
                <w:sz w:val="20"/>
              </w:rPr>
              <w:t>152</w:t>
            </w:r>
          </w:p>
        </w:tc>
        <w:tc>
          <w:tcPr>
            <w:tcW w:w="1998" w:type="dxa"/>
          </w:tcPr>
          <w:p w14:paraId="24DD03CA" w14:textId="77777777" w:rsidR="007F4A64" w:rsidRDefault="007F4A64" w:rsidP="009E0916">
            <w:pPr>
              <w:spacing w:before="0" w:after="0"/>
              <w:jc w:val="center"/>
              <w:rPr>
                <w:sz w:val="20"/>
              </w:rPr>
            </w:pPr>
            <w:r>
              <w:rPr>
                <w:sz w:val="20"/>
              </w:rPr>
              <w:t>1397</w:t>
            </w:r>
          </w:p>
        </w:tc>
      </w:tr>
      <w:tr w:rsidR="007F4A64" w14:paraId="7CD06E5E" w14:textId="77777777" w:rsidTr="009E0916">
        <w:tblPrEx>
          <w:tblCellMar>
            <w:top w:w="0" w:type="dxa"/>
            <w:bottom w:w="0" w:type="dxa"/>
          </w:tblCellMar>
        </w:tblPrEx>
        <w:tc>
          <w:tcPr>
            <w:tcW w:w="668" w:type="dxa"/>
          </w:tcPr>
          <w:p w14:paraId="395A42EA" w14:textId="77777777" w:rsidR="007F4A64" w:rsidRDefault="007F4A64" w:rsidP="009E0916">
            <w:pPr>
              <w:spacing w:before="0" w:after="0"/>
              <w:rPr>
                <w:sz w:val="20"/>
              </w:rPr>
            </w:pPr>
            <w:r>
              <w:rPr>
                <w:sz w:val="20"/>
              </w:rPr>
              <w:t>1991</w:t>
            </w:r>
          </w:p>
        </w:tc>
        <w:tc>
          <w:tcPr>
            <w:tcW w:w="1329" w:type="dxa"/>
          </w:tcPr>
          <w:p w14:paraId="56C5E7D8" w14:textId="77777777" w:rsidR="007F4A64" w:rsidRDefault="007F4A64" w:rsidP="009E0916">
            <w:pPr>
              <w:tabs>
                <w:tab w:val="decimal" w:pos="431"/>
              </w:tabs>
              <w:spacing w:before="0" w:after="0"/>
              <w:rPr>
                <w:sz w:val="20"/>
              </w:rPr>
            </w:pPr>
            <w:r>
              <w:rPr>
                <w:sz w:val="20"/>
              </w:rPr>
              <w:t xml:space="preserve"> 8 May</w:t>
            </w:r>
          </w:p>
        </w:tc>
        <w:tc>
          <w:tcPr>
            <w:tcW w:w="1547" w:type="dxa"/>
          </w:tcPr>
          <w:p w14:paraId="015C2556" w14:textId="77777777" w:rsidR="007F4A64" w:rsidRDefault="007F4A64" w:rsidP="009E0916">
            <w:pPr>
              <w:tabs>
                <w:tab w:val="decimal" w:pos="186"/>
              </w:tabs>
              <w:spacing w:before="0" w:after="0"/>
              <w:rPr>
                <w:sz w:val="20"/>
              </w:rPr>
            </w:pPr>
            <w:r>
              <w:rPr>
                <w:sz w:val="20"/>
              </w:rPr>
              <w:t xml:space="preserve"> 8 October</w:t>
            </w:r>
          </w:p>
        </w:tc>
        <w:tc>
          <w:tcPr>
            <w:tcW w:w="1033" w:type="dxa"/>
          </w:tcPr>
          <w:p w14:paraId="4710FBE1" w14:textId="77777777" w:rsidR="007F4A64" w:rsidRDefault="007F4A64" w:rsidP="009E0916">
            <w:pPr>
              <w:spacing w:before="0" w:after="0"/>
              <w:rPr>
                <w:sz w:val="20"/>
              </w:rPr>
            </w:pPr>
            <w:r>
              <w:rPr>
                <w:sz w:val="20"/>
              </w:rPr>
              <w:t>Vincent</w:t>
            </w:r>
          </w:p>
        </w:tc>
        <w:tc>
          <w:tcPr>
            <w:tcW w:w="1111" w:type="dxa"/>
          </w:tcPr>
          <w:p w14:paraId="719BC3F3" w14:textId="77777777" w:rsidR="007F4A64" w:rsidRDefault="007F4A64" w:rsidP="009E0916">
            <w:pPr>
              <w:spacing w:before="0" w:after="0"/>
              <w:jc w:val="center"/>
              <w:rPr>
                <w:sz w:val="20"/>
              </w:rPr>
            </w:pPr>
            <w:r>
              <w:rPr>
                <w:sz w:val="20"/>
              </w:rPr>
              <w:t>152</w:t>
            </w:r>
          </w:p>
        </w:tc>
        <w:tc>
          <w:tcPr>
            <w:tcW w:w="1998" w:type="dxa"/>
          </w:tcPr>
          <w:p w14:paraId="7FB92514" w14:textId="77777777" w:rsidR="007F4A64" w:rsidRDefault="007F4A64" w:rsidP="009E0916">
            <w:pPr>
              <w:spacing w:before="0" w:after="0"/>
              <w:jc w:val="center"/>
              <w:rPr>
                <w:sz w:val="20"/>
              </w:rPr>
            </w:pPr>
            <w:r>
              <w:rPr>
                <w:sz w:val="20"/>
              </w:rPr>
              <w:t>1373</w:t>
            </w:r>
          </w:p>
        </w:tc>
      </w:tr>
      <w:tr w:rsidR="007F4A64" w14:paraId="6EF500C2" w14:textId="77777777" w:rsidTr="009E0916">
        <w:tblPrEx>
          <w:tblCellMar>
            <w:top w:w="0" w:type="dxa"/>
            <w:bottom w:w="0" w:type="dxa"/>
          </w:tblCellMar>
        </w:tblPrEx>
        <w:tc>
          <w:tcPr>
            <w:tcW w:w="668" w:type="dxa"/>
          </w:tcPr>
          <w:p w14:paraId="632700F6" w14:textId="77777777" w:rsidR="007F4A64" w:rsidRDefault="007F4A64" w:rsidP="009E0916">
            <w:pPr>
              <w:spacing w:before="0" w:after="0"/>
              <w:rPr>
                <w:sz w:val="20"/>
              </w:rPr>
            </w:pPr>
            <w:r>
              <w:rPr>
                <w:sz w:val="20"/>
              </w:rPr>
              <w:t>1992</w:t>
            </w:r>
          </w:p>
        </w:tc>
        <w:tc>
          <w:tcPr>
            <w:tcW w:w="1329" w:type="dxa"/>
          </w:tcPr>
          <w:p w14:paraId="6A5CBE19" w14:textId="77777777" w:rsidR="007F4A64" w:rsidRDefault="007F4A64" w:rsidP="009E0916">
            <w:pPr>
              <w:tabs>
                <w:tab w:val="decimal" w:pos="431"/>
              </w:tabs>
              <w:spacing w:before="0" w:after="0"/>
              <w:rPr>
                <w:sz w:val="20"/>
              </w:rPr>
            </w:pPr>
            <w:r>
              <w:rPr>
                <w:sz w:val="20"/>
              </w:rPr>
              <w:t xml:space="preserve"> 4 May</w:t>
            </w:r>
          </w:p>
        </w:tc>
        <w:tc>
          <w:tcPr>
            <w:tcW w:w="1547" w:type="dxa"/>
          </w:tcPr>
          <w:p w14:paraId="02F5B208" w14:textId="77777777" w:rsidR="007F4A64" w:rsidRDefault="007F4A64" w:rsidP="009E0916">
            <w:pPr>
              <w:tabs>
                <w:tab w:val="decimal" w:pos="186"/>
              </w:tabs>
              <w:spacing w:before="0" w:after="0"/>
              <w:rPr>
                <w:sz w:val="20"/>
              </w:rPr>
            </w:pPr>
            <w:r>
              <w:rPr>
                <w:sz w:val="20"/>
              </w:rPr>
              <w:t xml:space="preserve"> 9 October</w:t>
            </w:r>
          </w:p>
        </w:tc>
        <w:tc>
          <w:tcPr>
            <w:tcW w:w="1033" w:type="dxa"/>
          </w:tcPr>
          <w:p w14:paraId="26BB946E" w14:textId="77777777" w:rsidR="007F4A64" w:rsidRDefault="007F4A64" w:rsidP="009E0916">
            <w:pPr>
              <w:spacing w:before="0" w:after="0"/>
              <w:rPr>
                <w:sz w:val="20"/>
              </w:rPr>
            </w:pPr>
            <w:r>
              <w:rPr>
                <w:sz w:val="20"/>
              </w:rPr>
              <w:t>Vincent</w:t>
            </w:r>
          </w:p>
        </w:tc>
        <w:tc>
          <w:tcPr>
            <w:tcW w:w="1111" w:type="dxa"/>
          </w:tcPr>
          <w:p w14:paraId="053A0A4C" w14:textId="77777777" w:rsidR="007F4A64" w:rsidRDefault="007F4A64" w:rsidP="009E0916">
            <w:pPr>
              <w:spacing w:before="0" w:after="0"/>
              <w:jc w:val="center"/>
              <w:rPr>
                <w:sz w:val="20"/>
              </w:rPr>
            </w:pPr>
            <w:r>
              <w:rPr>
                <w:sz w:val="20"/>
              </w:rPr>
              <w:t>157</w:t>
            </w:r>
          </w:p>
        </w:tc>
        <w:tc>
          <w:tcPr>
            <w:tcW w:w="1998" w:type="dxa"/>
          </w:tcPr>
          <w:p w14:paraId="1EA9B0EC" w14:textId="77777777" w:rsidR="007F4A64" w:rsidRDefault="007F4A64" w:rsidP="009E0916">
            <w:pPr>
              <w:spacing w:before="0" w:after="0"/>
              <w:jc w:val="center"/>
              <w:rPr>
                <w:sz w:val="20"/>
              </w:rPr>
            </w:pPr>
            <w:r>
              <w:rPr>
                <w:sz w:val="20"/>
              </w:rPr>
              <w:t>1479</w:t>
            </w:r>
          </w:p>
        </w:tc>
      </w:tr>
      <w:tr w:rsidR="007F4A64" w14:paraId="0E0AE34D" w14:textId="77777777" w:rsidTr="009E0916">
        <w:tblPrEx>
          <w:tblCellMar>
            <w:top w:w="0" w:type="dxa"/>
            <w:bottom w:w="0" w:type="dxa"/>
          </w:tblCellMar>
        </w:tblPrEx>
        <w:tc>
          <w:tcPr>
            <w:tcW w:w="668" w:type="dxa"/>
          </w:tcPr>
          <w:p w14:paraId="482B0711" w14:textId="77777777" w:rsidR="007F4A64" w:rsidRDefault="007F4A64" w:rsidP="009E0916">
            <w:pPr>
              <w:spacing w:before="0" w:after="0"/>
              <w:rPr>
                <w:sz w:val="20"/>
              </w:rPr>
            </w:pPr>
            <w:r>
              <w:rPr>
                <w:sz w:val="20"/>
              </w:rPr>
              <w:t>1993</w:t>
            </w:r>
          </w:p>
        </w:tc>
        <w:tc>
          <w:tcPr>
            <w:tcW w:w="1329" w:type="dxa"/>
          </w:tcPr>
          <w:p w14:paraId="35BAE2EE" w14:textId="77777777" w:rsidR="007F4A64" w:rsidRDefault="007F4A64" w:rsidP="009E0916">
            <w:pPr>
              <w:tabs>
                <w:tab w:val="decimal" w:pos="431"/>
              </w:tabs>
              <w:spacing w:before="0" w:after="0"/>
              <w:rPr>
                <w:sz w:val="20"/>
              </w:rPr>
            </w:pPr>
            <w:r>
              <w:rPr>
                <w:sz w:val="20"/>
              </w:rPr>
              <w:t>20 April</w:t>
            </w:r>
          </w:p>
        </w:tc>
        <w:tc>
          <w:tcPr>
            <w:tcW w:w="1547" w:type="dxa"/>
          </w:tcPr>
          <w:p w14:paraId="5DA09070" w14:textId="77777777" w:rsidR="007F4A64" w:rsidRDefault="007F4A64" w:rsidP="009E0916">
            <w:pPr>
              <w:tabs>
                <w:tab w:val="decimal" w:pos="186"/>
              </w:tabs>
              <w:spacing w:before="0" w:after="0"/>
              <w:rPr>
                <w:sz w:val="20"/>
              </w:rPr>
            </w:pPr>
            <w:r>
              <w:rPr>
                <w:sz w:val="20"/>
              </w:rPr>
              <w:t>16 October</w:t>
            </w:r>
          </w:p>
        </w:tc>
        <w:tc>
          <w:tcPr>
            <w:tcW w:w="1033" w:type="dxa"/>
          </w:tcPr>
          <w:p w14:paraId="73D1F991" w14:textId="77777777" w:rsidR="007F4A64" w:rsidRDefault="007F4A64" w:rsidP="009E0916">
            <w:pPr>
              <w:spacing w:before="0" w:after="0"/>
              <w:rPr>
                <w:sz w:val="20"/>
              </w:rPr>
            </w:pPr>
            <w:r>
              <w:rPr>
                <w:sz w:val="20"/>
              </w:rPr>
              <w:t>Vincent</w:t>
            </w:r>
          </w:p>
        </w:tc>
        <w:tc>
          <w:tcPr>
            <w:tcW w:w="1111" w:type="dxa"/>
          </w:tcPr>
          <w:p w14:paraId="59602A8F" w14:textId="77777777" w:rsidR="007F4A64" w:rsidRDefault="007F4A64" w:rsidP="009E0916">
            <w:pPr>
              <w:spacing w:before="0" w:after="0"/>
              <w:jc w:val="center"/>
              <w:rPr>
                <w:sz w:val="20"/>
              </w:rPr>
            </w:pPr>
            <w:r>
              <w:rPr>
                <w:sz w:val="20"/>
              </w:rPr>
              <w:t>178</w:t>
            </w:r>
          </w:p>
        </w:tc>
        <w:tc>
          <w:tcPr>
            <w:tcW w:w="1998" w:type="dxa"/>
          </w:tcPr>
          <w:p w14:paraId="594D8597" w14:textId="77777777" w:rsidR="007F4A64" w:rsidRDefault="007F4A64" w:rsidP="009E0916">
            <w:pPr>
              <w:spacing w:before="0" w:after="0"/>
              <w:jc w:val="center"/>
              <w:rPr>
                <w:sz w:val="20"/>
              </w:rPr>
            </w:pPr>
            <w:r>
              <w:rPr>
                <w:sz w:val="20"/>
              </w:rPr>
              <w:t>1370</w:t>
            </w:r>
          </w:p>
        </w:tc>
      </w:tr>
      <w:tr w:rsidR="007F4A64" w14:paraId="1044E7FE" w14:textId="77777777" w:rsidTr="009E0916">
        <w:tblPrEx>
          <w:tblCellMar>
            <w:top w:w="0" w:type="dxa"/>
            <w:bottom w:w="0" w:type="dxa"/>
          </w:tblCellMar>
        </w:tblPrEx>
        <w:tc>
          <w:tcPr>
            <w:tcW w:w="668" w:type="dxa"/>
          </w:tcPr>
          <w:p w14:paraId="52BEB499" w14:textId="77777777" w:rsidR="007F4A64" w:rsidRDefault="007F4A64" w:rsidP="009E0916">
            <w:pPr>
              <w:spacing w:before="0" w:after="0"/>
              <w:rPr>
                <w:sz w:val="20"/>
              </w:rPr>
            </w:pPr>
            <w:r>
              <w:rPr>
                <w:sz w:val="20"/>
              </w:rPr>
              <w:t>1994</w:t>
            </w:r>
          </w:p>
        </w:tc>
        <w:tc>
          <w:tcPr>
            <w:tcW w:w="1329" w:type="dxa"/>
          </w:tcPr>
          <w:p w14:paraId="79233130" w14:textId="77777777" w:rsidR="007F4A64" w:rsidRDefault="007F4A64" w:rsidP="009E0916">
            <w:pPr>
              <w:tabs>
                <w:tab w:val="decimal" w:pos="431"/>
              </w:tabs>
              <w:spacing w:before="0" w:after="0"/>
              <w:rPr>
                <w:sz w:val="20"/>
              </w:rPr>
            </w:pPr>
            <w:r>
              <w:rPr>
                <w:sz w:val="20"/>
              </w:rPr>
              <w:t xml:space="preserve"> 1 May</w:t>
            </w:r>
          </w:p>
        </w:tc>
        <w:tc>
          <w:tcPr>
            <w:tcW w:w="1547" w:type="dxa"/>
          </w:tcPr>
          <w:p w14:paraId="5622F5F2" w14:textId="77777777" w:rsidR="007F4A64" w:rsidRDefault="007F4A64" w:rsidP="009E0916">
            <w:pPr>
              <w:tabs>
                <w:tab w:val="decimal" w:pos="186"/>
              </w:tabs>
              <w:spacing w:before="0" w:after="0"/>
              <w:rPr>
                <w:sz w:val="20"/>
              </w:rPr>
            </w:pPr>
            <w:r>
              <w:rPr>
                <w:sz w:val="20"/>
              </w:rPr>
              <w:t>14 October</w:t>
            </w:r>
          </w:p>
        </w:tc>
        <w:tc>
          <w:tcPr>
            <w:tcW w:w="1033" w:type="dxa"/>
          </w:tcPr>
          <w:p w14:paraId="16423A54" w14:textId="77777777" w:rsidR="007F4A64" w:rsidRDefault="007F4A64" w:rsidP="009E0916">
            <w:pPr>
              <w:spacing w:before="0" w:after="0"/>
              <w:rPr>
                <w:sz w:val="20"/>
              </w:rPr>
            </w:pPr>
            <w:r>
              <w:rPr>
                <w:sz w:val="20"/>
              </w:rPr>
              <w:t>Vincent</w:t>
            </w:r>
          </w:p>
        </w:tc>
        <w:tc>
          <w:tcPr>
            <w:tcW w:w="1111" w:type="dxa"/>
          </w:tcPr>
          <w:p w14:paraId="05C47432" w14:textId="77777777" w:rsidR="007F4A64" w:rsidRDefault="007F4A64" w:rsidP="009E0916">
            <w:pPr>
              <w:spacing w:before="0" w:after="0"/>
              <w:jc w:val="center"/>
              <w:rPr>
                <w:sz w:val="20"/>
              </w:rPr>
            </w:pPr>
            <w:r>
              <w:rPr>
                <w:sz w:val="20"/>
              </w:rPr>
              <w:t>165</w:t>
            </w:r>
          </w:p>
        </w:tc>
        <w:tc>
          <w:tcPr>
            <w:tcW w:w="1998" w:type="dxa"/>
          </w:tcPr>
          <w:p w14:paraId="5CAA672C" w14:textId="77777777" w:rsidR="007F4A64" w:rsidRDefault="007F4A64" w:rsidP="009E0916">
            <w:pPr>
              <w:spacing w:before="0" w:after="0"/>
              <w:jc w:val="center"/>
              <w:rPr>
                <w:sz w:val="20"/>
              </w:rPr>
            </w:pPr>
            <w:r>
              <w:rPr>
                <w:sz w:val="20"/>
              </w:rPr>
              <w:t>1421</w:t>
            </w:r>
          </w:p>
        </w:tc>
      </w:tr>
      <w:tr w:rsidR="007F4A64" w14:paraId="12CC09B2" w14:textId="77777777" w:rsidTr="009E0916">
        <w:tblPrEx>
          <w:tblCellMar>
            <w:top w:w="0" w:type="dxa"/>
            <w:bottom w:w="0" w:type="dxa"/>
          </w:tblCellMar>
        </w:tblPrEx>
        <w:tc>
          <w:tcPr>
            <w:tcW w:w="668" w:type="dxa"/>
          </w:tcPr>
          <w:p w14:paraId="3E84A90E" w14:textId="77777777" w:rsidR="007F4A64" w:rsidRDefault="007F4A64" w:rsidP="009E0916">
            <w:pPr>
              <w:spacing w:before="0" w:after="0"/>
              <w:rPr>
                <w:sz w:val="20"/>
              </w:rPr>
            </w:pPr>
            <w:r>
              <w:rPr>
                <w:sz w:val="20"/>
              </w:rPr>
              <w:t>1995</w:t>
            </w:r>
          </w:p>
        </w:tc>
        <w:tc>
          <w:tcPr>
            <w:tcW w:w="1329" w:type="dxa"/>
          </w:tcPr>
          <w:p w14:paraId="02565741" w14:textId="77777777" w:rsidR="007F4A64" w:rsidRDefault="007F4A64" w:rsidP="009E0916">
            <w:pPr>
              <w:tabs>
                <w:tab w:val="decimal" w:pos="431"/>
              </w:tabs>
              <w:spacing w:before="0" w:after="0"/>
              <w:rPr>
                <w:sz w:val="20"/>
              </w:rPr>
            </w:pPr>
            <w:r>
              <w:rPr>
                <w:sz w:val="20"/>
              </w:rPr>
              <w:t>28 April</w:t>
            </w:r>
          </w:p>
        </w:tc>
        <w:tc>
          <w:tcPr>
            <w:tcW w:w="1547" w:type="dxa"/>
          </w:tcPr>
          <w:p w14:paraId="455E11EF" w14:textId="77777777" w:rsidR="007F4A64" w:rsidRDefault="007F4A64" w:rsidP="009E0916">
            <w:pPr>
              <w:tabs>
                <w:tab w:val="decimal" w:pos="186"/>
              </w:tabs>
              <w:spacing w:before="0" w:after="0"/>
              <w:rPr>
                <w:sz w:val="20"/>
              </w:rPr>
            </w:pPr>
            <w:r>
              <w:rPr>
                <w:sz w:val="20"/>
              </w:rPr>
              <w:t>28 September</w:t>
            </w:r>
          </w:p>
        </w:tc>
        <w:tc>
          <w:tcPr>
            <w:tcW w:w="1033" w:type="dxa"/>
          </w:tcPr>
          <w:p w14:paraId="44E2D5F1" w14:textId="77777777" w:rsidR="007F4A64" w:rsidRDefault="007F4A64" w:rsidP="009E0916">
            <w:pPr>
              <w:spacing w:before="0" w:after="0"/>
              <w:rPr>
                <w:sz w:val="20"/>
              </w:rPr>
            </w:pPr>
            <w:r>
              <w:rPr>
                <w:sz w:val="20"/>
              </w:rPr>
              <w:t>Vincent</w:t>
            </w:r>
          </w:p>
        </w:tc>
        <w:tc>
          <w:tcPr>
            <w:tcW w:w="1111" w:type="dxa"/>
          </w:tcPr>
          <w:p w14:paraId="4D366068" w14:textId="77777777" w:rsidR="007F4A64" w:rsidRDefault="007F4A64" w:rsidP="009E0916">
            <w:pPr>
              <w:spacing w:before="0" w:after="0"/>
              <w:jc w:val="center"/>
              <w:rPr>
                <w:sz w:val="20"/>
              </w:rPr>
            </w:pPr>
            <w:r>
              <w:rPr>
                <w:sz w:val="20"/>
              </w:rPr>
              <w:t>153</w:t>
            </w:r>
          </w:p>
        </w:tc>
        <w:tc>
          <w:tcPr>
            <w:tcW w:w="1998" w:type="dxa"/>
          </w:tcPr>
          <w:p w14:paraId="3A1D582A" w14:textId="77777777" w:rsidR="007F4A64" w:rsidRDefault="007F4A64" w:rsidP="009E0916">
            <w:pPr>
              <w:spacing w:before="0" w:after="0"/>
              <w:jc w:val="center"/>
              <w:rPr>
                <w:sz w:val="20"/>
              </w:rPr>
            </w:pPr>
            <w:r>
              <w:rPr>
                <w:sz w:val="20"/>
              </w:rPr>
              <w:t>1511</w:t>
            </w:r>
          </w:p>
        </w:tc>
      </w:tr>
      <w:tr w:rsidR="007F4A64" w14:paraId="6FE2EE56" w14:textId="77777777" w:rsidTr="009E0916">
        <w:tblPrEx>
          <w:tblCellMar>
            <w:top w:w="0" w:type="dxa"/>
            <w:bottom w:w="0" w:type="dxa"/>
          </w:tblCellMar>
        </w:tblPrEx>
        <w:tc>
          <w:tcPr>
            <w:tcW w:w="668" w:type="dxa"/>
          </w:tcPr>
          <w:p w14:paraId="389C9B40" w14:textId="77777777" w:rsidR="007F4A64" w:rsidRDefault="007F4A64" w:rsidP="009E0916">
            <w:pPr>
              <w:spacing w:before="0" w:after="0"/>
              <w:rPr>
                <w:sz w:val="20"/>
              </w:rPr>
            </w:pPr>
            <w:r>
              <w:rPr>
                <w:sz w:val="20"/>
              </w:rPr>
              <w:t>1996</w:t>
            </w:r>
          </w:p>
        </w:tc>
        <w:tc>
          <w:tcPr>
            <w:tcW w:w="1329" w:type="dxa"/>
          </w:tcPr>
          <w:p w14:paraId="6AFCB8D2" w14:textId="77777777" w:rsidR="007F4A64" w:rsidRDefault="007F4A64" w:rsidP="009E0916">
            <w:pPr>
              <w:tabs>
                <w:tab w:val="decimal" w:pos="431"/>
              </w:tabs>
              <w:spacing w:before="0" w:after="0"/>
              <w:rPr>
                <w:sz w:val="20"/>
              </w:rPr>
            </w:pPr>
            <w:r>
              <w:rPr>
                <w:sz w:val="20"/>
              </w:rPr>
              <w:t>1 May</w:t>
            </w:r>
          </w:p>
        </w:tc>
        <w:tc>
          <w:tcPr>
            <w:tcW w:w="1547" w:type="dxa"/>
          </w:tcPr>
          <w:p w14:paraId="7C4B3092" w14:textId="77777777" w:rsidR="007F4A64" w:rsidRDefault="007F4A64" w:rsidP="009E0916">
            <w:pPr>
              <w:tabs>
                <w:tab w:val="decimal" w:pos="186"/>
              </w:tabs>
              <w:spacing w:before="0" w:after="0"/>
              <w:rPr>
                <w:sz w:val="20"/>
              </w:rPr>
            </w:pPr>
            <w:r>
              <w:rPr>
                <w:sz w:val="20"/>
              </w:rPr>
              <w:t>15 October</w:t>
            </w:r>
          </w:p>
        </w:tc>
        <w:tc>
          <w:tcPr>
            <w:tcW w:w="1033" w:type="dxa"/>
          </w:tcPr>
          <w:p w14:paraId="6B933A9C" w14:textId="77777777" w:rsidR="007F4A64" w:rsidRDefault="007F4A64" w:rsidP="009E0916">
            <w:pPr>
              <w:spacing w:before="0" w:after="0"/>
              <w:rPr>
                <w:sz w:val="20"/>
              </w:rPr>
            </w:pPr>
            <w:proofErr w:type="spellStart"/>
            <w:r>
              <w:rPr>
                <w:sz w:val="20"/>
              </w:rPr>
              <w:t>Printasol</w:t>
            </w:r>
            <w:proofErr w:type="spellEnd"/>
          </w:p>
        </w:tc>
        <w:tc>
          <w:tcPr>
            <w:tcW w:w="1111" w:type="dxa"/>
          </w:tcPr>
          <w:p w14:paraId="0A3C7055" w14:textId="77777777" w:rsidR="007F4A64" w:rsidRDefault="007F4A64" w:rsidP="009E0916">
            <w:pPr>
              <w:spacing w:before="0" w:after="0"/>
              <w:jc w:val="center"/>
              <w:rPr>
                <w:sz w:val="20"/>
              </w:rPr>
            </w:pPr>
            <w:r>
              <w:rPr>
                <w:sz w:val="20"/>
              </w:rPr>
              <w:t>168</w:t>
            </w:r>
          </w:p>
        </w:tc>
        <w:tc>
          <w:tcPr>
            <w:tcW w:w="1998" w:type="dxa"/>
          </w:tcPr>
          <w:p w14:paraId="4BAE1185" w14:textId="77777777" w:rsidR="007F4A64" w:rsidRDefault="007F4A64" w:rsidP="009E0916">
            <w:pPr>
              <w:spacing w:before="0" w:after="0"/>
              <w:jc w:val="center"/>
              <w:rPr>
                <w:sz w:val="20"/>
              </w:rPr>
            </w:pPr>
            <w:r>
              <w:rPr>
                <w:sz w:val="20"/>
              </w:rPr>
              <w:t>1392</w:t>
            </w:r>
          </w:p>
        </w:tc>
      </w:tr>
      <w:tr w:rsidR="007F4A64" w14:paraId="2DAA43F6" w14:textId="77777777" w:rsidTr="009E0916">
        <w:tblPrEx>
          <w:tblCellMar>
            <w:top w:w="0" w:type="dxa"/>
            <w:bottom w:w="0" w:type="dxa"/>
          </w:tblCellMar>
        </w:tblPrEx>
        <w:tc>
          <w:tcPr>
            <w:tcW w:w="668" w:type="dxa"/>
            <w:tcBorders>
              <w:bottom w:val="single" w:sz="6" w:space="0" w:color="auto"/>
            </w:tcBorders>
          </w:tcPr>
          <w:p w14:paraId="6FDE3CF8" w14:textId="77777777" w:rsidR="007F4A64" w:rsidRDefault="007F4A64" w:rsidP="009E0916">
            <w:pPr>
              <w:spacing w:before="0" w:after="0"/>
              <w:rPr>
                <w:sz w:val="20"/>
              </w:rPr>
            </w:pPr>
            <w:r>
              <w:rPr>
                <w:sz w:val="20"/>
              </w:rPr>
              <w:t>1997</w:t>
            </w:r>
          </w:p>
        </w:tc>
        <w:tc>
          <w:tcPr>
            <w:tcW w:w="1329" w:type="dxa"/>
            <w:tcBorders>
              <w:bottom w:val="single" w:sz="6" w:space="0" w:color="auto"/>
            </w:tcBorders>
          </w:tcPr>
          <w:p w14:paraId="3BD5ED4E" w14:textId="77777777" w:rsidR="007F4A64" w:rsidRDefault="007F4A64" w:rsidP="009E0916">
            <w:pPr>
              <w:tabs>
                <w:tab w:val="decimal" w:pos="431"/>
              </w:tabs>
              <w:spacing w:before="0" w:after="0"/>
              <w:rPr>
                <w:sz w:val="20"/>
              </w:rPr>
            </w:pPr>
            <w:r>
              <w:rPr>
                <w:sz w:val="20"/>
              </w:rPr>
              <w:t>28 April</w:t>
            </w:r>
          </w:p>
        </w:tc>
        <w:tc>
          <w:tcPr>
            <w:tcW w:w="1547" w:type="dxa"/>
            <w:tcBorders>
              <w:bottom w:val="single" w:sz="6" w:space="0" w:color="auto"/>
            </w:tcBorders>
          </w:tcPr>
          <w:p w14:paraId="18FDA2E1" w14:textId="77777777" w:rsidR="007F4A64" w:rsidRDefault="007F4A64" w:rsidP="009E0916">
            <w:pPr>
              <w:tabs>
                <w:tab w:val="decimal" w:pos="186"/>
              </w:tabs>
              <w:spacing w:before="0" w:after="0"/>
              <w:rPr>
                <w:sz w:val="20"/>
              </w:rPr>
            </w:pPr>
            <w:r>
              <w:rPr>
                <w:sz w:val="20"/>
              </w:rPr>
              <w:t>23 September</w:t>
            </w:r>
          </w:p>
        </w:tc>
        <w:tc>
          <w:tcPr>
            <w:tcW w:w="1033" w:type="dxa"/>
            <w:tcBorders>
              <w:bottom w:val="single" w:sz="6" w:space="0" w:color="auto"/>
            </w:tcBorders>
          </w:tcPr>
          <w:p w14:paraId="555E4789" w14:textId="77777777" w:rsidR="007F4A64" w:rsidRDefault="007F4A64" w:rsidP="009E0916">
            <w:pPr>
              <w:spacing w:before="0" w:after="0"/>
              <w:rPr>
                <w:sz w:val="20"/>
              </w:rPr>
            </w:pPr>
            <w:proofErr w:type="spellStart"/>
            <w:r>
              <w:rPr>
                <w:sz w:val="20"/>
              </w:rPr>
              <w:t>Printasol</w:t>
            </w:r>
            <w:proofErr w:type="spellEnd"/>
          </w:p>
        </w:tc>
        <w:tc>
          <w:tcPr>
            <w:tcW w:w="1111" w:type="dxa"/>
            <w:tcBorders>
              <w:bottom w:val="single" w:sz="6" w:space="0" w:color="auto"/>
            </w:tcBorders>
          </w:tcPr>
          <w:p w14:paraId="1CEB3CA5" w14:textId="77777777" w:rsidR="007F4A64" w:rsidRDefault="007F4A64" w:rsidP="009E0916">
            <w:pPr>
              <w:spacing w:before="0" w:after="0"/>
              <w:jc w:val="center"/>
              <w:rPr>
                <w:sz w:val="20"/>
              </w:rPr>
            </w:pPr>
            <w:r>
              <w:rPr>
                <w:sz w:val="20"/>
              </w:rPr>
              <w:t>154</w:t>
            </w:r>
          </w:p>
        </w:tc>
        <w:tc>
          <w:tcPr>
            <w:tcW w:w="1998" w:type="dxa"/>
            <w:tcBorders>
              <w:bottom w:val="single" w:sz="6" w:space="0" w:color="auto"/>
            </w:tcBorders>
          </w:tcPr>
          <w:p w14:paraId="078252AC" w14:textId="77777777" w:rsidR="007F4A64" w:rsidRDefault="007F4A64" w:rsidP="009E0916">
            <w:pPr>
              <w:spacing w:before="0" w:after="0"/>
              <w:jc w:val="center"/>
              <w:rPr>
                <w:sz w:val="20"/>
              </w:rPr>
            </w:pPr>
            <w:r>
              <w:rPr>
                <w:sz w:val="20"/>
              </w:rPr>
              <w:t>1348</w:t>
            </w:r>
          </w:p>
        </w:tc>
      </w:tr>
    </w:tbl>
    <w:p w14:paraId="77FE0609" w14:textId="77777777" w:rsidR="007F4A64" w:rsidRPr="00307D5F" w:rsidRDefault="007F4A64" w:rsidP="008D33B0">
      <w:pPr>
        <w:pStyle w:val="Heading2"/>
      </w:pPr>
      <w:bookmarkStart w:id="940" w:name="_Toc409512317"/>
      <w:bookmarkStart w:id="941" w:name="_Toc409512445"/>
      <w:bookmarkStart w:id="942" w:name="_Toc409578717"/>
      <w:bookmarkStart w:id="943" w:name="_Toc409578757"/>
      <w:bookmarkStart w:id="944" w:name="_Toc409579264"/>
      <w:bookmarkStart w:id="945" w:name="_Toc409852591"/>
      <w:bookmarkStart w:id="946" w:name="_Toc409928960"/>
      <w:bookmarkStart w:id="947" w:name="_Toc409934260"/>
      <w:bookmarkStart w:id="948" w:name="_Toc409942360"/>
      <w:bookmarkStart w:id="949" w:name="_Toc409942411"/>
      <w:bookmarkStart w:id="950" w:name="_Toc410614297"/>
      <w:bookmarkStart w:id="951" w:name="_Toc410615376"/>
      <w:bookmarkStart w:id="952" w:name="_Toc410617316"/>
      <w:bookmarkStart w:id="953" w:name="_Toc410617993"/>
      <w:bookmarkStart w:id="954" w:name="_Toc410718536"/>
      <w:bookmarkStart w:id="955" w:name="_Toc409578720"/>
      <w:bookmarkStart w:id="956" w:name="_Toc409578760"/>
      <w:bookmarkStart w:id="957" w:name="_Toc409579267"/>
      <w:bookmarkStart w:id="958" w:name="_Toc409852594"/>
      <w:bookmarkStart w:id="959" w:name="_Toc409928963"/>
      <w:bookmarkStart w:id="960" w:name="_Toc409934263"/>
      <w:bookmarkStart w:id="961" w:name="_Toc409942363"/>
      <w:bookmarkStart w:id="962" w:name="_Toc409942414"/>
      <w:bookmarkStart w:id="963" w:name="_Toc410614300"/>
      <w:bookmarkStart w:id="964" w:name="_Toc410615379"/>
      <w:bookmarkStart w:id="965" w:name="_Toc410617319"/>
      <w:bookmarkStart w:id="966" w:name="_Toc410617996"/>
      <w:bookmarkStart w:id="967" w:name="_Toc410718540"/>
      <w:bookmarkStart w:id="968" w:name="_Toc410727906"/>
      <w:bookmarkStart w:id="969" w:name="_Toc410798448"/>
      <w:bookmarkStart w:id="970" w:name="_Toc410800322"/>
      <w:bookmarkStart w:id="971" w:name="_Toc411073519"/>
      <w:bookmarkStart w:id="972" w:name="_Toc411073588"/>
      <w:bookmarkStart w:id="973" w:name="_Toc411241131"/>
      <w:bookmarkStart w:id="974" w:name="_Toc411241247"/>
      <w:bookmarkStart w:id="975" w:name="_Toc411244675"/>
      <w:bookmarkStart w:id="976" w:name="_Toc411326243"/>
      <w:bookmarkStart w:id="977" w:name="_Toc411389533"/>
      <w:bookmarkStart w:id="978" w:name="_Toc411743345"/>
      <w:bookmarkStart w:id="979" w:name="_Toc414071034"/>
      <w:bookmarkStart w:id="980" w:name="_Toc414071401"/>
      <w:bookmarkStart w:id="981" w:name="_Toc414952892"/>
      <w:bookmarkStart w:id="982" w:name="_Toc415393028"/>
      <w:bookmarkStart w:id="983" w:name="_Toc415471766"/>
      <w:bookmarkStart w:id="984" w:name="_Toc415912319"/>
      <w:bookmarkStart w:id="985" w:name="_Toc416492615"/>
      <w:bookmarkStart w:id="986" w:name="_Toc416492773"/>
      <w:bookmarkStart w:id="987" w:name="_Toc416497056"/>
      <w:bookmarkStart w:id="988" w:name="_Toc416497945"/>
      <w:bookmarkStart w:id="989" w:name="_Toc416500961"/>
      <w:bookmarkStart w:id="990" w:name="_Toc416501032"/>
      <w:bookmarkStart w:id="991" w:name="_Toc416773999"/>
      <w:bookmarkStart w:id="992" w:name="_Toc419513144"/>
      <w:bookmarkStart w:id="993" w:name="_Toc419524157"/>
      <w:bookmarkStart w:id="994" w:name="_Toc419525756"/>
      <w:bookmarkStart w:id="995" w:name="_Toc419610703"/>
      <w:bookmarkStart w:id="996" w:name="_Toc424026876"/>
      <w:bookmarkStart w:id="997" w:name="_Toc425827324"/>
      <w:bookmarkStart w:id="998" w:name="_Toc121902831"/>
      <w:bookmarkStart w:id="999" w:name="_Toc121905964"/>
      <w:r w:rsidRPr="00307D5F">
        <w:t>Seed treatments</w:t>
      </w:r>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p>
    <w:p w14:paraId="673A8705" w14:textId="77777777" w:rsidR="007F4A64" w:rsidRDefault="007F4A64" w:rsidP="008D33B0">
      <w:r>
        <w:t xml:space="preserve">In the </w:t>
      </w:r>
      <w:smartTag w:uri="urn:schemas-microsoft-com:office:smarttags" w:element="country-region">
        <w:smartTag w:uri="urn:schemas-microsoft-com:office:smarttags" w:element="place">
          <w:r>
            <w:t>UK</w:t>
          </w:r>
        </w:smartTag>
      </w:smartTag>
      <w:r>
        <w:t xml:space="preserve"> most seed is sold treated with </w:t>
      </w:r>
      <w:proofErr w:type="spellStart"/>
      <w:r>
        <w:t>metalaxyl</w:t>
      </w:r>
      <w:proofErr w:type="spellEnd"/>
      <w:r>
        <w:t xml:space="preserve">, alone or in mixtures.  The seed is imported from </w:t>
      </w:r>
      <w:smartTag w:uri="urn:schemas-microsoft-com:office:smarttags" w:element="country-region">
        <w:r>
          <w:t>America</w:t>
        </w:r>
      </w:smartTag>
      <w:r>
        <w:t xml:space="preserve"> or </w:t>
      </w:r>
      <w:smartTag w:uri="urn:schemas-microsoft-com:office:smarttags" w:element="place">
        <w:smartTag w:uri="urn:schemas-microsoft-com:office:smarttags" w:element="country-region">
          <w:r>
            <w:t>France</w:t>
          </w:r>
        </w:smartTag>
      </w:smartTag>
      <w:r>
        <w:t xml:space="preserve"> already treated (B Fletcher, pers. comm.).  There has been no research to study the efficacy of seed dressings in the </w:t>
      </w:r>
      <w:smartTag w:uri="urn:schemas-microsoft-com:office:smarttags" w:element="country-region">
        <w:smartTag w:uri="urn:schemas-microsoft-com:office:smarttags" w:element="place">
          <w:r>
            <w:t>UK</w:t>
          </w:r>
        </w:smartTag>
      </w:smartTag>
      <w:r>
        <w:t xml:space="preserve"> environment.</w:t>
      </w:r>
    </w:p>
    <w:p w14:paraId="4B5ABF7B" w14:textId="77777777" w:rsidR="007F4A64" w:rsidRPr="00307D5F" w:rsidRDefault="007F4A64" w:rsidP="00952F3F">
      <w:pPr>
        <w:pStyle w:val="Heading2"/>
      </w:pPr>
      <w:bookmarkStart w:id="1000" w:name="_Toc410727907"/>
      <w:bookmarkStart w:id="1001" w:name="_Toc410798449"/>
      <w:bookmarkStart w:id="1002" w:name="_Toc410800323"/>
      <w:bookmarkStart w:id="1003" w:name="_Toc411073520"/>
      <w:bookmarkStart w:id="1004" w:name="_Toc411073589"/>
      <w:bookmarkStart w:id="1005" w:name="_Toc411241132"/>
      <w:bookmarkStart w:id="1006" w:name="_Toc411241248"/>
      <w:bookmarkStart w:id="1007" w:name="_Toc411244676"/>
      <w:bookmarkStart w:id="1008" w:name="_Toc411326244"/>
      <w:bookmarkStart w:id="1009" w:name="_Toc411389534"/>
      <w:bookmarkStart w:id="1010" w:name="_Toc411743346"/>
      <w:bookmarkStart w:id="1011" w:name="_Toc414071035"/>
      <w:bookmarkStart w:id="1012" w:name="_Toc414071402"/>
      <w:bookmarkStart w:id="1013" w:name="_Toc414952893"/>
      <w:bookmarkStart w:id="1014" w:name="_Toc415393029"/>
      <w:bookmarkStart w:id="1015" w:name="_Toc415471767"/>
      <w:bookmarkStart w:id="1016" w:name="_Toc415912320"/>
      <w:bookmarkStart w:id="1017" w:name="_Toc416492616"/>
      <w:bookmarkStart w:id="1018" w:name="_Toc416492774"/>
      <w:bookmarkStart w:id="1019" w:name="_Toc416497057"/>
      <w:bookmarkStart w:id="1020" w:name="_Toc416497946"/>
      <w:bookmarkStart w:id="1021" w:name="_Toc416500962"/>
      <w:bookmarkStart w:id="1022" w:name="_Toc416501033"/>
      <w:bookmarkStart w:id="1023" w:name="_Toc416774000"/>
      <w:bookmarkStart w:id="1024" w:name="_Toc419513145"/>
      <w:bookmarkStart w:id="1025" w:name="_Toc419524158"/>
      <w:bookmarkStart w:id="1026" w:name="_Toc419525757"/>
      <w:bookmarkStart w:id="1027" w:name="_Toc419610704"/>
      <w:bookmarkStart w:id="1028" w:name="_Toc424026877"/>
      <w:bookmarkStart w:id="1029" w:name="_Toc425827325"/>
      <w:bookmarkStart w:id="1030" w:name="_Toc121902832"/>
      <w:bookmarkStart w:id="1031" w:name="_Toc121905965"/>
      <w:r w:rsidRPr="00307D5F">
        <w:lastRenderedPageBreak/>
        <w:t xml:space="preserve">Plant </w:t>
      </w:r>
      <w:r w:rsidRPr="00952F3F">
        <w:t>population</w:t>
      </w:r>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r w:rsidRPr="00307D5F">
        <w:t xml:space="preserve"> and distribution</w:t>
      </w:r>
      <w:bookmarkEnd w:id="954"/>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p>
    <w:p w14:paraId="7370A467" w14:textId="77777777" w:rsidR="007F4A64" w:rsidRDefault="007F4A64" w:rsidP="008D33B0">
      <w:r>
        <w:t>Plant population is a critical factor in the production of a sunflower crop and has an effect on several parameters including:</w:t>
      </w:r>
    </w:p>
    <w:p w14:paraId="435FF1A3" w14:textId="77777777" w:rsidR="007F4A64" w:rsidRDefault="007F4A64" w:rsidP="008D33B0">
      <w:pPr>
        <w:numPr>
          <w:ilvl w:val="0"/>
          <w:numId w:val="11"/>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s>
        <w:overflowPunct w:val="0"/>
        <w:autoSpaceDE w:val="0"/>
        <w:autoSpaceDN w:val="0"/>
        <w:adjustRightInd w:val="0"/>
        <w:ind w:left="283"/>
        <w:textAlignment w:val="baseline"/>
      </w:pPr>
      <w:r>
        <w:t xml:space="preserve">Moisture content at harvest is higher at lower populations.  Previous work has shown that head size tends to be larger at low populations and consequently these take longer to dry out (Narwal &amp; Malik, 1985; Church &amp; Rawlinson, 1991; Cook &amp; Raw, 1993).  </w:t>
      </w:r>
    </w:p>
    <w:p w14:paraId="52C5DB8C" w14:textId="77777777" w:rsidR="007F4A64" w:rsidRDefault="007F4A64" w:rsidP="008D33B0">
      <w:pPr>
        <w:numPr>
          <w:ilvl w:val="0"/>
          <w:numId w:val="11"/>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s>
        <w:overflowPunct w:val="0"/>
        <w:autoSpaceDE w:val="0"/>
        <w:autoSpaceDN w:val="0"/>
        <w:adjustRightInd w:val="0"/>
        <w:ind w:left="283"/>
        <w:textAlignment w:val="baseline"/>
      </w:pPr>
      <w:r>
        <w:t xml:space="preserve">Yield of seed is also higher at low populations but in a sunflower crop, care has to be taken to balance head size with yield.  Smaller heads dry out more quickly but larger heads yield more (Cook, Raw &amp; Hill, 1995).  Larger heads are also more susceptible to bird damage (Cook, Hill &amp; Raw, unpublished) and infection from </w:t>
      </w:r>
      <w:r>
        <w:rPr>
          <w:i/>
        </w:rPr>
        <w:t>B. cinerea</w:t>
      </w:r>
      <w:r>
        <w:t xml:space="preserve"> (Church &amp; Rawlinson, 1991).</w:t>
      </w:r>
    </w:p>
    <w:p w14:paraId="0B8461D4" w14:textId="77777777" w:rsidR="007F4A64" w:rsidRDefault="007F4A64" w:rsidP="008D33B0">
      <w:pPr>
        <w:numPr>
          <w:ilvl w:val="0"/>
          <w:numId w:val="11"/>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s>
        <w:overflowPunct w:val="0"/>
        <w:autoSpaceDE w:val="0"/>
        <w:autoSpaceDN w:val="0"/>
        <w:adjustRightInd w:val="0"/>
        <w:ind w:left="283"/>
        <w:textAlignment w:val="baseline"/>
      </w:pPr>
      <w:r>
        <w:t xml:space="preserve">Plant density will influence the proportion of radiant energy intercepted by the crop and consequently </w:t>
      </w:r>
      <w:proofErr w:type="spellStart"/>
      <w:r>
        <w:t>photoassimilate</w:t>
      </w:r>
      <w:proofErr w:type="spellEnd"/>
      <w:r>
        <w:t xml:space="preserve"> acquisition and partitioning. It will, therefore, have a direct impact on yield and quality. There is scant evidence on the influence of density on physiological parameters such as optimum leaf are index (LAI), attenuation co-efficient (K), radiation use efficiencies or the manner in which these vary in current varieties or between densities. This basic knowledge would improve the precision of sunflower production in the </w:t>
      </w:r>
      <w:smartTag w:uri="urn:schemas-microsoft-com:office:smarttags" w:element="place">
        <w:smartTag w:uri="urn:schemas-microsoft-com:office:smarttags" w:element="country-region">
          <w:r>
            <w:t>UK</w:t>
          </w:r>
        </w:smartTag>
      </w:smartTag>
      <w:r>
        <w:t>.</w:t>
      </w:r>
    </w:p>
    <w:p w14:paraId="70A9BEEE" w14:textId="77777777" w:rsidR="007F4A64" w:rsidRDefault="007F4A64" w:rsidP="007F4A64">
      <w:r>
        <w:t>Trial results indicated that a population of between 80,000 and 110,000 plants/ha was optimal for yield at a row width of 34 cm (UKSA, unpublished).</w:t>
      </w:r>
    </w:p>
    <w:p w14:paraId="3B0EA427" w14:textId="77777777" w:rsidR="007F4A64" w:rsidRDefault="007F4A64" w:rsidP="007F4A64">
      <w:r>
        <w:t xml:space="preserve">The optimal sowing depth is 2.5 to 5.0 cm according to seed size and conditions (CETIOM, 1998).  The aims should be to sow into moist soil, to cover the seed well and to protect it from bird damage.  Under particularly dry conditions, it may be necessary to sow more deeply in order to find moisture. </w:t>
      </w:r>
    </w:p>
    <w:p w14:paraId="3BBC3107" w14:textId="77777777" w:rsidR="007F4A64" w:rsidRDefault="007F4A64" w:rsidP="007F4A64">
      <w:r>
        <w:t xml:space="preserve">Since seed weight can vary considerably, both between varieties and seed batches, it is essential to sow by number, using the 1000 seed weight to give the equivalent weight.  Actual sowing rates should be between 10% and 20% higher than the target plant population to allow for losses during establishment.  The lower figure applies to later sowings, light soils, warm seedbeds and conditions generally favourable to germination; the higher to heavy clay soils under less favourable conditions (UKSA, unpublished). </w:t>
      </w:r>
    </w:p>
    <w:p w14:paraId="3DB1B09C" w14:textId="77777777" w:rsidR="007F4A64" w:rsidRDefault="007F4A64" w:rsidP="007F4A64">
      <w:pPr>
        <w:pStyle w:val="BodyText"/>
        <w:spacing w:after="0"/>
        <w:ind w:left="720"/>
        <w:rPr>
          <w:u w:val="single"/>
        </w:rPr>
      </w:pPr>
      <w:r>
        <w:rPr>
          <w:u w:val="single"/>
        </w:rPr>
        <w:t>Seed rate formula</w:t>
      </w:r>
    </w:p>
    <w:p w14:paraId="64D12D0E" w14:textId="77777777" w:rsidR="007F4A64" w:rsidRDefault="007F4A64" w:rsidP="007F4A64">
      <w:pPr>
        <w:pStyle w:val="BodyText"/>
        <w:spacing w:before="0"/>
        <w:ind w:left="720"/>
      </w:pPr>
      <w:r>
        <w:t xml:space="preserve"> </w:t>
      </w:r>
    </w:p>
    <w:p w14:paraId="47BA70DD" w14:textId="77777777" w:rsidR="007F4A64" w:rsidRDefault="007F4A64" w:rsidP="007F4A64">
      <w:pPr>
        <w:spacing w:before="0"/>
        <w:jc w:val="center"/>
      </w:pPr>
      <w:proofErr w:type="spellStart"/>
      <w:r>
        <w:t>Seedrate</w:t>
      </w:r>
      <w:proofErr w:type="spellEnd"/>
      <w:r>
        <w:t xml:space="preserve"> kg/ha = </w:t>
      </w:r>
      <w:r>
        <w:rPr>
          <w:u w:val="single"/>
        </w:rPr>
        <w:t xml:space="preserve">Target </w:t>
      </w:r>
      <w:proofErr w:type="spellStart"/>
      <w:r>
        <w:rPr>
          <w:u w:val="single"/>
        </w:rPr>
        <w:t>popn</w:t>
      </w:r>
      <w:proofErr w:type="spellEnd"/>
      <w:r>
        <w:rPr>
          <w:u w:val="single"/>
        </w:rPr>
        <w:t>/m² x TSWT (g) x 100</w:t>
      </w:r>
    </w:p>
    <w:p w14:paraId="5688B503" w14:textId="77777777" w:rsidR="007F4A64" w:rsidRDefault="007F4A64" w:rsidP="007F4A64">
      <w:pPr>
        <w:spacing w:before="0"/>
        <w:jc w:val="center"/>
      </w:pPr>
      <w:r>
        <w:t xml:space="preserve">                         % germination x % establishment</w:t>
      </w:r>
    </w:p>
    <w:p w14:paraId="55950F0D" w14:textId="77777777" w:rsidR="007F4A64" w:rsidRDefault="007F4A64" w:rsidP="007F4A64">
      <w:r>
        <w:t xml:space="preserve">Target populations for three varietal groups and target spacings within rows required to achieve these with four different row widths are shown in Table 5.3. </w:t>
      </w:r>
    </w:p>
    <w:p w14:paraId="526F5331" w14:textId="77777777" w:rsidR="007F4A64" w:rsidRDefault="007F4A64" w:rsidP="007F4A64">
      <w:pPr>
        <w:pStyle w:val="Caption"/>
        <w:keepNext/>
        <w:keepLines/>
      </w:pPr>
      <w:r>
        <w:lastRenderedPageBreak/>
        <w:t xml:space="preserve">Table </w:t>
      </w:r>
      <w:r>
        <w:fldChar w:fldCharType="begin"/>
      </w:r>
      <w:r>
        <w:instrText xml:space="preserve"> STYLEREF 1 \s </w:instrText>
      </w:r>
      <w:r>
        <w:fldChar w:fldCharType="separate"/>
      </w:r>
      <w:r>
        <w:rPr>
          <w:noProof/>
        </w:rPr>
        <w:t>5</w:t>
      </w:r>
      <w:r>
        <w:fldChar w:fldCharType="end"/>
      </w:r>
      <w:r>
        <w:t>.</w:t>
      </w:r>
      <w:r>
        <w:fldChar w:fldCharType="begin"/>
      </w:r>
      <w:r>
        <w:instrText xml:space="preserve"> SEQ Table \* ARABIC \s 1 </w:instrText>
      </w:r>
      <w:r>
        <w:fldChar w:fldCharType="separate"/>
      </w:r>
      <w:r>
        <w:rPr>
          <w:noProof/>
        </w:rPr>
        <w:t>3</w:t>
      </w:r>
      <w:r>
        <w:fldChar w:fldCharType="end"/>
      </w:r>
      <w:r>
        <w:t>. Target row spacings and seed rates</w:t>
      </w:r>
    </w:p>
    <w:tbl>
      <w:tblPr>
        <w:tblW w:w="0" w:type="auto"/>
        <w:tblInd w:w="8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27"/>
        <w:gridCol w:w="1802"/>
        <w:gridCol w:w="1803"/>
        <w:gridCol w:w="597"/>
        <w:gridCol w:w="567"/>
        <w:gridCol w:w="650"/>
        <w:gridCol w:w="627"/>
      </w:tblGrid>
      <w:tr w:rsidR="007F4A64" w14:paraId="5961E5C6" w14:textId="77777777" w:rsidTr="009E0916">
        <w:tblPrEx>
          <w:tblCellMar>
            <w:top w:w="0" w:type="dxa"/>
            <w:bottom w:w="0" w:type="dxa"/>
          </w:tblCellMar>
        </w:tblPrEx>
        <w:trPr>
          <w:cantSplit/>
        </w:trPr>
        <w:tc>
          <w:tcPr>
            <w:tcW w:w="1327" w:type="dxa"/>
            <w:tcBorders>
              <w:top w:val="single" w:sz="6" w:space="0" w:color="auto"/>
              <w:left w:val="nil"/>
              <w:bottom w:val="single" w:sz="6" w:space="0" w:color="auto"/>
              <w:right w:val="nil"/>
            </w:tcBorders>
          </w:tcPr>
          <w:p w14:paraId="13D7671B" w14:textId="77777777" w:rsidR="007F4A64" w:rsidRDefault="007F4A64" w:rsidP="009E0916">
            <w:pPr>
              <w:pStyle w:val="BodyText"/>
              <w:keepNext/>
              <w:keepLines/>
              <w:spacing w:before="0" w:after="0"/>
              <w:jc w:val="center"/>
              <w:rPr>
                <w:sz w:val="20"/>
              </w:rPr>
            </w:pPr>
            <w:r>
              <w:rPr>
                <w:sz w:val="20"/>
              </w:rPr>
              <w:t>Variety type*</w:t>
            </w:r>
          </w:p>
        </w:tc>
        <w:tc>
          <w:tcPr>
            <w:tcW w:w="1802" w:type="dxa"/>
            <w:tcBorders>
              <w:top w:val="single" w:sz="6" w:space="0" w:color="auto"/>
              <w:left w:val="nil"/>
              <w:bottom w:val="single" w:sz="6" w:space="0" w:color="auto"/>
              <w:right w:val="nil"/>
            </w:tcBorders>
          </w:tcPr>
          <w:p w14:paraId="499B244A" w14:textId="77777777" w:rsidR="007F4A64" w:rsidRDefault="007F4A64" w:rsidP="009E0916">
            <w:pPr>
              <w:pStyle w:val="BodyText"/>
              <w:keepNext/>
              <w:keepLines/>
              <w:spacing w:before="0" w:after="0"/>
              <w:jc w:val="center"/>
              <w:rPr>
                <w:sz w:val="20"/>
              </w:rPr>
            </w:pPr>
            <w:r>
              <w:rPr>
                <w:sz w:val="20"/>
              </w:rPr>
              <w:t>Target population (plants/ha)</w:t>
            </w:r>
          </w:p>
        </w:tc>
        <w:tc>
          <w:tcPr>
            <w:tcW w:w="1803" w:type="dxa"/>
            <w:tcBorders>
              <w:top w:val="single" w:sz="6" w:space="0" w:color="auto"/>
              <w:left w:val="nil"/>
              <w:bottom w:val="single" w:sz="6" w:space="0" w:color="auto"/>
              <w:right w:val="nil"/>
            </w:tcBorders>
          </w:tcPr>
          <w:p w14:paraId="5FCC0E89" w14:textId="77777777" w:rsidR="007F4A64" w:rsidRDefault="007F4A64" w:rsidP="009E0916">
            <w:pPr>
              <w:pStyle w:val="BodyText"/>
              <w:keepNext/>
              <w:keepLines/>
              <w:spacing w:before="0" w:after="0"/>
              <w:jc w:val="center"/>
              <w:rPr>
                <w:sz w:val="20"/>
              </w:rPr>
            </w:pPr>
            <w:r>
              <w:rPr>
                <w:sz w:val="20"/>
              </w:rPr>
              <w:t>Seeding rate (seeds/ha)</w:t>
            </w:r>
          </w:p>
        </w:tc>
        <w:tc>
          <w:tcPr>
            <w:tcW w:w="2441" w:type="dxa"/>
            <w:gridSpan w:val="4"/>
            <w:tcBorders>
              <w:top w:val="single" w:sz="6" w:space="0" w:color="auto"/>
              <w:left w:val="nil"/>
              <w:bottom w:val="single" w:sz="6" w:space="0" w:color="auto"/>
              <w:right w:val="nil"/>
            </w:tcBorders>
          </w:tcPr>
          <w:p w14:paraId="32568DF0" w14:textId="77777777" w:rsidR="007F4A64" w:rsidRDefault="007F4A64" w:rsidP="009E0916">
            <w:pPr>
              <w:pStyle w:val="BodyText"/>
              <w:keepNext/>
              <w:keepLines/>
              <w:spacing w:before="0" w:after="0"/>
              <w:jc w:val="center"/>
              <w:rPr>
                <w:sz w:val="20"/>
              </w:rPr>
            </w:pPr>
            <w:r>
              <w:rPr>
                <w:sz w:val="20"/>
              </w:rPr>
              <w:t xml:space="preserve">Between-row spacing </w:t>
            </w:r>
          </w:p>
          <w:p w14:paraId="3D9006CE" w14:textId="77777777" w:rsidR="007F4A64" w:rsidRDefault="007F4A64" w:rsidP="009E0916">
            <w:pPr>
              <w:pStyle w:val="BodyText"/>
              <w:keepNext/>
              <w:keepLines/>
              <w:spacing w:before="0" w:after="0"/>
              <w:jc w:val="center"/>
              <w:rPr>
                <w:sz w:val="20"/>
              </w:rPr>
            </w:pPr>
            <w:r>
              <w:rPr>
                <w:sz w:val="20"/>
              </w:rPr>
              <w:t>(cm)</w:t>
            </w:r>
          </w:p>
        </w:tc>
      </w:tr>
      <w:tr w:rsidR="007F4A64" w14:paraId="60B71D49" w14:textId="77777777" w:rsidTr="009E0916">
        <w:tblPrEx>
          <w:tblCellMar>
            <w:top w:w="0" w:type="dxa"/>
            <w:bottom w:w="0" w:type="dxa"/>
          </w:tblCellMar>
        </w:tblPrEx>
        <w:trPr>
          <w:cantSplit/>
        </w:trPr>
        <w:tc>
          <w:tcPr>
            <w:tcW w:w="4932" w:type="dxa"/>
            <w:gridSpan w:val="3"/>
            <w:tcBorders>
              <w:top w:val="nil"/>
              <w:left w:val="nil"/>
              <w:bottom w:val="nil"/>
              <w:right w:val="nil"/>
            </w:tcBorders>
          </w:tcPr>
          <w:p w14:paraId="1BB8CE13" w14:textId="77777777" w:rsidR="007F4A64" w:rsidRDefault="007F4A64" w:rsidP="009E0916">
            <w:pPr>
              <w:pStyle w:val="BodyText"/>
              <w:keepNext/>
              <w:keepLines/>
              <w:spacing w:before="0" w:after="0"/>
              <w:rPr>
                <w:sz w:val="20"/>
              </w:rPr>
            </w:pPr>
          </w:p>
        </w:tc>
        <w:tc>
          <w:tcPr>
            <w:tcW w:w="597" w:type="dxa"/>
            <w:tcBorders>
              <w:top w:val="nil"/>
              <w:left w:val="nil"/>
              <w:bottom w:val="nil"/>
              <w:right w:val="nil"/>
            </w:tcBorders>
          </w:tcPr>
          <w:p w14:paraId="1BC66D05" w14:textId="77777777" w:rsidR="007F4A64" w:rsidRDefault="007F4A64" w:rsidP="009E0916">
            <w:pPr>
              <w:pStyle w:val="BodyText"/>
              <w:keepNext/>
              <w:keepLines/>
              <w:spacing w:before="0" w:after="0"/>
              <w:jc w:val="center"/>
              <w:rPr>
                <w:sz w:val="20"/>
              </w:rPr>
            </w:pPr>
          </w:p>
        </w:tc>
        <w:tc>
          <w:tcPr>
            <w:tcW w:w="567" w:type="dxa"/>
            <w:tcBorders>
              <w:top w:val="nil"/>
              <w:left w:val="nil"/>
              <w:bottom w:val="nil"/>
              <w:right w:val="nil"/>
            </w:tcBorders>
          </w:tcPr>
          <w:p w14:paraId="2651228C" w14:textId="77777777" w:rsidR="007F4A64" w:rsidRDefault="007F4A64" w:rsidP="009E0916">
            <w:pPr>
              <w:pStyle w:val="BodyText"/>
              <w:keepNext/>
              <w:keepLines/>
              <w:spacing w:before="0" w:after="0"/>
              <w:jc w:val="center"/>
              <w:rPr>
                <w:sz w:val="20"/>
              </w:rPr>
            </w:pPr>
          </w:p>
        </w:tc>
        <w:tc>
          <w:tcPr>
            <w:tcW w:w="650" w:type="dxa"/>
            <w:tcBorders>
              <w:top w:val="nil"/>
              <w:left w:val="nil"/>
              <w:bottom w:val="nil"/>
              <w:right w:val="nil"/>
            </w:tcBorders>
          </w:tcPr>
          <w:p w14:paraId="11A72483" w14:textId="77777777" w:rsidR="007F4A64" w:rsidRDefault="007F4A64" w:rsidP="009E0916">
            <w:pPr>
              <w:pStyle w:val="BodyText"/>
              <w:keepNext/>
              <w:keepLines/>
              <w:spacing w:before="0" w:after="0"/>
              <w:jc w:val="center"/>
              <w:rPr>
                <w:sz w:val="20"/>
              </w:rPr>
            </w:pPr>
          </w:p>
        </w:tc>
        <w:tc>
          <w:tcPr>
            <w:tcW w:w="627" w:type="dxa"/>
            <w:tcBorders>
              <w:top w:val="nil"/>
              <w:left w:val="nil"/>
              <w:bottom w:val="nil"/>
              <w:right w:val="nil"/>
            </w:tcBorders>
          </w:tcPr>
          <w:p w14:paraId="54306C49" w14:textId="77777777" w:rsidR="007F4A64" w:rsidRDefault="007F4A64" w:rsidP="009E0916">
            <w:pPr>
              <w:pStyle w:val="BodyText"/>
              <w:keepNext/>
              <w:keepLines/>
              <w:spacing w:before="0" w:after="0"/>
              <w:jc w:val="center"/>
              <w:rPr>
                <w:sz w:val="20"/>
              </w:rPr>
            </w:pPr>
          </w:p>
        </w:tc>
      </w:tr>
      <w:tr w:rsidR="007F4A64" w14:paraId="12C366B3" w14:textId="77777777" w:rsidTr="009E0916">
        <w:tblPrEx>
          <w:tblCellMar>
            <w:top w:w="0" w:type="dxa"/>
            <w:bottom w:w="0" w:type="dxa"/>
          </w:tblCellMar>
        </w:tblPrEx>
        <w:trPr>
          <w:cantSplit/>
        </w:trPr>
        <w:tc>
          <w:tcPr>
            <w:tcW w:w="4932" w:type="dxa"/>
            <w:gridSpan w:val="3"/>
            <w:tcBorders>
              <w:top w:val="nil"/>
              <w:left w:val="nil"/>
              <w:bottom w:val="nil"/>
              <w:right w:val="nil"/>
            </w:tcBorders>
          </w:tcPr>
          <w:p w14:paraId="6BEB6185" w14:textId="77777777" w:rsidR="007F4A64" w:rsidRDefault="007F4A64" w:rsidP="009E0916">
            <w:pPr>
              <w:pStyle w:val="BodyText"/>
              <w:keepNext/>
              <w:keepLines/>
              <w:spacing w:before="0" w:after="0"/>
              <w:rPr>
                <w:sz w:val="20"/>
              </w:rPr>
            </w:pPr>
            <w:r>
              <w:rPr>
                <w:sz w:val="20"/>
              </w:rPr>
              <w:t>These figures relate to the use of a corn-drill.  Where a pneumatic disk-drill or belt-drill is employed the target population may be reduced by taking the value shown here as the seeding rate.</w:t>
            </w:r>
          </w:p>
        </w:tc>
        <w:tc>
          <w:tcPr>
            <w:tcW w:w="597" w:type="dxa"/>
            <w:tcBorders>
              <w:top w:val="nil"/>
              <w:left w:val="nil"/>
              <w:bottom w:val="nil"/>
              <w:right w:val="nil"/>
            </w:tcBorders>
          </w:tcPr>
          <w:p w14:paraId="400909A7" w14:textId="77777777" w:rsidR="007F4A64" w:rsidRDefault="007F4A64" w:rsidP="009E0916">
            <w:pPr>
              <w:pStyle w:val="BodyText"/>
              <w:keepNext/>
              <w:keepLines/>
              <w:spacing w:before="0" w:after="0"/>
              <w:jc w:val="center"/>
              <w:rPr>
                <w:sz w:val="20"/>
              </w:rPr>
            </w:pPr>
            <w:r>
              <w:rPr>
                <w:sz w:val="20"/>
              </w:rPr>
              <w:t>25</w:t>
            </w:r>
          </w:p>
        </w:tc>
        <w:tc>
          <w:tcPr>
            <w:tcW w:w="567" w:type="dxa"/>
            <w:tcBorders>
              <w:top w:val="nil"/>
              <w:left w:val="nil"/>
              <w:bottom w:val="nil"/>
              <w:right w:val="nil"/>
            </w:tcBorders>
          </w:tcPr>
          <w:p w14:paraId="35C41985" w14:textId="77777777" w:rsidR="007F4A64" w:rsidRDefault="007F4A64" w:rsidP="009E0916">
            <w:pPr>
              <w:pStyle w:val="BodyText"/>
              <w:keepNext/>
              <w:keepLines/>
              <w:spacing w:before="0" w:after="0"/>
              <w:jc w:val="center"/>
              <w:rPr>
                <w:sz w:val="20"/>
              </w:rPr>
            </w:pPr>
            <w:r>
              <w:rPr>
                <w:sz w:val="20"/>
              </w:rPr>
              <w:t>38</w:t>
            </w:r>
          </w:p>
        </w:tc>
        <w:tc>
          <w:tcPr>
            <w:tcW w:w="650" w:type="dxa"/>
            <w:tcBorders>
              <w:top w:val="nil"/>
              <w:left w:val="nil"/>
              <w:bottom w:val="nil"/>
              <w:right w:val="nil"/>
            </w:tcBorders>
          </w:tcPr>
          <w:p w14:paraId="3F13D297" w14:textId="77777777" w:rsidR="007F4A64" w:rsidRDefault="007F4A64" w:rsidP="009E0916">
            <w:pPr>
              <w:pStyle w:val="BodyText"/>
              <w:keepNext/>
              <w:keepLines/>
              <w:spacing w:before="0" w:after="0"/>
              <w:jc w:val="center"/>
              <w:rPr>
                <w:sz w:val="20"/>
              </w:rPr>
            </w:pPr>
            <w:r>
              <w:rPr>
                <w:sz w:val="20"/>
              </w:rPr>
              <w:t>50</w:t>
            </w:r>
          </w:p>
        </w:tc>
        <w:tc>
          <w:tcPr>
            <w:tcW w:w="627" w:type="dxa"/>
            <w:tcBorders>
              <w:top w:val="nil"/>
              <w:left w:val="nil"/>
              <w:bottom w:val="nil"/>
              <w:right w:val="nil"/>
            </w:tcBorders>
          </w:tcPr>
          <w:p w14:paraId="7682CB6F" w14:textId="77777777" w:rsidR="007F4A64" w:rsidRDefault="007F4A64" w:rsidP="009E0916">
            <w:pPr>
              <w:pStyle w:val="BodyText"/>
              <w:keepNext/>
              <w:keepLines/>
              <w:spacing w:before="0" w:after="0"/>
              <w:jc w:val="center"/>
              <w:rPr>
                <w:sz w:val="20"/>
              </w:rPr>
            </w:pPr>
            <w:r>
              <w:rPr>
                <w:sz w:val="20"/>
              </w:rPr>
              <w:t>75</w:t>
            </w:r>
          </w:p>
        </w:tc>
      </w:tr>
      <w:tr w:rsidR="007F4A64" w14:paraId="72063960" w14:textId="77777777" w:rsidTr="009E0916">
        <w:tblPrEx>
          <w:tblCellMar>
            <w:top w:w="0" w:type="dxa"/>
            <w:bottom w:w="0" w:type="dxa"/>
          </w:tblCellMar>
        </w:tblPrEx>
        <w:trPr>
          <w:cantSplit/>
        </w:trPr>
        <w:tc>
          <w:tcPr>
            <w:tcW w:w="4932" w:type="dxa"/>
            <w:gridSpan w:val="3"/>
            <w:tcBorders>
              <w:top w:val="nil"/>
              <w:left w:val="nil"/>
              <w:bottom w:val="nil"/>
              <w:right w:val="nil"/>
            </w:tcBorders>
          </w:tcPr>
          <w:p w14:paraId="6D47A0CA" w14:textId="77777777" w:rsidR="007F4A64" w:rsidRDefault="007F4A64" w:rsidP="009E0916">
            <w:pPr>
              <w:pStyle w:val="BodyText"/>
              <w:keepNext/>
              <w:keepLines/>
              <w:spacing w:before="0" w:after="0"/>
              <w:rPr>
                <w:sz w:val="20"/>
              </w:rPr>
            </w:pPr>
          </w:p>
        </w:tc>
        <w:tc>
          <w:tcPr>
            <w:tcW w:w="2441" w:type="dxa"/>
            <w:gridSpan w:val="4"/>
            <w:tcBorders>
              <w:top w:val="nil"/>
              <w:left w:val="nil"/>
              <w:bottom w:val="nil"/>
              <w:right w:val="nil"/>
            </w:tcBorders>
          </w:tcPr>
          <w:p w14:paraId="6FF05553" w14:textId="77777777" w:rsidR="007F4A64" w:rsidRDefault="007F4A64" w:rsidP="009E0916">
            <w:pPr>
              <w:pStyle w:val="BodyText"/>
              <w:keepNext/>
              <w:keepLines/>
              <w:spacing w:before="0" w:after="0"/>
              <w:jc w:val="center"/>
              <w:rPr>
                <w:sz w:val="20"/>
              </w:rPr>
            </w:pPr>
            <w:r>
              <w:rPr>
                <w:sz w:val="20"/>
              </w:rPr>
              <w:t>In-row spacing (cm)</w:t>
            </w:r>
          </w:p>
        </w:tc>
      </w:tr>
      <w:tr w:rsidR="007F4A64" w14:paraId="60B72755" w14:textId="77777777" w:rsidTr="009E0916">
        <w:tblPrEx>
          <w:tblCellMar>
            <w:top w:w="0" w:type="dxa"/>
            <w:bottom w:w="0" w:type="dxa"/>
          </w:tblCellMar>
        </w:tblPrEx>
        <w:tc>
          <w:tcPr>
            <w:tcW w:w="1327" w:type="dxa"/>
            <w:tcBorders>
              <w:top w:val="nil"/>
              <w:left w:val="nil"/>
              <w:bottom w:val="nil"/>
              <w:right w:val="nil"/>
            </w:tcBorders>
          </w:tcPr>
          <w:p w14:paraId="73D40B30" w14:textId="77777777" w:rsidR="007F4A64" w:rsidRDefault="007F4A64" w:rsidP="009E0916">
            <w:pPr>
              <w:pStyle w:val="BodyText"/>
              <w:keepNext/>
              <w:keepLines/>
              <w:spacing w:before="0" w:after="0"/>
              <w:jc w:val="center"/>
              <w:rPr>
                <w:sz w:val="20"/>
              </w:rPr>
            </w:pPr>
            <w:r>
              <w:rPr>
                <w:sz w:val="20"/>
              </w:rPr>
              <w:t>Tall</w:t>
            </w:r>
          </w:p>
        </w:tc>
        <w:tc>
          <w:tcPr>
            <w:tcW w:w="1802" w:type="dxa"/>
            <w:tcBorders>
              <w:top w:val="nil"/>
              <w:left w:val="nil"/>
              <w:bottom w:val="nil"/>
              <w:right w:val="nil"/>
            </w:tcBorders>
          </w:tcPr>
          <w:p w14:paraId="28BE1F42" w14:textId="77777777" w:rsidR="007F4A64" w:rsidRDefault="007F4A64" w:rsidP="009E0916">
            <w:pPr>
              <w:pStyle w:val="BodyText"/>
              <w:keepNext/>
              <w:keepLines/>
              <w:spacing w:before="0" w:after="0"/>
              <w:jc w:val="center"/>
              <w:rPr>
                <w:sz w:val="20"/>
              </w:rPr>
            </w:pPr>
            <w:r>
              <w:rPr>
                <w:sz w:val="20"/>
              </w:rPr>
              <w:t>80,000</w:t>
            </w:r>
          </w:p>
        </w:tc>
        <w:tc>
          <w:tcPr>
            <w:tcW w:w="1803" w:type="dxa"/>
            <w:tcBorders>
              <w:top w:val="nil"/>
              <w:left w:val="nil"/>
              <w:bottom w:val="nil"/>
              <w:right w:val="nil"/>
            </w:tcBorders>
          </w:tcPr>
          <w:p w14:paraId="20C1F355" w14:textId="77777777" w:rsidR="007F4A64" w:rsidRDefault="007F4A64" w:rsidP="009E0916">
            <w:pPr>
              <w:pStyle w:val="BodyText"/>
              <w:keepNext/>
              <w:keepLines/>
              <w:spacing w:before="0" w:after="0"/>
              <w:jc w:val="center"/>
              <w:rPr>
                <w:sz w:val="20"/>
              </w:rPr>
            </w:pPr>
            <w:r>
              <w:rPr>
                <w:sz w:val="20"/>
              </w:rPr>
              <w:t>88,000</w:t>
            </w:r>
          </w:p>
        </w:tc>
        <w:tc>
          <w:tcPr>
            <w:tcW w:w="597" w:type="dxa"/>
            <w:tcBorders>
              <w:top w:val="nil"/>
              <w:left w:val="nil"/>
              <w:bottom w:val="nil"/>
              <w:right w:val="nil"/>
            </w:tcBorders>
          </w:tcPr>
          <w:p w14:paraId="4BA0BAE0" w14:textId="77777777" w:rsidR="007F4A64" w:rsidRDefault="007F4A64" w:rsidP="009E0916">
            <w:pPr>
              <w:pStyle w:val="BodyText"/>
              <w:keepNext/>
              <w:keepLines/>
              <w:spacing w:before="0" w:after="0"/>
              <w:jc w:val="center"/>
              <w:rPr>
                <w:sz w:val="20"/>
              </w:rPr>
            </w:pPr>
            <w:r>
              <w:rPr>
                <w:sz w:val="20"/>
              </w:rPr>
              <w:t>50</w:t>
            </w:r>
          </w:p>
        </w:tc>
        <w:tc>
          <w:tcPr>
            <w:tcW w:w="567" w:type="dxa"/>
            <w:tcBorders>
              <w:top w:val="nil"/>
              <w:left w:val="nil"/>
              <w:bottom w:val="nil"/>
              <w:right w:val="nil"/>
            </w:tcBorders>
          </w:tcPr>
          <w:p w14:paraId="702E09A6" w14:textId="77777777" w:rsidR="007F4A64" w:rsidRDefault="007F4A64" w:rsidP="009E0916">
            <w:pPr>
              <w:pStyle w:val="BodyText"/>
              <w:keepNext/>
              <w:keepLines/>
              <w:spacing w:before="0" w:after="0"/>
              <w:jc w:val="center"/>
              <w:rPr>
                <w:sz w:val="20"/>
              </w:rPr>
            </w:pPr>
            <w:r>
              <w:rPr>
                <w:sz w:val="20"/>
              </w:rPr>
              <w:t>33</w:t>
            </w:r>
          </w:p>
        </w:tc>
        <w:tc>
          <w:tcPr>
            <w:tcW w:w="650" w:type="dxa"/>
            <w:tcBorders>
              <w:top w:val="nil"/>
              <w:left w:val="nil"/>
              <w:bottom w:val="nil"/>
              <w:right w:val="nil"/>
            </w:tcBorders>
          </w:tcPr>
          <w:p w14:paraId="3135232F" w14:textId="77777777" w:rsidR="007F4A64" w:rsidRDefault="007F4A64" w:rsidP="009E0916">
            <w:pPr>
              <w:pStyle w:val="BodyText"/>
              <w:keepNext/>
              <w:keepLines/>
              <w:spacing w:before="0" w:after="0"/>
              <w:jc w:val="center"/>
              <w:rPr>
                <w:sz w:val="20"/>
              </w:rPr>
            </w:pPr>
            <w:r>
              <w:rPr>
                <w:sz w:val="20"/>
              </w:rPr>
              <w:t>25</w:t>
            </w:r>
          </w:p>
        </w:tc>
        <w:tc>
          <w:tcPr>
            <w:tcW w:w="627" w:type="dxa"/>
            <w:tcBorders>
              <w:top w:val="nil"/>
              <w:left w:val="nil"/>
              <w:bottom w:val="nil"/>
              <w:right w:val="nil"/>
            </w:tcBorders>
          </w:tcPr>
          <w:p w14:paraId="5E93A1E8" w14:textId="77777777" w:rsidR="007F4A64" w:rsidRDefault="007F4A64" w:rsidP="009E0916">
            <w:pPr>
              <w:pStyle w:val="BodyText"/>
              <w:keepNext/>
              <w:keepLines/>
              <w:spacing w:before="0" w:after="0"/>
              <w:jc w:val="center"/>
              <w:rPr>
                <w:sz w:val="20"/>
              </w:rPr>
            </w:pPr>
            <w:r>
              <w:rPr>
                <w:sz w:val="20"/>
              </w:rPr>
              <w:t>17</w:t>
            </w:r>
          </w:p>
        </w:tc>
      </w:tr>
      <w:tr w:rsidR="007F4A64" w14:paraId="66867A37" w14:textId="77777777" w:rsidTr="009E0916">
        <w:tblPrEx>
          <w:tblCellMar>
            <w:top w:w="0" w:type="dxa"/>
            <w:bottom w:w="0" w:type="dxa"/>
          </w:tblCellMar>
        </w:tblPrEx>
        <w:tc>
          <w:tcPr>
            <w:tcW w:w="1327" w:type="dxa"/>
            <w:tcBorders>
              <w:top w:val="nil"/>
              <w:left w:val="nil"/>
              <w:bottom w:val="nil"/>
              <w:right w:val="nil"/>
            </w:tcBorders>
          </w:tcPr>
          <w:p w14:paraId="6D6CD0DA" w14:textId="77777777" w:rsidR="007F4A64" w:rsidRDefault="007F4A64" w:rsidP="009E0916">
            <w:pPr>
              <w:pStyle w:val="BodyText"/>
              <w:keepNext/>
              <w:keepLines/>
              <w:spacing w:before="0" w:after="0"/>
              <w:jc w:val="center"/>
              <w:rPr>
                <w:sz w:val="20"/>
              </w:rPr>
            </w:pPr>
            <w:r>
              <w:rPr>
                <w:sz w:val="20"/>
              </w:rPr>
              <w:t>Semi-dwarf</w:t>
            </w:r>
          </w:p>
        </w:tc>
        <w:tc>
          <w:tcPr>
            <w:tcW w:w="1802" w:type="dxa"/>
            <w:tcBorders>
              <w:top w:val="nil"/>
              <w:left w:val="nil"/>
              <w:bottom w:val="nil"/>
              <w:right w:val="nil"/>
            </w:tcBorders>
          </w:tcPr>
          <w:p w14:paraId="02952765" w14:textId="77777777" w:rsidR="007F4A64" w:rsidRDefault="007F4A64" w:rsidP="009E0916">
            <w:pPr>
              <w:pStyle w:val="BodyText"/>
              <w:keepNext/>
              <w:keepLines/>
              <w:spacing w:before="0" w:after="0"/>
              <w:jc w:val="center"/>
              <w:rPr>
                <w:sz w:val="20"/>
              </w:rPr>
            </w:pPr>
            <w:r>
              <w:rPr>
                <w:sz w:val="20"/>
              </w:rPr>
              <w:t>100,000</w:t>
            </w:r>
          </w:p>
        </w:tc>
        <w:tc>
          <w:tcPr>
            <w:tcW w:w="1803" w:type="dxa"/>
            <w:tcBorders>
              <w:top w:val="nil"/>
              <w:left w:val="nil"/>
              <w:bottom w:val="nil"/>
              <w:right w:val="nil"/>
            </w:tcBorders>
          </w:tcPr>
          <w:p w14:paraId="2F150C42" w14:textId="77777777" w:rsidR="007F4A64" w:rsidRDefault="007F4A64" w:rsidP="009E0916">
            <w:pPr>
              <w:pStyle w:val="BodyText"/>
              <w:keepNext/>
              <w:keepLines/>
              <w:spacing w:before="0" w:after="0"/>
              <w:jc w:val="center"/>
              <w:rPr>
                <w:sz w:val="20"/>
              </w:rPr>
            </w:pPr>
            <w:r>
              <w:rPr>
                <w:sz w:val="20"/>
              </w:rPr>
              <w:t>110,000</w:t>
            </w:r>
          </w:p>
        </w:tc>
        <w:tc>
          <w:tcPr>
            <w:tcW w:w="597" w:type="dxa"/>
            <w:tcBorders>
              <w:top w:val="nil"/>
              <w:left w:val="nil"/>
              <w:bottom w:val="nil"/>
              <w:right w:val="nil"/>
            </w:tcBorders>
          </w:tcPr>
          <w:p w14:paraId="55840D27" w14:textId="77777777" w:rsidR="007F4A64" w:rsidRDefault="007F4A64" w:rsidP="009E0916">
            <w:pPr>
              <w:pStyle w:val="BodyText"/>
              <w:keepNext/>
              <w:keepLines/>
              <w:spacing w:before="0" w:after="0"/>
              <w:jc w:val="center"/>
              <w:rPr>
                <w:sz w:val="20"/>
              </w:rPr>
            </w:pPr>
            <w:r>
              <w:rPr>
                <w:sz w:val="20"/>
              </w:rPr>
              <w:t>40</w:t>
            </w:r>
          </w:p>
        </w:tc>
        <w:tc>
          <w:tcPr>
            <w:tcW w:w="567" w:type="dxa"/>
            <w:tcBorders>
              <w:top w:val="nil"/>
              <w:left w:val="nil"/>
              <w:bottom w:val="nil"/>
              <w:right w:val="nil"/>
            </w:tcBorders>
          </w:tcPr>
          <w:p w14:paraId="45F98575" w14:textId="77777777" w:rsidR="007F4A64" w:rsidRDefault="007F4A64" w:rsidP="009E0916">
            <w:pPr>
              <w:pStyle w:val="BodyText"/>
              <w:keepNext/>
              <w:keepLines/>
              <w:spacing w:before="0" w:after="0"/>
              <w:jc w:val="center"/>
              <w:rPr>
                <w:sz w:val="20"/>
              </w:rPr>
            </w:pPr>
            <w:r>
              <w:rPr>
                <w:sz w:val="20"/>
              </w:rPr>
              <w:t>26</w:t>
            </w:r>
          </w:p>
        </w:tc>
        <w:tc>
          <w:tcPr>
            <w:tcW w:w="650" w:type="dxa"/>
            <w:tcBorders>
              <w:top w:val="nil"/>
              <w:left w:val="nil"/>
              <w:bottom w:val="nil"/>
              <w:right w:val="nil"/>
            </w:tcBorders>
          </w:tcPr>
          <w:p w14:paraId="1081AFC0" w14:textId="77777777" w:rsidR="007F4A64" w:rsidRDefault="007F4A64" w:rsidP="009E0916">
            <w:pPr>
              <w:pStyle w:val="BodyText"/>
              <w:keepNext/>
              <w:keepLines/>
              <w:spacing w:before="0" w:after="0"/>
              <w:jc w:val="center"/>
              <w:rPr>
                <w:sz w:val="20"/>
              </w:rPr>
            </w:pPr>
            <w:r>
              <w:rPr>
                <w:sz w:val="20"/>
              </w:rPr>
              <w:t>20</w:t>
            </w:r>
          </w:p>
        </w:tc>
        <w:tc>
          <w:tcPr>
            <w:tcW w:w="627" w:type="dxa"/>
            <w:tcBorders>
              <w:top w:val="nil"/>
              <w:left w:val="nil"/>
              <w:bottom w:val="nil"/>
              <w:right w:val="nil"/>
            </w:tcBorders>
          </w:tcPr>
          <w:p w14:paraId="5A400ED9" w14:textId="77777777" w:rsidR="007F4A64" w:rsidRDefault="007F4A64" w:rsidP="009E0916">
            <w:pPr>
              <w:pStyle w:val="BodyText"/>
              <w:keepNext/>
              <w:keepLines/>
              <w:spacing w:before="0" w:after="0"/>
              <w:jc w:val="center"/>
              <w:rPr>
                <w:sz w:val="20"/>
              </w:rPr>
            </w:pPr>
            <w:r>
              <w:rPr>
                <w:sz w:val="20"/>
              </w:rPr>
              <w:t>14</w:t>
            </w:r>
          </w:p>
        </w:tc>
      </w:tr>
      <w:tr w:rsidR="007F4A64" w14:paraId="49B49182" w14:textId="77777777" w:rsidTr="009E0916">
        <w:tblPrEx>
          <w:tblCellMar>
            <w:top w:w="0" w:type="dxa"/>
            <w:bottom w:w="0" w:type="dxa"/>
          </w:tblCellMar>
        </w:tblPrEx>
        <w:tc>
          <w:tcPr>
            <w:tcW w:w="1327" w:type="dxa"/>
            <w:tcBorders>
              <w:top w:val="nil"/>
              <w:left w:val="nil"/>
              <w:bottom w:val="single" w:sz="6" w:space="0" w:color="auto"/>
              <w:right w:val="nil"/>
            </w:tcBorders>
          </w:tcPr>
          <w:p w14:paraId="500B7296" w14:textId="77777777" w:rsidR="007F4A64" w:rsidRDefault="007F4A64" w:rsidP="009E0916">
            <w:pPr>
              <w:pStyle w:val="BodyText"/>
              <w:keepNext/>
              <w:keepLines/>
              <w:spacing w:before="0" w:after="0"/>
              <w:jc w:val="center"/>
              <w:rPr>
                <w:sz w:val="20"/>
              </w:rPr>
            </w:pPr>
            <w:r>
              <w:rPr>
                <w:sz w:val="20"/>
              </w:rPr>
              <w:t>Dwarf</w:t>
            </w:r>
          </w:p>
        </w:tc>
        <w:tc>
          <w:tcPr>
            <w:tcW w:w="1802" w:type="dxa"/>
            <w:tcBorders>
              <w:top w:val="nil"/>
              <w:left w:val="nil"/>
              <w:bottom w:val="single" w:sz="6" w:space="0" w:color="auto"/>
              <w:right w:val="nil"/>
            </w:tcBorders>
          </w:tcPr>
          <w:p w14:paraId="6237BFD4" w14:textId="77777777" w:rsidR="007F4A64" w:rsidRDefault="007F4A64" w:rsidP="009E0916">
            <w:pPr>
              <w:pStyle w:val="BodyText"/>
              <w:keepNext/>
              <w:keepLines/>
              <w:spacing w:before="0" w:after="0"/>
              <w:jc w:val="center"/>
              <w:rPr>
                <w:sz w:val="20"/>
              </w:rPr>
            </w:pPr>
            <w:r>
              <w:rPr>
                <w:sz w:val="20"/>
              </w:rPr>
              <w:t>120,000</w:t>
            </w:r>
          </w:p>
        </w:tc>
        <w:tc>
          <w:tcPr>
            <w:tcW w:w="1803" w:type="dxa"/>
            <w:tcBorders>
              <w:top w:val="nil"/>
              <w:left w:val="nil"/>
              <w:bottom w:val="single" w:sz="6" w:space="0" w:color="auto"/>
              <w:right w:val="nil"/>
            </w:tcBorders>
          </w:tcPr>
          <w:p w14:paraId="0FC711F8" w14:textId="77777777" w:rsidR="007F4A64" w:rsidRDefault="007F4A64" w:rsidP="009E0916">
            <w:pPr>
              <w:pStyle w:val="BodyText"/>
              <w:keepNext/>
              <w:keepLines/>
              <w:spacing w:before="0" w:after="0"/>
              <w:jc w:val="center"/>
              <w:rPr>
                <w:sz w:val="20"/>
              </w:rPr>
            </w:pPr>
            <w:r>
              <w:rPr>
                <w:sz w:val="20"/>
              </w:rPr>
              <w:t>132,000</w:t>
            </w:r>
          </w:p>
        </w:tc>
        <w:tc>
          <w:tcPr>
            <w:tcW w:w="597" w:type="dxa"/>
            <w:tcBorders>
              <w:top w:val="nil"/>
              <w:left w:val="nil"/>
              <w:bottom w:val="single" w:sz="6" w:space="0" w:color="auto"/>
              <w:right w:val="nil"/>
            </w:tcBorders>
          </w:tcPr>
          <w:p w14:paraId="6309046C" w14:textId="77777777" w:rsidR="007F4A64" w:rsidRDefault="007F4A64" w:rsidP="009E0916">
            <w:pPr>
              <w:pStyle w:val="BodyText"/>
              <w:keepNext/>
              <w:keepLines/>
              <w:spacing w:before="0" w:after="0"/>
              <w:jc w:val="center"/>
              <w:rPr>
                <w:sz w:val="20"/>
              </w:rPr>
            </w:pPr>
            <w:r>
              <w:rPr>
                <w:sz w:val="20"/>
              </w:rPr>
              <w:t>33</w:t>
            </w:r>
          </w:p>
        </w:tc>
        <w:tc>
          <w:tcPr>
            <w:tcW w:w="567" w:type="dxa"/>
            <w:tcBorders>
              <w:top w:val="nil"/>
              <w:left w:val="nil"/>
              <w:bottom w:val="single" w:sz="6" w:space="0" w:color="auto"/>
              <w:right w:val="nil"/>
            </w:tcBorders>
          </w:tcPr>
          <w:p w14:paraId="6BFB9F50" w14:textId="77777777" w:rsidR="007F4A64" w:rsidRDefault="007F4A64" w:rsidP="009E0916">
            <w:pPr>
              <w:pStyle w:val="BodyText"/>
              <w:keepNext/>
              <w:keepLines/>
              <w:spacing w:before="0" w:after="0"/>
              <w:jc w:val="center"/>
              <w:rPr>
                <w:sz w:val="20"/>
              </w:rPr>
            </w:pPr>
            <w:r>
              <w:rPr>
                <w:sz w:val="20"/>
              </w:rPr>
              <w:t>22</w:t>
            </w:r>
          </w:p>
        </w:tc>
        <w:tc>
          <w:tcPr>
            <w:tcW w:w="650" w:type="dxa"/>
            <w:tcBorders>
              <w:top w:val="nil"/>
              <w:left w:val="nil"/>
              <w:bottom w:val="single" w:sz="6" w:space="0" w:color="auto"/>
              <w:right w:val="nil"/>
            </w:tcBorders>
          </w:tcPr>
          <w:p w14:paraId="2F1BB879" w14:textId="77777777" w:rsidR="007F4A64" w:rsidRDefault="007F4A64" w:rsidP="009E0916">
            <w:pPr>
              <w:pStyle w:val="BodyText"/>
              <w:keepNext/>
              <w:keepLines/>
              <w:spacing w:before="0" w:after="0"/>
              <w:jc w:val="center"/>
              <w:rPr>
                <w:sz w:val="20"/>
              </w:rPr>
            </w:pPr>
            <w:r>
              <w:rPr>
                <w:sz w:val="20"/>
              </w:rPr>
              <w:t>17</w:t>
            </w:r>
          </w:p>
        </w:tc>
        <w:tc>
          <w:tcPr>
            <w:tcW w:w="627" w:type="dxa"/>
            <w:tcBorders>
              <w:top w:val="nil"/>
              <w:left w:val="nil"/>
              <w:bottom w:val="single" w:sz="6" w:space="0" w:color="auto"/>
              <w:right w:val="nil"/>
            </w:tcBorders>
          </w:tcPr>
          <w:p w14:paraId="5580CFE6" w14:textId="77777777" w:rsidR="007F4A64" w:rsidRDefault="007F4A64" w:rsidP="009E0916">
            <w:pPr>
              <w:pStyle w:val="BodyText"/>
              <w:keepNext/>
              <w:keepLines/>
              <w:spacing w:before="0" w:after="0"/>
              <w:jc w:val="center"/>
              <w:rPr>
                <w:sz w:val="20"/>
              </w:rPr>
            </w:pPr>
            <w:r>
              <w:rPr>
                <w:sz w:val="20"/>
              </w:rPr>
              <w:t>11</w:t>
            </w:r>
          </w:p>
        </w:tc>
      </w:tr>
    </w:tbl>
    <w:p w14:paraId="2F3EF1BC" w14:textId="77777777" w:rsidR="007F4A64" w:rsidRDefault="007F4A64" w:rsidP="007F4A64">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720"/>
        <w:rPr>
          <w:sz w:val="20"/>
        </w:rPr>
      </w:pPr>
      <w:r>
        <w:rPr>
          <w:sz w:val="20"/>
        </w:rPr>
        <w:t xml:space="preserve">* for explanation of these variety types see Appendix III, Source: </w:t>
      </w:r>
      <w:proofErr w:type="spellStart"/>
      <w:r>
        <w:rPr>
          <w:sz w:val="20"/>
        </w:rPr>
        <w:t>Hutley</w:t>
      </w:r>
      <w:proofErr w:type="spellEnd"/>
      <w:r>
        <w:rPr>
          <w:sz w:val="20"/>
        </w:rPr>
        <w:t>-Bull (unpublished).</w:t>
      </w:r>
    </w:p>
    <w:p w14:paraId="1CCC740B" w14:textId="77777777" w:rsidR="007F4A64" w:rsidRPr="00307D5F" w:rsidRDefault="007F4A64" w:rsidP="00952F3F">
      <w:pPr>
        <w:pStyle w:val="Heading2"/>
      </w:pPr>
      <w:bookmarkStart w:id="1032" w:name="_Toc409512319"/>
      <w:bookmarkStart w:id="1033" w:name="_Toc409512447"/>
      <w:bookmarkStart w:id="1034" w:name="_Toc409578719"/>
      <w:bookmarkStart w:id="1035" w:name="_Toc409578759"/>
      <w:bookmarkStart w:id="1036" w:name="_Toc409579266"/>
      <w:bookmarkStart w:id="1037" w:name="_Toc409852593"/>
      <w:bookmarkStart w:id="1038" w:name="_Toc409928962"/>
      <w:bookmarkStart w:id="1039" w:name="_Toc409934262"/>
      <w:bookmarkStart w:id="1040" w:name="_Toc409942362"/>
      <w:bookmarkStart w:id="1041" w:name="_Toc409942413"/>
      <w:bookmarkStart w:id="1042" w:name="_Toc410614299"/>
      <w:bookmarkStart w:id="1043" w:name="_Toc410615378"/>
      <w:bookmarkStart w:id="1044" w:name="_Toc410617318"/>
      <w:bookmarkStart w:id="1045" w:name="_Toc410617995"/>
      <w:bookmarkStart w:id="1046" w:name="_Toc390133932"/>
      <w:bookmarkStart w:id="1047" w:name="_Toc390134102"/>
      <w:bookmarkStart w:id="1048" w:name="_Toc390134161"/>
      <w:bookmarkStart w:id="1049" w:name="_Toc409578728"/>
      <w:bookmarkStart w:id="1050" w:name="_Toc409578768"/>
      <w:bookmarkStart w:id="1051" w:name="_Toc409579275"/>
      <w:bookmarkStart w:id="1052" w:name="_Toc409852602"/>
      <w:bookmarkStart w:id="1053" w:name="_Toc409928971"/>
      <w:bookmarkStart w:id="1054" w:name="_Toc409934271"/>
      <w:bookmarkStart w:id="1055" w:name="_Toc409942371"/>
      <w:bookmarkStart w:id="1056" w:name="_Toc409942422"/>
      <w:bookmarkStart w:id="1057" w:name="_Toc410614308"/>
      <w:bookmarkStart w:id="1058" w:name="_Toc410615387"/>
      <w:bookmarkStart w:id="1059" w:name="_Toc410617340"/>
      <w:bookmarkStart w:id="1060" w:name="_Toc410618017"/>
      <w:bookmarkStart w:id="1061" w:name="_Toc410718537"/>
      <w:bookmarkStart w:id="1062" w:name="_Toc410727908"/>
      <w:bookmarkStart w:id="1063" w:name="_Toc410798450"/>
      <w:bookmarkStart w:id="1064" w:name="_Toc410800324"/>
      <w:bookmarkStart w:id="1065" w:name="_Toc411073521"/>
      <w:bookmarkStart w:id="1066" w:name="_Toc411073590"/>
      <w:bookmarkStart w:id="1067" w:name="_Toc411241133"/>
      <w:bookmarkStart w:id="1068" w:name="_Toc411241249"/>
      <w:bookmarkStart w:id="1069" w:name="_Toc411244677"/>
      <w:bookmarkStart w:id="1070" w:name="_Toc411326245"/>
      <w:bookmarkStart w:id="1071" w:name="_Toc411389535"/>
      <w:bookmarkStart w:id="1072" w:name="_Toc411743347"/>
      <w:bookmarkStart w:id="1073" w:name="_Toc414071036"/>
      <w:bookmarkStart w:id="1074" w:name="_Toc414071403"/>
      <w:bookmarkStart w:id="1075" w:name="_Toc414952894"/>
      <w:bookmarkStart w:id="1076" w:name="_Toc415393030"/>
      <w:bookmarkStart w:id="1077" w:name="_Toc415471768"/>
      <w:bookmarkStart w:id="1078" w:name="_Toc415912321"/>
      <w:bookmarkStart w:id="1079" w:name="_Toc416492617"/>
      <w:bookmarkStart w:id="1080" w:name="_Toc416492775"/>
      <w:bookmarkStart w:id="1081" w:name="_Toc416497058"/>
      <w:bookmarkStart w:id="1082" w:name="_Toc416497947"/>
      <w:bookmarkStart w:id="1083" w:name="_Toc416500963"/>
      <w:bookmarkStart w:id="1084" w:name="_Toc416501034"/>
      <w:bookmarkStart w:id="1085" w:name="_Toc416774001"/>
      <w:bookmarkStart w:id="1086" w:name="_Toc419513146"/>
      <w:bookmarkStart w:id="1087" w:name="_Toc419524159"/>
      <w:bookmarkStart w:id="1088" w:name="_Toc419525758"/>
      <w:bookmarkStart w:id="1089" w:name="_Toc419610705"/>
      <w:bookmarkStart w:id="1090" w:name="_Toc424026878"/>
      <w:bookmarkStart w:id="1091" w:name="_Toc425827326"/>
      <w:bookmarkStart w:id="1092" w:name="_Toc121902833"/>
      <w:bookmarkStart w:id="1093" w:name="_Toc121905966"/>
      <w:r w:rsidRPr="00307D5F">
        <w:t>Nutrient applications</w:t>
      </w:r>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p>
    <w:p w14:paraId="6A8C8D0E" w14:textId="77777777" w:rsidR="007F4A64" w:rsidRDefault="007F4A64" w:rsidP="008D33B0">
      <w:r>
        <w:t xml:space="preserve">Traditionally, sunflower has been grown on light and shallow soils, but with increasing returns the crop can be found on better soils.  Sunflower has a high uptake of potassium but little of this is removed in the seed (Table 5.4).  </w:t>
      </w:r>
    </w:p>
    <w:p w14:paraId="2D0C41BB" w14:textId="77777777" w:rsidR="007F4A64" w:rsidRDefault="007F4A64" w:rsidP="007F4A64">
      <w:pPr>
        <w:pStyle w:val="Caption"/>
        <w:keepNext/>
        <w:keepLines/>
      </w:pPr>
      <w:r>
        <w:t xml:space="preserve">Table </w:t>
      </w:r>
      <w:r>
        <w:fldChar w:fldCharType="begin"/>
      </w:r>
      <w:r>
        <w:instrText xml:space="preserve"> STYLEREF 1 \s </w:instrText>
      </w:r>
      <w:r>
        <w:fldChar w:fldCharType="separate"/>
      </w:r>
      <w:r>
        <w:rPr>
          <w:noProof/>
        </w:rPr>
        <w:t>5</w:t>
      </w:r>
      <w:r>
        <w:fldChar w:fldCharType="end"/>
      </w:r>
      <w:r>
        <w:t>.</w:t>
      </w:r>
      <w:r>
        <w:fldChar w:fldCharType="begin"/>
      </w:r>
      <w:r>
        <w:instrText xml:space="preserve"> SEQ Table \* ARABIC \s 1 </w:instrText>
      </w:r>
      <w:r>
        <w:fldChar w:fldCharType="separate"/>
      </w:r>
      <w:r>
        <w:rPr>
          <w:noProof/>
        </w:rPr>
        <w:t>4</w:t>
      </w:r>
      <w:r>
        <w:fldChar w:fldCharType="end"/>
      </w:r>
      <w:r>
        <w:t xml:space="preserve"> Sunflower nutrient balance for a yield of 2.0 t ha</w:t>
      </w:r>
      <w:r>
        <w:rPr>
          <w:vertAlign w:val="superscript"/>
        </w:rPr>
        <w:t>-1</w:t>
      </w:r>
      <w:r>
        <w:t xml:space="preserve"> </w:t>
      </w:r>
    </w:p>
    <w:p w14:paraId="4A426F23" w14:textId="77777777" w:rsidR="007F4A64" w:rsidRDefault="007F4A64" w:rsidP="007F4A64">
      <w:pPr>
        <w:keepNext/>
        <w:keepLines/>
        <w:ind w:left="720"/>
        <w:rPr>
          <w:sz w:val="20"/>
        </w:rPr>
      </w:pPr>
      <w:r>
        <w:rPr>
          <w:sz w:val="20"/>
        </w:rPr>
        <w:t>a) macronutrients</w:t>
      </w:r>
    </w:p>
    <w:tbl>
      <w:tblPr>
        <w:tblW w:w="0" w:type="auto"/>
        <w:tblInd w:w="817" w:type="dxa"/>
        <w:tblLayout w:type="fixed"/>
        <w:tblLook w:val="0000" w:firstRow="0" w:lastRow="0" w:firstColumn="0" w:lastColumn="0" w:noHBand="0" w:noVBand="0"/>
      </w:tblPr>
      <w:tblGrid>
        <w:gridCol w:w="1431"/>
        <w:gridCol w:w="831"/>
        <w:gridCol w:w="1011"/>
        <w:gridCol w:w="1161"/>
        <w:gridCol w:w="1176"/>
      </w:tblGrid>
      <w:tr w:rsidR="007F4A64" w14:paraId="0F1BE2AE" w14:textId="77777777" w:rsidTr="009E0916">
        <w:tblPrEx>
          <w:tblCellMar>
            <w:top w:w="0" w:type="dxa"/>
            <w:bottom w:w="0" w:type="dxa"/>
          </w:tblCellMar>
        </w:tblPrEx>
        <w:tc>
          <w:tcPr>
            <w:tcW w:w="1431" w:type="dxa"/>
            <w:tcBorders>
              <w:top w:val="single" w:sz="6" w:space="0" w:color="auto"/>
              <w:bottom w:val="single" w:sz="6" w:space="0" w:color="auto"/>
            </w:tcBorders>
          </w:tcPr>
          <w:p w14:paraId="71AE6123" w14:textId="77777777" w:rsidR="007F4A64" w:rsidRDefault="007F4A64" w:rsidP="009E0916">
            <w:pPr>
              <w:keepNext/>
              <w:keepLines/>
              <w:spacing w:before="0" w:after="0"/>
              <w:rPr>
                <w:sz w:val="20"/>
              </w:rPr>
            </w:pPr>
          </w:p>
        </w:tc>
        <w:tc>
          <w:tcPr>
            <w:tcW w:w="831" w:type="dxa"/>
            <w:tcBorders>
              <w:top w:val="single" w:sz="6" w:space="0" w:color="auto"/>
              <w:bottom w:val="single" w:sz="6" w:space="0" w:color="auto"/>
            </w:tcBorders>
          </w:tcPr>
          <w:p w14:paraId="49D16A3C" w14:textId="77777777" w:rsidR="007F4A64" w:rsidRDefault="007F4A64" w:rsidP="009E0916">
            <w:pPr>
              <w:keepNext/>
              <w:keepLines/>
              <w:spacing w:before="0" w:after="0"/>
              <w:rPr>
                <w:sz w:val="20"/>
              </w:rPr>
            </w:pPr>
          </w:p>
        </w:tc>
        <w:tc>
          <w:tcPr>
            <w:tcW w:w="1011" w:type="dxa"/>
            <w:tcBorders>
              <w:top w:val="single" w:sz="6" w:space="0" w:color="auto"/>
              <w:bottom w:val="single" w:sz="6" w:space="0" w:color="auto"/>
            </w:tcBorders>
          </w:tcPr>
          <w:p w14:paraId="01E556A5" w14:textId="77777777" w:rsidR="007F4A64" w:rsidRDefault="007F4A64" w:rsidP="009E0916">
            <w:pPr>
              <w:keepNext/>
              <w:keepLines/>
              <w:spacing w:before="0" w:after="0"/>
              <w:jc w:val="center"/>
              <w:rPr>
                <w:color w:val="000000"/>
                <w:sz w:val="20"/>
              </w:rPr>
            </w:pPr>
            <w:r>
              <w:rPr>
                <w:color w:val="000000"/>
                <w:sz w:val="20"/>
              </w:rPr>
              <w:t>Uptake</w:t>
            </w:r>
          </w:p>
        </w:tc>
        <w:tc>
          <w:tcPr>
            <w:tcW w:w="1161" w:type="dxa"/>
            <w:tcBorders>
              <w:top w:val="single" w:sz="6" w:space="0" w:color="auto"/>
              <w:bottom w:val="single" w:sz="6" w:space="0" w:color="auto"/>
            </w:tcBorders>
          </w:tcPr>
          <w:p w14:paraId="5639990F" w14:textId="77777777" w:rsidR="007F4A64" w:rsidRDefault="007F4A64" w:rsidP="009E0916">
            <w:pPr>
              <w:keepNext/>
              <w:keepLines/>
              <w:spacing w:before="0" w:after="0"/>
              <w:jc w:val="center"/>
              <w:rPr>
                <w:color w:val="000000"/>
                <w:sz w:val="20"/>
              </w:rPr>
            </w:pPr>
            <w:r>
              <w:rPr>
                <w:color w:val="000000"/>
                <w:sz w:val="20"/>
              </w:rPr>
              <w:t>Removal</w:t>
            </w:r>
          </w:p>
        </w:tc>
        <w:tc>
          <w:tcPr>
            <w:tcW w:w="1176" w:type="dxa"/>
            <w:tcBorders>
              <w:top w:val="single" w:sz="6" w:space="0" w:color="auto"/>
              <w:bottom w:val="single" w:sz="6" w:space="0" w:color="auto"/>
            </w:tcBorders>
          </w:tcPr>
          <w:p w14:paraId="7AB1B93A" w14:textId="77777777" w:rsidR="007F4A64" w:rsidRDefault="007F4A64" w:rsidP="009E0916">
            <w:pPr>
              <w:keepNext/>
              <w:keepLines/>
              <w:spacing w:before="0" w:after="0"/>
              <w:jc w:val="center"/>
              <w:rPr>
                <w:color w:val="000000"/>
                <w:sz w:val="20"/>
              </w:rPr>
            </w:pPr>
            <w:r>
              <w:rPr>
                <w:color w:val="000000"/>
                <w:sz w:val="20"/>
              </w:rPr>
              <w:t>Residues</w:t>
            </w:r>
          </w:p>
        </w:tc>
      </w:tr>
      <w:tr w:rsidR="007F4A64" w14:paraId="6F85A0A5" w14:textId="77777777" w:rsidTr="009E0916">
        <w:tblPrEx>
          <w:tblCellMar>
            <w:top w:w="0" w:type="dxa"/>
            <w:bottom w:w="0" w:type="dxa"/>
          </w:tblCellMar>
        </w:tblPrEx>
        <w:tc>
          <w:tcPr>
            <w:tcW w:w="1431" w:type="dxa"/>
          </w:tcPr>
          <w:p w14:paraId="3BD3E362" w14:textId="77777777" w:rsidR="007F4A64" w:rsidRDefault="007F4A64" w:rsidP="009E0916">
            <w:pPr>
              <w:keepNext/>
              <w:keepLines/>
              <w:spacing w:before="0" w:after="0"/>
              <w:rPr>
                <w:sz w:val="20"/>
              </w:rPr>
            </w:pPr>
          </w:p>
        </w:tc>
        <w:tc>
          <w:tcPr>
            <w:tcW w:w="831" w:type="dxa"/>
          </w:tcPr>
          <w:p w14:paraId="4AC70CF4" w14:textId="77777777" w:rsidR="007F4A64" w:rsidRDefault="007F4A64" w:rsidP="009E0916">
            <w:pPr>
              <w:keepNext/>
              <w:keepLines/>
              <w:spacing w:before="0" w:after="0"/>
              <w:rPr>
                <w:sz w:val="20"/>
              </w:rPr>
            </w:pPr>
          </w:p>
        </w:tc>
        <w:tc>
          <w:tcPr>
            <w:tcW w:w="1011" w:type="dxa"/>
          </w:tcPr>
          <w:p w14:paraId="5148CB20" w14:textId="77777777" w:rsidR="007F4A64" w:rsidRDefault="007F4A64" w:rsidP="009E0916">
            <w:pPr>
              <w:keepNext/>
              <w:keepLines/>
              <w:spacing w:before="0" w:after="0"/>
              <w:jc w:val="center"/>
              <w:rPr>
                <w:color w:val="000000"/>
                <w:sz w:val="20"/>
              </w:rPr>
            </w:pPr>
          </w:p>
        </w:tc>
        <w:tc>
          <w:tcPr>
            <w:tcW w:w="1161" w:type="dxa"/>
          </w:tcPr>
          <w:p w14:paraId="70A56656" w14:textId="77777777" w:rsidR="007F4A64" w:rsidRDefault="007F4A64" w:rsidP="009E0916">
            <w:pPr>
              <w:keepNext/>
              <w:keepLines/>
              <w:spacing w:before="0" w:after="0"/>
              <w:jc w:val="center"/>
              <w:rPr>
                <w:color w:val="000000"/>
                <w:sz w:val="20"/>
              </w:rPr>
            </w:pPr>
          </w:p>
        </w:tc>
        <w:tc>
          <w:tcPr>
            <w:tcW w:w="1176" w:type="dxa"/>
          </w:tcPr>
          <w:p w14:paraId="1453D7AC" w14:textId="77777777" w:rsidR="007F4A64" w:rsidRDefault="007F4A64" w:rsidP="009E0916">
            <w:pPr>
              <w:keepNext/>
              <w:keepLines/>
              <w:spacing w:before="0" w:after="0"/>
              <w:jc w:val="center"/>
              <w:rPr>
                <w:color w:val="000000"/>
                <w:sz w:val="20"/>
              </w:rPr>
            </w:pPr>
          </w:p>
        </w:tc>
      </w:tr>
      <w:tr w:rsidR="007F4A64" w14:paraId="15E78B62" w14:textId="77777777" w:rsidTr="009E0916">
        <w:tblPrEx>
          <w:tblCellMar>
            <w:top w:w="0" w:type="dxa"/>
            <w:bottom w:w="0" w:type="dxa"/>
          </w:tblCellMar>
        </w:tblPrEx>
        <w:tc>
          <w:tcPr>
            <w:tcW w:w="1431" w:type="dxa"/>
          </w:tcPr>
          <w:p w14:paraId="7470DEDD" w14:textId="77777777" w:rsidR="007F4A64" w:rsidRDefault="007F4A64" w:rsidP="009E0916">
            <w:pPr>
              <w:keepNext/>
              <w:keepLines/>
              <w:spacing w:before="0" w:after="0"/>
              <w:rPr>
                <w:sz w:val="20"/>
              </w:rPr>
            </w:pPr>
            <w:r>
              <w:rPr>
                <w:sz w:val="20"/>
              </w:rPr>
              <w:t>Nitrogen</w:t>
            </w:r>
          </w:p>
        </w:tc>
        <w:tc>
          <w:tcPr>
            <w:tcW w:w="831" w:type="dxa"/>
          </w:tcPr>
          <w:p w14:paraId="2922A71E" w14:textId="77777777" w:rsidR="007F4A64" w:rsidRDefault="007F4A64" w:rsidP="009E0916">
            <w:pPr>
              <w:keepNext/>
              <w:keepLines/>
              <w:spacing w:before="0" w:after="0"/>
              <w:rPr>
                <w:sz w:val="20"/>
              </w:rPr>
            </w:pPr>
            <w:r>
              <w:rPr>
                <w:sz w:val="20"/>
              </w:rPr>
              <w:t>N</w:t>
            </w:r>
          </w:p>
        </w:tc>
        <w:tc>
          <w:tcPr>
            <w:tcW w:w="1011" w:type="dxa"/>
          </w:tcPr>
          <w:p w14:paraId="3171F3DB" w14:textId="77777777" w:rsidR="007F4A64" w:rsidRDefault="007F4A64" w:rsidP="009E0916">
            <w:pPr>
              <w:keepNext/>
              <w:keepLines/>
              <w:spacing w:before="0" w:after="0"/>
              <w:jc w:val="center"/>
              <w:rPr>
                <w:color w:val="000000"/>
                <w:sz w:val="20"/>
              </w:rPr>
            </w:pPr>
            <w:r>
              <w:rPr>
                <w:color w:val="000000"/>
                <w:sz w:val="20"/>
              </w:rPr>
              <w:t>91</w:t>
            </w:r>
          </w:p>
        </w:tc>
        <w:tc>
          <w:tcPr>
            <w:tcW w:w="1161" w:type="dxa"/>
          </w:tcPr>
          <w:p w14:paraId="7BA4D6BF" w14:textId="77777777" w:rsidR="007F4A64" w:rsidRDefault="007F4A64" w:rsidP="009E0916">
            <w:pPr>
              <w:keepNext/>
              <w:keepLines/>
              <w:spacing w:before="0" w:after="0"/>
              <w:jc w:val="center"/>
              <w:rPr>
                <w:color w:val="000000"/>
                <w:sz w:val="20"/>
              </w:rPr>
            </w:pPr>
            <w:r>
              <w:rPr>
                <w:color w:val="000000"/>
                <w:sz w:val="20"/>
              </w:rPr>
              <w:t>51</w:t>
            </w:r>
          </w:p>
        </w:tc>
        <w:tc>
          <w:tcPr>
            <w:tcW w:w="1176" w:type="dxa"/>
          </w:tcPr>
          <w:p w14:paraId="7DCF5472" w14:textId="77777777" w:rsidR="007F4A64" w:rsidRDefault="007F4A64" w:rsidP="009E0916">
            <w:pPr>
              <w:keepNext/>
              <w:keepLines/>
              <w:spacing w:before="0" w:after="0"/>
              <w:jc w:val="center"/>
              <w:rPr>
                <w:color w:val="000000"/>
                <w:sz w:val="20"/>
              </w:rPr>
            </w:pPr>
            <w:r>
              <w:rPr>
                <w:color w:val="000000"/>
                <w:sz w:val="20"/>
              </w:rPr>
              <w:t>46</w:t>
            </w:r>
          </w:p>
        </w:tc>
      </w:tr>
      <w:tr w:rsidR="007F4A64" w14:paraId="22570E3D" w14:textId="77777777" w:rsidTr="009E0916">
        <w:tblPrEx>
          <w:tblCellMar>
            <w:top w:w="0" w:type="dxa"/>
            <w:bottom w:w="0" w:type="dxa"/>
          </w:tblCellMar>
        </w:tblPrEx>
        <w:tc>
          <w:tcPr>
            <w:tcW w:w="1431" w:type="dxa"/>
          </w:tcPr>
          <w:p w14:paraId="6EDAECB7" w14:textId="77777777" w:rsidR="007F4A64" w:rsidRDefault="007F4A64" w:rsidP="009E0916">
            <w:pPr>
              <w:keepNext/>
              <w:keepLines/>
              <w:spacing w:before="0" w:after="0"/>
              <w:rPr>
                <w:sz w:val="20"/>
              </w:rPr>
            </w:pPr>
            <w:r>
              <w:rPr>
                <w:sz w:val="20"/>
              </w:rPr>
              <w:t>Phosphate</w:t>
            </w:r>
          </w:p>
        </w:tc>
        <w:tc>
          <w:tcPr>
            <w:tcW w:w="831" w:type="dxa"/>
          </w:tcPr>
          <w:p w14:paraId="5FB81892" w14:textId="77777777" w:rsidR="007F4A64" w:rsidRDefault="007F4A64" w:rsidP="009E0916">
            <w:pPr>
              <w:keepNext/>
              <w:keepLines/>
              <w:spacing w:before="0" w:after="0"/>
              <w:rPr>
                <w:sz w:val="20"/>
              </w:rPr>
            </w:pPr>
            <w:r>
              <w:rPr>
                <w:sz w:val="20"/>
              </w:rPr>
              <w:t>P</w:t>
            </w:r>
            <w:r>
              <w:rPr>
                <w:sz w:val="20"/>
                <w:vertAlign w:val="subscript"/>
              </w:rPr>
              <w:t>2</w:t>
            </w:r>
            <w:r>
              <w:rPr>
                <w:sz w:val="20"/>
              </w:rPr>
              <w:t>O</w:t>
            </w:r>
            <w:r>
              <w:rPr>
                <w:sz w:val="20"/>
                <w:vertAlign w:val="subscript"/>
              </w:rPr>
              <w:t>5</w:t>
            </w:r>
          </w:p>
        </w:tc>
        <w:tc>
          <w:tcPr>
            <w:tcW w:w="1011" w:type="dxa"/>
          </w:tcPr>
          <w:p w14:paraId="34938F0D" w14:textId="77777777" w:rsidR="007F4A64" w:rsidRDefault="007F4A64" w:rsidP="009E0916">
            <w:pPr>
              <w:keepNext/>
              <w:keepLines/>
              <w:spacing w:before="0" w:after="0"/>
              <w:jc w:val="center"/>
              <w:rPr>
                <w:color w:val="000000"/>
                <w:sz w:val="20"/>
              </w:rPr>
            </w:pPr>
            <w:r>
              <w:rPr>
                <w:color w:val="000000"/>
                <w:sz w:val="20"/>
              </w:rPr>
              <w:t>34</w:t>
            </w:r>
          </w:p>
        </w:tc>
        <w:tc>
          <w:tcPr>
            <w:tcW w:w="1161" w:type="dxa"/>
          </w:tcPr>
          <w:p w14:paraId="1BE3C2C9" w14:textId="77777777" w:rsidR="007F4A64" w:rsidRDefault="007F4A64" w:rsidP="009E0916">
            <w:pPr>
              <w:keepNext/>
              <w:keepLines/>
              <w:spacing w:before="0" w:after="0"/>
              <w:jc w:val="center"/>
              <w:rPr>
                <w:color w:val="000000"/>
                <w:sz w:val="20"/>
              </w:rPr>
            </w:pPr>
            <w:r>
              <w:rPr>
                <w:color w:val="000000"/>
                <w:sz w:val="20"/>
              </w:rPr>
              <w:t>25</w:t>
            </w:r>
          </w:p>
        </w:tc>
        <w:tc>
          <w:tcPr>
            <w:tcW w:w="1176" w:type="dxa"/>
          </w:tcPr>
          <w:p w14:paraId="0BB4636D" w14:textId="77777777" w:rsidR="007F4A64" w:rsidRDefault="007F4A64" w:rsidP="009E0916">
            <w:pPr>
              <w:keepNext/>
              <w:keepLines/>
              <w:spacing w:before="0" w:after="0"/>
              <w:jc w:val="center"/>
              <w:rPr>
                <w:color w:val="000000"/>
                <w:sz w:val="20"/>
              </w:rPr>
            </w:pPr>
            <w:r>
              <w:rPr>
                <w:color w:val="000000"/>
                <w:sz w:val="20"/>
              </w:rPr>
              <w:t>9</w:t>
            </w:r>
          </w:p>
        </w:tc>
      </w:tr>
      <w:tr w:rsidR="007F4A64" w14:paraId="2AA7A091" w14:textId="77777777" w:rsidTr="009E0916">
        <w:tblPrEx>
          <w:tblCellMar>
            <w:top w:w="0" w:type="dxa"/>
            <w:bottom w:w="0" w:type="dxa"/>
          </w:tblCellMar>
        </w:tblPrEx>
        <w:tc>
          <w:tcPr>
            <w:tcW w:w="1431" w:type="dxa"/>
          </w:tcPr>
          <w:p w14:paraId="00C9F223" w14:textId="77777777" w:rsidR="007F4A64" w:rsidRDefault="007F4A64" w:rsidP="009E0916">
            <w:pPr>
              <w:keepNext/>
              <w:keepLines/>
              <w:spacing w:before="0" w:after="0"/>
              <w:rPr>
                <w:sz w:val="20"/>
              </w:rPr>
            </w:pPr>
            <w:r>
              <w:rPr>
                <w:sz w:val="20"/>
              </w:rPr>
              <w:t>Potassium</w:t>
            </w:r>
          </w:p>
        </w:tc>
        <w:tc>
          <w:tcPr>
            <w:tcW w:w="831" w:type="dxa"/>
          </w:tcPr>
          <w:p w14:paraId="5E5AD020" w14:textId="77777777" w:rsidR="007F4A64" w:rsidRDefault="007F4A64" w:rsidP="009E0916">
            <w:pPr>
              <w:keepNext/>
              <w:keepLines/>
              <w:spacing w:before="0" w:after="0"/>
              <w:rPr>
                <w:sz w:val="20"/>
              </w:rPr>
            </w:pPr>
            <w:r>
              <w:rPr>
                <w:sz w:val="20"/>
              </w:rPr>
              <w:t>K</w:t>
            </w:r>
            <w:r>
              <w:rPr>
                <w:sz w:val="20"/>
                <w:vertAlign w:val="subscript"/>
              </w:rPr>
              <w:t>2</w:t>
            </w:r>
            <w:r>
              <w:rPr>
                <w:sz w:val="20"/>
              </w:rPr>
              <w:t>O</w:t>
            </w:r>
          </w:p>
        </w:tc>
        <w:tc>
          <w:tcPr>
            <w:tcW w:w="1011" w:type="dxa"/>
          </w:tcPr>
          <w:p w14:paraId="5CEF4A4B" w14:textId="77777777" w:rsidR="007F4A64" w:rsidRDefault="007F4A64" w:rsidP="009E0916">
            <w:pPr>
              <w:keepNext/>
              <w:keepLines/>
              <w:spacing w:before="0" w:after="0"/>
              <w:jc w:val="center"/>
              <w:rPr>
                <w:color w:val="000000"/>
                <w:sz w:val="20"/>
              </w:rPr>
            </w:pPr>
            <w:r>
              <w:rPr>
                <w:color w:val="000000"/>
                <w:sz w:val="20"/>
              </w:rPr>
              <w:t>229</w:t>
            </w:r>
          </w:p>
        </w:tc>
        <w:tc>
          <w:tcPr>
            <w:tcW w:w="1161" w:type="dxa"/>
          </w:tcPr>
          <w:p w14:paraId="63020F69" w14:textId="77777777" w:rsidR="007F4A64" w:rsidRDefault="007F4A64" w:rsidP="009E0916">
            <w:pPr>
              <w:keepNext/>
              <w:keepLines/>
              <w:spacing w:before="0" w:after="0"/>
              <w:jc w:val="center"/>
              <w:rPr>
                <w:color w:val="000000"/>
                <w:sz w:val="20"/>
              </w:rPr>
            </w:pPr>
            <w:r>
              <w:rPr>
                <w:color w:val="000000"/>
                <w:sz w:val="20"/>
              </w:rPr>
              <w:t>17</w:t>
            </w:r>
          </w:p>
        </w:tc>
        <w:tc>
          <w:tcPr>
            <w:tcW w:w="1176" w:type="dxa"/>
          </w:tcPr>
          <w:p w14:paraId="61162C20" w14:textId="77777777" w:rsidR="007F4A64" w:rsidRDefault="007F4A64" w:rsidP="009E0916">
            <w:pPr>
              <w:keepNext/>
              <w:keepLines/>
              <w:spacing w:before="0" w:after="0"/>
              <w:jc w:val="center"/>
              <w:rPr>
                <w:color w:val="000000"/>
                <w:sz w:val="20"/>
              </w:rPr>
            </w:pPr>
            <w:r>
              <w:rPr>
                <w:color w:val="000000"/>
                <w:sz w:val="20"/>
              </w:rPr>
              <w:t>211</w:t>
            </w:r>
          </w:p>
        </w:tc>
      </w:tr>
      <w:tr w:rsidR="007F4A64" w14:paraId="7E88CB36" w14:textId="77777777" w:rsidTr="009E0916">
        <w:tblPrEx>
          <w:tblCellMar>
            <w:top w:w="0" w:type="dxa"/>
            <w:bottom w:w="0" w:type="dxa"/>
          </w:tblCellMar>
        </w:tblPrEx>
        <w:tc>
          <w:tcPr>
            <w:tcW w:w="1431" w:type="dxa"/>
          </w:tcPr>
          <w:p w14:paraId="7BC7A573" w14:textId="77777777" w:rsidR="007F4A64" w:rsidRDefault="007F4A64" w:rsidP="009E0916">
            <w:pPr>
              <w:keepNext/>
              <w:keepLines/>
              <w:spacing w:before="0" w:after="0"/>
              <w:rPr>
                <w:sz w:val="20"/>
              </w:rPr>
            </w:pPr>
            <w:r>
              <w:rPr>
                <w:sz w:val="20"/>
              </w:rPr>
              <w:t>Magnesium</w:t>
            </w:r>
          </w:p>
        </w:tc>
        <w:tc>
          <w:tcPr>
            <w:tcW w:w="831" w:type="dxa"/>
          </w:tcPr>
          <w:p w14:paraId="3523379F" w14:textId="77777777" w:rsidR="007F4A64" w:rsidRDefault="007F4A64" w:rsidP="009E0916">
            <w:pPr>
              <w:keepNext/>
              <w:keepLines/>
              <w:spacing w:before="0" w:after="0"/>
              <w:rPr>
                <w:sz w:val="20"/>
              </w:rPr>
            </w:pPr>
            <w:r>
              <w:rPr>
                <w:sz w:val="20"/>
              </w:rPr>
              <w:t>MgO</w:t>
            </w:r>
          </w:p>
        </w:tc>
        <w:tc>
          <w:tcPr>
            <w:tcW w:w="1011" w:type="dxa"/>
          </w:tcPr>
          <w:p w14:paraId="23199891" w14:textId="77777777" w:rsidR="007F4A64" w:rsidRDefault="007F4A64" w:rsidP="009E0916">
            <w:pPr>
              <w:keepNext/>
              <w:keepLines/>
              <w:spacing w:before="0" w:after="0"/>
              <w:jc w:val="center"/>
              <w:rPr>
                <w:color w:val="000000"/>
                <w:sz w:val="20"/>
              </w:rPr>
            </w:pPr>
            <w:r>
              <w:rPr>
                <w:color w:val="000000"/>
                <w:sz w:val="20"/>
              </w:rPr>
              <w:t>51</w:t>
            </w:r>
          </w:p>
        </w:tc>
        <w:tc>
          <w:tcPr>
            <w:tcW w:w="1161" w:type="dxa"/>
          </w:tcPr>
          <w:p w14:paraId="27FEC94B" w14:textId="77777777" w:rsidR="007F4A64" w:rsidRDefault="007F4A64" w:rsidP="009E0916">
            <w:pPr>
              <w:keepNext/>
              <w:keepLines/>
              <w:spacing w:before="0" w:after="0"/>
              <w:jc w:val="center"/>
              <w:rPr>
                <w:color w:val="000000"/>
                <w:sz w:val="20"/>
              </w:rPr>
            </w:pPr>
            <w:r>
              <w:rPr>
                <w:color w:val="000000"/>
                <w:sz w:val="20"/>
              </w:rPr>
              <w:t>9</w:t>
            </w:r>
          </w:p>
        </w:tc>
        <w:tc>
          <w:tcPr>
            <w:tcW w:w="1176" w:type="dxa"/>
          </w:tcPr>
          <w:p w14:paraId="747D1B2F" w14:textId="77777777" w:rsidR="007F4A64" w:rsidRDefault="007F4A64" w:rsidP="009E0916">
            <w:pPr>
              <w:keepNext/>
              <w:keepLines/>
              <w:spacing w:before="0" w:after="0"/>
              <w:jc w:val="center"/>
              <w:rPr>
                <w:color w:val="000000"/>
                <w:sz w:val="20"/>
              </w:rPr>
            </w:pPr>
            <w:r>
              <w:rPr>
                <w:color w:val="000000"/>
                <w:sz w:val="20"/>
              </w:rPr>
              <w:t>43</w:t>
            </w:r>
          </w:p>
        </w:tc>
      </w:tr>
      <w:tr w:rsidR="007F4A64" w14:paraId="278F8751" w14:textId="77777777" w:rsidTr="009E0916">
        <w:tblPrEx>
          <w:tblCellMar>
            <w:top w:w="0" w:type="dxa"/>
            <w:bottom w:w="0" w:type="dxa"/>
          </w:tblCellMar>
        </w:tblPrEx>
        <w:tc>
          <w:tcPr>
            <w:tcW w:w="1431" w:type="dxa"/>
            <w:tcBorders>
              <w:bottom w:val="single" w:sz="6" w:space="0" w:color="auto"/>
            </w:tcBorders>
          </w:tcPr>
          <w:p w14:paraId="60E8E19C" w14:textId="77777777" w:rsidR="007F4A64" w:rsidRDefault="007F4A64" w:rsidP="009E0916">
            <w:pPr>
              <w:keepNext/>
              <w:keepLines/>
              <w:spacing w:before="0" w:after="0"/>
              <w:rPr>
                <w:sz w:val="20"/>
              </w:rPr>
            </w:pPr>
            <w:r>
              <w:rPr>
                <w:sz w:val="20"/>
              </w:rPr>
              <w:t>Calcium</w:t>
            </w:r>
          </w:p>
        </w:tc>
        <w:tc>
          <w:tcPr>
            <w:tcW w:w="831" w:type="dxa"/>
            <w:tcBorders>
              <w:bottom w:val="single" w:sz="6" w:space="0" w:color="auto"/>
            </w:tcBorders>
          </w:tcPr>
          <w:p w14:paraId="6123F569" w14:textId="77777777" w:rsidR="007F4A64" w:rsidRDefault="007F4A64" w:rsidP="009E0916">
            <w:pPr>
              <w:keepNext/>
              <w:keepLines/>
              <w:spacing w:before="0" w:after="0"/>
              <w:rPr>
                <w:sz w:val="20"/>
              </w:rPr>
            </w:pPr>
            <w:proofErr w:type="spellStart"/>
            <w:r>
              <w:rPr>
                <w:sz w:val="20"/>
              </w:rPr>
              <w:t>CaO</w:t>
            </w:r>
            <w:proofErr w:type="spellEnd"/>
          </w:p>
        </w:tc>
        <w:tc>
          <w:tcPr>
            <w:tcW w:w="1011" w:type="dxa"/>
            <w:tcBorders>
              <w:bottom w:val="single" w:sz="6" w:space="0" w:color="auto"/>
            </w:tcBorders>
          </w:tcPr>
          <w:p w14:paraId="3B8AB1E2" w14:textId="77777777" w:rsidR="007F4A64" w:rsidRDefault="007F4A64" w:rsidP="009E0916">
            <w:pPr>
              <w:keepNext/>
              <w:keepLines/>
              <w:spacing w:before="0" w:after="0"/>
              <w:jc w:val="center"/>
              <w:rPr>
                <w:color w:val="000000"/>
                <w:sz w:val="20"/>
              </w:rPr>
            </w:pPr>
            <w:r>
              <w:rPr>
                <w:color w:val="000000"/>
                <w:sz w:val="20"/>
              </w:rPr>
              <w:t>120</w:t>
            </w:r>
          </w:p>
        </w:tc>
        <w:tc>
          <w:tcPr>
            <w:tcW w:w="1161" w:type="dxa"/>
            <w:tcBorders>
              <w:bottom w:val="single" w:sz="6" w:space="0" w:color="auto"/>
            </w:tcBorders>
          </w:tcPr>
          <w:p w14:paraId="52D704CA" w14:textId="77777777" w:rsidR="007F4A64" w:rsidRDefault="007F4A64" w:rsidP="009E0916">
            <w:pPr>
              <w:keepNext/>
              <w:keepLines/>
              <w:spacing w:before="0" w:after="0"/>
              <w:jc w:val="center"/>
              <w:rPr>
                <w:color w:val="000000"/>
                <w:sz w:val="20"/>
              </w:rPr>
            </w:pPr>
            <w:r>
              <w:rPr>
                <w:color w:val="000000"/>
                <w:sz w:val="20"/>
              </w:rPr>
              <w:t>6</w:t>
            </w:r>
          </w:p>
        </w:tc>
        <w:tc>
          <w:tcPr>
            <w:tcW w:w="1176" w:type="dxa"/>
            <w:tcBorders>
              <w:bottom w:val="single" w:sz="6" w:space="0" w:color="auto"/>
            </w:tcBorders>
          </w:tcPr>
          <w:p w14:paraId="1DDFA37C" w14:textId="77777777" w:rsidR="007F4A64" w:rsidRDefault="007F4A64" w:rsidP="009E0916">
            <w:pPr>
              <w:keepNext/>
              <w:keepLines/>
              <w:spacing w:before="0" w:after="0"/>
              <w:jc w:val="center"/>
              <w:rPr>
                <w:color w:val="000000"/>
                <w:sz w:val="20"/>
              </w:rPr>
            </w:pPr>
            <w:r>
              <w:rPr>
                <w:color w:val="000000"/>
                <w:sz w:val="20"/>
              </w:rPr>
              <w:t>114</w:t>
            </w:r>
          </w:p>
        </w:tc>
      </w:tr>
    </w:tbl>
    <w:p w14:paraId="4846FBE7" w14:textId="77777777" w:rsidR="007F4A64" w:rsidRDefault="007F4A64" w:rsidP="007F4A64">
      <w:pPr>
        <w:keepNext/>
        <w:keepLines/>
        <w:ind w:left="720"/>
        <w:rPr>
          <w:sz w:val="20"/>
        </w:rPr>
      </w:pPr>
      <w:r>
        <w:rPr>
          <w:sz w:val="20"/>
        </w:rPr>
        <w:t>b) micronutrients</w:t>
      </w:r>
    </w:p>
    <w:tbl>
      <w:tblPr>
        <w:tblW w:w="0" w:type="auto"/>
        <w:tblInd w:w="817" w:type="dxa"/>
        <w:tblLayout w:type="fixed"/>
        <w:tblLook w:val="0000" w:firstRow="0" w:lastRow="0" w:firstColumn="0" w:lastColumn="0" w:noHBand="0" w:noVBand="0"/>
      </w:tblPr>
      <w:tblGrid>
        <w:gridCol w:w="1401"/>
        <w:gridCol w:w="651"/>
        <w:gridCol w:w="1011"/>
        <w:gridCol w:w="1161"/>
        <w:gridCol w:w="1176"/>
      </w:tblGrid>
      <w:tr w:rsidR="007F4A64" w14:paraId="06B4A772" w14:textId="77777777" w:rsidTr="009E0916">
        <w:tblPrEx>
          <w:tblCellMar>
            <w:top w:w="0" w:type="dxa"/>
            <w:bottom w:w="0" w:type="dxa"/>
          </w:tblCellMar>
        </w:tblPrEx>
        <w:tc>
          <w:tcPr>
            <w:tcW w:w="1401" w:type="dxa"/>
            <w:tcBorders>
              <w:top w:val="single" w:sz="6" w:space="0" w:color="auto"/>
              <w:bottom w:val="single" w:sz="6" w:space="0" w:color="auto"/>
            </w:tcBorders>
          </w:tcPr>
          <w:p w14:paraId="663A9FB6" w14:textId="77777777" w:rsidR="007F4A64" w:rsidRDefault="007F4A64" w:rsidP="009E0916">
            <w:pPr>
              <w:keepNext/>
              <w:keepLines/>
              <w:spacing w:before="0" w:after="0"/>
              <w:rPr>
                <w:sz w:val="20"/>
              </w:rPr>
            </w:pPr>
          </w:p>
        </w:tc>
        <w:tc>
          <w:tcPr>
            <w:tcW w:w="651" w:type="dxa"/>
            <w:tcBorders>
              <w:top w:val="single" w:sz="6" w:space="0" w:color="auto"/>
              <w:bottom w:val="single" w:sz="6" w:space="0" w:color="auto"/>
            </w:tcBorders>
          </w:tcPr>
          <w:p w14:paraId="720DFE4D" w14:textId="77777777" w:rsidR="007F4A64" w:rsidRDefault="007F4A64" w:rsidP="009E0916">
            <w:pPr>
              <w:keepNext/>
              <w:keepLines/>
              <w:spacing w:before="0" w:after="0"/>
              <w:rPr>
                <w:sz w:val="20"/>
              </w:rPr>
            </w:pPr>
          </w:p>
        </w:tc>
        <w:tc>
          <w:tcPr>
            <w:tcW w:w="1011" w:type="dxa"/>
            <w:tcBorders>
              <w:top w:val="single" w:sz="6" w:space="0" w:color="auto"/>
              <w:bottom w:val="single" w:sz="6" w:space="0" w:color="auto"/>
            </w:tcBorders>
          </w:tcPr>
          <w:p w14:paraId="1DE1D379" w14:textId="77777777" w:rsidR="007F4A64" w:rsidRDefault="007F4A64" w:rsidP="009E0916">
            <w:pPr>
              <w:keepNext/>
              <w:keepLines/>
              <w:spacing w:before="0" w:after="0"/>
              <w:jc w:val="center"/>
              <w:rPr>
                <w:color w:val="000000"/>
                <w:sz w:val="20"/>
              </w:rPr>
            </w:pPr>
            <w:r>
              <w:rPr>
                <w:color w:val="000000"/>
                <w:sz w:val="20"/>
              </w:rPr>
              <w:t>Uptake</w:t>
            </w:r>
          </w:p>
        </w:tc>
        <w:tc>
          <w:tcPr>
            <w:tcW w:w="1161" w:type="dxa"/>
            <w:tcBorders>
              <w:top w:val="single" w:sz="6" w:space="0" w:color="auto"/>
              <w:bottom w:val="single" w:sz="6" w:space="0" w:color="auto"/>
            </w:tcBorders>
          </w:tcPr>
          <w:p w14:paraId="7B7A9A67" w14:textId="77777777" w:rsidR="007F4A64" w:rsidRDefault="007F4A64" w:rsidP="009E0916">
            <w:pPr>
              <w:keepNext/>
              <w:keepLines/>
              <w:spacing w:before="0" w:after="0"/>
              <w:jc w:val="center"/>
              <w:rPr>
                <w:color w:val="000000"/>
                <w:sz w:val="20"/>
              </w:rPr>
            </w:pPr>
            <w:r>
              <w:rPr>
                <w:color w:val="000000"/>
                <w:sz w:val="20"/>
              </w:rPr>
              <w:t>Removal</w:t>
            </w:r>
          </w:p>
        </w:tc>
        <w:tc>
          <w:tcPr>
            <w:tcW w:w="1176" w:type="dxa"/>
            <w:tcBorders>
              <w:top w:val="single" w:sz="6" w:space="0" w:color="auto"/>
              <w:bottom w:val="single" w:sz="6" w:space="0" w:color="auto"/>
            </w:tcBorders>
          </w:tcPr>
          <w:p w14:paraId="29824C44" w14:textId="77777777" w:rsidR="007F4A64" w:rsidRDefault="007F4A64" w:rsidP="009E0916">
            <w:pPr>
              <w:keepNext/>
              <w:keepLines/>
              <w:spacing w:before="0" w:after="0"/>
              <w:jc w:val="center"/>
              <w:rPr>
                <w:color w:val="000000"/>
                <w:sz w:val="20"/>
              </w:rPr>
            </w:pPr>
            <w:r>
              <w:rPr>
                <w:color w:val="000000"/>
                <w:sz w:val="20"/>
              </w:rPr>
              <w:t>Residues</w:t>
            </w:r>
          </w:p>
        </w:tc>
      </w:tr>
      <w:tr w:rsidR="007F4A64" w14:paraId="29F83DAD" w14:textId="77777777" w:rsidTr="009E0916">
        <w:tblPrEx>
          <w:tblCellMar>
            <w:top w:w="0" w:type="dxa"/>
            <w:bottom w:w="0" w:type="dxa"/>
          </w:tblCellMar>
        </w:tblPrEx>
        <w:tc>
          <w:tcPr>
            <w:tcW w:w="1401" w:type="dxa"/>
          </w:tcPr>
          <w:p w14:paraId="5B88729D" w14:textId="77777777" w:rsidR="007F4A64" w:rsidRDefault="007F4A64" w:rsidP="009E0916">
            <w:pPr>
              <w:keepNext/>
              <w:keepLines/>
              <w:spacing w:before="0" w:after="0"/>
              <w:rPr>
                <w:sz w:val="20"/>
              </w:rPr>
            </w:pPr>
          </w:p>
        </w:tc>
        <w:tc>
          <w:tcPr>
            <w:tcW w:w="651" w:type="dxa"/>
          </w:tcPr>
          <w:p w14:paraId="1CA1E5B3" w14:textId="77777777" w:rsidR="007F4A64" w:rsidRDefault="007F4A64" w:rsidP="009E0916">
            <w:pPr>
              <w:keepNext/>
              <w:keepLines/>
              <w:spacing w:before="0" w:after="0"/>
              <w:rPr>
                <w:sz w:val="20"/>
              </w:rPr>
            </w:pPr>
          </w:p>
        </w:tc>
        <w:tc>
          <w:tcPr>
            <w:tcW w:w="1011" w:type="dxa"/>
          </w:tcPr>
          <w:p w14:paraId="09F5D6C0" w14:textId="77777777" w:rsidR="007F4A64" w:rsidRDefault="007F4A64" w:rsidP="009E0916">
            <w:pPr>
              <w:keepNext/>
              <w:keepLines/>
              <w:spacing w:before="0" w:after="0"/>
              <w:jc w:val="center"/>
              <w:rPr>
                <w:color w:val="000000"/>
                <w:sz w:val="20"/>
              </w:rPr>
            </w:pPr>
          </w:p>
        </w:tc>
        <w:tc>
          <w:tcPr>
            <w:tcW w:w="1161" w:type="dxa"/>
          </w:tcPr>
          <w:p w14:paraId="373C4B9B" w14:textId="77777777" w:rsidR="007F4A64" w:rsidRDefault="007F4A64" w:rsidP="009E0916">
            <w:pPr>
              <w:keepNext/>
              <w:keepLines/>
              <w:spacing w:before="0" w:after="0"/>
              <w:jc w:val="center"/>
              <w:rPr>
                <w:color w:val="000000"/>
                <w:sz w:val="20"/>
              </w:rPr>
            </w:pPr>
          </w:p>
        </w:tc>
        <w:tc>
          <w:tcPr>
            <w:tcW w:w="1176" w:type="dxa"/>
          </w:tcPr>
          <w:p w14:paraId="1F2D5A91" w14:textId="77777777" w:rsidR="007F4A64" w:rsidRDefault="007F4A64" w:rsidP="009E0916">
            <w:pPr>
              <w:keepNext/>
              <w:keepLines/>
              <w:spacing w:before="0" w:after="0"/>
              <w:jc w:val="center"/>
              <w:rPr>
                <w:color w:val="000000"/>
                <w:sz w:val="20"/>
              </w:rPr>
            </w:pPr>
          </w:p>
        </w:tc>
      </w:tr>
      <w:tr w:rsidR="007F4A64" w14:paraId="71ED6CB0" w14:textId="77777777" w:rsidTr="009E0916">
        <w:tblPrEx>
          <w:tblCellMar>
            <w:top w:w="0" w:type="dxa"/>
            <w:bottom w:w="0" w:type="dxa"/>
          </w:tblCellMar>
        </w:tblPrEx>
        <w:tc>
          <w:tcPr>
            <w:tcW w:w="1401" w:type="dxa"/>
          </w:tcPr>
          <w:p w14:paraId="3362D6E3" w14:textId="77777777" w:rsidR="007F4A64" w:rsidRDefault="007F4A64" w:rsidP="009E0916">
            <w:pPr>
              <w:keepNext/>
              <w:keepLines/>
              <w:spacing w:before="0" w:after="0"/>
              <w:rPr>
                <w:sz w:val="20"/>
              </w:rPr>
            </w:pPr>
            <w:r>
              <w:rPr>
                <w:sz w:val="20"/>
              </w:rPr>
              <w:t>Iron</w:t>
            </w:r>
          </w:p>
        </w:tc>
        <w:tc>
          <w:tcPr>
            <w:tcW w:w="651" w:type="dxa"/>
          </w:tcPr>
          <w:p w14:paraId="71DA8F6A" w14:textId="77777777" w:rsidR="007F4A64" w:rsidRDefault="007F4A64" w:rsidP="009E0916">
            <w:pPr>
              <w:keepNext/>
              <w:keepLines/>
              <w:spacing w:before="0" w:after="0"/>
              <w:rPr>
                <w:sz w:val="20"/>
              </w:rPr>
            </w:pPr>
            <w:r>
              <w:rPr>
                <w:sz w:val="20"/>
              </w:rPr>
              <w:t>Fe</w:t>
            </w:r>
          </w:p>
        </w:tc>
        <w:tc>
          <w:tcPr>
            <w:tcW w:w="1011" w:type="dxa"/>
          </w:tcPr>
          <w:p w14:paraId="68BCC440" w14:textId="77777777" w:rsidR="007F4A64" w:rsidRDefault="007F4A64" w:rsidP="009E0916">
            <w:pPr>
              <w:keepNext/>
              <w:keepLines/>
              <w:spacing w:before="0" w:after="0"/>
              <w:jc w:val="center"/>
              <w:rPr>
                <w:color w:val="000000"/>
                <w:sz w:val="20"/>
              </w:rPr>
            </w:pPr>
            <w:r>
              <w:rPr>
                <w:color w:val="000000"/>
                <w:sz w:val="20"/>
              </w:rPr>
              <w:t>418</w:t>
            </w:r>
          </w:p>
        </w:tc>
        <w:tc>
          <w:tcPr>
            <w:tcW w:w="1161" w:type="dxa"/>
          </w:tcPr>
          <w:p w14:paraId="2CC1B713" w14:textId="77777777" w:rsidR="007F4A64" w:rsidRDefault="007F4A64" w:rsidP="009E0916">
            <w:pPr>
              <w:keepNext/>
              <w:keepLines/>
              <w:spacing w:before="0" w:after="0"/>
              <w:jc w:val="center"/>
              <w:rPr>
                <w:color w:val="000000"/>
                <w:sz w:val="20"/>
              </w:rPr>
            </w:pPr>
            <w:r>
              <w:rPr>
                <w:color w:val="000000"/>
                <w:sz w:val="20"/>
              </w:rPr>
              <w:t>61</w:t>
            </w:r>
          </w:p>
        </w:tc>
        <w:tc>
          <w:tcPr>
            <w:tcW w:w="1176" w:type="dxa"/>
          </w:tcPr>
          <w:p w14:paraId="1E9915FE" w14:textId="77777777" w:rsidR="007F4A64" w:rsidRDefault="007F4A64" w:rsidP="009E0916">
            <w:pPr>
              <w:keepNext/>
              <w:keepLines/>
              <w:spacing w:before="0" w:after="0"/>
              <w:jc w:val="center"/>
              <w:rPr>
                <w:color w:val="000000"/>
                <w:sz w:val="20"/>
              </w:rPr>
            </w:pPr>
            <w:r>
              <w:rPr>
                <w:color w:val="000000"/>
                <w:sz w:val="20"/>
              </w:rPr>
              <w:t>358</w:t>
            </w:r>
          </w:p>
        </w:tc>
      </w:tr>
      <w:tr w:rsidR="007F4A64" w14:paraId="7C384F3C" w14:textId="77777777" w:rsidTr="009E0916">
        <w:tblPrEx>
          <w:tblCellMar>
            <w:top w:w="0" w:type="dxa"/>
            <w:bottom w:w="0" w:type="dxa"/>
          </w:tblCellMar>
        </w:tblPrEx>
        <w:tc>
          <w:tcPr>
            <w:tcW w:w="1401" w:type="dxa"/>
          </w:tcPr>
          <w:p w14:paraId="3C6F9DB7" w14:textId="77777777" w:rsidR="007F4A64" w:rsidRDefault="007F4A64" w:rsidP="009E0916">
            <w:pPr>
              <w:keepNext/>
              <w:keepLines/>
              <w:spacing w:before="0" w:after="0"/>
              <w:rPr>
                <w:sz w:val="20"/>
              </w:rPr>
            </w:pPr>
            <w:r>
              <w:rPr>
                <w:sz w:val="20"/>
              </w:rPr>
              <w:t>Manganese</w:t>
            </w:r>
          </w:p>
        </w:tc>
        <w:tc>
          <w:tcPr>
            <w:tcW w:w="651" w:type="dxa"/>
          </w:tcPr>
          <w:p w14:paraId="21024009" w14:textId="77777777" w:rsidR="007F4A64" w:rsidRDefault="007F4A64" w:rsidP="009E0916">
            <w:pPr>
              <w:keepNext/>
              <w:keepLines/>
              <w:spacing w:before="0" w:after="0"/>
              <w:rPr>
                <w:sz w:val="20"/>
              </w:rPr>
            </w:pPr>
            <w:r>
              <w:rPr>
                <w:sz w:val="20"/>
              </w:rPr>
              <w:t>Mn</w:t>
            </w:r>
          </w:p>
        </w:tc>
        <w:tc>
          <w:tcPr>
            <w:tcW w:w="1011" w:type="dxa"/>
          </w:tcPr>
          <w:p w14:paraId="6E5F68D7" w14:textId="77777777" w:rsidR="007F4A64" w:rsidRDefault="007F4A64" w:rsidP="009E0916">
            <w:pPr>
              <w:keepNext/>
              <w:keepLines/>
              <w:spacing w:before="0" w:after="0"/>
              <w:jc w:val="center"/>
              <w:rPr>
                <w:color w:val="000000"/>
                <w:sz w:val="20"/>
              </w:rPr>
            </w:pPr>
            <w:r>
              <w:rPr>
                <w:color w:val="000000"/>
                <w:sz w:val="20"/>
              </w:rPr>
              <w:t>235</w:t>
            </w:r>
          </w:p>
        </w:tc>
        <w:tc>
          <w:tcPr>
            <w:tcW w:w="1161" w:type="dxa"/>
          </w:tcPr>
          <w:p w14:paraId="5D45FC8F" w14:textId="77777777" w:rsidR="007F4A64" w:rsidRDefault="007F4A64" w:rsidP="009E0916">
            <w:pPr>
              <w:keepNext/>
              <w:keepLines/>
              <w:spacing w:before="0" w:after="0"/>
              <w:jc w:val="center"/>
              <w:rPr>
                <w:color w:val="000000"/>
                <w:sz w:val="20"/>
              </w:rPr>
            </w:pPr>
            <w:r>
              <w:rPr>
                <w:color w:val="000000"/>
                <w:sz w:val="20"/>
              </w:rPr>
              <w:t>24</w:t>
            </w:r>
          </w:p>
        </w:tc>
        <w:tc>
          <w:tcPr>
            <w:tcW w:w="1176" w:type="dxa"/>
          </w:tcPr>
          <w:p w14:paraId="60F6EEE9" w14:textId="77777777" w:rsidR="007F4A64" w:rsidRDefault="007F4A64" w:rsidP="009E0916">
            <w:pPr>
              <w:keepNext/>
              <w:keepLines/>
              <w:spacing w:before="0" w:after="0"/>
              <w:jc w:val="center"/>
              <w:rPr>
                <w:color w:val="000000"/>
                <w:sz w:val="20"/>
              </w:rPr>
            </w:pPr>
            <w:r>
              <w:rPr>
                <w:color w:val="000000"/>
                <w:sz w:val="20"/>
              </w:rPr>
              <w:t>211</w:t>
            </w:r>
          </w:p>
        </w:tc>
      </w:tr>
      <w:tr w:rsidR="007F4A64" w14:paraId="63564082" w14:textId="77777777" w:rsidTr="009E0916">
        <w:tblPrEx>
          <w:tblCellMar>
            <w:top w:w="0" w:type="dxa"/>
            <w:bottom w:w="0" w:type="dxa"/>
          </w:tblCellMar>
        </w:tblPrEx>
        <w:tc>
          <w:tcPr>
            <w:tcW w:w="1401" w:type="dxa"/>
          </w:tcPr>
          <w:p w14:paraId="1744B4E6" w14:textId="77777777" w:rsidR="007F4A64" w:rsidRDefault="007F4A64" w:rsidP="009E0916">
            <w:pPr>
              <w:keepNext/>
              <w:keepLines/>
              <w:spacing w:before="0" w:after="0"/>
              <w:rPr>
                <w:sz w:val="20"/>
              </w:rPr>
            </w:pPr>
            <w:r>
              <w:rPr>
                <w:sz w:val="20"/>
              </w:rPr>
              <w:t>Zinc</w:t>
            </w:r>
          </w:p>
        </w:tc>
        <w:tc>
          <w:tcPr>
            <w:tcW w:w="651" w:type="dxa"/>
          </w:tcPr>
          <w:p w14:paraId="41DC9806" w14:textId="77777777" w:rsidR="007F4A64" w:rsidRDefault="007F4A64" w:rsidP="009E0916">
            <w:pPr>
              <w:keepNext/>
              <w:keepLines/>
              <w:spacing w:before="0" w:after="0"/>
              <w:rPr>
                <w:sz w:val="20"/>
              </w:rPr>
            </w:pPr>
            <w:r>
              <w:rPr>
                <w:sz w:val="20"/>
              </w:rPr>
              <w:t>Zn</w:t>
            </w:r>
          </w:p>
        </w:tc>
        <w:tc>
          <w:tcPr>
            <w:tcW w:w="1011" w:type="dxa"/>
          </w:tcPr>
          <w:p w14:paraId="46C0E80F" w14:textId="77777777" w:rsidR="007F4A64" w:rsidRDefault="007F4A64" w:rsidP="009E0916">
            <w:pPr>
              <w:keepNext/>
              <w:keepLines/>
              <w:spacing w:before="0" w:after="0"/>
              <w:jc w:val="center"/>
              <w:rPr>
                <w:color w:val="000000"/>
                <w:sz w:val="20"/>
              </w:rPr>
            </w:pPr>
            <w:r>
              <w:rPr>
                <w:color w:val="000000"/>
                <w:sz w:val="20"/>
              </w:rPr>
              <w:t>199</w:t>
            </w:r>
          </w:p>
        </w:tc>
        <w:tc>
          <w:tcPr>
            <w:tcW w:w="1161" w:type="dxa"/>
          </w:tcPr>
          <w:p w14:paraId="71936508" w14:textId="77777777" w:rsidR="007F4A64" w:rsidRDefault="007F4A64" w:rsidP="009E0916">
            <w:pPr>
              <w:keepNext/>
              <w:keepLines/>
              <w:spacing w:before="0" w:after="0"/>
              <w:jc w:val="center"/>
              <w:rPr>
                <w:color w:val="000000"/>
                <w:sz w:val="20"/>
              </w:rPr>
            </w:pPr>
            <w:r>
              <w:rPr>
                <w:color w:val="000000"/>
                <w:sz w:val="20"/>
              </w:rPr>
              <w:t>85</w:t>
            </w:r>
          </w:p>
        </w:tc>
        <w:tc>
          <w:tcPr>
            <w:tcW w:w="1176" w:type="dxa"/>
          </w:tcPr>
          <w:p w14:paraId="3E97DF17" w14:textId="77777777" w:rsidR="007F4A64" w:rsidRDefault="007F4A64" w:rsidP="009E0916">
            <w:pPr>
              <w:keepNext/>
              <w:keepLines/>
              <w:spacing w:before="0" w:after="0"/>
              <w:jc w:val="center"/>
              <w:rPr>
                <w:color w:val="000000"/>
                <w:sz w:val="20"/>
              </w:rPr>
            </w:pPr>
            <w:r>
              <w:rPr>
                <w:color w:val="000000"/>
                <w:sz w:val="20"/>
              </w:rPr>
              <w:t>114</w:t>
            </w:r>
          </w:p>
        </w:tc>
      </w:tr>
      <w:tr w:rsidR="007F4A64" w14:paraId="43FC960F" w14:textId="77777777" w:rsidTr="009E0916">
        <w:tblPrEx>
          <w:tblCellMar>
            <w:top w:w="0" w:type="dxa"/>
            <w:bottom w:w="0" w:type="dxa"/>
          </w:tblCellMar>
        </w:tblPrEx>
        <w:tc>
          <w:tcPr>
            <w:tcW w:w="1401" w:type="dxa"/>
          </w:tcPr>
          <w:p w14:paraId="7EF59C2E" w14:textId="77777777" w:rsidR="007F4A64" w:rsidRDefault="007F4A64" w:rsidP="009E0916">
            <w:pPr>
              <w:keepNext/>
              <w:keepLines/>
              <w:spacing w:before="0" w:after="0"/>
              <w:rPr>
                <w:sz w:val="20"/>
              </w:rPr>
            </w:pPr>
            <w:r>
              <w:rPr>
                <w:sz w:val="20"/>
              </w:rPr>
              <w:t>Copper</w:t>
            </w:r>
          </w:p>
        </w:tc>
        <w:tc>
          <w:tcPr>
            <w:tcW w:w="651" w:type="dxa"/>
          </w:tcPr>
          <w:p w14:paraId="2F759290" w14:textId="77777777" w:rsidR="007F4A64" w:rsidRDefault="007F4A64" w:rsidP="009E0916">
            <w:pPr>
              <w:keepNext/>
              <w:keepLines/>
              <w:spacing w:before="0" w:after="0"/>
              <w:rPr>
                <w:sz w:val="20"/>
              </w:rPr>
            </w:pPr>
            <w:r>
              <w:rPr>
                <w:sz w:val="20"/>
              </w:rPr>
              <w:t>Cu</w:t>
            </w:r>
          </w:p>
        </w:tc>
        <w:tc>
          <w:tcPr>
            <w:tcW w:w="1011" w:type="dxa"/>
          </w:tcPr>
          <w:p w14:paraId="4C846FE9" w14:textId="77777777" w:rsidR="007F4A64" w:rsidRDefault="007F4A64" w:rsidP="009E0916">
            <w:pPr>
              <w:keepNext/>
              <w:keepLines/>
              <w:spacing w:before="0" w:after="0"/>
              <w:jc w:val="center"/>
              <w:rPr>
                <w:color w:val="000000"/>
                <w:sz w:val="20"/>
              </w:rPr>
            </w:pPr>
            <w:r>
              <w:rPr>
                <w:color w:val="000000"/>
                <w:sz w:val="20"/>
              </w:rPr>
              <w:t>34</w:t>
            </w:r>
          </w:p>
        </w:tc>
        <w:tc>
          <w:tcPr>
            <w:tcW w:w="1161" w:type="dxa"/>
          </w:tcPr>
          <w:p w14:paraId="0FC61012" w14:textId="77777777" w:rsidR="007F4A64" w:rsidRDefault="007F4A64" w:rsidP="009E0916">
            <w:pPr>
              <w:keepNext/>
              <w:keepLines/>
              <w:spacing w:before="0" w:after="0"/>
              <w:jc w:val="center"/>
              <w:rPr>
                <w:color w:val="000000"/>
                <w:sz w:val="20"/>
              </w:rPr>
            </w:pPr>
            <w:r>
              <w:rPr>
                <w:color w:val="000000"/>
                <w:sz w:val="20"/>
              </w:rPr>
              <w:t>14</w:t>
            </w:r>
          </w:p>
        </w:tc>
        <w:tc>
          <w:tcPr>
            <w:tcW w:w="1176" w:type="dxa"/>
          </w:tcPr>
          <w:p w14:paraId="3C632E86" w14:textId="77777777" w:rsidR="007F4A64" w:rsidRDefault="007F4A64" w:rsidP="009E0916">
            <w:pPr>
              <w:keepNext/>
              <w:keepLines/>
              <w:spacing w:before="0" w:after="0"/>
              <w:jc w:val="center"/>
              <w:rPr>
                <w:color w:val="000000"/>
                <w:sz w:val="20"/>
              </w:rPr>
            </w:pPr>
            <w:r>
              <w:rPr>
                <w:color w:val="000000"/>
                <w:sz w:val="20"/>
              </w:rPr>
              <w:t>19</w:t>
            </w:r>
          </w:p>
        </w:tc>
      </w:tr>
      <w:tr w:rsidR="007F4A64" w14:paraId="2DE5B551" w14:textId="77777777" w:rsidTr="009E0916">
        <w:tblPrEx>
          <w:tblCellMar>
            <w:top w:w="0" w:type="dxa"/>
            <w:bottom w:w="0" w:type="dxa"/>
          </w:tblCellMar>
        </w:tblPrEx>
        <w:tc>
          <w:tcPr>
            <w:tcW w:w="1401" w:type="dxa"/>
            <w:tcBorders>
              <w:bottom w:val="single" w:sz="6" w:space="0" w:color="auto"/>
            </w:tcBorders>
          </w:tcPr>
          <w:p w14:paraId="4C158CF3" w14:textId="77777777" w:rsidR="007F4A64" w:rsidRDefault="007F4A64" w:rsidP="009E0916">
            <w:pPr>
              <w:keepNext/>
              <w:keepLines/>
              <w:spacing w:before="0" w:after="0"/>
              <w:rPr>
                <w:sz w:val="20"/>
              </w:rPr>
            </w:pPr>
            <w:r>
              <w:rPr>
                <w:sz w:val="20"/>
              </w:rPr>
              <w:t>Boron</w:t>
            </w:r>
          </w:p>
        </w:tc>
        <w:tc>
          <w:tcPr>
            <w:tcW w:w="651" w:type="dxa"/>
            <w:tcBorders>
              <w:bottom w:val="single" w:sz="6" w:space="0" w:color="auto"/>
            </w:tcBorders>
          </w:tcPr>
          <w:p w14:paraId="71CD1566" w14:textId="77777777" w:rsidR="007F4A64" w:rsidRDefault="007F4A64" w:rsidP="009E0916">
            <w:pPr>
              <w:keepNext/>
              <w:keepLines/>
              <w:spacing w:before="0" w:after="0"/>
              <w:rPr>
                <w:sz w:val="20"/>
              </w:rPr>
            </w:pPr>
            <w:r>
              <w:rPr>
                <w:sz w:val="20"/>
              </w:rPr>
              <w:t>B</w:t>
            </w:r>
          </w:p>
        </w:tc>
        <w:tc>
          <w:tcPr>
            <w:tcW w:w="1011" w:type="dxa"/>
            <w:tcBorders>
              <w:bottom w:val="single" w:sz="6" w:space="0" w:color="auto"/>
            </w:tcBorders>
          </w:tcPr>
          <w:p w14:paraId="63BAE310" w14:textId="77777777" w:rsidR="007F4A64" w:rsidRDefault="007F4A64" w:rsidP="009E0916">
            <w:pPr>
              <w:keepNext/>
              <w:keepLines/>
              <w:spacing w:before="0" w:after="0"/>
              <w:jc w:val="center"/>
              <w:rPr>
                <w:color w:val="000000"/>
                <w:sz w:val="20"/>
              </w:rPr>
            </w:pPr>
            <w:r>
              <w:rPr>
                <w:color w:val="000000"/>
                <w:sz w:val="20"/>
              </w:rPr>
              <w:t>226</w:t>
            </w:r>
          </w:p>
        </w:tc>
        <w:tc>
          <w:tcPr>
            <w:tcW w:w="1161" w:type="dxa"/>
            <w:tcBorders>
              <w:bottom w:val="single" w:sz="6" w:space="0" w:color="auto"/>
            </w:tcBorders>
          </w:tcPr>
          <w:p w14:paraId="13A5C424" w14:textId="77777777" w:rsidR="007F4A64" w:rsidRDefault="007F4A64" w:rsidP="009E0916">
            <w:pPr>
              <w:keepNext/>
              <w:keepLines/>
              <w:spacing w:before="0" w:after="0"/>
              <w:jc w:val="center"/>
              <w:rPr>
                <w:color w:val="000000"/>
                <w:sz w:val="20"/>
              </w:rPr>
            </w:pPr>
            <w:r>
              <w:rPr>
                <w:color w:val="000000"/>
                <w:sz w:val="20"/>
              </w:rPr>
              <w:t>46</w:t>
            </w:r>
          </w:p>
        </w:tc>
        <w:tc>
          <w:tcPr>
            <w:tcW w:w="1176" w:type="dxa"/>
            <w:tcBorders>
              <w:bottom w:val="single" w:sz="6" w:space="0" w:color="auto"/>
            </w:tcBorders>
          </w:tcPr>
          <w:p w14:paraId="59625F0F" w14:textId="77777777" w:rsidR="007F4A64" w:rsidRDefault="007F4A64" w:rsidP="009E0916">
            <w:pPr>
              <w:keepNext/>
              <w:keepLines/>
              <w:spacing w:before="0" w:after="0"/>
              <w:jc w:val="center"/>
              <w:rPr>
                <w:color w:val="000000"/>
                <w:sz w:val="20"/>
              </w:rPr>
            </w:pPr>
            <w:r>
              <w:rPr>
                <w:color w:val="000000"/>
                <w:sz w:val="20"/>
              </w:rPr>
              <w:t>181</w:t>
            </w:r>
          </w:p>
        </w:tc>
      </w:tr>
    </w:tbl>
    <w:p w14:paraId="6069A95C" w14:textId="77777777" w:rsidR="007F4A64" w:rsidRDefault="007F4A64" w:rsidP="007F4A64">
      <w:pPr>
        <w:keepNext/>
        <w:keepLines/>
        <w:ind w:left="720"/>
        <w:rPr>
          <w:sz w:val="20"/>
        </w:rPr>
      </w:pPr>
      <w:r>
        <w:rPr>
          <w:sz w:val="20"/>
        </w:rPr>
        <w:t xml:space="preserve">Source: Halliday &amp; </w:t>
      </w:r>
      <w:proofErr w:type="spellStart"/>
      <w:r>
        <w:rPr>
          <w:sz w:val="20"/>
        </w:rPr>
        <w:t>Trenkel</w:t>
      </w:r>
      <w:proofErr w:type="spellEnd"/>
      <w:r>
        <w:rPr>
          <w:sz w:val="20"/>
        </w:rPr>
        <w:t xml:space="preserve"> (1992) and CETIOM (1998).</w:t>
      </w:r>
    </w:p>
    <w:p w14:paraId="50930C75" w14:textId="77777777" w:rsidR="007F4A64" w:rsidRDefault="007F4A64" w:rsidP="00952F3F">
      <w:pPr>
        <w:pStyle w:val="Heading3"/>
      </w:pPr>
      <w:bookmarkStart w:id="1094" w:name="_Toc409852607"/>
      <w:bookmarkStart w:id="1095" w:name="_Toc409928976"/>
      <w:bookmarkStart w:id="1096" w:name="_Toc409934276"/>
      <w:bookmarkStart w:id="1097" w:name="_Toc409942376"/>
      <w:bookmarkStart w:id="1098" w:name="_Toc409942427"/>
      <w:bookmarkStart w:id="1099" w:name="_Toc410614313"/>
      <w:bookmarkStart w:id="1100" w:name="_Toc410615392"/>
      <w:bookmarkStart w:id="1101" w:name="_Toc410617345"/>
      <w:bookmarkStart w:id="1102" w:name="_Toc410618022"/>
      <w:bookmarkStart w:id="1103" w:name="_Toc410718538"/>
      <w:bookmarkStart w:id="1104" w:name="_Toc410727909"/>
      <w:bookmarkStart w:id="1105" w:name="_Toc410798451"/>
      <w:bookmarkStart w:id="1106" w:name="_Toc410800325"/>
      <w:bookmarkStart w:id="1107" w:name="_Toc411073522"/>
      <w:bookmarkStart w:id="1108" w:name="_Toc411073591"/>
      <w:bookmarkStart w:id="1109" w:name="_Toc411241134"/>
      <w:bookmarkStart w:id="1110" w:name="_Toc411241250"/>
      <w:bookmarkStart w:id="1111" w:name="_Toc411244678"/>
      <w:bookmarkStart w:id="1112" w:name="_Toc411326246"/>
      <w:bookmarkStart w:id="1113" w:name="_Toc411389536"/>
      <w:bookmarkStart w:id="1114" w:name="_Toc411743348"/>
      <w:bookmarkStart w:id="1115" w:name="_Toc414071037"/>
      <w:bookmarkStart w:id="1116" w:name="_Toc414071404"/>
      <w:bookmarkStart w:id="1117" w:name="_Toc414952895"/>
      <w:bookmarkStart w:id="1118" w:name="_Toc415393031"/>
      <w:bookmarkStart w:id="1119" w:name="_Toc415471769"/>
      <w:bookmarkStart w:id="1120" w:name="_Toc415912322"/>
      <w:bookmarkStart w:id="1121" w:name="_Toc416492618"/>
      <w:bookmarkStart w:id="1122" w:name="_Toc416492776"/>
      <w:bookmarkStart w:id="1123" w:name="_Toc416497059"/>
      <w:bookmarkStart w:id="1124" w:name="_Toc416497948"/>
      <w:bookmarkStart w:id="1125" w:name="_Toc416500964"/>
      <w:bookmarkStart w:id="1126" w:name="_Toc416501035"/>
      <w:bookmarkStart w:id="1127" w:name="_Toc416774002"/>
      <w:bookmarkStart w:id="1128" w:name="_Toc419513147"/>
      <w:bookmarkStart w:id="1129" w:name="_Toc419524160"/>
      <w:bookmarkStart w:id="1130" w:name="_Toc419525759"/>
      <w:bookmarkStart w:id="1131" w:name="_Toc419610706"/>
      <w:bookmarkStart w:id="1132" w:name="_Toc424026879"/>
      <w:bookmarkStart w:id="1133" w:name="_Toc425827327"/>
      <w:bookmarkStart w:id="1134" w:name="_Toc121902834"/>
      <w:bookmarkStart w:id="1135" w:name="_Toc121905967"/>
      <w:r w:rsidRPr="00952F3F">
        <w:t>Macronutrients</w:t>
      </w:r>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p>
    <w:p w14:paraId="3451BCC5" w14:textId="77777777" w:rsidR="007F4A64" w:rsidRDefault="007F4A64" w:rsidP="008D33B0">
      <w:pPr>
        <w:pStyle w:val="Heading4"/>
      </w:pPr>
      <w:bookmarkStart w:id="1136" w:name="_Toc409852608"/>
      <w:bookmarkStart w:id="1137" w:name="_Toc409928977"/>
      <w:bookmarkStart w:id="1138" w:name="_Toc409934277"/>
      <w:bookmarkStart w:id="1139" w:name="_Toc409942377"/>
      <w:bookmarkStart w:id="1140" w:name="_Toc409942428"/>
      <w:bookmarkStart w:id="1141" w:name="_Toc410614314"/>
      <w:bookmarkStart w:id="1142" w:name="_Toc410615393"/>
      <w:bookmarkStart w:id="1143" w:name="_Toc410617346"/>
      <w:bookmarkStart w:id="1144" w:name="_Toc410618023"/>
      <w:bookmarkStart w:id="1145" w:name="_Toc410800326"/>
      <w:bookmarkStart w:id="1146" w:name="_Toc411073523"/>
      <w:bookmarkStart w:id="1147" w:name="_Toc411073592"/>
      <w:bookmarkStart w:id="1148" w:name="_Toc411241135"/>
      <w:bookmarkStart w:id="1149" w:name="_Toc411241251"/>
      <w:bookmarkStart w:id="1150" w:name="_Toc411244679"/>
      <w:bookmarkStart w:id="1151" w:name="_Toc411326247"/>
      <w:bookmarkStart w:id="1152" w:name="_Toc411389537"/>
      <w:bookmarkStart w:id="1153" w:name="_Toc411743349"/>
      <w:bookmarkStart w:id="1154" w:name="_Toc416492777"/>
      <w:bookmarkStart w:id="1155" w:name="_Toc416497060"/>
      <w:bookmarkStart w:id="1156" w:name="_Toc416497949"/>
      <w:bookmarkStart w:id="1157" w:name="_Toc416500965"/>
      <w:bookmarkStart w:id="1158" w:name="_Toc416501036"/>
      <w:bookmarkStart w:id="1159" w:name="_Toc416774003"/>
      <w:r>
        <w:t xml:space="preserve"> </w:t>
      </w:r>
      <w:bookmarkStart w:id="1160" w:name="_Toc419513148"/>
      <w:bookmarkStart w:id="1161" w:name="_Toc419524161"/>
      <w:bookmarkStart w:id="1162" w:name="_Toc419525760"/>
      <w:bookmarkStart w:id="1163" w:name="_Toc419610707"/>
      <w:bookmarkStart w:id="1164" w:name="_Toc424026880"/>
      <w:bookmarkStart w:id="1165" w:name="_Toc425827328"/>
      <w:bookmarkStart w:id="1166" w:name="_Toc121902835"/>
      <w:r w:rsidRPr="005776AA">
        <w:t>Nitrogen</w:t>
      </w:r>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p>
    <w:p w14:paraId="3EC3AA5B" w14:textId="77777777" w:rsidR="007F4A64" w:rsidRDefault="007F4A64" w:rsidP="008D33B0">
      <w:r>
        <w:t xml:space="preserve">Sunflower has an inherently low fertiliser nitrogen requirement.  Nitrogen is needed by the crop between 5 leaf pairs (GS 2.5, see Appendix I) and the start of flowering (GS 4.1) (CETIOM, 1998).  The deep rooting nature of the crop means that nitrogen is taken up from the deepest strata of the soil.  Adjustment of the rate is important as too much nitrogen favours disease development, delays maturity and lowers seed oil content (Church &amp; McCartney, unpublished; Narwal &amp; Malik, 1985).  The crop removes quite high levels of nitrogen in the </w:t>
      </w:r>
      <w:r>
        <w:lastRenderedPageBreak/>
        <w:t xml:space="preserve">grain, so available soil reserves to the following crop will be quite low, possibly rated as index 0 (P. </w:t>
      </w:r>
      <w:proofErr w:type="spellStart"/>
      <w:r>
        <w:t>Dampney</w:t>
      </w:r>
      <w:proofErr w:type="spellEnd"/>
      <w:r>
        <w:t xml:space="preserve">, pers. comm.). </w:t>
      </w:r>
    </w:p>
    <w:p w14:paraId="736B4843" w14:textId="77777777" w:rsidR="007F4A64" w:rsidRDefault="007F4A64" w:rsidP="008D33B0">
      <w:r>
        <w:t>French experience (CETIOM, 1998) indicates an application rate of between 0 and 80 kg ha</w:t>
      </w:r>
      <w:r>
        <w:rPr>
          <w:vertAlign w:val="superscript"/>
        </w:rPr>
        <w:t>-1</w:t>
      </w:r>
      <w:r>
        <w:t xml:space="preserve"> depending upon soil type.  Crops under  irrigation receive the higher rate.  </w:t>
      </w:r>
      <w:smartTag w:uri="urn:schemas-microsoft-com:office:smarttags" w:element="country-region">
        <w:smartTag w:uri="urn:schemas-microsoft-com:office:smarttags" w:element="place">
          <w:r>
            <w:t>UK</w:t>
          </w:r>
        </w:smartTag>
      </w:smartTag>
      <w:r>
        <w:t xml:space="preserve"> experience indicates that between 25 and 50 kg ha</w:t>
      </w:r>
      <w:r>
        <w:rPr>
          <w:vertAlign w:val="superscript"/>
        </w:rPr>
        <w:t>-1</w:t>
      </w:r>
      <w:r>
        <w:t xml:space="preserve"> is sufficient (Fig. 5.1), often no nitrogen needs to be applied to the crop (UKSA, unpublished).</w:t>
      </w:r>
    </w:p>
    <w:p w14:paraId="75C01F0F" w14:textId="77777777" w:rsidR="007F4A64" w:rsidRDefault="007F4A64" w:rsidP="008D33B0">
      <w:pPr>
        <w:pStyle w:val="Heading4"/>
      </w:pPr>
      <w:bookmarkStart w:id="1167" w:name="_Toc409852609"/>
      <w:bookmarkStart w:id="1168" w:name="_Toc409928978"/>
      <w:bookmarkStart w:id="1169" w:name="_Toc409934278"/>
      <w:bookmarkStart w:id="1170" w:name="_Toc409942378"/>
      <w:bookmarkStart w:id="1171" w:name="_Toc409942429"/>
      <w:bookmarkStart w:id="1172" w:name="_Toc410614315"/>
      <w:bookmarkStart w:id="1173" w:name="_Toc410615394"/>
      <w:bookmarkStart w:id="1174" w:name="_Toc410617347"/>
      <w:bookmarkStart w:id="1175" w:name="_Toc410618024"/>
      <w:bookmarkStart w:id="1176" w:name="_Toc410800327"/>
      <w:bookmarkStart w:id="1177" w:name="_Toc411073524"/>
      <w:bookmarkStart w:id="1178" w:name="_Toc411073593"/>
      <w:bookmarkStart w:id="1179" w:name="_Toc411241136"/>
      <w:bookmarkStart w:id="1180" w:name="_Toc411241252"/>
      <w:bookmarkStart w:id="1181" w:name="_Toc411244680"/>
      <w:bookmarkStart w:id="1182" w:name="_Toc411326248"/>
      <w:bookmarkStart w:id="1183" w:name="_Toc411389538"/>
      <w:bookmarkStart w:id="1184" w:name="_Toc411743350"/>
      <w:bookmarkStart w:id="1185" w:name="_Toc416492778"/>
      <w:bookmarkStart w:id="1186" w:name="_Toc416497061"/>
      <w:bookmarkStart w:id="1187" w:name="_Toc416497950"/>
      <w:bookmarkStart w:id="1188" w:name="_Toc416500966"/>
      <w:bookmarkStart w:id="1189" w:name="_Toc416501037"/>
      <w:bookmarkStart w:id="1190" w:name="_Toc416774004"/>
      <w:bookmarkStart w:id="1191" w:name="_Toc419513149"/>
      <w:bookmarkStart w:id="1192" w:name="_Toc419524162"/>
      <w:bookmarkStart w:id="1193" w:name="_Toc419525761"/>
      <w:bookmarkStart w:id="1194" w:name="_Toc419610708"/>
      <w:bookmarkStart w:id="1195" w:name="_Toc424026881"/>
      <w:bookmarkStart w:id="1196" w:name="_Toc425827329"/>
      <w:bookmarkStart w:id="1197" w:name="_Toc121902836"/>
      <w:r w:rsidRPr="005776AA">
        <w:t>Phosphate</w:t>
      </w:r>
      <w:r>
        <w:t xml:space="preserve"> and potash</w:t>
      </w:r>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p>
    <w:p w14:paraId="667471DE" w14:textId="77777777" w:rsidR="007F4A64" w:rsidRDefault="007F4A64" w:rsidP="008D33B0">
      <w:r>
        <w:t>Sunflowers export quite low levels of potassium and phosphate in the seed (Table 5.4), but need quite high levels in the soil.  The need for potassium is higher than that of phosphate.  A normal maintenance application would be 40-60 kg ha</w:t>
      </w:r>
      <w:r>
        <w:rPr>
          <w:vertAlign w:val="superscript"/>
        </w:rPr>
        <w:t>-1</w:t>
      </w:r>
      <w:r>
        <w:t xml:space="preserve"> of phosphate and the same of potash (CETIOM, 1998).</w:t>
      </w:r>
    </w:p>
    <w:p w14:paraId="1C412F63" w14:textId="77777777" w:rsidR="007F4A64" w:rsidRDefault="007F4A64" w:rsidP="007F4A64">
      <w:pPr>
        <w:ind w:left="720"/>
        <w:jc w:val="center"/>
      </w:pPr>
      <w:r>
        <w:object w:dxaOrig="4978" w:dyaOrig="2880" w14:anchorId="14706F15">
          <v:shape id="_x0000_i1048" type="#_x0000_t75" style="width:248.8pt;height:2in" o:ole="">
            <v:imagedata r:id="rId65" o:title=""/>
          </v:shape>
          <o:OLEObject Type="Embed" ProgID="MSGraph.Chart.5" ShapeID="_x0000_i1048" DrawAspect="Content" ObjectID="_1732519014" r:id="rId66">
            <o:FieldCodes>\s</o:FieldCodes>
          </o:OLEObject>
        </w:object>
      </w:r>
    </w:p>
    <w:p w14:paraId="0BC3A55C" w14:textId="77777777" w:rsidR="007F4A64" w:rsidRDefault="007F4A64" w:rsidP="007F4A64">
      <w:pPr>
        <w:pStyle w:val="Caption"/>
      </w:pPr>
      <w:r>
        <w:t xml:space="preserve">Figure </w:t>
      </w:r>
      <w:r>
        <w:fldChar w:fldCharType="begin"/>
      </w:r>
      <w:r>
        <w:instrText xml:space="preserve"> STYLEREF 1 \s </w:instrText>
      </w:r>
      <w:r>
        <w:fldChar w:fldCharType="separate"/>
      </w:r>
      <w:r>
        <w:rPr>
          <w:noProof/>
        </w:rPr>
        <w:t>5</w:t>
      </w:r>
      <w:r>
        <w:fldChar w:fldCharType="end"/>
      </w:r>
      <w:r>
        <w:t>.</w:t>
      </w:r>
      <w:r>
        <w:fldChar w:fldCharType="begin"/>
      </w:r>
      <w:r>
        <w:instrText xml:space="preserve"> SEQ Figure \* ARABIC \s 1 </w:instrText>
      </w:r>
      <w:r>
        <w:fldChar w:fldCharType="separate"/>
      </w:r>
      <w:r>
        <w:rPr>
          <w:noProof/>
        </w:rPr>
        <w:t>1</w:t>
      </w:r>
      <w:r>
        <w:fldChar w:fldCharType="end"/>
      </w:r>
      <w:r>
        <w:t xml:space="preserve"> The effect of nitrogen rate on yield of sunflowers - </w:t>
      </w:r>
      <w:proofErr w:type="spellStart"/>
      <w:r>
        <w:t>UKSource</w:t>
      </w:r>
      <w:proofErr w:type="spellEnd"/>
      <w:r>
        <w:t xml:space="preserve"> UKSA, unpublished.</w:t>
      </w:r>
    </w:p>
    <w:p w14:paraId="6BAB7D55" w14:textId="77777777" w:rsidR="007F4A64" w:rsidRDefault="007F4A64" w:rsidP="00952F3F">
      <w:pPr>
        <w:pStyle w:val="Heading3"/>
      </w:pPr>
      <w:bookmarkStart w:id="1198" w:name="_Toc409852610"/>
      <w:bookmarkStart w:id="1199" w:name="_Toc409928979"/>
      <w:bookmarkStart w:id="1200" w:name="_Toc409934279"/>
      <w:bookmarkStart w:id="1201" w:name="_Toc409942379"/>
      <w:bookmarkStart w:id="1202" w:name="_Toc409942430"/>
      <w:bookmarkStart w:id="1203" w:name="_Toc410614316"/>
      <w:bookmarkStart w:id="1204" w:name="_Toc410615395"/>
      <w:bookmarkStart w:id="1205" w:name="_Toc410617348"/>
      <w:bookmarkStart w:id="1206" w:name="_Toc410618025"/>
      <w:bookmarkStart w:id="1207" w:name="_Toc410718539"/>
      <w:bookmarkStart w:id="1208" w:name="_Toc410727910"/>
      <w:bookmarkStart w:id="1209" w:name="_Toc410798452"/>
      <w:bookmarkStart w:id="1210" w:name="_Toc410800328"/>
      <w:bookmarkStart w:id="1211" w:name="_Toc411073525"/>
      <w:bookmarkStart w:id="1212" w:name="_Toc411073594"/>
      <w:bookmarkStart w:id="1213" w:name="_Toc411241137"/>
      <w:bookmarkStart w:id="1214" w:name="_Toc411241253"/>
      <w:bookmarkStart w:id="1215" w:name="_Toc411244681"/>
      <w:bookmarkStart w:id="1216" w:name="_Toc411326249"/>
      <w:bookmarkStart w:id="1217" w:name="_Toc411389539"/>
      <w:bookmarkStart w:id="1218" w:name="_Toc411743351"/>
      <w:bookmarkStart w:id="1219" w:name="_Toc414071038"/>
      <w:bookmarkStart w:id="1220" w:name="_Toc414071405"/>
      <w:bookmarkStart w:id="1221" w:name="_Toc414952896"/>
      <w:bookmarkStart w:id="1222" w:name="_Toc415393032"/>
      <w:bookmarkStart w:id="1223" w:name="_Toc415471770"/>
      <w:bookmarkStart w:id="1224" w:name="_Toc415912323"/>
      <w:bookmarkStart w:id="1225" w:name="_Toc416492619"/>
      <w:bookmarkStart w:id="1226" w:name="_Toc416492779"/>
      <w:bookmarkStart w:id="1227" w:name="_Toc416497062"/>
      <w:bookmarkStart w:id="1228" w:name="_Toc416497951"/>
      <w:bookmarkStart w:id="1229" w:name="_Toc416500967"/>
      <w:bookmarkStart w:id="1230" w:name="_Toc416501038"/>
      <w:bookmarkStart w:id="1231" w:name="_Toc416774005"/>
      <w:bookmarkStart w:id="1232" w:name="_Toc419513150"/>
      <w:bookmarkStart w:id="1233" w:name="_Toc419524163"/>
      <w:bookmarkStart w:id="1234" w:name="_Toc419525762"/>
      <w:bookmarkStart w:id="1235" w:name="_Toc419610709"/>
      <w:bookmarkStart w:id="1236" w:name="_Toc424026882"/>
      <w:bookmarkStart w:id="1237" w:name="_Toc425827330"/>
      <w:bookmarkStart w:id="1238" w:name="_Toc121902837"/>
      <w:bookmarkStart w:id="1239" w:name="_Toc121905968"/>
      <w:r w:rsidRPr="00952F3F">
        <w:t>Micronutrients</w:t>
      </w:r>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p>
    <w:p w14:paraId="2CF40796" w14:textId="77777777" w:rsidR="007F4A64" w:rsidRDefault="007F4A64" w:rsidP="008D33B0">
      <w:pPr>
        <w:pStyle w:val="Heading4"/>
      </w:pPr>
      <w:bookmarkStart w:id="1240" w:name="_Toc409852611"/>
      <w:bookmarkStart w:id="1241" w:name="_Toc409928980"/>
      <w:bookmarkStart w:id="1242" w:name="_Toc409934280"/>
      <w:bookmarkStart w:id="1243" w:name="_Toc409942380"/>
      <w:bookmarkStart w:id="1244" w:name="_Toc409942431"/>
      <w:bookmarkStart w:id="1245" w:name="_Toc410614317"/>
      <w:bookmarkStart w:id="1246" w:name="_Toc410615396"/>
      <w:bookmarkStart w:id="1247" w:name="_Toc410617349"/>
      <w:bookmarkStart w:id="1248" w:name="_Toc410618026"/>
      <w:bookmarkStart w:id="1249" w:name="_Toc410800329"/>
      <w:bookmarkStart w:id="1250" w:name="_Toc411073526"/>
      <w:bookmarkStart w:id="1251" w:name="_Toc411073595"/>
      <w:bookmarkStart w:id="1252" w:name="_Toc411241138"/>
      <w:bookmarkStart w:id="1253" w:name="_Toc411241254"/>
      <w:bookmarkStart w:id="1254" w:name="_Toc411244682"/>
      <w:r>
        <w:t xml:space="preserve"> </w:t>
      </w:r>
      <w:bookmarkStart w:id="1255" w:name="_Toc411326250"/>
      <w:bookmarkStart w:id="1256" w:name="_Toc411389540"/>
      <w:bookmarkStart w:id="1257" w:name="_Toc411743352"/>
      <w:bookmarkStart w:id="1258" w:name="_Toc416492780"/>
      <w:bookmarkStart w:id="1259" w:name="_Toc416497063"/>
      <w:bookmarkStart w:id="1260" w:name="_Toc416497952"/>
      <w:bookmarkStart w:id="1261" w:name="_Toc416500968"/>
      <w:bookmarkStart w:id="1262" w:name="_Toc416501039"/>
      <w:bookmarkStart w:id="1263" w:name="_Toc416774006"/>
      <w:bookmarkStart w:id="1264" w:name="_Toc419513151"/>
      <w:bookmarkStart w:id="1265" w:name="_Toc419524164"/>
      <w:bookmarkStart w:id="1266" w:name="_Toc419525763"/>
      <w:bookmarkStart w:id="1267" w:name="_Toc419610710"/>
      <w:bookmarkStart w:id="1268" w:name="_Toc424026883"/>
      <w:bookmarkStart w:id="1269" w:name="_Toc425827331"/>
      <w:bookmarkStart w:id="1270" w:name="_Toc121902838"/>
      <w:r w:rsidRPr="005776AA">
        <w:t>Boron</w:t>
      </w:r>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p>
    <w:p w14:paraId="28D3D9F0" w14:textId="77777777" w:rsidR="007F4A64" w:rsidRDefault="007F4A64" w:rsidP="008D33B0">
      <w:r>
        <w:t>The crop is very sensitive to boron deficiency on calcareous or sandy soils with low soil boron levels and in areas of high temperature and solar radiation.  Boron is involved in the process of growth and development.  A deficiency of the nutrient affects cell structure and division plus fertility and the germination of pollen and the pollen tube.  Effects on seed set can be dramatic and many hollow seeds develop on a high percentage of heads.  Other symptoms are red-brown interveinal necrotic patches, abnormal development of sections of the head and abnormal neck breakage.  The majority of Boron is taken up between 5 leaf pairs (GS 2.5) and the start of flowering (GS 4.1) (</w:t>
      </w:r>
      <w:proofErr w:type="spellStart"/>
      <w:r>
        <w:t>Merrien</w:t>
      </w:r>
      <w:proofErr w:type="spellEnd"/>
      <w:r>
        <w:t xml:space="preserve"> &amp; </w:t>
      </w:r>
      <w:proofErr w:type="spellStart"/>
      <w:r>
        <w:t>Perny</w:t>
      </w:r>
      <w:proofErr w:type="spellEnd"/>
      <w:r>
        <w:t>, 1997).  Symptoms during the vegetative phase are seen only in cases of severe deficiency, usually growth is good although some patches of poor growth are seen.  Table 5.5 indicates the growth stages and application rates for Boron in sunflower.</w:t>
      </w:r>
    </w:p>
    <w:p w14:paraId="625C9ADC" w14:textId="77777777" w:rsidR="007F4A64" w:rsidRDefault="007F4A64" w:rsidP="007F4A64">
      <w:pPr>
        <w:pStyle w:val="Caption"/>
      </w:pPr>
      <w:r>
        <w:t xml:space="preserve">Table </w:t>
      </w:r>
      <w:r>
        <w:fldChar w:fldCharType="begin"/>
      </w:r>
      <w:r>
        <w:instrText xml:space="preserve"> STYLEREF 1 \s </w:instrText>
      </w:r>
      <w:r>
        <w:fldChar w:fldCharType="separate"/>
      </w:r>
      <w:r>
        <w:rPr>
          <w:noProof/>
        </w:rPr>
        <w:t>5</w:t>
      </w:r>
      <w:r>
        <w:fldChar w:fldCharType="end"/>
      </w:r>
      <w:r>
        <w:t>.</w:t>
      </w:r>
      <w:r>
        <w:fldChar w:fldCharType="begin"/>
      </w:r>
      <w:r>
        <w:instrText xml:space="preserve"> SEQ Table \* ARABIC \s 1 </w:instrText>
      </w:r>
      <w:r>
        <w:fldChar w:fldCharType="separate"/>
      </w:r>
      <w:r>
        <w:rPr>
          <w:noProof/>
        </w:rPr>
        <w:t>5</w:t>
      </w:r>
      <w:r>
        <w:fldChar w:fldCharType="end"/>
      </w:r>
      <w:r>
        <w:t xml:space="preserve"> When, and how, to apply Boron to sunflowers </w:t>
      </w:r>
    </w:p>
    <w:p w14:paraId="15ADDF7D" w14:textId="77777777" w:rsidR="007F4A64" w:rsidRDefault="007F4A64" w:rsidP="007F4A64">
      <w:pPr>
        <w:ind w:left="720"/>
        <w:rPr>
          <w:sz w:val="20"/>
        </w:rPr>
      </w:pPr>
      <w:r>
        <w:rPr>
          <w:sz w:val="20"/>
        </w:rPr>
        <w:t>a) Application parameters and treatment method</w:t>
      </w:r>
    </w:p>
    <w:tbl>
      <w:tblPr>
        <w:tblW w:w="0" w:type="auto"/>
        <w:tblInd w:w="765" w:type="dxa"/>
        <w:tblLayout w:type="fixed"/>
        <w:tblCellMar>
          <w:left w:w="56" w:type="dxa"/>
          <w:right w:w="56" w:type="dxa"/>
        </w:tblCellMar>
        <w:tblLook w:val="0000" w:firstRow="0" w:lastRow="0" w:firstColumn="0" w:lastColumn="0" w:noHBand="0" w:noVBand="0"/>
      </w:tblPr>
      <w:tblGrid>
        <w:gridCol w:w="2850"/>
        <w:gridCol w:w="1956"/>
        <w:gridCol w:w="2850"/>
      </w:tblGrid>
      <w:tr w:rsidR="007F4A64" w14:paraId="734BDC6C" w14:textId="77777777" w:rsidTr="009E0916">
        <w:tblPrEx>
          <w:tblCellMar>
            <w:top w:w="0" w:type="dxa"/>
            <w:bottom w:w="0" w:type="dxa"/>
          </w:tblCellMar>
        </w:tblPrEx>
        <w:tc>
          <w:tcPr>
            <w:tcW w:w="2850" w:type="dxa"/>
            <w:tcBorders>
              <w:top w:val="single" w:sz="6" w:space="0" w:color="auto"/>
              <w:bottom w:val="single" w:sz="6" w:space="0" w:color="auto"/>
            </w:tcBorders>
          </w:tcPr>
          <w:p w14:paraId="4A6371A9" w14:textId="77777777" w:rsidR="007F4A64" w:rsidRDefault="007F4A64" w:rsidP="009E0916">
            <w:pPr>
              <w:spacing w:before="0" w:after="0"/>
              <w:rPr>
                <w:color w:val="000000"/>
                <w:sz w:val="20"/>
              </w:rPr>
            </w:pPr>
            <w:r>
              <w:rPr>
                <w:color w:val="000000"/>
                <w:sz w:val="20"/>
              </w:rPr>
              <w:t>Factor</w:t>
            </w:r>
          </w:p>
        </w:tc>
        <w:tc>
          <w:tcPr>
            <w:tcW w:w="1956" w:type="dxa"/>
            <w:tcBorders>
              <w:top w:val="single" w:sz="6" w:space="0" w:color="auto"/>
              <w:bottom w:val="single" w:sz="6" w:space="0" w:color="auto"/>
            </w:tcBorders>
          </w:tcPr>
          <w:p w14:paraId="640C4386" w14:textId="77777777" w:rsidR="007F4A64" w:rsidRDefault="007F4A64" w:rsidP="009E0916">
            <w:pPr>
              <w:spacing w:before="0" w:after="0"/>
              <w:rPr>
                <w:color w:val="000000"/>
                <w:sz w:val="20"/>
              </w:rPr>
            </w:pPr>
            <w:r>
              <w:rPr>
                <w:color w:val="000000"/>
                <w:sz w:val="20"/>
              </w:rPr>
              <w:t>Soil Boron level</w:t>
            </w:r>
          </w:p>
        </w:tc>
        <w:tc>
          <w:tcPr>
            <w:tcW w:w="2850" w:type="dxa"/>
            <w:tcBorders>
              <w:top w:val="single" w:sz="6" w:space="0" w:color="auto"/>
              <w:bottom w:val="single" w:sz="6" w:space="0" w:color="auto"/>
            </w:tcBorders>
          </w:tcPr>
          <w:p w14:paraId="4587516F" w14:textId="77777777" w:rsidR="007F4A64" w:rsidRDefault="007F4A64" w:rsidP="009E0916">
            <w:pPr>
              <w:spacing w:before="0" w:after="0"/>
              <w:rPr>
                <w:color w:val="000000"/>
                <w:sz w:val="20"/>
              </w:rPr>
            </w:pPr>
            <w:r>
              <w:rPr>
                <w:color w:val="000000"/>
                <w:sz w:val="20"/>
              </w:rPr>
              <w:t>Treatment</w:t>
            </w:r>
          </w:p>
        </w:tc>
      </w:tr>
      <w:tr w:rsidR="007F4A64" w14:paraId="0F8E8B69" w14:textId="77777777" w:rsidTr="009E0916">
        <w:tblPrEx>
          <w:tblCellMar>
            <w:top w:w="0" w:type="dxa"/>
            <w:bottom w:w="0" w:type="dxa"/>
          </w:tblCellMar>
        </w:tblPrEx>
        <w:tc>
          <w:tcPr>
            <w:tcW w:w="2850" w:type="dxa"/>
          </w:tcPr>
          <w:p w14:paraId="405417EA" w14:textId="77777777" w:rsidR="007F4A64" w:rsidRDefault="007F4A64" w:rsidP="009E0916">
            <w:pPr>
              <w:spacing w:before="0" w:after="0"/>
              <w:rPr>
                <w:color w:val="000000"/>
                <w:sz w:val="20"/>
              </w:rPr>
            </w:pPr>
          </w:p>
        </w:tc>
        <w:tc>
          <w:tcPr>
            <w:tcW w:w="1956" w:type="dxa"/>
          </w:tcPr>
          <w:p w14:paraId="75264F6F" w14:textId="77777777" w:rsidR="007F4A64" w:rsidRDefault="007F4A64" w:rsidP="009E0916">
            <w:pPr>
              <w:spacing w:before="0" w:after="0"/>
              <w:rPr>
                <w:color w:val="000000"/>
                <w:sz w:val="20"/>
              </w:rPr>
            </w:pPr>
          </w:p>
        </w:tc>
        <w:tc>
          <w:tcPr>
            <w:tcW w:w="2850" w:type="dxa"/>
          </w:tcPr>
          <w:p w14:paraId="59C256F3" w14:textId="77777777" w:rsidR="007F4A64" w:rsidRDefault="007F4A64" w:rsidP="009E0916">
            <w:pPr>
              <w:spacing w:before="0" w:after="0"/>
              <w:rPr>
                <w:color w:val="000000"/>
                <w:sz w:val="20"/>
              </w:rPr>
            </w:pPr>
          </w:p>
        </w:tc>
      </w:tr>
      <w:tr w:rsidR="007F4A64" w14:paraId="02AEECF3" w14:textId="77777777" w:rsidTr="009E0916">
        <w:tblPrEx>
          <w:tblCellMar>
            <w:top w:w="0" w:type="dxa"/>
            <w:bottom w:w="0" w:type="dxa"/>
          </w:tblCellMar>
        </w:tblPrEx>
        <w:tc>
          <w:tcPr>
            <w:tcW w:w="2850" w:type="dxa"/>
          </w:tcPr>
          <w:p w14:paraId="6A86FA88" w14:textId="77777777" w:rsidR="007F4A64" w:rsidRDefault="007F4A64" w:rsidP="009E0916">
            <w:pPr>
              <w:spacing w:before="0" w:after="0"/>
              <w:rPr>
                <w:color w:val="000000"/>
                <w:sz w:val="20"/>
              </w:rPr>
            </w:pPr>
            <w:r>
              <w:rPr>
                <w:color w:val="000000"/>
                <w:sz w:val="20"/>
              </w:rPr>
              <w:t>Non-calcareous pH&lt;7.5</w:t>
            </w:r>
          </w:p>
        </w:tc>
        <w:tc>
          <w:tcPr>
            <w:tcW w:w="1956" w:type="dxa"/>
          </w:tcPr>
          <w:p w14:paraId="574626DF" w14:textId="77777777" w:rsidR="007F4A64" w:rsidRDefault="007F4A64" w:rsidP="009E0916">
            <w:pPr>
              <w:spacing w:before="0" w:after="0"/>
              <w:rPr>
                <w:color w:val="000000"/>
                <w:sz w:val="20"/>
              </w:rPr>
            </w:pPr>
            <w:r>
              <w:rPr>
                <w:color w:val="000000"/>
                <w:sz w:val="20"/>
              </w:rPr>
              <w:t>0.5 ppm</w:t>
            </w:r>
          </w:p>
        </w:tc>
        <w:tc>
          <w:tcPr>
            <w:tcW w:w="2850" w:type="dxa"/>
          </w:tcPr>
          <w:p w14:paraId="394E0F54" w14:textId="77777777" w:rsidR="007F4A64" w:rsidRDefault="007F4A64" w:rsidP="009E0916">
            <w:pPr>
              <w:spacing w:before="0" w:after="0"/>
              <w:rPr>
                <w:color w:val="000000"/>
                <w:sz w:val="20"/>
              </w:rPr>
            </w:pPr>
            <w:r>
              <w:rPr>
                <w:color w:val="000000"/>
                <w:sz w:val="20"/>
              </w:rPr>
              <w:t>Soil incorporated</w:t>
            </w:r>
          </w:p>
        </w:tc>
      </w:tr>
      <w:tr w:rsidR="007F4A64" w14:paraId="2353548C" w14:textId="77777777" w:rsidTr="009E0916">
        <w:tblPrEx>
          <w:tblCellMar>
            <w:top w:w="0" w:type="dxa"/>
            <w:bottom w:w="0" w:type="dxa"/>
          </w:tblCellMar>
        </w:tblPrEx>
        <w:tc>
          <w:tcPr>
            <w:tcW w:w="2850" w:type="dxa"/>
          </w:tcPr>
          <w:p w14:paraId="0BC4DB2E" w14:textId="77777777" w:rsidR="007F4A64" w:rsidRDefault="007F4A64" w:rsidP="009E0916">
            <w:pPr>
              <w:spacing w:before="0" w:after="0"/>
              <w:rPr>
                <w:color w:val="000000"/>
                <w:sz w:val="20"/>
              </w:rPr>
            </w:pPr>
            <w:r>
              <w:rPr>
                <w:color w:val="000000"/>
                <w:sz w:val="20"/>
              </w:rPr>
              <w:t>Calcareous pH&gt;7.5</w:t>
            </w:r>
          </w:p>
        </w:tc>
        <w:tc>
          <w:tcPr>
            <w:tcW w:w="1956" w:type="dxa"/>
          </w:tcPr>
          <w:p w14:paraId="1A193055" w14:textId="77777777" w:rsidR="007F4A64" w:rsidRDefault="007F4A64" w:rsidP="009E0916">
            <w:pPr>
              <w:spacing w:before="0" w:after="0"/>
              <w:rPr>
                <w:color w:val="000000"/>
                <w:sz w:val="20"/>
              </w:rPr>
            </w:pPr>
            <w:r>
              <w:rPr>
                <w:color w:val="000000"/>
                <w:sz w:val="20"/>
              </w:rPr>
              <w:t>0.5 ppm</w:t>
            </w:r>
          </w:p>
        </w:tc>
        <w:tc>
          <w:tcPr>
            <w:tcW w:w="2850" w:type="dxa"/>
          </w:tcPr>
          <w:p w14:paraId="535FF553" w14:textId="77777777" w:rsidR="007F4A64" w:rsidRDefault="007F4A64" w:rsidP="009E0916">
            <w:pPr>
              <w:spacing w:before="0" w:after="0"/>
              <w:rPr>
                <w:color w:val="000000"/>
                <w:sz w:val="20"/>
              </w:rPr>
            </w:pPr>
            <w:r>
              <w:rPr>
                <w:color w:val="000000"/>
                <w:sz w:val="20"/>
              </w:rPr>
              <w:t>Foliar spray</w:t>
            </w:r>
          </w:p>
        </w:tc>
      </w:tr>
      <w:tr w:rsidR="007F4A64" w14:paraId="380225B7" w14:textId="77777777" w:rsidTr="009E0916">
        <w:tblPrEx>
          <w:tblCellMar>
            <w:top w:w="0" w:type="dxa"/>
            <w:bottom w:w="0" w:type="dxa"/>
          </w:tblCellMar>
        </w:tblPrEx>
        <w:tc>
          <w:tcPr>
            <w:tcW w:w="2850" w:type="dxa"/>
          </w:tcPr>
          <w:p w14:paraId="4EDF437E" w14:textId="77777777" w:rsidR="007F4A64" w:rsidRDefault="007F4A64" w:rsidP="009E0916">
            <w:pPr>
              <w:spacing w:before="0" w:after="0"/>
              <w:rPr>
                <w:color w:val="000000"/>
                <w:sz w:val="20"/>
              </w:rPr>
            </w:pPr>
            <w:smartTag w:uri="urn:schemas-microsoft-com:office:smarttags" w:element="place">
              <w:smartTag w:uri="urn:schemas-microsoft-com:office:smarttags" w:element="City">
                <w:r>
                  <w:rPr>
                    <w:color w:val="000000"/>
                    <w:sz w:val="20"/>
                  </w:rPr>
                  <w:t>Sandy</w:t>
                </w:r>
              </w:smartTag>
            </w:smartTag>
          </w:p>
        </w:tc>
        <w:tc>
          <w:tcPr>
            <w:tcW w:w="1956" w:type="dxa"/>
          </w:tcPr>
          <w:p w14:paraId="662D214C" w14:textId="77777777" w:rsidR="007F4A64" w:rsidRDefault="007F4A64" w:rsidP="009E0916">
            <w:pPr>
              <w:spacing w:before="0" w:after="0"/>
              <w:rPr>
                <w:color w:val="000000"/>
                <w:sz w:val="20"/>
              </w:rPr>
            </w:pPr>
            <w:r>
              <w:rPr>
                <w:color w:val="000000"/>
                <w:sz w:val="20"/>
              </w:rPr>
              <w:t>0.5 ppm</w:t>
            </w:r>
          </w:p>
        </w:tc>
        <w:tc>
          <w:tcPr>
            <w:tcW w:w="2850" w:type="dxa"/>
          </w:tcPr>
          <w:p w14:paraId="6C63495B" w14:textId="77777777" w:rsidR="007F4A64" w:rsidRDefault="007F4A64" w:rsidP="009E0916">
            <w:pPr>
              <w:spacing w:before="0" w:after="0"/>
              <w:rPr>
                <w:color w:val="000000"/>
                <w:sz w:val="20"/>
              </w:rPr>
            </w:pPr>
            <w:r>
              <w:rPr>
                <w:color w:val="000000"/>
                <w:sz w:val="20"/>
              </w:rPr>
              <w:t>Foliar spray</w:t>
            </w:r>
          </w:p>
        </w:tc>
      </w:tr>
      <w:tr w:rsidR="007F4A64" w14:paraId="4C19D80E" w14:textId="77777777" w:rsidTr="009E0916">
        <w:tblPrEx>
          <w:tblCellMar>
            <w:top w:w="0" w:type="dxa"/>
            <w:bottom w:w="0" w:type="dxa"/>
          </w:tblCellMar>
        </w:tblPrEx>
        <w:tc>
          <w:tcPr>
            <w:tcW w:w="2850" w:type="dxa"/>
            <w:tcBorders>
              <w:bottom w:val="single" w:sz="6" w:space="0" w:color="auto"/>
            </w:tcBorders>
          </w:tcPr>
          <w:p w14:paraId="456DA87C" w14:textId="77777777" w:rsidR="007F4A64" w:rsidRDefault="007F4A64" w:rsidP="009E0916">
            <w:pPr>
              <w:spacing w:before="0" w:after="0"/>
              <w:rPr>
                <w:color w:val="000000"/>
                <w:sz w:val="20"/>
              </w:rPr>
            </w:pPr>
            <w:r>
              <w:rPr>
                <w:color w:val="000000"/>
                <w:sz w:val="20"/>
              </w:rPr>
              <w:t>Climatic risk - high temperatures and solar radiation</w:t>
            </w:r>
          </w:p>
        </w:tc>
        <w:tc>
          <w:tcPr>
            <w:tcW w:w="1956" w:type="dxa"/>
            <w:tcBorders>
              <w:bottom w:val="single" w:sz="6" w:space="0" w:color="auto"/>
            </w:tcBorders>
          </w:tcPr>
          <w:p w14:paraId="1AE57012" w14:textId="77777777" w:rsidR="007F4A64" w:rsidRDefault="007F4A64" w:rsidP="009E0916">
            <w:pPr>
              <w:spacing w:before="0" w:after="0"/>
              <w:rPr>
                <w:color w:val="000000"/>
                <w:sz w:val="20"/>
              </w:rPr>
            </w:pPr>
            <w:r>
              <w:rPr>
                <w:color w:val="000000"/>
                <w:sz w:val="20"/>
              </w:rPr>
              <w:t>0.2-0.3 ppm</w:t>
            </w:r>
          </w:p>
        </w:tc>
        <w:tc>
          <w:tcPr>
            <w:tcW w:w="2850" w:type="dxa"/>
            <w:tcBorders>
              <w:bottom w:val="single" w:sz="6" w:space="0" w:color="auto"/>
            </w:tcBorders>
          </w:tcPr>
          <w:p w14:paraId="6F091FE7" w14:textId="77777777" w:rsidR="007F4A64" w:rsidRDefault="007F4A64" w:rsidP="009E0916">
            <w:pPr>
              <w:spacing w:before="0" w:after="0"/>
              <w:rPr>
                <w:color w:val="000000"/>
                <w:sz w:val="20"/>
              </w:rPr>
            </w:pPr>
            <w:r>
              <w:rPr>
                <w:color w:val="000000"/>
                <w:sz w:val="20"/>
              </w:rPr>
              <w:t>Soil incorporated or foliar spray</w:t>
            </w:r>
          </w:p>
        </w:tc>
      </w:tr>
    </w:tbl>
    <w:p w14:paraId="168263BC" w14:textId="77777777" w:rsidR="007F4A64" w:rsidRDefault="007F4A64" w:rsidP="007F4A64">
      <w:pPr>
        <w:ind w:left="720"/>
        <w:rPr>
          <w:sz w:val="20"/>
        </w:rPr>
      </w:pPr>
      <w:r>
        <w:rPr>
          <w:sz w:val="20"/>
        </w:rPr>
        <w:lastRenderedPageBreak/>
        <w:t>b) Date of application and dose rate</w:t>
      </w:r>
    </w:p>
    <w:tbl>
      <w:tblPr>
        <w:tblW w:w="0" w:type="auto"/>
        <w:tblInd w:w="817" w:type="dxa"/>
        <w:tblLayout w:type="fixed"/>
        <w:tblLook w:val="0000" w:firstRow="0" w:lastRow="0" w:firstColumn="0" w:lastColumn="0" w:noHBand="0" w:noVBand="0"/>
      </w:tblPr>
      <w:tblGrid>
        <w:gridCol w:w="2171"/>
        <w:gridCol w:w="1774"/>
        <w:gridCol w:w="1857"/>
        <w:gridCol w:w="1906"/>
      </w:tblGrid>
      <w:tr w:rsidR="007F4A64" w14:paraId="2E5BE766" w14:textId="77777777" w:rsidTr="009E0916">
        <w:tblPrEx>
          <w:tblCellMar>
            <w:top w:w="0" w:type="dxa"/>
            <w:bottom w:w="0" w:type="dxa"/>
          </w:tblCellMar>
        </w:tblPrEx>
        <w:tc>
          <w:tcPr>
            <w:tcW w:w="2171" w:type="dxa"/>
            <w:tcBorders>
              <w:top w:val="single" w:sz="6" w:space="0" w:color="auto"/>
              <w:bottom w:val="single" w:sz="6" w:space="0" w:color="auto"/>
            </w:tcBorders>
          </w:tcPr>
          <w:p w14:paraId="2338E430" w14:textId="77777777" w:rsidR="007F4A64" w:rsidRDefault="007F4A64" w:rsidP="009E0916">
            <w:pPr>
              <w:spacing w:before="0" w:after="0"/>
              <w:rPr>
                <w:sz w:val="20"/>
              </w:rPr>
            </w:pPr>
            <w:r>
              <w:rPr>
                <w:sz w:val="20"/>
              </w:rPr>
              <w:t>Treatment</w:t>
            </w:r>
          </w:p>
        </w:tc>
        <w:tc>
          <w:tcPr>
            <w:tcW w:w="1774" w:type="dxa"/>
            <w:tcBorders>
              <w:top w:val="single" w:sz="6" w:space="0" w:color="auto"/>
              <w:bottom w:val="single" w:sz="6" w:space="0" w:color="auto"/>
            </w:tcBorders>
          </w:tcPr>
          <w:p w14:paraId="5896C473" w14:textId="77777777" w:rsidR="007F4A64" w:rsidRDefault="007F4A64" w:rsidP="009E0916">
            <w:pPr>
              <w:spacing w:before="0" w:after="0"/>
              <w:rPr>
                <w:sz w:val="20"/>
              </w:rPr>
            </w:pPr>
            <w:r>
              <w:rPr>
                <w:sz w:val="20"/>
              </w:rPr>
              <w:t>Growth stage</w:t>
            </w:r>
          </w:p>
        </w:tc>
        <w:tc>
          <w:tcPr>
            <w:tcW w:w="1857" w:type="dxa"/>
            <w:tcBorders>
              <w:top w:val="single" w:sz="6" w:space="0" w:color="auto"/>
              <w:bottom w:val="single" w:sz="6" w:space="0" w:color="auto"/>
            </w:tcBorders>
          </w:tcPr>
          <w:p w14:paraId="2AFB66C4" w14:textId="77777777" w:rsidR="007F4A64" w:rsidRDefault="007F4A64" w:rsidP="009E0916">
            <w:pPr>
              <w:spacing w:before="0" w:after="0"/>
              <w:rPr>
                <w:sz w:val="20"/>
              </w:rPr>
            </w:pPr>
            <w:r>
              <w:rPr>
                <w:sz w:val="20"/>
              </w:rPr>
              <w:t>Form</w:t>
            </w:r>
          </w:p>
        </w:tc>
        <w:tc>
          <w:tcPr>
            <w:tcW w:w="1906" w:type="dxa"/>
            <w:tcBorders>
              <w:top w:val="single" w:sz="6" w:space="0" w:color="auto"/>
              <w:bottom w:val="single" w:sz="6" w:space="0" w:color="auto"/>
            </w:tcBorders>
          </w:tcPr>
          <w:p w14:paraId="09A231C4" w14:textId="77777777" w:rsidR="007F4A64" w:rsidRDefault="007F4A64" w:rsidP="009E0916">
            <w:pPr>
              <w:spacing w:before="0" w:after="0"/>
              <w:rPr>
                <w:sz w:val="20"/>
              </w:rPr>
            </w:pPr>
            <w:r>
              <w:rPr>
                <w:sz w:val="20"/>
              </w:rPr>
              <w:t>Dose rate</w:t>
            </w:r>
          </w:p>
        </w:tc>
      </w:tr>
      <w:tr w:rsidR="007F4A64" w14:paraId="1816BC75" w14:textId="77777777" w:rsidTr="009E0916">
        <w:tblPrEx>
          <w:tblCellMar>
            <w:top w:w="0" w:type="dxa"/>
            <w:bottom w:w="0" w:type="dxa"/>
          </w:tblCellMar>
        </w:tblPrEx>
        <w:tc>
          <w:tcPr>
            <w:tcW w:w="2171" w:type="dxa"/>
          </w:tcPr>
          <w:p w14:paraId="16C8FA91" w14:textId="77777777" w:rsidR="007F4A64" w:rsidRDefault="007F4A64" w:rsidP="009E0916">
            <w:pPr>
              <w:spacing w:before="0" w:after="0"/>
              <w:rPr>
                <w:sz w:val="20"/>
              </w:rPr>
            </w:pPr>
          </w:p>
        </w:tc>
        <w:tc>
          <w:tcPr>
            <w:tcW w:w="1774" w:type="dxa"/>
          </w:tcPr>
          <w:p w14:paraId="37413D3B" w14:textId="77777777" w:rsidR="007F4A64" w:rsidRDefault="007F4A64" w:rsidP="009E0916">
            <w:pPr>
              <w:spacing w:before="0" w:after="0"/>
              <w:rPr>
                <w:sz w:val="20"/>
              </w:rPr>
            </w:pPr>
          </w:p>
        </w:tc>
        <w:tc>
          <w:tcPr>
            <w:tcW w:w="1857" w:type="dxa"/>
          </w:tcPr>
          <w:p w14:paraId="5CD6CEE2" w14:textId="77777777" w:rsidR="007F4A64" w:rsidRDefault="007F4A64" w:rsidP="009E0916">
            <w:pPr>
              <w:spacing w:before="0" w:after="0"/>
              <w:rPr>
                <w:sz w:val="20"/>
              </w:rPr>
            </w:pPr>
          </w:p>
        </w:tc>
        <w:tc>
          <w:tcPr>
            <w:tcW w:w="1906" w:type="dxa"/>
          </w:tcPr>
          <w:p w14:paraId="37CB94C3" w14:textId="77777777" w:rsidR="007F4A64" w:rsidRDefault="007F4A64" w:rsidP="009E0916">
            <w:pPr>
              <w:spacing w:before="0" w:after="0"/>
              <w:rPr>
                <w:sz w:val="20"/>
              </w:rPr>
            </w:pPr>
          </w:p>
        </w:tc>
      </w:tr>
      <w:tr w:rsidR="007F4A64" w14:paraId="0C9D02D7" w14:textId="77777777" w:rsidTr="009E0916">
        <w:tblPrEx>
          <w:tblCellMar>
            <w:top w:w="0" w:type="dxa"/>
            <w:bottom w:w="0" w:type="dxa"/>
          </w:tblCellMar>
        </w:tblPrEx>
        <w:tc>
          <w:tcPr>
            <w:tcW w:w="2171" w:type="dxa"/>
          </w:tcPr>
          <w:p w14:paraId="3B489026" w14:textId="77777777" w:rsidR="007F4A64" w:rsidRDefault="007F4A64" w:rsidP="009E0916">
            <w:pPr>
              <w:spacing w:before="0" w:after="0"/>
              <w:rPr>
                <w:sz w:val="20"/>
              </w:rPr>
            </w:pPr>
            <w:r>
              <w:rPr>
                <w:sz w:val="20"/>
              </w:rPr>
              <w:t>Soil incorporated</w:t>
            </w:r>
          </w:p>
        </w:tc>
        <w:tc>
          <w:tcPr>
            <w:tcW w:w="1774" w:type="dxa"/>
          </w:tcPr>
          <w:p w14:paraId="69CECBC2" w14:textId="77777777" w:rsidR="007F4A64" w:rsidRDefault="007F4A64" w:rsidP="009E0916">
            <w:pPr>
              <w:spacing w:before="0" w:after="0"/>
              <w:rPr>
                <w:sz w:val="20"/>
              </w:rPr>
            </w:pPr>
            <w:r>
              <w:rPr>
                <w:sz w:val="20"/>
              </w:rPr>
              <w:t>At drilling</w:t>
            </w:r>
          </w:p>
        </w:tc>
        <w:tc>
          <w:tcPr>
            <w:tcW w:w="1857" w:type="dxa"/>
          </w:tcPr>
          <w:p w14:paraId="3D6BB608" w14:textId="77777777" w:rsidR="007F4A64" w:rsidRDefault="007F4A64" w:rsidP="009E0916">
            <w:pPr>
              <w:spacing w:before="0" w:after="0"/>
              <w:rPr>
                <w:sz w:val="20"/>
              </w:rPr>
            </w:pPr>
            <w:r>
              <w:rPr>
                <w:sz w:val="20"/>
              </w:rPr>
              <w:t>Solid or liquid</w:t>
            </w:r>
          </w:p>
        </w:tc>
        <w:tc>
          <w:tcPr>
            <w:tcW w:w="1906" w:type="dxa"/>
          </w:tcPr>
          <w:p w14:paraId="6833219A" w14:textId="77777777" w:rsidR="007F4A64" w:rsidRDefault="007F4A64" w:rsidP="009E0916">
            <w:pPr>
              <w:spacing w:before="0" w:after="0"/>
              <w:rPr>
                <w:sz w:val="20"/>
              </w:rPr>
            </w:pPr>
            <w:r>
              <w:rPr>
                <w:sz w:val="20"/>
              </w:rPr>
              <w:t>1.2 kg ha</w:t>
            </w:r>
            <w:r>
              <w:rPr>
                <w:sz w:val="20"/>
                <w:vertAlign w:val="superscript"/>
              </w:rPr>
              <w:t>-1</w:t>
            </w:r>
            <w:r>
              <w:rPr>
                <w:sz w:val="20"/>
              </w:rPr>
              <w:t xml:space="preserve"> </w:t>
            </w:r>
          </w:p>
        </w:tc>
      </w:tr>
      <w:tr w:rsidR="007F4A64" w14:paraId="097485B6" w14:textId="77777777" w:rsidTr="009E0916">
        <w:tblPrEx>
          <w:tblCellMar>
            <w:top w:w="0" w:type="dxa"/>
            <w:bottom w:w="0" w:type="dxa"/>
          </w:tblCellMar>
        </w:tblPrEx>
        <w:tc>
          <w:tcPr>
            <w:tcW w:w="2171" w:type="dxa"/>
          </w:tcPr>
          <w:p w14:paraId="7E82A92D" w14:textId="77777777" w:rsidR="007F4A64" w:rsidRDefault="007F4A64" w:rsidP="009E0916">
            <w:pPr>
              <w:spacing w:before="0" w:after="0"/>
              <w:rPr>
                <w:sz w:val="20"/>
              </w:rPr>
            </w:pPr>
          </w:p>
        </w:tc>
        <w:tc>
          <w:tcPr>
            <w:tcW w:w="1774" w:type="dxa"/>
          </w:tcPr>
          <w:p w14:paraId="75A11097" w14:textId="77777777" w:rsidR="007F4A64" w:rsidRDefault="007F4A64" w:rsidP="009E0916">
            <w:pPr>
              <w:spacing w:before="0" w:after="0"/>
              <w:rPr>
                <w:sz w:val="20"/>
              </w:rPr>
            </w:pPr>
          </w:p>
        </w:tc>
        <w:tc>
          <w:tcPr>
            <w:tcW w:w="1857" w:type="dxa"/>
          </w:tcPr>
          <w:p w14:paraId="3F066AC4" w14:textId="77777777" w:rsidR="007F4A64" w:rsidRDefault="007F4A64" w:rsidP="009E0916">
            <w:pPr>
              <w:spacing w:before="0" w:after="0"/>
              <w:rPr>
                <w:sz w:val="20"/>
              </w:rPr>
            </w:pPr>
          </w:p>
        </w:tc>
        <w:tc>
          <w:tcPr>
            <w:tcW w:w="1906" w:type="dxa"/>
          </w:tcPr>
          <w:p w14:paraId="743AA90E" w14:textId="77777777" w:rsidR="007F4A64" w:rsidRDefault="007F4A64" w:rsidP="009E0916">
            <w:pPr>
              <w:spacing w:before="0" w:after="0"/>
              <w:rPr>
                <w:sz w:val="20"/>
              </w:rPr>
            </w:pPr>
          </w:p>
        </w:tc>
      </w:tr>
      <w:tr w:rsidR="007F4A64" w14:paraId="580CC5FD" w14:textId="77777777" w:rsidTr="009E0916">
        <w:tblPrEx>
          <w:tblCellMar>
            <w:top w:w="0" w:type="dxa"/>
            <w:bottom w:w="0" w:type="dxa"/>
          </w:tblCellMar>
        </w:tblPrEx>
        <w:tc>
          <w:tcPr>
            <w:tcW w:w="2171" w:type="dxa"/>
            <w:tcBorders>
              <w:bottom w:val="single" w:sz="6" w:space="0" w:color="auto"/>
            </w:tcBorders>
          </w:tcPr>
          <w:p w14:paraId="563A41E6" w14:textId="77777777" w:rsidR="007F4A64" w:rsidRDefault="007F4A64" w:rsidP="009E0916">
            <w:pPr>
              <w:spacing w:before="0" w:after="0"/>
              <w:rPr>
                <w:sz w:val="20"/>
              </w:rPr>
            </w:pPr>
            <w:r>
              <w:rPr>
                <w:sz w:val="20"/>
              </w:rPr>
              <w:t>Foliar spray</w:t>
            </w:r>
          </w:p>
        </w:tc>
        <w:tc>
          <w:tcPr>
            <w:tcW w:w="1774" w:type="dxa"/>
            <w:tcBorders>
              <w:bottom w:val="single" w:sz="6" w:space="0" w:color="auto"/>
            </w:tcBorders>
          </w:tcPr>
          <w:p w14:paraId="13FF09E5" w14:textId="77777777" w:rsidR="007F4A64" w:rsidRDefault="007F4A64" w:rsidP="009E0916">
            <w:pPr>
              <w:spacing w:before="0" w:after="0"/>
              <w:rPr>
                <w:sz w:val="20"/>
              </w:rPr>
            </w:pPr>
            <w:r>
              <w:rPr>
                <w:sz w:val="20"/>
              </w:rPr>
              <w:t>2.5-3.2</w:t>
            </w:r>
          </w:p>
        </w:tc>
        <w:tc>
          <w:tcPr>
            <w:tcW w:w="1857" w:type="dxa"/>
            <w:tcBorders>
              <w:bottom w:val="single" w:sz="6" w:space="0" w:color="auto"/>
            </w:tcBorders>
          </w:tcPr>
          <w:p w14:paraId="3A2B5AE7" w14:textId="77777777" w:rsidR="007F4A64" w:rsidRDefault="007F4A64" w:rsidP="009E0916">
            <w:pPr>
              <w:spacing w:before="0" w:after="0"/>
              <w:rPr>
                <w:sz w:val="20"/>
              </w:rPr>
            </w:pPr>
            <w:r>
              <w:rPr>
                <w:sz w:val="20"/>
              </w:rPr>
              <w:t>Liquid</w:t>
            </w:r>
          </w:p>
        </w:tc>
        <w:tc>
          <w:tcPr>
            <w:tcW w:w="1906" w:type="dxa"/>
            <w:tcBorders>
              <w:bottom w:val="single" w:sz="6" w:space="0" w:color="auto"/>
            </w:tcBorders>
          </w:tcPr>
          <w:p w14:paraId="2C4B190D" w14:textId="77777777" w:rsidR="007F4A64" w:rsidRDefault="007F4A64" w:rsidP="009E0916">
            <w:pPr>
              <w:spacing w:before="0" w:after="0"/>
              <w:rPr>
                <w:sz w:val="20"/>
              </w:rPr>
            </w:pPr>
            <w:r>
              <w:rPr>
                <w:sz w:val="20"/>
              </w:rPr>
              <w:t>300-500 g ha</w:t>
            </w:r>
            <w:r>
              <w:rPr>
                <w:sz w:val="20"/>
                <w:vertAlign w:val="superscript"/>
              </w:rPr>
              <w:t>-1</w:t>
            </w:r>
            <w:r>
              <w:rPr>
                <w:sz w:val="20"/>
              </w:rPr>
              <w:t xml:space="preserve"> </w:t>
            </w:r>
          </w:p>
        </w:tc>
      </w:tr>
    </w:tbl>
    <w:p w14:paraId="7D145293" w14:textId="77777777" w:rsidR="007F4A64" w:rsidRDefault="007F4A64" w:rsidP="007F4A64">
      <w:pPr>
        <w:ind w:left="720"/>
        <w:rPr>
          <w:sz w:val="20"/>
        </w:rPr>
      </w:pPr>
      <w:r>
        <w:rPr>
          <w:sz w:val="20"/>
        </w:rPr>
        <w:t>Source: CETIOM (1998)</w:t>
      </w:r>
    </w:p>
    <w:p w14:paraId="0FB0BF2D" w14:textId="77777777" w:rsidR="007F4A64" w:rsidRDefault="007F4A64" w:rsidP="008D33B0">
      <w:pPr>
        <w:pStyle w:val="Heading4"/>
      </w:pPr>
      <w:bookmarkStart w:id="1271" w:name="_Toc409852612"/>
      <w:bookmarkStart w:id="1272" w:name="_Toc409928981"/>
      <w:bookmarkStart w:id="1273" w:name="_Toc409934281"/>
      <w:bookmarkStart w:id="1274" w:name="_Toc409942381"/>
      <w:bookmarkStart w:id="1275" w:name="_Toc409942432"/>
      <w:bookmarkStart w:id="1276" w:name="_Toc410614318"/>
      <w:bookmarkStart w:id="1277" w:name="_Toc410615397"/>
      <w:bookmarkStart w:id="1278" w:name="_Toc410617350"/>
      <w:bookmarkStart w:id="1279" w:name="_Toc410618027"/>
      <w:bookmarkStart w:id="1280" w:name="_Toc410800330"/>
      <w:bookmarkStart w:id="1281" w:name="_Toc411073527"/>
      <w:bookmarkStart w:id="1282" w:name="_Toc411073596"/>
      <w:bookmarkStart w:id="1283" w:name="_Toc411241139"/>
      <w:bookmarkStart w:id="1284" w:name="_Toc411241255"/>
      <w:bookmarkStart w:id="1285" w:name="_Toc411244683"/>
      <w:bookmarkStart w:id="1286" w:name="_Toc411326251"/>
      <w:bookmarkStart w:id="1287" w:name="_Toc411389541"/>
      <w:bookmarkStart w:id="1288" w:name="_Toc411743353"/>
      <w:bookmarkStart w:id="1289" w:name="_Toc416492781"/>
      <w:bookmarkStart w:id="1290" w:name="_Toc416497064"/>
      <w:bookmarkStart w:id="1291" w:name="_Toc416497953"/>
      <w:bookmarkStart w:id="1292" w:name="_Toc416500969"/>
      <w:bookmarkStart w:id="1293" w:name="_Toc416501040"/>
      <w:bookmarkStart w:id="1294" w:name="_Toc416774007"/>
      <w:bookmarkStart w:id="1295" w:name="_Toc419513152"/>
      <w:bookmarkStart w:id="1296" w:name="_Toc419524165"/>
      <w:bookmarkStart w:id="1297" w:name="_Toc419525764"/>
      <w:bookmarkStart w:id="1298" w:name="_Toc419610711"/>
      <w:bookmarkStart w:id="1299" w:name="_Toc424026884"/>
      <w:bookmarkStart w:id="1300" w:name="_Toc425827332"/>
      <w:bookmarkStart w:id="1301" w:name="_Toc121902839"/>
      <w:r w:rsidRPr="005776AA">
        <w:t>Molybdenum</w:t>
      </w:r>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p>
    <w:p w14:paraId="0AA2D8E0" w14:textId="77777777" w:rsidR="007F4A64" w:rsidRDefault="007F4A64" w:rsidP="008D33B0">
      <w:r>
        <w:t>Deficiencies can be a problem in very acid soils (&lt;pH 5.0) and can be corrected by a foliar application of 10-20 g ha</w:t>
      </w:r>
      <w:r>
        <w:rPr>
          <w:vertAlign w:val="superscript"/>
        </w:rPr>
        <w:t>-1</w:t>
      </w:r>
      <w:r>
        <w:t xml:space="preserve"> Molybdenum (CETIOM, 1998).  In soils that are this acidic, Copper and Manganese will probably be deficient as well.</w:t>
      </w:r>
    </w:p>
    <w:p w14:paraId="2466AD58" w14:textId="77777777" w:rsidR="007F4A64" w:rsidRDefault="007F4A64" w:rsidP="00952F3F">
      <w:pPr>
        <w:pStyle w:val="Heading2"/>
      </w:pPr>
      <w:bookmarkStart w:id="1302" w:name="_Toc410718541"/>
      <w:bookmarkStart w:id="1303" w:name="_Toc410727911"/>
      <w:bookmarkStart w:id="1304" w:name="_Toc410798453"/>
      <w:bookmarkStart w:id="1305" w:name="_Toc410800331"/>
      <w:bookmarkStart w:id="1306" w:name="_Toc411073528"/>
      <w:bookmarkStart w:id="1307" w:name="_Toc411073597"/>
      <w:bookmarkStart w:id="1308" w:name="_Toc411241140"/>
      <w:bookmarkStart w:id="1309" w:name="_Toc411241256"/>
      <w:bookmarkStart w:id="1310" w:name="_Toc411244684"/>
      <w:bookmarkStart w:id="1311" w:name="_Toc411326252"/>
      <w:bookmarkStart w:id="1312" w:name="_Toc411389542"/>
      <w:bookmarkStart w:id="1313" w:name="_Toc411743354"/>
      <w:bookmarkStart w:id="1314" w:name="_Toc414071039"/>
      <w:bookmarkStart w:id="1315" w:name="_Toc414071406"/>
      <w:bookmarkStart w:id="1316" w:name="_Toc414952897"/>
      <w:bookmarkStart w:id="1317" w:name="_Toc415393033"/>
      <w:bookmarkStart w:id="1318" w:name="_Toc415471771"/>
      <w:bookmarkStart w:id="1319" w:name="_Toc415912324"/>
      <w:bookmarkStart w:id="1320" w:name="_Toc416492620"/>
      <w:bookmarkStart w:id="1321" w:name="_Toc416492782"/>
      <w:bookmarkStart w:id="1322" w:name="_Toc416497065"/>
      <w:bookmarkStart w:id="1323" w:name="_Toc416497954"/>
      <w:bookmarkStart w:id="1324" w:name="_Toc416500970"/>
      <w:bookmarkStart w:id="1325" w:name="_Toc416501041"/>
      <w:bookmarkStart w:id="1326" w:name="_Toc416774008"/>
      <w:bookmarkStart w:id="1327" w:name="_Toc419513153"/>
      <w:bookmarkStart w:id="1328" w:name="_Toc419524166"/>
      <w:bookmarkStart w:id="1329" w:name="_Toc419525765"/>
      <w:bookmarkStart w:id="1330" w:name="_Toc419610712"/>
      <w:bookmarkStart w:id="1331" w:name="_Toc424026885"/>
      <w:bookmarkStart w:id="1332" w:name="_Toc425827333"/>
      <w:bookmarkStart w:id="1333" w:name="_Toc121902840"/>
      <w:bookmarkStart w:id="1334" w:name="_Toc121905969"/>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r w:rsidRPr="00307D5F">
        <w:t xml:space="preserve">Weeds </w:t>
      </w:r>
      <w:r w:rsidRPr="00952F3F">
        <w:t>and</w:t>
      </w:r>
      <w:r w:rsidRPr="00307D5F">
        <w:t xml:space="preserve"> their control</w:t>
      </w:r>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p>
    <w:p w14:paraId="1214C3A4" w14:textId="77777777" w:rsidR="007F4A64" w:rsidRDefault="007F4A64" w:rsidP="00952F3F">
      <w:pPr>
        <w:pStyle w:val="Heading3"/>
      </w:pPr>
      <w:bookmarkStart w:id="1335" w:name="_Toc411241141"/>
      <w:bookmarkStart w:id="1336" w:name="_Toc411241257"/>
      <w:bookmarkStart w:id="1337" w:name="_Toc411244685"/>
      <w:bookmarkStart w:id="1338" w:name="_Toc411326253"/>
      <w:bookmarkStart w:id="1339" w:name="_Toc411389543"/>
      <w:bookmarkStart w:id="1340" w:name="_Toc411743355"/>
      <w:bookmarkStart w:id="1341" w:name="_Toc414071040"/>
      <w:bookmarkStart w:id="1342" w:name="_Toc414071407"/>
      <w:bookmarkStart w:id="1343" w:name="_Toc414952898"/>
      <w:bookmarkStart w:id="1344" w:name="_Toc415393034"/>
      <w:bookmarkStart w:id="1345" w:name="_Toc415471772"/>
      <w:bookmarkStart w:id="1346" w:name="_Toc415912325"/>
      <w:bookmarkStart w:id="1347" w:name="_Toc416492621"/>
      <w:bookmarkStart w:id="1348" w:name="_Toc416492783"/>
      <w:bookmarkStart w:id="1349" w:name="_Toc416497066"/>
      <w:bookmarkStart w:id="1350" w:name="_Toc416497955"/>
      <w:bookmarkStart w:id="1351" w:name="_Toc416500971"/>
      <w:bookmarkStart w:id="1352" w:name="_Toc416501042"/>
      <w:bookmarkStart w:id="1353" w:name="_Toc416774009"/>
      <w:bookmarkStart w:id="1354" w:name="_Toc419513154"/>
      <w:bookmarkStart w:id="1355" w:name="_Toc419524167"/>
      <w:bookmarkStart w:id="1356" w:name="_Toc419525766"/>
      <w:bookmarkStart w:id="1357" w:name="_Toc419610713"/>
      <w:bookmarkStart w:id="1358" w:name="_Toc424026886"/>
      <w:bookmarkStart w:id="1359" w:name="_Toc425827334"/>
      <w:bookmarkStart w:id="1360" w:name="_Toc121902841"/>
      <w:bookmarkStart w:id="1361" w:name="_Toc121905970"/>
      <w:r w:rsidRPr="00952F3F">
        <w:t>Introduction</w:t>
      </w:r>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p>
    <w:p w14:paraId="41A226AC" w14:textId="77777777" w:rsidR="007F4A64" w:rsidRDefault="007F4A64" w:rsidP="008D33B0">
      <w:r>
        <w:t xml:space="preserve">Although the height and broadly spreading leaf canopy of all but the most dwarf varieties allow sunflower to compete very effectively with weed growth from as early as the fourth week from emergence, the crop is nonetheless highly sensitive to above and below ground competition during the initial period of establishment (CETIOM, 1998).  The effects of early competition are particularly marked where low soil temperatures and/or poorly aerated soil retard the growth of the crop relative to that of the weeds and where low plant populations or uneven drilling delay the closing of the crop canopy (P.D. </w:t>
      </w:r>
      <w:proofErr w:type="spellStart"/>
      <w:r>
        <w:t>Hutley</w:t>
      </w:r>
      <w:proofErr w:type="spellEnd"/>
      <w:r>
        <w:t xml:space="preserve">-Bull, pers. comm.).  </w:t>
      </w:r>
    </w:p>
    <w:p w14:paraId="04B261E4" w14:textId="77777777" w:rsidR="007F4A64" w:rsidRDefault="007F4A64" w:rsidP="008D33B0">
      <w:r>
        <w:t xml:space="preserve">Another influential factor in weed control is the spatial distribution of the crop.  Broad drill-rows, such as the 75 cm (30 in) rows typical of crops sown with standard maize drills, tend to crowd plants within the rows, exacerbating inter-plant competition and thereby reducing crop vigour, whilst at the same time allowing ample space for weed growth between rows (P. D. </w:t>
      </w:r>
      <w:proofErr w:type="spellStart"/>
      <w:r>
        <w:t>Hutley</w:t>
      </w:r>
      <w:proofErr w:type="spellEnd"/>
      <w:r>
        <w:t xml:space="preserve">-Bull. pers. comm.).  Although, ideally, plants should be spaced equidistantly within and between rows to minimise both sorts of competitive stress,  even reducing row width by a third to 50 cm (20 in), offers considerable benefits to weed control (P. D. </w:t>
      </w:r>
      <w:proofErr w:type="spellStart"/>
      <w:r>
        <w:t>Hutley</w:t>
      </w:r>
      <w:proofErr w:type="spellEnd"/>
      <w:r>
        <w:t>-Bull, pers. comm.).</w:t>
      </w:r>
    </w:p>
    <w:p w14:paraId="4A620D4B" w14:textId="77777777" w:rsidR="007F4A64" w:rsidRDefault="007F4A64" w:rsidP="008D33B0">
      <w:r>
        <w:t>Failure to adequately control broad-leaved or grass weeds during crop establishment typically leads to a reduction in relative growth rate, delaying canopy closure and thereby extending the vulnerable period (CETIOM, 1998).  In extreme cases, this can result in crop loss; more commonly, it leads to lack of uniformity, to an overall reduction in crop vigour and to a concomitant loss of yield.  Additionally, phenological development may be retarded, delaying maturation and creating harvesting problems.  Harvested seed may be contaminated with weed seeds and penalties imposed on sale of the crop.  Cleaning seed can be an extra cost.</w:t>
      </w:r>
    </w:p>
    <w:p w14:paraId="2EA4C931" w14:textId="77777777" w:rsidR="007F4A64" w:rsidRDefault="007F4A64" w:rsidP="00952F3F">
      <w:pPr>
        <w:pStyle w:val="Heading3"/>
      </w:pPr>
      <w:bookmarkStart w:id="1362" w:name="_Toc411241142"/>
      <w:bookmarkStart w:id="1363" w:name="_Toc411241258"/>
      <w:bookmarkStart w:id="1364" w:name="_Toc411244686"/>
      <w:bookmarkStart w:id="1365" w:name="_Toc411326254"/>
      <w:bookmarkStart w:id="1366" w:name="_Toc411389544"/>
      <w:bookmarkStart w:id="1367" w:name="_Toc411743356"/>
      <w:bookmarkStart w:id="1368" w:name="_Toc414071041"/>
      <w:bookmarkStart w:id="1369" w:name="_Toc414071408"/>
      <w:bookmarkStart w:id="1370" w:name="_Toc414952899"/>
      <w:bookmarkStart w:id="1371" w:name="_Toc415393035"/>
      <w:bookmarkStart w:id="1372" w:name="_Toc415471773"/>
      <w:bookmarkStart w:id="1373" w:name="_Toc415912326"/>
      <w:bookmarkStart w:id="1374" w:name="_Toc416492622"/>
      <w:bookmarkStart w:id="1375" w:name="_Toc416492784"/>
      <w:bookmarkStart w:id="1376" w:name="_Toc416497067"/>
      <w:bookmarkStart w:id="1377" w:name="_Toc416497956"/>
      <w:bookmarkStart w:id="1378" w:name="_Toc416500972"/>
      <w:bookmarkStart w:id="1379" w:name="_Toc416501043"/>
      <w:bookmarkStart w:id="1380" w:name="_Toc416774010"/>
      <w:bookmarkStart w:id="1381" w:name="_Toc419513155"/>
      <w:bookmarkStart w:id="1382" w:name="_Toc419524168"/>
      <w:bookmarkStart w:id="1383" w:name="_Toc419525767"/>
      <w:bookmarkStart w:id="1384" w:name="_Toc419610714"/>
      <w:bookmarkStart w:id="1385" w:name="_Toc424026887"/>
      <w:bookmarkStart w:id="1386" w:name="_Toc425827335"/>
      <w:bookmarkStart w:id="1387" w:name="_Toc121902842"/>
      <w:bookmarkStart w:id="1388" w:name="_Toc121905971"/>
      <w:r>
        <w:t xml:space="preserve">Problem </w:t>
      </w:r>
      <w:r w:rsidRPr="005776AA">
        <w:t>weeds</w:t>
      </w:r>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r>
        <w:t xml:space="preserve">  </w:t>
      </w:r>
    </w:p>
    <w:p w14:paraId="02C73991" w14:textId="77777777" w:rsidR="007F4A64" w:rsidRDefault="007F4A64" w:rsidP="008D33B0">
      <w:r>
        <w:t>Although a detailed evaluation of the threat posed by individual weed species would be inappropriate in the present context, a brief consideration of the principal classes of weed with reference to particularly common examples may not be out of place.</w:t>
      </w:r>
    </w:p>
    <w:p w14:paraId="2FF81E35" w14:textId="77777777" w:rsidR="007F4A64" w:rsidRDefault="007F4A64" w:rsidP="008D33B0">
      <w:r>
        <w:t xml:space="preserve">Perennial broad-leaved weeds are no more of a problem than in the case of many other arable crops.  The further proliferation of short or prostrate species, such as knotgrass, redshank and sometimes docks, may actually be retarded by crops of sunflower having an optimal canopy density.  Conversely, climbing and twining weeds, such as field bindweed, black bindweed and even bittersweet may benefit from the opportunity offered by the tall straight stems (P. D. </w:t>
      </w:r>
      <w:proofErr w:type="spellStart"/>
      <w:r>
        <w:t>Hutley</w:t>
      </w:r>
      <w:proofErr w:type="spellEnd"/>
      <w:r>
        <w:t>-Bull, pers. comm.).</w:t>
      </w:r>
    </w:p>
    <w:p w14:paraId="5CABA960" w14:textId="77777777" w:rsidR="007F4A64" w:rsidRDefault="007F4A64" w:rsidP="008D33B0">
      <w:r>
        <w:lastRenderedPageBreak/>
        <w:t>As with most arable crops, perennial weeds are best controlled outside the crop though, where inter-row cultivation is practised, weed growth may be weakened.  Few such weeds are strongly affected by the herbicides approved for use on sunflower, though a temporary weakening may be achieved, allowing the crop to achieve greater dominance.</w:t>
      </w:r>
    </w:p>
    <w:p w14:paraId="408DBBB7" w14:textId="77777777" w:rsidR="007F4A64" w:rsidRDefault="007F4A64" w:rsidP="008D33B0">
      <w:r>
        <w:t>Perennial grass weeds are rarely much of a threat to sunflower except at very high densities.  Additionally, because the crop is not only spring-sown but can be sown as late as May, it offers a good opportunity for controlling weeds during a long, and latterly warm, half-fallow.</w:t>
      </w:r>
    </w:p>
    <w:p w14:paraId="18672E47" w14:textId="77777777" w:rsidR="007F4A64" w:rsidRDefault="007F4A64" w:rsidP="008D33B0">
      <w:r>
        <w:t>Annual broad-leaved weeds are commonly the most threatening, particularly those, such as fat-hen, which tend to germinate after drilling but grow more vigorously than the crop, a difference exacerbated by low soil temperatures.  Erect weeds, of which fat-hen is again an example, can also create problems if not controlled sufficiently early, since their form enables them to rise above the developing crop canopy and make rapid growth (S.K. Cook, pers. comm.).  Problems arising from weeds of this type in crops of dwarf sunflower (see  Appendix III) seem to have contributed significantly to the poor record of this class.  Because of their stature and vigour, crops of semi-dwarf hybrids are generally far less susceptible to damage from this source.  Many such weeds can be controlled by a single herbicide application.</w:t>
      </w:r>
    </w:p>
    <w:p w14:paraId="4967289E" w14:textId="77777777" w:rsidR="007F4A64" w:rsidRDefault="007F4A64" w:rsidP="008D33B0">
      <w:r>
        <w:t>Annual grass weeds are sometimes present at significant levels in sunflower, particularly where the crop has been slow to get away or where broad drill-rows or patchy establishment allows room for development.  Occasionally, backward crops can be overwhelmed in parts by annual meadow grasses or by annual rye</w:t>
      </w:r>
      <w:r>
        <w:noBreakHyphen/>
        <w:t>grass.  Even cereal volunteers can sometimes present problems.  Where this is the case, an opportunity exists for chemical control.</w:t>
      </w:r>
    </w:p>
    <w:p w14:paraId="158E128A" w14:textId="77777777" w:rsidR="007F4A64" w:rsidRDefault="007F4A64" w:rsidP="00952F3F">
      <w:pPr>
        <w:pStyle w:val="Heading3"/>
      </w:pPr>
      <w:bookmarkStart w:id="1389" w:name="_Toc411241143"/>
      <w:bookmarkStart w:id="1390" w:name="_Toc411241259"/>
      <w:bookmarkStart w:id="1391" w:name="_Toc411244687"/>
      <w:bookmarkStart w:id="1392" w:name="_Toc411326255"/>
      <w:bookmarkStart w:id="1393" w:name="_Toc411389545"/>
      <w:bookmarkStart w:id="1394" w:name="_Toc411743357"/>
      <w:bookmarkStart w:id="1395" w:name="_Toc414071042"/>
      <w:bookmarkStart w:id="1396" w:name="_Toc414071409"/>
      <w:bookmarkStart w:id="1397" w:name="_Toc414952900"/>
      <w:bookmarkStart w:id="1398" w:name="_Toc415393036"/>
      <w:bookmarkStart w:id="1399" w:name="_Toc415471774"/>
      <w:bookmarkStart w:id="1400" w:name="_Toc415912327"/>
      <w:bookmarkStart w:id="1401" w:name="_Toc416492623"/>
      <w:bookmarkStart w:id="1402" w:name="_Toc416492785"/>
      <w:bookmarkStart w:id="1403" w:name="_Toc416497068"/>
      <w:bookmarkStart w:id="1404" w:name="_Toc416497957"/>
      <w:bookmarkStart w:id="1405" w:name="_Toc416500973"/>
      <w:bookmarkStart w:id="1406" w:name="_Toc416501044"/>
      <w:bookmarkStart w:id="1407" w:name="_Toc416774011"/>
      <w:bookmarkStart w:id="1408" w:name="_Toc419513156"/>
      <w:bookmarkStart w:id="1409" w:name="_Toc419524169"/>
      <w:bookmarkStart w:id="1410" w:name="_Toc419525768"/>
      <w:bookmarkStart w:id="1411" w:name="_Toc419610715"/>
      <w:bookmarkStart w:id="1412" w:name="_Toc424026888"/>
      <w:bookmarkStart w:id="1413" w:name="_Toc425827336"/>
      <w:bookmarkStart w:id="1414" w:name="_Toc121902843"/>
      <w:bookmarkStart w:id="1415" w:name="_Toc121905972"/>
      <w:r>
        <w:t xml:space="preserve">Chemical </w:t>
      </w:r>
      <w:r w:rsidRPr="005776AA">
        <w:t>weed</w:t>
      </w:r>
      <w:r>
        <w:t xml:space="preserve"> control</w:t>
      </w:r>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p>
    <w:p w14:paraId="0669E325" w14:textId="77777777" w:rsidR="007F4A64" w:rsidRDefault="007F4A64" w:rsidP="008D33B0">
      <w:r>
        <w:t>Although relatively few herbicides are approved, fully or off-label, for use in sunflower, the nature of the crop means that few are actually required.  This is not to say that there is adequate cover under all circumstances, but the opportunities for chemical control are such that the grower need not feel unduly anxious.  Leaving aside the opportunities offered by applications of glyphosate or paraquat before seed-bed preparation, the earliest and, until recently, the only available window of control is offered by:</w:t>
      </w:r>
    </w:p>
    <w:p w14:paraId="273BBFF6" w14:textId="77777777" w:rsidR="007F4A64" w:rsidRDefault="007F4A64" w:rsidP="008D33B0">
      <w:pPr>
        <w:numPr>
          <w:ilvl w:val="0"/>
          <w:numId w:val="12"/>
        </w:numPr>
        <w:overflowPunct w:val="0"/>
        <w:autoSpaceDE w:val="0"/>
        <w:autoSpaceDN w:val="0"/>
        <w:adjustRightInd w:val="0"/>
        <w:ind w:left="283"/>
        <w:textAlignment w:val="baseline"/>
      </w:pPr>
      <w:r>
        <w:t xml:space="preserve">Trifluralin.  Formulated as </w:t>
      </w:r>
      <w:proofErr w:type="spellStart"/>
      <w:r>
        <w:rPr>
          <w:i/>
        </w:rPr>
        <w:t>Treflan</w:t>
      </w:r>
      <w:proofErr w:type="spellEnd"/>
      <w:r>
        <w:t xml:space="preserve"> or </w:t>
      </w:r>
      <w:r>
        <w:rPr>
          <w:i/>
        </w:rPr>
        <w:t>Tristar</w:t>
      </w:r>
      <w:r>
        <w:t>, this requires to be applied to a fine, moist tilth and then incorporated into the upper soil layer during seed-bed preparation.  Where this can be achieved, a range of broad-leaved weeds, including the potentially most pernicious, can be successfully controlled.  Ironically, its usefulness is often curtailed by climatic and edaphic factors characteristic of the very areas best suited to sunflower production.  Thus, in situations where the soil is light and rainfall relatively low, there is a serious risk of losing what moisture is available for crop germination because of the initial cultivation and incorporation. This product is only effective pre-emergence of the weeds.</w:t>
      </w:r>
    </w:p>
    <w:p w14:paraId="3A3FF8B7" w14:textId="77777777" w:rsidR="007F4A64" w:rsidRDefault="007F4A64" w:rsidP="008D33B0">
      <w:pPr>
        <w:numPr>
          <w:ilvl w:val="0"/>
          <w:numId w:val="12"/>
        </w:numPr>
        <w:overflowPunct w:val="0"/>
        <w:autoSpaceDE w:val="0"/>
        <w:autoSpaceDN w:val="0"/>
        <w:adjustRightInd w:val="0"/>
        <w:ind w:left="283"/>
        <w:textAlignment w:val="baseline"/>
      </w:pPr>
      <w:r>
        <w:t xml:space="preserve">Pendimethalin.  Formulated as </w:t>
      </w:r>
      <w:r>
        <w:rPr>
          <w:i/>
        </w:rPr>
        <w:t>Stomp 400 SC</w:t>
      </w:r>
      <w:r>
        <w:t>, this is approved for use after sowing but before crop emergence.  This is also most effective where the surface is firm and where the soil is reasonably fine and, above all, moist, conditions which are not always easy to achieve at the time of sowing.  However, given sufficient soil moisture at the time of application or shortly after, the growth of a wide range of broad-leaved weeds is curtailed or inhibited and there is even some control of grass weeds. This product is only effective pre-emergence of the weeds.</w:t>
      </w:r>
    </w:p>
    <w:p w14:paraId="43354EBC" w14:textId="77777777" w:rsidR="007F4A64" w:rsidRDefault="007F4A64" w:rsidP="008D33B0">
      <w:pPr>
        <w:numPr>
          <w:ilvl w:val="0"/>
          <w:numId w:val="12"/>
        </w:numPr>
        <w:overflowPunct w:val="0"/>
        <w:autoSpaceDE w:val="0"/>
        <w:autoSpaceDN w:val="0"/>
        <w:adjustRightInd w:val="0"/>
        <w:ind w:left="283"/>
        <w:textAlignment w:val="baseline"/>
      </w:pPr>
      <w:proofErr w:type="spellStart"/>
      <w:r>
        <w:t>Sethoxydim</w:t>
      </w:r>
      <w:proofErr w:type="spellEnd"/>
      <w:r>
        <w:t xml:space="preserve">   This, the only chemical approved in the UK for weed control post-emergence of the crop, is the active ingredient of </w:t>
      </w:r>
      <w:r>
        <w:rPr>
          <w:i/>
        </w:rPr>
        <w:t>Checkmate</w:t>
      </w:r>
      <w:r>
        <w:t xml:space="preserve"> which may be applied once, not less than twelve weeks before harvest, for the control of grassweeds and cereal volunteers.</w:t>
      </w:r>
    </w:p>
    <w:p w14:paraId="6F1A5C5C" w14:textId="77777777" w:rsidR="007F4A64" w:rsidRDefault="007F4A64" w:rsidP="008D33B0">
      <w:r>
        <w:t>Assuming that the products at present approved remain available for use in sunflower, the only element lacking for adequate weed control is a wide-spectrum, post-emergence, broad-</w:t>
      </w:r>
      <w:r>
        <w:lastRenderedPageBreak/>
        <w:t xml:space="preserve">leaved herbicide.  In the absence of approval for a product based on </w:t>
      </w:r>
      <w:proofErr w:type="spellStart"/>
      <w:r>
        <w:t>aclonifen</w:t>
      </w:r>
      <w:proofErr w:type="spellEnd"/>
      <w:r>
        <w:t>, there remains a distinct possibility that herbicides submitted for approval on other crops and capable of meeting this need could be made available on an off-label basis.</w:t>
      </w:r>
    </w:p>
    <w:p w14:paraId="61561BFF" w14:textId="77777777" w:rsidR="007F4A64" w:rsidRDefault="007F4A64" w:rsidP="008D33B0">
      <w:r>
        <w:t xml:space="preserve">It is also worth noting that, although </w:t>
      </w:r>
      <w:proofErr w:type="spellStart"/>
      <w:r>
        <w:t>sethoxydim</w:t>
      </w:r>
      <w:proofErr w:type="spellEnd"/>
      <w:r>
        <w:t xml:space="preserve"> is the only approved means of post-emergence grass weed control at the present time, should the product cease to be available for this purpose, it is highly probable that off-label approval could be successfully sought for fluazifop-p-butyl (active ingredient of  </w:t>
      </w:r>
      <w:proofErr w:type="spellStart"/>
      <w:r>
        <w:rPr>
          <w:i/>
        </w:rPr>
        <w:t>Fusilade</w:t>
      </w:r>
      <w:proofErr w:type="spellEnd"/>
      <w:r>
        <w:rPr>
          <w:i/>
        </w:rPr>
        <w:t xml:space="preserve"> 250 EW</w:t>
      </w:r>
      <w:r>
        <w:t xml:space="preserve">).  This is already approved for use on sunflower in France and elsewhere and on some other spring-sown oilseed crops in the UK.  </w:t>
      </w:r>
    </w:p>
    <w:p w14:paraId="3F7CF91A" w14:textId="77777777" w:rsidR="007F4A64" w:rsidRDefault="007F4A64" w:rsidP="00952F3F">
      <w:pPr>
        <w:pStyle w:val="Heading3"/>
      </w:pPr>
      <w:bookmarkStart w:id="1416" w:name="_Toc419524170"/>
      <w:bookmarkStart w:id="1417" w:name="_Toc419525769"/>
      <w:bookmarkStart w:id="1418" w:name="_Toc419610716"/>
      <w:bookmarkStart w:id="1419" w:name="_Toc424026889"/>
      <w:bookmarkStart w:id="1420" w:name="_Toc425827337"/>
      <w:bookmarkStart w:id="1421" w:name="_Toc121902844"/>
      <w:bookmarkStart w:id="1422" w:name="_Toc121905973"/>
      <w:r w:rsidRPr="005776AA">
        <w:t>Cultural</w:t>
      </w:r>
      <w:r>
        <w:t xml:space="preserve"> weed control</w:t>
      </w:r>
      <w:bookmarkEnd w:id="1416"/>
      <w:bookmarkEnd w:id="1417"/>
      <w:bookmarkEnd w:id="1418"/>
      <w:bookmarkEnd w:id="1419"/>
      <w:bookmarkEnd w:id="1420"/>
      <w:bookmarkEnd w:id="1421"/>
      <w:bookmarkEnd w:id="1422"/>
    </w:p>
    <w:p w14:paraId="386D30C3" w14:textId="77777777" w:rsidR="007F4A64" w:rsidRDefault="007F4A64" w:rsidP="008D33B0">
      <w:r>
        <w:t>Sunflower crops grown in wide rows allow an ideal opportunity for cultural weed control (</w:t>
      </w:r>
      <w:proofErr w:type="spellStart"/>
      <w:r>
        <w:t>Schnieter</w:t>
      </w:r>
      <w:proofErr w:type="spellEnd"/>
      <w:r>
        <w:t xml:space="preserve"> </w:t>
      </w:r>
      <w:r>
        <w:rPr>
          <w:i/>
        </w:rPr>
        <w:t>et al</w:t>
      </w:r>
      <w:r>
        <w:t xml:space="preserve">., 1981).  A tractor mounted steerage hoe can be guided along the rows and this method has been used successfully in the </w:t>
      </w:r>
      <w:smartTag w:uri="urn:schemas-microsoft-com:office:smarttags" w:element="place">
        <w:smartTag w:uri="urn:schemas-microsoft-com:office:smarttags" w:element="country-region">
          <w:r>
            <w:t>UK</w:t>
          </w:r>
        </w:smartTag>
      </w:smartTag>
      <w:r>
        <w:t xml:space="preserve"> (R. Brown, pers. comm.). Mechanical weed control is most successful when soil conditions are dry and the weather is set fair.</w:t>
      </w:r>
    </w:p>
    <w:p w14:paraId="4FF48C45" w14:textId="77777777" w:rsidR="007F4A64" w:rsidRDefault="007F4A64" w:rsidP="00952F3F">
      <w:pPr>
        <w:pStyle w:val="Heading2"/>
      </w:pPr>
      <w:bookmarkStart w:id="1423" w:name="_Toc409512324"/>
      <w:bookmarkStart w:id="1424" w:name="_Toc409512452"/>
      <w:bookmarkStart w:id="1425" w:name="_Toc409578725"/>
      <w:bookmarkStart w:id="1426" w:name="_Toc409578765"/>
      <w:bookmarkStart w:id="1427" w:name="_Toc409579272"/>
      <w:bookmarkStart w:id="1428" w:name="_Toc409852599"/>
      <w:bookmarkStart w:id="1429" w:name="_Toc409928968"/>
      <w:bookmarkStart w:id="1430" w:name="_Toc409934268"/>
      <w:bookmarkStart w:id="1431" w:name="_Toc409942368"/>
      <w:bookmarkStart w:id="1432" w:name="_Toc409942419"/>
      <w:bookmarkStart w:id="1433" w:name="_Toc410614305"/>
      <w:bookmarkStart w:id="1434" w:name="_Toc410615384"/>
      <w:bookmarkStart w:id="1435" w:name="_Toc410617324"/>
      <w:bookmarkStart w:id="1436" w:name="_Toc410618001"/>
      <w:bookmarkStart w:id="1437" w:name="_Toc410718542"/>
      <w:bookmarkStart w:id="1438" w:name="_Toc410727912"/>
      <w:bookmarkStart w:id="1439" w:name="_Toc410798454"/>
      <w:bookmarkStart w:id="1440" w:name="_Toc410800332"/>
      <w:bookmarkStart w:id="1441" w:name="_Toc411073529"/>
      <w:bookmarkStart w:id="1442" w:name="_Toc411073598"/>
      <w:bookmarkStart w:id="1443" w:name="_Toc411241144"/>
      <w:bookmarkStart w:id="1444" w:name="_Toc411241260"/>
      <w:bookmarkStart w:id="1445" w:name="_Toc411244688"/>
      <w:bookmarkStart w:id="1446" w:name="_Toc411326256"/>
      <w:bookmarkStart w:id="1447" w:name="_Toc411389546"/>
      <w:bookmarkStart w:id="1448" w:name="_Toc411743358"/>
      <w:bookmarkStart w:id="1449" w:name="_Toc414071043"/>
      <w:bookmarkStart w:id="1450" w:name="_Toc414071410"/>
      <w:bookmarkStart w:id="1451" w:name="_Toc414952901"/>
      <w:bookmarkStart w:id="1452" w:name="_Toc415393037"/>
      <w:bookmarkStart w:id="1453" w:name="_Toc415471775"/>
      <w:bookmarkStart w:id="1454" w:name="_Toc415912328"/>
      <w:bookmarkStart w:id="1455" w:name="_Toc416492624"/>
      <w:bookmarkStart w:id="1456" w:name="_Toc416492786"/>
      <w:bookmarkStart w:id="1457" w:name="_Toc416497069"/>
      <w:bookmarkStart w:id="1458" w:name="_Toc416497958"/>
      <w:bookmarkStart w:id="1459" w:name="_Toc416500974"/>
      <w:bookmarkStart w:id="1460" w:name="_Toc416501045"/>
      <w:bookmarkStart w:id="1461" w:name="_Toc416774012"/>
      <w:bookmarkStart w:id="1462" w:name="_Toc419513157"/>
      <w:bookmarkStart w:id="1463" w:name="_Toc419524171"/>
      <w:bookmarkStart w:id="1464" w:name="_Toc419525770"/>
      <w:bookmarkStart w:id="1465" w:name="_Toc419610717"/>
      <w:bookmarkStart w:id="1466" w:name="_Toc424026890"/>
      <w:bookmarkStart w:id="1467" w:name="_Toc425827338"/>
      <w:bookmarkStart w:id="1468" w:name="_Toc121902845"/>
      <w:bookmarkStart w:id="1469" w:name="_Toc121905974"/>
      <w:r w:rsidRPr="00307D5F">
        <w:t>Disease</w:t>
      </w:r>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r w:rsidRPr="00307D5F">
        <w:t xml:space="preserve">s </w:t>
      </w:r>
      <w:r w:rsidRPr="00952F3F">
        <w:t>and</w:t>
      </w:r>
      <w:r w:rsidRPr="00307D5F">
        <w:t xml:space="preserve"> their control</w:t>
      </w:r>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p>
    <w:p w14:paraId="73B60E54" w14:textId="77777777" w:rsidR="007F4A64" w:rsidRDefault="007F4A64" w:rsidP="00952F3F">
      <w:pPr>
        <w:pStyle w:val="Heading3"/>
      </w:pPr>
      <w:bookmarkStart w:id="1470" w:name="_Toc410617325"/>
      <w:bookmarkStart w:id="1471" w:name="_Toc410618002"/>
      <w:bookmarkStart w:id="1472" w:name="_Toc410718543"/>
      <w:bookmarkStart w:id="1473" w:name="_Toc410727913"/>
      <w:bookmarkStart w:id="1474" w:name="_Toc410798455"/>
      <w:bookmarkStart w:id="1475" w:name="_Toc410800333"/>
      <w:bookmarkStart w:id="1476" w:name="_Toc411073530"/>
      <w:bookmarkStart w:id="1477" w:name="_Toc411073599"/>
      <w:bookmarkStart w:id="1478" w:name="_Toc411241145"/>
      <w:bookmarkStart w:id="1479" w:name="_Toc411241261"/>
      <w:bookmarkStart w:id="1480" w:name="_Toc411244689"/>
      <w:bookmarkStart w:id="1481" w:name="_Toc411326257"/>
      <w:bookmarkStart w:id="1482" w:name="_Toc411389547"/>
      <w:bookmarkStart w:id="1483" w:name="_Toc411743359"/>
      <w:bookmarkStart w:id="1484" w:name="_Toc414071044"/>
      <w:bookmarkStart w:id="1485" w:name="_Toc414071411"/>
      <w:bookmarkStart w:id="1486" w:name="_Toc414952902"/>
      <w:bookmarkStart w:id="1487" w:name="_Toc415393038"/>
      <w:bookmarkStart w:id="1488" w:name="_Toc415471776"/>
      <w:bookmarkStart w:id="1489" w:name="_Toc415912329"/>
      <w:bookmarkStart w:id="1490" w:name="_Toc416492625"/>
      <w:bookmarkStart w:id="1491" w:name="_Toc416492787"/>
      <w:bookmarkStart w:id="1492" w:name="_Toc416497070"/>
      <w:bookmarkStart w:id="1493" w:name="_Toc416497959"/>
      <w:bookmarkStart w:id="1494" w:name="_Toc416500975"/>
      <w:bookmarkStart w:id="1495" w:name="_Toc416501046"/>
      <w:bookmarkStart w:id="1496" w:name="_Toc416774013"/>
      <w:bookmarkStart w:id="1497" w:name="_Toc419513158"/>
      <w:bookmarkStart w:id="1498" w:name="_Toc419524172"/>
      <w:bookmarkStart w:id="1499" w:name="_Toc419525771"/>
      <w:bookmarkStart w:id="1500" w:name="_Toc419610718"/>
      <w:bookmarkStart w:id="1501" w:name="_Toc424026891"/>
      <w:bookmarkStart w:id="1502" w:name="_Toc425827339"/>
      <w:bookmarkStart w:id="1503" w:name="_Toc121902846"/>
      <w:bookmarkStart w:id="1504" w:name="_Toc121905975"/>
      <w:r w:rsidRPr="00952F3F">
        <w:t>Introduction</w:t>
      </w:r>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p>
    <w:p w14:paraId="2A508F7F" w14:textId="77777777" w:rsidR="007F4A64" w:rsidRDefault="007F4A64" w:rsidP="007F4A64">
      <w:r>
        <w:t xml:space="preserve">Sunflower is the host of a number of fungal, bacterial and viral pathogens (Table 5.6) which can cause varying amounts of crop damage.  The spectrum of diseases experienced by the crop is dependent upon the climatic conditions and the prevalence of the causal pathogen.  Thus, geographic location and cultivation methods can play important roles in disease problems suffered by sunflower crops.  In this section, we discuss the diseases known to affect sunflowers grown in the </w:t>
      </w:r>
      <w:smartTag w:uri="urn:schemas-microsoft-com:office:smarttags" w:element="country-region">
        <w:r>
          <w:t>UK</w:t>
        </w:r>
      </w:smartTag>
      <w:r>
        <w:t xml:space="preserve">, review potential diseases which could be important if </w:t>
      </w:r>
      <w:smartTag w:uri="urn:schemas-microsoft-com:office:smarttags" w:element="place">
        <w:smartTag w:uri="urn:schemas-microsoft-com:office:smarttags" w:element="country-region">
          <w:r>
            <w:t>UK</w:t>
          </w:r>
        </w:smartTag>
      </w:smartTag>
      <w:r>
        <w:t xml:space="preserve"> production expands and consider current future disease management strategies.</w:t>
      </w:r>
    </w:p>
    <w:p w14:paraId="6F9DD306" w14:textId="77777777" w:rsidR="007F4A64" w:rsidRDefault="007F4A64" w:rsidP="00952F3F">
      <w:pPr>
        <w:pStyle w:val="Heading3"/>
      </w:pPr>
      <w:bookmarkStart w:id="1505" w:name="_Toc410617326"/>
      <w:bookmarkStart w:id="1506" w:name="_Toc410618003"/>
      <w:bookmarkStart w:id="1507" w:name="_Toc410718544"/>
      <w:bookmarkStart w:id="1508" w:name="_Toc410727914"/>
      <w:bookmarkStart w:id="1509" w:name="_Toc410798456"/>
      <w:bookmarkStart w:id="1510" w:name="_Toc410800334"/>
      <w:bookmarkStart w:id="1511" w:name="_Toc411073531"/>
      <w:bookmarkStart w:id="1512" w:name="_Toc411073600"/>
      <w:bookmarkStart w:id="1513" w:name="_Toc411241146"/>
      <w:bookmarkStart w:id="1514" w:name="_Toc411241262"/>
      <w:bookmarkStart w:id="1515" w:name="_Toc411244690"/>
      <w:bookmarkStart w:id="1516" w:name="_Toc411326258"/>
      <w:bookmarkStart w:id="1517" w:name="_Toc411389548"/>
      <w:bookmarkStart w:id="1518" w:name="_Toc411743360"/>
      <w:bookmarkStart w:id="1519" w:name="_Toc414071045"/>
      <w:bookmarkStart w:id="1520" w:name="_Toc414071412"/>
      <w:bookmarkStart w:id="1521" w:name="_Toc414952903"/>
      <w:bookmarkStart w:id="1522" w:name="_Toc415393039"/>
      <w:bookmarkStart w:id="1523" w:name="_Toc415471777"/>
      <w:bookmarkStart w:id="1524" w:name="_Toc415912330"/>
      <w:bookmarkStart w:id="1525" w:name="_Toc416492626"/>
      <w:bookmarkStart w:id="1526" w:name="_Toc416492788"/>
      <w:bookmarkStart w:id="1527" w:name="_Toc416497071"/>
      <w:bookmarkStart w:id="1528" w:name="_Toc416497960"/>
      <w:bookmarkStart w:id="1529" w:name="_Toc416500976"/>
      <w:bookmarkStart w:id="1530" w:name="_Toc416501047"/>
      <w:bookmarkStart w:id="1531" w:name="_Toc416774014"/>
      <w:bookmarkStart w:id="1532" w:name="_Toc419513159"/>
      <w:bookmarkStart w:id="1533" w:name="_Toc419524173"/>
      <w:bookmarkStart w:id="1534" w:name="_Toc419525772"/>
      <w:bookmarkStart w:id="1535" w:name="_Toc419610719"/>
      <w:bookmarkStart w:id="1536" w:name="_Toc424026892"/>
      <w:bookmarkStart w:id="1537" w:name="_Toc425827340"/>
      <w:bookmarkStart w:id="1538" w:name="_Toc121902847"/>
      <w:bookmarkStart w:id="1539" w:name="_Toc121905976"/>
      <w:r>
        <w:t xml:space="preserve">Sunflower </w:t>
      </w:r>
      <w:r w:rsidRPr="008D33B0">
        <w:t>diseases</w:t>
      </w:r>
      <w:r>
        <w:t xml:space="preserve"> reported in the UK</w:t>
      </w:r>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p>
    <w:p w14:paraId="14B58FDC" w14:textId="77777777" w:rsidR="007F4A64" w:rsidRDefault="007F4A64" w:rsidP="007F4A64">
      <w:r>
        <w:t xml:space="preserve">Although sunflower has been grown intermittently in the </w:t>
      </w:r>
      <w:smartTag w:uri="urn:schemas-microsoft-com:office:smarttags" w:element="country-region">
        <w:r>
          <w:t>UK</w:t>
        </w:r>
      </w:smartTag>
      <w:r>
        <w:t xml:space="preserve"> for many years, there is still relatively little experience of sunflower production under </w:t>
      </w:r>
      <w:smartTag w:uri="urn:schemas-microsoft-com:office:smarttags" w:element="place">
        <w:smartTag w:uri="urn:schemas-microsoft-com:office:smarttags" w:element="country-region">
          <w:r>
            <w:t>UK</w:t>
          </w:r>
        </w:smartTag>
      </w:smartTag>
      <w:r>
        <w:t xml:space="preserve"> conditions.  Thus, as far as we are aware, there have been no systematic studies of sunflower disease problems in the </w:t>
      </w:r>
      <w:smartTag w:uri="urn:schemas-microsoft-com:office:smarttags" w:element="place">
        <w:smartTag w:uri="urn:schemas-microsoft-com:office:smarttags" w:element="country-region">
          <w:r>
            <w:t>UK</w:t>
          </w:r>
        </w:smartTag>
      </w:smartTag>
      <w:r>
        <w:t xml:space="preserve">.  However, three fungal pathogens, </w:t>
      </w:r>
      <w:r>
        <w:rPr>
          <w:i/>
        </w:rPr>
        <w:t xml:space="preserve">Sclerotinia </w:t>
      </w:r>
      <w:proofErr w:type="spellStart"/>
      <w:r>
        <w:rPr>
          <w:i/>
        </w:rPr>
        <w:t>sclerotiorum</w:t>
      </w:r>
      <w:proofErr w:type="spellEnd"/>
      <w:r>
        <w:t xml:space="preserve">, </w:t>
      </w:r>
      <w:r>
        <w:rPr>
          <w:i/>
        </w:rPr>
        <w:t>Botrytis cinerea</w:t>
      </w:r>
      <w:r>
        <w:t xml:space="preserve"> and </w:t>
      </w:r>
      <w:r>
        <w:rPr>
          <w:i/>
        </w:rPr>
        <w:t xml:space="preserve">Verticillium </w:t>
      </w:r>
      <w:proofErr w:type="spellStart"/>
      <w:r>
        <w:rPr>
          <w:i/>
        </w:rPr>
        <w:t>dahliae</w:t>
      </w:r>
      <w:proofErr w:type="spellEnd"/>
      <w:r>
        <w:t xml:space="preserve">, have been reported in </w:t>
      </w:r>
      <w:smartTag w:uri="urn:schemas-microsoft-com:office:smarttags" w:element="place">
        <w:smartTag w:uri="urn:schemas-microsoft-com:office:smarttags" w:element="country-region">
          <w:r>
            <w:t>UK</w:t>
          </w:r>
        </w:smartTag>
      </w:smartTag>
      <w:r>
        <w:t xml:space="preserve"> crops.  Of these, </w:t>
      </w:r>
      <w:r>
        <w:rPr>
          <w:i/>
        </w:rPr>
        <w:t xml:space="preserve">S. </w:t>
      </w:r>
      <w:proofErr w:type="spellStart"/>
      <w:r>
        <w:rPr>
          <w:i/>
        </w:rPr>
        <w:t>sclerotiorum</w:t>
      </w:r>
      <w:proofErr w:type="spellEnd"/>
      <w:r>
        <w:t xml:space="preserve"> probably represents the biggest potential problem in the growing crop.</w:t>
      </w:r>
    </w:p>
    <w:p w14:paraId="145C9602" w14:textId="77777777" w:rsidR="007F4A64" w:rsidRDefault="007F4A64" w:rsidP="007F4A64">
      <w:r>
        <w:t>Grower experience suggests that occasionally problems may arise during the establishment of the crop but the causes of poor establishment are not clear.  It is often unclear whether poor establishment is due to disease, or the activity of slugs or insects or both.</w:t>
      </w:r>
    </w:p>
    <w:p w14:paraId="3EF38F36" w14:textId="77777777" w:rsidR="007F4A64" w:rsidRPr="008D33B0" w:rsidRDefault="007F4A64" w:rsidP="008D33B0">
      <w:pPr>
        <w:pStyle w:val="Heading4"/>
      </w:pPr>
      <w:bookmarkStart w:id="1540" w:name="_Toc410617327"/>
      <w:bookmarkStart w:id="1541" w:name="_Toc410618004"/>
      <w:bookmarkStart w:id="1542" w:name="_Toc410800335"/>
      <w:bookmarkStart w:id="1543" w:name="_Toc411073532"/>
      <w:bookmarkStart w:id="1544" w:name="_Toc411073601"/>
      <w:bookmarkStart w:id="1545" w:name="_Toc411241147"/>
      <w:bookmarkStart w:id="1546" w:name="_Toc411241263"/>
      <w:bookmarkStart w:id="1547" w:name="_Toc411244691"/>
      <w:r w:rsidRPr="008D33B0">
        <w:t xml:space="preserve">  </w:t>
      </w:r>
      <w:bookmarkStart w:id="1548" w:name="_Toc411326259"/>
      <w:bookmarkStart w:id="1549" w:name="_Toc411389549"/>
      <w:bookmarkStart w:id="1550" w:name="_Toc411743361"/>
      <w:bookmarkStart w:id="1551" w:name="_Toc416492789"/>
      <w:bookmarkStart w:id="1552" w:name="_Toc416497072"/>
      <w:bookmarkStart w:id="1553" w:name="_Toc416497961"/>
      <w:bookmarkStart w:id="1554" w:name="_Toc416500977"/>
      <w:bookmarkStart w:id="1555" w:name="_Toc416501048"/>
      <w:bookmarkStart w:id="1556" w:name="_Toc416774015"/>
      <w:bookmarkStart w:id="1557" w:name="_Toc419513160"/>
      <w:bookmarkStart w:id="1558" w:name="_Toc419524174"/>
      <w:bookmarkStart w:id="1559" w:name="_Toc419525773"/>
      <w:bookmarkStart w:id="1560" w:name="_Toc419610720"/>
      <w:bookmarkStart w:id="1561" w:name="_Toc424026893"/>
      <w:bookmarkStart w:id="1562" w:name="_Toc425827341"/>
      <w:bookmarkStart w:id="1563" w:name="_Toc121902848"/>
      <w:r w:rsidRPr="008D33B0">
        <w:t>Sclerotinia wilt and ro</w:t>
      </w:r>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r w:rsidRPr="008D33B0">
        <w:t>t</w:t>
      </w:r>
      <w:bookmarkEnd w:id="1561"/>
      <w:bookmarkEnd w:id="1562"/>
      <w:bookmarkEnd w:id="1563"/>
    </w:p>
    <w:p w14:paraId="20C9E535" w14:textId="77777777" w:rsidR="007F4A64" w:rsidRDefault="007F4A64" w:rsidP="007F4A64">
      <w:r>
        <w:rPr>
          <w:i/>
        </w:rPr>
        <w:t xml:space="preserve">Sclerotinia </w:t>
      </w:r>
      <w:proofErr w:type="spellStart"/>
      <w:r>
        <w:rPr>
          <w:i/>
        </w:rPr>
        <w:t>sclerotiorum</w:t>
      </w:r>
      <w:proofErr w:type="spellEnd"/>
      <w:r>
        <w:t xml:space="preserve"> (Lib.) de </w:t>
      </w:r>
      <w:proofErr w:type="spellStart"/>
      <w:r>
        <w:t>Bary</w:t>
      </w:r>
      <w:proofErr w:type="spellEnd"/>
      <w:r>
        <w:t xml:space="preserve">, is considered a major pathogen of sunflower world-wide (Kolte, 1985; </w:t>
      </w:r>
      <w:proofErr w:type="spellStart"/>
      <w:r>
        <w:t>Maservic</w:t>
      </w:r>
      <w:proofErr w:type="spellEnd"/>
      <w:r>
        <w:t xml:space="preserve"> &amp; Gulya, 1992; Gulya </w:t>
      </w:r>
      <w:r>
        <w:rPr>
          <w:i/>
        </w:rPr>
        <w:t>et al</w:t>
      </w:r>
      <w:r>
        <w:t xml:space="preserve">., 1997).  It causes disease in all the major sunflower producing countries throughout the world (Kolte, 1985).  Severe losses can occur; for example, infection rates of 90% have been reported in </w:t>
      </w:r>
      <w:smartTag w:uri="urn:schemas-microsoft-com:office:smarttags" w:element="place">
        <w:smartTag w:uri="urn:schemas-microsoft-com:office:smarttags" w:element="country-region">
          <w:r>
            <w:t>Canada</w:t>
          </w:r>
        </w:smartTag>
      </w:smartTag>
      <w:r>
        <w:t xml:space="preserve"> (</w:t>
      </w:r>
      <w:proofErr w:type="spellStart"/>
      <w:r>
        <w:t>Maservic</w:t>
      </w:r>
      <w:proofErr w:type="spellEnd"/>
      <w:r>
        <w:t xml:space="preserve"> &amp; Gulya 1992).  The pathogen can cause three distinct diseases, depending on the time and mode of infection (see below): basal stalk rot (wilting), stem rot (wilting) and head rot.</w:t>
      </w:r>
    </w:p>
    <w:p w14:paraId="7C6AECE1" w14:textId="77777777" w:rsidR="007F4A64" w:rsidRDefault="007F4A64" w:rsidP="007F4A64">
      <w:r>
        <w:t xml:space="preserve">The pathogen has a large host range (Boland &amp; Hall, 1994).  It attacks field, forage, vegetable and ornamental crops, trees and shrubs and numerous herbaceous weeds (Zimmerman &amp; Hoes, 1978).  In temperate climates, the fungus over-winters as soil-borne sclerotia, survival structures which form in infected tissue.  The sclerotia can germinate in the soil producing mycelia which can infect roots directly causing basal stalk rot and wilting.  Alternatively, they can germinate </w:t>
      </w:r>
      <w:proofErr w:type="spellStart"/>
      <w:r>
        <w:t>carpogenically</w:t>
      </w:r>
      <w:proofErr w:type="spellEnd"/>
      <w:r>
        <w:t xml:space="preserve"> to </w:t>
      </w:r>
      <w:r>
        <w:lastRenderedPageBreak/>
        <w:t xml:space="preserve">produce saucer shaped fruiting bodies, apothecia, up to one centimetre in diameter which release microscopic ascospores that can infect stems and heads (stem and head rot).  The ascospores are readily dispersed by wind (Steadman, 1983) and have been detected in the air up to 150 m from the nearest source (Williams &amp; </w:t>
      </w:r>
      <w:proofErr w:type="spellStart"/>
      <w:r>
        <w:t>Stelfox</w:t>
      </w:r>
      <w:proofErr w:type="spellEnd"/>
      <w:r>
        <w:t>, 1979).  Sunflower heads can be infected by ascospores at any time from flowering to maturity, symptoms appearing as a white mycelial mat and rot spreads rapidly throughout the flower head (Zimmerman &amp; Hoes, 1978).  Ascospores can also infect leaves (</w:t>
      </w:r>
      <w:proofErr w:type="spellStart"/>
      <w:r>
        <w:t>Sedun</w:t>
      </w:r>
      <w:proofErr w:type="spellEnd"/>
      <w:r>
        <w:t xml:space="preserve"> &amp; Brown, 1987), although symptoms are not easily detected.  The fungus infects stems, usually through a leaf node from infected leaves, destroying the inner pith, causing wilting, and.</w:t>
      </w:r>
    </w:p>
    <w:p w14:paraId="2D0E70A5" w14:textId="77777777" w:rsidR="007F4A64" w:rsidRDefault="007F4A64" w:rsidP="007F4A64">
      <w:pPr>
        <w:pStyle w:val="BodyText"/>
        <w:spacing w:after="0"/>
        <w:rPr>
          <w:i/>
        </w:rPr>
        <w:sectPr w:rsidR="007F4A64" w:rsidSect="00307D5F">
          <w:pgSz w:w="11909" w:h="16834" w:code="9"/>
          <w:pgMar w:top="1440" w:right="1440" w:bottom="1440" w:left="1440" w:header="720" w:footer="720" w:gutter="0"/>
          <w:cols w:space="720"/>
        </w:sectPr>
      </w:pPr>
    </w:p>
    <w:p w14:paraId="1E043BFE" w14:textId="77777777" w:rsidR="007F4A64" w:rsidRDefault="007F4A64" w:rsidP="007F4A64">
      <w:pPr>
        <w:pStyle w:val="Caption"/>
      </w:pPr>
      <w:r>
        <w:lastRenderedPageBreak/>
        <w:t xml:space="preserve">Table </w:t>
      </w:r>
      <w:r>
        <w:fldChar w:fldCharType="begin"/>
      </w:r>
      <w:r>
        <w:instrText xml:space="preserve"> STYLEREF 1 \s </w:instrText>
      </w:r>
      <w:r>
        <w:fldChar w:fldCharType="separate"/>
      </w:r>
      <w:r>
        <w:rPr>
          <w:noProof/>
        </w:rPr>
        <w:t>5</w:t>
      </w:r>
      <w:r>
        <w:fldChar w:fldCharType="end"/>
      </w:r>
      <w:r>
        <w:t>.</w:t>
      </w:r>
      <w:r>
        <w:fldChar w:fldCharType="begin"/>
      </w:r>
      <w:r>
        <w:instrText xml:space="preserve"> SEQ Table \* ARABIC \s 1 </w:instrText>
      </w:r>
      <w:r>
        <w:fldChar w:fldCharType="separate"/>
      </w:r>
      <w:r>
        <w:rPr>
          <w:noProof/>
        </w:rPr>
        <w:t>6</w:t>
      </w:r>
      <w:r>
        <w:fldChar w:fldCharType="end"/>
      </w:r>
      <w:r>
        <w:t>. Common fungal diseases of sunflower World-wide</w:t>
      </w:r>
    </w:p>
    <w:tbl>
      <w:tblPr>
        <w:tblW w:w="0" w:type="auto"/>
        <w:tblLayout w:type="fixed"/>
        <w:tblCellMar>
          <w:left w:w="56" w:type="dxa"/>
          <w:right w:w="56" w:type="dxa"/>
        </w:tblCellMar>
        <w:tblLook w:val="00A7" w:firstRow="1" w:lastRow="0" w:firstColumn="1" w:lastColumn="0" w:noHBand="0" w:noVBand="0"/>
      </w:tblPr>
      <w:tblGrid>
        <w:gridCol w:w="2414"/>
        <w:gridCol w:w="3383"/>
        <w:gridCol w:w="3237"/>
        <w:gridCol w:w="5038"/>
      </w:tblGrid>
      <w:tr w:rsidR="007F4A64" w14:paraId="397A66E4" w14:textId="77777777" w:rsidTr="009E0916">
        <w:tblPrEx>
          <w:tblCellMar>
            <w:top w:w="0" w:type="dxa"/>
            <w:bottom w:w="0" w:type="dxa"/>
          </w:tblCellMar>
        </w:tblPrEx>
        <w:tc>
          <w:tcPr>
            <w:tcW w:w="2414" w:type="dxa"/>
            <w:tcBorders>
              <w:top w:val="single" w:sz="6" w:space="0" w:color="auto"/>
              <w:bottom w:val="single" w:sz="6" w:space="0" w:color="auto"/>
            </w:tcBorders>
          </w:tcPr>
          <w:p w14:paraId="237E2EC8" w14:textId="77777777" w:rsidR="007F4A64" w:rsidRDefault="007F4A64" w:rsidP="009E0916">
            <w:pPr>
              <w:spacing w:before="0" w:after="0"/>
              <w:jc w:val="center"/>
              <w:rPr>
                <w:sz w:val="20"/>
              </w:rPr>
            </w:pPr>
            <w:r>
              <w:rPr>
                <w:sz w:val="20"/>
              </w:rPr>
              <w:t>Disease</w:t>
            </w:r>
          </w:p>
        </w:tc>
        <w:tc>
          <w:tcPr>
            <w:tcW w:w="3383" w:type="dxa"/>
            <w:tcBorders>
              <w:top w:val="single" w:sz="6" w:space="0" w:color="auto"/>
              <w:bottom w:val="single" w:sz="6" w:space="0" w:color="auto"/>
            </w:tcBorders>
          </w:tcPr>
          <w:p w14:paraId="3AD56847" w14:textId="77777777" w:rsidR="007F4A64" w:rsidRDefault="007F4A64" w:rsidP="009E0916">
            <w:pPr>
              <w:spacing w:before="0" w:after="0"/>
              <w:jc w:val="center"/>
              <w:rPr>
                <w:sz w:val="20"/>
              </w:rPr>
            </w:pPr>
            <w:r>
              <w:rPr>
                <w:sz w:val="20"/>
              </w:rPr>
              <w:t>Causal Agent</w:t>
            </w:r>
          </w:p>
        </w:tc>
        <w:tc>
          <w:tcPr>
            <w:tcW w:w="3237" w:type="dxa"/>
            <w:tcBorders>
              <w:top w:val="single" w:sz="6" w:space="0" w:color="auto"/>
              <w:bottom w:val="single" w:sz="6" w:space="0" w:color="auto"/>
            </w:tcBorders>
          </w:tcPr>
          <w:p w14:paraId="280E396C" w14:textId="77777777" w:rsidR="007F4A64" w:rsidRDefault="007F4A64" w:rsidP="009E0916">
            <w:pPr>
              <w:spacing w:before="0" w:after="0"/>
              <w:jc w:val="center"/>
              <w:rPr>
                <w:sz w:val="20"/>
              </w:rPr>
            </w:pPr>
            <w:r>
              <w:rPr>
                <w:sz w:val="20"/>
              </w:rPr>
              <w:t>Symptoms</w:t>
            </w:r>
          </w:p>
        </w:tc>
        <w:tc>
          <w:tcPr>
            <w:tcW w:w="5038" w:type="dxa"/>
            <w:tcBorders>
              <w:top w:val="single" w:sz="6" w:space="0" w:color="auto"/>
              <w:bottom w:val="single" w:sz="6" w:space="0" w:color="auto"/>
            </w:tcBorders>
          </w:tcPr>
          <w:p w14:paraId="44BD9E9B" w14:textId="77777777" w:rsidR="007F4A64" w:rsidRDefault="007F4A64" w:rsidP="009E0916">
            <w:pPr>
              <w:spacing w:before="0" w:after="0"/>
              <w:rPr>
                <w:sz w:val="20"/>
              </w:rPr>
            </w:pPr>
            <w:r>
              <w:rPr>
                <w:sz w:val="20"/>
              </w:rPr>
              <w:t>Notes</w:t>
            </w:r>
          </w:p>
        </w:tc>
      </w:tr>
      <w:tr w:rsidR="007F4A64" w14:paraId="029DC73C" w14:textId="77777777" w:rsidTr="009E0916">
        <w:tblPrEx>
          <w:tblCellMar>
            <w:top w:w="0" w:type="dxa"/>
            <w:bottom w:w="0" w:type="dxa"/>
          </w:tblCellMar>
        </w:tblPrEx>
        <w:tc>
          <w:tcPr>
            <w:tcW w:w="2414" w:type="dxa"/>
          </w:tcPr>
          <w:p w14:paraId="27CA16B7" w14:textId="77777777" w:rsidR="007F4A64" w:rsidRDefault="007F4A64" w:rsidP="009E0916">
            <w:pPr>
              <w:spacing w:before="0" w:after="0"/>
              <w:rPr>
                <w:sz w:val="20"/>
              </w:rPr>
            </w:pPr>
          </w:p>
        </w:tc>
        <w:tc>
          <w:tcPr>
            <w:tcW w:w="3383" w:type="dxa"/>
          </w:tcPr>
          <w:p w14:paraId="0ED634D0" w14:textId="77777777" w:rsidR="007F4A64" w:rsidRDefault="007F4A64" w:rsidP="009E0916">
            <w:pPr>
              <w:spacing w:before="0" w:after="0"/>
              <w:rPr>
                <w:i/>
                <w:sz w:val="20"/>
              </w:rPr>
            </w:pPr>
          </w:p>
        </w:tc>
        <w:tc>
          <w:tcPr>
            <w:tcW w:w="3237" w:type="dxa"/>
          </w:tcPr>
          <w:p w14:paraId="4AB4CA3B" w14:textId="77777777" w:rsidR="007F4A64" w:rsidRDefault="007F4A64" w:rsidP="009E0916">
            <w:pPr>
              <w:spacing w:before="0" w:after="0"/>
              <w:rPr>
                <w:sz w:val="20"/>
              </w:rPr>
            </w:pPr>
          </w:p>
        </w:tc>
        <w:tc>
          <w:tcPr>
            <w:tcW w:w="5038" w:type="dxa"/>
          </w:tcPr>
          <w:p w14:paraId="14BF1BE4" w14:textId="77777777" w:rsidR="007F4A64" w:rsidRDefault="007F4A64" w:rsidP="009E0916">
            <w:pPr>
              <w:spacing w:before="0" w:after="0"/>
              <w:rPr>
                <w:sz w:val="20"/>
              </w:rPr>
            </w:pPr>
          </w:p>
        </w:tc>
      </w:tr>
      <w:tr w:rsidR="007F4A64" w14:paraId="46461847" w14:textId="77777777" w:rsidTr="009E0916">
        <w:tblPrEx>
          <w:tblCellMar>
            <w:top w:w="0" w:type="dxa"/>
            <w:bottom w:w="0" w:type="dxa"/>
          </w:tblCellMar>
        </w:tblPrEx>
        <w:tc>
          <w:tcPr>
            <w:tcW w:w="2414" w:type="dxa"/>
          </w:tcPr>
          <w:p w14:paraId="79F0EE42" w14:textId="77777777" w:rsidR="007F4A64" w:rsidRDefault="007F4A64" w:rsidP="009E0916">
            <w:pPr>
              <w:spacing w:before="0" w:after="0"/>
              <w:rPr>
                <w:sz w:val="20"/>
              </w:rPr>
            </w:pPr>
            <w:r>
              <w:rPr>
                <w:sz w:val="20"/>
              </w:rPr>
              <w:t>Sclerotinia wilt and rot</w:t>
            </w:r>
          </w:p>
        </w:tc>
        <w:tc>
          <w:tcPr>
            <w:tcW w:w="3383" w:type="dxa"/>
          </w:tcPr>
          <w:p w14:paraId="2AF1534A" w14:textId="77777777" w:rsidR="007F4A64" w:rsidRDefault="007F4A64" w:rsidP="009E0916">
            <w:pPr>
              <w:spacing w:before="0" w:after="0"/>
              <w:rPr>
                <w:i/>
                <w:sz w:val="20"/>
              </w:rPr>
            </w:pPr>
            <w:r>
              <w:rPr>
                <w:i/>
                <w:sz w:val="20"/>
              </w:rPr>
              <w:t xml:space="preserve">Sclerotinia </w:t>
            </w:r>
            <w:proofErr w:type="spellStart"/>
            <w:r>
              <w:rPr>
                <w:i/>
                <w:sz w:val="20"/>
              </w:rPr>
              <w:t>sclerotiorum</w:t>
            </w:r>
            <w:proofErr w:type="spellEnd"/>
          </w:p>
        </w:tc>
        <w:tc>
          <w:tcPr>
            <w:tcW w:w="3237" w:type="dxa"/>
          </w:tcPr>
          <w:p w14:paraId="07150B4A" w14:textId="77777777" w:rsidR="007F4A64" w:rsidRDefault="007F4A64" w:rsidP="009E0916">
            <w:pPr>
              <w:spacing w:before="0" w:after="0"/>
              <w:rPr>
                <w:sz w:val="20"/>
              </w:rPr>
            </w:pPr>
            <w:r>
              <w:rPr>
                <w:sz w:val="20"/>
              </w:rPr>
              <w:t>See text</w:t>
            </w:r>
          </w:p>
        </w:tc>
        <w:tc>
          <w:tcPr>
            <w:tcW w:w="5038" w:type="dxa"/>
          </w:tcPr>
          <w:p w14:paraId="4D5EBB59" w14:textId="77777777" w:rsidR="007F4A64" w:rsidRDefault="007F4A64" w:rsidP="009E0916">
            <w:pPr>
              <w:spacing w:before="0" w:after="0"/>
              <w:rPr>
                <w:sz w:val="20"/>
              </w:rPr>
            </w:pPr>
            <w:r>
              <w:rPr>
                <w:sz w:val="20"/>
              </w:rPr>
              <w:t xml:space="preserve">Has been found in </w:t>
            </w:r>
            <w:smartTag w:uri="urn:schemas-microsoft-com:office:smarttags" w:element="place">
              <w:smartTag w:uri="urn:schemas-microsoft-com:office:smarttags" w:element="country-region">
                <w:r>
                  <w:rPr>
                    <w:sz w:val="20"/>
                  </w:rPr>
                  <w:t>UK</w:t>
                </w:r>
              </w:smartTag>
            </w:smartTag>
            <w:r>
              <w:rPr>
                <w:sz w:val="20"/>
              </w:rPr>
              <w:t xml:space="preserve"> crops.  See text.</w:t>
            </w:r>
          </w:p>
        </w:tc>
      </w:tr>
      <w:tr w:rsidR="007F4A64" w14:paraId="42531559" w14:textId="77777777" w:rsidTr="009E0916">
        <w:tblPrEx>
          <w:tblCellMar>
            <w:top w:w="0" w:type="dxa"/>
            <w:bottom w:w="0" w:type="dxa"/>
          </w:tblCellMar>
        </w:tblPrEx>
        <w:tc>
          <w:tcPr>
            <w:tcW w:w="2414" w:type="dxa"/>
          </w:tcPr>
          <w:p w14:paraId="0A1E388F" w14:textId="77777777" w:rsidR="007F4A64" w:rsidRDefault="007F4A64" w:rsidP="009E0916">
            <w:pPr>
              <w:spacing w:before="0" w:after="0"/>
              <w:rPr>
                <w:sz w:val="20"/>
              </w:rPr>
            </w:pPr>
            <w:r>
              <w:rPr>
                <w:sz w:val="20"/>
              </w:rPr>
              <w:t>Botrytis head rot</w:t>
            </w:r>
          </w:p>
        </w:tc>
        <w:tc>
          <w:tcPr>
            <w:tcW w:w="3383" w:type="dxa"/>
          </w:tcPr>
          <w:p w14:paraId="446C747B" w14:textId="77777777" w:rsidR="007F4A64" w:rsidRDefault="007F4A64" w:rsidP="009E0916">
            <w:pPr>
              <w:spacing w:before="0" w:after="0"/>
              <w:rPr>
                <w:i/>
                <w:sz w:val="20"/>
              </w:rPr>
            </w:pPr>
            <w:r>
              <w:rPr>
                <w:i/>
                <w:sz w:val="20"/>
              </w:rPr>
              <w:t>Botrytis cinerea</w:t>
            </w:r>
          </w:p>
        </w:tc>
        <w:tc>
          <w:tcPr>
            <w:tcW w:w="3237" w:type="dxa"/>
          </w:tcPr>
          <w:p w14:paraId="0FBD64CF" w14:textId="77777777" w:rsidR="007F4A64" w:rsidRDefault="007F4A64" w:rsidP="009E0916">
            <w:pPr>
              <w:spacing w:before="0" w:after="0"/>
              <w:rPr>
                <w:sz w:val="20"/>
              </w:rPr>
            </w:pPr>
            <w:r>
              <w:rPr>
                <w:sz w:val="20"/>
              </w:rPr>
              <w:t>See text</w:t>
            </w:r>
          </w:p>
        </w:tc>
        <w:tc>
          <w:tcPr>
            <w:tcW w:w="5038" w:type="dxa"/>
          </w:tcPr>
          <w:p w14:paraId="6FD10FAB" w14:textId="77777777" w:rsidR="007F4A64" w:rsidRDefault="007F4A64" w:rsidP="009E0916">
            <w:pPr>
              <w:spacing w:before="0" w:after="0"/>
              <w:rPr>
                <w:sz w:val="20"/>
              </w:rPr>
            </w:pPr>
            <w:r>
              <w:rPr>
                <w:sz w:val="20"/>
              </w:rPr>
              <w:t xml:space="preserve">Has been found in </w:t>
            </w:r>
            <w:smartTag w:uri="urn:schemas-microsoft-com:office:smarttags" w:element="place">
              <w:smartTag w:uri="urn:schemas-microsoft-com:office:smarttags" w:element="country-region">
                <w:r>
                  <w:rPr>
                    <w:sz w:val="20"/>
                  </w:rPr>
                  <w:t>UK</w:t>
                </w:r>
              </w:smartTag>
            </w:smartTag>
            <w:r>
              <w:rPr>
                <w:sz w:val="20"/>
              </w:rPr>
              <w:t xml:space="preserve"> crops.  See text.</w:t>
            </w:r>
          </w:p>
        </w:tc>
      </w:tr>
      <w:tr w:rsidR="007F4A64" w14:paraId="2BEA8A0F" w14:textId="77777777" w:rsidTr="009E0916">
        <w:tblPrEx>
          <w:tblCellMar>
            <w:top w:w="0" w:type="dxa"/>
            <w:bottom w:w="0" w:type="dxa"/>
          </w:tblCellMar>
        </w:tblPrEx>
        <w:tc>
          <w:tcPr>
            <w:tcW w:w="2414" w:type="dxa"/>
          </w:tcPr>
          <w:p w14:paraId="0866C57C" w14:textId="77777777" w:rsidR="007F4A64" w:rsidRDefault="007F4A64" w:rsidP="009E0916">
            <w:pPr>
              <w:spacing w:before="0" w:after="0"/>
              <w:rPr>
                <w:sz w:val="20"/>
              </w:rPr>
            </w:pPr>
            <w:r>
              <w:rPr>
                <w:sz w:val="20"/>
              </w:rPr>
              <w:t>Verticillium wilt</w:t>
            </w:r>
          </w:p>
        </w:tc>
        <w:tc>
          <w:tcPr>
            <w:tcW w:w="3383" w:type="dxa"/>
          </w:tcPr>
          <w:p w14:paraId="69B2EAD4" w14:textId="77777777" w:rsidR="007F4A64" w:rsidRDefault="007F4A64" w:rsidP="009E0916">
            <w:pPr>
              <w:spacing w:before="0" w:after="0"/>
              <w:rPr>
                <w:i/>
                <w:sz w:val="20"/>
              </w:rPr>
            </w:pPr>
            <w:r>
              <w:rPr>
                <w:i/>
                <w:sz w:val="20"/>
              </w:rPr>
              <w:t xml:space="preserve">Verticillium </w:t>
            </w:r>
            <w:proofErr w:type="spellStart"/>
            <w:r>
              <w:rPr>
                <w:i/>
                <w:sz w:val="20"/>
              </w:rPr>
              <w:t>dahliae</w:t>
            </w:r>
            <w:proofErr w:type="spellEnd"/>
          </w:p>
        </w:tc>
        <w:tc>
          <w:tcPr>
            <w:tcW w:w="3237" w:type="dxa"/>
          </w:tcPr>
          <w:p w14:paraId="0FE7BD7B" w14:textId="77777777" w:rsidR="007F4A64" w:rsidRDefault="007F4A64" w:rsidP="009E0916">
            <w:pPr>
              <w:spacing w:before="0" w:after="0"/>
              <w:rPr>
                <w:sz w:val="20"/>
              </w:rPr>
            </w:pPr>
            <w:r>
              <w:rPr>
                <w:sz w:val="20"/>
              </w:rPr>
              <w:t>See text</w:t>
            </w:r>
          </w:p>
        </w:tc>
        <w:tc>
          <w:tcPr>
            <w:tcW w:w="5038" w:type="dxa"/>
          </w:tcPr>
          <w:p w14:paraId="485CD1D4" w14:textId="77777777" w:rsidR="007F4A64" w:rsidRDefault="007F4A64" w:rsidP="009E0916">
            <w:pPr>
              <w:spacing w:before="0" w:after="0"/>
              <w:rPr>
                <w:sz w:val="20"/>
              </w:rPr>
            </w:pPr>
            <w:r>
              <w:rPr>
                <w:sz w:val="20"/>
              </w:rPr>
              <w:t xml:space="preserve">Has been found in </w:t>
            </w:r>
            <w:smartTag w:uri="urn:schemas-microsoft-com:office:smarttags" w:element="place">
              <w:smartTag w:uri="urn:schemas-microsoft-com:office:smarttags" w:element="country-region">
                <w:r>
                  <w:rPr>
                    <w:sz w:val="20"/>
                  </w:rPr>
                  <w:t>UK</w:t>
                </w:r>
              </w:smartTag>
            </w:smartTag>
            <w:r>
              <w:rPr>
                <w:sz w:val="20"/>
              </w:rPr>
              <w:t xml:space="preserve"> crop.  See text.</w:t>
            </w:r>
          </w:p>
        </w:tc>
      </w:tr>
      <w:tr w:rsidR="007F4A64" w14:paraId="2A319CED" w14:textId="77777777" w:rsidTr="009E0916">
        <w:tblPrEx>
          <w:tblCellMar>
            <w:top w:w="0" w:type="dxa"/>
            <w:bottom w:w="0" w:type="dxa"/>
          </w:tblCellMar>
        </w:tblPrEx>
        <w:tc>
          <w:tcPr>
            <w:tcW w:w="2414" w:type="dxa"/>
          </w:tcPr>
          <w:p w14:paraId="5FBF2555" w14:textId="77777777" w:rsidR="007F4A64" w:rsidRDefault="007F4A64" w:rsidP="009E0916">
            <w:pPr>
              <w:spacing w:before="0" w:after="0"/>
              <w:rPr>
                <w:sz w:val="20"/>
              </w:rPr>
            </w:pPr>
            <w:r>
              <w:rPr>
                <w:sz w:val="20"/>
              </w:rPr>
              <w:t>Downy mildew</w:t>
            </w:r>
          </w:p>
        </w:tc>
        <w:tc>
          <w:tcPr>
            <w:tcW w:w="3383" w:type="dxa"/>
          </w:tcPr>
          <w:p w14:paraId="43081D73" w14:textId="77777777" w:rsidR="007F4A64" w:rsidRDefault="007F4A64" w:rsidP="009E0916">
            <w:pPr>
              <w:spacing w:before="0" w:after="0"/>
              <w:rPr>
                <w:i/>
                <w:sz w:val="20"/>
              </w:rPr>
            </w:pPr>
            <w:proofErr w:type="spellStart"/>
            <w:r>
              <w:rPr>
                <w:i/>
                <w:sz w:val="20"/>
              </w:rPr>
              <w:t>Plasmopara</w:t>
            </w:r>
            <w:proofErr w:type="spellEnd"/>
            <w:r>
              <w:rPr>
                <w:i/>
                <w:sz w:val="20"/>
              </w:rPr>
              <w:t xml:space="preserve"> </w:t>
            </w:r>
            <w:proofErr w:type="spellStart"/>
            <w:r>
              <w:rPr>
                <w:i/>
                <w:sz w:val="20"/>
              </w:rPr>
              <w:t>halstedii</w:t>
            </w:r>
            <w:proofErr w:type="spellEnd"/>
          </w:p>
          <w:p w14:paraId="295E8A03" w14:textId="77777777" w:rsidR="007F4A64" w:rsidRDefault="007F4A64" w:rsidP="009E0916">
            <w:pPr>
              <w:spacing w:before="0" w:after="0"/>
              <w:rPr>
                <w:i/>
                <w:sz w:val="20"/>
              </w:rPr>
            </w:pPr>
            <w:r>
              <w:rPr>
                <w:i/>
                <w:sz w:val="20"/>
              </w:rPr>
              <w:t xml:space="preserve">(P. </w:t>
            </w:r>
            <w:proofErr w:type="spellStart"/>
            <w:r>
              <w:rPr>
                <w:i/>
                <w:sz w:val="20"/>
              </w:rPr>
              <w:t>helianthi</w:t>
            </w:r>
            <w:proofErr w:type="spellEnd"/>
            <w:r>
              <w:rPr>
                <w:i/>
                <w:sz w:val="20"/>
              </w:rPr>
              <w:t>)</w:t>
            </w:r>
          </w:p>
        </w:tc>
        <w:tc>
          <w:tcPr>
            <w:tcW w:w="3237" w:type="dxa"/>
          </w:tcPr>
          <w:p w14:paraId="2AE168A3" w14:textId="77777777" w:rsidR="007F4A64" w:rsidRDefault="007F4A64" w:rsidP="009E0916">
            <w:pPr>
              <w:spacing w:before="0" w:after="0"/>
              <w:rPr>
                <w:sz w:val="20"/>
              </w:rPr>
            </w:pPr>
            <w:r>
              <w:rPr>
                <w:sz w:val="20"/>
              </w:rPr>
              <w:t>See text</w:t>
            </w:r>
          </w:p>
        </w:tc>
        <w:tc>
          <w:tcPr>
            <w:tcW w:w="5038" w:type="dxa"/>
          </w:tcPr>
          <w:p w14:paraId="2477FD00" w14:textId="77777777" w:rsidR="007F4A64" w:rsidRDefault="007F4A64" w:rsidP="009E0916">
            <w:pPr>
              <w:spacing w:before="0" w:after="0"/>
              <w:rPr>
                <w:sz w:val="20"/>
              </w:rPr>
            </w:pPr>
            <w:r>
              <w:rPr>
                <w:sz w:val="20"/>
              </w:rPr>
              <w:t>Found in France</w:t>
            </w:r>
            <w:r>
              <w:rPr>
                <w:sz w:val="20"/>
                <w:vertAlign w:val="superscript"/>
              </w:rPr>
              <w:t>1, 2</w:t>
            </w:r>
            <w:r>
              <w:rPr>
                <w:sz w:val="20"/>
              </w:rPr>
              <w:t>, important.  See text.</w:t>
            </w:r>
          </w:p>
        </w:tc>
      </w:tr>
      <w:tr w:rsidR="007F4A64" w14:paraId="6384FB63" w14:textId="77777777" w:rsidTr="009E0916">
        <w:tblPrEx>
          <w:tblCellMar>
            <w:top w:w="0" w:type="dxa"/>
            <w:bottom w:w="0" w:type="dxa"/>
          </w:tblCellMar>
        </w:tblPrEx>
        <w:tc>
          <w:tcPr>
            <w:tcW w:w="2414" w:type="dxa"/>
          </w:tcPr>
          <w:p w14:paraId="4C5E0537" w14:textId="77777777" w:rsidR="007F4A64" w:rsidRDefault="007F4A64" w:rsidP="009E0916">
            <w:pPr>
              <w:spacing w:before="0" w:after="0"/>
              <w:rPr>
                <w:sz w:val="20"/>
              </w:rPr>
            </w:pPr>
            <w:r>
              <w:rPr>
                <w:sz w:val="20"/>
              </w:rPr>
              <w:t>Phomopsis stem canker</w:t>
            </w:r>
          </w:p>
        </w:tc>
        <w:tc>
          <w:tcPr>
            <w:tcW w:w="3383" w:type="dxa"/>
          </w:tcPr>
          <w:p w14:paraId="4DFAF602" w14:textId="77777777" w:rsidR="007F4A64" w:rsidRDefault="007F4A64" w:rsidP="009E0916">
            <w:pPr>
              <w:spacing w:before="0" w:after="0"/>
              <w:rPr>
                <w:i/>
                <w:sz w:val="20"/>
              </w:rPr>
            </w:pPr>
            <w:r>
              <w:rPr>
                <w:i/>
                <w:sz w:val="20"/>
              </w:rPr>
              <w:t xml:space="preserve">Phomopsis spp., P. </w:t>
            </w:r>
            <w:proofErr w:type="spellStart"/>
            <w:r>
              <w:rPr>
                <w:i/>
                <w:sz w:val="20"/>
              </w:rPr>
              <w:t>helianthi</w:t>
            </w:r>
            <w:proofErr w:type="spellEnd"/>
          </w:p>
        </w:tc>
        <w:tc>
          <w:tcPr>
            <w:tcW w:w="3237" w:type="dxa"/>
          </w:tcPr>
          <w:p w14:paraId="2FBC7B33" w14:textId="77777777" w:rsidR="007F4A64" w:rsidRDefault="007F4A64" w:rsidP="009E0916">
            <w:pPr>
              <w:spacing w:before="0" w:after="0"/>
              <w:rPr>
                <w:sz w:val="20"/>
              </w:rPr>
            </w:pPr>
            <w:r>
              <w:rPr>
                <w:sz w:val="20"/>
              </w:rPr>
              <w:t>See text</w:t>
            </w:r>
          </w:p>
        </w:tc>
        <w:tc>
          <w:tcPr>
            <w:tcW w:w="5038" w:type="dxa"/>
          </w:tcPr>
          <w:p w14:paraId="6CCF3083" w14:textId="77777777" w:rsidR="007F4A64" w:rsidRDefault="007F4A64" w:rsidP="009E0916">
            <w:pPr>
              <w:spacing w:before="0" w:after="0"/>
              <w:rPr>
                <w:sz w:val="20"/>
              </w:rPr>
            </w:pPr>
            <w:r>
              <w:rPr>
                <w:sz w:val="20"/>
              </w:rPr>
              <w:t>Found in France</w:t>
            </w:r>
            <w:r>
              <w:rPr>
                <w:sz w:val="20"/>
                <w:vertAlign w:val="superscript"/>
              </w:rPr>
              <w:t>1, 2, 3</w:t>
            </w:r>
            <w:r>
              <w:rPr>
                <w:sz w:val="20"/>
              </w:rPr>
              <w:t>, a major problem.  See text.</w:t>
            </w:r>
          </w:p>
        </w:tc>
      </w:tr>
      <w:tr w:rsidR="007F4A64" w14:paraId="28B530B2" w14:textId="77777777" w:rsidTr="009E0916">
        <w:tblPrEx>
          <w:tblCellMar>
            <w:top w:w="0" w:type="dxa"/>
            <w:bottom w:w="0" w:type="dxa"/>
          </w:tblCellMar>
        </w:tblPrEx>
        <w:tc>
          <w:tcPr>
            <w:tcW w:w="2414" w:type="dxa"/>
          </w:tcPr>
          <w:p w14:paraId="7FACF115" w14:textId="77777777" w:rsidR="007F4A64" w:rsidRDefault="007F4A64" w:rsidP="009E0916">
            <w:pPr>
              <w:spacing w:before="0" w:after="0"/>
              <w:rPr>
                <w:sz w:val="20"/>
              </w:rPr>
            </w:pPr>
            <w:r>
              <w:rPr>
                <w:sz w:val="20"/>
              </w:rPr>
              <w:t>Charcoal rot</w:t>
            </w:r>
          </w:p>
        </w:tc>
        <w:tc>
          <w:tcPr>
            <w:tcW w:w="3383" w:type="dxa"/>
          </w:tcPr>
          <w:p w14:paraId="28A9B6F4" w14:textId="77777777" w:rsidR="007F4A64" w:rsidRDefault="007F4A64" w:rsidP="009E0916">
            <w:pPr>
              <w:spacing w:before="0" w:after="0"/>
              <w:rPr>
                <w:i/>
                <w:sz w:val="20"/>
              </w:rPr>
            </w:pPr>
            <w:proofErr w:type="spellStart"/>
            <w:r>
              <w:rPr>
                <w:i/>
                <w:sz w:val="20"/>
              </w:rPr>
              <w:t>Macrophomina</w:t>
            </w:r>
            <w:proofErr w:type="spellEnd"/>
            <w:r>
              <w:rPr>
                <w:i/>
                <w:sz w:val="20"/>
              </w:rPr>
              <w:t xml:space="preserve"> </w:t>
            </w:r>
            <w:proofErr w:type="spellStart"/>
            <w:r>
              <w:rPr>
                <w:i/>
                <w:sz w:val="20"/>
              </w:rPr>
              <w:t>phaseolina</w:t>
            </w:r>
            <w:proofErr w:type="spellEnd"/>
          </w:p>
        </w:tc>
        <w:tc>
          <w:tcPr>
            <w:tcW w:w="3237" w:type="dxa"/>
          </w:tcPr>
          <w:p w14:paraId="11DC8017" w14:textId="77777777" w:rsidR="007F4A64" w:rsidRDefault="007F4A64" w:rsidP="009E0916">
            <w:pPr>
              <w:spacing w:before="0" w:after="0"/>
              <w:rPr>
                <w:sz w:val="20"/>
              </w:rPr>
            </w:pPr>
            <w:r>
              <w:rPr>
                <w:sz w:val="20"/>
              </w:rPr>
              <w:t>See text</w:t>
            </w:r>
          </w:p>
        </w:tc>
        <w:tc>
          <w:tcPr>
            <w:tcW w:w="5038" w:type="dxa"/>
          </w:tcPr>
          <w:p w14:paraId="532AB6D7" w14:textId="77777777" w:rsidR="007F4A64" w:rsidRDefault="007F4A64" w:rsidP="009E0916">
            <w:pPr>
              <w:spacing w:before="0" w:after="0"/>
              <w:rPr>
                <w:sz w:val="20"/>
              </w:rPr>
            </w:pPr>
            <w:r>
              <w:rPr>
                <w:sz w:val="20"/>
              </w:rPr>
              <w:t>Found in France</w:t>
            </w:r>
            <w:r>
              <w:rPr>
                <w:sz w:val="20"/>
                <w:vertAlign w:val="superscript"/>
              </w:rPr>
              <w:t>1, 2, 3</w:t>
            </w:r>
            <w:r>
              <w:rPr>
                <w:sz w:val="20"/>
              </w:rPr>
              <w:t>, important.  See text.</w:t>
            </w:r>
          </w:p>
        </w:tc>
      </w:tr>
      <w:tr w:rsidR="007F4A64" w14:paraId="78C9AD1B" w14:textId="77777777" w:rsidTr="009E0916">
        <w:tblPrEx>
          <w:tblCellMar>
            <w:top w:w="0" w:type="dxa"/>
            <w:bottom w:w="0" w:type="dxa"/>
          </w:tblCellMar>
        </w:tblPrEx>
        <w:tc>
          <w:tcPr>
            <w:tcW w:w="2414" w:type="dxa"/>
          </w:tcPr>
          <w:p w14:paraId="4A19E74B" w14:textId="77777777" w:rsidR="007F4A64" w:rsidRDefault="007F4A64" w:rsidP="009E0916">
            <w:pPr>
              <w:spacing w:before="0" w:after="0"/>
              <w:rPr>
                <w:sz w:val="20"/>
              </w:rPr>
            </w:pPr>
            <w:r>
              <w:rPr>
                <w:sz w:val="20"/>
              </w:rPr>
              <w:t>Alternaria blight</w:t>
            </w:r>
          </w:p>
        </w:tc>
        <w:tc>
          <w:tcPr>
            <w:tcW w:w="3383" w:type="dxa"/>
          </w:tcPr>
          <w:p w14:paraId="5ECAFEC9" w14:textId="77777777" w:rsidR="007F4A64" w:rsidRDefault="007F4A64" w:rsidP="009E0916">
            <w:pPr>
              <w:spacing w:before="0" w:after="0"/>
              <w:rPr>
                <w:i/>
                <w:sz w:val="20"/>
              </w:rPr>
            </w:pPr>
            <w:r>
              <w:rPr>
                <w:i/>
                <w:sz w:val="20"/>
              </w:rPr>
              <w:t xml:space="preserve">Alternaria </w:t>
            </w:r>
            <w:proofErr w:type="spellStart"/>
            <w:r>
              <w:rPr>
                <w:i/>
                <w:sz w:val="20"/>
              </w:rPr>
              <w:t>helianthi</w:t>
            </w:r>
            <w:proofErr w:type="spellEnd"/>
          </w:p>
        </w:tc>
        <w:tc>
          <w:tcPr>
            <w:tcW w:w="3237" w:type="dxa"/>
          </w:tcPr>
          <w:p w14:paraId="2C9D5D5B" w14:textId="77777777" w:rsidR="007F4A64" w:rsidRDefault="007F4A64" w:rsidP="009E0916">
            <w:pPr>
              <w:spacing w:before="0" w:after="0"/>
              <w:rPr>
                <w:sz w:val="20"/>
              </w:rPr>
            </w:pPr>
            <w:r>
              <w:rPr>
                <w:sz w:val="20"/>
              </w:rPr>
              <w:t>Brown spots on leaves, stems and back of head</w:t>
            </w:r>
          </w:p>
        </w:tc>
        <w:tc>
          <w:tcPr>
            <w:tcW w:w="5038" w:type="dxa"/>
          </w:tcPr>
          <w:p w14:paraId="2C133AF6" w14:textId="77777777" w:rsidR="007F4A64" w:rsidRDefault="007F4A64" w:rsidP="009E0916">
            <w:pPr>
              <w:spacing w:before="0" w:after="0"/>
              <w:rPr>
                <w:sz w:val="20"/>
              </w:rPr>
            </w:pPr>
            <w:r>
              <w:rPr>
                <w:sz w:val="20"/>
              </w:rPr>
              <w:t>Found in France</w:t>
            </w:r>
            <w:r>
              <w:rPr>
                <w:sz w:val="20"/>
                <w:vertAlign w:val="superscript"/>
              </w:rPr>
              <w:t>1, 2, 3</w:t>
            </w:r>
            <w:r>
              <w:rPr>
                <w:sz w:val="20"/>
              </w:rPr>
              <w:t>.  See text.</w:t>
            </w:r>
          </w:p>
        </w:tc>
      </w:tr>
      <w:tr w:rsidR="007F4A64" w14:paraId="7ABADF3F" w14:textId="77777777" w:rsidTr="009E0916">
        <w:tblPrEx>
          <w:tblCellMar>
            <w:top w:w="0" w:type="dxa"/>
            <w:bottom w:w="0" w:type="dxa"/>
          </w:tblCellMar>
        </w:tblPrEx>
        <w:tc>
          <w:tcPr>
            <w:tcW w:w="2414" w:type="dxa"/>
          </w:tcPr>
          <w:p w14:paraId="6C02D86C" w14:textId="77777777" w:rsidR="007F4A64" w:rsidRDefault="007F4A64" w:rsidP="009E0916">
            <w:pPr>
              <w:spacing w:before="0" w:after="0"/>
              <w:rPr>
                <w:sz w:val="20"/>
              </w:rPr>
            </w:pPr>
            <w:proofErr w:type="spellStart"/>
            <w:r>
              <w:rPr>
                <w:sz w:val="20"/>
              </w:rPr>
              <w:t>Phoma</w:t>
            </w:r>
            <w:proofErr w:type="spellEnd"/>
            <w:r>
              <w:rPr>
                <w:sz w:val="20"/>
              </w:rPr>
              <w:t xml:space="preserve"> black stem</w:t>
            </w:r>
          </w:p>
        </w:tc>
        <w:tc>
          <w:tcPr>
            <w:tcW w:w="3383" w:type="dxa"/>
          </w:tcPr>
          <w:p w14:paraId="44358B90" w14:textId="77777777" w:rsidR="007F4A64" w:rsidRDefault="007F4A64" w:rsidP="009E0916">
            <w:pPr>
              <w:spacing w:before="0" w:after="0"/>
              <w:rPr>
                <w:i/>
                <w:sz w:val="20"/>
              </w:rPr>
            </w:pPr>
            <w:proofErr w:type="spellStart"/>
            <w:r>
              <w:rPr>
                <w:i/>
                <w:sz w:val="20"/>
              </w:rPr>
              <w:t>Phoma</w:t>
            </w:r>
            <w:proofErr w:type="spellEnd"/>
            <w:r>
              <w:rPr>
                <w:i/>
                <w:sz w:val="20"/>
              </w:rPr>
              <w:t xml:space="preserve"> </w:t>
            </w:r>
            <w:proofErr w:type="spellStart"/>
            <w:r>
              <w:rPr>
                <w:i/>
                <w:sz w:val="20"/>
              </w:rPr>
              <w:t>macdonaldii</w:t>
            </w:r>
            <w:proofErr w:type="spellEnd"/>
          </w:p>
        </w:tc>
        <w:tc>
          <w:tcPr>
            <w:tcW w:w="3237" w:type="dxa"/>
          </w:tcPr>
          <w:p w14:paraId="5537F58B" w14:textId="77777777" w:rsidR="007F4A64" w:rsidRDefault="007F4A64" w:rsidP="009E0916">
            <w:pPr>
              <w:spacing w:before="0" w:after="0"/>
              <w:rPr>
                <w:sz w:val="20"/>
              </w:rPr>
            </w:pPr>
            <w:r>
              <w:rPr>
                <w:sz w:val="20"/>
              </w:rPr>
              <w:t>Brown spots on leave spreading to black lesions on stems</w:t>
            </w:r>
          </w:p>
        </w:tc>
        <w:tc>
          <w:tcPr>
            <w:tcW w:w="5038" w:type="dxa"/>
          </w:tcPr>
          <w:p w14:paraId="5ED3B45B" w14:textId="77777777" w:rsidR="007F4A64" w:rsidRDefault="007F4A64" w:rsidP="009E0916">
            <w:pPr>
              <w:spacing w:before="0" w:after="0"/>
              <w:rPr>
                <w:sz w:val="20"/>
              </w:rPr>
            </w:pPr>
            <w:r>
              <w:rPr>
                <w:sz w:val="20"/>
              </w:rPr>
              <w:t xml:space="preserve">Found in </w:t>
            </w:r>
            <w:smartTag w:uri="urn:schemas-microsoft-com:office:smarttags" w:element="place">
              <w:smartTag w:uri="urn:schemas-microsoft-com:office:smarttags" w:element="country-region">
                <w:r>
                  <w:rPr>
                    <w:sz w:val="20"/>
                  </w:rPr>
                  <w:t>France</w:t>
                </w:r>
              </w:smartTag>
            </w:smartTag>
            <w:r>
              <w:rPr>
                <w:sz w:val="20"/>
              </w:rPr>
              <w:t>.  An increasing problem.  See text.</w:t>
            </w:r>
          </w:p>
        </w:tc>
      </w:tr>
      <w:tr w:rsidR="007F4A64" w14:paraId="315A9BC1" w14:textId="77777777" w:rsidTr="009E0916">
        <w:tblPrEx>
          <w:tblCellMar>
            <w:top w:w="0" w:type="dxa"/>
            <w:bottom w:w="0" w:type="dxa"/>
          </w:tblCellMar>
        </w:tblPrEx>
        <w:tc>
          <w:tcPr>
            <w:tcW w:w="2414" w:type="dxa"/>
          </w:tcPr>
          <w:p w14:paraId="6E136C12" w14:textId="77777777" w:rsidR="007F4A64" w:rsidRDefault="007F4A64" w:rsidP="009E0916">
            <w:pPr>
              <w:spacing w:before="0" w:after="0"/>
              <w:rPr>
                <w:sz w:val="20"/>
              </w:rPr>
            </w:pPr>
            <w:r>
              <w:rPr>
                <w:sz w:val="20"/>
              </w:rPr>
              <w:t>Rust</w:t>
            </w:r>
          </w:p>
        </w:tc>
        <w:tc>
          <w:tcPr>
            <w:tcW w:w="3383" w:type="dxa"/>
          </w:tcPr>
          <w:p w14:paraId="7A25D5DD" w14:textId="77777777" w:rsidR="007F4A64" w:rsidRDefault="007F4A64" w:rsidP="009E0916">
            <w:pPr>
              <w:spacing w:before="0" w:after="0"/>
              <w:rPr>
                <w:i/>
                <w:sz w:val="20"/>
              </w:rPr>
            </w:pPr>
            <w:r>
              <w:rPr>
                <w:i/>
                <w:sz w:val="20"/>
              </w:rPr>
              <w:t xml:space="preserve">Puccinia </w:t>
            </w:r>
            <w:proofErr w:type="spellStart"/>
            <w:r>
              <w:rPr>
                <w:i/>
                <w:sz w:val="20"/>
              </w:rPr>
              <w:t>helianthi</w:t>
            </w:r>
            <w:proofErr w:type="spellEnd"/>
          </w:p>
        </w:tc>
        <w:tc>
          <w:tcPr>
            <w:tcW w:w="3237" w:type="dxa"/>
          </w:tcPr>
          <w:p w14:paraId="188A6BB6" w14:textId="77777777" w:rsidR="007F4A64" w:rsidRDefault="007F4A64" w:rsidP="009E0916">
            <w:pPr>
              <w:spacing w:before="0" w:after="0"/>
              <w:rPr>
                <w:sz w:val="20"/>
              </w:rPr>
            </w:pPr>
            <w:r>
              <w:rPr>
                <w:sz w:val="20"/>
              </w:rPr>
              <w:t>Rust coloured lesion on foliage</w:t>
            </w:r>
          </w:p>
        </w:tc>
        <w:tc>
          <w:tcPr>
            <w:tcW w:w="5038" w:type="dxa"/>
          </w:tcPr>
          <w:p w14:paraId="1152D24D" w14:textId="77777777" w:rsidR="007F4A64" w:rsidRDefault="007F4A64" w:rsidP="009E0916">
            <w:pPr>
              <w:spacing w:before="0" w:after="0"/>
              <w:rPr>
                <w:sz w:val="20"/>
              </w:rPr>
            </w:pPr>
            <w:r>
              <w:rPr>
                <w:sz w:val="20"/>
              </w:rPr>
              <w:t>Minor pathogen in France</w:t>
            </w:r>
            <w:r>
              <w:rPr>
                <w:sz w:val="20"/>
                <w:vertAlign w:val="superscript"/>
              </w:rPr>
              <w:t>1, 2, 3</w:t>
            </w:r>
            <w:r>
              <w:rPr>
                <w:sz w:val="20"/>
              </w:rPr>
              <w:t xml:space="preserve">. Unlikely to be a problem in </w:t>
            </w:r>
            <w:smartTag w:uri="urn:schemas-microsoft-com:office:smarttags" w:element="place">
              <w:smartTag w:uri="urn:schemas-microsoft-com:office:smarttags" w:element="country-region">
                <w:r>
                  <w:rPr>
                    <w:sz w:val="20"/>
                  </w:rPr>
                  <w:t>UK</w:t>
                </w:r>
              </w:smartTag>
            </w:smartTag>
            <w:r>
              <w:rPr>
                <w:sz w:val="20"/>
              </w:rPr>
              <w:t>.</w:t>
            </w:r>
          </w:p>
        </w:tc>
      </w:tr>
      <w:tr w:rsidR="007F4A64" w14:paraId="711181FC" w14:textId="77777777" w:rsidTr="009E0916">
        <w:tblPrEx>
          <w:tblCellMar>
            <w:top w:w="0" w:type="dxa"/>
            <w:bottom w:w="0" w:type="dxa"/>
          </w:tblCellMar>
        </w:tblPrEx>
        <w:tc>
          <w:tcPr>
            <w:tcW w:w="2414" w:type="dxa"/>
          </w:tcPr>
          <w:p w14:paraId="7C161566" w14:textId="77777777" w:rsidR="007F4A64" w:rsidRDefault="007F4A64" w:rsidP="009E0916">
            <w:pPr>
              <w:spacing w:before="0" w:after="0"/>
              <w:rPr>
                <w:sz w:val="20"/>
              </w:rPr>
            </w:pPr>
            <w:r>
              <w:rPr>
                <w:sz w:val="20"/>
              </w:rPr>
              <w:t>Rhizopus head rot</w:t>
            </w:r>
          </w:p>
        </w:tc>
        <w:tc>
          <w:tcPr>
            <w:tcW w:w="3383" w:type="dxa"/>
          </w:tcPr>
          <w:p w14:paraId="763FE589" w14:textId="77777777" w:rsidR="007F4A64" w:rsidRDefault="007F4A64" w:rsidP="009E0916">
            <w:pPr>
              <w:spacing w:before="0" w:after="0"/>
              <w:rPr>
                <w:i/>
                <w:sz w:val="20"/>
              </w:rPr>
            </w:pPr>
            <w:r>
              <w:rPr>
                <w:i/>
                <w:sz w:val="20"/>
              </w:rPr>
              <w:t xml:space="preserve">Rhizopus </w:t>
            </w:r>
            <w:proofErr w:type="spellStart"/>
            <w:r>
              <w:rPr>
                <w:i/>
                <w:sz w:val="20"/>
              </w:rPr>
              <w:t>arrhizus</w:t>
            </w:r>
            <w:proofErr w:type="spellEnd"/>
            <w:r>
              <w:rPr>
                <w:i/>
                <w:sz w:val="20"/>
              </w:rPr>
              <w:t>, R. nigricans</w:t>
            </w:r>
          </w:p>
        </w:tc>
        <w:tc>
          <w:tcPr>
            <w:tcW w:w="3237" w:type="dxa"/>
          </w:tcPr>
          <w:p w14:paraId="0C559FCD" w14:textId="77777777" w:rsidR="007F4A64" w:rsidRDefault="007F4A64" w:rsidP="009E0916">
            <w:pPr>
              <w:spacing w:before="0" w:after="0"/>
              <w:rPr>
                <w:sz w:val="20"/>
              </w:rPr>
            </w:pPr>
            <w:r>
              <w:rPr>
                <w:sz w:val="20"/>
              </w:rPr>
              <w:t>Brown sunken lesions on the back of the head, whole head may be affected.</w:t>
            </w:r>
          </w:p>
        </w:tc>
        <w:tc>
          <w:tcPr>
            <w:tcW w:w="5038" w:type="dxa"/>
          </w:tcPr>
          <w:p w14:paraId="4BE025A8" w14:textId="77777777" w:rsidR="007F4A64" w:rsidRDefault="007F4A64" w:rsidP="009E0916">
            <w:pPr>
              <w:spacing w:before="0" w:after="0"/>
              <w:rPr>
                <w:sz w:val="20"/>
              </w:rPr>
            </w:pPr>
            <w:r>
              <w:rPr>
                <w:sz w:val="20"/>
              </w:rPr>
              <w:t xml:space="preserve">Minor pathogen in </w:t>
            </w:r>
            <w:smartTag w:uri="urn:schemas-microsoft-com:office:smarttags" w:element="place">
              <w:smartTag w:uri="urn:schemas-microsoft-com:office:smarttags" w:element="country-region">
                <w:r>
                  <w:rPr>
                    <w:sz w:val="20"/>
                  </w:rPr>
                  <w:t>France</w:t>
                </w:r>
              </w:smartTag>
            </w:smartTag>
            <w:r>
              <w:rPr>
                <w:sz w:val="20"/>
              </w:rPr>
              <w:t xml:space="preserve"> only in hot seasons </w:t>
            </w:r>
            <w:r>
              <w:rPr>
                <w:sz w:val="20"/>
                <w:vertAlign w:val="superscript"/>
              </w:rPr>
              <w:t>1, 2, 3</w:t>
            </w:r>
            <w:r>
              <w:rPr>
                <w:sz w:val="20"/>
              </w:rPr>
              <w:t xml:space="preserve">.  Unlikely to be a problem in the </w:t>
            </w:r>
            <w:smartTag w:uri="urn:schemas-microsoft-com:office:smarttags" w:element="place">
              <w:smartTag w:uri="urn:schemas-microsoft-com:office:smarttags" w:element="country-region">
                <w:r>
                  <w:rPr>
                    <w:sz w:val="20"/>
                  </w:rPr>
                  <w:t>UK</w:t>
                </w:r>
              </w:smartTag>
            </w:smartTag>
            <w:r>
              <w:rPr>
                <w:sz w:val="20"/>
              </w:rPr>
              <w:t>.</w:t>
            </w:r>
          </w:p>
        </w:tc>
      </w:tr>
      <w:tr w:rsidR="007F4A64" w14:paraId="515A193E" w14:textId="77777777" w:rsidTr="009E0916">
        <w:tblPrEx>
          <w:tblCellMar>
            <w:top w:w="0" w:type="dxa"/>
            <w:bottom w:w="0" w:type="dxa"/>
          </w:tblCellMar>
        </w:tblPrEx>
        <w:tc>
          <w:tcPr>
            <w:tcW w:w="2414" w:type="dxa"/>
          </w:tcPr>
          <w:p w14:paraId="47B48639" w14:textId="77777777" w:rsidR="007F4A64" w:rsidRDefault="007F4A64" w:rsidP="009E0916">
            <w:pPr>
              <w:spacing w:before="0" w:after="0"/>
              <w:rPr>
                <w:sz w:val="20"/>
              </w:rPr>
            </w:pPr>
            <w:r>
              <w:rPr>
                <w:sz w:val="20"/>
              </w:rPr>
              <w:t>Powdery mildew</w:t>
            </w:r>
          </w:p>
        </w:tc>
        <w:tc>
          <w:tcPr>
            <w:tcW w:w="3383" w:type="dxa"/>
          </w:tcPr>
          <w:p w14:paraId="738E2546" w14:textId="77777777" w:rsidR="007F4A64" w:rsidRDefault="007F4A64" w:rsidP="009E0916">
            <w:pPr>
              <w:spacing w:before="0" w:after="0"/>
              <w:rPr>
                <w:i/>
                <w:sz w:val="20"/>
              </w:rPr>
            </w:pPr>
            <w:proofErr w:type="spellStart"/>
            <w:r>
              <w:rPr>
                <w:i/>
                <w:sz w:val="20"/>
              </w:rPr>
              <w:t>Sphaerotheca</w:t>
            </w:r>
            <w:proofErr w:type="spellEnd"/>
            <w:r>
              <w:rPr>
                <w:i/>
                <w:sz w:val="20"/>
              </w:rPr>
              <w:t xml:space="preserve"> </w:t>
            </w:r>
            <w:proofErr w:type="spellStart"/>
            <w:r>
              <w:rPr>
                <w:i/>
                <w:sz w:val="20"/>
              </w:rPr>
              <w:t>fuliginea</w:t>
            </w:r>
            <w:proofErr w:type="spellEnd"/>
          </w:p>
          <w:p w14:paraId="2F38F633" w14:textId="77777777" w:rsidR="007F4A64" w:rsidRDefault="007F4A64" w:rsidP="009E0916">
            <w:pPr>
              <w:spacing w:before="0" w:after="0"/>
              <w:rPr>
                <w:i/>
                <w:sz w:val="20"/>
              </w:rPr>
            </w:pPr>
            <w:r>
              <w:rPr>
                <w:i/>
                <w:sz w:val="20"/>
              </w:rPr>
              <w:t xml:space="preserve">Erysiphe </w:t>
            </w:r>
            <w:proofErr w:type="spellStart"/>
            <w:r>
              <w:rPr>
                <w:i/>
                <w:sz w:val="20"/>
              </w:rPr>
              <w:t>cichoracearum</w:t>
            </w:r>
            <w:proofErr w:type="spellEnd"/>
          </w:p>
        </w:tc>
        <w:tc>
          <w:tcPr>
            <w:tcW w:w="3237" w:type="dxa"/>
          </w:tcPr>
          <w:p w14:paraId="3749E176" w14:textId="77777777" w:rsidR="007F4A64" w:rsidRDefault="007F4A64" w:rsidP="009E0916">
            <w:pPr>
              <w:spacing w:before="0" w:after="0"/>
              <w:rPr>
                <w:sz w:val="20"/>
              </w:rPr>
            </w:pPr>
            <w:r>
              <w:rPr>
                <w:sz w:val="20"/>
              </w:rPr>
              <w:t>White powdery lesions on leaves</w:t>
            </w:r>
          </w:p>
        </w:tc>
        <w:tc>
          <w:tcPr>
            <w:tcW w:w="5038" w:type="dxa"/>
          </w:tcPr>
          <w:p w14:paraId="285B4B07" w14:textId="77777777" w:rsidR="007F4A64" w:rsidRDefault="007F4A64" w:rsidP="009E0916">
            <w:pPr>
              <w:spacing w:before="0" w:after="0"/>
              <w:rPr>
                <w:sz w:val="20"/>
              </w:rPr>
            </w:pPr>
            <w:r>
              <w:rPr>
                <w:sz w:val="20"/>
              </w:rPr>
              <w:t>Minor pathogen in France</w:t>
            </w:r>
            <w:r>
              <w:rPr>
                <w:sz w:val="20"/>
                <w:vertAlign w:val="superscript"/>
              </w:rPr>
              <w:t>1, 2, 3</w:t>
            </w:r>
            <w:r>
              <w:rPr>
                <w:sz w:val="20"/>
              </w:rPr>
              <w:t>.  Causes limited damage in temperate climates, but can be serious in the tropics</w:t>
            </w:r>
            <w:r>
              <w:rPr>
                <w:sz w:val="20"/>
                <w:vertAlign w:val="superscript"/>
              </w:rPr>
              <w:t>4</w:t>
            </w:r>
            <w:r>
              <w:rPr>
                <w:sz w:val="20"/>
              </w:rPr>
              <w:t xml:space="preserve">.  Unlikely to be a problem in </w:t>
            </w:r>
            <w:smartTag w:uri="urn:schemas-microsoft-com:office:smarttags" w:element="place">
              <w:smartTag w:uri="urn:schemas-microsoft-com:office:smarttags" w:element="country-region">
                <w:r>
                  <w:rPr>
                    <w:sz w:val="20"/>
                  </w:rPr>
                  <w:t>UK</w:t>
                </w:r>
              </w:smartTag>
            </w:smartTag>
            <w:r>
              <w:rPr>
                <w:sz w:val="20"/>
              </w:rPr>
              <w:t>.</w:t>
            </w:r>
          </w:p>
        </w:tc>
      </w:tr>
      <w:tr w:rsidR="007F4A64" w14:paraId="5B2A31E3" w14:textId="77777777" w:rsidTr="009E0916">
        <w:tblPrEx>
          <w:tblCellMar>
            <w:top w:w="0" w:type="dxa"/>
            <w:bottom w:w="0" w:type="dxa"/>
          </w:tblCellMar>
        </w:tblPrEx>
        <w:tc>
          <w:tcPr>
            <w:tcW w:w="2414" w:type="dxa"/>
          </w:tcPr>
          <w:p w14:paraId="0887473A" w14:textId="77777777" w:rsidR="007F4A64" w:rsidRDefault="007F4A64" w:rsidP="009E0916">
            <w:pPr>
              <w:spacing w:before="0" w:after="0"/>
              <w:rPr>
                <w:sz w:val="20"/>
              </w:rPr>
            </w:pPr>
            <w:r>
              <w:rPr>
                <w:sz w:val="20"/>
              </w:rPr>
              <w:t>Septoria leaf spot</w:t>
            </w:r>
          </w:p>
        </w:tc>
        <w:tc>
          <w:tcPr>
            <w:tcW w:w="3383" w:type="dxa"/>
          </w:tcPr>
          <w:p w14:paraId="48C43E88" w14:textId="77777777" w:rsidR="007F4A64" w:rsidRDefault="007F4A64" w:rsidP="009E0916">
            <w:pPr>
              <w:spacing w:before="0" w:after="0"/>
              <w:rPr>
                <w:i/>
                <w:sz w:val="20"/>
              </w:rPr>
            </w:pPr>
            <w:r>
              <w:rPr>
                <w:i/>
                <w:sz w:val="20"/>
              </w:rPr>
              <w:t xml:space="preserve">Septoria </w:t>
            </w:r>
            <w:proofErr w:type="spellStart"/>
            <w:r>
              <w:rPr>
                <w:i/>
                <w:sz w:val="20"/>
              </w:rPr>
              <w:t>helianthi</w:t>
            </w:r>
            <w:proofErr w:type="spellEnd"/>
          </w:p>
        </w:tc>
        <w:tc>
          <w:tcPr>
            <w:tcW w:w="3237" w:type="dxa"/>
          </w:tcPr>
          <w:p w14:paraId="2B9FC5AB" w14:textId="77777777" w:rsidR="007F4A64" w:rsidRDefault="007F4A64" w:rsidP="009E0916">
            <w:pPr>
              <w:spacing w:before="0" w:after="0"/>
              <w:rPr>
                <w:sz w:val="20"/>
              </w:rPr>
            </w:pPr>
            <w:r>
              <w:rPr>
                <w:sz w:val="20"/>
              </w:rPr>
              <w:t>Necrotic diamond shaped lesions on leaves.</w:t>
            </w:r>
          </w:p>
        </w:tc>
        <w:tc>
          <w:tcPr>
            <w:tcW w:w="5038" w:type="dxa"/>
          </w:tcPr>
          <w:p w14:paraId="2B6EF7EE" w14:textId="77777777" w:rsidR="007F4A64" w:rsidRDefault="007F4A64" w:rsidP="009E0916">
            <w:pPr>
              <w:spacing w:before="0" w:after="0"/>
              <w:rPr>
                <w:sz w:val="20"/>
              </w:rPr>
            </w:pPr>
            <w:r>
              <w:rPr>
                <w:sz w:val="20"/>
              </w:rPr>
              <w:t xml:space="preserve">Common in </w:t>
            </w:r>
            <w:smartTag w:uri="urn:schemas-microsoft-com:office:smarttags" w:element="country-region">
              <w:r>
                <w:rPr>
                  <w:sz w:val="20"/>
                </w:rPr>
                <w:t>USA</w:t>
              </w:r>
            </w:smartTag>
            <w:r>
              <w:rPr>
                <w:sz w:val="20"/>
              </w:rPr>
              <w:t xml:space="preserve">, </w:t>
            </w:r>
            <w:smartTag w:uri="urn:schemas-microsoft-com:office:smarttags" w:element="country-region">
              <w:r>
                <w:rPr>
                  <w:sz w:val="20"/>
                </w:rPr>
                <w:t>China</w:t>
              </w:r>
            </w:smartTag>
            <w:r>
              <w:rPr>
                <w:sz w:val="20"/>
              </w:rPr>
              <w:t xml:space="preserve">, </w:t>
            </w:r>
            <w:smartTag w:uri="urn:schemas-microsoft-com:office:smarttags" w:element="place">
              <w:smartTag w:uri="urn:schemas-microsoft-com:office:smarttags" w:element="country-region">
                <w:r>
                  <w:rPr>
                    <w:sz w:val="20"/>
                  </w:rPr>
                  <w:t>India</w:t>
                </w:r>
              </w:smartTag>
            </w:smartTag>
            <w:r>
              <w:rPr>
                <w:sz w:val="20"/>
              </w:rPr>
              <w:t>, favoured by warm moist conditions</w:t>
            </w:r>
            <w:r>
              <w:rPr>
                <w:sz w:val="20"/>
                <w:vertAlign w:val="superscript"/>
              </w:rPr>
              <w:t>4</w:t>
            </w:r>
            <w:r>
              <w:rPr>
                <w:sz w:val="20"/>
              </w:rPr>
              <w:t xml:space="preserve">. Unlikely to be a problem in the </w:t>
            </w:r>
            <w:smartTag w:uri="urn:schemas-microsoft-com:office:smarttags" w:element="place">
              <w:smartTag w:uri="urn:schemas-microsoft-com:office:smarttags" w:element="country-region">
                <w:r>
                  <w:rPr>
                    <w:sz w:val="20"/>
                  </w:rPr>
                  <w:t>UK</w:t>
                </w:r>
              </w:smartTag>
            </w:smartTag>
          </w:p>
        </w:tc>
      </w:tr>
      <w:tr w:rsidR="007F4A64" w14:paraId="1A5726D2" w14:textId="77777777" w:rsidTr="009E0916">
        <w:tblPrEx>
          <w:tblCellMar>
            <w:top w:w="0" w:type="dxa"/>
            <w:bottom w:w="0" w:type="dxa"/>
          </w:tblCellMar>
        </w:tblPrEx>
        <w:tc>
          <w:tcPr>
            <w:tcW w:w="2414" w:type="dxa"/>
          </w:tcPr>
          <w:p w14:paraId="7CC8B5CA" w14:textId="77777777" w:rsidR="007F4A64" w:rsidRDefault="007F4A64" w:rsidP="009E0916">
            <w:pPr>
              <w:spacing w:before="0" w:after="0"/>
              <w:rPr>
                <w:sz w:val="20"/>
              </w:rPr>
            </w:pPr>
            <w:r>
              <w:rPr>
                <w:sz w:val="20"/>
              </w:rPr>
              <w:t>White rust</w:t>
            </w:r>
          </w:p>
        </w:tc>
        <w:tc>
          <w:tcPr>
            <w:tcW w:w="3383" w:type="dxa"/>
          </w:tcPr>
          <w:p w14:paraId="3AF30EE7" w14:textId="77777777" w:rsidR="007F4A64" w:rsidRDefault="007F4A64" w:rsidP="009E0916">
            <w:pPr>
              <w:spacing w:before="0" w:after="0"/>
              <w:rPr>
                <w:i/>
                <w:sz w:val="20"/>
              </w:rPr>
            </w:pPr>
            <w:proofErr w:type="spellStart"/>
            <w:r>
              <w:rPr>
                <w:i/>
                <w:sz w:val="20"/>
              </w:rPr>
              <w:t>Albugo</w:t>
            </w:r>
            <w:proofErr w:type="spellEnd"/>
            <w:r>
              <w:rPr>
                <w:i/>
                <w:sz w:val="20"/>
              </w:rPr>
              <w:t xml:space="preserve"> </w:t>
            </w:r>
            <w:proofErr w:type="spellStart"/>
            <w:r>
              <w:rPr>
                <w:i/>
                <w:sz w:val="20"/>
              </w:rPr>
              <w:t>tragopogonis</w:t>
            </w:r>
            <w:proofErr w:type="spellEnd"/>
          </w:p>
        </w:tc>
        <w:tc>
          <w:tcPr>
            <w:tcW w:w="3237" w:type="dxa"/>
          </w:tcPr>
          <w:p w14:paraId="198F8BF6" w14:textId="77777777" w:rsidR="007F4A64" w:rsidRDefault="007F4A64" w:rsidP="009E0916">
            <w:pPr>
              <w:spacing w:before="0" w:after="0"/>
              <w:rPr>
                <w:sz w:val="20"/>
              </w:rPr>
            </w:pPr>
            <w:r>
              <w:rPr>
                <w:sz w:val="20"/>
              </w:rPr>
              <w:t>Raised yellow lesions on leaves.</w:t>
            </w:r>
          </w:p>
        </w:tc>
        <w:tc>
          <w:tcPr>
            <w:tcW w:w="5038" w:type="dxa"/>
          </w:tcPr>
          <w:p w14:paraId="32F92041" w14:textId="77777777" w:rsidR="007F4A64" w:rsidRDefault="007F4A64" w:rsidP="009E0916">
            <w:pPr>
              <w:spacing w:before="0" w:after="0"/>
              <w:rPr>
                <w:sz w:val="20"/>
              </w:rPr>
            </w:pPr>
            <w:r>
              <w:rPr>
                <w:sz w:val="20"/>
              </w:rPr>
              <w:t xml:space="preserve">Has been observed in most sunflower producing countries, but only damaging in </w:t>
            </w:r>
            <w:smartTag w:uri="urn:schemas-microsoft-com:office:smarttags" w:element="country-region">
              <w:r>
                <w:rPr>
                  <w:sz w:val="20"/>
                </w:rPr>
                <w:t>Argentina</w:t>
              </w:r>
            </w:smartTag>
            <w:r>
              <w:rPr>
                <w:sz w:val="20"/>
              </w:rPr>
              <w:t xml:space="preserve">, </w:t>
            </w:r>
            <w:smartTag w:uri="urn:schemas-microsoft-com:office:smarttags" w:element="country-region">
              <w:r>
                <w:rPr>
                  <w:sz w:val="20"/>
                </w:rPr>
                <w:t>Australia</w:t>
              </w:r>
            </w:smartTag>
            <w:r>
              <w:rPr>
                <w:sz w:val="20"/>
              </w:rPr>
              <w:t xml:space="preserve"> and </w:t>
            </w:r>
            <w:smartTag w:uri="urn:schemas-microsoft-com:office:smarttags" w:element="place">
              <w:r>
                <w:rPr>
                  <w:sz w:val="20"/>
                </w:rPr>
                <w:t>South Africa</w:t>
              </w:r>
              <w:r>
                <w:rPr>
                  <w:sz w:val="20"/>
                  <w:vertAlign w:val="superscript"/>
                </w:rPr>
                <w:t>4</w:t>
              </w:r>
            </w:smartTag>
            <w:r>
              <w:rPr>
                <w:sz w:val="20"/>
              </w:rPr>
              <w:t xml:space="preserve">.  Unlikely to be a problem in the </w:t>
            </w:r>
            <w:smartTag w:uri="urn:schemas-microsoft-com:office:smarttags" w:element="place">
              <w:smartTag w:uri="urn:schemas-microsoft-com:office:smarttags" w:element="country-region">
                <w:r>
                  <w:rPr>
                    <w:sz w:val="20"/>
                  </w:rPr>
                  <w:t>UK</w:t>
                </w:r>
              </w:smartTag>
            </w:smartTag>
          </w:p>
        </w:tc>
      </w:tr>
    </w:tbl>
    <w:p w14:paraId="1C790B86" w14:textId="77777777" w:rsidR="007F4A64" w:rsidRDefault="007F4A64" w:rsidP="007F4A64">
      <w:pPr>
        <w:pStyle w:val="BodyText"/>
        <w:spacing w:after="0"/>
      </w:pPr>
    </w:p>
    <w:p w14:paraId="6ABBE739" w14:textId="77777777" w:rsidR="007F4A64" w:rsidRDefault="007F4A64" w:rsidP="007F4A64">
      <w:pPr>
        <w:pStyle w:val="BodyText"/>
        <w:spacing w:after="0"/>
        <w:jc w:val="right"/>
      </w:pPr>
      <w:r>
        <w:t>(Cont’d)</w:t>
      </w:r>
    </w:p>
    <w:p w14:paraId="45A263DA" w14:textId="77777777" w:rsidR="007F4A64" w:rsidRDefault="007F4A64" w:rsidP="007F4A64">
      <w:pPr>
        <w:pStyle w:val="Caption"/>
      </w:pPr>
      <w:r>
        <w:br w:type="page"/>
      </w:r>
      <w:r>
        <w:lastRenderedPageBreak/>
        <w:t>Table 5.6 : Common fungal diseases of sunflower World-wide. (cont’d)</w:t>
      </w:r>
    </w:p>
    <w:tbl>
      <w:tblPr>
        <w:tblW w:w="0" w:type="auto"/>
        <w:tblLayout w:type="fixed"/>
        <w:tblCellMar>
          <w:left w:w="56" w:type="dxa"/>
          <w:right w:w="56" w:type="dxa"/>
        </w:tblCellMar>
        <w:tblLook w:val="00A7" w:firstRow="1" w:lastRow="0" w:firstColumn="1" w:lastColumn="0" w:noHBand="0" w:noVBand="0"/>
      </w:tblPr>
      <w:tblGrid>
        <w:gridCol w:w="2414"/>
        <w:gridCol w:w="3383"/>
        <w:gridCol w:w="3237"/>
        <w:gridCol w:w="5038"/>
      </w:tblGrid>
      <w:tr w:rsidR="007F4A64" w14:paraId="4BE5B58E" w14:textId="77777777" w:rsidTr="009E0916">
        <w:tblPrEx>
          <w:tblCellMar>
            <w:top w:w="0" w:type="dxa"/>
            <w:bottom w:w="0" w:type="dxa"/>
          </w:tblCellMar>
        </w:tblPrEx>
        <w:tc>
          <w:tcPr>
            <w:tcW w:w="2414" w:type="dxa"/>
            <w:tcBorders>
              <w:top w:val="single" w:sz="6" w:space="0" w:color="auto"/>
              <w:bottom w:val="single" w:sz="6" w:space="0" w:color="auto"/>
            </w:tcBorders>
          </w:tcPr>
          <w:p w14:paraId="01DD7C7D" w14:textId="77777777" w:rsidR="007F4A64" w:rsidRDefault="007F4A64" w:rsidP="009E0916">
            <w:pPr>
              <w:spacing w:before="0" w:after="0"/>
              <w:jc w:val="center"/>
              <w:rPr>
                <w:sz w:val="20"/>
              </w:rPr>
            </w:pPr>
            <w:r>
              <w:rPr>
                <w:sz w:val="20"/>
              </w:rPr>
              <w:t>Disease</w:t>
            </w:r>
          </w:p>
        </w:tc>
        <w:tc>
          <w:tcPr>
            <w:tcW w:w="3383" w:type="dxa"/>
            <w:tcBorders>
              <w:top w:val="single" w:sz="6" w:space="0" w:color="auto"/>
              <w:bottom w:val="single" w:sz="6" w:space="0" w:color="auto"/>
            </w:tcBorders>
          </w:tcPr>
          <w:p w14:paraId="28FD762B" w14:textId="77777777" w:rsidR="007F4A64" w:rsidRDefault="007F4A64" w:rsidP="009E0916">
            <w:pPr>
              <w:spacing w:before="0" w:after="0"/>
              <w:jc w:val="center"/>
              <w:rPr>
                <w:sz w:val="20"/>
              </w:rPr>
            </w:pPr>
            <w:r>
              <w:rPr>
                <w:sz w:val="20"/>
              </w:rPr>
              <w:t>Causal Agent</w:t>
            </w:r>
          </w:p>
        </w:tc>
        <w:tc>
          <w:tcPr>
            <w:tcW w:w="3237" w:type="dxa"/>
            <w:tcBorders>
              <w:top w:val="single" w:sz="6" w:space="0" w:color="auto"/>
              <w:bottom w:val="single" w:sz="6" w:space="0" w:color="auto"/>
            </w:tcBorders>
          </w:tcPr>
          <w:p w14:paraId="1EAB104A" w14:textId="77777777" w:rsidR="007F4A64" w:rsidRDefault="007F4A64" w:rsidP="009E0916">
            <w:pPr>
              <w:spacing w:before="0" w:after="0"/>
              <w:jc w:val="center"/>
              <w:rPr>
                <w:sz w:val="20"/>
              </w:rPr>
            </w:pPr>
            <w:r>
              <w:rPr>
                <w:sz w:val="20"/>
              </w:rPr>
              <w:t>Symptoms</w:t>
            </w:r>
          </w:p>
        </w:tc>
        <w:tc>
          <w:tcPr>
            <w:tcW w:w="5038" w:type="dxa"/>
            <w:tcBorders>
              <w:top w:val="single" w:sz="6" w:space="0" w:color="auto"/>
              <w:bottom w:val="single" w:sz="6" w:space="0" w:color="auto"/>
            </w:tcBorders>
          </w:tcPr>
          <w:p w14:paraId="239CA7FF" w14:textId="77777777" w:rsidR="007F4A64" w:rsidRDefault="007F4A64" w:rsidP="009E0916">
            <w:pPr>
              <w:spacing w:before="0" w:after="0"/>
              <w:rPr>
                <w:sz w:val="20"/>
              </w:rPr>
            </w:pPr>
            <w:r>
              <w:rPr>
                <w:sz w:val="20"/>
              </w:rPr>
              <w:t>Notes</w:t>
            </w:r>
          </w:p>
        </w:tc>
      </w:tr>
      <w:tr w:rsidR="007F4A64" w14:paraId="66157757" w14:textId="77777777" w:rsidTr="009E0916">
        <w:tblPrEx>
          <w:tblCellMar>
            <w:top w:w="0" w:type="dxa"/>
            <w:bottom w:w="0" w:type="dxa"/>
          </w:tblCellMar>
        </w:tblPrEx>
        <w:tc>
          <w:tcPr>
            <w:tcW w:w="2414" w:type="dxa"/>
          </w:tcPr>
          <w:p w14:paraId="4672F335" w14:textId="77777777" w:rsidR="007F4A64" w:rsidRDefault="007F4A64" w:rsidP="009E0916">
            <w:pPr>
              <w:spacing w:before="0" w:after="0"/>
              <w:rPr>
                <w:sz w:val="20"/>
              </w:rPr>
            </w:pPr>
          </w:p>
        </w:tc>
        <w:tc>
          <w:tcPr>
            <w:tcW w:w="3383" w:type="dxa"/>
          </w:tcPr>
          <w:p w14:paraId="42E9244D" w14:textId="77777777" w:rsidR="007F4A64" w:rsidRDefault="007F4A64" w:rsidP="009E0916">
            <w:pPr>
              <w:spacing w:before="0" w:after="0"/>
              <w:rPr>
                <w:i/>
                <w:sz w:val="20"/>
              </w:rPr>
            </w:pPr>
          </w:p>
        </w:tc>
        <w:tc>
          <w:tcPr>
            <w:tcW w:w="3237" w:type="dxa"/>
          </w:tcPr>
          <w:p w14:paraId="052274F8" w14:textId="77777777" w:rsidR="007F4A64" w:rsidRDefault="007F4A64" w:rsidP="009E0916">
            <w:pPr>
              <w:spacing w:before="0" w:after="0"/>
              <w:rPr>
                <w:sz w:val="20"/>
              </w:rPr>
            </w:pPr>
          </w:p>
        </w:tc>
        <w:tc>
          <w:tcPr>
            <w:tcW w:w="5038" w:type="dxa"/>
          </w:tcPr>
          <w:p w14:paraId="15EDFD27" w14:textId="77777777" w:rsidR="007F4A64" w:rsidRDefault="007F4A64" w:rsidP="009E0916">
            <w:pPr>
              <w:spacing w:before="0" w:after="0"/>
              <w:rPr>
                <w:sz w:val="20"/>
              </w:rPr>
            </w:pPr>
          </w:p>
        </w:tc>
      </w:tr>
      <w:tr w:rsidR="007F4A64" w14:paraId="27C37437" w14:textId="77777777" w:rsidTr="009E0916">
        <w:tblPrEx>
          <w:tblCellMar>
            <w:top w:w="0" w:type="dxa"/>
            <w:bottom w:w="0" w:type="dxa"/>
          </w:tblCellMar>
        </w:tblPrEx>
        <w:tc>
          <w:tcPr>
            <w:tcW w:w="2414" w:type="dxa"/>
          </w:tcPr>
          <w:p w14:paraId="60902AF5" w14:textId="77777777" w:rsidR="007F4A64" w:rsidRDefault="007F4A64" w:rsidP="009E0916">
            <w:pPr>
              <w:spacing w:before="0" w:after="0"/>
              <w:rPr>
                <w:sz w:val="20"/>
              </w:rPr>
            </w:pPr>
            <w:r>
              <w:rPr>
                <w:sz w:val="20"/>
              </w:rPr>
              <w:t>Minor foliar pathogens</w:t>
            </w:r>
          </w:p>
        </w:tc>
        <w:tc>
          <w:tcPr>
            <w:tcW w:w="3383" w:type="dxa"/>
          </w:tcPr>
          <w:p w14:paraId="15CCD77E" w14:textId="77777777" w:rsidR="007F4A64" w:rsidRDefault="007F4A64" w:rsidP="009E0916">
            <w:pPr>
              <w:spacing w:before="0" w:after="0"/>
              <w:rPr>
                <w:i/>
                <w:sz w:val="20"/>
              </w:rPr>
            </w:pPr>
            <w:r>
              <w:rPr>
                <w:i/>
                <w:sz w:val="20"/>
              </w:rPr>
              <w:t xml:space="preserve">Ascochyta </w:t>
            </w:r>
            <w:proofErr w:type="spellStart"/>
            <w:r>
              <w:rPr>
                <w:i/>
                <w:sz w:val="20"/>
              </w:rPr>
              <w:t>compositarum</w:t>
            </w:r>
            <w:proofErr w:type="spellEnd"/>
          </w:p>
          <w:p w14:paraId="6E73B21F" w14:textId="77777777" w:rsidR="007F4A64" w:rsidRDefault="007F4A64" w:rsidP="009E0916">
            <w:pPr>
              <w:spacing w:before="0" w:after="0"/>
              <w:rPr>
                <w:i/>
                <w:sz w:val="20"/>
              </w:rPr>
            </w:pPr>
            <w:proofErr w:type="spellStart"/>
            <w:r>
              <w:rPr>
                <w:i/>
                <w:sz w:val="20"/>
              </w:rPr>
              <w:t>Cerscospora</w:t>
            </w:r>
            <w:proofErr w:type="spellEnd"/>
            <w:r>
              <w:rPr>
                <w:i/>
                <w:sz w:val="20"/>
              </w:rPr>
              <w:t xml:space="preserve">  spp.</w:t>
            </w:r>
          </w:p>
          <w:p w14:paraId="678535B0" w14:textId="77777777" w:rsidR="007F4A64" w:rsidRDefault="007F4A64" w:rsidP="009E0916">
            <w:pPr>
              <w:spacing w:before="0" w:after="0"/>
              <w:rPr>
                <w:i/>
                <w:sz w:val="20"/>
              </w:rPr>
            </w:pPr>
            <w:r>
              <w:rPr>
                <w:i/>
                <w:sz w:val="20"/>
              </w:rPr>
              <w:t xml:space="preserve">Colletotrichum </w:t>
            </w:r>
            <w:proofErr w:type="spellStart"/>
            <w:r>
              <w:rPr>
                <w:i/>
                <w:sz w:val="20"/>
              </w:rPr>
              <w:t>helianthi</w:t>
            </w:r>
            <w:proofErr w:type="spellEnd"/>
          </w:p>
          <w:p w14:paraId="7C698676" w14:textId="77777777" w:rsidR="007F4A64" w:rsidRDefault="007F4A64" w:rsidP="009E0916">
            <w:pPr>
              <w:spacing w:before="0" w:after="0"/>
              <w:rPr>
                <w:i/>
                <w:sz w:val="20"/>
              </w:rPr>
            </w:pPr>
            <w:proofErr w:type="spellStart"/>
            <w:r>
              <w:rPr>
                <w:i/>
                <w:sz w:val="20"/>
              </w:rPr>
              <w:t>Entyloma</w:t>
            </w:r>
            <w:proofErr w:type="spellEnd"/>
            <w:r>
              <w:rPr>
                <w:i/>
                <w:sz w:val="20"/>
              </w:rPr>
              <w:t xml:space="preserve"> </w:t>
            </w:r>
            <w:proofErr w:type="spellStart"/>
            <w:r>
              <w:rPr>
                <w:i/>
                <w:sz w:val="20"/>
              </w:rPr>
              <w:t>compostitarum</w:t>
            </w:r>
            <w:proofErr w:type="spellEnd"/>
          </w:p>
          <w:p w14:paraId="775861C9" w14:textId="77777777" w:rsidR="007F4A64" w:rsidRDefault="007F4A64" w:rsidP="009E0916">
            <w:pPr>
              <w:spacing w:before="0" w:after="0"/>
              <w:rPr>
                <w:i/>
                <w:sz w:val="20"/>
              </w:rPr>
            </w:pPr>
            <w:proofErr w:type="spellStart"/>
            <w:r>
              <w:rPr>
                <w:i/>
                <w:sz w:val="20"/>
              </w:rPr>
              <w:t>Epicoccum</w:t>
            </w:r>
            <w:proofErr w:type="spellEnd"/>
            <w:r>
              <w:rPr>
                <w:i/>
                <w:sz w:val="20"/>
              </w:rPr>
              <w:t xml:space="preserve"> </w:t>
            </w:r>
            <w:proofErr w:type="spellStart"/>
            <w:r>
              <w:rPr>
                <w:i/>
                <w:sz w:val="20"/>
              </w:rPr>
              <w:t>neglectum</w:t>
            </w:r>
            <w:proofErr w:type="spellEnd"/>
          </w:p>
          <w:p w14:paraId="14AC6537" w14:textId="77777777" w:rsidR="007F4A64" w:rsidRDefault="007F4A64" w:rsidP="009E0916">
            <w:pPr>
              <w:spacing w:before="0" w:after="0"/>
              <w:rPr>
                <w:i/>
                <w:sz w:val="20"/>
              </w:rPr>
            </w:pPr>
            <w:proofErr w:type="spellStart"/>
            <w:r>
              <w:rPr>
                <w:i/>
                <w:sz w:val="20"/>
              </w:rPr>
              <w:t>Itersonilia</w:t>
            </w:r>
            <w:proofErr w:type="spellEnd"/>
            <w:r>
              <w:rPr>
                <w:i/>
                <w:sz w:val="20"/>
              </w:rPr>
              <w:t xml:space="preserve"> </w:t>
            </w:r>
            <w:proofErr w:type="spellStart"/>
            <w:r>
              <w:rPr>
                <w:i/>
                <w:sz w:val="20"/>
              </w:rPr>
              <w:t>perplexans</w:t>
            </w:r>
            <w:proofErr w:type="spellEnd"/>
          </w:p>
          <w:p w14:paraId="34B3B8F0" w14:textId="77777777" w:rsidR="007F4A64" w:rsidRDefault="007F4A64" w:rsidP="009E0916">
            <w:pPr>
              <w:spacing w:before="0" w:after="0"/>
              <w:rPr>
                <w:sz w:val="20"/>
              </w:rPr>
            </w:pPr>
            <w:r>
              <w:rPr>
                <w:i/>
                <w:sz w:val="20"/>
              </w:rPr>
              <w:t xml:space="preserve">Myrothecium </w:t>
            </w:r>
            <w:r>
              <w:rPr>
                <w:sz w:val="20"/>
              </w:rPr>
              <w:t>spp.</w:t>
            </w:r>
          </w:p>
          <w:p w14:paraId="6DCA8D60" w14:textId="77777777" w:rsidR="007F4A64" w:rsidRDefault="007F4A64" w:rsidP="009E0916">
            <w:pPr>
              <w:spacing w:before="0" w:after="0"/>
              <w:rPr>
                <w:i/>
                <w:sz w:val="20"/>
              </w:rPr>
            </w:pPr>
            <w:proofErr w:type="spellStart"/>
            <w:r>
              <w:rPr>
                <w:i/>
                <w:sz w:val="20"/>
              </w:rPr>
              <w:t>Phialophora</w:t>
            </w:r>
            <w:proofErr w:type="spellEnd"/>
            <w:r>
              <w:rPr>
                <w:i/>
                <w:sz w:val="20"/>
              </w:rPr>
              <w:t xml:space="preserve"> </w:t>
            </w:r>
            <w:proofErr w:type="spellStart"/>
            <w:r>
              <w:rPr>
                <w:i/>
                <w:sz w:val="20"/>
              </w:rPr>
              <w:t>ateris</w:t>
            </w:r>
            <w:proofErr w:type="spellEnd"/>
          </w:p>
          <w:p w14:paraId="0E9E92F0" w14:textId="77777777" w:rsidR="007F4A64" w:rsidRDefault="007F4A64" w:rsidP="009E0916">
            <w:pPr>
              <w:spacing w:before="0" w:after="0"/>
              <w:rPr>
                <w:i/>
                <w:sz w:val="20"/>
              </w:rPr>
            </w:pPr>
            <w:proofErr w:type="spellStart"/>
            <w:r>
              <w:rPr>
                <w:i/>
                <w:sz w:val="20"/>
              </w:rPr>
              <w:t>Phyllosticta</w:t>
            </w:r>
            <w:proofErr w:type="spellEnd"/>
            <w:r>
              <w:rPr>
                <w:i/>
                <w:sz w:val="20"/>
              </w:rPr>
              <w:t xml:space="preserve"> </w:t>
            </w:r>
            <w:proofErr w:type="spellStart"/>
            <w:r>
              <w:rPr>
                <w:i/>
                <w:sz w:val="20"/>
              </w:rPr>
              <w:t>wisconsinensis</w:t>
            </w:r>
            <w:proofErr w:type="spellEnd"/>
          </w:p>
          <w:p w14:paraId="7477CCCA" w14:textId="77777777" w:rsidR="007F4A64" w:rsidRDefault="007F4A64" w:rsidP="009E0916">
            <w:pPr>
              <w:spacing w:before="0" w:after="0"/>
              <w:rPr>
                <w:i/>
                <w:sz w:val="20"/>
              </w:rPr>
            </w:pPr>
            <w:proofErr w:type="spellStart"/>
            <w:r>
              <w:rPr>
                <w:i/>
                <w:sz w:val="20"/>
              </w:rPr>
              <w:t>Sordaria</w:t>
            </w:r>
            <w:proofErr w:type="spellEnd"/>
            <w:r>
              <w:rPr>
                <w:i/>
                <w:sz w:val="20"/>
              </w:rPr>
              <w:t xml:space="preserve"> </w:t>
            </w:r>
            <w:proofErr w:type="spellStart"/>
            <w:r>
              <w:rPr>
                <w:i/>
                <w:sz w:val="20"/>
              </w:rPr>
              <w:t>fimicola</w:t>
            </w:r>
            <w:proofErr w:type="spellEnd"/>
          </w:p>
        </w:tc>
        <w:tc>
          <w:tcPr>
            <w:tcW w:w="3237" w:type="dxa"/>
          </w:tcPr>
          <w:p w14:paraId="32F845CA" w14:textId="77777777" w:rsidR="007F4A64" w:rsidRDefault="007F4A64" w:rsidP="009E0916">
            <w:pPr>
              <w:spacing w:before="0" w:after="0"/>
              <w:rPr>
                <w:sz w:val="20"/>
              </w:rPr>
            </w:pPr>
          </w:p>
        </w:tc>
        <w:tc>
          <w:tcPr>
            <w:tcW w:w="5038" w:type="dxa"/>
          </w:tcPr>
          <w:p w14:paraId="799A1924" w14:textId="77777777" w:rsidR="007F4A64" w:rsidRDefault="007F4A64" w:rsidP="009E0916">
            <w:pPr>
              <w:spacing w:before="0" w:after="0"/>
              <w:rPr>
                <w:sz w:val="20"/>
              </w:rPr>
            </w:pPr>
            <w:r>
              <w:rPr>
                <w:sz w:val="20"/>
              </w:rPr>
              <w:t>These fungi have been reported to cause leaf spot symptoms on sunflower crops in different parts of the world.  None is considered to be major pathogens</w:t>
            </w:r>
            <w:r>
              <w:rPr>
                <w:sz w:val="20"/>
                <w:vertAlign w:val="superscript"/>
              </w:rPr>
              <w:t>4</w:t>
            </w:r>
            <w:r>
              <w:rPr>
                <w:sz w:val="20"/>
              </w:rPr>
              <w:t xml:space="preserve">.  Unlikely to be a problem in the </w:t>
            </w:r>
            <w:smartTag w:uri="urn:schemas-microsoft-com:office:smarttags" w:element="place">
              <w:smartTag w:uri="urn:schemas-microsoft-com:office:smarttags" w:element="country-region">
                <w:r>
                  <w:rPr>
                    <w:sz w:val="20"/>
                  </w:rPr>
                  <w:t>UK</w:t>
                </w:r>
              </w:smartTag>
            </w:smartTag>
            <w:r>
              <w:rPr>
                <w:sz w:val="20"/>
              </w:rPr>
              <w:t>.</w:t>
            </w:r>
          </w:p>
        </w:tc>
      </w:tr>
      <w:tr w:rsidR="007F4A64" w14:paraId="67E83294" w14:textId="77777777" w:rsidTr="009E0916">
        <w:tblPrEx>
          <w:tblCellMar>
            <w:top w:w="0" w:type="dxa"/>
            <w:bottom w:w="0" w:type="dxa"/>
          </w:tblCellMar>
        </w:tblPrEx>
        <w:tc>
          <w:tcPr>
            <w:tcW w:w="2414" w:type="dxa"/>
          </w:tcPr>
          <w:p w14:paraId="104E1875" w14:textId="77777777" w:rsidR="007F4A64" w:rsidRDefault="007F4A64" w:rsidP="009E0916">
            <w:pPr>
              <w:spacing w:before="0" w:after="0"/>
              <w:rPr>
                <w:sz w:val="20"/>
              </w:rPr>
            </w:pPr>
            <w:r>
              <w:rPr>
                <w:sz w:val="20"/>
              </w:rPr>
              <w:t>Bacterial soft rots</w:t>
            </w:r>
          </w:p>
        </w:tc>
        <w:tc>
          <w:tcPr>
            <w:tcW w:w="3383" w:type="dxa"/>
          </w:tcPr>
          <w:p w14:paraId="1F0CF601" w14:textId="77777777" w:rsidR="007F4A64" w:rsidRDefault="007F4A64" w:rsidP="009E0916">
            <w:pPr>
              <w:spacing w:before="0" w:after="0"/>
              <w:rPr>
                <w:i/>
                <w:sz w:val="20"/>
              </w:rPr>
            </w:pPr>
            <w:r>
              <w:rPr>
                <w:i/>
                <w:sz w:val="20"/>
              </w:rPr>
              <w:t xml:space="preserve">Erwinia </w:t>
            </w:r>
            <w:proofErr w:type="spellStart"/>
            <w:r>
              <w:rPr>
                <w:i/>
                <w:sz w:val="20"/>
              </w:rPr>
              <w:t>carotoovra</w:t>
            </w:r>
            <w:proofErr w:type="spellEnd"/>
          </w:p>
          <w:p w14:paraId="4F46525D" w14:textId="77777777" w:rsidR="007F4A64" w:rsidRDefault="007F4A64" w:rsidP="009E0916">
            <w:pPr>
              <w:spacing w:before="0" w:after="0"/>
              <w:rPr>
                <w:i/>
                <w:sz w:val="20"/>
              </w:rPr>
            </w:pPr>
            <w:r>
              <w:rPr>
                <w:i/>
                <w:sz w:val="20"/>
              </w:rPr>
              <w:t>Pseudomonas</w:t>
            </w:r>
            <w:r>
              <w:rPr>
                <w:sz w:val="20"/>
              </w:rPr>
              <w:t xml:space="preserve"> spp.</w:t>
            </w:r>
          </w:p>
        </w:tc>
        <w:tc>
          <w:tcPr>
            <w:tcW w:w="3237" w:type="dxa"/>
          </w:tcPr>
          <w:p w14:paraId="57D296FF" w14:textId="77777777" w:rsidR="007F4A64" w:rsidRDefault="007F4A64" w:rsidP="009E0916">
            <w:pPr>
              <w:spacing w:before="0" w:after="0"/>
              <w:rPr>
                <w:sz w:val="20"/>
              </w:rPr>
            </w:pPr>
            <w:r>
              <w:rPr>
                <w:sz w:val="20"/>
              </w:rPr>
              <w:t>Brown rot, on back of head or upper stem</w:t>
            </w:r>
          </w:p>
        </w:tc>
        <w:tc>
          <w:tcPr>
            <w:tcW w:w="5038" w:type="dxa"/>
          </w:tcPr>
          <w:p w14:paraId="44F78CFA" w14:textId="77777777" w:rsidR="007F4A64" w:rsidRDefault="007F4A64" w:rsidP="009E0916">
            <w:pPr>
              <w:spacing w:before="0" w:after="0"/>
              <w:rPr>
                <w:sz w:val="20"/>
              </w:rPr>
            </w:pPr>
            <w:r>
              <w:rPr>
                <w:sz w:val="20"/>
              </w:rPr>
              <w:t>A minor pathogen in France</w:t>
            </w:r>
            <w:r>
              <w:rPr>
                <w:sz w:val="20"/>
                <w:vertAlign w:val="superscript"/>
              </w:rPr>
              <w:t>1, 2, 3</w:t>
            </w:r>
            <w:r>
              <w:rPr>
                <w:sz w:val="20"/>
              </w:rPr>
              <w:t>, associated with warm, humid climates, especially in irrigated crops</w:t>
            </w:r>
            <w:r>
              <w:rPr>
                <w:sz w:val="20"/>
                <w:vertAlign w:val="superscript"/>
              </w:rPr>
              <w:t>2</w:t>
            </w:r>
            <w:r>
              <w:rPr>
                <w:sz w:val="20"/>
              </w:rPr>
              <w:t>.  Found in other parts of the World</w:t>
            </w:r>
            <w:r>
              <w:rPr>
                <w:sz w:val="20"/>
                <w:vertAlign w:val="superscript"/>
              </w:rPr>
              <w:t>5</w:t>
            </w:r>
            <w:r>
              <w:rPr>
                <w:sz w:val="20"/>
              </w:rPr>
              <w:t xml:space="preserve">.  Unlikely to be a problem in the </w:t>
            </w:r>
            <w:smartTag w:uri="urn:schemas-microsoft-com:office:smarttags" w:element="place">
              <w:smartTag w:uri="urn:schemas-microsoft-com:office:smarttags" w:element="country-region">
                <w:r>
                  <w:rPr>
                    <w:sz w:val="20"/>
                  </w:rPr>
                  <w:t>UK</w:t>
                </w:r>
              </w:smartTag>
            </w:smartTag>
            <w:r>
              <w:rPr>
                <w:sz w:val="20"/>
              </w:rPr>
              <w:t>.</w:t>
            </w:r>
          </w:p>
        </w:tc>
      </w:tr>
      <w:tr w:rsidR="007F4A64" w14:paraId="3F437658" w14:textId="77777777" w:rsidTr="009E0916">
        <w:tblPrEx>
          <w:tblCellMar>
            <w:top w:w="0" w:type="dxa"/>
            <w:bottom w:w="0" w:type="dxa"/>
          </w:tblCellMar>
        </w:tblPrEx>
        <w:tc>
          <w:tcPr>
            <w:tcW w:w="2414" w:type="dxa"/>
          </w:tcPr>
          <w:p w14:paraId="51E936D9" w14:textId="77777777" w:rsidR="007F4A64" w:rsidRDefault="007F4A64" w:rsidP="009E0916">
            <w:pPr>
              <w:spacing w:before="0" w:after="0"/>
              <w:rPr>
                <w:sz w:val="20"/>
              </w:rPr>
            </w:pPr>
            <w:r>
              <w:rPr>
                <w:sz w:val="20"/>
              </w:rPr>
              <w:t>Bacterial foliar diseases</w:t>
            </w:r>
          </w:p>
        </w:tc>
        <w:tc>
          <w:tcPr>
            <w:tcW w:w="3383" w:type="dxa"/>
          </w:tcPr>
          <w:p w14:paraId="7AEA0FED" w14:textId="77777777" w:rsidR="007F4A64" w:rsidRDefault="007F4A64" w:rsidP="009E0916">
            <w:pPr>
              <w:spacing w:before="0" w:after="0"/>
              <w:rPr>
                <w:i/>
                <w:sz w:val="20"/>
              </w:rPr>
            </w:pPr>
            <w:r>
              <w:rPr>
                <w:i/>
                <w:sz w:val="20"/>
              </w:rPr>
              <w:t xml:space="preserve">Pseudomonas </w:t>
            </w:r>
            <w:proofErr w:type="spellStart"/>
            <w:r>
              <w:rPr>
                <w:i/>
                <w:sz w:val="20"/>
              </w:rPr>
              <w:t>syringae</w:t>
            </w:r>
            <w:proofErr w:type="spellEnd"/>
            <w:r>
              <w:rPr>
                <w:sz w:val="20"/>
              </w:rPr>
              <w:t xml:space="preserve"> </w:t>
            </w:r>
            <w:proofErr w:type="spellStart"/>
            <w:r>
              <w:rPr>
                <w:sz w:val="20"/>
              </w:rPr>
              <w:t>pv</w:t>
            </w:r>
            <w:proofErr w:type="spellEnd"/>
            <w:r>
              <w:rPr>
                <w:sz w:val="20"/>
              </w:rPr>
              <w:t xml:space="preserve">. </w:t>
            </w:r>
            <w:proofErr w:type="spellStart"/>
            <w:r>
              <w:rPr>
                <w:i/>
                <w:sz w:val="20"/>
              </w:rPr>
              <w:t>tagetis</w:t>
            </w:r>
            <w:proofErr w:type="spellEnd"/>
          </w:p>
          <w:p w14:paraId="0071E2EC" w14:textId="77777777" w:rsidR="007F4A64" w:rsidRDefault="007F4A64" w:rsidP="009E0916">
            <w:pPr>
              <w:spacing w:before="0" w:after="0"/>
              <w:rPr>
                <w:i/>
                <w:sz w:val="20"/>
              </w:rPr>
            </w:pPr>
            <w:r>
              <w:rPr>
                <w:i/>
                <w:sz w:val="20"/>
              </w:rPr>
              <w:t>P. s.</w:t>
            </w:r>
            <w:r>
              <w:rPr>
                <w:sz w:val="20"/>
              </w:rPr>
              <w:t xml:space="preserve"> </w:t>
            </w:r>
            <w:proofErr w:type="spellStart"/>
            <w:r>
              <w:rPr>
                <w:sz w:val="20"/>
              </w:rPr>
              <w:t>pv</w:t>
            </w:r>
            <w:proofErr w:type="spellEnd"/>
            <w:r>
              <w:rPr>
                <w:sz w:val="20"/>
              </w:rPr>
              <w:t xml:space="preserve">. </w:t>
            </w:r>
            <w:proofErr w:type="spellStart"/>
            <w:r>
              <w:rPr>
                <w:i/>
                <w:sz w:val="20"/>
              </w:rPr>
              <w:t>helianthi</w:t>
            </w:r>
            <w:proofErr w:type="spellEnd"/>
          </w:p>
        </w:tc>
        <w:tc>
          <w:tcPr>
            <w:tcW w:w="3237" w:type="dxa"/>
          </w:tcPr>
          <w:p w14:paraId="2C1B39E6" w14:textId="77777777" w:rsidR="007F4A64" w:rsidRDefault="007F4A64" w:rsidP="009E0916">
            <w:pPr>
              <w:spacing w:before="0" w:after="0"/>
              <w:rPr>
                <w:sz w:val="20"/>
              </w:rPr>
            </w:pPr>
            <w:r>
              <w:rPr>
                <w:sz w:val="20"/>
              </w:rPr>
              <w:t>Localised leaf lesions</w:t>
            </w:r>
          </w:p>
        </w:tc>
        <w:tc>
          <w:tcPr>
            <w:tcW w:w="5038" w:type="dxa"/>
          </w:tcPr>
          <w:p w14:paraId="2B88EEF2" w14:textId="77777777" w:rsidR="007F4A64" w:rsidRDefault="007F4A64" w:rsidP="009E0916">
            <w:pPr>
              <w:spacing w:before="0" w:after="0"/>
              <w:rPr>
                <w:sz w:val="20"/>
              </w:rPr>
            </w:pPr>
            <w:r>
              <w:rPr>
                <w:sz w:val="20"/>
              </w:rPr>
              <w:t>Widespread throughout the World, but generally only of minor importance</w:t>
            </w:r>
            <w:r>
              <w:rPr>
                <w:sz w:val="20"/>
                <w:vertAlign w:val="superscript"/>
              </w:rPr>
              <w:t>4</w:t>
            </w:r>
            <w:r>
              <w:rPr>
                <w:sz w:val="20"/>
              </w:rPr>
              <w:t xml:space="preserve">.  Unlikely to be a problem in the </w:t>
            </w:r>
            <w:smartTag w:uri="urn:schemas-microsoft-com:office:smarttags" w:element="place">
              <w:smartTag w:uri="urn:schemas-microsoft-com:office:smarttags" w:element="country-region">
                <w:r>
                  <w:rPr>
                    <w:sz w:val="20"/>
                  </w:rPr>
                  <w:t>UK</w:t>
                </w:r>
              </w:smartTag>
            </w:smartTag>
            <w:r>
              <w:rPr>
                <w:sz w:val="20"/>
              </w:rPr>
              <w:t>.</w:t>
            </w:r>
          </w:p>
        </w:tc>
      </w:tr>
      <w:tr w:rsidR="007F4A64" w14:paraId="1D893DFB" w14:textId="77777777" w:rsidTr="009E0916">
        <w:tblPrEx>
          <w:tblCellMar>
            <w:top w:w="0" w:type="dxa"/>
            <w:bottom w:w="0" w:type="dxa"/>
          </w:tblCellMar>
        </w:tblPrEx>
        <w:tc>
          <w:tcPr>
            <w:tcW w:w="2414" w:type="dxa"/>
          </w:tcPr>
          <w:p w14:paraId="1A1FE78C" w14:textId="77777777" w:rsidR="007F4A64" w:rsidRDefault="007F4A64" w:rsidP="009E0916">
            <w:pPr>
              <w:spacing w:before="0" w:after="0"/>
              <w:rPr>
                <w:sz w:val="20"/>
              </w:rPr>
            </w:pPr>
            <w:r>
              <w:rPr>
                <w:sz w:val="20"/>
              </w:rPr>
              <w:t>Viral diseases</w:t>
            </w:r>
          </w:p>
        </w:tc>
        <w:tc>
          <w:tcPr>
            <w:tcW w:w="3383" w:type="dxa"/>
          </w:tcPr>
          <w:p w14:paraId="5502B249" w14:textId="77777777" w:rsidR="007F4A64" w:rsidRDefault="007F4A64" w:rsidP="009E0916">
            <w:pPr>
              <w:spacing w:before="0" w:after="0"/>
              <w:rPr>
                <w:sz w:val="20"/>
              </w:rPr>
            </w:pPr>
            <w:r>
              <w:rPr>
                <w:sz w:val="20"/>
              </w:rPr>
              <w:t>Sunflower mosaic</w:t>
            </w:r>
          </w:p>
          <w:p w14:paraId="637E7ED9" w14:textId="77777777" w:rsidR="007F4A64" w:rsidRDefault="007F4A64" w:rsidP="009E0916">
            <w:pPr>
              <w:spacing w:before="0" w:after="0"/>
              <w:rPr>
                <w:sz w:val="20"/>
              </w:rPr>
            </w:pPr>
            <w:r>
              <w:rPr>
                <w:sz w:val="20"/>
              </w:rPr>
              <w:t>Cucumber mosaic</w:t>
            </w:r>
          </w:p>
          <w:p w14:paraId="06D52CFE" w14:textId="77777777" w:rsidR="007F4A64" w:rsidRDefault="007F4A64" w:rsidP="009E0916">
            <w:pPr>
              <w:spacing w:before="0" w:after="0"/>
              <w:rPr>
                <w:sz w:val="20"/>
              </w:rPr>
            </w:pPr>
            <w:r>
              <w:rPr>
                <w:sz w:val="20"/>
              </w:rPr>
              <w:t>Sunflower ringspot</w:t>
            </w:r>
          </w:p>
          <w:p w14:paraId="3B2BBDCD" w14:textId="77777777" w:rsidR="007F4A64" w:rsidRDefault="007F4A64" w:rsidP="009E0916">
            <w:pPr>
              <w:spacing w:before="0" w:after="0"/>
              <w:rPr>
                <w:sz w:val="20"/>
              </w:rPr>
            </w:pPr>
            <w:r>
              <w:rPr>
                <w:sz w:val="20"/>
              </w:rPr>
              <w:t>Sunflower yellow blotch and leaf crinkle</w:t>
            </w:r>
          </w:p>
          <w:p w14:paraId="181D3DC9" w14:textId="77777777" w:rsidR="007F4A64" w:rsidRDefault="007F4A64" w:rsidP="009E0916">
            <w:pPr>
              <w:spacing w:before="0" w:after="0"/>
              <w:rPr>
                <w:sz w:val="20"/>
              </w:rPr>
            </w:pPr>
            <w:r>
              <w:rPr>
                <w:sz w:val="20"/>
              </w:rPr>
              <w:t>Tobacco ringspot</w:t>
            </w:r>
          </w:p>
          <w:p w14:paraId="34D81978" w14:textId="77777777" w:rsidR="007F4A64" w:rsidRDefault="007F4A64" w:rsidP="009E0916">
            <w:pPr>
              <w:spacing w:before="0" w:after="0"/>
              <w:rPr>
                <w:sz w:val="20"/>
              </w:rPr>
            </w:pPr>
            <w:r>
              <w:rPr>
                <w:sz w:val="20"/>
              </w:rPr>
              <w:t>Tobacco streak</w:t>
            </w:r>
          </w:p>
          <w:p w14:paraId="6155D514" w14:textId="77777777" w:rsidR="007F4A64" w:rsidRDefault="007F4A64" w:rsidP="009E0916">
            <w:pPr>
              <w:spacing w:before="0" w:after="0"/>
              <w:rPr>
                <w:i/>
                <w:sz w:val="20"/>
              </w:rPr>
            </w:pPr>
            <w:r>
              <w:rPr>
                <w:sz w:val="20"/>
              </w:rPr>
              <w:t>Tomato spotted wilt</w:t>
            </w:r>
          </w:p>
        </w:tc>
        <w:tc>
          <w:tcPr>
            <w:tcW w:w="3237" w:type="dxa"/>
          </w:tcPr>
          <w:p w14:paraId="34DC3ADB" w14:textId="77777777" w:rsidR="007F4A64" w:rsidRDefault="007F4A64" w:rsidP="009E0916">
            <w:pPr>
              <w:spacing w:before="0" w:after="0"/>
              <w:rPr>
                <w:sz w:val="20"/>
              </w:rPr>
            </w:pPr>
            <w:r>
              <w:rPr>
                <w:sz w:val="20"/>
              </w:rPr>
              <w:t>Various foliar lesions</w:t>
            </w:r>
          </w:p>
        </w:tc>
        <w:tc>
          <w:tcPr>
            <w:tcW w:w="5038" w:type="dxa"/>
          </w:tcPr>
          <w:p w14:paraId="7FCAAE2F" w14:textId="77777777" w:rsidR="007F4A64" w:rsidRDefault="007F4A64" w:rsidP="009E0916">
            <w:pPr>
              <w:spacing w:before="0" w:after="0"/>
              <w:rPr>
                <w:sz w:val="20"/>
              </w:rPr>
            </w:pPr>
            <w:r>
              <w:rPr>
                <w:sz w:val="20"/>
              </w:rPr>
              <w:t>Viral diseases have been reported from many parts of the World</w:t>
            </w:r>
            <w:r>
              <w:rPr>
                <w:sz w:val="20"/>
                <w:vertAlign w:val="superscript"/>
              </w:rPr>
              <w:t>4, 5</w:t>
            </w:r>
            <w:r>
              <w:rPr>
                <w:sz w:val="20"/>
              </w:rPr>
              <w:t>.  However, they generally do not cause significant damage.  They are very infrequent in France</w:t>
            </w:r>
            <w:r>
              <w:rPr>
                <w:sz w:val="20"/>
                <w:vertAlign w:val="superscript"/>
              </w:rPr>
              <w:t>2, 3</w:t>
            </w:r>
            <w:r>
              <w:rPr>
                <w:sz w:val="20"/>
              </w:rPr>
              <w:t xml:space="preserve"> and are rarely fund in </w:t>
            </w:r>
            <w:smartTag w:uri="urn:schemas-microsoft-com:office:smarttags" w:element="place">
              <w:r>
                <w:rPr>
                  <w:sz w:val="20"/>
                </w:rPr>
                <w:t>North America</w:t>
              </w:r>
              <w:r>
                <w:rPr>
                  <w:sz w:val="20"/>
                  <w:vertAlign w:val="superscript"/>
                </w:rPr>
                <w:t>4</w:t>
              </w:r>
            </w:smartTag>
            <w:r>
              <w:rPr>
                <w:sz w:val="20"/>
              </w:rPr>
              <w:t>.</w:t>
            </w:r>
          </w:p>
        </w:tc>
      </w:tr>
    </w:tbl>
    <w:p w14:paraId="351B983B" w14:textId="77777777" w:rsidR="007F4A64" w:rsidRPr="006F33A2" w:rsidRDefault="007F4A64" w:rsidP="007F4A64">
      <w:pPr>
        <w:pStyle w:val="BodyTextIndent"/>
        <w:spacing w:after="0"/>
        <w:ind w:left="0" w:firstLine="90"/>
        <w:rPr>
          <w:rFonts w:asciiTheme="minorHAnsi" w:hAnsiTheme="minorHAnsi" w:cstheme="minorHAnsi"/>
          <w:sz w:val="20"/>
        </w:rPr>
      </w:pPr>
      <w:r w:rsidRPr="006F33A2">
        <w:rPr>
          <w:rFonts w:asciiTheme="minorHAnsi" w:hAnsiTheme="minorHAnsi" w:cstheme="minorHAnsi"/>
          <w:sz w:val="20"/>
          <w:vertAlign w:val="superscript"/>
        </w:rPr>
        <w:t>1</w:t>
      </w:r>
      <w:r w:rsidRPr="006F33A2">
        <w:rPr>
          <w:rFonts w:asciiTheme="minorHAnsi" w:hAnsiTheme="minorHAnsi" w:cstheme="minorHAnsi"/>
          <w:sz w:val="20"/>
        </w:rPr>
        <w:t xml:space="preserve">Lamarque (1985b);  </w:t>
      </w:r>
      <w:r w:rsidRPr="006F33A2">
        <w:rPr>
          <w:rFonts w:asciiTheme="minorHAnsi" w:hAnsiTheme="minorHAnsi" w:cstheme="minorHAnsi"/>
          <w:sz w:val="20"/>
          <w:vertAlign w:val="superscript"/>
        </w:rPr>
        <w:t>1</w:t>
      </w:r>
      <w:r w:rsidRPr="006F33A2">
        <w:rPr>
          <w:rFonts w:asciiTheme="minorHAnsi" w:hAnsiTheme="minorHAnsi" w:cstheme="minorHAnsi"/>
          <w:sz w:val="20"/>
        </w:rPr>
        <w:t xml:space="preserve">Bonjean (1986);  </w:t>
      </w:r>
      <w:r w:rsidRPr="006F33A2">
        <w:rPr>
          <w:rFonts w:asciiTheme="minorHAnsi" w:hAnsiTheme="minorHAnsi" w:cstheme="minorHAnsi"/>
          <w:sz w:val="20"/>
          <w:vertAlign w:val="superscript"/>
        </w:rPr>
        <w:t>3</w:t>
      </w:r>
      <w:r w:rsidRPr="006F33A2">
        <w:rPr>
          <w:rFonts w:asciiTheme="minorHAnsi" w:hAnsiTheme="minorHAnsi" w:cstheme="minorHAnsi"/>
          <w:sz w:val="20"/>
        </w:rPr>
        <w:t xml:space="preserve">CETIOM (1996);  </w:t>
      </w:r>
      <w:r w:rsidRPr="006F33A2">
        <w:rPr>
          <w:rFonts w:asciiTheme="minorHAnsi" w:hAnsiTheme="minorHAnsi" w:cstheme="minorHAnsi"/>
          <w:sz w:val="20"/>
          <w:vertAlign w:val="superscript"/>
        </w:rPr>
        <w:t>4</w:t>
      </w:r>
      <w:r w:rsidRPr="006F33A2">
        <w:rPr>
          <w:rFonts w:asciiTheme="minorHAnsi" w:hAnsiTheme="minorHAnsi" w:cstheme="minorHAnsi"/>
          <w:sz w:val="20"/>
        </w:rPr>
        <w:t xml:space="preserve">Gulya </w:t>
      </w:r>
      <w:r w:rsidRPr="006F33A2">
        <w:rPr>
          <w:rFonts w:asciiTheme="minorHAnsi" w:hAnsiTheme="minorHAnsi" w:cstheme="minorHAnsi"/>
          <w:i/>
          <w:sz w:val="20"/>
        </w:rPr>
        <w:t>et al.,</w:t>
      </w:r>
      <w:r w:rsidRPr="006F33A2">
        <w:rPr>
          <w:rFonts w:asciiTheme="minorHAnsi" w:hAnsiTheme="minorHAnsi" w:cstheme="minorHAnsi"/>
          <w:sz w:val="20"/>
        </w:rPr>
        <w:t xml:space="preserve"> (1997);  </w:t>
      </w:r>
      <w:r w:rsidRPr="006F33A2">
        <w:rPr>
          <w:rFonts w:asciiTheme="minorHAnsi" w:hAnsiTheme="minorHAnsi" w:cstheme="minorHAnsi"/>
          <w:sz w:val="20"/>
          <w:vertAlign w:val="superscript"/>
        </w:rPr>
        <w:t>5</w:t>
      </w:r>
      <w:r w:rsidRPr="006F33A2">
        <w:rPr>
          <w:rFonts w:asciiTheme="minorHAnsi" w:hAnsiTheme="minorHAnsi" w:cstheme="minorHAnsi"/>
          <w:sz w:val="20"/>
        </w:rPr>
        <w:t>Kolte (1985)</w:t>
      </w:r>
    </w:p>
    <w:p w14:paraId="7EABE54C" w14:textId="77777777" w:rsidR="007F4A64" w:rsidRPr="006F33A2" w:rsidRDefault="007F4A64" w:rsidP="007F4A64">
      <w:pPr>
        <w:pStyle w:val="BodyTextIndent"/>
        <w:spacing w:after="0"/>
        <w:ind w:left="630" w:firstLine="90"/>
        <w:rPr>
          <w:rFonts w:asciiTheme="minorHAnsi" w:hAnsiTheme="minorHAnsi" w:cstheme="minorHAnsi"/>
        </w:rPr>
        <w:sectPr w:rsidR="007F4A64" w:rsidRPr="006F33A2">
          <w:pgSz w:w="16840" w:h="11907" w:orient="landscape" w:code="9"/>
          <w:pgMar w:top="1797" w:right="1440" w:bottom="1440" w:left="1440" w:header="720" w:footer="720" w:gutter="0"/>
          <w:cols w:space="720"/>
        </w:sectPr>
      </w:pPr>
    </w:p>
    <w:p w14:paraId="23889AF5" w14:textId="77777777" w:rsidR="007F4A64" w:rsidRDefault="007F4A64" w:rsidP="007F4A64">
      <w:r>
        <w:lastRenderedPageBreak/>
        <w:t xml:space="preserve">forming a light coloured lesion round the stem (Zimmerman &amp; Hoes, 1978, </w:t>
      </w:r>
      <w:proofErr w:type="spellStart"/>
      <w:r>
        <w:t>Maservic</w:t>
      </w:r>
      <w:proofErr w:type="spellEnd"/>
      <w:r>
        <w:t xml:space="preserve"> &amp; Gulya, 1992).  Stem infection causes wilting and often leads to collapse of the plant.  Sclerotia form in diseased tissue (roots, stems and heads) and can be returned to the soil during harvest or when an infected plant collapses</w:t>
      </w:r>
    </w:p>
    <w:p w14:paraId="4AAD76B4" w14:textId="77777777" w:rsidR="007F4A64" w:rsidRDefault="007F4A64" w:rsidP="007F4A64">
      <w:r>
        <w:t xml:space="preserve">Sclerotia have been found to survive in soil for up to 7 years (Gulya </w:t>
      </w:r>
      <w:r>
        <w:rPr>
          <w:i/>
        </w:rPr>
        <w:t>et al</w:t>
      </w:r>
      <w:r>
        <w:t>., 1997), although survival depends on the soil type and depth of burial.  Wet soils and high temperatures (&gt;27ºC) have been found to be detrimental to sclerotia survival and dry soils cool soils are favourable.  Myceliogenic germination of sclerotia takes place over a wide range of temperatures, but the optimum is between 18 and 25ºC (</w:t>
      </w:r>
      <w:proofErr w:type="spellStart"/>
      <w:r>
        <w:t>Maservic</w:t>
      </w:r>
      <w:proofErr w:type="spellEnd"/>
      <w:r>
        <w:t xml:space="preserve"> &amp; Gulya, 1992).  Likewise, apothecia development can occur over a wide temperature range (4-32ºC) but requires wet soils and light.  The optimum temperature range is 20-25ºC (Gulya </w:t>
      </w:r>
      <w:r>
        <w:rPr>
          <w:i/>
        </w:rPr>
        <w:t>et al.,</w:t>
      </w:r>
      <w:r>
        <w:t xml:space="preserve"> 1997).  A high relative humidity is needed for ascospore discharge, although it probably responds to humidity changes (McCartney, unpublished).  In experiments at IACR-Rothamsted, ascospore release usually occurred around noon corresponding to soil drying (McCartney &amp; Lacey, 1991).  The optimum temperature for ascospore release is about 20ºC (</w:t>
      </w:r>
      <w:proofErr w:type="spellStart"/>
      <w:r>
        <w:t>Maservic</w:t>
      </w:r>
      <w:proofErr w:type="spellEnd"/>
      <w:r>
        <w:t xml:space="preserve"> &amp; Gulya, 1992), but takes place over a wide temperature range.</w:t>
      </w:r>
    </w:p>
    <w:p w14:paraId="7BAFBF17" w14:textId="77777777" w:rsidR="007F4A64" w:rsidRDefault="007F4A64" w:rsidP="007F4A64">
      <w:r>
        <w:t xml:space="preserve">The potential for the development of disease epidemics is determined by occurrence of appropriate climatic conditions and the concurrent presence of inoculum (usually ascospores).  In </w:t>
      </w:r>
      <w:smartTag w:uri="urn:schemas-microsoft-com:office:smarttags" w:element="place">
        <w:smartTag w:uri="urn:schemas-microsoft-com:office:smarttags" w:element="country-region">
          <w:r>
            <w:t>France</w:t>
          </w:r>
        </w:smartTag>
      </w:smartTag>
      <w:r>
        <w:t xml:space="preserve">, a joint study by the Institute National de la Recherche </w:t>
      </w:r>
      <w:proofErr w:type="spellStart"/>
      <w:r>
        <w:t>Agronomique</w:t>
      </w:r>
      <w:proofErr w:type="spellEnd"/>
      <w:r>
        <w:t xml:space="preserve"> and </w:t>
      </w:r>
      <w:proofErr w:type="spellStart"/>
      <w:r>
        <w:t>Météorologie</w:t>
      </w:r>
      <w:proofErr w:type="spellEnd"/>
      <w:r>
        <w:t xml:space="preserve"> National (CETIOM, 1981), identified the weather conditions favourable for infection by </w:t>
      </w:r>
      <w:r>
        <w:rPr>
          <w:i/>
        </w:rPr>
        <w:t xml:space="preserve">S. </w:t>
      </w:r>
      <w:proofErr w:type="spellStart"/>
      <w:r>
        <w:rPr>
          <w:i/>
        </w:rPr>
        <w:t>sclerotiorum</w:t>
      </w:r>
      <w:proofErr w:type="spellEnd"/>
      <w:r>
        <w:rPr>
          <w:i/>
        </w:rPr>
        <w:t xml:space="preserve"> </w:t>
      </w:r>
      <w:r>
        <w:t xml:space="preserve">and developed a climatic model to estimate the occurrence of those conditions from weather measurements.  In the </w:t>
      </w:r>
      <w:smartTag w:uri="urn:schemas-microsoft-com:office:smarttags" w:element="place">
        <w:smartTag w:uri="urn:schemas-microsoft-com:office:smarttags" w:element="country-region">
          <w:r>
            <w:t>UK</w:t>
          </w:r>
        </w:smartTag>
      </w:smartTag>
      <w:r>
        <w:t>, results from studies on the relationship between inoculum (airborne ascospores) and the plants. McCartney &amp; Lacey (1991, 1992b) showed that there was about a five week delay between infection and the appearance of symptoms, whether on stems or heads suggesting that ascospore monitoring could form a useful part of a disease forecasting scheme.  The type of infection appears to depend on when ascospores are present (McCartney &amp; Lacey, 1992a, 1992b, and unpublished): stem lesions occurred when ascospores were in the air before flowering while head lesions were more common when the ascospore peak was during flowering.</w:t>
      </w:r>
    </w:p>
    <w:p w14:paraId="2042BE2F" w14:textId="77777777" w:rsidR="007F4A64" w:rsidRDefault="007F4A64" w:rsidP="00952F3F">
      <w:pPr>
        <w:pStyle w:val="Heading5"/>
      </w:pPr>
      <w:r>
        <w:t>Control/</w:t>
      </w:r>
      <w:r w:rsidRPr="005776AA">
        <w:t>Management</w:t>
      </w:r>
    </w:p>
    <w:p w14:paraId="3B86C90C" w14:textId="77777777" w:rsidR="007F4A64" w:rsidRDefault="007F4A64" w:rsidP="007F4A64">
      <w:r>
        <w:t>Strategies for disease control rely on either minimising inoculum or preventing disease development (or a mixture of both).  Minimising inoculum includes cultural practices and methods to reduce soil-borne sclerotia.  While disease prevention includes chemical control and breeding for resistance.</w:t>
      </w:r>
    </w:p>
    <w:p w14:paraId="3CDB9F23" w14:textId="77777777" w:rsidR="007F4A64" w:rsidRDefault="007F4A64" w:rsidP="007F4A64">
      <w:r>
        <w:rPr>
          <w:i/>
        </w:rPr>
        <w:t xml:space="preserve">S. </w:t>
      </w:r>
      <w:proofErr w:type="spellStart"/>
      <w:r>
        <w:rPr>
          <w:i/>
        </w:rPr>
        <w:t>sclerotiorum</w:t>
      </w:r>
      <w:proofErr w:type="spellEnd"/>
      <w:r>
        <w:t xml:space="preserve"> has a wide host range.  Table 5.7 shows the relative susceptibility of a number of crops to </w:t>
      </w:r>
      <w:r>
        <w:rPr>
          <w:i/>
        </w:rPr>
        <w:t xml:space="preserve">S. </w:t>
      </w:r>
      <w:proofErr w:type="spellStart"/>
      <w:r>
        <w:rPr>
          <w:i/>
        </w:rPr>
        <w:t>sclerotiorum</w:t>
      </w:r>
      <w:proofErr w:type="spellEnd"/>
      <w:r>
        <w:t xml:space="preserve">.  </w:t>
      </w:r>
      <w:smartTag w:uri="urn:schemas-microsoft-com:office:smarttags" w:element="place">
        <w:smartTag w:uri="urn:schemas-microsoft-com:office:smarttags" w:element="country-region">
          <w:r>
            <w:t>UK</w:t>
          </w:r>
        </w:smartTag>
      </w:smartTag>
      <w:r>
        <w:t xml:space="preserve"> and French surveys have shown that the severity of attacks on susceptible crops is related to the number of susceptible crops grown in the rotation (</w:t>
      </w:r>
      <w:proofErr w:type="spellStart"/>
      <w:r>
        <w:t>Fitt</w:t>
      </w:r>
      <w:proofErr w:type="spellEnd"/>
      <w:r>
        <w:t>, McCartney &amp; Davies</w:t>
      </w:r>
      <w:r>
        <w:rPr>
          <w:i/>
        </w:rPr>
        <w:t>,</w:t>
      </w:r>
      <w:r>
        <w:t xml:space="preserve"> 1992).  Reducing the number of susceptible crops in the rotations reduces the number of sclerotia returned to the soil and the longer the time between susceptible crops, the fewer sclerotia will survive to produce inoculum.  The use of rotations should be accompanied by adequate weed control as many weed species are host to the fungus (Boland &amp; Hall, 1994).  In experiments at IACR-Rothamsted, where oilseed rape was artificially inoculated with sclerotia, field poppies growing in the plots were also infected by the fungus (McCartney, unpublished).  Several studies suggest that a five-year rotation separating sunflower from another host crop is needed to prevent inoculum build up (Kolte, 1985; </w:t>
      </w:r>
      <w:proofErr w:type="spellStart"/>
      <w:r>
        <w:t>Fitt</w:t>
      </w:r>
      <w:proofErr w:type="spellEnd"/>
      <w:r>
        <w:t xml:space="preserve">, McCartney &amp; Davies, 1992; Gulya </w:t>
      </w:r>
      <w:r>
        <w:rPr>
          <w:i/>
        </w:rPr>
        <w:t>et al</w:t>
      </w:r>
      <w:r>
        <w:t xml:space="preserve">., 1997).  </w:t>
      </w:r>
    </w:p>
    <w:p w14:paraId="5074CA05" w14:textId="77777777" w:rsidR="007F4A64" w:rsidRDefault="007F4A64" w:rsidP="007F4A64">
      <w:pPr>
        <w:pStyle w:val="Caption"/>
      </w:pPr>
      <w:r>
        <w:t xml:space="preserve">Table </w:t>
      </w:r>
      <w:r>
        <w:fldChar w:fldCharType="begin"/>
      </w:r>
      <w:r>
        <w:instrText xml:space="preserve"> STYLEREF 1 \s </w:instrText>
      </w:r>
      <w:r>
        <w:fldChar w:fldCharType="separate"/>
      </w:r>
      <w:r>
        <w:rPr>
          <w:noProof/>
        </w:rPr>
        <w:t>5</w:t>
      </w:r>
      <w:r>
        <w:fldChar w:fldCharType="end"/>
      </w:r>
      <w:r>
        <w:t>.</w:t>
      </w:r>
      <w:r>
        <w:fldChar w:fldCharType="begin"/>
      </w:r>
      <w:r>
        <w:instrText xml:space="preserve"> SEQ Table \* ARABIC \s 1 </w:instrText>
      </w:r>
      <w:r>
        <w:fldChar w:fldCharType="separate"/>
      </w:r>
      <w:r>
        <w:rPr>
          <w:noProof/>
        </w:rPr>
        <w:t>7</w:t>
      </w:r>
      <w:r>
        <w:fldChar w:fldCharType="end"/>
      </w:r>
      <w:r>
        <w:t xml:space="preserve"> Relative susceptibility of different crops to infection by Sclerotinia </w:t>
      </w:r>
      <w:proofErr w:type="spellStart"/>
      <w:r>
        <w:t>sclerotiorum</w:t>
      </w:r>
      <w:proofErr w:type="spellEnd"/>
    </w:p>
    <w:p w14:paraId="2B770686" w14:textId="77777777" w:rsidR="007F4A64" w:rsidRDefault="007F4A64" w:rsidP="007F4A64">
      <w:pPr>
        <w:pStyle w:val="BodyText"/>
        <w:spacing w:after="0"/>
        <w:ind w:left="720"/>
        <w:rPr>
          <w:i/>
        </w:rPr>
      </w:pPr>
    </w:p>
    <w:tbl>
      <w:tblPr>
        <w:tblW w:w="0" w:type="auto"/>
        <w:tblInd w:w="1526" w:type="dxa"/>
        <w:tblLayout w:type="fixed"/>
        <w:tblCellMar>
          <w:left w:w="56" w:type="dxa"/>
          <w:right w:w="56" w:type="dxa"/>
        </w:tblCellMar>
        <w:tblLook w:val="00B7" w:firstRow="1" w:lastRow="0" w:firstColumn="1" w:lastColumn="0" w:noHBand="0" w:noVBand="0"/>
      </w:tblPr>
      <w:tblGrid>
        <w:gridCol w:w="1957"/>
        <w:gridCol w:w="2531"/>
        <w:gridCol w:w="2407"/>
      </w:tblGrid>
      <w:tr w:rsidR="007F4A64" w14:paraId="45D2575C" w14:textId="77777777" w:rsidTr="009E0916">
        <w:tblPrEx>
          <w:tblCellMar>
            <w:top w:w="0" w:type="dxa"/>
            <w:bottom w:w="0" w:type="dxa"/>
          </w:tblCellMar>
        </w:tblPrEx>
        <w:tc>
          <w:tcPr>
            <w:tcW w:w="1957" w:type="dxa"/>
            <w:tcBorders>
              <w:top w:val="single" w:sz="12" w:space="0" w:color="808080"/>
              <w:bottom w:val="single" w:sz="6" w:space="0" w:color="808080"/>
            </w:tcBorders>
          </w:tcPr>
          <w:p w14:paraId="1041FAF4" w14:textId="77777777" w:rsidR="007F4A64" w:rsidRDefault="007F4A64" w:rsidP="009E0916">
            <w:pPr>
              <w:spacing w:before="0" w:after="0"/>
              <w:jc w:val="center"/>
              <w:rPr>
                <w:sz w:val="20"/>
              </w:rPr>
            </w:pPr>
            <w:r>
              <w:rPr>
                <w:sz w:val="20"/>
              </w:rPr>
              <w:t>Crop</w:t>
            </w:r>
          </w:p>
        </w:tc>
        <w:tc>
          <w:tcPr>
            <w:tcW w:w="2531" w:type="dxa"/>
            <w:tcBorders>
              <w:top w:val="single" w:sz="12" w:space="0" w:color="808080"/>
              <w:bottom w:val="single" w:sz="6" w:space="0" w:color="808080"/>
            </w:tcBorders>
          </w:tcPr>
          <w:p w14:paraId="4E4525ED" w14:textId="77777777" w:rsidR="007F4A64" w:rsidRDefault="007F4A64" w:rsidP="009E0916">
            <w:pPr>
              <w:spacing w:before="0" w:after="0"/>
              <w:jc w:val="center"/>
              <w:rPr>
                <w:sz w:val="20"/>
              </w:rPr>
            </w:pPr>
            <w:r>
              <w:rPr>
                <w:sz w:val="20"/>
              </w:rPr>
              <w:t>Degree of Crop Damage</w:t>
            </w:r>
          </w:p>
        </w:tc>
        <w:tc>
          <w:tcPr>
            <w:tcW w:w="2407" w:type="dxa"/>
            <w:tcBorders>
              <w:top w:val="single" w:sz="12" w:space="0" w:color="808080"/>
              <w:bottom w:val="single" w:sz="6" w:space="0" w:color="808080"/>
            </w:tcBorders>
          </w:tcPr>
          <w:p w14:paraId="4DCCD348" w14:textId="77777777" w:rsidR="007F4A64" w:rsidRDefault="007F4A64" w:rsidP="009E0916">
            <w:pPr>
              <w:spacing w:before="0" w:after="0"/>
              <w:jc w:val="center"/>
              <w:rPr>
                <w:sz w:val="20"/>
              </w:rPr>
            </w:pPr>
            <w:r>
              <w:rPr>
                <w:sz w:val="20"/>
              </w:rPr>
              <w:t>Production of sclerotia</w:t>
            </w:r>
          </w:p>
        </w:tc>
      </w:tr>
      <w:tr w:rsidR="007F4A64" w14:paraId="4A3AF1D7" w14:textId="77777777" w:rsidTr="009E0916">
        <w:tblPrEx>
          <w:tblCellMar>
            <w:top w:w="0" w:type="dxa"/>
            <w:bottom w:w="0" w:type="dxa"/>
          </w:tblCellMar>
        </w:tblPrEx>
        <w:tc>
          <w:tcPr>
            <w:tcW w:w="1957" w:type="dxa"/>
          </w:tcPr>
          <w:p w14:paraId="316E34F9" w14:textId="77777777" w:rsidR="007F4A64" w:rsidRDefault="007F4A64" w:rsidP="009E0916">
            <w:pPr>
              <w:spacing w:before="0" w:after="0"/>
              <w:rPr>
                <w:sz w:val="20"/>
              </w:rPr>
            </w:pPr>
            <w:r>
              <w:rPr>
                <w:sz w:val="20"/>
              </w:rPr>
              <w:lastRenderedPageBreak/>
              <w:t>Sunflowers</w:t>
            </w:r>
          </w:p>
        </w:tc>
        <w:tc>
          <w:tcPr>
            <w:tcW w:w="2531" w:type="dxa"/>
          </w:tcPr>
          <w:p w14:paraId="6BF2F20C" w14:textId="77777777" w:rsidR="007F4A64" w:rsidRDefault="007F4A64" w:rsidP="009E0916">
            <w:pPr>
              <w:spacing w:before="0" w:after="0"/>
              <w:jc w:val="center"/>
              <w:rPr>
                <w:sz w:val="20"/>
              </w:rPr>
            </w:pPr>
            <w:r>
              <w:rPr>
                <w:sz w:val="20"/>
              </w:rPr>
              <w:t>****</w:t>
            </w:r>
          </w:p>
        </w:tc>
        <w:tc>
          <w:tcPr>
            <w:tcW w:w="2407" w:type="dxa"/>
          </w:tcPr>
          <w:p w14:paraId="623C9C09" w14:textId="77777777" w:rsidR="007F4A64" w:rsidRDefault="007F4A64" w:rsidP="009E0916">
            <w:pPr>
              <w:spacing w:before="0" w:after="0"/>
              <w:jc w:val="center"/>
              <w:rPr>
                <w:sz w:val="20"/>
              </w:rPr>
            </w:pPr>
            <w:r>
              <w:rPr>
                <w:sz w:val="20"/>
              </w:rPr>
              <w:t>*****</w:t>
            </w:r>
          </w:p>
        </w:tc>
      </w:tr>
      <w:tr w:rsidR="007F4A64" w14:paraId="74BB0ACE" w14:textId="77777777" w:rsidTr="009E0916">
        <w:tblPrEx>
          <w:tblCellMar>
            <w:top w:w="0" w:type="dxa"/>
            <w:bottom w:w="0" w:type="dxa"/>
          </w:tblCellMar>
        </w:tblPrEx>
        <w:tc>
          <w:tcPr>
            <w:tcW w:w="1957" w:type="dxa"/>
          </w:tcPr>
          <w:p w14:paraId="525CA683" w14:textId="77777777" w:rsidR="007F4A64" w:rsidRDefault="007F4A64" w:rsidP="009E0916">
            <w:pPr>
              <w:spacing w:before="0" w:after="0"/>
              <w:rPr>
                <w:sz w:val="20"/>
              </w:rPr>
            </w:pPr>
            <w:r>
              <w:rPr>
                <w:sz w:val="20"/>
              </w:rPr>
              <w:t>Phaseolus beans</w:t>
            </w:r>
          </w:p>
        </w:tc>
        <w:tc>
          <w:tcPr>
            <w:tcW w:w="2531" w:type="dxa"/>
          </w:tcPr>
          <w:p w14:paraId="476CCE86" w14:textId="77777777" w:rsidR="007F4A64" w:rsidRDefault="007F4A64" w:rsidP="009E0916">
            <w:pPr>
              <w:spacing w:before="0" w:after="0"/>
              <w:jc w:val="center"/>
              <w:rPr>
                <w:sz w:val="20"/>
              </w:rPr>
            </w:pPr>
            <w:r>
              <w:rPr>
                <w:sz w:val="20"/>
              </w:rPr>
              <w:t>****</w:t>
            </w:r>
          </w:p>
        </w:tc>
        <w:tc>
          <w:tcPr>
            <w:tcW w:w="2407" w:type="dxa"/>
          </w:tcPr>
          <w:p w14:paraId="343BC9D7" w14:textId="77777777" w:rsidR="007F4A64" w:rsidRDefault="007F4A64" w:rsidP="009E0916">
            <w:pPr>
              <w:spacing w:before="0" w:after="0"/>
              <w:jc w:val="center"/>
              <w:rPr>
                <w:sz w:val="20"/>
              </w:rPr>
            </w:pPr>
            <w:r>
              <w:rPr>
                <w:sz w:val="20"/>
              </w:rPr>
              <w:t>****</w:t>
            </w:r>
          </w:p>
        </w:tc>
      </w:tr>
      <w:tr w:rsidR="007F4A64" w14:paraId="08C51E7F" w14:textId="77777777" w:rsidTr="009E0916">
        <w:tblPrEx>
          <w:tblCellMar>
            <w:top w:w="0" w:type="dxa"/>
            <w:bottom w:w="0" w:type="dxa"/>
          </w:tblCellMar>
        </w:tblPrEx>
        <w:tc>
          <w:tcPr>
            <w:tcW w:w="1957" w:type="dxa"/>
          </w:tcPr>
          <w:p w14:paraId="469A6889" w14:textId="77777777" w:rsidR="007F4A64" w:rsidRDefault="007F4A64" w:rsidP="009E0916">
            <w:pPr>
              <w:spacing w:before="0" w:after="0"/>
              <w:rPr>
                <w:sz w:val="20"/>
              </w:rPr>
            </w:pPr>
            <w:r>
              <w:rPr>
                <w:sz w:val="20"/>
              </w:rPr>
              <w:t>Winter oilseed rape</w:t>
            </w:r>
          </w:p>
        </w:tc>
        <w:tc>
          <w:tcPr>
            <w:tcW w:w="2531" w:type="dxa"/>
          </w:tcPr>
          <w:p w14:paraId="2CA93899" w14:textId="77777777" w:rsidR="007F4A64" w:rsidRDefault="007F4A64" w:rsidP="009E0916">
            <w:pPr>
              <w:spacing w:before="0" w:after="0"/>
              <w:jc w:val="center"/>
              <w:rPr>
                <w:sz w:val="20"/>
              </w:rPr>
            </w:pPr>
            <w:r>
              <w:rPr>
                <w:sz w:val="20"/>
              </w:rPr>
              <w:t>***</w:t>
            </w:r>
          </w:p>
        </w:tc>
        <w:tc>
          <w:tcPr>
            <w:tcW w:w="2407" w:type="dxa"/>
          </w:tcPr>
          <w:p w14:paraId="72ECFD7A" w14:textId="77777777" w:rsidR="007F4A64" w:rsidRDefault="007F4A64" w:rsidP="009E0916">
            <w:pPr>
              <w:spacing w:before="0" w:after="0"/>
              <w:jc w:val="center"/>
              <w:rPr>
                <w:sz w:val="20"/>
              </w:rPr>
            </w:pPr>
            <w:r>
              <w:rPr>
                <w:sz w:val="20"/>
              </w:rPr>
              <w:t>***</w:t>
            </w:r>
          </w:p>
        </w:tc>
      </w:tr>
      <w:tr w:rsidR="007F4A64" w14:paraId="13B547A7" w14:textId="77777777" w:rsidTr="009E0916">
        <w:tblPrEx>
          <w:tblCellMar>
            <w:top w:w="0" w:type="dxa"/>
            <w:bottom w:w="0" w:type="dxa"/>
          </w:tblCellMar>
        </w:tblPrEx>
        <w:tc>
          <w:tcPr>
            <w:tcW w:w="1957" w:type="dxa"/>
          </w:tcPr>
          <w:p w14:paraId="0D2F9447" w14:textId="77777777" w:rsidR="007F4A64" w:rsidRDefault="007F4A64" w:rsidP="009E0916">
            <w:pPr>
              <w:spacing w:before="0" w:after="0"/>
              <w:rPr>
                <w:sz w:val="20"/>
              </w:rPr>
            </w:pPr>
            <w:r>
              <w:rPr>
                <w:sz w:val="20"/>
              </w:rPr>
              <w:t>Potatoes</w:t>
            </w:r>
          </w:p>
        </w:tc>
        <w:tc>
          <w:tcPr>
            <w:tcW w:w="2531" w:type="dxa"/>
          </w:tcPr>
          <w:p w14:paraId="75582CB9" w14:textId="77777777" w:rsidR="007F4A64" w:rsidRDefault="007F4A64" w:rsidP="009E0916">
            <w:pPr>
              <w:spacing w:before="0" w:after="0"/>
              <w:jc w:val="center"/>
              <w:rPr>
                <w:sz w:val="20"/>
              </w:rPr>
            </w:pPr>
            <w:r>
              <w:rPr>
                <w:sz w:val="20"/>
              </w:rPr>
              <w:t>**</w:t>
            </w:r>
          </w:p>
        </w:tc>
        <w:tc>
          <w:tcPr>
            <w:tcW w:w="2407" w:type="dxa"/>
          </w:tcPr>
          <w:p w14:paraId="52B8B99B" w14:textId="77777777" w:rsidR="007F4A64" w:rsidRDefault="007F4A64" w:rsidP="009E0916">
            <w:pPr>
              <w:spacing w:before="0" w:after="0"/>
              <w:jc w:val="center"/>
              <w:rPr>
                <w:sz w:val="20"/>
              </w:rPr>
            </w:pPr>
            <w:r>
              <w:rPr>
                <w:sz w:val="20"/>
              </w:rPr>
              <w:t>**</w:t>
            </w:r>
          </w:p>
        </w:tc>
      </w:tr>
      <w:tr w:rsidR="007F4A64" w14:paraId="6AF27D57" w14:textId="77777777" w:rsidTr="009E0916">
        <w:tblPrEx>
          <w:tblCellMar>
            <w:top w:w="0" w:type="dxa"/>
            <w:bottom w:w="0" w:type="dxa"/>
          </w:tblCellMar>
        </w:tblPrEx>
        <w:tc>
          <w:tcPr>
            <w:tcW w:w="1957" w:type="dxa"/>
          </w:tcPr>
          <w:p w14:paraId="2C8A8B11" w14:textId="77777777" w:rsidR="007F4A64" w:rsidRDefault="007F4A64" w:rsidP="009E0916">
            <w:pPr>
              <w:spacing w:before="0" w:after="0"/>
              <w:rPr>
                <w:sz w:val="20"/>
              </w:rPr>
            </w:pPr>
            <w:r>
              <w:rPr>
                <w:sz w:val="20"/>
              </w:rPr>
              <w:t>Spring field beans</w:t>
            </w:r>
          </w:p>
        </w:tc>
        <w:tc>
          <w:tcPr>
            <w:tcW w:w="2531" w:type="dxa"/>
          </w:tcPr>
          <w:p w14:paraId="5A05C3E5" w14:textId="77777777" w:rsidR="007F4A64" w:rsidRDefault="007F4A64" w:rsidP="009E0916">
            <w:pPr>
              <w:spacing w:before="0" w:after="0"/>
              <w:jc w:val="center"/>
              <w:rPr>
                <w:sz w:val="20"/>
              </w:rPr>
            </w:pPr>
            <w:r>
              <w:rPr>
                <w:sz w:val="20"/>
              </w:rPr>
              <w:t>**</w:t>
            </w:r>
          </w:p>
        </w:tc>
        <w:tc>
          <w:tcPr>
            <w:tcW w:w="2407" w:type="dxa"/>
          </w:tcPr>
          <w:p w14:paraId="2A39154A" w14:textId="77777777" w:rsidR="007F4A64" w:rsidRDefault="007F4A64" w:rsidP="009E0916">
            <w:pPr>
              <w:spacing w:before="0" w:after="0"/>
              <w:jc w:val="center"/>
              <w:rPr>
                <w:sz w:val="20"/>
              </w:rPr>
            </w:pPr>
            <w:r>
              <w:rPr>
                <w:sz w:val="20"/>
              </w:rPr>
              <w:t>*</w:t>
            </w:r>
          </w:p>
        </w:tc>
      </w:tr>
      <w:tr w:rsidR="007F4A64" w14:paraId="46499505" w14:textId="77777777" w:rsidTr="009E0916">
        <w:tblPrEx>
          <w:tblCellMar>
            <w:top w:w="0" w:type="dxa"/>
            <w:bottom w:w="0" w:type="dxa"/>
          </w:tblCellMar>
        </w:tblPrEx>
        <w:tc>
          <w:tcPr>
            <w:tcW w:w="1957" w:type="dxa"/>
          </w:tcPr>
          <w:p w14:paraId="73BF5B0D" w14:textId="77777777" w:rsidR="007F4A64" w:rsidRDefault="007F4A64" w:rsidP="009E0916">
            <w:pPr>
              <w:spacing w:before="0" w:after="0"/>
              <w:rPr>
                <w:sz w:val="20"/>
              </w:rPr>
            </w:pPr>
            <w:r>
              <w:rPr>
                <w:sz w:val="20"/>
              </w:rPr>
              <w:t>Spring oilseed rape</w:t>
            </w:r>
          </w:p>
        </w:tc>
        <w:tc>
          <w:tcPr>
            <w:tcW w:w="2531" w:type="dxa"/>
          </w:tcPr>
          <w:p w14:paraId="0F150A05" w14:textId="77777777" w:rsidR="007F4A64" w:rsidRDefault="007F4A64" w:rsidP="009E0916">
            <w:pPr>
              <w:spacing w:before="0" w:after="0"/>
              <w:jc w:val="center"/>
              <w:rPr>
                <w:sz w:val="20"/>
              </w:rPr>
            </w:pPr>
            <w:r>
              <w:rPr>
                <w:sz w:val="20"/>
              </w:rPr>
              <w:t>**</w:t>
            </w:r>
          </w:p>
        </w:tc>
        <w:tc>
          <w:tcPr>
            <w:tcW w:w="2407" w:type="dxa"/>
          </w:tcPr>
          <w:p w14:paraId="352E24E1" w14:textId="77777777" w:rsidR="007F4A64" w:rsidRDefault="007F4A64" w:rsidP="009E0916">
            <w:pPr>
              <w:spacing w:before="0" w:after="0"/>
              <w:jc w:val="center"/>
              <w:rPr>
                <w:sz w:val="20"/>
              </w:rPr>
            </w:pPr>
            <w:r>
              <w:rPr>
                <w:sz w:val="20"/>
              </w:rPr>
              <w:t>*</w:t>
            </w:r>
          </w:p>
        </w:tc>
      </w:tr>
      <w:tr w:rsidR="007F4A64" w14:paraId="47B91BFA" w14:textId="77777777" w:rsidTr="009E0916">
        <w:tblPrEx>
          <w:tblCellMar>
            <w:top w:w="0" w:type="dxa"/>
            <w:bottom w:w="0" w:type="dxa"/>
          </w:tblCellMar>
        </w:tblPrEx>
        <w:tc>
          <w:tcPr>
            <w:tcW w:w="1957" w:type="dxa"/>
          </w:tcPr>
          <w:p w14:paraId="0FE6AD06" w14:textId="77777777" w:rsidR="007F4A64" w:rsidRDefault="007F4A64" w:rsidP="009E0916">
            <w:pPr>
              <w:spacing w:before="0" w:after="0"/>
              <w:rPr>
                <w:sz w:val="20"/>
              </w:rPr>
            </w:pPr>
            <w:r>
              <w:rPr>
                <w:sz w:val="20"/>
              </w:rPr>
              <w:t>Linseed</w:t>
            </w:r>
          </w:p>
        </w:tc>
        <w:tc>
          <w:tcPr>
            <w:tcW w:w="2531" w:type="dxa"/>
          </w:tcPr>
          <w:p w14:paraId="1F88683E" w14:textId="77777777" w:rsidR="007F4A64" w:rsidRDefault="007F4A64" w:rsidP="009E0916">
            <w:pPr>
              <w:spacing w:before="0" w:after="0"/>
              <w:jc w:val="center"/>
              <w:rPr>
                <w:sz w:val="20"/>
              </w:rPr>
            </w:pPr>
            <w:r>
              <w:rPr>
                <w:sz w:val="20"/>
              </w:rPr>
              <w:t>**</w:t>
            </w:r>
          </w:p>
        </w:tc>
        <w:tc>
          <w:tcPr>
            <w:tcW w:w="2407" w:type="dxa"/>
          </w:tcPr>
          <w:p w14:paraId="4F13DAAE" w14:textId="77777777" w:rsidR="007F4A64" w:rsidRDefault="007F4A64" w:rsidP="009E0916">
            <w:pPr>
              <w:spacing w:before="0" w:after="0"/>
              <w:jc w:val="center"/>
              <w:rPr>
                <w:sz w:val="20"/>
              </w:rPr>
            </w:pPr>
            <w:r>
              <w:rPr>
                <w:sz w:val="20"/>
              </w:rPr>
              <w:t>*</w:t>
            </w:r>
          </w:p>
        </w:tc>
      </w:tr>
      <w:tr w:rsidR="007F4A64" w14:paraId="3A52652F" w14:textId="77777777" w:rsidTr="009E0916">
        <w:tblPrEx>
          <w:tblCellMar>
            <w:top w:w="0" w:type="dxa"/>
            <w:bottom w:w="0" w:type="dxa"/>
          </w:tblCellMar>
        </w:tblPrEx>
        <w:tc>
          <w:tcPr>
            <w:tcW w:w="1957" w:type="dxa"/>
            <w:tcBorders>
              <w:bottom w:val="single" w:sz="12" w:space="0" w:color="808080"/>
            </w:tcBorders>
          </w:tcPr>
          <w:p w14:paraId="23732CB3" w14:textId="77777777" w:rsidR="007F4A64" w:rsidRDefault="007F4A64" w:rsidP="009E0916">
            <w:pPr>
              <w:spacing w:before="0" w:after="0"/>
              <w:rPr>
                <w:sz w:val="20"/>
              </w:rPr>
            </w:pPr>
            <w:r>
              <w:rPr>
                <w:sz w:val="20"/>
              </w:rPr>
              <w:t>Peas</w:t>
            </w:r>
          </w:p>
        </w:tc>
        <w:tc>
          <w:tcPr>
            <w:tcW w:w="2531" w:type="dxa"/>
            <w:tcBorders>
              <w:bottom w:val="single" w:sz="12" w:space="0" w:color="808080"/>
            </w:tcBorders>
          </w:tcPr>
          <w:p w14:paraId="14869191" w14:textId="77777777" w:rsidR="007F4A64" w:rsidRDefault="007F4A64" w:rsidP="009E0916">
            <w:pPr>
              <w:spacing w:before="0" w:after="0"/>
              <w:jc w:val="center"/>
              <w:rPr>
                <w:sz w:val="20"/>
              </w:rPr>
            </w:pPr>
            <w:r>
              <w:rPr>
                <w:sz w:val="20"/>
              </w:rPr>
              <w:t>*</w:t>
            </w:r>
          </w:p>
        </w:tc>
        <w:tc>
          <w:tcPr>
            <w:tcW w:w="2407" w:type="dxa"/>
            <w:tcBorders>
              <w:bottom w:val="single" w:sz="12" w:space="0" w:color="808080"/>
            </w:tcBorders>
          </w:tcPr>
          <w:p w14:paraId="098B268B" w14:textId="77777777" w:rsidR="007F4A64" w:rsidRDefault="007F4A64" w:rsidP="009E0916">
            <w:pPr>
              <w:spacing w:before="0" w:after="0"/>
              <w:jc w:val="center"/>
              <w:rPr>
                <w:sz w:val="20"/>
              </w:rPr>
            </w:pPr>
            <w:r>
              <w:rPr>
                <w:sz w:val="20"/>
              </w:rPr>
              <w:t>****</w:t>
            </w:r>
          </w:p>
        </w:tc>
      </w:tr>
    </w:tbl>
    <w:p w14:paraId="060088E1" w14:textId="77777777" w:rsidR="007F4A64" w:rsidRDefault="007F4A64" w:rsidP="007F4A64">
      <w:r>
        <w:t xml:space="preserve">There are several strategies available to try and reduce the survival of sclerotia of </w:t>
      </w:r>
      <w:r>
        <w:rPr>
          <w:i/>
        </w:rPr>
        <w:t xml:space="preserve">S. </w:t>
      </w:r>
      <w:proofErr w:type="spellStart"/>
      <w:r>
        <w:rPr>
          <w:i/>
        </w:rPr>
        <w:t>sclerotiorum</w:t>
      </w:r>
      <w:proofErr w:type="spellEnd"/>
      <w:r>
        <w:t xml:space="preserve"> in the field.  The use of sclerotia free seed is an obvious first step.  Where the rotation allows, shallow cultivation that leaves the sclerotia near the soil surface may accelerate their degradation, however, this must be followed by a non-susceptible crop (</w:t>
      </w:r>
      <w:proofErr w:type="spellStart"/>
      <w:r>
        <w:t>Fitt</w:t>
      </w:r>
      <w:proofErr w:type="spellEnd"/>
      <w:r>
        <w:t xml:space="preserve">, McCartney &amp; Davies, 1992; Gulya </w:t>
      </w:r>
      <w:r>
        <w:rPr>
          <w:i/>
        </w:rPr>
        <w:t>et al.</w:t>
      </w:r>
      <w:r>
        <w:t>, 1997).  Deep cultivation will bury sclerotia, but it may be many years before they are destroyed (</w:t>
      </w:r>
      <w:proofErr w:type="spellStart"/>
      <w:r>
        <w:t>Fitt</w:t>
      </w:r>
      <w:proofErr w:type="spellEnd"/>
      <w:r>
        <w:t xml:space="preserve">, McCartney &amp; Davies, 1992).  There has been much interest in using soil-borne micro-organisms as biological control agents against sclerotia (Kolte, 1985; Gulya </w:t>
      </w:r>
      <w:r>
        <w:rPr>
          <w:i/>
        </w:rPr>
        <w:t>et al.,</w:t>
      </w:r>
      <w:r>
        <w:t xml:space="preserve"> 1997).  Over 30 species of fungi and bacteria have been reported to </w:t>
      </w:r>
      <w:proofErr w:type="spellStart"/>
      <w:r>
        <w:t>parisitize</w:t>
      </w:r>
      <w:proofErr w:type="spellEnd"/>
      <w:r>
        <w:t xml:space="preserve"> </w:t>
      </w:r>
      <w:r>
        <w:rPr>
          <w:i/>
        </w:rPr>
        <w:t xml:space="preserve">S. </w:t>
      </w:r>
      <w:proofErr w:type="spellStart"/>
      <w:r>
        <w:rPr>
          <w:i/>
        </w:rPr>
        <w:t>sclerotiorum</w:t>
      </w:r>
      <w:proofErr w:type="spellEnd"/>
      <w:r>
        <w:t xml:space="preserve"> sclerotia.  Although many of these parasites have been successful in reducing the impact of the disease under controlled conditions, practical economic disease control using biological control agents has still to be realised (Gulya </w:t>
      </w:r>
      <w:r>
        <w:rPr>
          <w:i/>
        </w:rPr>
        <w:t>et al.</w:t>
      </w:r>
      <w:r>
        <w:t>, 1997).</w:t>
      </w:r>
    </w:p>
    <w:p w14:paraId="5D8FDA2E" w14:textId="77777777" w:rsidR="007F4A64" w:rsidRDefault="007F4A64" w:rsidP="007F4A64">
      <w:r>
        <w:t>Cultural methods can be used in an attempt to alleviate the effects of disease.  Plant population has been shown to have little effect on disease incidence (</w:t>
      </w:r>
      <w:proofErr w:type="spellStart"/>
      <w:r>
        <w:t>Péres</w:t>
      </w:r>
      <w:proofErr w:type="spellEnd"/>
      <w:r>
        <w:t xml:space="preserve"> </w:t>
      </w:r>
      <w:r>
        <w:rPr>
          <w:i/>
        </w:rPr>
        <w:t>et al.,</w:t>
      </w:r>
      <w:r>
        <w:t xml:space="preserve"> 1992a; Gulya </w:t>
      </w:r>
      <w:r>
        <w:rPr>
          <w:i/>
        </w:rPr>
        <w:t>et al.</w:t>
      </w:r>
      <w:r>
        <w:t xml:space="preserve">, 1997), however, high populations may increase the chances of root infections (Gulya </w:t>
      </w:r>
      <w:r>
        <w:rPr>
          <w:i/>
        </w:rPr>
        <w:t>et al</w:t>
      </w:r>
      <w:r>
        <w:t>., 1997).  Changing row spacing may reduce infections (</w:t>
      </w:r>
      <w:proofErr w:type="spellStart"/>
      <w:r>
        <w:t>Péres</w:t>
      </w:r>
      <w:proofErr w:type="spellEnd"/>
      <w:r>
        <w:t xml:space="preserve"> </w:t>
      </w:r>
      <w:r>
        <w:rPr>
          <w:i/>
        </w:rPr>
        <w:t>et al.,</w:t>
      </w:r>
      <w:r>
        <w:t xml:space="preserve"> 1992a; Gulya </w:t>
      </w:r>
      <w:r>
        <w:rPr>
          <w:i/>
        </w:rPr>
        <w:t>et al.</w:t>
      </w:r>
      <w:r>
        <w:t>, 1997), possibly by altering the microclimate allowing soil to dry more quickly and so reducing inoculum.  High levels of nitrogen and irrigation may also increase the potential for infection (</w:t>
      </w:r>
      <w:proofErr w:type="spellStart"/>
      <w:r>
        <w:t>Péres</w:t>
      </w:r>
      <w:proofErr w:type="spellEnd"/>
      <w:r>
        <w:t xml:space="preserve"> </w:t>
      </w:r>
      <w:r>
        <w:rPr>
          <w:i/>
        </w:rPr>
        <w:t>et al.,</w:t>
      </w:r>
      <w:r>
        <w:t xml:space="preserve"> 1992a; Gulya </w:t>
      </w:r>
      <w:r>
        <w:rPr>
          <w:i/>
        </w:rPr>
        <w:t>et al.,</w:t>
      </w:r>
      <w:r>
        <w:t xml:space="preserve"> 1997).  However, such manipulation of the crop canopy can also effect yield, thus there must be a balance between expected loss through disease and by changes in cultural practices.</w:t>
      </w:r>
    </w:p>
    <w:p w14:paraId="72B20A9F" w14:textId="77777777" w:rsidR="007F4A64" w:rsidRDefault="007F4A64" w:rsidP="007F4A64">
      <w:r>
        <w:t xml:space="preserve">The use of resistant or tolerant varieties is the most effective method of reducing the impact of disease on crops.  The search for resistance to </w:t>
      </w:r>
      <w:r>
        <w:rPr>
          <w:i/>
        </w:rPr>
        <w:t xml:space="preserve">S. </w:t>
      </w:r>
      <w:proofErr w:type="spellStart"/>
      <w:r>
        <w:rPr>
          <w:i/>
        </w:rPr>
        <w:t>sclerotiorum</w:t>
      </w:r>
      <w:proofErr w:type="spellEnd"/>
      <w:r>
        <w:t xml:space="preserve"> has been one of the major objectives in sunflower breeding programmes world-wide.  There appears to be a lack of immunity in both cultivated and wild sunflower populations (Gulya </w:t>
      </w:r>
      <w:r>
        <w:rPr>
          <w:i/>
        </w:rPr>
        <w:t>et al.</w:t>
      </w:r>
      <w:r>
        <w:t xml:space="preserve">, 1997).  The lack of immunity is generally true for most crops which are hosts to the fungus.  However, there have been many reports of sunflower genotypes with low susceptibility or moderate resistance (Gulya </w:t>
      </w:r>
      <w:r>
        <w:rPr>
          <w:i/>
        </w:rPr>
        <w:t>et al.</w:t>
      </w:r>
      <w:r>
        <w:t xml:space="preserve">, 1997).  Accessions of other species of </w:t>
      </w:r>
      <w:r>
        <w:rPr>
          <w:i/>
        </w:rPr>
        <w:t>Helianthus</w:t>
      </w:r>
      <w:r>
        <w:t xml:space="preserve"> have been reported to show some resistance to the pathogen and may offer an opportunity of increasing the tolerance of commercial varieties.  Commercial varieties with some degree of tolerance are available in </w:t>
      </w:r>
      <w:smartTag w:uri="urn:schemas-microsoft-com:office:smarttags" w:element="place">
        <w:smartTag w:uri="urn:schemas-microsoft-com:office:smarttags" w:element="country-region">
          <w:r>
            <w:t>France</w:t>
          </w:r>
        </w:smartTag>
      </w:smartTag>
      <w:r>
        <w:t>.</w:t>
      </w:r>
      <w:r>
        <w:rPr>
          <w:b/>
        </w:rPr>
        <w:t xml:space="preserve">  </w:t>
      </w:r>
      <w:r>
        <w:t xml:space="preserve">The status of susceptibility of varieties suitable for </w:t>
      </w:r>
      <w:smartTag w:uri="urn:schemas-microsoft-com:office:smarttags" w:element="place">
        <w:smartTag w:uri="urn:schemas-microsoft-com:office:smarttags" w:element="country-region">
          <w:r>
            <w:t>UK</w:t>
          </w:r>
        </w:smartTag>
      </w:smartTag>
      <w:r>
        <w:t xml:space="preserve"> production to </w:t>
      </w:r>
      <w:r>
        <w:rPr>
          <w:i/>
        </w:rPr>
        <w:t xml:space="preserve">S. </w:t>
      </w:r>
      <w:proofErr w:type="spellStart"/>
      <w:r>
        <w:rPr>
          <w:i/>
        </w:rPr>
        <w:t>sclerotiorum</w:t>
      </w:r>
      <w:proofErr w:type="spellEnd"/>
      <w:r>
        <w:t xml:space="preserve"> is not known.</w:t>
      </w:r>
    </w:p>
    <w:p w14:paraId="334E75E4" w14:textId="77777777" w:rsidR="007F4A64" w:rsidRDefault="007F4A64" w:rsidP="007F4A64">
      <w:r>
        <w:t xml:space="preserve">Some herbicides such as atrazine and simazine, linuron and </w:t>
      </w:r>
      <w:proofErr w:type="spellStart"/>
      <w:r>
        <w:t>dinoseb</w:t>
      </w:r>
      <w:proofErr w:type="spellEnd"/>
      <w:r>
        <w:t xml:space="preserve"> have been reported to have detrimental effects on apothecia formation while others (trifluralin, pendimethalin and metribuzin) have been reported to stimulate </w:t>
      </w:r>
      <w:proofErr w:type="spellStart"/>
      <w:r>
        <w:t>carpogenic</w:t>
      </w:r>
      <w:proofErr w:type="spellEnd"/>
      <w:r>
        <w:t xml:space="preserve"> germination of sclerotia (Gulya </w:t>
      </w:r>
      <w:r>
        <w:rPr>
          <w:i/>
        </w:rPr>
        <w:t>et al.</w:t>
      </w:r>
      <w:r>
        <w:t xml:space="preserve">, 1997). It is unlikely that pre-emergence treatment with herbicide would have a significant effect on subsequent disease development.  In the </w:t>
      </w:r>
      <w:smartTag w:uri="urn:schemas-microsoft-com:office:smarttags" w:element="place">
        <w:smartTag w:uri="urn:schemas-microsoft-com:office:smarttags" w:element="country-region">
          <w:r>
            <w:t>UK</w:t>
          </w:r>
        </w:smartTag>
      </w:smartTag>
      <w:r>
        <w:t xml:space="preserve">, only trifluralin and </w:t>
      </w:r>
      <w:proofErr w:type="spellStart"/>
      <w:r>
        <w:t>pendemethalin</w:t>
      </w:r>
      <w:proofErr w:type="spellEnd"/>
      <w:r>
        <w:t xml:space="preserve"> are available for weed control and hence are likely to have little effect.  The fungus is difficult to eradicate in the soil because the sclerotia are dormant, few in number and widely scattered, and because fungicides applied to the soil are generally short lived (</w:t>
      </w:r>
      <w:proofErr w:type="spellStart"/>
      <w:r>
        <w:t>Maservic</w:t>
      </w:r>
      <w:proofErr w:type="spellEnd"/>
      <w:r>
        <w:t xml:space="preserve"> &amp; Gulya, 1992).</w:t>
      </w:r>
    </w:p>
    <w:p w14:paraId="640D76AE" w14:textId="77777777" w:rsidR="007F4A64" w:rsidRDefault="007F4A64" w:rsidP="007F4A64">
      <w:r>
        <w:t>Several fungicides have proved effective against ascospore infections in a number of crops (</w:t>
      </w:r>
      <w:proofErr w:type="spellStart"/>
      <w:r>
        <w:t>Fitt</w:t>
      </w:r>
      <w:proofErr w:type="spellEnd"/>
      <w:r>
        <w:t>, McCartney &amp; Davies</w:t>
      </w:r>
      <w:r>
        <w:rPr>
          <w:i/>
        </w:rPr>
        <w:t xml:space="preserve">, </w:t>
      </w:r>
      <w:r>
        <w:t xml:space="preserve">1992; Gulya </w:t>
      </w:r>
      <w:r>
        <w:rPr>
          <w:i/>
        </w:rPr>
        <w:t>et al.</w:t>
      </w:r>
      <w:r>
        <w:t xml:space="preserve">, 1997).  These include benomyl, PCNB, iprodione, vinclozolin, and MBCs.  </w:t>
      </w:r>
      <w:proofErr w:type="spellStart"/>
      <w:r>
        <w:t>Péres</w:t>
      </w:r>
      <w:proofErr w:type="spellEnd"/>
      <w:r>
        <w:t xml:space="preserve"> </w:t>
      </w:r>
      <w:r>
        <w:rPr>
          <w:i/>
        </w:rPr>
        <w:t>et al.</w:t>
      </w:r>
      <w:r>
        <w:t xml:space="preserve">, (1992b) reported that four fungicides: vinclozolin + carbendazim; flusilazole + </w:t>
      </w:r>
      <w:r>
        <w:lastRenderedPageBreak/>
        <w:t xml:space="preserve">carbendazim; difenoconazole + carbendazim; and carbendazim were effective against the pathogen on sunflowers in greenhouse and field trials. Vinclozolin + carbendazim has been cleared for use on the crop in </w:t>
      </w:r>
      <w:smartTag w:uri="urn:schemas-microsoft-com:office:smarttags" w:element="place">
        <w:smartTag w:uri="urn:schemas-microsoft-com:office:smarttags" w:element="country-region">
          <w:r>
            <w:t>France</w:t>
          </w:r>
        </w:smartTag>
      </w:smartTag>
      <w:r>
        <w:t xml:space="preserve">.  However, accurate timing of application is needed for fungicide treatments to be effective as the spray must be applied at the time of </w:t>
      </w:r>
      <w:proofErr w:type="gramStart"/>
      <w:r>
        <w:t>infection, before</w:t>
      </w:r>
      <w:proofErr w:type="gramEnd"/>
      <w:r>
        <w:t xml:space="preserve"> disease symptoms are visible.  Because the crop is vulnerable to attack over a relatively long periods, timing of applications is difficult and more than one spray may be required to ensure protection (Gulya </w:t>
      </w:r>
      <w:r>
        <w:rPr>
          <w:i/>
        </w:rPr>
        <w:t>et al.</w:t>
      </w:r>
      <w:r>
        <w:t xml:space="preserve">, 1997).  Currently, in the </w:t>
      </w:r>
      <w:smartTag w:uri="urn:schemas-microsoft-com:office:smarttags" w:element="place">
        <w:smartTag w:uri="urn:schemas-microsoft-com:office:smarttags" w:element="country-region">
          <w:r>
            <w:t>UK</w:t>
          </w:r>
        </w:smartTag>
      </w:smartTag>
      <w:r>
        <w:t xml:space="preserve">, no fungicides have been cleared for use on sunflower crops.  Even if effective fungicides were available for use in the </w:t>
      </w:r>
      <w:smartTag w:uri="urn:schemas-microsoft-com:office:smarttags" w:element="place">
        <w:smartTag w:uri="urn:schemas-microsoft-com:office:smarttags" w:element="country-region">
          <w:r>
            <w:t>UK</w:t>
          </w:r>
        </w:smartTag>
      </w:smartTag>
      <w:r>
        <w:t xml:space="preserve">, routine treatment, especially with more than one spray, would not be </w:t>
      </w:r>
      <w:proofErr w:type="gramStart"/>
      <w:r>
        <w:t>justified, since</w:t>
      </w:r>
      <w:proofErr w:type="gramEnd"/>
      <w:r>
        <w:t xml:space="preserve"> infection does not occur every year.  Fungicide treatment would be appropriate only if accurate methods of forecasting or detecting infection were available to determine when sprays were needed.  Work at IACR-Rothamsted (see above) has suggested that monitoring of airborne inoculum could help identify when the crop was at risk of infection.  However, no simple methods are yet available to routinely monitor ascospores.  In </w:t>
      </w:r>
      <w:smartTag w:uri="urn:schemas-microsoft-com:office:smarttags" w:element="place">
        <w:smartTag w:uri="urn:schemas-microsoft-com:office:smarttags" w:element="country-region">
          <w:r>
            <w:t>Canada</w:t>
          </w:r>
        </w:smartTag>
      </w:smartTag>
      <w:r>
        <w:t>, a scheme has been developed to monitor infection of oilseed rape crops by detecting ascospores on petals (</w:t>
      </w:r>
      <w:proofErr w:type="spellStart"/>
      <w:r>
        <w:t>Morrall</w:t>
      </w:r>
      <w:proofErr w:type="spellEnd"/>
      <w:r>
        <w:t xml:space="preserve"> &amp; Thomson, 1991). ADAS/IACR Rothamsted have also developed the test for </w:t>
      </w:r>
      <w:smartTag w:uri="urn:schemas-microsoft-com:office:smarttags" w:element="place">
        <w:smartTag w:uri="urn:schemas-microsoft-com:office:smarttags" w:element="country-region">
          <w:r>
            <w:t>UK</w:t>
          </w:r>
        </w:smartTag>
      </w:smartTag>
      <w:r>
        <w:t xml:space="preserve"> crops,  but equivalent methodologies do not exist for sunflower crops.  In the </w:t>
      </w:r>
      <w:smartTag w:uri="urn:schemas-microsoft-com:office:smarttags" w:element="place">
        <w:smartTag w:uri="urn:schemas-microsoft-com:office:smarttags" w:element="country-region">
          <w:r>
            <w:t>UK</w:t>
          </w:r>
        </w:smartTag>
      </w:smartTag>
      <w:r>
        <w:t>, ADAS has used buried sclerotia to identify when apothecia have been produced and whether ascospore production coincided with oilseed rape flowering and favourable weather conditions.  Between 1985 and 1991, good disease control in oilseed rape was achieved in South East England following ADAS spray warnings (</w:t>
      </w:r>
      <w:proofErr w:type="spellStart"/>
      <w:r>
        <w:t>Fitt</w:t>
      </w:r>
      <w:proofErr w:type="spellEnd"/>
      <w:r>
        <w:t>, McCartney &amp; Davies</w:t>
      </w:r>
      <w:r>
        <w:rPr>
          <w:i/>
        </w:rPr>
        <w:t>,</w:t>
      </w:r>
      <w:r>
        <w:t xml:space="preserve"> 1992).  A similar scheme may be helpful in identifying years with a high potential of ascospore infection.</w:t>
      </w:r>
    </w:p>
    <w:p w14:paraId="738EDCA8" w14:textId="77777777" w:rsidR="007F4A64" w:rsidRDefault="007F4A64" w:rsidP="008D33B0">
      <w:pPr>
        <w:pStyle w:val="Heading4"/>
      </w:pPr>
      <w:bookmarkStart w:id="1564" w:name="_Toc410617328"/>
      <w:bookmarkStart w:id="1565" w:name="_Toc410618005"/>
      <w:bookmarkStart w:id="1566" w:name="_Toc410800336"/>
      <w:bookmarkStart w:id="1567" w:name="_Toc411073533"/>
      <w:bookmarkStart w:id="1568" w:name="_Toc411073602"/>
      <w:bookmarkStart w:id="1569" w:name="_Toc411241148"/>
      <w:bookmarkStart w:id="1570" w:name="_Toc411241264"/>
      <w:bookmarkStart w:id="1571" w:name="_Toc411244692"/>
      <w:bookmarkStart w:id="1572" w:name="_Toc411326260"/>
      <w:bookmarkStart w:id="1573" w:name="_Toc411389550"/>
      <w:bookmarkStart w:id="1574" w:name="_Toc411743362"/>
      <w:bookmarkStart w:id="1575" w:name="_Toc416492790"/>
      <w:bookmarkStart w:id="1576" w:name="_Toc416497073"/>
      <w:bookmarkStart w:id="1577" w:name="_Toc416497962"/>
      <w:bookmarkStart w:id="1578" w:name="_Toc416500978"/>
      <w:bookmarkStart w:id="1579" w:name="_Toc416501049"/>
      <w:bookmarkStart w:id="1580" w:name="_Toc416774016"/>
      <w:bookmarkStart w:id="1581" w:name="_Toc419513161"/>
      <w:bookmarkStart w:id="1582" w:name="_Toc419524175"/>
      <w:bookmarkStart w:id="1583" w:name="_Toc419525774"/>
      <w:bookmarkStart w:id="1584" w:name="_Toc419610721"/>
      <w:bookmarkStart w:id="1585" w:name="_Toc424026894"/>
      <w:bookmarkStart w:id="1586" w:name="_Toc425827342"/>
      <w:bookmarkStart w:id="1587" w:name="_Toc121902849"/>
      <w:r w:rsidRPr="005776AA">
        <w:t>Botrytis</w:t>
      </w:r>
      <w:r>
        <w:t xml:space="preserve"> head rot</w:t>
      </w:r>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p>
    <w:p w14:paraId="4AB40501" w14:textId="77777777" w:rsidR="007F4A64" w:rsidRDefault="007F4A64" w:rsidP="007F4A64">
      <w:r>
        <w:t xml:space="preserve">Botrytis head rot or grey mould is caused by the ubiquitous fungus </w:t>
      </w:r>
      <w:r>
        <w:rPr>
          <w:i/>
        </w:rPr>
        <w:t>Botrytis cinerea</w:t>
      </w:r>
      <w:r>
        <w:t xml:space="preserve"> Pers. ex Fr.  It occurs frequently in sunflower crops during relatively cool (15-25ºC), wet growing conditions and may cause extensive damage (Kolte, 1985; Gulya </w:t>
      </w:r>
      <w:r>
        <w:rPr>
          <w:i/>
        </w:rPr>
        <w:t>et al.</w:t>
      </w:r>
      <w:r>
        <w:t xml:space="preserve">, 1997).  The disease has been recorded in all European countries and has been considered one of the major diseases of sunflower in </w:t>
      </w:r>
      <w:smartTag w:uri="urn:schemas-microsoft-com:office:smarttags" w:element="place">
        <w:smartTag w:uri="urn:schemas-microsoft-com:office:smarttags" w:element="country-region">
          <w:r>
            <w:t>France</w:t>
          </w:r>
        </w:smartTag>
      </w:smartTag>
      <w:r>
        <w:t xml:space="preserve"> (</w:t>
      </w:r>
      <w:proofErr w:type="spellStart"/>
      <w:r>
        <w:t>Mitchalik</w:t>
      </w:r>
      <w:proofErr w:type="spellEnd"/>
      <w:r>
        <w:t xml:space="preserve"> &amp; </w:t>
      </w:r>
      <w:proofErr w:type="spellStart"/>
      <w:r>
        <w:t>Piquemal</w:t>
      </w:r>
      <w:proofErr w:type="spellEnd"/>
      <w:r>
        <w:t>, 1986).  Disease can develop on seedlings, stems and leaves, but only if the fungus gains entry through wounds.  However, it is most damaging when it infects heads.  Symptoms first appear as sunken brown spots on the back surface of the heads. As the infection develops, the lesions spread and the back of the head becomes soft and turns grey due to the production of conidiophores and conidia.  When infection occurs late in the season it may cause yield loss by increasing seed loss during harvest (</w:t>
      </w:r>
      <w:proofErr w:type="spellStart"/>
      <w:r>
        <w:t>Lamarque</w:t>
      </w:r>
      <w:proofErr w:type="spellEnd"/>
      <w:r>
        <w:t>, 1985a), but early infection may cause loss in both yield and quality by decreasing the weight of seeds and by partially hydrolysing the oil to form free fatty acids.</w:t>
      </w:r>
    </w:p>
    <w:p w14:paraId="7730C775" w14:textId="77777777" w:rsidR="007F4A64" w:rsidRDefault="007F4A64" w:rsidP="007F4A64">
      <w:r>
        <w:t xml:space="preserve">The fungus is spread primarily by airborne conidia, although dispersal by rain splash may occur (Jarvis, 1980).  Small irregularly shaped sclerotia can be produced but these rarely produce apothecia and ascospores (Gulya </w:t>
      </w:r>
      <w:r>
        <w:rPr>
          <w:i/>
        </w:rPr>
        <w:t>et al.,</w:t>
      </w:r>
      <w:r>
        <w:t xml:space="preserve"> 1997).  The role of ascospores in infection of sunflowers is unknown.  Like</w:t>
      </w:r>
      <w:r>
        <w:rPr>
          <w:i/>
        </w:rPr>
        <w:t xml:space="preserve"> S. </w:t>
      </w:r>
      <w:proofErr w:type="spellStart"/>
      <w:r>
        <w:rPr>
          <w:i/>
        </w:rPr>
        <w:t>sclerotiorum</w:t>
      </w:r>
      <w:proofErr w:type="spellEnd"/>
      <w:r>
        <w:t xml:space="preserve">, </w:t>
      </w:r>
      <w:r>
        <w:rPr>
          <w:i/>
        </w:rPr>
        <w:t>B. cinerea</w:t>
      </w:r>
      <w:r>
        <w:t xml:space="preserve"> has a wide host range. Thus, the potential for occurrence of inoculum may be high.  Generally, sunflowers are not susceptible to </w:t>
      </w:r>
      <w:r>
        <w:rPr>
          <w:i/>
        </w:rPr>
        <w:t>B. cinerea</w:t>
      </w:r>
      <w:r>
        <w:t xml:space="preserve"> until the production of pollen has begun on heads during flowering.  Senescing flower parts, especially the corolla, stigma, anthers and bracts are very susceptible to infection which is stimulated by the presence of pollen (Ladsous </w:t>
      </w:r>
      <w:r>
        <w:rPr>
          <w:i/>
        </w:rPr>
        <w:t>et al</w:t>
      </w:r>
      <w:r>
        <w:t xml:space="preserve">., 1988).  Conidia require free water to germinate, and can do so at temperatures between 3 and 30ºC, although the optimum range is between 17 and 27ºC (Gulya </w:t>
      </w:r>
      <w:r>
        <w:rPr>
          <w:i/>
        </w:rPr>
        <w:t>et al.</w:t>
      </w:r>
      <w:r>
        <w:t xml:space="preserve">, 1997).  The length of the latent period, that is the time between infection and the appearance of symptoms, appears to depend on the growth stage when infection takes place (Church, 1992; Church, </w:t>
      </w:r>
      <w:r>
        <w:rPr>
          <w:i/>
        </w:rPr>
        <w:t>et al.</w:t>
      </w:r>
      <w:r>
        <w:t xml:space="preserve">, 1992).  The latent period decreases as the age of the plant at infection increases, so that symptoms appear </w:t>
      </w:r>
      <w:proofErr w:type="gramStart"/>
      <w:r>
        <w:t>about</w:t>
      </w:r>
      <w:proofErr w:type="gramEnd"/>
      <w:r>
        <w:t xml:space="preserve"> the same time even though infection may have occurred at different growth stages.  The variability in latent period has implications for the chemical control of the disease (see below).</w:t>
      </w:r>
    </w:p>
    <w:p w14:paraId="2560DA60" w14:textId="77777777" w:rsidR="007F4A64" w:rsidRDefault="007F4A64" w:rsidP="007F4A64">
      <w:r>
        <w:lastRenderedPageBreak/>
        <w:t xml:space="preserve">In a five-year study (1985-1990) of sunflower cultivation at IACR-Rothamsted, Botrytis head rot was the only significant disease found (Church </w:t>
      </w:r>
      <w:r>
        <w:rPr>
          <w:i/>
        </w:rPr>
        <w:t>et al.,</w:t>
      </w:r>
      <w:r>
        <w:t xml:space="preserve"> 1990; Church &amp; Rawlinson, 1991).  However, there were large differences in disease incidence and severity between seasons, with little disease developing in dry warm years.  These results suggest that in ‘average’ years, the disease could cause losses when concentrations of airborne conidia are high.  The appearance of disease occurred first on early sown, early maturing varieties, but this was probably because the development of symptoms is related to crop maturity (see above).  The study provided no evidence that variety, sowing date or seed treatment had affected susceptibility.</w:t>
      </w:r>
    </w:p>
    <w:p w14:paraId="0FA66CEB" w14:textId="77777777" w:rsidR="007F4A64" w:rsidRPr="005776AA" w:rsidRDefault="007F4A64" w:rsidP="00952F3F">
      <w:pPr>
        <w:pStyle w:val="Heading5"/>
      </w:pPr>
      <w:r w:rsidRPr="005776AA">
        <w:t>Control/Management:</w:t>
      </w:r>
    </w:p>
    <w:p w14:paraId="7EAD3741" w14:textId="77777777" w:rsidR="007F4A64" w:rsidRDefault="007F4A64" w:rsidP="007F4A64">
      <w:r>
        <w:t xml:space="preserve">Chemical control of Botrytis head rot is often considered unfeasible because the fungus is ubiquitous (Gulya </w:t>
      </w:r>
      <w:r>
        <w:rPr>
          <w:i/>
        </w:rPr>
        <w:t xml:space="preserve">et al., </w:t>
      </w:r>
      <w:r>
        <w:t xml:space="preserve">1997) and the crop is susceptible over the whole of the flowering period, making forecasting the timing of control measures difficult (Church </w:t>
      </w:r>
      <w:r>
        <w:rPr>
          <w:i/>
        </w:rPr>
        <w:t>et al.</w:t>
      </w:r>
      <w:r>
        <w:t xml:space="preserve">, 1992).  In a trial at IACR-Rothamsted fungicide spray treatments decreased the incidence of the disease and increased yield significantly (Church, </w:t>
      </w:r>
      <w:r>
        <w:rPr>
          <w:i/>
        </w:rPr>
        <w:t>et al.</w:t>
      </w:r>
      <w:r>
        <w:t>, 1990), however five spray applications were necessary.  Systemic fungicides have no effect; they are either absorbed or rapidly degraded before reaching the sites of infection (</w:t>
      </w:r>
      <w:proofErr w:type="spellStart"/>
      <w:r>
        <w:t>Péres</w:t>
      </w:r>
      <w:proofErr w:type="spellEnd"/>
      <w:r>
        <w:t xml:space="preserve">, 1986).  Church </w:t>
      </w:r>
      <w:r>
        <w:rPr>
          <w:i/>
        </w:rPr>
        <w:t>et al.</w:t>
      </w:r>
      <w:r>
        <w:t xml:space="preserve">  (1990) suggest that if a desiccant is applied when the seed moisture is about 30%, the effect of the disease can be decreased by advancing the harvest date by up to seven days.  Desiccation does not result in loss of yield since oil content increases until physiological maturity, and then declines.  Some studies suggest that two sprays with an appropriate fungicide during flowering may be effective (Kolte, 1985).  In </w:t>
      </w:r>
      <w:smartTag w:uri="urn:schemas-microsoft-com:office:smarttags" w:element="place">
        <w:smartTag w:uri="urn:schemas-microsoft-com:office:smarttags" w:element="country-region">
          <w:r>
            <w:t>France</w:t>
          </w:r>
        </w:smartTag>
      </w:smartTag>
      <w:r>
        <w:t>, vinclozolin has been cleared for use on sunflower crops.</w:t>
      </w:r>
    </w:p>
    <w:p w14:paraId="562DA82E" w14:textId="77777777" w:rsidR="007F4A64" w:rsidRDefault="007F4A64" w:rsidP="007F4A64">
      <w:r>
        <w:t xml:space="preserve">The development of resistant or tolerant varieties may be the most effective means of controlling Botrytis head rot in sunflowers (Kolte, 1985; Gulya </w:t>
      </w:r>
      <w:r>
        <w:rPr>
          <w:i/>
        </w:rPr>
        <w:t xml:space="preserve">et al., </w:t>
      </w:r>
      <w:r>
        <w:t xml:space="preserve">1997).  Complete resistance to the fungus has not been found in cultivated or wild </w:t>
      </w:r>
      <w:r>
        <w:rPr>
          <w:i/>
        </w:rPr>
        <w:t>Helianthus</w:t>
      </w:r>
      <w:r>
        <w:t xml:space="preserve"> species but differences in susceptibility to both natural and artificial inoculations have been reported (Gulya </w:t>
      </w:r>
      <w:r>
        <w:rPr>
          <w:i/>
        </w:rPr>
        <w:t>et al.</w:t>
      </w:r>
      <w:r>
        <w:t xml:space="preserve">, 1997).  These findings offer the potential for the production of at least disease tolerant varieties.  However, at present, we know of no varieties suitable for the </w:t>
      </w:r>
      <w:smartTag w:uri="urn:schemas-microsoft-com:office:smarttags" w:element="place">
        <w:smartTag w:uri="urn:schemas-microsoft-com:office:smarttags" w:element="country-region">
          <w:r>
            <w:t>UK</w:t>
          </w:r>
        </w:smartTag>
      </w:smartTag>
      <w:r>
        <w:t xml:space="preserve"> that are tolerant of Botrytis head rot.</w:t>
      </w:r>
    </w:p>
    <w:p w14:paraId="3099D862" w14:textId="77777777" w:rsidR="007F4A64" w:rsidRDefault="007F4A64" w:rsidP="00952F3F">
      <w:pPr>
        <w:pStyle w:val="Heading4"/>
      </w:pPr>
      <w:bookmarkStart w:id="1588" w:name="_Toc410617329"/>
      <w:bookmarkStart w:id="1589" w:name="_Toc410618006"/>
      <w:bookmarkStart w:id="1590" w:name="_Toc410800337"/>
      <w:bookmarkStart w:id="1591" w:name="_Toc411073534"/>
      <w:bookmarkStart w:id="1592" w:name="_Toc411073603"/>
      <w:bookmarkStart w:id="1593" w:name="_Toc411241149"/>
      <w:bookmarkStart w:id="1594" w:name="_Toc411241265"/>
      <w:bookmarkStart w:id="1595" w:name="_Toc411244693"/>
      <w:bookmarkStart w:id="1596" w:name="_Toc411326261"/>
      <w:bookmarkStart w:id="1597" w:name="_Toc411389551"/>
      <w:bookmarkStart w:id="1598" w:name="_Toc411743363"/>
      <w:bookmarkStart w:id="1599" w:name="_Toc416492791"/>
      <w:bookmarkStart w:id="1600" w:name="_Toc416497074"/>
      <w:bookmarkStart w:id="1601" w:name="_Toc416497963"/>
      <w:bookmarkStart w:id="1602" w:name="_Toc416500979"/>
      <w:bookmarkStart w:id="1603" w:name="_Toc416501050"/>
      <w:bookmarkStart w:id="1604" w:name="_Toc416774017"/>
      <w:bookmarkStart w:id="1605" w:name="_Toc419513162"/>
      <w:bookmarkStart w:id="1606" w:name="_Toc419524176"/>
      <w:bookmarkStart w:id="1607" w:name="_Toc419525775"/>
      <w:bookmarkStart w:id="1608" w:name="_Toc419610722"/>
      <w:bookmarkStart w:id="1609" w:name="_Toc424026895"/>
      <w:bookmarkStart w:id="1610" w:name="_Toc425827343"/>
      <w:bookmarkStart w:id="1611" w:name="_Toc121902850"/>
      <w:r w:rsidRPr="005776AA">
        <w:t>Verticillium</w:t>
      </w:r>
      <w:r>
        <w:t xml:space="preserve"> wilt</w:t>
      </w:r>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p>
    <w:p w14:paraId="190F021E" w14:textId="77777777" w:rsidR="007F4A64" w:rsidRDefault="007F4A64" w:rsidP="007F4A64">
      <w:r>
        <w:rPr>
          <w:i/>
        </w:rPr>
        <w:t xml:space="preserve">Verticillium </w:t>
      </w:r>
      <w:proofErr w:type="spellStart"/>
      <w:r>
        <w:rPr>
          <w:i/>
        </w:rPr>
        <w:t>dahliae</w:t>
      </w:r>
      <w:proofErr w:type="spellEnd"/>
      <w:r>
        <w:t xml:space="preserve"> </w:t>
      </w:r>
      <w:proofErr w:type="spellStart"/>
      <w:r>
        <w:t>Klebahn</w:t>
      </w:r>
      <w:proofErr w:type="spellEnd"/>
      <w:r>
        <w:t xml:space="preserve"> is a damaging soil-borne pathogen with a wide range of hosts.  In the </w:t>
      </w:r>
      <w:smartTag w:uri="urn:schemas-microsoft-com:office:smarttags" w:element="country-region">
        <w:r>
          <w:t>UK</w:t>
        </w:r>
      </w:smartTag>
      <w:r>
        <w:t>, these include other oilseed species such as linseed (</w:t>
      </w:r>
      <w:proofErr w:type="spellStart"/>
      <w:r>
        <w:t>Fitt</w:t>
      </w:r>
      <w:proofErr w:type="spellEnd"/>
      <w:r>
        <w:t xml:space="preserve"> </w:t>
      </w:r>
      <w:r>
        <w:rPr>
          <w:i/>
        </w:rPr>
        <w:t>et al.,</w:t>
      </w:r>
      <w:r>
        <w:t xml:space="preserve"> 1992) and oilseed rape as well as lupins, brassicas and solanaceous crops (</w:t>
      </w:r>
      <w:smartTag w:uri="urn:schemas-microsoft-com:office:smarttags" w:element="place">
        <w:smartTag w:uri="urn:schemas-microsoft-com:office:smarttags" w:element="City">
          <w:r>
            <w:t>Moore</w:t>
          </w:r>
        </w:smartTag>
      </w:smartTag>
      <w:r>
        <w:t xml:space="preserve">, 1959).  Like </w:t>
      </w:r>
      <w:r>
        <w:rPr>
          <w:i/>
        </w:rPr>
        <w:t xml:space="preserve">S. </w:t>
      </w:r>
      <w:proofErr w:type="spellStart"/>
      <w:r>
        <w:rPr>
          <w:i/>
        </w:rPr>
        <w:t>sclerotiorum</w:t>
      </w:r>
      <w:proofErr w:type="spellEnd"/>
      <w:r>
        <w:rPr>
          <w:i/>
        </w:rPr>
        <w:t>,</w:t>
      </w:r>
      <w:r>
        <w:t xml:space="preserve"> the fungus persists in the soil as microsclerotia however, it invades the host through the root system causing wilting and premature senescence.  In the field, symptoms of </w:t>
      </w:r>
      <w:r>
        <w:rPr>
          <w:i/>
        </w:rPr>
        <w:t xml:space="preserve">V. </w:t>
      </w:r>
      <w:proofErr w:type="spellStart"/>
      <w:r>
        <w:rPr>
          <w:i/>
        </w:rPr>
        <w:t>dahliae</w:t>
      </w:r>
      <w:proofErr w:type="spellEnd"/>
      <w:r>
        <w:t xml:space="preserve"> on the leaves can be very similar to those of natural senescence.  In other plant species, symptoms can range between foliar chlorosis with progressive marginal and interveinal necrosis and defoliation, rapid collapse and death of leaves or gradual yellowing and premature defoliation (Hawksworth &amp; </w:t>
      </w:r>
      <w:proofErr w:type="spellStart"/>
      <w:r>
        <w:t>Talboys</w:t>
      </w:r>
      <w:proofErr w:type="spellEnd"/>
      <w:r>
        <w:t xml:space="preserve">, 1970).  The microsclerotia of </w:t>
      </w:r>
      <w:r>
        <w:rPr>
          <w:i/>
        </w:rPr>
        <w:t xml:space="preserve">V. </w:t>
      </w:r>
      <w:proofErr w:type="spellStart"/>
      <w:r>
        <w:rPr>
          <w:i/>
        </w:rPr>
        <w:t>dahliae</w:t>
      </w:r>
      <w:proofErr w:type="spellEnd"/>
      <w:r>
        <w:t xml:space="preserve"> may persist in the soil for a number of years (</w:t>
      </w:r>
      <w:proofErr w:type="spellStart"/>
      <w:r>
        <w:t>Schnathorst</w:t>
      </w:r>
      <w:proofErr w:type="spellEnd"/>
      <w:r>
        <w:t xml:space="preserve">, 1981) initially in the debris of infected host plants, and possibly later, as free microsclerotia infecting roots after contact (Hawksworth &amp; </w:t>
      </w:r>
      <w:proofErr w:type="spellStart"/>
      <w:r>
        <w:t>Talboys</w:t>
      </w:r>
      <w:proofErr w:type="spellEnd"/>
      <w:r>
        <w:t>, 1970).  However, transmission by superficial infection of seed has been reported for sunflower (</w:t>
      </w:r>
      <w:proofErr w:type="spellStart"/>
      <w:r>
        <w:t>Sackston</w:t>
      </w:r>
      <w:proofErr w:type="spellEnd"/>
      <w:r>
        <w:t xml:space="preserve"> &amp; Martens, 1959).  The disease is favoured by high soil temperatures with an optimum of 24°C (</w:t>
      </w:r>
      <w:proofErr w:type="spellStart"/>
      <w:r>
        <w:t>Schnathorst</w:t>
      </w:r>
      <w:proofErr w:type="spellEnd"/>
      <w:r>
        <w:t>, 1981).</w:t>
      </w:r>
    </w:p>
    <w:p w14:paraId="6FD0FC8E" w14:textId="77777777" w:rsidR="007F4A64" w:rsidRDefault="007F4A64" w:rsidP="007F4A64">
      <w:r>
        <w:rPr>
          <w:i/>
        </w:rPr>
        <w:t xml:space="preserve">V. </w:t>
      </w:r>
      <w:proofErr w:type="spellStart"/>
      <w:r>
        <w:rPr>
          <w:i/>
        </w:rPr>
        <w:t>dahliae</w:t>
      </w:r>
      <w:proofErr w:type="spellEnd"/>
      <w:r>
        <w:t xml:space="preserve"> is widespread in all temperate regions and on the continent of </w:t>
      </w:r>
      <w:smartTag w:uri="urn:schemas-microsoft-com:office:smarttags" w:element="place">
        <w:r>
          <w:t>Europe</w:t>
        </w:r>
      </w:smartTag>
      <w:r>
        <w:t xml:space="preserve">, and where temperatures during the growing season are high, it causes serious disease on sunflower.  The fungus had not previously been reported as a pathogen of sunflower in the </w:t>
      </w:r>
      <w:smartTag w:uri="urn:schemas-microsoft-com:office:smarttags" w:element="place">
        <w:smartTag w:uri="urn:schemas-microsoft-com:office:smarttags" w:element="country-region">
          <w:r>
            <w:t>UK</w:t>
          </w:r>
        </w:smartTag>
      </w:smartTag>
      <w:r>
        <w:t xml:space="preserve"> until 1994 (Church &amp; McCartney, 1995).  In August 1994, </w:t>
      </w:r>
      <w:proofErr w:type="spellStart"/>
      <w:r>
        <w:t>verticilliosis</w:t>
      </w:r>
      <w:proofErr w:type="spellEnd"/>
      <w:r>
        <w:t xml:space="preserve">-like symptoms were noticed in a maturing crop of sunflower at IACR-Rothamsted.  Wilting plants with chlorotic areas on some leaves, and dark areas of microsclerotia at the base of stems, were first observed on 11 August.  As the plants matured, dark </w:t>
      </w:r>
      <w:r>
        <w:lastRenderedPageBreak/>
        <w:t xml:space="preserve">stripes were also observed on the stems.  Many stems became brittle and later collapsed.  Infected xylem showed a brown discoloration, later turning to black, and microsclerotia developed.  </w:t>
      </w:r>
      <w:r>
        <w:rPr>
          <w:i/>
        </w:rPr>
        <w:t xml:space="preserve">Verticillium </w:t>
      </w:r>
      <w:proofErr w:type="spellStart"/>
      <w:r>
        <w:rPr>
          <w:i/>
        </w:rPr>
        <w:t>dahliae</w:t>
      </w:r>
      <w:proofErr w:type="spellEnd"/>
      <w:r>
        <w:t xml:space="preserve"> was isolated from all parts of the plant.</w:t>
      </w:r>
    </w:p>
    <w:p w14:paraId="3F75D49D" w14:textId="77777777" w:rsidR="007F4A64" w:rsidRDefault="007F4A64" w:rsidP="007F4A64">
      <w:r>
        <w:t xml:space="preserve">Once symptoms were present, the disease developed most rapidly in early maturing varieties.  The incidence of </w:t>
      </w:r>
      <w:proofErr w:type="spellStart"/>
      <w:r>
        <w:t>verticilliosis</w:t>
      </w:r>
      <w:proofErr w:type="spellEnd"/>
      <w:r>
        <w:t xml:space="preserve">-infected plants increased from 7.7% to 25.3% between 18 August and 23 August on the early maturing variety, Allegro, and from 2.3% to 5.3% between the same dates on a later maturing type, PAN9405.  Incidence ranged from 24.5% to 89.8% at harvest, depending on variety.  Early maturing varieties appeared to be more susceptible than later maturing types.  </w:t>
      </w:r>
    </w:p>
    <w:p w14:paraId="266A5CC9" w14:textId="77777777" w:rsidR="007F4A64" w:rsidRDefault="007F4A64" w:rsidP="007F4A64">
      <w:r>
        <w:t>The disease is associated with high temperatures during the growing season.  The mean air temperature at IACR-Rothamsted for July/August 1994 was about 2°C above the 30-year mean which may have promoted the development of the disease.  It was thought that the source of infection could have been an infected crop of linseed grown on the same site in 1989 (Church &amp; McCartney, 1995).</w:t>
      </w:r>
    </w:p>
    <w:p w14:paraId="59764503" w14:textId="77777777" w:rsidR="007F4A64" w:rsidRDefault="007F4A64" w:rsidP="007F4A64">
      <w:r>
        <w:t xml:space="preserve">If sunflower becomes established as a viable alternative oilseed crop in the UK, </w:t>
      </w:r>
      <w:r>
        <w:rPr>
          <w:i/>
        </w:rPr>
        <w:t xml:space="preserve"> V.  </w:t>
      </w:r>
      <w:proofErr w:type="spellStart"/>
      <w:r>
        <w:rPr>
          <w:i/>
        </w:rPr>
        <w:t>dahliae</w:t>
      </w:r>
      <w:proofErr w:type="spellEnd"/>
      <w:r>
        <w:t xml:space="preserve"> could become economically damaging to the crop but probably only in warmer than usual summers.  Several other crops which may be used in rotation with sunflower are also susceptible to the fungus.  A recent study has shown that UK </w:t>
      </w:r>
      <w:r>
        <w:rPr>
          <w:i/>
        </w:rPr>
        <w:t xml:space="preserve">V. </w:t>
      </w:r>
      <w:proofErr w:type="spellStart"/>
      <w:r>
        <w:rPr>
          <w:i/>
        </w:rPr>
        <w:t>dahliae</w:t>
      </w:r>
      <w:proofErr w:type="spellEnd"/>
      <w:r>
        <w:t xml:space="preserve"> isolates, from a range of host species, were able to infect a number of other hosts including sunflower, lupin, linseed, hemp and oilseed rape (</w:t>
      </w:r>
      <w:proofErr w:type="spellStart"/>
      <w:r>
        <w:t>Fitt</w:t>
      </w:r>
      <w:proofErr w:type="spellEnd"/>
      <w:r>
        <w:t xml:space="preserve"> &amp; </w:t>
      </w:r>
      <w:proofErr w:type="spellStart"/>
      <w:r>
        <w:t>Woodwark</w:t>
      </w:r>
      <w:proofErr w:type="spellEnd"/>
      <w:r>
        <w:t>, 1996).  This may lead to a build-up of inoculum in the soil with a consequent increase in the potential for damaging epidemics.</w:t>
      </w:r>
    </w:p>
    <w:p w14:paraId="2942748F" w14:textId="77777777" w:rsidR="007F4A64" w:rsidRPr="005776AA" w:rsidRDefault="007F4A64" w:rsidP="00952F3F">
      <w:pPr>
        <w:pStyle w:val="Heading5"/>
      </w:pPr>
      <w:r w:rsidRPr="005776AA">
        <w:t>Control/Management:</w:t>
      </w:r>
    </w:p>
    <w:p w14:paraId="757E5E13" w14:textId="77777777" w:rsidR="007F4A64" w:rsidRDefault="007F4A64" w:rsidP="007F4A64">
      <w:r>
        <w:t>As the disease is propagated by soil-borne microsclerotia, it is important that sclerotia-free seed is used to eliminate contamination of pathogen-free fields.  Other control measures include breeding for resistance, crop rotation and chemical and biological agents.</w:t>
      </w:r>
    </w:p>
    <w:p w14:paraId="0BEBEDBA" w14:textId="77777777" w:rsidR="007F4A64" w:rsidRDefault="007F4A64" w:rsidP="007F4A64">
      <w:r>
        <w:t xml:space="preserve">Resistance to V. </w:t>
      </w:r>
      <w:proofErr w:type="spellStart"/>
      <w:r>
        <w:t>dahliae</w:t>
      </w:r>
      <w:proofErr w:type="spellEnd"/>
      <w:r>
        <w:t xml:space="preserve"> has been found in many wild species of Helianthus and has been used as a basis for developing resistance in commercial crops (Gulya et al., 1997).  However, the fungus has geographical genetic variability, so resistant varieties developed in one area may not be effective in others.  Most commercial oilseed hybrids are resistant to the North American race of V. </w:t>
      </w:r>
      <w:proofErr w:type="spellStart"/>
      <w:r>
        <w:t>dahliae</w:t>
      </w:r>
      <w:proofErr w:type="spellEnd"/>
      <w:r>
        <w:t xml:space="preserve"> (Gulya et al., 1997).  A resistance screening programme is being developed in France, but little is known of the resistance status of sunflower varieties to UK races of V. </w:t>
      </w:r>
      <w:proofErr w:type="spellStart"/>
      <w:r>
        <w:t>dahliae</w:t>
      </w:r>
      <w:proofErr w:type="spellEnd"/>
      <w:r>
        <w:t>.</w:t>
      </w:r>
    </w:p>
    <w:p w14:paraId="750B9E8E" w14:textId="77777777" w:rsidR="007F4A64" w:rsidRDefault="007F4A64" w:rsidP="007F4A64">
      <w:r>
        <w:t>Because the fungus invades through the roots, chemical control by foliar sprays is not possible.  Several methods have been tried to reduce soil contamination by microsclerotia (Gulya et al., 1997).  Fumigation has been successful, but is expensive.  Other methods include: soil solarization using transparent polyethylene sheeting; flooding; and soil acidification using aluminium sulphates.  However, such methods would be too expensive or impractical for routine use in the UK.  Biological control methods are also being investigated but none is yet commercially available (Gulya et al., 1997).</w:t>
      </w:r>
    </w:p>
    <w:p w14:paraId="59CEB14F" w14:textId="77777777" w:rsidR="007F4A64" w:rsidRDefault="007F4A64" w:rsidP="007F4A64">
      <w:r>
        <w:t xml:space="preserve">Crop rotations have not generally proved to be very effective, primarily because microsclerotia can survive for long periods of time and V. </w:t>
      </w:r>
      <w:proofErr w:type="spellStart"/>
      <w:r>
        <w:t>dahliae</w:t>
      </w:r>
      <w:proofErr w:type="spellEnd"/>
      <w:r>
        <w:t xml:space="preserve"> can persist on the roots of immune varieties (Gulya et al., 1997).  Even so, the severity of Verticillium wilt on oilseed rape, for example, is known to be reduced by rotation with non-susceptible crops (</w:t>
      </w:r>
      <w:proofErr w:type="spellStart"/>
      <w:r>
        <w:t>Svensson</w:t>
      </w:r>
      <w:proofErr w:type="spellEnd"/>
      <w:r>
        <w:t xml:space="preserve"> &amp; </w:t>
      </w:r>
      <w:proofErr w:type="spellStart"/>
      <w:r>
        <w:t>Lerenius</w:t>
      </w:r>
      <w:proofErr w:type="spellEnd"/>
      <w:r>
        <w:t>, 1987).</w:t>
      </w:r>
    </w:p>
    <w:p w14:paraId="69750A20" w14:textId="77777777" w:rsidR="007F4A64" w:rsidRDefault="007F4A64" w:rsidP="00952F3F">
      <w:pPr>
        <w:pStyle w:val="Heading3"/>
      </w:pPr>
      <w:bookmarkStart w:id="1612" w:name="_Toc410617330"/>
      <w:bookmarkStart w:id="1613" w:name="_Toc410618007"/>
      <w:bookmarkStart w:id="1614" w:name="_Toc410718545"/>
      <w:bookmarkStart w:id="1615" w:name="_Toc410727915"/>
      <w:bookmarkStart w:id="1616" w:name="_Toc410798457"/>
      <w:bookmarkStart w:id="1617" w:name="_Toc410800338"/>
      <w:bookmarkStart w:id="1618" w:name="_Toc411073535"/>
      <w:bookmarkStart w:id="1619" w:name="_Toc411073604"/>
      <w:bookmarkStart w:id="1620" w:name="_Toc411241150"/>
      <w:bookmarkStart w:id="1621" w:name="_Toc411241266"/>
      <w:bookmarkStart w:id="1622" w:name="_Toc411244694"/>
      <w:bookmarkStart w:id="1623" w:name="_Toc411326262"/>
      <w:bookmarkStart w:id="1624" w:name="_Toc411389552"/>
      <w:bookmarkStart w:id="1625" w:name="_Toc411743364"/>
      <w:bookmarkStart w:id="1626" w:name="_Toc414071046"/>
      <w:bookmarkStart w:id="1627" w:name="_Toc414071413"/>
      <w:bookmarkStart w:id="1628" w:name="_Toc414952904"/>
      <w:bookmarkStart w:id="1629" w:name="_Toc415393040"/>
      <w:bookmarkStart w:id="1630" w:name="_Toc415471778"/>
      <w:bookmarkStart w:id="1631" w:name="_Toc415912331"/>
      <w:bookmarkStart w:id="1632" w:name="_Toc416492627"/>
      <w:bookmarkStart w:id="1633" w:name="_Toc416492792"/>
      <w:bookmarkStart w:id="1634" w:name="_Toc416497075"/>
      <w:bookmarkStart w:id="1635" w:name="_Toc416497964"/>
      <w:bookmarkStart w:id="1636" w:name="_Toc416500980"/>
      <w:bookmarkStart w:id="1637" w:name="_Toc416501051"/>
      <w:bookmarkStart w:id="1638" w:name="_Toc416774018"/>
      <w:bookmarkStart w:id="1639" w:name="_Toc419513163"/>
      <w:bookmarkStart w:id="1640" w:name="_Toc419524177"/>
      <w:bookmarkStart w:id="1641" w:name="_Toc419525776"/>
      <w:bookmarkStart w:id="1642" w:name="_Toc419610723"/>
      <w:bookmarkStart w:id="1643" w:name="_Toc424026896"/>
      <w:bookmarkStart w:id="1644" w:name="_Toc425827344"/>
      <w:bookmarkStart w:id="1645" w:name="_Toc121902851"/>
      <w:bookmarkStart w:id="1646" w:name="_Toc121905977"/>
      <w:r w:rsidRPr="00952F3F">
        <w:t>Potential</w:t>
      </w:r>
      <w:r>
        <w:t xml:space="preserve"> </w:t>
      </w:r>
      <w:r w:rsidRPr="005776AA">
        <w:t>disease</w:t>
      </w:r>
      <w:r>
        <w:t xml:space="preserve"> of sunflower crops in the UK</w:t>
      </w:r>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p>
    <w:p w14:paraId="4A125314" w14:textId="77777777" w:rsidR="007F4A64" w:rsidRDefault="007F4A64" w:rsidP="007F4A64">
      <w:r>
        <w:t xml:space="preserve">Table 5.6 lists the major and some of the minor diseases of sunflower recorded World-wide.  Many of these diseases are unlikely to be potentially damaging in the </w:t>
      </w:r>
      <w:smartTag w:uri="urn:schemas-microsoft-com:office:smarttags" w:element="country-region">
        <w:r>
          <w:t>UK</w:t>
        </w:r>
      </w:smartTag>
      <w:r>
        <w:t xml:space="preserve">, either because environmental conditions in the </w:t>
      </w:r>
      <w:smartTag w:uri="urn:schemas-microsoft-com:office:smarttags" w:element="country-region">
        <w:r>
          <w:t>UK</w:t>
        </w:r>
      </w:smartTag>
      <w:r>
        <w:t xml:space="preserve"> are unfavourable or because the causal agent is unlikely to become common in the </w:t>
      </w:r>
      <w:smartTag w:uri="urn:schemas-microsoft-com:office:smarttags" w:element="place">
        <w:smartTag w:uri="urn:schemas-microsoft-com:office:smarttags" w:element="country-region">
          <w:r>
            <w:t>UK</w:t>
          </w:r>
        </w:smartTag>
      </w:smartTag>
      <w:r>
        <w:t xml:space="preserve">.  The diseases most likely to pose a potential threat to </w:t>
      </w:r>
      <w:smartTag w:uri="urn:schemas-microsoft-com:office:smarttags" w:element="country-region">
        <w:r>
          <w:t>UK</w:t>
        </w:r>
      </w:smartTag>
      <w:r>
        <w:t xml:space="preserve"> sunflower crops are those currently </w:t>
      </w:r>
      <w:r>
        <w:lastRenderedPageBreak/>
        <w:t xml:space="preserve">important in </w:t>
      </w:r>
      <w:smartTag w:uri="urn:schemas-microsoft-com:office:smarttags" w:element="place">
        <w:smartTag w:uri="urn:schemas-microsoft-com:office:smarttags" w:element="country-region">
          <w:r>
            <w:t>France</w:t>
          </w:r>
        </w:smartTag>
      </w:smartTag>
      <w:r>
        <w:t xml:space="preserve">, particularly in the western and northern growing regions.  For these pathogens, </w:t>
      </w:r>
      <w:smartTag w:uri="urn:schemas-microsoft-com:office:smarttags" w:element="place">
        <w:smartTag w:uri="urn:schemas-microsoft-com:office:smarttags" w:element="country-region">
          <w:r>
            <w:t>UK</w:t>
          </w:r>
        </w:smartTag>
      </w:smartTag>
      <w:r>
        <w:t xml:space="preserve"> environmental conditions are likely to be favourable and the chances of the introduction of the causal organism are likely to be higher.  Five diseases fall into this category: Downy mildew, Phomopsis stem canker, </w:t>
      </w:r>
      <w:proofErr w:type="spellStart"/>
      <w:r>
        <w:t>Phoma</w:t>
      </w:r>
      <w:proofErr w:type="spellEnd"/>
      <w:r>
        <w:t xml:space="preserve"> black stem, Charcoal rot, and Alternaria blight.</w:t>
      </w:r>
    </w:p>
    <w:p w14:paraId="3C09FDDB" w14:textId="77777777" w:rsidR="007F4A64" w:rsidRDefault="007F4A64" w:rsidP="00952F3F">
      <w:pPr>
        <w:pStyle w:val="Heading5"/>
      </w:pPr>
      <w:bookmarkStart w:id="1647" w:name="_Toc410617331"/>
      <w:bookmarkStart w:id="1648" w:name="_Toc410618008"/>
      <w:bookmarkStart w:id="1649" w:name="_Toc410800339"/>
      <w:bookmarkStart w:id="1650" w:name="_Toc411073536"/>
      <w:bookmarkStart w:id="1651" w:name="_Toc411073605"/>
      <w:r>
        <w:t xml:space="preserve"> </w:t>
      </w:r>
      <w:bookmarkStart w:id="1652" w:name="_Toc411241151"/>
      <w:bookmarkStart w:id="1653" w:name="_Toc411241267"/>
      <w:bookmarkStart w:id="1654" w:name="_Toc411244695"/>
      <w:r>
        <w:t xml:space="preserve"> </w:t>
      </w:r>
      <w:bookmarkStart w:id="1655" w:name="_Toc411326263"/>
      <w:bookmarkStart w:id="1656" w:name="_Toc411389553"/>
      <w:bookmarkStart w:id="1657" w:name="_Toc411743365"/>
      <w:bookmarkStart w:id="1658" w:name="_Toc416492793"/>
      <w:bookmarkStart w:id="1659" w:name="_Toc416497076"/>
      <w:bookmarkStart w:id="1660" w:name="_Toc416497965"/>
      <w:bookmarkStart w:id="1661" w:name="_Toc416500981"/>
      <w:bookmarkStart w:id="1662" w:name="_Toc416501052"/>
      <w:bookmarkStart w:id="1663" w:name="_Toc416774019"/>
      <w:bookmarkStart w:id="1664" w:name="_Toc419513164"/>
      <w:bookmarkStart w:id="1665" w:name="_Toc419524178"/>
      <w:bookmarkStart w:id="1666" w:name="_Toc419525777"/>
      <w:bookmarkStart w:id="1667" w:name="_Toc419610724"/>
      <w:bookmarkStart w:id="1668" w:name="_Toc424026897"/>
      <w:bookmarkStart w:id="1669" w:name="_Toc425827345"/>
      <w:bookmarkStart w:id="1670" w:name="_Toc121902852"/>
      <w:r w:rsidRPr="005776AA">
        <w:t>Downy</w:t>
      </w:r>
      <w:r>
        <w:t xml:space="preserve"> mildew</w:t>
      </w:r>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p>
    <w:p w14:paraId="665CA15C" w14:textId="77777777" w:rsidR="007F4A64" w:rsidRDefault="007F4A64" w:rsidP="007F4A64">
      <w:r>
        <w:t>Downy mildew of sunflowers is, along with Sclerotinia and Phomopsis, one of the three most important diseases in France (</w:t>
      </w:r>
      <w:proofErr w:type="spellStart"/>
      <w:r>
        <w:t>Pilorgé</w:t>
      </w:r>
      <w:proofErr w:type="spellEnd"/>
      <w:r>
        <w:t xml:space="preserve">, 1997).  The disease is </w:t>
      </w:r>
      <w:proofErr w:type="spellStart"/>
      <w:r>
        <w:t>cased</w:t>
      </w:r>
      <w:proofErr w:type="spellEnd"/>
      <w:r>
        <w:t xml:space="preserve"> by the obligate fungal pathogen </w:t>
      </w:r>
      <w:proofErr w:type="spellStart"/>
      <w:r>
        <w:rPr>
          <w:i/>
        </w:rPr>
        <w:t>Plasmopara</w:t>
      </w:r>
      <w:proofErr w:type="spellEnd"/>
      <w:r>
        <w:rPr>
          <w:i/>
        </w:rPr>
        <w:t xml:space="preserve"> </w:t>
      </w:r>
      <w:proofErr w:type="spellStart"/>
      <w:r>
        <w:rPr>
          <w:i/>
        </w:rPr>
        <w:t>halstedii</w:t>
      </w:r>
      <w:proofErr w:type="spellEnd"/>
      <w:r>
        <w:rPr>
          <w:i/>
        </w:rPr>
        <w:t>,</w:t>
      </w:r>
      <w:r>
        <w:t xml:space="preserve"> (Farl.) </w:t>
      </w:r>
      <w:proofErr w:type="spellStart"/>
      <w:r>
        <w:t>Berl</w:t>
      </w:r>
      <w:proofErr w:type="spellEnd"/>
      <w:r>
        <w:t xml:space="preserve">. and de Toni, often referred to as </w:t>
      </w:r>
      <w:r>
        <w:rPr>
          <w:i/>
        </w:rPr>
        <w:t xml:space="preserve">P. </w:t>
      </w:r>
      <w:proofErr w:type="spellStart"/>
      <w:r>
        <w:rPr>
          <w:i/>
        </w:rPr>
        <w:t>helianthi</w:t>
      </w:r>
      <w:proofErr w:type="spellEnd"/>
      <w:r>
        <w:t xml:space="preserve"> in </w:t>
      </w:r>
      <w:smartTag w:uri="urn:schemas-microsoft-com:office:smarttags" w:element="place">
        <w:r>
          <w:t>Europe</w:t>
        </w:r>
      </w:smartTag>
      <w:r>
        <w:t xml:space="preserve">.  The fungus can cause downy mildew on at least 80 species, but evidence that isolates for other species can infect sunflowers is rare (Gulya </w:t>
      </w:r>
      <w:r>
        <w:rPr>
          <w:i/>
        </w:rPr>
        <w:t>et al.</w:t>
      </w:r>
      <w:r>
        <w:t xml:space="preserve">, 1997).  The fungus has been reported in all sunflower growing areas except </w:t>
      </w:r>
      <w:smartTag w:uri="urn:schemas-microsoft-com:office:smarttags" w:element="place">
        <w:smartTag w:uri="urn:schemas-microsoft-com:office:smarttags" w:element="country-region">
          <w:r>
            <w:t>Australia</w:t>
          </w:r>
        </w:smartTag>
      </w:smartTag>
      <w:r>
        <w:t xml:space="preserve"> (Gulya </w:t>
      </w:r>
      <w:r>
        <w:rPr>
          <w:i/>
        </w:rPr>
        <w:t>et al.</w:t>
      </w:r>
      <w:r>
        <w:t xml:space="preserve">, 1997).  It is common and more prevalent in temperate regions (Gulya </w:t>
      </w:r>
      <w:r>
        <w:rPr>
          <w:i/>
        </w:rPr>
        <w:t>et al.</w:t>
      </w:r>
      <w:r>
        <w:t>, 1997; Kolte, 1985).  Yield loss is due to a combination of plant death, smaller heads, lower oil content and lighter seeds.</w:t>
      </w:r>
    </w:p>
    <w:p w14:paraId="0AA7285B" w14:textId="77777777" w:rsidR="007F4A64" w:rsidRDefault="007F4A64" w:rsidP="007F4A64">
      <w:r>
        <w:t>The fungus primarily infects through the roots via zoospores released from soil</w:t>
      </w:r>
      <w:r>
        <w:noBreakHyphen/>
        <w:t xml:space="preserve">borne oospores to produce systemic infections.  Oospores can survive in the soil for a considerable time, and periods up to 14 years have been reported (Kolte, 1985).  Early infections can cause seedling damping off or post emergence death and later infections produce stunted plants with chlorotic and puckered leaves.  When suitable leaf wetness prevails, infected leaves will produce dense white layers of asexual zoosporangia on their undersides.  The zoosporangia can be dispersed by rain-splash or wind to infect leaves directly, but this is thought to be of minor importance in the effects of the disease (Gulya </w:t>
      </w:r>
      <w:r>
        <w:rPr>
          <w:i/>
        </w:rPr>
        <w:t>et al.,</w:t>
      </w:r>
      <w:r>
        <w:t xml:space="preserve"> 1997; Kolte, 1985).  Oospores are returned to the soil from the residue from infected plants (Kolte, 1985).  Systemic infections can result from infected seed (Kolte, 1985), but it is thought that such infections are rare (Gulya </w:t>
      </w:r>
      <w:r>
        <w:rPr>
          <w:i/>
        </w:rPr>
        <w:t>et al.</w:t>
      </w:r>
      <w:r>
        <w:t xml:space="preserve">, 1997).  Oospore germination is favoured by wet soils, so epidemics are associated with wet weather.  The optimum conditions for oospore germination appear not to be known, but a vernalisation period of freezing temperatures may be required (Gulya </w:t>
      </w:r>
      <w:r>
        <w:rPr>
          <w:i/>
        </w:rPr>
        <w:t>et al.,</w:t>
      </w:r>
      <w:r>
        <w:t xml:space="preserve"> 1997).  This may reduce the chance of infection in the </w:t>
      </w:r>
      <w:smartTag w:uri="urn:schemas-microsoft-com:office:smarttags" w:element="place">
        <w:smartTag w:uri="urn:schemas-microsoft-com:office:smarttags" w:element="country-region">
          <w:r>
            <w:t>UK</w:t>
          </w:r>
        </w:smartTag>
      </w:smartTag>
      <w:r>
        <w:t xml:space="preserve">.  Zoosporangium germination takes place over a wide temperature range (5-28ºC, optimum 16-18ºC) and the optimum temperature for seedling infection is between 18 and 24ºC (Kolte, 1985).  Under </w:t>
      </w:r>
      <w:smartTag w:uri="urn:schemas-microsoft-com:office:smarttags" w:element="place">
        <w:smartTag w:uri="urn:schemas-microsoft-com:office:smarttags" w:element="country-region">
          <w:r>
            <w:t>UK</w:t>
          </w:r>
        </w:smartTag>
      </w:smartTag>
      <w:r>
        <w:t xml:space="preserve"> conditions, infection may not be particularly limited by water requirements (although recently there have been several dry springs) but relatively low soil temperatures may reduce infections, especially at the seedling stage.</w:t>
      </w:r>
    </w:p>
    <w:p w14:paraId="49C3EE0B" w14:textId="55BDCFE7" w:rsidR="007F4A64" w:rsidRDefault="007F4A64" w:rsidP="007F4A64">
      <w:r>
        <w:t xml:space="preserve">The disease can be controlled by a combination of the use of resistant varieties and chemical seed treatment.  Several races of </w:t>
      </w:r>
      <w:r>
        <w:rPr>
          <w:i/>
        </w:rPr>
        <w:t xml:space="preserve">P. </w:t>
      </w:r>
      <w:proofErr w:type="spellStart"/>
      <w:r>
        <w:rPr>
          <w:i/>
        </w:rPr>
        <w:t>halstedii</w:t>
      </w:r>
      <w:proofErr w:type="spellEnd"/>
      <w:r>
        <w:t xml:space="preserve"> are known, but germplasm lines resistant to all races have been developed (Gulya </w:t>
      </w:r>
      <w:r>
        <w:rPr>
          <w:i/>
        </w:rPr>
        <w:t>et al.</w:t>
      </w:r>
      <w:r>
        <w:t xml:space="preserve">, 1997).  Varieties resistant to the European race are available in </w:t>
      </w:r>
      <w:smartTag w:uri="urn:schemas-microsoft-com:office:smarttags" w:element="place">
        <w:smartTag w:uri="urn:schemas-microsoft-com:office:smarttags" w:element="country-region">
          <w:r>
            <w:t>France</w:t>
          </w:r>
        </w:smartTag>
      </w:smartTag>
      <w:r>
        <w:t xml:space="preserve"> and new varieties resistant to all races are becoming available.  Fungicides are effective against all races of the fungus and are used as a seed treatment to control the disease in the </w:t>
      </w:r>
      <w:smartTag w:uri="urn:schemas-microsoft-com:office:smarttags" w:element="country-region">
        <w:r>
          <w:t>USA</w:t>
        </w:r>
      </w:smartTag>
      <w:r>
        <w:t xml:space="preserve"> and in </w:t>
      </w:r>
      <w:smartTag w:uri="urn:schemas-microsoft-com:office:smarttags" w:element="place">
        <w:smartTag w:uri="urn:schemas-microsoft-com:office:smarttags" w:element="country-region">
          <w:r>
            <w:t>France</w:t>
          </w:r>
        </w:smartTag>
      </w:smartTag>
      <w:r>
        <w:t xml:space="preserve">.  In </w:t>
      </w:r>
      <w:smartTag w:uri="urn:schemas-microsoft-com:office:smarttags" w:element="place">
        <w:smartTag w:uri="urn:schemas-microsoft-com:office:smarttags" w:element="country-region">
          <w:r>
            <w:t>France</w:t>
          </w:r>
        </w:smartTag>
      </w:smartTag>
      <w:r>
        <w:t xml:space="preserve">, treatment of imported seed is obligatory.  </w:t>
      </w:r>
      <w:proofErr w:type="spellStart"/>
      <w:r>
        <w:t>Metalaxyl</w:t>
      </w:r>
      <w:proofErr w:type="spellEnd"/>
      <w:r>
        <w:t xml:space="preserve"> is the most widely used seed treatment but other fungicides are effective, for example, oxadixyl and benalaxyl (Gulya</w:t>
      </w:r>
      <w:r>
        <w:rPr>
          <w:i/>
        </w:rPr>
        <w:t xml:space="preserve"> et al.,</w:t>
      </w:r>
      <w:r>
        <w:t xml:space="preserve"> 1997).  However, </w:t>
      </w:r>
      <w:proofErr w:type="spellStart"/>
      <w:r>
        <w:t>metalaxyl</w:t>
      </w:r>
      <w:proofErr w:type="spellEnd"/>
      <w:r>
        <w:t xml:space="preserve"> resistance has been detected in </w:t>
      </w:r>
      <w:smartTag w:uri="urn:schemas-microsoft-com:office:smarttags" w:element="place">
        <w:smartTag w:uri="urn:schemas-microsoft-com:office:smarttags" w:element="country-region">
          <w:r>
            <w:t>France</w:t>
          </w:r>
        </w:smartTag>
      </w:smartTag>
      <w:r>
        <w:t xml:space="preserve">.  Because of the availability of resistant genotypes, development of resistance in varieties suitable of </w:t>
      </w:r>
      <w:smartTag w:uri="urn:schemas-microsoft-com:office:smarttags" w:element="place">
        <w:smartTag w:uri="urn:schemas-microsoft-com:office:smarttags" w:element="country-region">
          <w:r>
            <w:t>UK</w:t>
          </w:r>
        </w:smartTag>
      </w:smartTag>
      <w:r>
        <w:t xml:space="preserve"> conditions should be possible.  Seed treatment is relatively cheap and should be used if the disease becomes established in the </w:t>
      </w:r>
      <w:smartTag w:uri="urn:schemas-microsoft-com:office:smarttags" w:element="place">
        <w:smartTag w:uri="urn:schemas-microsoft-com:office:smarttags" w:element="country-region">
          <w:r>
            <w:t>UK</w:t>
          </w:r>
        </w:smartTag>
      </w:smartTag>
      <w:r>
        <w:t>.</w:t>
      </w:r>
    </w:p>
    <w:p w14:paraId="6DDDA895" w14:textId="1F2CEB75" w:rsidR="00952F3F" w:rsidRPr="00952F3F" w:rsidRDefault="00952F3F" w:rsidP="00952F3F">
      <w:pPr>
        <w:tabs>
          <w:tab w:val="left" w:pos="903"/>
        </w:tabs>
      </w:pPr>
      <w:r>
        <w:tab/>
      </w:r>
    </w:p>
    <w:p w14:paraId="7C9004AB" w14:textId="77777777" w:rsidR="007F4A64" w:rsidRDefault="007F4A64" w:rsidP="007F4A64">
      <w:r>
        <w:t xml:space="preserve">The potential for downy mildew becoming established in the UK cannot be ignored.  Environmental conditions are probably not limiting.  If inoculum became common, it is likely that the disease could occur in </w:t>
      </w:r>
      <w:smartTag w:uri="urn:schemas-microsoft-com:office:smarttags" w:element="place">
        <w:smartTag w:uri="urn:schemas-microsoft-com:office:smarttags" w:element="country-region">
          <w:r>
            <w:t>UK</w:t>
          </w:r>
        </w:smartTag>
      </w:smartTag>
      <w:r>
        <w:t xml:space="preserve"> crops.  It is, therefore, important that disease free seed is used and that seed treatment should be considered as a routine measure.</w:t>
      </w:r>
    </w:p>
    <w:p w14:paraId="3C100ACF" w14:textId="77777777" w:rsidR="007F4A64" w:rsidRDefault="007F4A64" w:rsidP="00952F3F">
      <w:pPr>
        <w:pStyle w:val="Heading4"/>
      </w:pPr>
      <w:bookmarkStart w:id="1671" w:name="_Toc410617332"/>
      <w:bookmarkStart w:id="1672" w:name="_Toc410618009"/>
      <w:bookmarkStart w:id="1673" w:name="_Toc410800340"/>
      <w:bookmarkStart w:id="1674" w:name="_Toc411073537"/>
      <w:bookmarkStart w:id="1675" w:name="_Toc411073606"/>
      <w:bookmarkStart w:id="1676" w:name="_Toc411241152"/>
      <w:bookmarkStart w:id="1677" w:name="_Toc411241268"/>
      <w:bookmarkStart w:id="1678" w:name="_Toc411244696"/>
      <w:r>
        <w:lastRenderedPageBreak/>
        <w:t xml:space="preserve">  </w:t>
      </w:r>
      <w:bookmarkStart w:id="1679" w:name="_Toc411326264"/>
      <w:bookmarkStart w:id="1680" w:name="_Toc411389554"/>
      <w:bookmarkStart w:id="1681" w:name="_Toc411743366"/>
      <w:bookmarkStart w:id="1682" w:name="_Toc416492794"/>
      <w:bookmarkStart w:id="1683" w:name="_Toc416497077"/>
      <w:bookmarkStart w:id="1684" w:name="_Toc416497966"/>
      <w:bookmarkStart w:id="1685" w:name="_Toc416500982"/>
      <w:bookmarkStart w:id="1686" w:name="_Toc416501053"/>
      <w:bookmarkStart w:id="1687" w:name="_Toc416774020"/>
      <w:bookmarkStart w:id="1688" w:name="_Toc419513165"/>
      <w:bookmarkStart w:id="1689" w:name="_Toc419524179"/>
      <w:bookmarkStart w:id="1690" w:name="_Toc419525778"/>
      <w:bookmarkStart w:id="1691" w:name="_Toc419610725"/>
      <w:bookmarkStart w:id="1692" w:name="_Toc424026898"/>
      <w:bookmarkStart w:id="1693" w:name="_Toc425827346"/>
      <w:bookmarkStart w:id="1694" w:name="_Toc121902853"/>
      <w:r>
        <w:t xml:space="preserve">Phomopsis </w:t>
      </w:r>
      <w:r w:rsidRPr="00952F3F">
        <w:t>stem</w:t>
      </w:r>
      <w:r>
        <w:t xml:space="preserve"> canker</w:t>
      </w:r>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p>
    <w:p w14:paraId="4E7B763F" w14:textId="77777777" w:rsidR="007F4A64" w:rsidRDefault="007F4A64" w:rsidP="007F4A64">
      <w:r>
        <w:t xml:space="preserve">This is a relatively recent disease in sunflower.  It was first reported in </w:t>
      </w:r>
      <w:smartTag w:uri="urn:schemas-microsoft-com:office:smarttags" w:element="country-region">
        <w:r>
          <w:t>Yugoslavia</w:t>
        </w:r>
      </w:smartTag>
      <w:r>
        <w:t xml:space="preserve"> in 1980, but has since been reported in other parts of Europe, including France (</w:t>
      </w:r>
      <w:proofErr w:type="spellStart"/>
      <w:r>
        <w:t>Regnault</w:t>
      </w:r>
      <w:proofErr w:type="spellEnd"/>
      <w:r>
        <w:t xml:space="preserve">, 1985), and in the </w:t>
      </w:r>
      <w:smartTag w:uri="urn:schemas-microsoft-com:office:smarttags" w:element="place">
        <w:smartTag w:uri="urn:schemas-microsoft-com:office:smarttags" w:element="country-region">
          <w:r>
            <w:t>USA</w:t>
          </w:r>
        </w:smartTag>
      </w:smartTag>
      <w:r>
        <w:t xml:space="preserve"> (Gulya</w:t>
      </w:r>
      <w:r>
        <w:rPr>
          <w:i/>
        </w:rPr>
        <w:t xml:space="preserve"> et al.</w:t>
      </w:r>
      <w:r>
        <w:t xml:space="preserve">, 1997).  In </w:t>
      </w:r>
      <w:smartTag w:uri="urn:schemas-microsoft-com:office:smarttags" w:element="place">
        <w:smartTag w:uri="urn:schemas-microsoft-com:office:smarttags" w:element="country-region">
          <w:r>
            <w:t>France</w:t>
          </w:r>
        </w:smartTag>
      </w:smartTag>
      <w:r>
        <w:t>, the disease is considered one of the three most damaging for cultivated sunflowers (CETIOM, 1997b).  It is most prevalent in the South West, but occurs in all areas (</w:t>
      </w:r>
      <w:proofErr w:type="spellStart"/>
      <w:r>
        <w:t>Pilorgé</w:t>
      </w:r>
      <w:proofErr w:type="spellEnd"/>
      <w:r>
        <w:t xml:space="preserve">, 1997).  The disease is caused by the fungus </w:t>
      </w:r>
      <w:r>
        <w:rPr>
          <w:i/>
        </w:rPr>
        <w:t xml:space="preserve">Phomopsis </w:t>
      </w:r>
      <w:proofErr w:type="spellStart"/>
      <w:r>
        <w:rPr>
          <w:i/>
        </w:rPr>
        <w:t>helianthi</w:t>
      </w:r>
      <w:proofErr w:type="spellEnd"/>
      <w:r>
        <w:rPr>
          <w:i/>
        </w:rPr>
        <w:t>,</w:t>
      </w:r>
      <w:r>
        <w:t xml:space="preserve"> Munt.  (although other </w:t>
      </w:r>
      <w:r>
        <w:rPr>
          <w:i/>
        </w:rPr>
        <w:t>Phomopsis</w:t>
      </w:r>
      <w:r>
        <w:t xml:space="preserve"> species may be implicated) which produce grey-brown stem lesions.  The lesion may encircle the stem making the plant prone to lodging.  The pathogen initially infects through leaves before spreading into the stem.  Severely infected fields can suffer large yield losses.</w:t>
      </w:r>
    </w:p>
    <w:p w14:paraId="717440ED" w14:textId="77777777" w:rsidR="007F4A64" w:rsidRDefault="007F4A64" w:rsidP="007F4A64">
      <w:r>
        <w:t xml:space="preserve">The disease is spread by wind and splash dispersed ascospores released from perithecia on previously infected plant debris.  Stem lesions form 25-30 days after initial infection.  The ascospores mature between 15 and 30ºC (optimum about 25ºC) but require free water to infect.  This probably explains why the disease is more important in south west </w:t>
      </w:r>
      <w:smartTag w:uri="urn:schemas-microsoft-com:office:smarttags" w:element="place">
        <w:smartTag w:uri="urn:schemas-microsoft-com:office:smarttags" w:element="country-region">
          <w:r>
            <w:t>France</w:t>
          </w:r>
        </w:smartTag>
      </w:smartTag>
      <w:r>
        <w:t xml:space="preserve"> than in other regions.  Frequent or abundant rainfall from budding to flowering appears to favour infection, but symptoms generally appear after flowering, regardless of sowing date.</w:t>
      </w:r>
    </w:p>
    <w:p w14:paraId="13EBAF79" w14:textId="77777777" w:rsidR="007F4A64" w:rsidRDefault="007F4A64" w:rsidP="007F4A64">
      <w:r>
        <w:t xml:space="preserve">It is generally accepted that a rotation of at least one year without sunflowers significantly decreases inoculum from infected crops and that removing or burying infected stems (&gt;15cm deep) reduces the risk of infection the following year.  The disease can be controlled with fungicides, but more than one application is usually needed (LePage, 1995; Gulya </w:t>
      </w:r>
      <w:r>
        <w:rPr>
          <w:i/>
        </w:rPr>
        <w:t>et al.</w:t>
      </w:r>
      <w:r>
        <w:t xml:space="preserve">, 1997).  In French trials, fungicide combinations such as fenpropimorph + mancozeb + carbendazim or flusilazole + carbendazim gave the best control (LePage, 1995).  Current spray recommendations in France depend on the risk in the growing region and susceptibility of the variety (Table 5.8; </w:t>
      </w:r>
      <w:proofErr w:type="spellStart"/>
      <w:r>
        <w:t>Penaud</w:t>
      </w:r>
      <w:proofErr w:type="spellEnd"/>
      <w:r>
        <w:t xml:space="preserve"> &amp; </w:t>
      </w:r>
      <w:proofErr w:type="spellStart"/>
      <w:r>
        <w:t>Joufferet</w:t>
      </w:r>
      <w:proofErr w:type="spellEnd"/>
      <w:r>
        <w:t xml:space="preserve">, 1997).  When first reported all commercial varieties were susceptible to </w:t>
      </w:r>
      <w:r>
        <w:rPr>
          <w:i/>
        </w:rPr>
        <w:t xml:space="preserve">P. </w:t>
      </w:r>
      <w:proofErr w:type="spellStart"/>
      <w:r>
        <w:rPr>
          <w:i/>
        </w:rPr>
        <w:t>helianthi</w:t>
      </w:r>
      <w:proofErr w:type="spellEnd"/>
      <w:r>
        <w:rPr>
          <w:i/>
        </w:rPr>
        <w:t xml:space="preserve"> </w:t>
      </w:r>
      <w:r>
        <w:t xml:space="preserve">(Gulya </w:t>
      </w:r>
      <w:r>
        <w:rPr>
          <w:i/>
        </w:rPr>
        <w:t>et al.</w:t>
      </w:r>
      <w:r>
        <w:t>, 1997).  However, several sources or resistance have been identified and hybrids with high levels of resistance are becoming available (LePage, 1995).</w:t>
      </w:r>
    </w:p>
    <w:p w14:paraId="53B773AC" w14:textId="77777777" w:rsidR="007F4A64" w:rsidRDefault="007F4A64" w:rsidP="007F4A64">
      <w:r>
        <w:t xml:space="preserve">Given the apparent lack of alternative hosts (e.g. wild sunflowers) and the relatively high optimum temperatures for ascospore production, it would appear unlikely that this disease would become important under </w:t>
      </w:r>
      <w:smartTag w:uri="urn:schemas-microsoft-com:office:smarttags" w:element="place">
        <w:smartTag w:uri="urn:schemas-microsoft-com:office:smarttags" w:element="country-region">
          <w:r>
            <w:t>UK</w:t>
          </w:r>
        </w:smartTag>
      </w:smartTag>
      <w:r>
        <w:t xml:space="preserve"> climatic conditions.  Even if the fungus became established, which is unlikely because of the lack of alternative hosts, cultural practices (such as the 4-5 year rotation adopted to reduce the risk of Sclerotinia rots) should significantly reduce the risk of Phomopsis stem canker in the </w:t>
      </w:r>
      <w:smartTag w:uri="urn:schemas-microsoft-com:office:smarttags" w:element="place">
        <w:smartTag w:uri="urn:schemas-microsoft-com:office:smarttags" w:element="country-region">
          <w:r>
            <w:t>UK</w:t>
          </w:r>
        </w:smartTag>
      </w:smartTag>
      <w:r>
        <w:t>.  It is, therefore, unlikely that chemical control measures would be routinely needed.  However, if large areas of the crop were grown in a relatively small region, the risk of Phomopsis becoming important would be increased.</w:t>
      </w:r>
    </w:p>
    <w:p w14:paraId="3FDD6899" w14:textId="77777777" w:rsidR="007F4A64" w:rsidRDefault="007F4A64" w:rsidP="007F4A64">
      <w:pPr>
        <w:pStyle w:val="Caption"/>
      </w:pPr>
      <w:r>
        <w:t xml:space="preserve">Table </w:t>
      </w:r>
      <w:r>
        <w:fldChar w:fldCharType="begin"/>
      </w:r>
      <w:r>
        <w:instrText xml:space="preserve"> STYLEREF 1 \s </w:instrText>
      </w:r>
      <w:r>
        <w:fldChar w:fldCharType="separate"/>
      </w:r>
      <w:r>
        <w:rPr>
          <w:noProof/>
        </w:rPr>
        <w:t>5</w:t>
      </w:r>
      <w:r>
        <w:fldChar w:fldCharType="end"/>
      </w:r>
      <w:r>
        <w:t>.</w:t>
      </w:r>
      <w:r>
        <w:fldChar w:fldCharType="begin"/>
      </w:r>
      <w:r>
        <w:instrText xml:space="preserve"> SEQ Table \* ARABIC \s 1 </w:instrText>
      </w:r>
      <w:r>
        <w:fldChar w:fldCharType="separate"/>
      </w:r>
      <w:r>
        <w:rPr>
          <w:noProof/>
        </w:rPr>
        <w:t>8</w:t>
      </w:r>
      <w:r>
        <w:fldChar w:fldCharType="end"/>
      </w:r>
      <w:r>
        <w:t xml:space="preserve">.  Fungicide strategies for the control of Phomopsis in France (from </w:t>
      </w:r>
      <w:proofErr w:type="spellStart"/>
      <w:r>
        <w:t>Penaud</w:t>
      </w:r>
      <w:proofErr w:type="spellEnd"/>
      <w:r>
        <w:t xml:space="preserve"> &amp; </w:t>
      </w:r>
      <w:proofErr w:type="spellStart"/>
      <w:r>
        <w:t>Joufferet</w:t>
      </w:r>
      <w:proofErr w:type="spellEnd"/>
      <w:r>
        <w:t>, 1997)</w:t>
      </w:r>
    </w:p>
    <w:tbl>
      <w:tblPr>
        <w:tblW w:w="0" w:type="auto"/>
        <w:tblInd w:w="765" w:type="dxa"/>
        <w:tblLayout w:type="fixed"/>
        <w:tblCellMar>
          <w:left w:w="56" w:type="dxa"/>
          <w:right w:w="56" w:type="dxa"/>
        </w:tblCellMar>
        <w:tblLook w:val="00B7" w:firstRow="1" w:lastRow="0" w:firstColumn="1" w:lastColumn="0" w:noHBand="0" w:noVBand="0"/>
      </w:tblPr>
      <w:tblGrid>
        <w:gridCol w:w="1621"/>
        <w:gridCol w:w="1332"/>
        <w:gridCol w:w="2486"/>
        <w:gridCol w:w="2217"/>
      </w:tblGrid>
      <w:tr w:rsidR="007F4A64" w14:paraId="316CE220" w14:textId="77777777" w:rsidTr="009E0916">
        <w:tblPrEx>
          <w:tblCellMar>
            <w:top w:w="0" w:type="dxa"/>
            <w:bottom w:w="0" w:type="dxa"/>
          </w:tblCellMar>
        </w:tblPrEx>
        <w:tc>
          <w:tcPr>
            <w:tcW w:w="1621" w:type="dxa"/>
            <w:tcBorders>
              <w:top w:val="single" w:sz="6" w:space="0" w:color="auto"/>
              <w:bottom w:val="single" w:sz="6" w:space="0" w:color="auto"/>
            </w:tcBorders>
          </w:tcPr>
          <w:p w14:paraId="2C028AA1" w14:textId="77777777" w:rsidR="007F4A64" w:rsidRDefault="007F4A64" w:rsidP="009E0916">
            <w:pPr>
              <w:spacing w:before="0" w:after="0"/>
              <w:rPr>
                <w:sz w:val="20"/>
              </w:rPr>
            </w:pPr>
            <w:r>
              <w:rPr>
                <w:sz w:val="20"/>
              </w:rPr>
              <w:t>Variety susceptibility</w:t>
            </w:r>
          </w:p>
        </w:tc>
        <w:tc>
          <w:tcPr>
            <w:tcW w:w="1332" w:type="dxa"/>
            <w:tcBorders>
              <w:top w:val="single" w:sz="6" w:space="0" w:color="auto"/>
              <w:bottom w:val="single" w:sz="6" w:space="0" w:color="auto"/>
            </w:tcBorders>
          </w:tcPr>
          <w:p w14:paraId="788CFC2E" w14:textId="77777777" w:rsidR="007F4A64" w:rsidRDefault="007F4A64" w:rsidP="009E0916">
            <w:pPr>
              <w:spacing w:before="0" w:after="0"/>
              <w:jc w:val="center"/>
              <w:rPr>
                <w:sz w:val="20"/>
              </w:rPr>
            </w:pPr>
            <w:r>
              <w:rPr>
                <w:sz w:val="20"/>
              </w:rPr>
              <w:t>High risk area</w:t>
            </w:r>
          </w:p>
        </w:tc>
        <w:tc>
          <w:tcPr>
            <w:tcW w:w="2486" w:type="dxa"/>
            <w:tcBorders>
              <w:top w:val="single" w:sz="6" w:space="0" w:color="auto"/>
              <w:bottom w:val="single" w:sz="6" w:space="0" w:color="auto"/>
            </w:tcBorders>
          </w:tcPr>
          <w:p w14:paraId="53B36BAB" w14:textId="77777777" w:rsidR="007F4A64" w:rsidRDefault="007F4A64" w:rsidP="009E0916">
            <w:pPr>
              <w:spacing w:before="0" w:after="0"/>
              <w:jc w:val="center"/>
              <w:rPr>
                <w:sz w:val="20"/>
              </w:rPr>
            </w:pPr>
            <w:r>
              <w:rPr>
                <w:sz w:val="20"/>
              </w:rPr>
              <w:t>Medium risk area</w:t>
            </w:r>
          </w:p>
        </w:tc>
        <w:tc>
          <w:tcPr>
            <w:tcW w:w="2217" w:type="dxa"/>
            <w:tcBorders>
              <w:top w:val="single" w:sz="6" w:space="0" w:color="auto"/>
              <w:bottom w:val="single" w:sz="6" w:space="0" w:color="auto"/>
            </w:tcBorders>
          </w:tcPr>
          <w:p w14:paraId="25365BCF" w14:textId="77777777" w:rsidR="007F4A64" w:rsidRDefault="007F4A64" w:rsidP="009E0916">
            <w:pPr>
              <w:spacing w:before="0" w:after="0"/>
              <w:jc w:val="center"/>
              <w:rPr>
                <w:sz w:val="20"/>
              </w:rPr>
            </w:pPr>
            <w:r>
              <w:rPr>
                <w:sz w:val="20"/>
              </w:rPr>
              <w:t>Low risk area</w:t>
            </w:r>
          </w:p>
        </w:tc>
      </w:tr>
      <w:tr w:rsidR="007F4A64" w14:paraId="7B4C1E23" w14:textId="77777777" w:rsidTr="009E0916">
        <w:tblPrEx>
          <w:tblCellMar>
            <w:top w:w="0" w:type="dxa"/>
            <w:bottom w:w="0" w:type="dxa"/>
          </w:tblCellMar>
        </w:tblPrEx>
        <w:tc>
          <w:tcPr>
            <w:tcW w:w="1621" w:type="dxa"/>
          </w:tcPr>
          <w:p w14:paraId="392BBBDE" w14:textId="77777777" w:rsidR="007F4A64" w:rsidRDefault="007F4A64" w:rsidP="009E0916">
            <w:pPr>
              <w:spacing w:before="0" w:after="0"/>
              <w:rPr>
                <w:sz w:val="20"/>
              </w:rPr>
            </w:pPr>
          </w:p>
        </w:tc>
        <w:tc>
          <w:tcPr>
            <w:tcW w:w="1332" w:type="dxa"/>
          </w:tcPr>
          <w:p w14:paraId="5DD3101C" w14:textId="77777777" w:rsidR="007F4A64" w:rsidRDefault="007F4A64" w:rsidP="009E0916">
            <w:pPr>
              <w:spacing w:before="0" w:after="0"/>
              <w:jc w:val="center"/>
              <w:rPr>
                <w:sz w:val="20"/>
              </w:rPr>
            </w:pPr>
          </w:p>
        </w:tc>
        <w:tc>
          <w:tcPr>
            <w:tcW w:w="2486" w:type="dxa"/>
          </w:tcPr>
          <w:p w14:paraId="051DE18F" w14:textId="77777777" w:rsidR="007F4A64" w:rsidRDefault="007F4A64" w:rsidP="009E0916">
            <w:pPr>
              <w:spacing w:before="0" w:after="0"/>
              <w:jc w:val="center"/>
              <w:rPr>
                <w:sz w:val="20"/>
              </w:rPr>
            </w:pPr>
          </w:p>
        </w:tc>
        <w:tc>
          <w:tcPr>
            <w:tcW w:w="2217" w:type="dxa"/>
          </w:tcPr>
          <w:p w14:paraId="6662E731" w14:textId="77777777" w:rsidR="007F4A64" w:rsidRDefault="007F4A64" w:rsidP="009E0916">
            <w:pPr>
              <w:spacing w:before="0" w:after="0"/>
              <w:jc w:val="center"/>
              <w:rPr>
                <w:sz w:val="20"/>
              </w:rPr>
            </w:pPr>
          </w:p>
        </w:tc>
      </w:tr>
      <w:tr w:rsidR="007F4A64" w14:paraId="31E8C35E" w14:textId="77777777" w:rsidTr="009E0916">
        <w:tblPrEx>
          <w:tblCellMar>
            <w:top w:w="0" w:type="dxa"/>
            <w:bottom w:w="0" w:type="dxa"/>
          </w:tblCellMar>
        </w:tblPrEx>
        <w:tc>
          <w:tcPr>
            <w:tcW w:w="1621" w:type="dxa"/>
          </w:tcPr>
          <w:p w14:paraId="322D0EAA" w14:textId="77777777" w:rsidR="007F4A64" w:rsidRDefault="007F4A64" w:rsidP="009E0916">
            <w:pPr>
              <w:spacing w:before="0" w:after="0"/>
              <w:rPr>
                <w:sz w:val="20"/>
              </w:rPr>
            </w:pPr>
            <w:r>
              <w:rPr>
                <w:sz w:val="20"/>
              </w:rPr>
              <w:t>Tolerant</w:t>
            </w:r>
          </w:p>
        </w:tc>
        <w:tc>
          <w:tcPr>
            <w:tcW w:w="1332" w:type="dxa"/>
          </w:tcPr>
          <w:p w14:paraId="0598639B" w14:textId="77777777" w:rsidR="007F4A64" w:rsidRDefault="007F4A64" w:rsidP="009E0916">
            <w:pPr>
              <w:spacing w:before="0" w:after="0"/>
              <w:jc w:val="center"/>
              <w:rPr>
                <w:sz w:val="20"/>
              </w:rPr>
            </w:pPr>
            <w:r>
              <w:rPr>
                <w:sz w:val="20"/>
              </w:rPr>
              <w:t>no spray</w:t>
            </w:r>
          </w:p>
        </w:tc>
        <w:tc>
          <w:tcPr>
            <w:tcW w:w="2486" w:type="dxa"/>
          </w:tcPr>
          <w:p w14:paraId="4231EE9A" w14:textId="77777777" w:rsidR="007F4A64" w:rsidRDefault="007F4A64" w:rsidP="009E0916">
            <w:pPr>
              <w:spacing w:before="0" w:after="0"/>
              <w:jc w:val="center"/>
              <w:rPr>
                <w:sz w:val="20"/>
              </w:rPr>
            </w:pPr>
            <w:r>
              <w:rPr>
                <w:sz w:val="20"/>
              </w:rPr>
              <w:t>no spray</w:t>
            </w:r>
          </w:p>
        </w:tc>
        <w:tc>
          <w:tcPr>
            <w:tcW w:w="2217" w:type="dxa"/>
          </w:tcPr>
          <w:p w14:paraId="109B53C1" w14:textId="77777777" w:rsidR="007F4A64" w:rsidRDefault="007F4A64" w:rsidP="009E0916">
            <w:pPr>
              <w:spacing w:before="0" w:after="0"/>
              <w:jc w:val="center"/>
              <w:rPr>
                <w:sz w:val="20"/>
              </w:rPr>
            </w:pPr>
            <w:r>
              <w:rPr>
                <w:sz w:val="20"/>
              </w:rPr>
              <w:t>no spray</w:t>
            </w:r>
          </w:p>
        </w:tc>
      </w:tr>
      <w:tr w:rsidR="007F4A64" w14:paraId="2C2A55B1" w14:textId="77777777" w:rsidTr="009E0916">
        <w:tblPrEx>
          <w:tblCellMar>
            <w:top w:w="0" w:type="dxa"/>
            <w:bottom w:w="0" w:type="dxa"/>
          </w:tblCellMar>
        </w:tblPrEx>
        <w:tc>
          <w:tcPr>
            <w:tcW w:w="1621" w:type="dxa"/>
          </w:tcPr>
          <w:p w14:paraId="499BC617" w14:textId="77777777" w:rsidR="007F4A64" w:rsidRDefault="007F4A64" w:rsidP="009E0916">
            <w:pPr>
              <w:spacing w:before="0" w:after="0"/>
              <w:rPr>
                <w:sz w:val="20"/>
              </w:rPr>
            </w:pPr>
            <w:r>
              <w:rPr>
                <w:sz w:val="20"/>
              </w:rPr>
              <w:t>Very low</w:t>
            </w:r>
          </w:p>
        </w:tc>
        <w:tc>
          <w:tcPr>
            <w:tcW w:w="1332" w:type="dxa"/>
          </w:tcPr>
          <w:p w14:paraId="780B2B21" w14:textId="77777777" w:rsidR="007F4A64" w:rsidRDefault="007F4A64" w:rsidP="009E0916">
            <w:pPr>
              <w:spacing w:before="0" w:after="0"/>
              <w:jc w:val="center"/>
              <w:rPr>
                <w:sz w:val="20"/>
              </w:rPr>
            </w:pPr>
            <w:r>
              <w:rPr>
                <w:sz w:val="20"/>
              </w:rPr>
              <w:t>one spray</w:t>
            </w:r>
          </w:p>
        </w:tc>
        <w:tc>
          <w:tcPr>
            <w:tcW w:w="2486" w:type="dxa"/>
          </w:tcPr>
          <w:p w14:paraId="5F829BD4" w14:textId="77777777" w:rsidR="007F4A64" w:rsidRDefault="007F4A64" w:rsidP="009E0916">
            <w:pPr>
              <w:spacing w:before="0" w:after="0"/>
              <w:jc w:val="center"/>
              <w:rPr>
                <w:sz w:val="20"/>
              </w:rPr>
            </w:pPr>
            <w:r>
              <w:rPr>
                <w:sz w:val="20"/>
              </w:rPr>
              <w:t>no spray</w:t>
            </w:r>
          </w:p>
        </w:tc>
        <w:tc>
          <w:tcPr>
            <w:tcW w:w="2217" w:type="dxa"/>
          </w:tcPr>
          <w:p w14:paraId="30A1042F" w14:textId="77777777" w:rsidR="007F4A64" w:rsidRDefault="007F4A64" w:rsidP="009E0916">
            <w:pPr>
              <w:spacing w:before="0" w:after="0"/>
              <w:jc w:val="center"/>
              <w:rPr>
                <w:sz w:val="20"/>
              </w:rPr>
            </w:pPr>
            <w:r>
              <w:rPr>
                <w:sz w:val="20"/>
              </w:rPr>
              <w:t>no spray</w:t>
            </w:r>
          </w:p>
        </w:tc>
      </w:tr>
      <w:tr w:rsidR="007F4A64" w14:paraId="6647B497" w14:textId="77777777" w:rsidTr="009E0916">
        <w:tblPrEx>
          <w:tblCellMar>
            <w:top w:w="0" w:type="dxa"/>
            <w:bottom w:w="0" w:type="dxa"/>
          </w:tblCellMar>
        </w:tblPrEx>
        <w:tc>
          <w:tcPr>
            <w:tcW w:w="1621" w:type="dxa"/>
          </w:tcPr>
          <w:p w14:paraId="6F26403D" w14:textId="77777777" w:rsidR="007F4A64" w:rsidRDefault="007F4A64" w:rsidP="009E0916">
            <w:pPr>
              <w:spacing w:before="0" w:after="0"/>
              <w:rPr>
                <w:sz w:val="20"/>
              </w:rPr>
            </w:pPr>
            <w:r>
              <w:rPr>
                <w:sz w:val="20"/>
              </w:rPr>
              <w:t>Low</w:t>
            </w:r>
          </w:p>
        </w:tc>
        <w:tc>
          <w:tcPr>
            <w:tcW w:w="1332" w:type="dxa"/>
          </w:tcPr>
          <w:p w14:paraId="297B554E" w14:textId="77777777" w:rsidR="007F4A64" w:rsidRDefault="007F4A64" w:rsidP="009E0916">
            <w:pPr>
              <w:spacing w:before="0" w:after="0"/>
              <w:jc w:val="center"/>
              <w:rPr>
                <w:sz w:val="20"/>
              </w:rPr>
            </w:pPr>
            <w:r>
              <w:rPr>
                <w:sz w:val="20"/>
              </w:rPr>
              <w:t>one spray</w:t>
            </w:r>
          </w:p>
        </w:tc>
        <w:tc>
          <w:tcPr>
            <w:tcW w:w="2486" w:type="dxa"/>
          </w:tcPr>
          <w:p w14:paraId="7B844F99" w14:textId="77777777" w:rsidR="007F4A64" w:rsidRDefault="007F4A64" w:rsidP="009E0916">
            <w:pPr>
              <w:spacing w:before="0" w:after="0"/>
              <w:jc w:val="center"/>
              <w:rPr>
                <w:sz w:val="20"/>
              </w:rPr>
            </w:pPr>
            <w:r>
              <w:rPr>
                <w:sz w:val="20"/>
              </w:rPr>
              <w:t>one spray if growing conditions favour the disease</w:t>
            </w:r>
          </w:p>
        </w:tc>
        <w:tc>
          <w:tcPr>
            <w:tcW w:w="2217" w:type="dxa"/>
          </w:tcPr>
          <w:p w14:paraId="1DEE9E9D" w14:textId="77777777" w:rsidR="007F4A64" w:rsidRDefault="007F4A64" w:rsidP="009E0916">
            <w:pPr>
              <w:spacing w:before="0" w:after="0"/>
              <w:jc w:val="center"/>
              <w:rPr>
                <w:sz w:val="20"/>
              </w:rPr>
            </w:pPr>
            <w:r>
              <w:rPr>
                <w:sz w:val="20"/>
              </w:rPr>
              <w:t>no spray</w:t>
            </w:r>
          </w:p>
        </w:tc>
      </w:tr>
      <w:tr w:rsidR="007F4A64" w14:paraId="4EA3CD35" w14:textId="77777777" w:rsidTr="009E0916">
        <w:tblPrEx>
          <w:tblCellMar>
            <w:top w:w="0" w:type="dxa"/>
            <w:bottom w:w="0" w:type="dxa"/>
          </w:tblCellMar>
        </w:tblPrEx>
        <w:tc>
          <w:tcPr>
            <w:tcW w:w="1621" w:type="dxa"/>
          </w:tcPr>
          <w:p w14:paraId="67E7F09A" w14:textId="77777777" w:rsidR="007F4A64" w:rsidRDefault="007F4A64" w:rsidP="009E0916">
            <w:pPr>
              <w:spacing w:before="0" w:after="0"/>
              <w:rPr>
                <w:sz w:val="20"/>
              </w:rPr>
            </w:pPr>
            <w:r>
              <w:rPr>
                <w:sz w:val="20"/>
              </w:rPr>
              <w:t>Medium</w:t>
            </w:r>
          </w:p>
        </w:tc>
        <w:tc>
          <w:tcPr>
            <w:tcW w:w="1332" w:type="dxa"/>
          </w:tcPr>
          <w:p w14:paraId="4806256D" w14:textId="77777777" w:rsidR="007F4A64" w:rsidRDefault="007F4A64" w:rsidP="009E0916">
            <w:pPr>
              <w:spacing w:before="0" w:after="0"/>
              <w:jc w:val="center"/>
              <w:rPr>
                <w:sz w:val="20"/>
              </w:rPr>
            </w:pPr>
            <w:r>
              <w:rPr>
                <w:sz w:val="20"/>
              </w:rPr>
              <w:t>two sprays</w:t>
            </w:r>
          </w:p>
        </w:tc>
        <w:tc>
          <w:tcPr>
            <w:tcW w:w="2486" w:type="dxa"/>
          </w:tcPr>
          <w:p w14:paraId="2ED6AC80" w14:textId="77777777" w:rsidR="007F4A64" w:rsidRDefault="007F4A64" w:rsidP="009E0916">
            <w:pPr>
              <w:spacing w:before="0" w:after="0"/>
              <w:jc w:val="center"/>
              <w:rPr>
                <w:sz w:val="20"/>
              </w:rPr>
            </w:pPr>
            <w:r>
              <w:rPr>
                <w:sz w:val="20"/>
              </w:rPr>
              <w:t>one spray</w:t>
            </w:r>
          </w:p>
        </w:tc>
        <w:tc>
          <w:tcPr>
            <w:tcW w:w="2217" w:type="dxa"/>
          </w:tcPr>
          <w:p w14:paraId="7CA48589" w14:textId="77777777" w:rsidR="007F4A64" w:rsidRDefault="007F4A64" w:rsidP="009E0916">
            <w:pPr>
              <w:spacing w:before="0" w:after="0"/>
              <w:jc w:val="center"/>
              <w:rPr>
                <w:sz w:val="20"/>
              </w:rPr>
            </w:pPr>
            <w:r>
              <w:rPr>
                <w:sz w:val="20"/>
              </w:rPr>
              <w:t>one spray if growing conditions favour the disease</w:t>
            </w:r>
          </w:p>
        </w:tc>
      </w:tr>
      <w:tr w:rsidR="007F4A64" w14:paraId="33B829BC" w14:textId="77777777" w:rsidTr="009E0916">
        <w:tblPrEx>
          <w:tblCellMar>
            <w:top w:w="0" w:type="dxa"/>
            <w:bottom w:w="0" w:type="dxa"/>
          </w:tblCellMar>
        </w:tblPrEx>
        <w:tc>
          <w:tcPr>
            <w:tcW w:w="1621" w:type="dxa"/>
            <w:tcBorders>
              <w:bottom w:val="single" w:sz="6" w:space="0" w:color="auto"/>
            </w:tcBorders>
          </w:tcPr>
          <w:p w14:paraId="7D044E94" w14:textId="77777777" w:rsidR="007F4A64" w:rsidRDefault="007F4A64" w:rsidP="009E0916">
            <w:pPr>
              <w:spacing w:before="0" w:after="0"/>
              <w:rPr>
                <w:sz w:val="20"/>
              </w:rPr>
            </w:pPr>
            <w:r>
              <w:rPr>
                <w:sz w:val="20"/>
              </w:rPr>
              <w:lastRenderedPageBreak/>
              <w:t>Highly</w:t>
            </w:r>
          </w:p>
        </w:tc>
        <w:tc>
          <w:tcPr>
            <w:tcW w:w="1332" w:type="dxa"/>
            <w:tcBorders>
              <w:bottom w:val="single" w:sz="6" w:space="0" w:color="auto"/>
            </w:tcBorders>
          </w:tcPr>
          <w:p w14:paraId="29478C49" w14:textId="77777777" w:rsidR="007F4A64" w:rsidRDefault="007F4A64" w:rsidP="009E0916">
            <w:pPr>
              <w:spacing w:before="0" w:after="0"/>
              <w:jc w:val="center"/>
              <w:rPr>
                <w:sz w:val="20"/>
              </w:rPr>
            </w:pPr>
            <w:r>
              <w:rPr>
                <w:sz w:val="20"/>
              </w:rPr>
              <w:t>do not grow</w:t>
            </w:r>
          </w:p>
        </w:tc>
        <w:tc>
          <w:tcPr>
            <w:tcW w:w="2486" w:type="dxa"/>
            <w:tcBorders>
              <w:bottom w:val="single" w:sz="6" w:space="0" w:color="auto"/>
            </w:tcBorders>
          </w:tcPr>
          <w:p w14:paraId="38DDA490" w14:textId="77777777" w:rsidR="007F4A64" w:rsidRDefault="007F4A64" w:rsidP="009E0916">
            <w:pPr>
              <w:spacing w:before="0" w:after="0"/>
              <w:jc w:val="center"/>
              <w:rPr>
                <w:sz w:val="20"/>
              </w:rPr>
            </w:pPr>
            <w:r>
              <w:rPr>
                <w:sz w:val="20"/>
              </w:rPr>
              <w:t>do not grow</w:t>
            </w:r>
          </w:p>
        </w:tc>
        <w:tc>
          <w:tcPr>
            <w:tcW w:w="2217" w:type="dxa"/>
            <w:tcBorders>
              <w:bottom w:val="single" w:sz="6" w:space="0" w:color="auto"/>
            </w:tcBorders>
          </w:tcPr>
          <w:p w14:paraId="29FEEC33" w14:textId="77777777" w:rsidR="007F4A64" w:rsidRDefault="007F4A64" w:rsidP="009E0916">
            <w:pPr>
              <w:spacing w:before="0" w:after="0"/>
              <w:jc w:val="center"/>
              <w:rPr>
                <w:sz w:val="20"/>
              </w:rPr>
            </w:pPr>
            <w:r>
              <w:rPr>
                <w:sz w:val="20"/>
              </w:rPr>
              <w:t>one spray if growing conditions favour the disease</w:t>
            </w:r>
          </w:p>
        </w:tc>
      </w:tr>
    </w:tbl>
    <w:p w14:paraId="3B25D688" w14:textId="77777777" w:rsidR="007F4A64" w:rsidRDefault="007F4A64" w:rsidP="00952F3F">
      <w:pPr>
        <w:pStyle w:val="Heading4"/>
      </w:pPr>
      <w:bookmarkStart w:id="1695" w:name="_Toc410617333"/>
      <w:bookmarkStart w:id="1696" w:name="_Toc410618010"/>
      <w:bookmarkStart w:id="1697" w:name="_Toc410800341"/>
      <w:bookmarkStart w:id="1698" w:name="_Toc411073538"/>
      <w:bookmarkStart w:id="1699" w:name="_Toc411073607"/>
      <w:bookmarkStart w:id="1700" w:name="_Toc411241153"/>
      <w:bookmarkStart w:id="1701" w:name="_Toc411241269"/>
      <w:bookmarkStart w:id="1702" w:name="_Toc411244697"/>
      <w:r>
        <w:t xml:space="preserve">  </w:t>
      </w:r>
      <w:bookmarkStart w:id="1703" w:name="_Toc411326265"/>
      <w:bookmarkStart w:id="1704" w:name="_Toc411389555"/>
      <w:bookmarkStart w:id="1705" w:name="_Toc411743367"/>
      <w:bookmarkStart w:id="1706" w:name="_Toc416492795"/>
      <w:bookmarkStart w:id="1707" w:name="_Toc416497078"/>
      <w:bookmarkStart w:id="1708" w:name="_Toc416497967"/>
      <w:bookmarkStart w:id="1709" w:name="_Toc416500983"/>
      <w:bookmarkStart w:id="1710" w:name="_Toc416501054"/>
      <w:bookmarkStart w:id="1711" w:name="_Toc416774021"/>
      <w:bookmarkStart w:id="1712" w:name="_Toc419513166"/>
      <w:bookmarkStart w:id="1713" w:name="_Toc419524180"/>
      <w:bookmarkStart w:id="1714" w:name="_Toc419525779"/>
      <w:bookmarkStart w:id="1715" w:name="_Toc419610726"/>
      <w:bookmarkStart w:id="1716" w:name="_Toc424026899"/>
      <w:bookmarkStart w:id="1717" w:name="_Toc425827347"/>
      <w:bookmarkStart w:id="1718" w:name="_Toc121902854"/>
      <w:proofErr w:type="spellStart"/>
      <w:r>
        <w:t>Phoma</w:t>
      </w:r>
      <w:proofErr w:type="spellEnd"/>
      <w:r>
        <w:t xml:space="preserve"> black stem</w:t>
      </w:r>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p>
    <w:p w14:paraId="35A3F2F4" w14:textId="77777777" w:rsidR="007F4A64" w:rsidRDefault="007F4A64" w:rsidP="007F4A64">
      <w:proofErr w:type="spellStart"/>
      <w:r>
        <w:t>Phoma</w:t>
      </w:r>
      <w:proofErr w:type="spellEnd"/>
      <w:r>
        <w:t xml:space="preserve"> black stem has been recorded in most sunflower growing areas of the world.  Occasionally it has been the most frequently noted disease in the Great Plains of the </w:t>
      </w:r>
      <w:r w:rsidRPr="005776AA">
        <w:t>USA, but in most other countries it is either scarce or of minor importance (Gulya et al., 1997).  However, in France it has become of increasing importance since 1990 (</w:t>
      </w:r>
      <w:proofErr w:type="spellStart"/>
      <w:r w:rsidRPr="005776AA">
        <w:t>Penaud</w:t>
      </w:r>
      <w:proofErr w:type="spellEnd"/>
      <w:r w:rsidRPr="005776AA">
        <w:t xml:space="preserve"> &amp; </w:t>
      </w:r>
      <w:proofErr w:type="spellStart"/>
      <w:r w:rsidRPr="005776AA">
        <w:t>Péres</w:t>
      </w:r>
      <w:proofErr w:type="spellEnd"/>
      <w:r w:rsidRPr="005776AA">
        <w:t xml:space="preserve">, 1997) and is now considered a major problem (CETIOM, 1997a).  The pathogen overwinters as pycnidia in infected sunflower residue.  In the spring, perithecia of the sexual stage (Leptosphaeria </w:t>
      </w:r>
      <w:proofErr w:type="spellStart"/>
      <w:r w:rsidRPr="005776AA">
        <w:t>lingquistii</w:t>
      </w:r>
      <w:proofErr w:type="spellEnd"/>
      <w:r w:rsidRPr="005776AA">
        <w:t>) release airborne ascospores which can infect seedlings or dead plant material to produce mycelia of the asexual stage (</w:t>
      </w:r>
      <w:proofErr w:type="spellStart"/>
      <w:r w:rsidRPr="005776AA">
        <w:t>Phoma</w:t>
      </w:r>
      <w:proofErr w:type="spellEnd"/>
      <w:r w:rsidRPr="005776AA">
        <w:t xml:space="preserve"> </w:t>
      </w:r>
      <w:proofErr w:type="spellStart"/>
      <w:r w:rsidRPr="005776AA">
        <w:t>macdonaldii</w:t>
      </w:r>
      <w:proofErr w:type="spellEnd"/>
      <w:r w:rsidRPr="005776AA">
        <w:t xml:space="preserve">) (Gulya et al., 1997).  Subsequent disease spread is by asexual </w:t>
      </w:r>
      <w:proofErr w:type="spellStart"/>
      <w:r w:rsidRPr="005776AA">
        <w:t>pycnidiospores</w:t>
      </w:r>
      <w:proofErr w:type="spellEnd"/>
      <w:r w:rsidRPr="005776AA">
        <w:t xml:space="preserve">, primarily by rain-splash or insects (Gulya et al., 1997).  </w:t>
      </w:r>
      <w:proofErr w:type="spellStart"/>
      <w:r w:rsidRPr="005776AA">
        <w:t>Pycnidiospores</w:t>
      </w:r>
      <w:proofErr w:type="spellEnd"/>
      <w:r w:rsidRPr="005776AA">
        <w:t xml:space="preserve"> can germinate over a range of temperatures (5-30ºC) but require free</w:t>
      </w:r>
      <w:r>
        <w:t xml:space="preserve"> water.  The optimum infection conditions are 25ºC with 24h wetness,  and longer wetness periods are needed at lower temperatures (Gulya </w:t>
      </w:r>
      <w:r>
        <w:rPr>
          <w:i/>
        </w:rPr>
        <w:t>et al.</w:t>
      </w:r>
      <w:r>
        <w:t>, 1997).  The conditions for ascospore production are not known (</w:t>
      </w:r>
      <w:proofErr w:type="spellStart"/>
      <w:r>
        <w:t>Péres</w:t>
      </w:r>
      <w:proofErr w:type="spellEnd"/>
      <w:r>
        <w:t xml:space="preserve"> &amp; </w:t>
      </w:r>
      <w:proofErr w:type="spellStart"/>
      <w:r>
        <w:t>Pilorgé</w:t>
      </w:r>
      <w:proofErr w:type="spellEnd"/>
      <w:r>
        <w:t>, 1997).</w:t>
      </w:r>
    </w:p>
    <w:p w14:paraId="6DAC426B" w14:textId="77777777" w:rsidR="007F4A64" w:rsidRDefault="007F4A64" w:rsidP="007F4A64">
      <w:r>
        <w:t xml:space="preserve">The fungus infects leaves causing dark lesions, particularly on the veins (CETIOM, 1997a).  Infection can spread to the stems (although they can be infected directly) and cause dark lesions which can girdle the stem (Gulya </w:t>
      </w:r>
      <w:r>
        <w:rPr>
          <w:i/>
        </w:rPr>
        <w:t>et al.,</w:t>
      </w:r>
      <w:r>
        <w:t xml:space="preserve"> 1997, CETIOM, 1997a).  Stem lesions scan cause premature lodging.  In </w:t>
      </w:r>
      <w:smartTag w:uri="urn:schemas-microsoft-com:office:smarttags" w:element="place">
        <w:smartTag w:uri="urn:schemas-microsoft-com:office:smarttags" w:element="country-region">
          <w:r>
            <w:t>France</w:t>
          </w:r>
        </w:smartTag>
      </w:smartTag>
      <w:r>
        <w:t xml:space="preserve"> in 1994, new symptoms were observed on sunflower heads: dark lesions on the back of the head (</w:t>
      </w:r>
      <w:proofErr w:type="spellStart"/>
      <w:r>
        <w:t>Pilorgé</w:t>
      </w:r>
      <w:proofErr w:type="spellEnd"/>
      <w:r>
        <w:t xml:space="preserve">, 1997).  The disease has been found in all regions of </w:t>
      </w:r>
      <w:smartTag w:uri="urn:schemas-microsoft-com:office:smarttags" w:element="place">
        <w:smartTag w:uri="urn:schemas-microsoft-com:office:smarttags" w:element="country-region">
          <w:r>
            <w:t>France</w:t>
          </w:r>
        </w:smartTag>
      </w:smartTag>
      <w:r>
        <w:t>.</w:t>
      </w:r>
    </w:p>
    <w:p w14:paraId="047D0387" w14:textId="77777777" w:rsidR="007F4A64" w:rsidRDefault="007F4A64" w:rsidP="007F4A64">
      <w:r>
        <w:t xml:space="preserve">Sunflower varieties with levels of resistance to </w:t>
      </w:r>
      <w:r>
        <w:rPr>
          <w:i/>
        </w:rPr>
        <w:t xml:space="preserve">P. </w:t>
      </w:r>
      <w:proofErr w:type="spellStart"/>
      <w:r>
        <w:rPr>
          <w:i/>
        </w:rPr>
        <w:t>macdonaldii</w:t>
      </w:r>
      <w:proofErr w:type="spellEnd"/>
      <w:r>
        <w:t xml:space="preserve"> have been identified but there are no totally resistant varieties available (Gulya </w:t>
      </w:r>
      <w:r>
        <w:rPr>
          <w:i/>
        </w:rPr>
        <w:t>et al.</w:t>
      </w:r>
      <w:r>
        <w:t xml:space="preserve">, 1997).  Because the disease has only recently been identified as a problem in </w:t>
      </w:r>
      <w:smartTag w:uri="urn:schemas-microsoft-com:office:smarttags" w:element="place">
        <w:smartTag w:uri="urn:schemas-microsoft-com:office:smarttags" w:element="country-region">
          <w:r>
            <w:t>France</w:t>
          </w:r>
        </w:smartTag>
      </w:smartTag>
      <w:r>
        <w:t xml:space="preserve">, very little progress has been made by French breeders in developing resistant varieties.  Cultural practices such as delayed planting, control of possible insect vectors, and avoiding excessively high nitrogen levels, may reduce the incidence of </w:t>
      </w:r>
      <w:proofErr w:type="spellStart"/>
      <w:r>
        <w:t>Phoma</w:t>
      </w:r>
      <w:proofErr w:type="spellEnd"/>
      <w:r>
        <w:t xml:space="preserve"> (Gulya </w:t>
      </w:r>
      <w:r>
        <w:rPr>
          <w:i/>
        </w:rPr>
        <w:t>et al.</w:t>
      </w:r>
      <w:r>
        <w:t xml:space="preserve">, 1997).  Good sanitation such as removal of crop debris should also help to reduce inoculum levels.  Chemical control is not generally used to control this disease in most parts of the World.  Recent trials in </w:t>
      </w:r>
      <w:smartTag w:uri="urn:schemas-microsoft-com:office:smarttags" w:element="place">
        <w:smartTag w:uri="urn:schemas-microsoft-com:office:smarttags" w:element="country-region">
          <w:r>
            <w:t>France</w:t>
          </w:r>
        </w:smartTag>
      </w:smartTag>
      <w:r>
        <w:t xml:space="preserve"> have achieved some degree of fungicide control but up to five sprays were needed to reduce disease incidence by about 70% (</w:t>
      </w:r>
      <w:proofErr w:type="spellStart"/>
      <w:r>
        <w:t>Penaud</w:t>
      </w:r>
      <w:proofErr w:type="spellEnd"/>
      <w:r>
        <w:t xml:space="preserve">, 1997).  Currently, in </w:t>
      </w:r>
      <w:smartTag w:uri="urn:schemas-microsoft-com:office:smarttags" w:element="place">
        <w:smartTag w:uri="urn:schemas-microsoft-com:office:smarttags" w:element="country-region">
          <w:r>
            <w:t>France</w:t>
          </w:r>
        </w:smartTag>
      </w:smartTag>
      <w:r>
        <w:t xml:space="preserve">, no specific chemical control measures against </w:t>
      </w:r>
      <w:proofErr w:type="spellStart"/>
      <w:r>
        <w:t>Phoma</w:t>
      </w:r>
      <w:proofErr w:type="spellEnd"/>
      <w:r>
        <w:t xml:space="preserve"> are recommended.  However, spraying to control Phomopsis (see above) may be beneficial against </w:t>
      </w:r>
      <w:proofErr w:type="spellStart"/>
      <w:r>
        <w:t>Phoma</w:t>
      </w:r>
      <w:proofErr w:type="spellEnd"/>
      <w:r>
        <w:t>.</w:t>
      </w:r>
    </w:p>
    <w:p w14:paraId="4AFD00DF" w14:textId="77777777" w:rsidR="007F4A64" w:rsidRDefault="007F4A64" w:rsidP="007F4A64">
      <w:r>
        <w:t xml:space="preserve">Based on the French experience, if </w:t>
      </w:r>
      <w:r>
        <w:rPr>
          <w:i/>
        </w:rPr>
        <w:t xml:space="preserve">P. </w:t>
      </w:r>
      <w:proofErr w:type="spellStart"/>
      <w:r>
        <w:rPr>
          <w:i/>
        </w:rPr>
        <w:t>macdonaldii</w:t>
      </w:r>
      <w:proofErr w:type="spellEnd"/>
      <w:r>
        <w:t xml:space="preserve"> is introduced into the </w:t>
      </w:r>
      <w:smartTag w:uri="urn:schemas-microsoft-com:office:smarttags" w:element="place">
        <w:smartTag w:uri="urn:schemas-microsoft-com:office:smarttags" w:element="country-region">
          <w:r>
            <w:t>UK</w:t>
          </w:r>
        </w:smartTag>
      </w:smartTag>
      <w:r>
        <w:t xml:space="preserve">, then </w:t>
      </w:r>
      <w:proofErr w:type="spellStart"/>
      <w:r>
        <w:t>Phoma</w:t>
      </w:r>
      <w:proofErr w:type="spellEnd"/>
      <w:r>
        <w:t xml:space="preserve"> black stem could become a potential problem.  However, as the disease seems to be favoured by warm wet weather, it is unlikely that it would occur in damaging amounts in all seasons.  Until relatively large areas of sunflower are grown, inoculum availability is likely to be limited because it overwinters on debris from infected plants.  Thus, the potential for </w:t>
      </w:r>
      <w:proofErr w:type="spellStart"/>
      <w:r>
        <w:t>Phoma</w:t>
      </w:r>
      <w:proofErr w:type="spellEnd"/>
      <w:r>
        <w:t xml:space="preserve"> to become an important disease in the </w:t>
      </w:r>
      <w:smartTag w:uri="urn:schemas-microsoft-com:office:smarttags" w:element="place">
        <w:smartTag w:uri="urn:schemas-microsoft-com:office:smarttags" w:element="country-region">
          <w:r>
            <w:t>UK</w:t>
          </w:r>
        </w:smartTag>
      </w:smartTag>
      <w:r>
        <w:t xml:space="preserve"> is probably small, at least over the short term.</w:t>
      </w:r>
    </w:p>
    <w:p w14:paraId="67175901" w14:textId="77777777" w:rsidR="007F4A64" w:rsidRDefault="007F4A64" w:rsidP="00952F3F">
      <w:pPr>
        <w:pStyle w:val="Heading4"/>
      </w:pPr>
      <w:bookmarkStart w:id="1719" w:name="_Toc410617334"/>
      <w:bookmarkStart w:id="1720" w:name="_Toc410618011"/>
      <w:bookmarkStart w:id="1721" w:name="_Toc410800342"/>
      <w:bookmarkStart w:id="1722" w:name="_Toc411073539"/>
      <w:bookmarkStart w:id="1723" w:name="_Toc411073608"/>
      <w:bookmarkStart w:id="1724" w:name="_Toc411241154"/>
      <w:bookmarkStart w:id="1725" w:name="_Toc411241270"/>
      <w:bookmarkStart w:id="1726" w:name="_Toc411244698"/>
      <w:r>
        <w:t xml:space="preserve">  </w:t>
      </w:r>
      <w:bookmarkStart w:id="1727" w:name="_Toc411326266"/>
      <w:bookmarkStart w:id="1728" w:name="_Toc411389556"/>
      <w:bookmarkStart w:id="1729" w:name="_Toc411743368"/>
      <w:bookmarkStart w:id="1730" w:name="_Toc416492796"/>
      <w:bookmarkStart w:id="1731" w:name="_Toc416497079"/>
      <w:bookmarkStart w:id="1732" w:name="_Toc416497968"/>
      <w:bookmarkStart w:id="1733" w:name="_Toc416500984"/>
      <w:bookmarkStart w:id="1734" w:name="_Toc416501055"/>
      <w:bookmarkStart w:id="1735" w:name="_Toc416774022"/>
      <w:bookmarkStart w:id="1736" w:name="_Toc419513167"/>
      <w:bookmarkStart w:id="1737" w:name="_Toc419524181"/>
      <w:bookmarkStart w:id="1738" w:name="_Toc419525780"/>
      <w:bookmarkStart w:id="1739" w:name="_Toc419610727"/>
      <w:bookmarkStart w:id="1740" w:name="_Toc424026900"/>
      <w:bookmarkStart w:id="1741" w:name="_Toc425827348"/>
      <w:bookmarkStart w:id="1742" w:name="_Toc121902855"/>
      <w:r w:rsidRPr="00952F3F">
        <w:t>Charcoal</w:t>
      </w:r>
      <w:r>
        <w:t xml:space="preserve"> rot</w:t>
      </w:r>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p>
    <w:p w14:paraId="05BE6E15" w14:textId="77777777" w:rsidR="007F4A64" w:rsidRDefault="007F4A64" w:rsidP="007F4A64">
      <w:r>
        <w:t xml:space="preserve">Charcoal rot of sunflowers is caused by the soil-borne fungus </w:t>
      </w:r>
      <w:proofErr w:type="spellStart"/>
      <w:r>
        <w:rPr>
          <w:i/>
        </w:rPr>
        <w:t>Macrophomina</w:t>
      </w:r>
      <w:proofErr w:type="spellEnd"/>
      <w:r>
        <w:rPr>
          <w:i/>
        </w:rPr>
        <w:t xml:space="preserve"> </w:t>
      </w:r>
      <w:proofErr w:type="spellStart"/>
      <w:r>
        <w:rPr>
          <w:i/>
        </w:rPr>
        <w:t>phaseolina</w:t>
      </w:r>
      <w:proofErr w:type="spellEnd"/>
      <w:r>
        <w:t xml:space="preserve"> (</w:t>
      </w:r>
      <w:proofErr w:type="spellStart"/>
      <w:r>
        <w:t>Tassi</w:t>
      </w:r>
      <w:proofErr w:type="spellEnd"/>
      <w:r>
        <w:t xml:space="preserve">) </w:t>
      </w:r>
      <w:proofErr w:type="spellStart"/>
      <w:r>
        <w:t>Goid</w:t>
      </w:r>
      <w:proofErr w:type="spellEnd"/>
      <w:r>
        <w:t xml:space="preserve"> (Gulya </w:t>
      </w:r>
      <w:r>
        <w:rPr>
          <w:i/>
        </w:rPr>
        <w:t>et al.</w:t>
      </w:r>
      <w:r>
        <w:t>, 1997).  The pathogen has a wide host range and usually shows little host specificity.  The fungus infects through the roots from microsclerotia in the soil.  Infection does not usually take place until after anthesis (Gulya</w:t>
      </w:r>
      <w:r>
        <w:rPr>
          <w:i/>
        </w:rPr>
        <w:t xml:space="preserve"> et al.,</w:t>
      </w:r>
      <w:r>
        <w:t xml:space="preserve"> 1997).  Symptoms of charcoal rot do not become apparent until after flowering.  A yellowing and wilting of leaves is followed by the development of ash-grey to dark brown or black lesions from the soil line (Gulya </w:t>
      </w:r>
      <w:r>
        <w:rPr>
          <w:i/>
        </w:rPr>
        <w:t>et al.,</w:t>
      </w:r>
      <w:r>
        <w:t xml:space="preserve"> 1997; Kolte, 1985).  The fungus destroys the inside of </w:t>
      </w:r>
      <w:r>
        <w:lastRenderedPageBreak/>
        <w:t xml:space="preserve">the stem, the pith becoming dry and often forming horizontal layers, grey in colour, and containing </w:t>
      </w:r>
      <w:proofErr w:type="spellStart"/>
      <w:r>
        <w:t>mircosclerotia</w:t>
      </w:r>
      <w:proofErr w:type="spellEnd"/>
      <w:r>
        <w:t xml:space="preserve">.  Microsclerotia are returned to the soil in plant debris can act as inoculum for successive crops.  Microsclerotia germination is favoured by high temperatures (30-35ºC) and in </w:t>
      </w:r>
      <w:smartTag w:uri="urn:schemas-microsoft-com:office:smarttags" w:element="place">
        <w:smartTag w:uri="urn:schemas-microsoft-com:office:smarttags" w:element="country-region">
          <w:r>
            <w:t>France</w:t>
          </w:r>
        </w:smartTag>
      </w:smartTag>
      <w:r>
        <w:t xml:space="preserve"> it is only a problem is the south and south west (Bonjean, 1986).  </w:t>
      </w:r>
    </w:p>
    <w:p w14:paraId="7591D2A0" w14:textId="77777777" w:rsidR="007F4A64" w:rsidRDefault="007F4A64" w:rsidP="007F4A64">
      <w:r>
        <w:t xml:space="preserve">Fungicide control is not possible after symptoms have appeared but fungicides such as benomyl are effective as seed treatments.  Soil-applications against microsclerotia are impractical.  Stressed crops are more susceptible to attack, thus cultural practices which reduce stress are helpful.  Genetic sources with tolerance to attack have been found (Gulya </w:t>
      </w:r>
      <w:r>
        <w:rPr>
          <w:i/>
        </w:rPr>
        <w:t>et al.</w:t>
      </w:r>
      <w:r>
        <w:t>, 1997), so there is potential for some partially resistant hybrids to be developed.</w:t>
      </w:r>
    </w:p>
    <w:p w14:paraId="764A2A66" w14:textId="77777777" w:rsidR="007F4A64" w:rsidRDefault="007F4A64" w:rsidP="007F4A64">
      <w:r>
        <w:t>Because of the high temperatures needed for the germination of microsclerotia it is highly unlikely that, under current climatic conditions, charcoal rot will prove to be threat to UK grown sunflower crops.</w:t>
      </w:r>
    </w:p>
    <w:p w14:paraId="16498903" w14:textId="77777777" w:rsidR="007F4A64" w:rsidRDefault="007F4A64" w:rsidP="00952F3F">
      <w:pPr>
        <w:pStyle w:val="Heading4"/>
      </w:pPr>
      <w:bookmarkStart w:id="1743" w:name="_Toc410617335"/>
      <w:bookmarkStart w:id="1744" w:name="_Toc410618012"/>
      <w:bookmarkStart w:id="1745" w:name="_Toc410800343"/>
      <w:bookmarkStart w:id="1746" w:name="_Toc411073540"/>
      <w:bookmarkStart w:id="1747" w:name="_Toc411073609"/>
      <w:r>
        <w:t xml:space="preserve"> </w:t>
      </w:r>
      <w:bookmarkStart w:id="1748" w:name="_Toc411241155"/>
      <w:bookmarkStart w:id="1749" w:name="_Toc411241271"/>
      <w:bookmarkStart w:id="1750" w:name="_Toc411244699"/>
      <w:r>
        <w:t xml:space="preserve"> </w:t>
      </w:r>
      <w:bookmarkStart w:id="1751" w:name="_Toc411326267"/>
      <w:bookmarkStart w:id="1752" w:name="_Toc411389557"/>
      <w:bookmarkStart w:id="1753" w:name="_Toc411743369"/>
      <w:bookmarkStart w:id="1754" w:name="_Toc416492797"/>
      <w:bookmarkStart w:id="1755" w:name="_Toc416497080"/>
      <w:bookmarkStart w:id="1756" w:name="_Toc416497969"/>
      <w:bookmarkStart w:id="1757" w:name="_Toc416500985"/>
      <w:bookmarkStart w:id="1758" w:name="_Toc416501056"/>
      <w:bookmarkStart w:id="1759" w:name="_Toc416774023"/>
      <w:bookmarkStart w:id="1760" w:name="_Toc419513168"/>
      <w:bookmarkStart w:id="1761" w:name="_Toc419524182"/>
      <w:bookmarkStart w:id="1762" w:name="_Toc419525781"/>
      <w:bookmarkStart w:id="1763" w:name="_Toc419610728"/>
      <w:bookmarkStart w:id="1764" w:name="_Toc424026901"/>
      <w:bookmarkStart w:id="1765" w:name="_Toc425827349"/>
      <w:bookmarkStart w:id="1766" w:name="_Toc121902856"/>
      <w:r w:rsidRPr="00952F3F">
        <w:t>Alternaria</w:t>
      </w:r>
      <w:r>
        <w:t xml:space="preserve"> blight</w:t>
      </w:r>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p>
    <w:p w14:paraId="1E19F89B" w14:textId="77777777" w:rsidR="007F4A64" w:rsidRDefault="007F4A64" w:rsidP="007F4A64">
      <w:r>
        <w:t xml:space="preserve">Sunflower can be infected by at least four species of </w:t>
      </w:r>
      <w:r>
        <w:rPr>
          <w:i/>
        </w:rPr>
        <w:t>Alternaria</w:t>
      </w:r>
      <w:r>
        <w:t xml:space="preserve">, but </w:t>
      </w:r>
      <w:r>
        <w:rPr>
          <w:i/>
        </w:rPr>
        <w:t xml:space="preserve">A. </w:t>
      </w:r>
      <w:proofErr w:type="spellStart"/>
      <w:r>
        <w:rPr>
          <w:i/>
        </w:rPr>
        <w:t>helianthi</w:t>
      </w:r>
      <w:proofErr w:type="spellEnd"/>
      <w:r>
        <w:t xml:space="preserve"> is the most common, occurring in all areas where the crop is grown (Gulya </w:t>
      </w:r>
      <w:r>
        <w:rPr>
          <w:i/>
        </w:rPr>
        <w:t>et al.</w:t>
      </w:r>
      <w:r>
        <w:t xml:space="preserve">, 1997).  Although present in </w:t>
      </w:r>
      <w:smartTag w:uri="urn:schemas-microsoft-com:office:smarttags" w:element="place">
        <w:smartTag w:uri="urn:schemas-microsoft-com:office:smarttags" w:element="country-region">
          <w:r>
            <w:t>France</w:t>
          </w:r>
        </w:smartTag>
      </w:smartTag>
      <w:r>
        <w:t xml:space="preserve">, the pathogen is considered of minor importance (Bonjean, 1986).  The pathogen(s) cause circular leaf lesions with grey centres and brown borders.  In severe cases, the disease can cause defoliation and yield losses of up to 80% have been reported (Gulya </w:t>
      </w:r>
      <w:r>
        <w:rPr>
          <w:i/>
        </w:rPr>
        <w:t>et al.</w:t>
      </w:r>
      <w:r>
        <w:t>, 1997).  Infection is favoured by relatively high temperatures (optimum between 24 and 27ºC) and high humidity or periods of leaf wetness (Kolte, 1985).  The pathogen can also cause stem and head lesions and seedling blight.</w:t>
      </w:r>
    </w:p>
    <w:p w14:paraId="656314D8" w14:textId="77777777" w:rsidR="007F4A64" w:rsidRDefault="007F4A64" w:rsidP="007F4A64">
      <w:r>
        <w:t xml:space="preserve">Most cultivated sunflowers are not resistant to </w:t>
      </w:r>
      <w:r>
        <w:rPr>
          <w:i/>
        </w:rPr>
        <w:t xml:space="preserve">A. </w:t>
      </w:r>
      <w:proofErr w:type="spellStart"/>
      <w:r>
        <w:rPr>
          <w:i/>
        </w:rPr>
        <w:t>helianthi</w:t>
      </w:r>
      <w:proofErr w:type="spellEnd"/>
      <w:r>
        <w:t xml:space="preserve">.  However, resistance has been identified in other </w:t>
      </w:r>
      <w:r>
        <w:rPr>
          <w:i/>
        </w:rPr>
        <w:t>Helianthus</w:t>
      </w:r>
      <w:r>
        <w:t xml:space="preserve"> species, offering hope for the development of resistant varieties (Gulya</w:t>
      </w:r>
      <w:r>
        <w:rPr>
          <w:i/>
        </w:rPr>
        <w:t xml:space="preserve"> et al.</w:t>
      </w:r>
      <w:r>
        <w:t>, 1997).  Chemical control of  Alternaria blight can be effective but several sprays are often required (Gulya</w:t>
      </w:r>
      <w:r>
        <w:rPr>
          <w:i/>
        </w:rPr>
        <w:t xml:space="preserve"> et al.</w:t>
      </w:r>
      <w:r>
        <w:t xml:space="preserve">, 1997).  Seed treatments using several different fungicides are very effective against seedling blight (Gulya </w:t>
      </w:r>
      <w:r>
        <w:rPr>
          <w:i/>
        </w:rPr>
        <w:t>et al.</w:t>
      </w:r>
      <w:r>
        <w:t>, 1997).</w:t>
      </w:r>
    </w:p>
    <w:p w14:paraId="252387B3" w14:textId="77777777" w:rsidR="007F4A64" w:rsidRDefault="007F4A64" w:rsidP="007F4A64">
      <w:r>
        <w:t xml:space="preserve">The climatic requirements for infection suggest that Alternaria blight is unlikely to be an important disease under UK conditions.  This view is supported by the relative unimportance of the disease in </w:t>
      </w:r>
      <w:smartTag w:uri="urn:schemas-microsoft-com:office:smarttags" w:element="place">
        <w:smartTag w:uri="urn:schemas-microsoft-com:office:smarttags" w:element="country-region">
          <w:r>
            <w:t>France</w:t>
          </w:r>
        </w:smartTag>
      </w:smartTag>
      <w:r>
        <w:t>.</w:t>
      </w:r>
    </w:p>
    <w:p w14:paraId="5F19A0B6" w14:textId="77777777" w:rsidR="007F4A64" w:rsidRDefault="007F4A64" w:rsidP="00952F3F">
      <w:pPr>
        <w:pStyle w:val="Heading4"/>
      </w:pPr>
      <w:bookmarkStart w:id="1767" w:name="_Toc410617336"/>
      <w:bookmarkStart w:id="1768" w:name="_Toc410618013"/>
      <w:bookmarkStart w:id="1769" w:name="_Toc410800344"/>
      <w:bookmarkStart w:id="1770" w:name="_Toc411073541"/>
      <w:bookmarkStart w:id="1771" w:name="_Toc411073610"/>
      <w:bookmarkStart w:id="1772" w:name="_Toc411241156"/>
      <w:bookmarkStart w:id="1773" w:name="_Toc411241272"/>
      <w:bookmarkStart w:id="1774" w:name="_Toc411244700"/>
      <w:r>
        <w:t xml:space="preserve">  </w:t>
      </w:r>
      <w:bookmarkStart w:id="1775" w:name="_Toc411326268"/>
      <w:bookmarkStart w:id="1776" w:name="_Toc411389558"/>
      <w:bookmarkStart w:id="1777" w:name="_Toc411743370"/>
      <w:bookmarkStart w:id="1778" w:name="_Toc416492798"/>
      <w:bookmarkStart w:id="1779" w:name="_Toc416497081"/>
      <w:bookmarkStart w:id="1780" w:name="_Toc416497970"/>
      <w:bookmarkStart w:id="1781" w:name="_Toc416500986"/>
      <w:bookmarkStart w:id="1782" w:name="_Toc416501057"/>
      <w:bookmarkStart w:id="1783" w:name="_Toc416774024"/>
      <w:bookmarkStart w:id="1784" w:name="_Toc419513169"/>
      <w:bookmarkStart w:id="1785" w:name="_Toc419524183"/>
      <w:bookmarkStart w:id="1786" w:name="_Toc419525782"/>
      <w:bookmarkStart w:id="1787" w:name="_Toc419610729"/>
      <w:bookmarkStart w:id="1788" w:name="_Toc424026902"/>
      <w:bookmarkStart w:id="1789" w:name="_Toc425827350"/>
      <w:bookmarkStart w:id="1790" w:name="_Toc121902857"/>
      <w:r>
        <w:t xml:space="preserve">Viral and </w:t>
      </w:r>
      <w:r w:rsidRPr="00952F3F">
        <w:t>bacterial</w:t>
      </w:r>
      <w:r>
        <w:t xml:space="preserve"> diseases</w:t>
      </w:r>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p>
    <w:p w14:paraId="75375947" w14:textId="77777777" w:rsidR="007F4A64" w:rsidRDefault="007F4A64" w:rsidP="007F4A64">
      <w:r>
        <w:t xml:space="preserve">Diseases caused by both viruses and bacteria have been reported on sunflower crops (Table 5.6).  However, they are generally regarded as of minor importance.  As viral or bacterial diseases are not considered to be important in </w:t>
      </w:r>
      <w:smartTag w:uri="urn:schemas-microsoft-com:office:smarttags" w:element="country-region">
        <w:r>
          <w:t>France</w:t>
        </w:r>
      </w:smartTag>
      <w:r>
        <w:t xml:space="preserve">, it is unlikely that they would be damaging under </w:t>
      </w:r>
      <w:smartTag w:uri="urn:schemas-microsoft-com:office:smarttags" w:element="place">
        <w:smartTag w:uri="urn:schemas-microsoft-com:office:smarttags" w:element="country-region">
          <w:r>
            <w:t>UK</w:t>
          </w:r>
        </w:smartTag>
      </w:smartTag>
      <w:r>
        <w:t xml:space="preserve"> conditions.</w:t>
      </w:r>
    </w:p>
    <w:p w14:paraId="6768FFF6" w14:textId="77777777" w:rsidR="007F4A64" w:rsidRDefault="007F4A64" w:rsidP="00952F3F">
      <w:pPr>
        <w:pStyle w:val="Heading3"/>
      </w:pPr>
      <w:bookmarkStart w:id="1791" w:name="_Toc410617337"/>
      <w:bookmarkStart w:id="1792" w:name="_Toc410618014"/>
      <w:bookmarkStart w:id="1793" w:name="_Toc410718546"/>
      <w:bookmarkStart w:id="1794" w:name="_Toc410727916"/>
      <w:bookmarkStart w:id="1795" w:name="_Toc410798458"/>
      <w:bookmarkStart w:id="1796" w:name="_Toc410800345"/>
      <w:bookmarkStart w:id="1797" w:name="_Toc411073542"/>
      <w:bookmarkStart w:id="1798" w:name="_Toc411073611"/>
      <w:bookmarkStart w:id="1799" w:name="_Toc411241157"/>
      <w:bookmarkStart w:id="1800" w:name="_Toc411241273"/>
      <w:bookmarkStart w:id="1801" w:name="_Toc411244701"/>
      <w:bookmarkStart w:id="1802" w:name="_Toc411326269"/>
      <w:bookmarkStart w:id="1803" w:name="_Toc411389559"/>
      <w:bookmarkStart w:id="1804" w:name="_Toc411743371"/>
      <w:bookmarkStart w:id="1805" w:name="_Toc414071047"/>
      <w:bookmarkStart w:id="1806" w:name="_Toc414071414"/>
      <w:bookmarkStart w:id="1807" w:name="_Toc414952905"/>
      <w:bookmarkStart w:id="1808" w:name="_Toc415393041"/>
      <w:bookmarkStart w:id="1809" w:name="_Toc415471779"/>
      <w:bookmarkStart w:id="1810" w:name="_Toc415912332"/>
      <w:bookmarkStart w:id="1811" w:name="_Toc416492628"/>
      <w:bookmarkStart w:id="1812" w:name="_Toc416492799"/>
      <w:bookmarkStart w:id="1813" w:name="_Toc416497082"/>
      <w:bookmarkStart w:id="1814" w:name="_Toc416497971"/>
      <w:bookmarkStart w:id="1815" w:name="_Toc416500987"/>
      <w:bookmarkStart w:id="1816" w:name="_Toc416501058"/>
      <w:bookmarkStart w:id="1817" w:name="_Toc416774025"/>
      <w:bookmarkStart w:id="1818" w:name="_Toc419513170"/>
      <w:bookmarkStart w:id="1819" w:name="_Toc419524184"/>
      <w:bookmarkStart w:id="1820" w:name="_Toc419525783"/>
      <w:bookmarkStart w:id="1821" w:name="_Toc419610730"/>
      <w:bookmarkStart w:id="1822" w:name="_Toc424026903"/>
      <w:bookmarkStart w:id="1823" w:name="_Toc425827351"/>
      <w:bookmarkStart w:id="1824" w:name="_Toc121902858"/>
      <w:bookmarkStart w:id="1825" w:name="_Toc121905978"/>
      <w:r w:rsidRPr="00952F3F">
        <w:t>Conclusions</w:t>
      </w:r>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p>
    <w:p w14:paraId="42307448" w14:textId="77777777" w:rsidR="007F4A64" w:rsidRDefault="007F4A64" w:rsidP="007F4A64">
      <w:r>
        <w:t xml:space="preserve">Current experience in growing sunflowers in the </w:t>
      </w:r>
      <w:smartTag w:uri="urn:schemas-microsoft-com:office:smarttags" w:element="place">
        <w:smartTag w:uri="urn:schemas-microsoft-com:office:smarttags" w:element="country-region">
          <w:r>
            <w:t>UK</w:t>
          </w:r>
        </w:smartTag>
      </w:smartTag>
      <w:r>
        <w:t xml:space="preserve"> suggests that there are few disease problems associated with the crop.  Although several diseases either have been found or are potentially damaging, only two, Sclerotinia rot and wilt  and Botrytis head rot, appear to pose an immediate threat to yields.  For both diseases, it is currently not economically realistic to try and control them using fungicides, even if appropriate compounds were approved for use on the crop.  Sclerotinia control is still best achieved by good rotation practice.  However, there is much effort, world-wide, to develop resistant or tolerant varieties.  Botrytis appears to be less of a problem than initially thought and the use of a desiccant may reduce damage caused by the pathogen.  Thus, while the area of the crop in the </w:t>
      </w:r>
      <w:smartTag w:uri="urn:schemas-microsoft-com:office:smarttags" w:element="place">
        <w:smartTag w:uri="urn:schemas-microsoft-com:office:smarttags" w:element="country-region">
          <w:r>
            <w:t>UK</w:t>
          </w:r>
        </w:smartTag>
      </w:smartTag>
      <w:r>
        <w:t xml:space="preserve"> is relatively small, the crop can be considered a ‘zero fungicide’ one.</w:t>
      </w:r>
    </w:p>
    <w:p w14:paraId="57E9C7EB" w14:textId="77777777" w:rsidR="007F4A64" w:rsidRDefault="007F4A64" w:rsidP="007F4A64">
      <w:r>
        <w:lastRenderedPageBreak/>
        <w:t xml:space="preserve">If the crop begins to expand, disease pressure may increase and the potential for new diseases will also increase.  Of the major sunflower diseases currently occurring in France, downy mildew and </w:t>
      </w:r>
      <w:proofErr w:type="spellStart"/>
      <w:r>
        <w:t>Phoma</w:t>
      </w:r>
      <w:proofErr w:type="spellEnd"/>
      <w:r>
        <w:t xml:space="preserve"> are probably the most likely to cause problems in the </w:t>
      </w:r>
      <w:smartTag w:uri="urn:schemas-microsoft-com:office:smarttags" w:element="place">
        <w:smartTag w:uri="urn:schemas-microsoft-com:office:smarttags" w:element="country-region">
          <w:r>
            <w:t>UK</w:t>
          </w:r>
        </w:smartTag>
      </w:smartTag>
      <w:r>
        <w:t xml:space="preserve">.  Thus, mechanisms must be set up to monitor the </w:t>
      </w:r>
      <w:smartTag w:uri="urn:schemas-microsoft-com:office:smarttags" w:element="place">
        <w:smartTag w:uri="urn:schemas-microsoft-com:office:smarttags" w:element="country-region">
          <w:r>
            <w:t>UK</w:t>
          </w:r>
        </w:smartTag>
      </w:smartTag>
      <w:r>
        <w:t xml:space="preserve"> crop for disease, and research into disease control measure must be set in place.</w:t>
      </w:r>
    </w:p>
    <w:p w14:paraId="3EA77370" w14:textId="77777777" w:rsidR="007F4A64" w:rsidRDefault="007F4A64" w:rsidP="007F4A64">
      <w:r>
        <w:t xml:space="preserve">Most of the disease observed in the UK has been on the developing or mature crop.  There have been several private reports of poor emergence of the crop when grown in the </w:t>
      </w:r>
      <w:smartTag w:uri="urn:schemas-microsoft-com:office:smarttags" w:element="place">
        <w:smartTag w:uri="urn:schemas-microsoft-com:office:smarttags" w:element="country-region">
          <w:r>
            <w:t>UK</w:t>
          </w:r>
        </w:smartTag>
      </w:smartTag>
      <w:r>
        <w:t>.  The reasons for this have not been identified.  The possibility that they have a fungal or bacterial cause cannot be ruled out, as some of the sunflower pathogens can result in seedling death (e.g. downy mildew).  Research into the causes of poor emergence needs to address the possibility that it is caused by disease.</w:t>
      </w:r>
    </w:p>
    <w:p w14:paraId="39046D33" w14:textId="77777777" w:rsidR="007F4A64" w:rsidRPr="00307D5F" w:rsidRDefault="007F4A64" w:rsidP="00952F3F">
      <w:pPr>
        <w:pStyle w:val="Heading2"/>
      </w:pPr>
      <w:bookmarkStart w:id="1826" w:name="_Toc410718547"/>
      <w:bookmarkStart w:id="1827" w:name="_Toc410727917"/>
      <w:bookmarkStart w:id="1828" w:name="_Toc410798459"/>
      <w:bookmarkStart w:id="1829" w:name="_Toc410800346"/>
      <w:bookmarkStart w:id="1830" w:name="_Toc411073543"/>
      <w:bookmarkStart w:id="1831" w:name="_Toc411073612"/>
      <w:bookmarkStart w:id="1832" w:name="_Toc411241158"/>
      <w:bookmarkStart w:id="1833" w:name="_Toc411241274"/>
      <w:bookmarkStart w:id="1834" w:name="_Toc411244702"/>
      <w:bookmarkStart w:id="1835" w:name="_Toc411326270"/>
      <w:bookmarkStart w:id="1836" w:name="_Toc411389560"/>
      <w:bookmarkStart w:id="1837" w:name="_Toc411743372"/>
      <w:bookmarkStart w:id="1838" w:name="_Toc414071048"/>
      <w:bookmarkStart w:id="1839" w:name="_Toc414071415"/>
      <w:bookmarkStart w:id="1840" w:name="_Toc414952906"/>
      <w:bookmarkStart w:id="1841" w:name="_Toc415393042"/>
      <w:bookmarkStart w:id="1842" w:name="_Toc415471780"/>
      <w:bookmarkStart w:id="1843" w:name="_Toc415912333"/>
      <w:bookmarkStart w:id="1844" w:name="_Toc416492629"/>
      <w:bookmarkStart w:id="1845" w:name="_Toc416492800"/>
      <w:bookmarkStart w:id="1846" w:name="_Toc416497083"/>
      <w:bookmarkStart w:id="1847" w:name="_Toc416497972"/>
      <w:bookmarkStart w:id="1848" w:name="_Toc416500988"/>
      <w:bookmarkStart w:id="1849" w:name="_Toc416501059"/>
      <w:bookmarkStart w:id="1850" w:name="_Toc416774026"/>
      <w:bookmarkStart w:id="1851" w:name="_Toc419513171"/>
      <w:bookmarkStart w:id="1852" w:name="_Toc419524185"/>
      <w:bookmarkStart w:id="1853" w:name="_Toc419525784"/>
      <w:bookmarkStart w:id="1854" w:name="_Toc419610731"/>
      <w:bookmarkStart w:id="1855" w:name="_Toc424026904"/>
      <w:bookmarkStart w:id="1856" w:name="_Toc425827352"/>
      <w:bookmarkStart w:id="1857" w:name="_Toc121902859"/>
      <w:bookmarkStart w:id="1858" w:name="_Toc121905979"/>
      <w:r w:rsidRPr="00307D5F">
        <w:t>Pests and their control</w:t>
      </w:r>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p>
    <w:p w14:paraId="79DE0B60" w14:textId="77777777" w:rsidR="007F4A64" w:rsidRDefault="007F4A64" w:rsidP="00952F3F">
      <w:pPr>
        <w:pStyle w:val="Heading3"/>
      </w:pPr>
      <w:bookmarkStart w:id="1859" w:name="_Toc411073544"/>
      <w:bookmarkStart w:id="1860" w:name="_Toc411073613"/>
      <w:bookmarkStart w:id="1861" w:name="_Toc411241159"/>
      <w:bookmarkStart w:id="1862" w:name="_Toc411241275"/>
      <w:bookmarkStart w:id="1863" w:name="_Toc411244703"/>
      <w:bookmarkStart w:id="1864" w:name="_Toc411326271"/>
      <w:bookmarkStart w:id="1865" w:name="_Toc411389561"/>
      <w:bookmarkStart w:id="1866" w:name="_Toc411743373"/>
      <w:bookmarkStart w:id="1867" w:name="_Toc414071049"/>
      <w:bookmarkStart w:id="1868" w:name="_Toc414071416"/>
      <w:bookmarkStart w:id="1869" w:name="_Toc414952907"/>
      <w:bookmarkStart w:id="1870" w:name="_Toc415393043"/>
      <w:bookmarkStart w:id="1871" w:name="_Toc415471781"/>
      <w:bookmarkStart w:id="1872" w:name="_Toc415912334"/>
      <w:bookmarkStart w:id="1873" w:name="_Toc416492630"/>
      <w:bookmarkStart w:id="1874" w:name="_Toc416492801"/>
      <w:bookmarkStart w:id="1875" w:name="_Toc416497084"/>
      <w:bookmarkStart w:id="1876" w:name="_Toc416497973"/>
      <w:bookmarkStart w:id="1877" w:name="_Toc416500989"/>
      <w:bookmarkStart w:id="1878" w:name="_Toc416501060"/>
      <w:bookmarkStart w:id="1879" w:name="_Toc416774027"/>
      <w:bookmarkStart w:id="1880" w:name="_Toc419513172"/>
      <w:bookmarkStart w:id="1881" w:name="_Toc419524186"/>
      <w:bookmarkStart w:id="1882" w:name="_Toc419525785"/>
      <w:bookmarkStart w:id="1883" w:name="_Toc419610732"/>
      <w:bookmarkStart w:id="1884" w:name="_Toc424026905"/>
      <w:bookmarkStart w:id="1885" w:name="_Toc425827353"/>
      <w:bookmarkStart w:id="1886" w:name="_Toc121902860"/>
      <w:bookmarkStart w:id="1887" w:name="_Toc121905980"/>
      <w:r>
        <w:t>Insect pests</w:t>
      </w:r>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p>
    <w:p w14:paraId="56675783" w14:textId="77777777" w:rsidR="007F4A64" w:rsidRDefault="007F4A64" w:rsidP="007F4A64">
      <w:r>
        <w:t>A large and diverse number of insect species attack sunflower (</w:t>
      </w:r>
      <w:proofErr w:type="spellStart"/>
      <w:r>
        <w:t>Charlet</w:t>
      </w:r>
      <w:proofErr w:type="spellEnd"/>
      <w:r>
        <w:t xml:space="preserve"> </w:t>
      </w:r>
      <w:r>
        <w:rPr>
          <w:i/>
        </w:rPr>
        <w:t>et al.</w:t>
      </w:r>
      <w:r>
        <w:t xml:space="preserve">, 1997).  </w:t>
      </w:r>
      <w:smartTag w:uri="urn:schemas-microsoft-com:office:smarttags" w:element="place">
        <w:smartTag w:uri="urn:schemas-microsoft-com:office:smarttags" w:element="City">
          <w:r>
            <w:t>Rogers</w:t>
          </w:r>
        </w:smartTag>
      </w:smartTag>
      <w:r>
        <w:t xml:space="preserve"> (1992) lists more than 150 genera containing species which have been recorded as being of economic importance to sunflower crops.  As sunflower is native to </w:t>
      </w:r>
      <w:smartTag w:uri="urn:schemas-microsoft-com:office:smarttags" w:element="place">
        <w:r>
          <w:t>North America</w:t>
        </w:r>
      </w:smartTag>
      <w:r>
        <w:t xml:space="preserve">, many of the pest species are also native to that continent.  However, in Western Europe, insect pest problems are of less concern than in </w:t>
      </w:r>
      <w:smartTag w:uri="urn:schemas-microsoft-com:office:smarttags" w:element="place">
        <w:r>
          <w:t>Eastern Europe</w:t>
        </w:r>
      </w:smartTag>
      <w:r>
        <w:t xml:space="preserve"> and other parts of the World (Rogers, 1992; </w:t>
      </w:r>
      <w:proofErr w:type="spellStart"/>
      <w:r>
        <w:t>Charlet</w:t>
      </w:r>
      <w:proofErr w:type="spellEnd"/>
      <w:r>
        <w:t xml:space="preserve"> </w:t>
      </w:r>
      <w:r>
        <w:rPr>
          <w:i/>
        </w:rPr>
        <w:t>et al.</w:t>
      </w:r>
      <w:r>
        <w:t>, 1997).</w:t>
      </w:r>
    </w:p>
    <w:p w14:paraId="55951D52" w14:textId="77777777" w:rsidR="007F4A64" w:rsidRDefault="007F4A64" w:rsidP="00952F3F">
      <w:pPr>
        <w:pStyle w:val="Heading4"/>
      </w:pPr>
      <w:bookmarkStart w:id="1888" w:name="_Toc411073545"/>
      <w:bookmarkStart w:id="1889" w:name="_Toc411073614"/>
      <w:bookmarkStart w:id="1890" w:name="_Toc411241160"/>
      <w:bookmarkStart w:id="1891" w:name="_Toc411241276"/>
      <w:bookmarkStart w:id="1892" w:name="_Toc411244704"/>
      <w:bookmarkStart w:id="1893" w:name="_Toc411326272"/>
      <w:bookmarkStart w:id="1894" w:name="_Toc411389562"/>
      <w:bookmarkStart w:id="1895" w:name="_Toc411743374"/>
      <w:bookmarkStart w:id="1896" w:name="_Toc416492802"/>
      <w:bookmarkStart w:id="1897" w:name="_Toc416497085"/>
      <w:bookmarkStart w:id="1898" w:name="_Toc416497974"/>
      <w:bookmarkStart w:id="1899" w:name="_Toc416500990"/>
      <w:bookmarkStart w:id="1900" w:name="_Toc416501061"/>
      <w:bookmarkStart w:id="1901" w:name="_Toc416774028"/>
      <w:bookmarkStart w:id="1902" w:name="_Toc419513173"/>
      <w:bookmarkStart w:id="1903" w:name="_Toc419524187"/>
      <w:bookmarkStart w:id="1904" w:name="_Toc419525786"/>
      <w:bookmarkStart w:id="1905" w:name="_Toc419610733"/>
      <w:bookmarkStart w:id="1906" w:name="_Toc424026906"/>
      <w:bookmarkStart w:id="1907" w:name="_Toc425827354"/>
      <w:bookmarkStart w:id="1908" w:name="_Toc121902861"/>
      <w:r w:rsidRPr="00952F3F">
        <w:t>Western</w:t>
      </w:r>
      <w:r>
        <w:t xml:space="preserve"> Europe</w:t>
      </w:r>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p>
    <w:p w14:paraId="5492BFBC" w14:textId="77777777" w:rsidR="007F4A64" w:rsidRDefault="007F4A64" w:rsidP="007F4A64">
      <w:r>
        <w:t xml:space="preserve">Several insect pests have been recorded in </w:t>
      </w:r>
      <w:smartTag w:uri="urn:schemas-microsoft-com:office:smarttags" w:element="country-region">
        <w:r>
          <w:t>Germany</w:t>
        </w:r>
      </w:smartTag>
      <w:r>
        <w:t xml:space="preserve">, </w:t>
      </w:r>
      <w:smartTag w:uri="urn:schemas-microsoft-com:office:smarttags" w:element="country-region">
        <w:r>
          <w:t>Italy</w:t>
        </w:r>
      </w:smartTag>
      <w:r>
        <w:t xml:space="preserve"> and in </w:t>
      </w:r>
      <w:smartTag w:uri="urn:schemas-microsoft-com:office:smarttags" w:element="place">
        <w:smartTag w:uri="urn:schemas-microsoft-com:office:smarttags" w:element="country-region">
          <w:r>
            <w:t>France</w:t>
          </w:r>
        </w:smartTag>
      </w:smartTag>
      <w:r>
        <w:t xml:space="preserve"> (</w:t>
      </w:r>
      <w:proofErr w:type="spellStart"/>
      <w:r>
        <w:t>Charlet</w:t>
      </w:r>
      <w:proofErr w:type="spellEnd"/>
      <w:r>
        <w:t xml:space="preserve"> </w:t>
      </w:r>
      <w:r>
        <w:rPr>
          <w:i/>
        </w:rPr>
        <w:t>et al.</w:t>
      </w:r>
      <w:r>
        <w:t xml:space="preserve">, 1997).  </w:t>
      </w:r>
      <w:proofErr w:type="spellStart"/>
      <w:r>
        <w:t>Ballanger</w:t>
      </w:r>
      <w:proofErr w:type="spellEnd"/>
      <w:r>
        <w:t xml:space="preserve"> </w:t>
      </w:r>
      <w:r>
        <w:rPr>
          <w:i/>
        </w:rPr>
        <w:t>et al.</w:t>
      </w:r>
      <w:r>
        <w:t xml:space="preserve"> (1985) have listed over 20 species of insect pest found in cultivated sunflower in </w:t>
      </w:r>
      <w:smartTag w:uri="urn:schemas-microsoft-com:office:smarttags" w:element="place">
        <w:smartTag w:uri="urn:schemas-microsoft-com:office:smarttags" w:element="country-region">
          <w:r>
            <w:t>France</w:t>
          </w:r>
        </w:smartTag>
      </w:smartTag>
      <w:r>
        <w:t xml:space="preserve">.  These included leatherjackets, wireworms, </w:t>
      </w:r>
      <w:proofErr w:type="spellStart"/>
      <w:r>
        <w:t>symphylids</w:t>
      </w:r>
      <w:proofErr w:type="spellEnd"/>
      <w:r>
        <w:t xml:space="preserve"> at the seedling stage, weevils and leaf miners on young plants and capsid bugs (</w:t>
      </w:r>
      <w:r>
        <w:rPr>
          <w:i/>
        </w:rPr>
        <w:t>Lygus</w:t>
      </w:r>
      <w:r>
        <w:t xml:space="preserve"> spp.), leafhoppers, thrips, aphids (</w:t>
      </w:r>
      <w:proofErr w:type="spellStart"/>
      <w:r>
        <w:rPr>
          <w:i/>
        </w:rPr>
        <w:t>Brachycaudus</w:t>
      </w:r>
      <w:proofErr w:type="spellEnd"/>
      <w:r>
        <w:rPr>
          <w:i/>
        </w:rPr>
        <w:t xml:space="preserve"> </w:t>
      </w:r>
      <w:proofErr w:type="spellStart"/>
      <w:r>
        <w:rPr>
          <w:i/>
        </w:rPr>
        <w:t>helichrysi</w:t>
      </w:r>
      <w:proofErr w:type="spellEnd"/>
      <w:r>
        <w:t xml:space="preserve">, </w:t>
      </w:r>
      <w:r>
        <w:rPr>
          <w:i/>
        </w:rPr>
        <w:t>Aphis fabae</w:t>
      </w:r>
      <w:r>
        <w:t xml:space="preserve">), noctuid and </w:t>
      </w:r>
      <w:proofErr w:type="spellStart"/>
      <w:r>
        <w:t>pyralid</w:t>
      </w:r>
      <w:proofErr w:type="spellEnd"/>
      <w:r>
        <w:t xml:space="preserve"> moths (</w:t>
      </w:r>
      <w:proofErr w:type="spellStart"/>
      <w:r>
        <w:rPr>
          <w:i/>
        </w:rPr>
        <w:t>Homoeosoma</w:t>
      </w:r>
      <w:proofErr w:type="spellEnd"/>
      <w:r>
        <w:rPr>
          <w:i/>
        </w:rPr>
        <w:t xml:space="preserve"> </w:t>
      </w:r>
      <w:proofErr w:type="spellStart"/>
      <w:r>
        <w:rPr>
          <w:i/>
        </w:rPr>
        <w:t>neubuella</w:t>
      </w:r>
      <w:proofErr w:type="spellEnd"/>
      <w:r>
        <w:t>, European sunflower moth) on mature plants.  Most of these species are considered to be minor pests.  Only aphids and the European sunflower moth are thought to be major pests (</w:t>
      </w:r>
      <w:proofErr w:type="spellStart"/>
      <w:r>
        <w:t>Lamarque</w:t>
      </w:r>
      <w:proofErr w:type="spellEnd"/>
      <w:r>
        <w:t>, 1985b;  Hariot, 1986a, 1986b; CETIOM, 1997b).</w:t>
      </w:r>
    </w:p>
    <w:p w14:paraId="1CD26D2F" w14:textId="77777777" w:rsidR="007F4A64" w:rsidRDefault="007F4A64" w:rsidP="007F4A64">
      <w:r>
        <w:t xml:space="preserve">The leaf curling plum aphid, </w:t>
      </w:r>
      <w:r>
        <w:rPr>
          <w:i/>
        </w:rPr>
        <w:t xml:space="preserve">B. </w:t>
      </w:r>
      <w:proofErr w:type="spellStart"/>
      <w:r>
        <w:rPr>
          <w:i/>
        </w:rPr>
        <w:t>helichrysi</w:t>
      </w:r>
      <w:proofErr w:type="spellEnd"/>
      <w:r>
        <w:t xml:space="preserve"> </w:t>
      </w:r>
      <w:proofErr w:type="spellStart"/>
      <w:r>
        <w:t>Kalt</w:t>
      </w:r>
      <w:proofErr w:type="spellEnd"/>
      <w:r>
        <w:t xml:space="preserve">., has a world-wide distribution.  It attacks sunflower often in association with </w:t>
      </w:r>
      <w:r>
        <w:rPr>
          <w:i/>
        </w:rPr>
        <w:t xml:space="preserve">A. fabae </w:t>
      </w:r>
      <w:r>
        <w:t>(</w:t>
      </w:r>
      <w:proofErr w:type="spellStart"/>
      <w:r>
        <w:t>Charlet</w:t>
      </w:r>
      <w:proofErr w:type="spellEnd"/>
      <w:r>
        <w:rPr>
          <w:i/>
        </w:rPr>
        <w:t xml:space="preserve"> et al.</w:t>
      </w:r>
      <w:r>
        <w:t xml:space="preserve">, 1997). </w:t>
      </w:r>
      <w:r>
        <w:rPr>
          <w:i/>
        </w:rPr>
        <w:t xml:space="preserve">B. </w:t>
      </w:r>
      <w:proofErr w:type="spellStart"/>
      <w:r>
        <w:rPr>
          <w:i/>
        </w:rPr>
        <w:t>helichrysi</w:t>
      </w:r>
      <w:proofErr w:type="spellEnd"/>
      <w:r>
        <w:t xml:space="preserve"> overwinters on </w:t>
      </w:r>
      <w:r>
        <w:rPr>
          <w:i/>
        </w:rPr>
        <w:t>Prunus</w:t>
      </w:r>
      <w:r>
        <w:t xml:space="preserve"> spp. and alate forms migrate to sunflowers in May or June.  Plants may be attacked from the two- to four-leaf stage until harvest.  Aphid colonies continuously infest the upper leaves, moving from older leaves to younger ones as the plant grows.  They cause the leaves to shrivel and curl, not because of virus transmission but through the action of their saliva.  The aphid can also attack the buds and disk flowers on the head.  High populations (625 per plant) have been shown to reduce yield by up to 16% (</w:t>
      </w:r>
      <w:proofErr w:type="spellStart"/>
      <w:r>
        <w:t>Charlet</w:t>
      </w:r>
      <w:proofErr w:type="spellEnd"/>
      <w:r>
        <w:t xml:space="preserve"> </w:t>
      </w:r>
      <w:r>
        <w:rPr>
          <w:i/>
        </w:rPr>
        <w:t>et al.</w:t>
      </w:r>
      <w:r>
        <w:t xml:space="preserve">, 1997).  Recent studies in </w:t>
      </w:r>
      <w:smartTag w:uri="urn:schemas-microsoft-com:office:smarttags" w:element="place">
        <w:smartTag w:uri="urn:schemas-microsoft-com:office:smarttags" w:element="country-region">
          <w:r>
            <w:t>France</w:t>
          </w:r>
        </w:smartTag>
      </w:smartTag>
      <w:r>
        <w:t xml:space="preserve"> (</w:t>
      </w:r>
      <w:proofErr w:type="spellStart"/>
      <w:r>
        <w:t>Lerin</w:t>
      </w:r>
      <w:proofErr w:type="spellEnd"/>
      <w:r>
        <w:t xml:space="preserve"> &amp; </w:t>
      </w:r>
      <w:proofErr w:type="spellStart"/>
      <w:r>
        <w:t>Badenhausser</w:t>
      </w:r>
      <w:proofErr w:type="spellEnd"/>
      <w:r>
        <w:t xml:space="preserve">, 1995) found that when aphid populations were greater than 100 per plant at the budding stage then yield losses occurred, but if the population was less than 100 per plant at this stage, and declined, no damage occurred.  This gives growers enough time to monitor populations and judge whether they are increasing or declining and treat accordingly.  Aphid infestations can increase infections by </w:t>
      </w:r>
      <w:r>
        <w:rPr>
          <w:i/>
        </w:rPr>
        <w:t xml:space="preserve">S. </w:t>
      </w:r>
      <w:proofErr w:type="spellStart"/>
      <w:r>
        <w:rPr>
          <w:i/>
        </w:rPr>
        <w:t>sclerotiorum</w:t>
      </w:r>
      <w:proofErr w:type="spellEnd"/>
      <w:r>
        <w:rPr>
          <w:i/>
        </w:rPr>
        <w:t xml:space="preserve"> </w:t>
      </w:r>
      <w:r>
        <w:t>and</w:t>
      </w:r>
      <w:r>
        <w:rPr>
          <w:i/>
        </w:rPr>
        <w:t xml:space="preserve"> B. cinerea</w:t>
      </w:r>
      <w:r>
        <w:t xml:space="preserve">.  Infestations can be controlled by insecticide applications.  However, as </w:t>
      </w:r>
      <w:r>
        <w:rPr>
          <w:i/>
        </w:rPr>
        <w:t xml:space="preserve">B. </w:t>
      </w:r>
      <w:proofErr w:type="spellStart"/>
      <w:r>
        <w:rPr>
          <w:i/>
        </w:rPr>
        <w:t>helichrysi</w:t>
      </w:r>
      <w:proofErr w:type="spellEnd"/>
      <w:r>
        <w:t xml:space="preserve"> has a number of natural predators, chemicals with low toxicity to these predators and to pollinating bees should be used.  In </w:t>
      </w:r>
      <w:smartTag w:uri="urn:schemas-microsoft-com:office:smarttags" w:element="place">
        <w:smartTag w:uri="urn:schemas-microsoft-com:office:smarttags" w:element="country-region">
          <w:r>
            <w:t>France</w:t>
          </w:r>
        </w:smartTag>
      </w:smartTag>
      <w:r>
        <w:t xml:space="preserve">, spraying is recommended when the aphid population begins to increase explosively (CETIOM, 1997b; CETIOM, 1998).  Several insecticides have been cleared for use on sunflowers in France (CETIOM, 1998).  Resistance to attack by </w:t>
      </w:r>
      <w:r>
        <w:rPr>
          <w:i/>
        </w:rPr>
        <w:t xml:space="preserve">B. </w:t>
      </w:r>
      <w:proofErr w:type="spellStart"/>
      <w:r>
        <w:rPr>
          <w:i/>
        </w:rPr>
        <w:t>helichrysi</w:t>
      </w:r>
      <w:proofErr w:type="spellEnd"/>
      <w:r>
        <w:t xml:space="preserve"> has been transferred from wild </w:t>
      </w:r>
      <w:r>
        <w:rPr>
          <w:i/>
        </w:rPr>
        <w:t>Helianthus</w:t>
      </w:r>
      <w:r>
        <w:t xml:space="preserve"> spp. (</w:t>
      </w:r>
      <w:smartTag w:uri="urn:schemas-microsoft-com:office:smarttags" w:element="place">
        <w:smartTag w:uri="urn:schemas-microsoft-com:office:smarttags" w:element="City">
          <w:r>
            <w:t>Rogers</w:t>
          </w:r>
        </w:smartTag>
      </w:smartTag>
      <w:r>
        <w:t xml:space="preserve">, 1992) and varieties with some resistance are available in France (CETIOM, 1997b).  </w:t>
      </w:r>
      <w:r>
        <w:lastRenderedPageBreak/>
        <w:t>Cultural practices to minimise infestations include early planting, weed control and careful use of nitrogen fertiliser (high levels encourage attack) (</w:t>
      </w:r>
      <w:proofErr w:type="spellStart"/>
      <w:r>
        <w:t>Charlet</w:t>
      </w:r>
      <w:proofErr w:type="spellEnd"/>
      <w:r>
        <w:t xml:space="preserve"> </w:t>
      </w:r>
      <w:r>
        <w:rPr>
          <w:i/>
        </w:rPr>
        <w:t>et al.,</w:t>
      </w:r>
      <w:r>
        <w:t xml:space="preserve"> 1997).</w:t>
      </w:r>
    </w:p>
    <w:p w14:paraId="4FB36E67" w14:textId="77777777" w:rsidR="007F4A64" w:rsidRDefault="007F4A64" w:rsidP="00952F3F">
      <w:r>
        <w:t xml:space="preserve">The adults of the European sunflower moth, </w:t>
      </w:r>
      <w:r>
        <w:rPr>
          <w:i/>
        </w:rPr>
        <w:t xml:space="preserve">H. </w:t>
      </w:r>
      <w:proofErr w:type="spellStart"/>
      <w:r>
        <w:rPr>
          <w:i/>
        </w:rPr>
        <w:t>neubuella</w:t>
      </w:r>
      <w:proofErr w:type="spellEnd"/>
      <w:r>
        <w:t>, are light grey, 11 to 12 mm long with two dark spots on the centre of the wings and white underneath the leading edges (</w:t>
      </w:r>
      <w:proofErr w:type="spellStart"/>
      <w:r>
        <w:t>Charlet</w:t>
      </w:r>
      <w:proofErr w:type="spellEnd"/>
      <w:r>
        <w:t xml:space="preserve"> </w:t>
      </w:r>
      <w:r>
        <w:rPr>
          <w:i/>
        </w:rPr>
        <w:t>et al.</w:t>
      </w:r>
      <w:r>
        <w:t>, 1997).  The hind wings are transparent and whitish with grey edges.  The larvae are a dull greenish yellow with dark stripes on the back and two stripes on each side.  The moth usually has two generations per year and the second one lays eggs on the inner wall of the ring of coalesced stamens of early bloom sunflowers.  The first two larval instars feed on pollen and the last three on the seeds.  A single larva may destroy up to 10 seeds and up to 100 larvae have been found on a single head (</w:t>
      </w:r>
      <w:proofErr w:type="spellStart"/>
      <w:r>
        <w:t>Charlet</w:t>
      </w:r>
      <w:proofErr w:type="spellEnd"/>
      <w:r>
        <w:t xml:space="preserve"> </w:t>
      </w:r>
      <w:r>
        <w:rPr>
          <w:i/>
        </w:rPr>
        <w:t>et al.</w:t>
      </w:r>
      <w:r>
        <w:t xml:space="preserve">, 1997).  Varieties resistant to attack have been developed.  Plants with high levels of </w:t>
      </w:r>
      <w:proofErr w:type="spellStart"/>
      <w:r>
        <w:t>phytomelanin</w:t>
      </w:r>
      <w:proofErr w:type="spellEnd"/>
      <w:r>
        <w:t xml:space="preserve"> in the seed reduce larval feeding.  </w:t>
      </w:r>
      <w:proofErr w:type="spellStart"/>
      <w:r>
        <w:t>Zagatti</w:t>
      </w:r>
      <w:proofErr w:type="spellEnd"/>
      <w:r>
        <w:t xml:space="preserve"> </w:t>
      </w:r>
      <w:r>
        <w:rPr>
          <w:i/>
        </w:rPr>
        <w:t>et al.</w:t>
      </w:r>
      <w:r>
        <w:t xml:space="preserve"> (1991) have isolated the sex pheromone of </w:t>
      </w:r>
      <w:r>
        <w:rPr>
          <w:i/>
        </w:rPr>
        <w:t xml:space="preserve">H. </w:t>
      </w:r>
      <w:proofErr w:type="spellStart"/>
      <w:r>
        <w:rPr>
          <w:i/>
        </w:rPr>
        <w:t>neubuella</w:t>
      </w:r>
      <w:proofErr w:type="spellEnd"/>
      <w:r>
        <w:t xml:space="preserve"> for use as a population monitoring tool in </w:t>
      </w:r>
      <w:smartTag w:uri="urn:schemas-microsoft-com:office:smarttags" w:element="country-region">
        <w:smartTag w:uri="urn:schemas-microsoft-com:office:smarttags" w:element="place">
          <w:r>
            <w:t>France</w:t>
          </w:r>
        </w:smartTag>
      </w:smartTag>
      <w:r>
        <w:t xml:space="preserve"> where the moth was considered a potential serious pest</w:t>
      </w:r>
    </w:p>
    <w:p w14:paraId="319F4674" w14:textId="77777777" w:rsidR="007F4A64" w:rsidRDefault="007F4A64" w:rsidP="00952F3F">
      <w:pPr>
        <w:pStyle w:val="Heading4"/>
      </w:pPr>
      <w:bookmarkStart w:id="1909" w:name="_Toc411073546"/>
      <w:bookmarkStart w:id="1910" w:name="_Toc411073615"/>
      <w:r>
        <w:t xml:space="preserve">  </w:t>
      </w:r>
      <w:bookmarkStart w:id="1911" w:name="_Toc411241161"/>
      <w:bookmarkStart w:id="1912" w:name="_Toc411241277"/>
      <w:bookmarkStart w:id="1913" w:name="_Toc411244705"/>
      <w:bookmarkStart w:id="1914" w:name="_Toc411326273"/>
      <w:bookmarkStart w:id="1915" w:name="_Toc411389563"/>
      <w:bookmarkStart w:id="1916" w:name="_Toc411743375"/>
      <w:bookmarkStart w:id="1917" w:name="_Toc416492803"/>
      <w:bookmarkStart w:id="1918" w:name="_Toc416497086"/>
      <w:bookmarkStart w:id="1919" w:name="_Toc416497975"/>
      <w:bookmarkStart w:id="1920" w:name="_Toc416500991"/>
      <w:bookmarkStart w:id="1921" w:name="_Toc416501062"/>
      <w:bookmarkStart w:id="1922" w:name="_Toc416774029"/>
      <w:bookmarkStart w:id="1923" w:name="_Toc419513174"/>
      <w:bookmarkStart w:id="1924" w:name="_Toc419524188"/>
      <w:bookmarkStart w:id="1925" w:name="_Toc419525787"/>
      <w:bookmarkStart w:id="1926" w:name="_Toc419610734"/>
      <w:bookmarkStart w:id="1927" w:name="_Toc424026907"/>
      <w:bookmarkStart w:id="1928" w:name="_Toc425827355"/>
      <w:bookmarkStart w:id="1929" w:name="_Toc121902862"/>
      <w:r>
        <w:t xml:space="preserve">Insect </w:t>
      </w:r>
      <w:r w:rsidRPr="00952F3F">
        <w:t>pests</w:t>
      </w:r>
      <w:r>
        <w:t xml:space="preserve"> in the UK</w:t>
      </w:r>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p>
    <w:p w14:paraId="465E8C3C" w14:textId="77777777" w:rsidR="007F4A64" w:rsidRDefault="007F4A64" w:rsidP="00952F3F">
      <w:r>
        <w:t xml:space="preserve">Little information has been published on observations of insect pests and the damage they cause on sunflower crops in the </w:t>
      </w:r>
      <w:smartTag w:uri="urn:schemas-microsoft-com:office:smarttags" w:element="place">
        <w:smartTag w:uri="urn:schemas-microsoft-com:office:smarttags" w:element="country-region">
          <w:r>
            <w:t>UK</w:t>
          </w:r>
        </w:smartTag>
      </w:smartTag>
      <w:r>
        <w:t xml:space="preserve">.  It is, therefore, difficult to give a confident assessment of potential insect pest problems for sunflower production in the </w:t>
      </w:r>
      <w:smartTag w:uri="urn:schemas-microsoft-com:office:smarttags" w:element="place">
        <w:smartTag w:uri="urn:schemas-microsoft-com:office:smarttags" w:element="country-region">
          <w:r>
            <w:t>UK</w:t>
          </w:r>
        </w:smartTag>
      </w:smartTag>
      <w:r>
        <w:t xml:space="preserve"> if the crop were to expand over the next few years.  There have been reports of minor damage caused by tortrix larvae, leaf minors and looper caterpillars in Bedfordshire and thrips in Hampshire (Rawlinson &amp; Dover, 1986).  </w:t>
      </w:r>
      <w:r>
        <w:rPr>
          <w:i/>
        </w:rPr>
        <w:t xml:space="preserve">B. </w:t>
      </w:r>
      <w:proofErr w:type="spellStart"/>
      <w:r>
        <w:rPr>
          <w:i/>
        </w:rPr>
        <w:t>helichrysi</w:t>
      </w:r>
      <w:proofErr w:type="spellEnd"/>
      <w:r>
        <w:rPr>
          <w:i/>
        </w:rPr>
        <w:t xml:space="preserve">, A. fabae </w:t>
      </w:r>
      <w:r>
        <w:t>and</w:t>
      </w:r>
      <w:r>
        <w:rPr>
          <w:i/>
        </w:rPr>
        <w:t xml:space="preserve"> </w:t>
      </w:r>
      <w:proofErr w:type="spellStart"/>
      <w:r>
        <w:rPr>
          <w:i/>
        </w:rPr>
        <w:t>Myzus</w:t>
      </w:r>
      <w:proofErr w:type="spellEnd"/>
      <w:r>
        <w:rPr>
          <w:i/>
        </w:rPr>
        <w:t xml:space="preserve"> </w:t>
      </w:r>
      <w:proofErr w:type="spellStart"/>
      <w:r>
        <w:rPr>
          <w:i/>
        </w:rPr>
        <w:t>persicae</w:t>
      </w:r>
      <w:proofErr w:type="spellEnd"/>
      <w:r>
        <w:t xml:space="preserve"> were recorded in Oxfordshire in 1986, but again caused little damage (Rawlinson &amp; Dover, 1986).  Insect fauna occurring on sunflower were recorded on crops at Rothamsted between 1986 and 1991 (Anon, 1986, 1987, 1991).  Aphids, including</w:t>
      </w:r>
      <w:r>
        <w:rPr>
          <w:i/>
        </w:rPr>
        <w:t xml:space="preserve"> B. </w:t>
      </w:r>
      <w:proofErr w:type="spellStart"/>
      <w:r>
        <w:rPr>
          <w:i/>
        </w:rPr>
        <w:t>helichrysi</w:t>
      </w:r>
      <w:proofErr w:type="spellEnd"/>
      <w:r>
        <w:rPr>
          <w:i/>
        </w:rPr>
        <w:t xml:space="preserve">, A. fabae, M. </w:t>
      </w:r>
      <w:proofErr w:type="spellStart"/>
      <w:r>
        <w:rPr>
          <w:i/>
        </w:rPr>
        <w:t>persicae</w:t>
      </w:r>
      <w:proofErr w:type="spellEnd"/>
      <w:r>
        <w:rPr>
          <w:i/>
        </w:rPr>
        <w:t xml:space="preserve">, </w:t>
      </w:r>
      <w:proofErr w:type="spellStart"/>
      <w:r>
        <w:rPr>
          <w:i/>
        </w:rPr>
        <w:t>Macrosiphum</w:t>
      </w:r>
      <w:proofErr w:type="spellEnd"/>
      <w:r>
        <w:rPr>
          <w:i/>
        </w:rPr>
        <w:t xml:space="preserve"> euphorbiae</w:t>
      </w:r>
      <w:r>
        <w:t xml:space="preserve">, and other </w:t>
      </w:r>
      <w:r>
        <w:rPr>
          <w:i/>
        </w:rPr>
        <w:t>Aphis</w:t>
      </w:r>
      <w:r>
        <w:t xml:space="preserve"> spp. have been found.  </w:t>
      </w:r>
      <w:r>
        <w:rPr>
          <w:i/>
        </w:rPr>
        <w:t xml:space="preserve">B. </w:t>
      </w:r>
      <w:proofErr w:type="spellStart"/>
      <w:r>
        <w:rPr>
          <w:i/>
        </w:rPr>
        <w:t>helichrysi</w:t>
      </w:r>
      <w:proofErr w:type="spellEnd"/>
      <w:r>
        <w:t xml:space="preserve"> was found in all years when observations were made, and colonies of more than 1,000 individuals were found in 1991.  Polyphagous lepidoptera larvae, mirid bugs, leaf hoppers, leaf miners (</w:t>
      </w:r>
      <w:proofErr w:type="spellStart"/>
      <w:r>
        <w:t>Diprea</w:t>
      </w:r>
      <w:proofErr w:type="spellEnd"/>
      <w:r>
        <w:t xml:space="preserve"> and Hymenoptera) and thrips have been recorded in small numbers, but have caused only minor damage.  Large numbers (sometimes more than 300 per head) of pollen beetles, </w:t>
      </w:r>
      <w:proofErr w:type="spellStart"/>
      <w:r>
        <w:rPr>
          <w:i/>
        </w:rPr>
        <w:t>Meligethes</w:t>
      </w:r>
      <w:proofErr w:type="spellEnd"/>
      <w:r>
        <w:rPr>
          <w:i/>
        </w:rPr>
        <w:t xml:space="preserve"> aeneus</w:t>
      </w:r>
      <w:r>
        <w:t xml:space="preserve">, have been observed on sunflower heads at Rothamsted.  The infestations on inflorescences were found to be beneficial through self-pollination and not detrimental to seed production (Anon, 1991).  No reports of the occurrence of the European sunflower moth were recorded.  </w:t>
      </w:r>
      <w:r>
        <w:rPr>
          <w:i/>
        </w:rPr>
        <w:t xml:space="preserve">B. </w:t>
      </w:r>
      <w:proofErr w:type="spellStart"/>
      <w:r>
        <w:rPr>
          <w:i/>
        </w:rPr>
        <w:t>helichrysi</w:t>
      </w:r>
      <w:proofErr w:type="spellEnd"/>
      <w:r>
        <w:t xml:space="preserve"> has also been found on crops at ADAS Boxworth (Cook, unpublished) but caused little damage.  In 1996, silver Y moths (</w:t>
      </w:r>
      <w:proofErr w:type="spellStart"/>
      <w:r>
        <w:t>A</w:t>
      </w:r>
      <w:r>
        <w:rPr>
          <w:i/>
        </w:rPr>
        <w:t>utographa</w:t>
      </w:r>
      <w:proofErr w:type="spellEnd"/>
      <w:r>
        <w:rPr>
          <w:i/>
        </w:rPr>
        <w:t xml:space="preserve"> gamma </w:t>
      </w:r>
      <w:r>
        <w:t>L</w:t>
      </w:r>
      <w:r>
        <w:rPr>
          <w:i/>
        </w:rPr>
        <w:t>.</w:t>
      </w:r>
      <w:r>
        <w:t>) were observed feeding on flowers at ADAS Boxworth, but no caterpillars were found.</w:t>
      </w:r>
    </w:p>
    <w:p w14:paraId="3436A733" w14:textId="77777777" w:rsidR="007F4A64" w:rsidRDefault="007F4A64" w:rsidP="00952F3F">
      <w:r>
        <w:t xml:space="preserve">Seedling damage by soil-borne insect larvae has been reported in France as has damage by aphid infestations.  Both can be controlled by an insecticide spray and larvae can be controlled by insecticidal granules distributed along the rows or by a pre-sowing spray.  Several products have been authorised for use in France (CETIOM, 1998).  Information on seedling damage by insect larvae is limited for the </w:t>
      </w:r>
      <w:smartTag w:uri="urn:schemas-microsoft-com:office:smarttags" w:element="place">
        <w:smartTag w:uri="urn:schemas-microsoft-com:office:smarttags" w:element="country-region">
          <w:r>
            <w:t>UK</w:t>
          </w:r>
        </w:smartTag>
      </w:smartTag>
      <w:r>
        <w:t xml:space="preserve">.  Such attack may be responsible for some of the reports of poor establishment of crops in the </w:t>
      </w:r>
      <w:smartTag w:uri="urn:schemas-microsoft-com:office:smarttags" w:element="place">
        <w:smartTag w:uri="urn:schemas-microsoft-com:office:smarttags" w:element="country-region">
          <w:r>
            <w:t>UK</w:t>
          </w:r>
        </w:smartTag>
      </w:smartTag>
      <w:r>
        <w:t>.  Research is urgently needed into this problem.</w:t>
      </w:r>
    </w:p>
    <w:p w14:paraId="2FB91B5B" w14:textId="77777777" w:rsidR="007F4A64" w:rsidRDefault="007F4A64" w:rsidP="00952F3F">
      <w:r>
        <w:t xml:space="preserve">In the UK, on growing sunflower crops, only aphid damage appears to pose a potential threat.  This can be controlled by the timely application of insecticides (if approved) or by the development of resistant varieties.  If the area of sunflower expands, careful monitoring of crops will be required so that insect pest problems can be rapidly identified.  In addition, further work is needed to investigate the role, if any, that insect damage plays in the occasional poor emergence of sunflower seedlings.  However, based on the experience of other western European countries, is seems unlikely that insect pests would pose a major threat to </w:t>
      </w:r>
      <w:smartTag w:uri="urn:schemas-microsoft-com:office:smarttags" w:element="country-region">
        <w:smartTag w:uri="urn:schemas-microsoft-com:office:smarttags" w:element="place">
          <w:r>
            <w:t>UK</w:t>
          </w:r>
        </w:smartTag>
      </w:smartTag>
      <w:r>
        <w:t xml:space="preserve"> sunflower production.</w:t>
      </w:r>
    </w:p>
    <w:p w14:paraId="6B5B4500" w14:textId="77777777" w:rsidR="007F4A64" w:rsidRDefault="007F4A64" w:rsidP="00952F3F">
      <w:pPr>
        <w:pStyle w:val="Heading4"/>
      </w:pPr>
      <w:bookmarkStart w:id="1930" w:name="_Toc411073547"/>
      <w:bookmarkStart w:id="1931" w:name="_Toc411073616"/>
      <w:bookmarkStart w:id="1932" w:name="_Toc411241162"/>
      <w:bookmarkStart w:id="1933" w:name="_Toc411241278"/>
      <w:bookmarkStart w:id="1934" w:name="_Toc411244706"/>
      <w:bookmarkStart w:id="1935" w:name="_Toc411326274"/>
      <w:bookmarkStart w:id="1936" w:name="_Toc411389564"/>
      <w:bookmarkStart w:id="1937" w:name="_Toc411743376"/>
      <w:bookmarkStart w:id="1938" w:name="_Toc414071050"/>
      <w:bookmarkStart w:id="1939" w:name="_Toc414071417"/>
      <w:bookmarkStart w:id="1940" w:name="_Toc414952908"/>
      <w:bookmarkStart w:id="1941" w:name="_Toc415393044"/>
      <w:bookmarkStart w:id="1942" w:name="_Toc415471782"/>
      <w:bookmarkStart w:id="1943" w:name="_Toc415912335"/>
      <w:bookmarkStart w:id="1944" w:name="_Toc416492631"/>
      <w:bookmarkStart w:id="1945" w:name="_Toc416492804"/>
      <w:bookmarkStart w:id="1946" w:name="_Toc416497087"/>
      <w:bookmarkStart w:id="1947" w:name="_Toc416497976"/>
      <w:bookmarkStart w:id="1948" w:name="_Toc416500992"/>
      <w:bookmarkStart w:id="1949" w:name="_Toc416501063"/>
      <w:bookmarkStart w:id="1950" w:name="_Toc416774030"/>
      <w:bookmarkStart w:id="1951" w:name="_Toc419513175"/>
      <w:bookmarkStart w:id="1952" w:name="_Toc419524189"/>
      <w:bookmarkStart w:id="1953" w:name="_Toc419525788"/>
      <w:bookmarkStart w:id="1954" w:name="_Toc419610735"/>
      <w:bookmarkStart w:id="1955" w:name="_Toc424026908"/>
      <w:bookmarkStart w:id="1956" w:name="_Toc425827356"/>
      <w:bookmarkStart w:id="1957" w:name="_Toc121902863"/>
      <w:r>
        <w:t xml:space="preserve">Other </w:t>
      </w:r>
      <w:r w:rsidRPr="00952F3F">
        <w:t>pests</w:t>
      </w:r>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p>
    <w:p w14:paraId="27731420" w14:textId="77777777" w:rsidR="007F4A64" w:rsidRDefault="007F4A64" w:rsidP="00952F3F">
      <w:r>
        <w:lastRenderedPageBreak/>
        <w:t xml:space="preserve">Other </w:t>
      </w:r>
      <w:proofErr w:type="spellStart"/>
      <w:r>
        <w:t>non insect</w:t>
      </w:r>
      <w:proofErr w:type="spellEnd"/>
      <w:r>
        <w:t xml:space="preserve"> pests of sunflower likely to occur in the </w:t>
      </w:r>
      <w:smartTag w:uri="urn:schemas-microsoft-com:office:smarttags" w:element="country-region">
        <w:smartTag w:uri="urn:schemas-microsoft-com:office:smarttags" w:element="place">
          <w:r>
            <w:t>UK</w:t>
          </w:r>
        </w:smartTag>
      </w:smartTag>
      <w:r>
        <w:t xml:space="preserve"> include nematodes, slugs, birds, badgers and rabbits.</w:t>
      </w:r>
    </w:p>
    <w:p w14:paraId="04D7E4AC" w14:textId="77777777" w:rsidR="007F4A64" w:rsidRDefault="007F4A64" w:rsidP="007F4A64">
      <w:r>
        <w:t>In Europe, members of the sparrow family (</w:t>
      </w:r>
      <w:proofErr w:type="spellStart"/>
      <w:r>
        <w:rPr>
          <w:i/>
        </w:rPr>
        <w:t>Ploceidae</w:t>
      </w:r>
      <w:proofErr w:type="spellEnd"/>
      <w:r>
        <w:t xml:space="preserve">) are important pests of sunflower (Linz &amp; </w:t>
      </w:r>
      <w:proofErr w:type="spellStart"/>
      <w:r>
        <w:t>Hanzel</w:t>
      </w:r>
      <w:proofErr w:type="spellEnd"/>
      <w:r>
        <w:t>, 1997).  Pigeons (</w:t>
      </w:r>
      <w:proofErr w:type="spellStart"/>
      <w:r>
        <w:rPr>
          <w:i/>
        </w:rPr>
        <w:t>Columbiae</w:t>
      </w:r>
      <w:proofErr w:type="spellEnd"/>
      <w:r>
        <w:t>) have also been found to damage crops in France (</w:t>
      </w:r>
      <w:proofErr w:type="spellStart"/>
      <w:r>
        <w:t>Lamarque</w:t>
      </w:r>
      <w:proofErr w:type="spellEnd"/>
      <w:r>
        <w:t xml:space="preserve">, 1985b) and have been reported to cause damage on </w:t>
      </w:r>
      <w:smartTag w:uri="urn:schemas-microsoft-com:office:smarttags" w:element="place">
        <w:smartTag w:uri="urn:schemas-microsoft-com:office:smarttags" w:element="country-region">
          <w:r>
            <w:t>UK</w:t>
          </w:r>
        </w:smartTag>
      </w:smartTag>
      <w:r>
        <w:t xml:space="preserve"> crops.  Birds can cause damage at the seedling stage by grazing emergent plants and when the crop matures by eating the seeds.  In the </w:t>
      </w:r>
      <w:smartTag w:uri="urn:schemas-microsoft-com:office:smarttags" w:element="country-region">
        <w:r>
          <w:t>UK</w:t>
        </w:r>
      </w:smartTag>
      <w:r>
        <w:t xml:space="preserve">, three crops in Hampshire (6 ha in total) and a 6 ha crop in </w:t>
      </w:r>
      <w:smartTag w:uri="urn:schemas-microsoft-com:office:smarttags" w:element="place">
        <w:smartTag w:uri="urn:schemas-microsoft-com:office:smarttags" w:element="City">
          <w:r>
            <w:t>Suffolk</w:t>
          </w:r>
        </w:smartTag>
      </w:smartTag>
      <w:r>
        <w:t xml:space="preserve"> were completely lost during establishment in the early 1980s (Rawlinson &amp; Dover, 1986).  Finches (</w:t>
      </w:r>
      <w:r>
        <w:rPr>
          <w:i/>
        </w:rPr>
        <w:t>Fringillidae</w:t>
      </w:r>
      <w:r>
        <w:t xml:space="preserve">) have caused damage to nearly mature crop heads at ADAS Boxworth (Table 5.9).  The birds tended to roost in hedges surrounding the field and on telephone wires crossing the field.  They tended to venture only up to 24 m into the crop, presumably because of predators.  Maximum flock sizes were 488 in 1992 and 300 in 1994.  In a small field (less than 4 ha), bird damage can be considerable and the whole crop can be lost (Osborne, 1988).  To decrease damage to seedheads, plant spacing should be controlled to reduce the head size and increase head angle to discourage perching (Cook </w:t>
      </w:r>
      <w:r>
        <w:rPr>
          <w:i/>
        </w:rPr>
        <w:t>et al</w:t>
      </w:r>
      <w:r>
        <w:t>., unpublished).  Bird protection measures such as those used for oilseed rape crops could be used in areas where bird damage is likely.</w:t>
      </w:r>
    </w:p>
    <w:p w14:paraId="696C542D" w14:textId="77777777" w:rsidR="007F4A64" w:rsidRDefault="007F4A64" w:rsidP="007F4A64">
      <w:pPr>
        <w:pStyle w:val="Caption"/>
      </w:pPr>
      <w:r>
        <w:t xml:space="preserve">Table </w:t>
      </w:r>
      <w:r>
        <w:fldChar w:fldCharType="begin"/>
      </w:r>
      <w:r>
        <w:instrText xml:space="preserve"> STYLEREF 1 \s </w:instrText>
      </w:r>
      <w:r>
        <w:fldChar w:fldCharType="separate"/>
      </w:r>
      <w:r>
        <w:rPr>
          <w:noProof/>
        </w:rPr>
        <w:t>5</w:t>
      </w:r>
      <w:r>
        <w:fldChar w:fldCharType="end"/>
      </w:r>
      <w:r>
        <w:t>.</w:t>
      </w:r>
      <w:r>
        <w:fldChar w:fldCharType="begin"/>
      </w:r>
      <w:r>
        <w:instrText xml:space="preserve"> SEQ Table \* ARABIC \s 1 </w:instrText>
      </w:r>
      <w:r>
        <w:fldChar w:fldCharType="separate"/>
      </w:r>
      <w:r>
        <w:rPr>
          <w:noProof/>
        </w:rPr>
        <w:t>9</w:t>
      </w:r>
      <w:r>
        <w:fldChar w:fldCharType="end"/>
      </w:r>
      <w:r>
        <w:t>. Finch damage on sunflower prior to harvest at ADAS Boxworth, 1992 and 1994</w:t>
      </w:r>
    </w:p>
    <w:tbl>
      <w:tblPr>
        <w:tblW w:w="7713" w:type="dxa"/>
        <w:tblInd w:w="817" w:type="dxa"/>
        <w:tblLayout w:type="fixed"/>
        <w:tblLook w:val="0000" w:firstRow="0" w:lastRow="0" w:firstColumn="0" w:lastColumn="0" w:noHBand="0" w:noVBand="0"/>
      </w:tblPr>
      <w:tblGrid>
        <w:gridCol w:w="3119"/>
        <w:gridCol w:w="1148"/>
        <w:gridCol w:w="1149"/>
        <w:gridCol w:w="1148"/>
        <w:gridCol w:w="1149"/>
      </w:tblGrid>
      <w:tr w:rsidR="007F4A64" w14:paraId="6746D216" w14:textId="77777777" w:rsidTr="009E0916">
        <w:tblPrEx>
          <w:tblCellMar>
            <w:top w:w="0" w:type="dxa"/>
            <w:bottom w:w="0" w:type="dxa"/>
          </w:tblCellMar>
        </w:tblPrEx>
        <w:tc>
          <w:tcPr>
            <w:tcW w:w="3119" w:type="dxa"/>
            <w:tcBorders>
              <w:top w:val="single" w:sz="6" w:space="0" w:color="auto"/>
            </w:tcBorders>
          </w:tcPr>
          <w:p w14:paraId="7BE63D4D" w14:textId="77777777" w:rsidR="007F4A64" w:rsidRDefault="007F4A64" w:rsidP="009E0916">
            <w:pPr>
              <w:spacing w:before="0" w:after="0"/>
              <w:rPr>
                <w:sz w:val="20"/>
              </w:rPr>
            </w:pPr>
            <w:r>
              <w:rPr>
                <w:sz w:val="20"/>
              </w:rPr>
              <w:t>Distance from field edge (m)</w:t>
            </w:r>
          </w:p>
        </w:tc>
        <w:tc>
          <w:tcPr>
            <w:tcW w:w="2297" w:type="dxa"/>
            <w:gridSpan w:val="2"/>
            <w:tcBorders>
              <w:top w:val="single" w:sz="6" w:space="0" w:color="auto"/>
            </w:tcBorders>
          </w:tcPr>
          <w:p w14:paraId="4ACAB5F2" w14:textId="77777777" w:rsidR="007F4A64" w:rsidRDefault="007F4A64" w:rsidP="009E0916">
            <w:pPr>
              <w:spacing w:before="0" w:after="0"/>
              <w:jc w:val="center"/>
              <w:rPr>
                <w:sz w:val="20"/>
              </w:rPr>
            </w:pPr>
            <w:r>
              <w:rPr>
                <w:sz w:val="20"/>
              </w:rPr>
              <w:t>Damage (% /head)</w:t>
            </w:r>
          </w:p>
          <w:p w14:paraId="5DB2F23C" w14:textId="77777777" w:rsidR="007F4A64" w:rsidRDefault="007F4A64" w:rsidP="009E0916">
            <w:pPr>
              <w:spacing w:before="0" w:after="0"/>
              <w:jc w:val="center"/>
              <w:rPr>
                <w:sz w:val="20"/>
              </w:rPr>
            </w:pPr>
          </w:p>
        </w:tc>
        <w:tc>
          <w:tcPr>
            <w:tcW w:w="2297" w:type="dxa"/>
            <w:gridSpan w:val="2"/>
            <w:tcBorders>
              <w:top w:val="single" w:sz="6" w:space="0" w:color="auto"/>
            </w:tcBorders>
          </w:tcPr>
          <w:p w14:paraId="3503C229" w14:textId="77777777" w:rsidR="007F4A64" w:rsidRDefault="007F4A64" w:rsidP="009E0916">
            <w:pPr>
              <w:spacing w:before="0" w:after="0"/>
              <w:jc w:val="center"/>
              <w:rPr>
                <w:sz w:val="20"/>
              </w:rPr>
            </w:pPr>
            <w:r>
              <w:rPr>
                <w:sz w:val="20"/>
              </w:rPr>
              <w:t>Seed eaten (kg/ha)</w:t>
            </w:r>
          </w:p>
          <w:p w14:paraId="6C3C7AFB" w14:textId="77777777" w:rsidR="007F4A64" w:rsidRDefault="007F4A64" w:rsidP="009E0916">
            <w:pPr>
              <w:spacing w:before="0" w:after="0"/>
              <w:jc w:val="center"/>
              <w:rPr>
                <w:sz w:val="20"/>
              </w:rPr>
            </w:pPr>
          </w:p>
        </w:tc>
      </w:tr>
      <w:tr w:rsidR="007F4A64" w14:paraId="29FE5C86" w14:textId="77777777" w:rsidTr="009E0916">
        <w:tblPrEx>
          <w:tblCellMar>
            <w:top w:w="0" w:type="dxa"/>
            <w:bottom w:w="0" w:type="dxa"/>
          </w:tblCellMar>
        </w:tblPrEx>
        <w:tc>
          <w:tcPr>
            <w:tcW w:w="3119" w:type="dxa"/>
            <w:tcBorders>
              <w:bottom w:val="single" w:sz="6" w:space="0" w:color="auto"/>
            </w:tcBorders>
          </w:tcPr>
          <w:p w14:paraId="22F68D35" w14:textId="77777777" w:rsidR="007F4A64" w:rsidRDefault="007F4A64" w:rsidP="009E0916">
            <w:pPr>
              <w:spacing w:before="0" w:after="0"/>
              <w:jc w:val="center"/>
              <w:rPr>
                <w:sz w:val="20"/>
              </w:rPr>
            </w:pPr>
          </w:p>
        </w:tc>
        <w:tc>
          <w:tcPr>
            <w:tcW w:w="1148" w:type="dxa"/>
            <w:tcBorders>
              <w:bottom w:val="single" w:sz="6" w:space="0" w:color="auto"/>
            </w:tcBorders>
          </w:tcPr>
          <w:p w14:paraId="6793DD5A" w14:textId="77777777" w:rsidR="007F4A64" w:rsidRDefault="007F4A64" w:rsidP="009E0916">
            <w:pPr>
              <w:spacing w:before="0" w:after="0"/>
              <w:jc w:val="center"/>
              <w:rPr>
                <w:sz w:val="20"/>
              </w:rPr>
            </w:pPr>
            <w:r>
              <w:rPr>
                <w:sz w:val="20"/>
              </w:rPr>
              <w:t>1992</w:t>
            </w:r>
          </w:p>
        </w:tc>
        <w:tc>
          <w:tcPr>
            <w:tcW w:w="1149" w:type="dxa"/>
            <w:tcBorders>
              <w:bottom w:val="single" w:sz="6" w:space="0" w:color="auto"/>
            </w:tcBorders>
          </w:tcPr>
          <w:p w14:paraId="2E9FC141" w14:textId="77777777" w:rsidR="007F4A64" w:rsidRDefault="007F4A64" w:rsidP="009E0916">
            <w:pPr>
              <w:spacing w:before="0" w:after="0"/>
              <w:jc w:val="center"/>
              <w:rPr>
                <w:sz w:val="20"/>
              </w:rPr>
            </w:pPr>
            <w:r>
              <w:rPr>
                <w:sz w:val="20"/>
              </w:rPr>
              <w:t>1994</w:t>
            </w:r>
          </w:p>
        </w:tc>
        <w:tc>
          <w:tcPr>
            <w:tcW w:w="1148" w:type="dxa"/>
            <w:tcBorders>
              <w:bottom w:val="single" w:sz="6" w:space="0" w:color="auto"/>
            </w:tcBorders>
          </w:tcPr>
          <w:p w14:paraId="41C5A23F" w14:textId="77777777" w:rsidR="007F4A64" w:rsidRDefault="007F4A64" w:rsidP="009E0916">
            <w:pPr>
              <w:spacing w:before="0" w:after="0"/>
              <w:jc w:val="center"/>
              <w:rPr>
                <w:sz w:val="20"/>
              </w:rPr>
            </w:pPr>
            <w:r>
              <w:rPr>
                <w:sz w:val="20"/>
              </w:rPr>
              <w:t>1992</w:t>
            </w:r>
          </w:p>
        </w:tc>
        <w:tc>
          <w:tcPr>
            <w:tcW w:w="1149" w:type="dxa"/>
            <w:tcBorders>
              <w:bottom w:val="single" w:sz="6" w:space="0" w:color="auto"/>
            </w:tcBorders>
          </w:tcPr>
          <w:p w14:paraId="55EE173D" w14:textId="77777777" w:rsidR="007F4A64" w:rsidRDefault="007F4A64" w:rsidP="009E0916">
            <w:pPr>
              <w:spacing w:before="0" w:after="0"/>
              <w:jc w:val="center"/>
              <w:rPr>
                <w:sz w:val="20"/>
              </w:rPr>
            </w:pPr>
            <w:r>
              <w:rPr>
                <w:sz w:val="20"/>
              </w:rPr>
              <w:t>1994</w:t>
            </w:r>
          </w:p>
        </w:tc>
      </w:tr>
      <w:tr w:rsidR="007F4A64" w14:paraId="43C90081" w14:textId="77777777" w:rsidTr="009E0916">
        <w:tblPrEx>
          <w:tblCellMar>
            <w:top w:w="0" w:type="dxa"/>
            <w:bottom w:w="0" w:type="dxa"/>
          </w:tblCellMar>
        </w:tblPrEx>
        <w:tc>
          <w:tcPr>
            <w:tcW w:w="3119" w:type="dxa"/>
          </w:tcPr>
          <w:p w14:paraId="1E304099" w14:textId="77777777" w:rsidR="007F4A64" w:rsidRDefault="007F4A64" w:rsidP="009E0916">
            <w:pPr>
              <w:spacing w:before="0" w:after="0"/>
              <w:rPr>
                <w:sz w:val="20"/>
              </w:rPr>
            </w:pPr>
          </w:p>
        </w:tc>
        <w:tc>
          <w:tcPr>
            <w:tcW w:w="1148" w:type="dxa"/>
          </w:tcPr>
          <w:p w14:paraId="3C2ADEBC" w14:textId="77777777" w:rsidR="007F4A64" w:rsidRDefault="007F4A64" w:rsidP="009E0916">
            <w:pPr>
              <w:spacing w:before="0" w:after="0"/>
              <w:rPr>
                <w:sz w:val="20"/>
              </w:rPr>
            </w:pPr>
          </w:p>
        </w:tc>
        <w:tc>
          <w:tcPr>
            <w:tcW w:w="1149" w:type="dxa"/>
          </w:tcPr>
          <w:p w14:paraId="53AFB221" w14:textId="77777777" w:rsidR="007F4A64" w:rsidRDefault="007F4A64" w:rsidP="009E0916">
            <w:pPr>
              <w:spacing w:before="0" w:after="0"/>
              <w:rPr>
                <w:sz w:val="20"/>
              </w:rPr>
            </w:pPr>
          </w:p>
        </w:tc>
        <w:tc>
          <w:tcPr>
            <w:tcW w:w="1148" w:type="dxa"/>
          </w:tcPr>
          <w:p w14:paraId="1651820B" w14:textId="77777777" w:rsidR="007F4A64" w:rsidRDefault="007F4A64" w:rsidP="009E0916">
            <w:pPr>
              <w:spacing w:before="0" w:after="0"/>
              <w:rPr>
                <w:sz w:val="20"/>
              </w:rPr>
            </w:pPr>
          </w:p>
        </w:tc>
        <w:tc>
          <w:tcPr>
            <w:tcW w:w="1149" w:type="dxa"/>
          </w:tcPr>
          <w:p w14:paraId="4FF6A29B" w14:textId="77777777" w:rsidR="007F4A64" w:rsidRDefault="007F4A64" w:rsidP="009E0916">
            <w:pPr>
              <w:spacing w:before="0" w:after="0"/>
              <w:rPr>
                <w:sz w:val="20"/>
              </w:rPr>
            </w:pPr>
          </w:p>
        </w:tc>
      </w:tr>
      <w:tr w:rsidR="007F4A64" w14:paraId="588B0FCC" w14:textId="77777777" w:rsidTr="009E0916">
        <w:tblPrEx>
          <w:tblCellMar>
            <w:top w:w="0" w:type="dxa"/>
            <w:bottom w:w="0" w:type="dxa"/>
          </w:tblCellMar>
        </w:tblPrEx>
        <w:tc>
          <w:tcPr>
            <w:tcW w:w="3119" w:type="dxa"/>
          </w:tcPr>
          <w:p w14:paraId="112539CB" w14:textId="77777777" w:rsidR="007F4A64" w:rsidRDefault="007F4A64" w:rsidP="009E0916">
            <w:pPr>
              <w:spacing w:before="0" w:after="0"/>
              <w:rPr>
                <w:sz w:val="20"/>
              </w:rPr>
            </w:pPr>
            <w:r>
              <w:rPr>
                <w:sz w:val="20"/>
              </w:rPr>
              <w:t xml:space="preserve">0-12 </w:t>
            </w:r>
          </w:p>
        </w:tc>
        <w:tc>
          <w:tcPr>
            <w:tcW w:w="1148" w:type="dxa"/>
          </w:tcPr>
          <w:p w14:paraId="5C26EDEC" w14:textId="77777777" w:rsidR="007F4A64" w:rsidRDefault="007F4A64" w:rsidP="009E0916">
            <w:pPr>
              <w:tabs>
                <w:tab w:val="decimal" w:pos="459"/>
              </w:tabs>
              <w:spacing w:before="0" w:after="0"/>
              <w:rPr>
                <w:sz w:val="20"/>
              </w:rPr>
            </w:pPr>
            <w:r>
              <w:rPr>
                <w:sz w:val="20"/>
              </w:rPr>
              <w:t>12.0</w:t>
            </w:r>
          </w:p>
        </w:tc>
        <w:tc>
          <w:tcPr>
            <w:tcW w:w="1149" w:type="dxa"/>
          </w:tcPr>
          <w:p w14:paraId="5C825405" w14:textId="77777777" w:rsidR="007F4A64" w:rsidRDefault="007F4A64" w:rsidP="009E0916">
            <w:pPr>
              <w:tabs>
                <w:tab w:val="decimal" w:pos="459"/>
              </w:tabs>
              <w:spacing w:before="0" w:after="0"/>
              <w:rPr>
                <w:sz w:val="20"/>
              </w:rPr>
            </w:pPr>
            <w:r>
              <w:rPr>
                <w:sz w:val="20"/>
              </w:rPr>
              <w:t>9.2</w:t>
            </w:r>
          </w:p>
        </w:tc>
        <w:tc>
          <w:tcPr>
            <w:tcW w:w="1148" w:type="dxa"/>
          </w:tcPr>
          <w:p w14:paraId="0EDE2321" w14:textId="77777777" w:rsidR="007F4A64" w:rsidRDefault="007F4A64" w:rsidP="009E0916">
            <w:pPr>
              <w:tabs>
                <w:tab w:val="decimal" w:pos="572"/>
              </w:tabs>
              <w:spacing w:before="0" w:after="0"/>
              <w:rPr>
                <w:sz w:val="20"/>
              </w:rPr>
            </w:pPr>
            <w:r>
              <w:rPr>
                <w:sz w:val="20"/>
              </w:rPr>
              <w:t>1291</w:t>
            </w:r>
          </w:p>
        </w:tc>
        <w:tc>
          <w:tcPr>
            <w:tcW w:w="1149" w:type="dxa"/>
          </w:tcPr>
          <w:p w14:paraId="7AF65E42" w14:textId="77777777" w:rsidR="007F4A64" w:rsidRDefault="007F4A64" w:rsidP="009E0916">
            <w:pPr>
              <w:tabs>
                <w:tab w:val="decimal" w:pos="572"/>
              </w:tabs>
              <w:spacing w:before="0" w:after="0"/>
              <w:rPr>
                <w:sz w:val="20"/>
              </w:rPr>
            </w:pPr>
            <w:r>
              <w:rPr>
                <w:sz w:val="20"/>
              </w:rPr>
              <w:t>415</w:t>
            </w:r>
          </w:p>
        </w:tc>
      </w:tr>
      <w:tr w:rsidR="007F4A64" w14:paraId="5B733835" w14:textId="77777777" w:rsidTr="009E0916">
        <w:tblPrEx>
          <w:tblCellMar>
            <w:top w:w="0" w:type="dxa"/>
            <w:bottom w:w="0" w:type="dxa"/>
          </w:tblCellMar>
        </w:tblPrEx>
        <w:tc>
          <w:tcPr>
            <w:tcW w:w="3119" w:type="dxa"/>
          </w:tcPr>
          <w:p w14:paraId="69E9EED5" w14:textId="77777777" w:rsidR="007F4A64" w:rsidRDefault="007F4A64" w:rsidP="009E0916">
            <w:pPr>
              <w:spacing w:before="0" w:after="0"/>
              <w:rPr>
                <w:sz w:val="20"/>
              </w:rPr>
            </w:pPr>
            <w:r>
              <w:rPr>
                <w:sz w:val="20"/>
              </w:rPr>
              <w:t xml:space="preserve">12-48 </w:t>
            </w:r>
          </w:p>
        </w:tc>
        <w:tc>
          <w:tcPr>
            <w:tcW w:w="1148" w:type="dxa"/>
          </w:tcPr>
          <w:p w14:paraId="4E7C4688" w14:textId="77777777" w:rsidR="007F4A64" w:rsidRDefault="007F4A64" w:rsidP="009E0916">
            <w:pPr>
              <w:tabs>
                <w:tab w:val="decimal" w:pos="459"/>
              </w:tabs>
              <w:spacing w:before="0" w:after="0"/>
              <w:rPr>
                <w:sz w:val="20"/>
              </w:rPr>
            </w:pPr>
            <w:r>
              <w:rPr>
                <w:sz w:val="20"/>
              </w:rPr>
              <w:t>5.0</w:t>
            </w:r>
          </w:p>
        </w:tc>
        <w:tc>
          <w:tcPr>
            <w:tcW w:w="1149" w:type="dxa"/>
          </w:tcPr>
          <w:p w14:paraId="10AAB17E" w14:textId="77777777" w:rsidR="007F4A64" w:rsidRDefault="007F4A64" w:rsidP="009E0916">
            <w:pPr>
              <w:tabs>
                <w:tab w:val="decimal" w:pos="459"/>
              </w:tabs>
              <w:spacing w:before="0" w:after="0"/>
              <w:rPr>
                <w:sz w:val="20"/>
              </w:rPr>
            </w:pPr>
            <w:r>
              <w:rPr>
                <w:sz w:val="20"/>
              </w:rPr>
              <w:t>4.0</w:t>
            </w:r>
          </w:p>
        </w:tc>
        <w:tc>
          <w:tcPr>
            <w:tcW w:w="1148" w:type="dxa"/>
          </w:tcPr>
          <w:p w14:paraId="7F67D954" w14:textId="77777777" w:rsidR="007F4A64" w:rsidRDefault="007F4A64" w:rsidP="009E0916">
            <w:pPr>
              <w:tabs>
                <w:tab w:val="decimal" w:pos="572"/>
              </w:tabs>
              <w:spacing w:before="0" w:after="0"/>
              <w:rPr>
                <w:sz w:val="20"/>
              </w:rPr>
            </w:pPr>
            <w:r>
              <w:rPr>
                <w:sz w:val="20"/>
              </w:rPr>
              <w:t>531</w:t>
            </w:r>
          </w:p>
        </w:tc>
        <w:tc>
          <w:tcPr>
            <w:tcW w:w="1149" w:type="dxa"/>
          </w:tcPr>
          <w:p w14:paraId="4E097250" w14:textId="77777777" w:rsidR="007F4A64" w:rsidRDefault="007F4A64" w:rsidP="009E0916">
            <w:pPr>
              <w:tabs>
                <w:tab w:val="decimal" w:pos="572"/>
              </w:tabs>
              <w:spacing w:before="0" w:after="0"/>
              <w:rPr>
                <w:sz w:val="20"/>
              </w:rPr>
            </w:pPr>
            <w:r>
              <w:rPr>
                <w:sz w:val="20"/>
              </w:rPr>
              <w:t>185</w:t>
            </w:r>
          </w:p>
        </w:tc>
      </w:tr>
      <w:tr w:rsidR="007F4A64" w14:paraId="48B84D17" w14:textId="77777777" w:rsidTr="009E0916">
        <w:tblPrEx>
          <w:tblCellMar>
            <w:top w:w="0" w:type="dxa"/>
            <w:bottom w:w="0" w:type="dxa"/>
          </w:tblCellMar>
        </w:tblPrEx>
        <w:tc>
          <w:tcPr>
            <w:tcW w:w="3119" w:type="dxa"/>
            <w:tcBorders>
              <w:bottom w:val="single" w:sz="6" w:space="0" w:color="auto"/>
            </w:tcBorders>
          </w:tcPr>
          <w:p w14:paraId="6E403E97" w14:textId="77777777" w:rsidR="007F4A64" w:rsidRDefault="007F4A64" w:rsidP="009E0916">
            <w:pPr>
              <w:spacing w:before="0" w:after="0"/>
              <w:rPr>
                <w:sz w:val="20"/>
              </w:rPr>
            </w:pPr>
            <w:r>
              <w:rPr>
                <w:sz w:val="20"/>
              </w:rPr>
              <w:t>Centre of field (&gt;48)</w:t>
            </w:r>
          </w:p>
        </w:tc>
        <w:tc>
          <w:tcPr>
            <w:tcW w:w="1148" w:type="dxa"/>
            <w:tcBorders>
              <w:bottom w:val="single" w:sz="6" w:space="0" w:color="auto"/>
            </w:tcBorders>
          </w:tcPr>
          <w:p w14:paraId="31AE11EE" w14:textId="77777777" w:rsidR="007F4A64" w:rsidRDefault="007F4A64" w:rsidP="009E0916">
            <w:pPr>
              <w:tabs>
                <w:tab w:val="decimal" w:pos="459"/>
              </w:tabs>
              <w:spacing w:before="0" w:after="0"/>
              <w:rPr>
                <w:sz w:val="20"/>
              </w:rPr>
            </w:pPr>
            <w:r>
              <w:rPr>
                <w:sz w:val="20"/>
              </w:rPr>
              <w:t>1.3</w:t>
            </w:r>
          </w:p>
        </w:tc>
        <w:tc>
          <w:tcPr>
            <w:tcW w:w="1149" w:type="dxa"/>
            <w:tcBorders>
              <w:bottom w:val="single" w:sz="6" w:space="0" w:color="auto"/>
            </w:tcBorders>
          </w:tcPr>
          <w:p w14:paraId="7DF2A0AA" w14:textId="77777777" w:rsidR="007F4A64" w:rsidRDefault="007F4A64" w:rsidP="009E0916">
            <w:pPr>
              <w:tabs>
                <w:tab w:val="decimal" w:pos="459"/>
              </w:tabs>
              <w:spacing w:before="0" w:after="0"/>
              <w:rPr>
                <w:sz w:val="20"/>
              </w:rPr>
            </w:pPr>
            <w:r>
              <w:rPr>
                <w:sz w:val="20"/>
              </w:rPr>
              <w:t>0.5</w:t>
            </w:r>
          </w:p>
        </w:tc>
        <w:tc>
          <w:tcPr>
            <w:tcW w:w="1148" w:type="dxa"/>
            <w:tcBorders>
              <w:bottom w:val="single" w:sz="6" w:space="0" w:color="auto"/>
            </w:tcBorders>
          </w:tcPr>
          <w:p w14:paraId="600A855A" w14:textId="77777777" w:rsidR="007F4A64" w:rsidRDefault="007F4A64" w:rsidP="009E0916">
            <w:pPr>
              <w:tabs>
                <w:tab w:val="decimal" w:pos="572"/>
              </w:tabs>
              <w:spacing w:before="0" w:after="0"/>
              <w:rPr>
                <w:sz w:val="20"/>
              </w:rPr>
            </w:pPr>
            <w:r>
              <w:rPr>
                <w:sz w:val="20"/>
              </w:rPr>
              <w:t>138</w:t>
            </w:r>
          </w:p>
        </w:tc>
        <w:tc>
          <w:tcPr>
            <w:tcW w:w="1149" w:type="dxa"/>
            <w:tcBorders>
              <w:bottom w:val="single" w:sz="6" w:space="0" w:color="auto"/>
            </w:tcBorders>
          </w:tcPr>
          <w:p w14:paraId="0EAAC79B" w14:textId="77777777" w:rsidR="007F4A64" w:rsidRDefault="007F4A64" w:rsidP="009E0916">
            <w:pPr>
              <w:tabs>
                <w:tab w:val="decimal" w:pos="572"/>
              </w:tabs>
              <w:spacing w:before="0" w:after="0"/>
              <w:rPr>
                <w:sz w:val="20"/>
              </w:rPr>
            </w:pPr>
            <w:r>
              <w:rPr>
                <w:sz w:val="20"/>
              </w:rPr>
              <w:t>23</w:t>
            </w:r>
          </w:p>
        </w:tc>
      </w:tr>
    </w:tbl>
    <w:p w14:paraId="617245A4" w14:textId="77777777" w:rsidR="007F4A64" w:rsidRDefault="007F4A64" w:rsidP="007F4A64">
      <w:r>
        <w:t>Grazing of seedling crops by rabbits has been found in France, especially where crops are planted close to woodland areas (</w:t>
      </w:r>
      <w:proofErr w:type="spellStart"/>
      <w:r>
        <w:t>Lamarque</w:t>
      </w:r>
      <w:proofErr w:type="spellEnd"/>
      <w:r>
        <w:t>, 1985b; CETIOM, 1996) and at ADAS Boxworth (Cook, Unpublished).  Damage is usually limited to field margins.  In vulnerable crops, electrified rabbit fencing should reduce the chances of rabbit grazing.  Other mammalian damage can be caused by mice and badgers (Cook, unpublished), with the latter the damage may be localised.</w:t>
      </w:r>
    </w:p>
    <w:p w14:paraId="77E6A00F" w14:textId="77777777" w:rsidR="007F4A64" w:rsidRDefault="007F4A64" w:rsidP="00952F3F">
      <w:r>
        <w:t xml:space="preserve">The nematode </w:t>
      </w:r>
      <w:proofErr w:type="spellStart"/>
      <w:r>
        <w:rPr>
          <w:i/>
        </w:rPr>
        <w:t>Pratylenchus</w:t>
      </w:r>
      <w:proofErr w:type="spellEnd"/>
      <w:r>
        <w:rPr>
          <w:i/>
        </w:rPr>
        <w:t xml:space="preserve"> neglectus</w:t>
      </w:r>
      <w:r>
        <w:t xml:space="preserve"> was found in sunflower in France in 1984 (Hariot, 1986a, 1986b).  The potential for nematode damage in </w:t>
      </w:r>
      <w:smartTag w:uri="urn:schemas-microsoft-com:office:smarttags" w:element="country-region">
        <w:smartTag w:uri="urn:schemas-microsoft-com:office:smarttags" w:element="place">
          <w:r>
            <w:t>UK</w:t>
          </w:r>
        </w:smartTag>
      </w:smartTag>
      <w:r>
        <w:t xml:space="preserve"> crops is difficult to assess.</w:t>
      </w:r>
    </w:p>
    <w:p w14:paraId="65974679" w14:textId="77777777" w:rsidR="007F4A64" w:rsidRDefault="007F4A64" w:rsidP="00952F3F">
      <w:r>
        <w:t>Slugs (</w:t>
      </w:r>
      <w:r>
        <w:rPr>
          <w:i/>
        </w:rPr>
        <w:t xml:space="preserve">Arion </w:t>
      </w:r>
      <w:proofErr w:type="spellStart"/>
      <w:r>
        <w:rPr>
          <w:i/>
        </w:rPr>
        <w:t>silvaticus</w:t>
      </w:r>
      <w:proofErr w:type="spellEnd"/>
      <w:r>
        <w:rPr>
          <w:i/>
        </w:rPr>
        <w:t>)</w:t>
      </w:r>
      <w:r>
        <w:t xml:space="preserve"> have been observed to cause damage, especially at the seedling stage, in experimental sunflower plots at Rothamsted (</w:t>
      </w:r>
      <w:proofErr w:type="gramStart"/>
      <w:r>
        <w:t>Anon,,</w:t>
      </w:r>
      <w:proofErr w:type="gramEnd"/>
      <w:r>
        <w:t xml:space="preserve"> 1987; McCartney unpublished).  The results of the questionnaire in this report (Section 1) also suggest that slug damage can be a problem in UK crops.  Slugs can be a problem in seedling sunflower crops in France (Hariot, 1986a, 1986b; CETIOM, 1996; CETIOM, 1998).  Two species have been identified as causing damage, </w:t>
      </w:r>
      <w:r>
        <w:rPr>
          <w:i/>
        </w:rPr>
        <w:t>A. hortensis</w:t>
      </w:r>
      <w:r>
        <w:t xml:space="preserve"> and </w:t>
      </w:r>
      <w:proofErr w:type="spellStart"/>
      <w:r>
        <w:rPr>
          <w:i/>
        </w:rPr>
        <w:t>Agriolimex</w:t>
      </w:r>
      <w:proofErr w:type="spellEnd"/>
      <w:r>
        <w:rPr>
          <w:i/>
        </w:rPr>
        <w:t xml:space="preserve"> reticulatus</w:t>
      </w:r>
      <w:r>
        <w:t xml:space="preserve"> (Hariot, 1986b).  The crop is most vulnerable when one pair of leaves has emerged.  Lumpy or stony soils with high levels of organic debris are most at risk (Hariot, 1986b).  Hariot (1986b) recommends controlling </w:t>
      </w:r>
      <w:r>
        <w:rPr>
          <w:i/>
        </w:rPr>
        <w:t>Arion hortensis</w:t>
      </w:r>
      <w:r>
        <w:t xml:space="preserve"> damage using molluscicide granules, by placing them on the surface immediately after sowing.  For </w:t>
      </w:r>
      <w:r>
        <w:rPr>
          <w:i/>
        </w:rPr>
        <w:t>A. reticulatus</w:t>
      </w:r>
      <w:r>
        <w:t xml:space="preserve">, he recommends the use of slug traps: molluscicide granules placed under canvas or tile covers.  In high risk crops in the UK, molluscicide granules may need to be considered to control seeding damage by slugs.  In France, four molluscicides have been authorised for use against slugs in sunflower crops: </w:t>
      </w:r>
      <w:proofErr w:type="spellStart"/>
      <w:r>
        <w:t>bensultap</w:t>
      </w:r>
      <w:proofErr w:type="spellEnd"/>
      <w:r>
        <w:t xml:space="preserve">, mercaptodimethur, metaldehyde and </w:t>
      </w:r>
      <w:proofErr w:type="spellStart"/>
      <w:r>
        <w:t>thiodicarb</w:t>
      </w:r>
      <w:proofErr w:type="spellEnd"/>
      <w:r>
        <w:t xml:space="preserve"> (CETIOM, 1998).</w:t>
      </w:r>
    </w:p>
    <w:p w14:paraId="777786DD" w14:textId="77777777" w:rsidR="007F4A64" w:rsidRDefault="007F4A64" w:rsidP="00952F3F">
      <w:pPr>
        <w:pStyle w:val="Heading3"/>
      </w:pPr>
      <w:bookmarkStart w:id="1958" w:name="_Toc411073548"/>
      <w:bookmarkStart w:id="1959" w:name="_Toc411073617"/>
      <w:bookmarkStart w:id="1960" w:name="_Toc411241163"/>
      <w:bookmarkStart w:id="1961" w:name="_Toc411241279"/>
      <w:bookmarkStart w:id="1962" w:name="_Toc411244707"/>
      <w:bookmarkStart w:id="1963" w:name="_Toc411326275"/>
      <w:bookmarkStart w:id="1964" w:name="_Toc411389565"/>
      <w:bookmarkStart w:id="1965" w:name="_Toc411743377"/>
      <w:bookmarkStart w:id="1966" w:name="_Toc414071051"/>
      <w:bookmarkStart w:id="1967" w:name="_Toc414071418"/>
      <w:bookmarkStart w:id="1968" w:name="_Toc414952909"/>
      <w:bookmarkStart w:id="1969" w:name="_Toc415393045"/>
      <w:bookmarkStart w:id="1970" w:name="_Toc415471783"/>
      <w:bookmarkStart w:id="1971" w:name="_Toc415912336"/>
      <w:bookmarkStart w:id="1972" w:name="_Toc416492632"/>
      <w:bookmarkStart w:id="1973" w:name="_Toc416492805"/>
      <w:bookmarkStart w:id="1974" w:name="_Toc416497088"/>
      <w:bookmarkStart w:id="1975" w:name="_Toc416497977"/>
      <w:bookmarkStart w:id="1976" w:name="_Toc416500993"/>
      <w:bookmarkStart w:id="1977" w:name="_Toc416501064"/>
      <w:bookmarkStart w:id="1978" w:name="_Toc416774031"/>
      <w:bookmarkStart w:id="1979" w:name="_Toc419513176"/>
      <w:bookmarkStart w:id="1980" w:name="_Toc419524190"/>
      <w:bookmarkStart w:id="1981" w:name="_Toc419525789"/>
      <w:bookmarkStart w:id="1982" w:name="_Toc419610736"/>
      <w:bookmarkStart w:id="1983" w:name="_Toc424026909"/>
      <w:bookmarkStart w:id="1984" w:name="_Toc425827357"/>
      <w:bookmarkStart w:id="1985" w:name="_Toc121902864"/>
      <w:bookmarkStart w:id="1986" w:name="_Toc121905981"/>
      <w:r w:rsidRPr="00952F3F">
        <w:lastRenderedPageBreak/>
        <w:t>Conclusions</w:t>
      </w:r>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p>
    <w:p w14:paraId="3F7DD69A" w14:textId="77777777" w:rsidR="007F4A64" w:rsidRDefault="007F4A64" w:rsidP="007F4A64">
      <w:r>
        <w:t xml:space="preserve">Currently, sunflower crops in the </w:t>
      </w:r>
      <w:smartTag w:uri="urn:schemas-microsoft-com:office:smarttags" w:element="place">
        <w:smartTag w:uri="urn:schemas-microsoft-com:office:smarttags" w:element="country-region">
          <w:r>
            <w:t>UK</w:t>
          </w:r>
        </w:smartTag>
      </w:smartTag>
      <w:r>
        <w:t xml:space="preserve"> appear to be relatively free of pest problems.  However, the situation may change if the area of the crop expands significantly.  Aphid damage seems to pose the biggest threat, </w:t>
      </w:r>
      <w:proofErr w:type="gramStart"/>
      <w:r>
        <w:t>but,</w:t>
      </w:r>
      <w:proofErr w:type="gramEnd"/>
      <w:r>
        <w:t xml:space="preserve"> pest damage at the early stages of crop growth may also cause problems.  Further research is needed to quantify the potential of other pest species to damage sunflower crops in the </w:t>
      </w:r>
      <w:smartTag w:uri="urn:schemas-microsoft-com:office:smarttags" w:element="place">
        <w:smartTag w:uri="urn:schemas-microsoft-com:office:smarttags" w:element="country-region">
          <w:r>
            <w:t>UK</w:t>
          </w:r>
        </w:smartTag>
      </w:smartTag>
      <w:r>
        <w:t xml:space="preserve">.  Work is especially urgent to identify the causes of pre- and post-emergence damage occasionally observed in </w:t>
      </w:r>
      <w:smartTag w:uri="urn:schemas-microsoft-com:office:smarttags" w:element="country-region">
        <w:smartTag w:uri="urn:schemas-microsoft-com:office:smarttags" w:element="place">
          <w:r>
            <w:t>UK</w:t>
          </w:r>
        </w:smartTag>
      </w:smartTag>
      <w:r>
        <w:t xml:space="preserve"> sunflower crops.</w:t>
      </w:r>
    </w:p>
    <w:p w14:paraId="599EB7C6" w14:textId="77777777" w:rsidR="007F4A64" w:rsidRPr="00307D5F" w:rsidRDefault="007F4A64" w:rsidP="00952F3F">
      <w:pPr>
        <w:pStyle w:val="Heading2"/>
      </w:pPr>
      <w:bookmarkStart w:id="1987" w:name="_Toc409512323"/>
      <w:bookmarkStart w:id="1988" w:name="_Toc409512451"/>
      <w:bookmarkStart w:id="1989" w:name="_Toc409578724"/>
      <w:bookmarkStart w:id="1990" w:name="_Toc409578764"/>
      <w:bookmarkStart w:id="1991" w:name="_Toc409579271"/>
      <w:bookmarkStart w:id="1992" w:name="_Toc409852598"/>
      <w:bookmarkStart w:id="1993" w:name="_Toc409928967"/>
      <w:bookmarkStart w:id="1994" w:name="_Toc409934267"/>
      <w:bookmarkStart w:id="1995" w:name="_Toc409942367"/>
      <w:bookmarkStart w:id="1996" w:name="_Toc409942418"/>
      <w:bookmarkStart w:id="1997" w:name="_Toc410614304"/>
      <w:bookmarkStart w:id="1998" w:name="_Toc410615383"/>
      <w:bookmarkStart w:id="1999" w:name="_Toc410617323"/>
      <w:bookmarkStart w:id="2000" w:name="_Toc410618000"/>
      <w:bookmarkStart w:id="2001" w:name="_Toc410718548"/>
      <w:bookmarkStart w:id="2002" w:name="_Toc410727918"/>
      <w:bookmarkStart w:id="2003" w:name="_Toc410798460"/>
      <w:bookmarkStart w:id="2004" w:name="_Toc410800347"/>
      <w:bookmarkStart w:id="2005" w:name="_Toc411073549"/>
      <w:bookmarkStart w:id="2006" w:name="_Toc411073618"/>
      <w:bookmarkStart w:id="2007" w:name="_Toc411241164"/>
      <w:bookmarkStart w:id="2008" w:name="_Toc411241280"/>
      <w:bookmarkStart w:id="2009" w:name="_Toc411244708"/>
      <w:bookmarkStart w:id="2010" w:name="_Toc411326276"/>
      <w:bookmarkStart w:id="2011" w:name="_Toc411389566"/>
      <w:bookmarkStart w:id="2012" w:name="_Toc411743378"/>
      <w:bookmarkStart w:id="2013" w:name="_Toc414071052"/>
      <w:bookmarkStart w:id="2014" w:name="_Toc414071419"/>
      <w:bookmarkStart w:id="2015" w:name="_Toc414952910"/>
      <w:bookmarkStart w:id="2016" w:name="_Toc415393046"/>
      <w:bookmarkStart w:id="2017" w:name="_Toc415471784"/>
      <w:bookmarkStart w:id="2018" w:name="_Toc415912337"/>
      <w:bookmarkStart w:id="2019" w:name="_Toc416492633"/>
      <w:bookmarkStart w:id="2020" w:name="_Toc416492806"/>
      <w:bookmarkStart w:id="2021" w:name="_Toc416497089"/>
      <w:bookmarkStart w:id="2022" w:name="_Toc416497978"/>
      <w:bookmarkStart w:id="2023" w:name="_Toc416500994"/>
      <w:bookmarkStart w:id="2024" w:name="_Toc416501065"/>
      <w:bookmarkStart w:id="2025" w:name="_Toc416774032"/>
      <w:bookmarkStart w:id="2026" w:name="_Toc419513177"/>
      <w:bookmarkStart w:id="2027" w:name="_Toc419524191"/>
      <w:bookmarkStart w:id="2028" w:name="_Toc419525790"/>
      <w:bookmarkStart w:id="2029" w:name="_Toc419610737"/>
      <w:bookmarkStart w:id="2030" w:name="_Toc424026910"/>
      <w:bookmarkStart w:id="2031" w:name="_Toc425827358"/>
      <w:bookmarkStart w:id="2032" w:name="_Toc121902865"/>
      <w:bookmarkStart w:id="2033" w:name="_Toc121905982"/>
      <w:r w:rsidRPr="00307D5F">
        <w:t>Other</w:t>
      </w:r>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r w:rsidRPr="00307D5F">
        <w:t xml:space="preserve"> </w:t>
      </w:r>
      <w:r w:rsidRPr="00952F3F">
        <w:t>agrochemicals</w:t>
      </w:r>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p>
    <w:p w14:paraId="38FCFB00" w14:textId="77777777" w:rsidR="007F4A64" w:rsidRDefault="007F4A64" w:rsidP="00952F3F">
      <w:r>
        <w:t xml:space="preserve">Growth retardants could improve sunflower husbandry in the short term prior to improvements in breeding.  In 1979, growth regulators were used to prevent lodging in a high population of sunflowers and hence consequently advanced maturation by two weeks (Baylis &amp; Dicks, 1979b).  Currently, no growth regulators are approved for use in sunflowers and there has been little need for them.  In </w:t>
      </w:r>
      <w:smartTag w:uri="urn:schemas-microsoft-com:office:smarttags" w:element="place">
        <w:smartTag w:uri="urn:schemas-microsoft-com:office:smarttags" w:element="country-region">
          <w:r>
            <w:t>France</w:t>
          </w:r>
        </w:smartTag>
      </w:smartTag>
      <w:r>
        <w:t>, growth regulators are not recommended for normal situations, but where plant populations are high (&gt; 60,000 plants ha</w:t>
      </w:r>
      <w:r>
        <w:rPr>
          <w:vertAlign w:val="superscript"/>
        </w:rPr>
        <w:t>-1</w:t>
      </w:r>
      <w:r>
        <w:t xml:space="preserve">) or an excess of nitrogen has been applied, then a growth regulator can be used.  Either ethephon or </w:t>
      </w:r>
      <w:proofErr w:type="spellStart"/>
      <w:r>
        <w:t>mepiquat</w:t>
      </w:r>
      <w:proofErr w:type="spellEnd"/>
      <w:r>
        <w:t xml:space="preserve"> chloride plus ethephon is applied at the five-leaf stage (GS 2.5) (CETIOM, 1998). </w:t>
      </w:r>
    </w:p>
    <w:p w14:paraId="5C360132" w14:textId="77777777" w:rsidR="007F4A64" w:rsidRPr="00307D5F" w:rsidRDefault="007F4A64" w:rsidP="00952F3F">
      <w:pPr>
        <w:pStyle w:val="Heading2"/>
      </w:pPr>
      <w:bookmarkStart w:id="2034" w:name="_Toc409512328"/>
      <w:bookmarkStart w:id="2035" w:name="_Toc409512456"/>
      <w:bookmarkStart w:id="2036" w:name="_Toc409578732"/>
      <w:bookmarkStart w:id="2037" w:name="_Toc409578772"/>
      <w:bookmarkStart w:id="2038" w:name="_Toc409579279"/>
      <w:bookmarkStart w:id="2039" w:name="_Toc409852614"/>
      <w:bookmarkStart w:id="2040" w:name="_Toc409928983"/>
      <w:bookmarkStart w:id="2041" w:name="_Toc409934283"/>
      <w:bookmarkStart w:id="2042" w:name="_Toc409942383"/>
      <w:bookmarkStart w:id="2043" w:name="_Toc409942434"/>
      <w:bookmarkStart w:id="2044" w:name="_Toc410614320"/>
      <w:bookmarkStart w:id="2045" w:name="_Toc410615399"/>
      <w:bookmarkStart w:id="2046" w:name="_Toc410617352"/>
      <w:bookmarkStart w:id="2047" w:name="_Toc410618029"/>
      <w:bookmarkStart w:id="2048" w:name="_Toc410718549"/>
      <w:bookmarkStart w:id="2049" w:name="_Toc410727919"/>
      <w:bookmarkStart w:id="2050" w:name="_Toc410798461"/>
      <w:bookmarkStart w:id="2051" w:name="_Toc410800348"/>
      <w:bookmarkStart w:id="2052" w:name="_Toc411073550"/>
      <w:bookmarkStart w:id="2053" w:name="_Toc411073619"/>
      <w:bookmarkStart w:id="2054" w:name="_Toc411241165"/>
      <w:bookmarkStart w:id="2055" w:name="_Toc411241281"/>
      <w:bookmarkStart w:id="2056" w:name="_Toc411244709"/>
      <w:bookmarkStart w:id="2057" w:name="_Toc411326277"/>
      <w:bookmarkStart w:id="2058" w:name="_Toc411389567"/>
      <w:bookmarkStart w:id="2059" w:name="_Toc411743379"/>
      <w:bookmarkStart w:id="2060" w:name="_Toc414071053"/>
      <w:bookmarkStart w:id="2061" w:name="_Toc414071420"/>
      <w:bookmarkStart w:id="2062" w:name="_Toc414952911"/>
      <w:bookmarkStart w:id="2063" w:name="_Toc415393047"/>
      <w:bookmarkStart w:id="2064" w:name="_Toc415471785"/>
      <w:bookmarkStart w:id="2065" w:name="_Toc415912338"/>
      <w:bookmarkStart w:id="2066" w:name="_Toc416492634"/>
      <w:bookmarkStart w:id="2067" w:name="_Toc416492807"/>
      <w:bookmarkStart w:id="2068" w:name="_Toc416497090"/>
      <w:bookmarkStart w:id="2069" w:name="_Toc416497979"/>
      <w:bookmarkStart w:id="2070" w:name="_Toc416500995"/>
      <w:bookmarkStart w:id="2071" w:name="_Toc416501066"/>
      <w:bookmarkStart w:id="2072" w:name="_Toc416774033"/>
      <w:bookmarkStart w:id="2073" w:name="_Toc419513178"/>
      <w:bookmarkStart w:id="2074" w:name="_Toc419524192"/>
      <w:bookmarkStart w:id="2075" w:name="_Toc419525791"/>
      <w:bookmarkStart w:id="2076" w:name="_Toc419610738"/>
      <w:bookmarkStart w:id="2077" w:name="_Toc424026911"/>
      <w:bookmarkStart w:id="2078" w:name="_Toc425827359"/>
      <w:bookmarkStart w:id="2079" w:name="_Toc121902866"/>
      <w:bookmarkStart w:id="2080" w:name="_Toc121905983"/>
      <w:r w:rsidRPr="00307D5F">
        <w:t xml:space="preserve">Harvest and </w:t>
      </w:r>
      <w:r w:rsidRPr="005776AA">
        <w:t>storage</w:t>
      </w:r>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p>
    <w:p w14:paraId="1ED8BEF9" w14:textId="77777777" w:rsidR="007F4A64" w:rsidRDefault="007F4A64" w:rsidP="00952F3F">
      <w:pPr>
        <w:pStyle w:val="Heading3"/>
      </w:pPr>
      <w:bookmarkStart w:id="2081" w:name="_Toc409578733"/>
      <w:bookmarkStart w:id="2082" w:name="_Toc409578773"/>
      <w:bookmarkStart w:id="2083" w:name="_Toc409579280"/>
      <w:bookmarkStart w:id="2084" w:name="_Toc409852615"/>
      <w:bookmarkStart w:id="2085" w:name="_Toc409928984"/>
      <w:bookmarkStart w:id="2086" w:name="_Toc409934284"/>
      <w:bookmarkStart w:id="2087" w:name="_Toc409942384"/>
      <w:bookmarkStart w:id="2088" w:name="_Toc409942435"/>
      <w:bookmarkStart w:id="2089" w:name="_Toc410614321"/>
      <w:bookmarkStart w:id="2090" w:name="_Toc410615400"/>
      <w:bookmarkStart w:id="2091" w:name="_Toc410617353"/>
      <w:bookmarkStart w:id="2092" w:name="_Toc410618030"/>
      <w:bookmarkStart w:id="2093" w:name="_Toc410718550"/>
      <w:bookmarkStart w:id="2094" w:name="_Toc410727920"/>
      <w:bookmarkStart w:id="2095" w:name="_Toc410798462"/>
      <w:bookmarkStart w:id="2096" w:name="_Toc410800349"/>
      <w:bookmarkStart w:id="2097" w:name="_Toc411073551"/>
      <w:bookmarkStart w:id="2098" w:name="_Toc411073620"/>
      <w:bookmarkStart w:id="2099" w:name="_Toc411241166"/>
      <w:bookmarkStart w:id="2100" w:name="_Toc411241282"/>
      <w:bookmarkStart w:id="2101" w:name="_Toc411244710"/>
      <w:bookmarkStart w:id="2102" w:name="_Toc411326278"/>
      <w:bookmarkStart w:id="2103" w:name="_Toc411389568"/>
      <w:bookmarkStart w:id="2104" w:name="_Toc411743380"/>
      <w:bookmarkStart w:id="2105" w:name="_Toc414071054"/>
      <w:bookmarkStart w:id="2106" w:name="_Toc414071421"/>
      <w:bookmarkStart w:id="2107" w:name="_Toc414952912"/>
      <w:bookmarkStart w:id="2108" w:name="_Toc415393048"/>
      <w:bookmarkStart w:id="2109" w:name="_Toc415471786"/>
      <w:bookmarkStart w:id="2110" w:name="_Toc415912339"/>
      <w:bookmarkStart w:id="2111" w:name="_Toc416492635"/>
      <w:bookmarkStart w:id="2112" w:name="_Toc416492808"/>
      <w:bookmarkStart w:id="2113" w:name="_Toc416497091"/>
      <w:bookmarkStart w:id="2114" w:name="_Toc416497980"/>
      <w:bookmarkStart w:id="2115" w:name="_Toc416500996"/>
      <w:bookmarkStart w:id="2116" w:name="_Toc416501067"/>
      <w:bookmarkStart w:id="2117" w:name="_Toc416774034"/>
      <w:bookmarkStart w:id="2118" w:name="_Toc419513179"/>
      <w:bookmarkStart w:id="2119" w:name="_Toc419524193"/>
      <w:bookmarkStart w:id="2120" w:name="_Toc419525792"/>
      <w:bookmarkStart w:id="2121" w:name="_Toc419610739"/>
      <w:bookmarkStart w:id="2122" w:name="_Toc424026912"/>
      <w:bookmarkStart w:id="2123" w:name="_Toc425827360"/>
      <w:bookmarkStart w:id="2124" w:name="_Toc121902867"/>
      <w:bookmarkStart w:id="2125" w:name="_Toc121905984"/>
      <w:r w:rsidRPr="00952F3F">
        <w:t>Harvest</w:t>
      </w:r>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p>
    <w:p w14:paraId="7C2307D5" w14:textId="77777777" w:rsidR="007F4A64" w:rsidRDefault="007F4A64" w:rsidP="007F4A64">
      <w:pPr>
        <w:pStyle w:val="StyleJustifiedLeft127cm"/>
      </w:pPr>
      <w:r>
        <w:t>Harvest will ideally take place during September.  At 30% seed moisture, oil quality is at its highest and the seed can be harvested and subsequently dried.  However, it is more commonly harvested either when the seed has dried down naturally to 15</w:t>
      </w:r>
      <w:r>
        <w:noBreakHyphen/>
        <w:t>20% moisture, or after the application of a desiccant (</w:t>
      </w:r>
      <w:proofErr w:type="spellStart"/>
      <w:r>
        <w:rPr>
          <w:i/>
        </w:rPr>
        <w:t>Reglone</w:t>
      </w:r>
      <w:proofErr w:type="spellEnd"/>
      <w:r>
        <w:t>) at 30% seed moisture (Anon, 1997b).  Desiccants require high clearance machinery when applied to the taller, later maturing varieties (B. Fletcher, pers. comm.).</w:t>
      </w:r>
    </w:p>
    <w:p w14:paraId="66F06B1D" w14:textId="77777777" w:rsidR="007F4A64" w:rsidRDefault="007F4A64" w:rsidP="007F4A64">
      <w:r>
        <w:t xml:space="preserve">The seed is at 30% moisture when the back of the head is yellow and the bracts have begun to turn brown (see Appendix I).  By 20%, the bracts are 75% brown, the back of the head is becoming mottled and 75% of the lower leaves are senescent.  In early maturing varieties the time for desiccation usually occurs in late August or early September, with harvest 7 to 10 days later.  For the later-maturing types, this is more likely to be mid- to late-September (UKSA, unpublished).  </w:t>
      </w:r>
      <w:proofErr w:type="spellStart"/>
      <w:r>
        <w:rPr>
          <w:i/>
        </w:rPr>
        <w:t>Reglone</w:t>
      </w:r>
      <w:proofErr w:type="spellEnd"/>
      <w:r>
        <w:t xml:space="preserve"> (Diquat) has off</w:t>
      </w:r>
      <w:r>
        <w:noBreakHyphen/>
        <w:t xml:space="preserve">label approval for use on </w:t>
      </w:r>
      <w:smartTag w:uri="urn:schemas-microsoft-com:office:smarttags" w:element="place">
        <w:smartTag w:uri="urn:schemas-microsoft-com:office:smarttags" w:element="country-region">
          <w:r>
            <w:t>UK</w:t>
          </w:r>
        </w:smartTag>
      </w:smartTag>
      <w:r>
        <w:t xml:space="preserve"> sunflower crops.  If harvest is delayed, both quality and quantity of oil are impaired (CETIOM, 1998).</w:t>
      </w:r>
    </w:p>
    <w:p w14:paraId="304A37BD" w14:textId="77777777" w:rsidR="007F4A64" w:rsidRDefault="007F4A64" w:rsidP="00952F3F">
      <w:r>
        <w:t xml:space="preserve">A conventional cereal combine can be used with little modification, but if sunflowers are grown regularly then harvesting trays </w:t>
      </w:r>
      <w:r w:rsidRPr="00952F3F">
        <w:t>can be fitted to the cutter bar (R. Brown, pers. comm.).  These would cost approximately £800 for imported French trays but could easily be made in farm workshops for under £200.  The reel tines should also be covered to avoid impaling the flower heads.  Combine settings should be similar to those used for harvesting beans and the crop should be harvested during the day when dry .  Care should be taken to avoid overloading the returns auger.  Preferred combine</w:t>
      </w:r>
      <w:r>
        <w:t xml:space="preserve"> settings are as follows:</w:t>
      </w:r>
    </w:p>
    <w:tbl>
      <w:tblPr>
        <w:tblW w:w="0" w:type="auto"/>
        <w:tblInd w:w="817" w:type="dxa"/>
        <w:tblLayout w:type="fixed"/>
        <w:tblLook w:val="0000" w:firstRow="0" w:lastRow="0" w:firstColumn="0" w:lastColumn="0" w:noHBand="0" w:noVBand="0"/>
      </w:tblPr>
      <w:tblGrid>
        <w:gridCol w:w="2075"/>
        <w:gridCol w:w="4481"/>
      </w:tblGrid>
      <w:tr w:rsidR="007F4A64" w14:paraId="0FF2FA4B" w14:textId="77777777" w:rsidTr="009E0916">
        <w:tblPrEx>
          <w:tblCellMar>
            <w:top w:w="0" w:type="dxa"/>
            <w:bottom w:w="0" w:type="dxa"/>
          </w:tblCellMar>
        </w:tblPrEx>
        <w:tc>
          <w:tcPr>
            <w:tcW w:w="2075" w:type="dxa"/>
          </w:tcPr>
          <w:p w14:paraId="2A491F55" w14:textId="77777777" w:rsidR="007F4A64" w:rsidRDefault="007F4A64" w:rsidP="009E0916">
            <w:pPr>
              <w:spacing w:before="0" w:after="0"/>
            </w:pPr>
            <w:r>
              <w:t>Drum speed</w:t>
            </w:r>
          </w:p>
        </w:tc>
        <w:tc>
          <w:tcPr>
            <w:tcW w:w="4481" w:type="dxa"/>
          </w:tcPr>
          <w:p w14:paraId="5243D944" w14:textId="77777777" w:rsidR="007F4A64" w:rsidRDefault="007F4A64" w:rsidP="009E0916">
            <w:pPr>
              <w:spacing w:before="0" w:after="0"/>
            </w:pPr>
            <w:r>
              <w:t>400</w:t>
            </w:r>
            <w:r>
              <w:noBreakHyphen/>
              <w:t>600 rpm</w:t>
            </w:r>
          </w:p>
        </w:tc>
      </w:tr>
      <w:tr w:rsidR="007F4A64" w14:paraId="418D09DA" w14:textId="77777777" w:rsidTr="009E0916">
        <w:tblPrEx>
          <w:tblCellMar>
            <w:top w:w="0" w:type="dxa"/>
            <w:bottom w:w="0" w:type="dxa"/>
          </w:tblCellMar>
        </w:tblPrEx>
        <w:tc>
          <w:tcPr>
            <w:tcW w:w="2075" w:type="dxa"/>
          </w:tcPr>
          <w:p w14:paraId="7778DAFF" w14:textId="77777777" w:rsidR="007F4A64" w:rsidRDefault="007F4A64" w:rsidP="009E0916">
            <w:pPr>
              <w:spacing w:before="0" w:after="0"/>
            </w:pPr>
            <w:r>
              <w:t>Concave setting</w:t>
            </w:r>
          </w:p>
        </w:tc>
        <w:tc>
          <w:tcPr>
            <w:tcW w:w="4481" w:type="dxa"/>
          </w:tcPr>
          <w:p w14:paraId="72765AF9" w14:textId="77777777" w:rsidR="007F4A64" w:rsidRDefault="007F4A64" w:rsidP="009E0916">
            <w:pPr>
              <w:spacing w:before="0" w:after="0"/>
            </w:pPr>
            <w:r>
              <w:t>Wide open</w:t>
            </w:r>
          </w:p>
        </w:tc>
      </w:tr>
      <w:tr w:rsidR="007F4A64" w14:paraId="1031CE43" w14:textId="77777777" w:rsidTr="009E0916">
        <w:tblPrEx>
          <w:tblCellMar>
            <w:top w:w="0" w:type="dxa"/>
            <w:bottom w:w="0" w:type="dxa"/>
          </w:tblCellMar>
        </w:tblPrEx>
        <w:tc>
          <w:tcPr>
            <w:tcW w:w="2075" w:type="dxa"/>
          </w:tcPr>
          <w:p w14:paraId="5ABFD2BA" w14:textId="77777777" w:rsidR="007F4A64" w:rsidRDefault="007F4A64" w:rsidP="009E0916">
            <w:pPr>
              <w:spacing w:before="0" w:after="0"/>
            </w:pPr>
            <w:r>
              <w:t>Sieve size</w:t>
            </w:r>
          </w:p>
        </w:tc>
        <w:tc>
          <w:tcPr>
            <w:tcW w:w="4481" w:type="dxa"/>
          </w:tcPr>
          <w:p w14:paraId="0C03FDF1" w14:textId="77777777" w:rsidR="007F4A64" w:rsidRDefault="007F4A64" w:rsidP="009E0916">
            <w:pPr>
              <w:spacing w:before="0" w:after="0"/>
            </w:pPr>
            <w:r>
              <w:t>10</w:t>
            </w:r>
            <w:r>
              <w:noBreakHyphen/>
              <w:t>12mm</w:t>
            </w:r>
          </w:p>
        </w:tc>
      </w:tr>
      <w:tr w:rsidR="007F4A64" w14:paraId="22BCEC7C" w14:textId="77777777" w:rsidTr="009E0916">
        <w:tblPrEx>
          <w:tblCellMar>
            <w:top w:w="0" w:type="dxa"/>
            <w:bottom w:w="0" w:type="dxa"/>
          </w:tblCellMar>
        </w:tblPrEx>
        <w:tc>
          <w:tcPr>
            <w:tcW w:w="2075" w:type="dxa"/>
          </w:tcPr>
          <w:p w14:paraId="61C28D4C" w14:textId="77777777" w:rsidR="007F4A64" w:rsidRDefault="007F4A64" w:rsidP="009E0916">
            <w:pPr>
              <w:spacing w:before="0" w:after="0"/>
            </w:pPr>
            <w:r>
              <w:t>Fan speed</w:t>
            </w:r>
          </w:p>
        </w:tc>
        <w:tc>
          <w:tcPr>
            <w:tcW w:w="4481" w:type="dxa"/>
          </w:tcPr>
          <w:p w14:paraId="7FB375D8" w14:textId="77777777" w:rsidR="007F4A64" w:rsidRDefault="007F4A64" w:rsidP="009E0916">
            <w:pPr>
              <w:spacing w:before="0" w:after="0"/>
            </w:pPr>
            <w:r>
              <w:t>Adjusted to avoid losses over the back</w:t>
            </w:r>
          </w:p>
        </w:tc>
      </w:tr>
      <w:tr w:rsidR="007F4A64" w14:paraId="0DE6606B" w14:textId="77777777" w:rsidTr="009E0916">
        <w:tblPrEx>
          <w:tblCellMar>
            <w:top w:w="0" w:type="dxa"/>
            <w:bottom w:w="0" w:type="dxa"/>
          </w:tblCellMar>
        </w:tblPrEx>
        <w:tc>
          <w:tcPr>
            <w:tcW w:w="2075" w:type="dxa"/>
          </w:tcPr>
          <w:p w14:paraId="44C92531" w14:textId="77777777" w:rsidR="007F4A64" w:rsidRDefault="007F4A64" w:rsidP="009E0916">
            <w:pPr>
              <w:spacing w:before="0" w:after="0"/>
            </w:pPr>
            <w:r>
              <w:t>Forward speed</w:t>
            </w:r>
          </w:p>
        </w:tc>
        <w:tc>
          <w:tcPr>
            <w:tcW w:w="4481" w:type="dxa"/>
          </w:tcPr>
          <w:p w14:paraId="73A4A1F6" w14:textId="77777777" w:rsidR="007F4A64" w:rsidRDefault="007F4A64" w:rsidP="009E0916">
            <w:pPr>
              <w:spacing w:before="0" w:after="0"/>
            </w:pPr>
            <w:r>
              <w:t>5</w:t>
            </w:r>
            <w:r>
              <w:noBreakHyphen/>
              <w:t>6 mph (running speed)</w:t>
            </w:r>
          </w:p>
        </w:tc>
      </w:tr>
    </w:tbl>
    <w:p w14:paraId="5A0D9AB2" w14:textId="77777777" w:rsidR="007F4A64" w:rsidRDefault="007F4A64" w:rsidP="007F4A6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pPr>
      <w:r>
        <w:lastRenderedPageBreak/>
        <w:tab/>
        <w:t>Source: UKSA</w:t>
      </w:r>
    </w:p>
    <w:p w14:paraId="56F496D9" w14:textId="77777777" w:rsidR="007F4A64" w:rsidRDefault="007F4A64" w:rsidP="007F4A64">
      <w:r>
        <w:t>To minimise the amount of admixture with the grain, only a small amount of the stem should be cut.  Some heads may fall forward, away from the combine table.  This will be reduced by a relatively fast forward speed, or by using specially designed trays which are attached in front of the knife to assist harvesting (Anon, 1997b).  Use of the forward speed in conjunction with the height of cut should ensure an even flow into the machine.  Seed size and weight in some, mainly later-maturing, varieties is relatively large.  This proves advantageous at harvest since stronger aspiration can be applied in the harvester and a cleaner sample obtained.</w:t>
      </w:r>
    </w:p>
    <w:p w14:paraId="004BEA2A" w14:textId="77777777" w:rsidR="007F4A64" w:rsidRDefault="007F4A64" w:rsidP="007F4A64">
      <w:r>
        <w:t xml:space="preserve">The stubble can be chopped by the combine or by using a forager or heavy discs (N. Cross, pers. comm.).  The field can then be ploughed and drilled if the following crop is  a cereal.  Volunteers can be dealt with using a broad-leaved herbicide, but they may continue to appear throughout the spring (see Section 9.2).  </w:t>
      </w:r>
    </w:p>
    <w:p w14:paraId="7B62ECE0" w14:textId="77777777" w:rsidR="007F4A64" w:rsidRDefault="007F4A64" w:rsidP="00952F3F">
      <w:pPr>
        <w:pStyle w:val="Heading3"/>
      </w:pPr>
      <w:bookmarkStart w:id="2126" w:name="_Toc409579281"/>
      <w:bookmarkStart w:id="2127" w:name="_Toc409852616"/>
      <w:bookmarkStart w:id="2128" w:name="_Toc409928985"/>
      <w:bookmarkStart w:id="2129" w:name="_Toc409934285"/>
      <w:bookmarkStart w:id="2130" w:name="_Toc409942385"/>
      <w:bookmarkStart w:id="2131" w:name="_Toc409942436"/>
      <w:bookmarkStart w:id="2132" w:name="_Toc410614322"/>
      <w:bookmarkStart w:id="2133" w:name="_Toc410615401"/>
      <w:bookmarkStart w:id="2134" w:name="_Toc410617354"/>
      <w:bookmarkStart w:id="2135" w:name="_Toc410618031"/>
      <w:bookmarkStart w:id="2136" w:name="_Toc410718551"/>
      <w:bookmarkStart w:id="2137" w:name="_Toc410727921"/>
      <w:bookmarkStart w:id="2138" w:name="_Toc410798463"/>
      <w:bookmarkStart w:id="2139" w:name="_Toc410800350"/>
      <w:bookmarkStart w:id="2140" w:name="_Toc411073552"/>
      <w:bookmarkStart w:id="2141" w:name="_Toc411073621"/>
      <w:bookmarkStart w:id="2142" w:name="_Toc411241167"/>
      <w:bookmarkStart w:id="2143" w:name="_Toc411241283"/>
      <w:bookmarkStart w:id="2144" w:name="_Toc411244711"/>
      <w:bookmarkStart w:id="2145" w:name="_Toc411326279"/>
      <w:bookmarkStart w:id="2146" w:name="_Toc411389569"/>
      <w:bookmarkStart w:id="2147" w:name="_Toc411743381"/>
      <w:bookmarkStart w:id="2148" w:name="_Toc414071055"/>
      <w:bookmarkStart w:id="2149" w:name="_Toc414071422"/>
      <w:bookmarkStart w:id="2150" w:name="_Toc414952913"/>
      <w:bookmarkStart w:id="2151" w:name="_Toc415393049"/>
      <w:bookmarkStart w:id="2152" w:name="_Toc415471787"/>
      <w:bookmarkStart w:id="2153" w:name="_Toc415912340"/>
      <w:bookmarkStart w:id="2154" w:name="_Toc416492636"/>
      <w:bookmarkStart w:id="2155" w:name="_Toc416492809"/>
      <w:bookmarkStart w:id="2156" w:name="_Toc416497092"/>
      <w:bookmarkStart w:id="2157" w:name="_Toc416497981"/>
      <w:bookmarkStart w:id="2158" w:name="_Toc416500997"/>
      <w:bookmarkStart w:id="2159" w:name="_Toc416501068"/>
      <w:bookmarkStart w:id="2160" w:name="_Toc416774035"/>
      <w:bookmarkStart w:id="2161" w:name="_Toc419513180"/>
      <w:bookmarkStart w:id="2162" w:name="_Toc419524194"/>
      <w:bookmarkStart w:id="2163" w:name="_Toc419525793"/>
      <w:bookmarkStart w:id="2164" w:name="_Toc419610740"/>
      <w:bookmarkStart w:id="2165" w:name="_Toc424026913"/>
      <w:bookmarkStart w:id="2166" w:name="_Toc425827361"/>
      <w:bookmarkStart w:id="2167" w:name="_Toc121902868"/>
      <w:bookmarkStart w:id="2168" w:name="_Toc121905985"/>
      <w:r w:rsidRPr="005776AA">
        <w:t>Drying</w:t>
      </w:r>
      <w:r>
        <w:t xml:space="preserve"> and storage</w:t>
      </w:r>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p>
    <w:p w14:paraId="1D26403E" w14:textId="77777777" w:rsidR="007F4A64" w:rsidRDefault="007F4A64" w:rsidP="007F4A64">
      <w:pPr>
        <w:pStyle w:val="StyleJustifiedLeft127cm"/>
      </w:pPr>
      <w:r>
        <w:t xml:space="preserve">Sunflower seed dries quickly and can be harvested at a relatively high moisture content, but the seed should never be stored wet and care must be taken when drying.  Sunflower seed will heat up if allowed to stand while wet.  Use of a  drying floor is the safest method and the seed should be at a maximum depth of 1 m.  The best method of drying is to use cold air until the moisture content falls to 15%.  The seed can then be cleaned and heat (using the same temperature as for oilseed rape) used to reduce the moisture to 9% for long term storage.  The seed should be left for seven days to allow the seed moisture to </w:t>
      </w:r>
      <w:proofErr w:type="spellStart"/>
      <w:r>
        <w:t>equalise</w:t>
      </w:r>
      <w:proofErr w:type="spellEnd"/>
      <w:r>
        <w:t xml:space="preserve"> before drying again if necessary.  Sunflower seed has a lint</w:t>
      </w:r>
      <w:r>
        <w:noBreakHyphen/>
        <w:t xml:space="preserve">like coating which can easily be rubbed off to form a light </w:t>
      </w:r>
      <w:proofErr w:type="gramStart"/>
      <w:r>
        <w:t>oil bearing</w:t>
      </w:r>
      <w:proofErr w:type="gramEnd"/>
      <w:r>
        <w:t xml:space="preserve"> dust.  If this is taken into the unprotected intake of a continuous drier there is a </w:t>
      </w:r>
      <w:r>
        <w:rPr>
          <w:b/>
        </w:rPr>
        <w:t>high risk of fire</w:t>
      </w:r>
      <w:r>
        <w:t>.  Drying methods which include any form of agitation or movement of the seed should, therefore, be used carefully.  A method that has proved successful is to reduce the bulk of the moisture on a floor dryer and then complete the operation in a continuous dryer.</w:t>
      </w:r>
    </w:p>
    <w:p w14:paraId="5F7B5DEB" w14:textId="77777777" w:rsidR="007F4A64" w:rsidRDefault="007F4A64" w:rsidP="00952F3F">
      <w:pPr>
        <w:pStyle w:val="Heading1"/>
      </w:pPr>
      <w:bookmarkStart w:id="2169" w:name="_Toc409512330"/>
      <w:bookmarkStart w:id="2170" w:name="_Toc409512458"/>
      <w:bookmarkStart w:id="2171" w:name="_Toc409578736"/>
      <w:bookmarkStart w:id="2172" w:name="_Toc409578776"/>
      <w:bookmarkStart w:id="2173" w:name="_Toc409579283"/>
      <w:bookmarkStart w:id="2174" w:name="_Toc409852618"/>
      <w:bookmarkStart w:id="2175" w:name="_Toc409928987"/>
      <w:bookmarkStart w:id="2176" w:name="_Toc409934287"/>
      <w:bookmarkStart w:id="2177" w:name="_Toc409942387"/>
      <w:bookmarkStart w:id="2178" w:name="_Toc409942438"/>
      <w:bookmarkStart w:id="2179" w:name="_Toc409934289"/>
      <w:bookmarkStart w:id="2180" w:name="_Toc409942389"/>
      <w:bookmarkStart w:id="2181" w:name="_Toc409942440"/>
      <w:bookmarkStart w:id="2182" w:name="_Toc410614324"/>
      <w:bookmarkStart w:id="2183" w:name="_Toc409512331"/>
      <w:bookmarkStart w:id="2184" w:name="_Toc409512459"/>
      <w:bookmarkStart w:id="2185" w:name="_Toc409578737"/>
      <w:bookmarkStart w:id="2186" w:name="_Toc409578777"/>
      <w:bookmarkStart w:id="2187" w:name="_Toc409579284"/>
      <w:bookmarkStart w:id="2188" w:name="_Toc409852619"/>
      <w:bookmarkStart w:id="2189" w:name="_Toc409928988"/>
      <w:bookmarkStart w:id="2190" w:name="_Toc409934288"/>
      <w:bookmarkStart w:id="2191" w:name="_Toc409942388"/>
      <w:bookmarkStart w:id="2192" w:name="_Toc409942439"/>
      <w:bookmarkStart w:id="2193" w:name="_Toc410614328"/>
      <w:bookmarkStart w:id="2194" w:name="_Toc410615403"/>
      <w:bookmarkStart w:id="2195" w:name="_Toc410617356"/>
      <w:bookmarkStart w:id="2196" w:name="_Toc410618033"/>
      <w:bookmarkStart w:id="2197" w:name="_Toc410718552"/>
      <w:bookmarkStart w:id="2198" w:name="_Toc410727922"/>
      <w:bookmarkStart w:id="2199" w:name="_Toc410798464"/>
      <w:bookmarkStart w:id="2200" w:name="_Toc410800351"/>
      <w:bookmarkStart w:id="2201" w:name="_Toc411073553"/>
      <w:bookmarkStart w:id="2202" w:name="_Toc411073622"/>
      <w:bookmarkStart w:id="2203" w:name="_Toc411241168"/>
      <w:bookmarkStart w:id="2204" w:name="_Toc411241284"/>
      <w:bookmarkStart w:id="2205" w:name="_Toc411244712"/>
      <w:bookmarkStart w:id="2206" w:name="_Toc411326280"/>
      <w:bookmarkStart w:id="2207" w:name="_Toc411389570"/>
      <w:bookmarkStart w:id="2208" w:name="_Toc411743382"/>
      <w:bookmarkStart w:id="2209" w:name="_Toc414071056"/>
      <w:bookmarkStart w:id="2210" w:name="_Toc414071423"/>
      <w:bookmarkStart w:id="2211" w:name="_Toc414952914"/>
      <w:bookmarkStart w:id="2212" w:name="_Toc415393050"/>
      <w:bookmarkStart w:id="2213" w:name="_Toc415471788"/>
      <w:bookmarkStart w:id="2214" w:name="_Toc415912341"/>
      <w:bookmarkStart w:id="2215" w:name="_Toc416492637"/>
      <w:bookmarkStart w:id="2216" w:name="_Toc416492810"/>
      <w:bookmarkStart w:id="2217" w:name="_Toc416497093"/>
      <w:bookmarkStart w:id="2218" w:name="_Toc416497982"/>
      <w:bookmarkStart w:id="2219" w:name="_Toc416500998"/>
      <w:bookmarkStart w:id="2220" w:name="_Toc416501069"/>
      <w:bookmarkStart w:id="2221" w:name="_Toc416774036"/>
      <w:bookmarkStart w:id="2222" w:name="_Toc419513181"/>
      <w:bookmarkStart w:id="2223" w:name="_Toc419524195"/>
      <w:bookmarkStart w:id="2224" w:name="_Toc419525794"/>
      <w:bookmarkStart w:id="2225" w:name="_Toc419610741"/>
      <w:bookmarkStart w:id="2226" w:name="_Toc424026914"/>
      <w:bookmarkStart w:id="2227" w:name="_Toc425827362"/>
      <w:bookmarkStart w:id="2228" w:name="_Toc121902869"/>
      <w:bookmarkStart w:id="2229" w:name="_Toc121905986"/>
      <w:r w:rsidRPr="00952F3F">
        <w:lastRenderedPageBreak/>
        <w:t>ENVIRONMENTAL</w:t>
      </w:r>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p>
    <w:p w14:paraId="1ACEE095" w14:textId="77777777" w:rsidR="007F4A64" w:rsidRDefault="007F4A64" w:rsidP="007F4A64">
      <w:r>
        <w:t>Adopting sunflower into the arable rotation may provide a range of potential benefits, these include:</w:t>
      </w:r>
    </w:p>
    <w:p w14:paraId="0D8A704D" w14:textId="77777777" w:rsidR="007F4A64" w:rsidRDefault="007F4A64" w:rsidP="007F4A64">
      <w:pPr>
        <w:numPr>
          <w:ilvl w:val="0"/>
          <w:numId w:val="9"/>
        </w:numPr>
        <w:overflowPunct w:val="0"/>
        <w:autoSpaceDE w:val="0"/>
        <w:autoSpaceDN w:val="0"/>
        <w:adjustRightInd w:val="0"/>
        <w:textAlignment w:val="baseline"/>
      </w:pPr>
      <w:r>
        <w:t>More broadly based rotations with attendant advantages resulting from increased bio-diversity.</w:t>
      </w:r>
    </w:p>
    <w:p w14:paraId="1302E7FB" w14:textId="77777777" w:rsidR="007F4A64" w:rsidRDefault="007F4A64" w:rsidP="007F4A64">
      <w:pPr>
        <w:numPr>
          <w:ilvl w:val="0"/>
          <w:numId w:val="9"/>
        </w:numPr>
        <w:overflowPunct w:val="0"/>
        <w:autoSpaceDE w:val="0"/>
        <w:autoSpaceDN w:val="0"/>
        <w:adjustRightInd w:val="0"/>
        <w:textAlignment w:val="baseline"/>
      </w:pPr>
      <w:r>
        <w:t>The inclusion of sunflowers in the rotation allows uncultivated stubble to be left into the winter period which provides a site for farmland birds to feed.</w:t>
      </w:r>
    </w:p>
    <w:p w14:paraId="718A4FE3" w14:textId="77777777" w:rsidR="007F4A64" w:rsidRDefault="007F4A64" w:rsidP="007F4A64">
      <w:pPr>
        <w:numPr>
          <w:ilvl w:val="0"/>
          <w:numId w:val="9"/>
        </w:numPr>
        <w:overflowPunct w:val="0"/>
        <w:autoSpaceDE w:val="0"/>
        <w:autoSpaceDN w:val="0"/>
        <w:adjustRightInd w:val="0"/>
        <w:textAlignment w:val="baseline"/>
      </w:pPr>
      <w:r>
        <w:t xml:space="preserve">The opportunity to exploit long winter fallows, here the delay in cultivations can be used as a period in which volunteers and grass weeds germinate, allowing the use of a total (non-selective) herbicide prior to cultivation.  </w:t>
      </w:r>
    </w:p>
    <w:p w14:paraId="6227B126" w14:textId="77777777" w:rsidR="007F4A64" w:rsidRDefault="007F4A64" w:rsidP="007F4A64">
      <w:pPr>
        <w:numPr>
          <w:ilvl w:val="0"/>
          <w:numId w:val="9"/>
        </w:numPr>
        <w:overflowPunct w:val="0"/>
        <w:autoSpaceDE w:val="0"/>
        <w:autoSpaceDN w:val="0"/>
        <w:adjustRightInd w:val="0"/>
        <w:textAlignment w:val="baseline"/>
      </w:pPr>
      <w:r>
        <w:t>Their low nitrogen requirement makes them suitable for Environmentally Sensitive Areas</w:t>
      </w:r>
    </w:p>
    <w:p w14:paraId="27C3D80C" w14:textId="77777777" w:rsidR="007F4A64" w:rsidRDefault="007F4A64" w:rsidP="007F4A64">
      <w:pPr>
        <w:numPr>
          <w:ilvl w:val="0"/>
          <w:numId w:val="9"/>
        </w:numPr>
        <w:overflowPunct w:val="0"/>
        <w:autoSpaceDE w:val="0"/>
        <w:autoSpaceDN w:val="0"/>
        <w:adjustRightInd w:val="0"/>
        <w:textAlignment w:val="baseline"/>
      </w:pPr>
      <w:r>
        <w:t>Whilst their current pesticide requirement amounts to a single early season herbicide. The crop is drilled on wide rows and it can be produced without herbicides through the use of mechanical weed control.</w:t>
      </w:r>
    </w:p>
    <w:p w14:paraId="1F4404A6" w14:textId="77777777" w:rsidR="007F4A64" w:rsidRDefault="007F4A64" w:rsidP="007F4A64">
      <w:pPr>
        <w:numPr>
          <w:ilvl w:val="0"/>
          <w:numId w:val="9"/>
        </w:numPr>
        <w:overflowPunct w:val="0"/>
        <w:autoSpaceDE w:val="0"/>
        <w:autoSpaceDN w:val="0"/>
        <w:adjustRightInd w:val="0"/>
        <w:textAlignment w:val="baseline"/>
      </w:pPr>
      <w:r>
        <w:t>Reductions in the costs of pesticides and fertilisers and in the costs associated with their application.</w:t>
      </w:r>
    </w:p>
    <w:p w14:paraId="0F73284D" w14:textId="77777777" w:rsidR="007F4A64" w:rsidRDefault="007F4A64" w:rsidP="007F4A64">
      <w:pPr>
        <w:numPr>
          <w:ilvl w:val="0"/>
          <w:numId w:val="9"/>
        </w:numPr>
        <w:overflowPunct w:val="0"/>
        <w:autoSpaceDE w:val="0"/>
        <w:autoSpaceDN w:val="0"/>
        <w:adjustRightInd w:val="0"/>
        <w:textAlignment w:val="baseline"/>
      </w:pPr>
      <w:r>
        <w:t>More profitable production from light soils and in areas of low summer rainfall.</w:t>
      </w:r>
    </w:p>
    <w:p w14:paraId="4FDDDD33" w14:textId="77777777" w:rsidR="007F4A64" w:rsidRDefault="007F4A64" w:rsidP="007F4A64">
      <w:pPr>
        <w:numPr>
          <w:ilvl w:val="0"/>
          <w:numId w:val="9"/>
        </w:numPr>
        <w:overflowPunct w:val="0"/>
        <w:autoSpaceDE w:val="0"/>
        <w:autoSpaceDN w:val="0"/>
        <w:adjustRightInd w:val="0"/>
        <w:textAlignment w:val="baseline"/>
      </w:pPr>
      <w:r>
        <w:t>The provision of a short season arable crop ideally suited to organic and low-input production systems.</w:t>
      </w:r>
    </w:p>
    <w:p w14:paraId="0D7BD575" w14:textId="77777777" w:rsidR="007F4A64" w:rsidRDefault="007F4A64" w:rsidP="007F4A64">
      <w:r>
        <w:t>Sunflowers are grown on many  farms in the UK for use as game cover.  These areas are usually small and limited to strips to provide tall cover away from hedges and woods. The presence of sunflower on the farm, either as game cover or as a commercial crop, attracts a wide range of insects, birds and mammals both to feed and use the crop as shelter. Their positive impact on insect life is as both a nectar bearing crop and as one in which production does not involve the use of insecticides.</w:t>
      </w:r>
    </w:p>
    <w:p w14:paraId="62B89A81" w14:textId="77777777" w:rsidR="007F4A64" w:rsidRDefault="007F4A64" w:rsidP="007F4A64">
      <w:r>
        <w:t>When in flower they also attract a wide range of human beings, ranging from artists to television crews.</w:t>
      </w:r>
    </w:p>
    <w:p w14:paraId="5F0C3F1F" w14:textId="77777777" w:rsidR="007F4A64" w:rsidRPr="00307D5F" w:rsidRDefault="007F4A64" w:rsidP="00952F3F">
      <w:pPr>
        <w:pStyle w:val="Heading1"/>
      </w:pPr>
      <w:bookmarkStart w:id="2230" w:name="_Toc410614325"/>
      <w:bookmarkStart w:id="2231" w:name="_Toc410615405"/>
      <w:bookmarkStart w:id="2232" w:name="_Toc410617358"/>
      <w:bookmarkStart w:id="2233" w:name="_Toc410618035"/>
      <w:bookmarkStart w:id="2234" w:name="_Toc410718553"/>
      <w:bookmarkStart w:id="2235" w:name="_Toc410727923"/>
      <w:bookmarkStart w:id="2236" w:name="_Toc410798465"/>
      <w:bookmarkStart w:id="2237" w:name="_Toc410800352"/>
      <w:bookmarkStart w:id="2238" w:name="_Toc411073554"/>
      <w:bookmarkStart w:id="2239" w:name="_Toc411073623"/>
      <w:bookmarkStart w:id="2240" w:name="_Toc411241169"/>
      <w:bookmarkStart w:id="2241" w:name="_Toc411241285"/>
      <w:bookmarkStart w:id="2242" w:name="_Toc411244713"/>
      <w:bookmarkStart w:id="2243" w:name="_Toc411326281"/>
      <w:bookmarkStart w:id="2244" w:name="_Toc411389571"/>
      <w:bookmarkStart w:id="2245" w:name="_Toc411743383"/>
      <w:bookmarkStart w:id="2246" w:name="_Toc414071057"/>
      <w:bookmarkStart w:id="2247" w:name="_Toc414071424"/>
      <w:bookmarkStart w:id="2248" w:name="_Toc414952915"/>
      <w:bookmarkStart w:id="2249" w:name="_Toc415393051"/>
      <w:bookmarkStart w:id="2250" w:name="_Toc415471789"/>
      <w:bookmarkStart w:id="2251" w:name="_Toc415912342"/>
      <w:bookmarkStart w:id="2252" w:name="_Toc416492638"/>
      <w:bookmarkStart w:id="2253" w:name="_Toc416492811"/>
      <w:bookmarkStart w:id="2254" w:name="_Toc416497094"/>
      <w:bookmarkStart w:id="2255" w:name="_Toc416497983"/>
      <w:bookmarkStart w:id="2256" w:name="_Toc416500999"/>
      <w:bookmarkStart w:id="2257" w:name="_Toc416501070"/>
      <w:bookmarkStart w:id="2258" w:name="_Toc416774037"/>
      <w:bookmarkStart w:id="2259" w:name="_Toc419513182"/>
      <w:bookmarkStart w:id="2260" w:name="_Toc419524196"/>
      <w:bookmarkStart w:id="2261" w:name="_Toc419525795"/>
      <w:bookmarkStart w:id="2262" w:name="_Toc419610742"/>
      <w:bookmarkStart w:id="2263" w:name="_Toc424026915"/>
      <w:bookmarkStart w:id="2264" w:name="_Toc425827363"/>
      <w:bookmarkStart w:id="2265" w:name="_Toc121902870"/>
      <w:bookmarkStart w:id="2266" w:name="_Toc121905987"/>
      <w:bookmarkEnd w:id="2179"/>
      <w:bookmarkEnd w:id="2180"/>
      <w:bookmarkEnd w:id="2181"/>
      <w:bookmarkEnd w:id="2182"/>
      <w:r w:rsidRPr="00952F3F">
        <w:lastRenderedPageBreak/>
        <w:t>ECONOMICS</w:t>
      </w:r>
      <w:bookmarkEnd w:id="2169"/>
      <w:bookmarkEnd w:id="2170"/>
      <w:bookmarkEnd w:id="2171"/>
      <w:bookmarkEnd w:id="2172"/>
      <w:bookmarkEnd w:id="2173"/>
      <w:bookmarkEnd w:id="2174"/>
      <w:bookmarkEnd w:id="2175"/>
      <w:bookmarkEnd w:id="2176"/>
      <w:bookmarkEnd w:id="2177"/>
      <w:bookmarkEnd w:id="2178"/>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p>
    <w:p w14:paraId="73DE768E" w14:textId="77777777" w:rsidR="007F4A64" w:rsidRPr="00307D5F" w:rsidRDefault="007F4A64" w:rsidP="00952F3F">
      <w:pPr>
        <w:pStyle w:val="Heading2"/>
      </w:pPr>
      <w:bookmarkStart w:id="2267" w:name="_Toc410614327"/>
      <w:bookmarkStart w:id="2268" w:name="_Toc410615407"/>
      <w:bookmarkStart w:id="2269" w:name="_Toc410617360"/>
      <w:bookmarkStart w:id="2270" w:name="_Toc410618037"/>
      <w:bookmarkStart w:id="2271" w:name="_Toc410718555"/>
      <w:bookmarkStart w:id="2272" w:name="_Toc410727925"/>
      <w:bookmarkStart w:id="2273" w:name="_Toc410798466"/>
      <w:bookmarkStart w:id="2274" w:name="_Toc410800353"/>
      <w:bookmarkStart w:id="2275" w:name="_Toc411073555"/>
      <w:bookmarkStart w:id="2276" w:name="_Toc411073624"/>
      <w:bookmarkStart w:id="2277" w:name="_Toc411241170"/>
      <w:bookmarkStart w:id="2278" w:name="_Toc411241286"/>
      <w:bookmarkStart w:id="2279" w:name="_Toc411244714"/>
      <w:bookmarkStart w:id="2280" w:name="_Toc411326282"/>
      <w:bookmarkStart w:id="2281" w:name="_Toc411389572"/>
      <w:bookmarkStart w:id="2282" w:name="_Toc411743384"/>
      <w:bookmarkStart w:id="2283" w:name="_Toc414071058"/>
      <w:bookmarkStart w:id="2284" w:name="_Toc414071425"/>
      <w:bookmarkStart w:id="2285" w:name="_Toc414952916"/>
      <w:bookmarkStart w:id="2286" w:name="_Toc415393052"/>
      <w:bookmarkStart w:id="2287" w:name="_Toc415471790"/>
      <w:bookmarkStart w:id="2288" w:name="_Toc415912343"/>
      <w:bookmarkStart w:id="2289" w:name="_Toc416492639"/>
      <w:bookmarkStart w:id="2290" w:name="_Toc416492812"/>
      <w:bookmarkStart w:id="2291" w:name="_Toc416497095"/>
      <w:bookmarkStart w:id="2292" w:name="_Toc416497984"/>
      <w:bookmarkStart w:id="2293" w:name="_Toc416501000"/>
      <w:bookmarkStart w:id="2294" w:name="_Toc416501071"/>
      <w:bookmarkStart w:id="2295" w:name="_Toc416774038"/>
      <w:bookmarkStart w:id="2296" w:name="_Toc419513183"/>
      <w:bookmarkStart w:id="2297" w:name="_Toc419524197"/>
      <w:bookmarkStart w:id="2298" w:name="_Toc419525796"/>
      <w:bookmarkStart w:id="2299" w:name="_Toc419610743"/>
      <w:bookmarkStart w:id="2300" w:name="_Toc424026916"/>
      <w:bookmarkStart w:id="2301" w:name="_Toc425827364"/>
      <w:bookmarkStart w:id="2302" w:name="_Toc121902871"/>
      <w:bookmarkStart w:id="2303" w:name="_Toc121905988"/>
      <w:r w:rsidRPr="00307D5F">
        <w:t xml:space="preserve">Financial </w:t>
      </w:r>
      <w:r w:rsidRPr="00952F3F">
        <w:t>performance</w:t>
      </w:r>
      <w:r w:rsidRPr="00307D5F">
        <w:t xml:space="preserve"> of sunflower crops in the UK</w:t>
      </w:r>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p>
    <w:p w14:paraId="38770DD0" w14:textId="77777777" w:rsidR="007F4A64" w:rsidRDefault="007F4A64" w:rsidP="00952F3F">
      <w:r>
        <w:t xml:space="preserve">Sunflowers have been grown at ADAS Boxworth, </w:t>
      </w:r>
      <w:proofErr w:type="spellStart"/>
      <w:r>
        <w:t>Cambs</w:t>
      </w:r>
      <w:proofErr w:type="spellEnd"/>
      <w:r>
        <w:t xml:space="preserve"> for several years.  Gross margins are presented in Table 7.1.</w:t>
      </w:r>
    </w:p>
    <w:p w14:paraId="4A59B183" w14:textId="77777777" w:rsidR="007F4A64" w:rsidRDefault="007F4A64" w:rsidP="00952F3F">
      <w:r>
        <w:t xml:space="preserve">It is important to note that on the </w:t>
      </w:r>
      <w:proofErr w:type="spellStart"/>
      <w:r>
        <w:t>Hanslope</w:t>
      </w:r>
      <w:proofErr w:type="spellEnd"/>
      <w:r>
        <w:t xml:space="preserve"> soil at Boxworth, there have been no crop failures with generally consistent yields and competitive gross margins compared with other combinable crops.  At other local farms, gross margins have been higher where yields have been similar, due to niche markets.  This has resulted in a gross margin some £100 per hectare more than Boxworth</w:t>
      </w:r>
      <w:r>
        <w:rPr>
          <w:b/>
        </w:rPr>
        <w:t xml:space="preserve"> </w:t>
      </w:r>
      <w:r>
        <w:t>in spite of higher variable costs.</w:t>
      </w:r>
    </w:p>
    <w:p w14:paraId="6DFBDD55" w14:textId="77777777" w:rsidR="007F4A64" w:rsidRDefault="007F4A64" w:rsidP="007F4A64">
      <w:pPr>
        <w:pStyle w:val="Caption"/>
        <w:keepNext/>
        <w:keepLines/>
        <w:rPr>
          <w:i/>
        </w:rPr>
      </w:pPr>
      <w:r>
        <w:t xml:space="preserve">Table </w:t>
      </w:r>
      <w:r>
        <w:fldChar w:fldCharType="begin"/>
      </w:r>
      <w:r>
        <w:instrText xml:space="preserve"> STYLEREF 1 \s </w:instrText>
      </w:r>
      <w:r>
        <w:fldChar w:fldCharType="separate"/>
      </w:r>
      <w:r>
        <w:rPr>
          <w:noProof/>
        </w:rPr>
        <w:t>7</w:t>
      </w:r>
      <w:r>
        <w:fldChar w:fldCharType="end"/>
      </w:r>
      <w:r>
        <w:t>.</w:t>
      </w:r>
      <w:r>
        <w:fldChar w:fldCharType="begin"/>
      </w:r>
      <w:r>
        <w:instrText xml:space="preserve"> SEQ Table \* ARABIC \s 1 </w:instrText>
      </w:r>
      <w:r>
        <w:fldChar w:fldCharType="separate"/>
      </w:r>
      <w:r>
        <w:rPr>
          <w:noProof/>
        </w:rPr>
        <w:t>1</w:t>
      </w:r>
      <w:r>
        <w:fldChar w:fldCharType="end"/>
      </w:r>
      <w:r>
        <w:t xml:space="preserve"> </w:t>
      </w:r>
      <w:r>
        <w:rPr>
          <w:i/>
        </w:rPr>
        <w:t>Gross margin of sunflowers at ADAS Boxworth 1992 to 1997</w:t>
      </w:r>
    </w:p>
    <w:tbl>
      <w:tblPr>
        <w:tblW w:w="7688" w:type="dxa"/>
        <w:tblInd w:w="794" w:type="dxa"/>
        <w:tblLayout w:type="fixed"/>
        <w:tblCellMar>
          <w:left w:w="85" w:type="dxa"/>
          <w:right w:w="85" w:type="dxa"/>
        </w:tblCellMar>
        <w:tblLook w:val="0000" w:firstRow="0" w:lastRow="0" w:firstColumn="0" w:lastColumn="0" w:noHBand="0" w:noVBand="0"/>
      </w:tblPr>
      <w:tblGrid>
        <w:gridCol w:w="2109"/>
        <w:gridCol w:w="797"/>
        <w:gridCol w:w="797"/>
        <w:gridCol w:w="797"/>
        <w:gridCol w:w="797"/>
        <w:gridCol w:w="797"/>
        <w:gridCol w:w="797"/>
        <w:gridCol w:w="797"/>
      </w:tblGrid>
      <w:tr w:rsidR="007F4A64" w14:paraId="71610B02" w14:textId="77777777" w:rsidTr="009E0916">
        <w:tblPrEx>
          <w:tblCellMar>
            <w:top w:w="0" w:type="dxa"/>
            <w:bottom w:w="0" w:type="dxa"/>
          </w:tblCellMar>
        </w:tblPrEx>
        <w:trPr>
          <w:trHeight w:val="302"/>
        </w:trPr>
        <w:tc>
          <w:tcPr>
            <w:tcW w:w="2109" w:type="dxa"/>
            <w:tcBorders>
              <w:top w:val="single" w:sz="6" w:space="0" w:color="auto"/>
              <w:bottom w:val="single" w:sz="6" w:space="0" w:color="auto"/>
            </w:tcBorders>
          </w:tcPr>
          <w:p w14:paraId="7266F18C" w14:textId="77777777" w:rsidR="007F4A64" w:rsidRDefault="007F4A64" w:rsidP="009E0916">
            <w:pPr>
              <w:keepNext/>
              <w:keepLines/>
              <w:spacing w:before="0" w:after="0"/>
              <w:jc w:val="center"/>
              <w:rPr>
                <w:b/>
                <w:sz w:val="20"/>
              </w:rPr>
            </w:pPr>
          </w:p>
        </w:tc>
        <w:tc>
          <w:tcPr>
            <w:tcW w:w="797" w:type="dxa"/>
            <w:tcBorders>
              <w:top w:val="single" w:sz="6" w:space="0" w:color="auto"/>
              <w:bottom w:val="single" w:sz="6" w:space="0" w:color="auto"/>
            </w:tcBorders>
          </w:tcPr>
          <w:p w14:paraId="724D88CF" w14:textId="77777777" w:rsidR="007F4A64" w:rsidRDefault="007F4A64" w:rsidP="009E0916">
            <w:pPr>
              <w:keepNext/>
              <w:keepLines/>
              <w:spacing w:before="0" w:after="0"/>
              <w:jc w:val="center"/>
              <w:rPr>
                <w:sz w:val="20"/>
              </w:rPr>
            </w:pPr>
            <w:r>
              <w:rPr>
                <w:sz w:val="20"/>
              </w:rPr>
              <w:t>1992</w:t>
            </w:r>
          </w:p>
        </w:tc>
        <w:tc>
          <w:tcPr>
            <w:tcW w:w="797" w:type="dxa"/>
            <w:tcBorders>
              <w:top w:val="single" w:sz="6" w:space="0" w:color="auto"/>
              <w:bottom w:val="single" w:sz="6" w:space="0" w:color="auto"/>
            </w:tcBorders>
          </w:tcPr>
          <w:p w14:paraId="23865E45" w14:textId="77777777" w:rsidR="007F4A64" w:rsidRDefault="007F4A64" w:rsidP="009E0916">
            <w:pPr>
              <w:keepNext/>
              <w:keepLines/>
              <w:spacing w:before="0" w:after="0"/>
              <w:jc w:val="center"/>
              <w:rPr>
                <w:sz w:val="20"/>
              </w:rPr>
            </w:pPr>
            <w:r>
              <w:rPr>
                <w:sz w:val="20"/>
              </w:rPr>
              <w:t>1993</w:t>
            </w:r>
          </w:p>
        </w:tc>
        <w:tc>
          <w:tcPr>
            <w:tcW w:w="797" w:type="dxa"/>
            <w:tcBorders>
              <w:top w:val="single" w:sz="6" w:space="0" w:color="auto"/>
              <w:bottom w:val="single" w:sz="6" w:space="0" w:color="auto"/>
            </w:tcBorders>
          </w:tcPr>
          <w:p w14:paraId="74DB3449" w14:textId="77777777" w:rsidR="007F4A64" w:rsidRDefault="007F4A64" w:rsidP="009E0916">
            <w:pPr>
              <w:keepNext/>
              <w:keepLines/>
              <w:spacing w:before="0" w:after="0"/>
              <w:jc w:val="center"/>
              <w:rPr>
                <w:sz w:val="20"/>
              </w:rPr>
            </w:pPr>
            <w:r>
              <w:rPr>
                <w:sz w:val="20"/>
              </w:rPr>
              <w:t>1994</w:t>
            </w:r>
          </w:p>
        </w:tc>
        <w:tc>
          <w:tcPr>
            <w:tcW w:w="797" w:type="dxa"/>
            <w:tcBorders>
              <w:top w:val="single" w:sz="6" w:space="0" w:color="auto"/>
              <w:bottom w:val="single" w:sz="6" w:space="0" w:color="auto"/>
            </w:tcBorders>
          </w:tcPr>
          <w:p w14:paraId="1871CFB4" w14:textId="77777777" w:rsidR="007F4A64" w:rsidRDefault="007F4A64" w:rsidP="009E0916">
            <w:pPr>
              <w:keepNext/>
              <w:keepLines/>
              <w:spacing w:before="0" w:after="0"/>
              <w:jc w:val="center"/>
              <w:rPr>
                <w:sz w:val="20"/>
              </w:rPr>
            </w:pPr>
            <w:r>
              <w:rPr>
                <w:sz w:val="20"/>
              </w:rPr>
              <w:t>1995</w:t>
            </w:r>
          </w:p>
        </w:tc>
        <w:tc>
          <w:tcPr>
            <w:tcW w:w="797" w:type="dxa"/>
            <w:tcBorders>
              <w:top w:val="single" w:sz="6" w:space="0" w:color="auto"/>
              <w:bottom w:val="single" w:sz="6" w:space="0" w:color="auto"/>
            </w:tcBorders>
          </w:tcPr>
          <w:p w14:paraId="6139F78B" w14:textId="77777777" w:rsidR="007F4A64" w:rsidRDefault="007F4A64" w:rsidP="009E0916">
            <w:pPr>
              <w:keepNext/>
              <w:keepLines/>
              <w:spacing w:before="0" w:after="0"/>
              <w:jc w:val="center"/>
              <w:rPr>
                <w:sz w:val="20"/>
              </w:rPr>
            </w:pPr>
            <w:r>
              <w:rPr>
                <w:sz w:val="20"/>
              </w:rPr>
              <w:t>1996</w:t>
            </w:r>
          </w:p>
        </w:tc>
        <w:tc>
          <w:tcPr>
            <w:tcW w:w="797" w:type="dxa"/>
            <w:tcBorders>
              <w:top w:val="single" w:sz="6" w:space="0" w:color="auto"/>
              <w:bottom w:val="single" w:sz="6" w:space="0" w:color="auto"/>
            </w:tcBorders>
          </w:tcPr>
          <w:p w14:paraId="07DA7075" w14:textId="77777777" w:rsidR="007F4A64" w:rsidRDefault="007F4A64" w:rsidP="009E0916">
            <w:pPr>
              <w:keepNext/>
              <w:keepLines/>
              <w:spacing w:before="0" w:after="0"/>
              <w:jc w:val="center"/>
              <w:rPr>
                <w:sz w:val="20"/>
              </w:rPr>
            </w:pPr>
            <w:r>
              <w:rPr>
                <w:sz w:val="20"/>
              </w:rPr>
              <w:t>1997</w:t>
            </w:r>
          </w:p>
        </w:tc>
        <w:tc>
          <w:tcPr>
            <w:tcW w:w="797" w:type="dxa"/>
            <w:tcBorders>
              <w:top w:val="single" w:sz="6" w:space="0" w:color="auto"/>
              <w:bottom w:val="single" w:sz="6" w:space="0" w:color="auto"/>
            </w:tcBorders>
          </w:tcPr>
          <w:p w14:paraId="6218EDA0" w14:textId="77777777" w:rsidR="007F4A64" w:rsidRDefault="007F4A64" w:rsidP="009E0916">
            <w:pPr>
              <w:keepNext/>
              <w:keepLines/>
              <w:spacing w:before="0" w:after="0"/>
              <w:jc w:val="center"/>
              <w:rPr>
                <w:sz w:val="20"/>
              </w:rPr>
            </w:pPr>
            <w:r>
              <w:rPr>
                <w:sz w:val="20"/>
              </w:rPr>
              <w:t>mean</w:t>
            </w:r>
          </w:p>
        </w:tc>
      </w:tr>
      <w:tr w:rsidR="007F4A64" w14:paraId="745CA8EB" w14:textId="77777777" w:rsidTr="009E0916">
        <w:tblPrEx>
          <w:tblCellMar>
            <w:top w:w="0" w:type="dxa"/>
            <w:bottom w:w="0" w:type="dxa"/>
          </w:tblCellMar>
        </w:tblPrEx>
        <w:trPr>
          <w:trHeight w:val="302"/>
        </w:trPr>
        <w:tc>
          <w:tcPr>
            <w:tcW w:w="2109" w:type="dxa"/>
          </w:tcPr>
          <w:p w14:paraId="32F03D8B" w14:textId="77777777" w:rsidR="007F4A64" w:rsidRDefault="007F4A64" w:rsidP="009E0916">
            <w:pPr>
              <w:keepNext/>
              <w:keepLines/>
              <w:spacing w:before="0" w:after="0"/>
              <w:rPr>
                <w:sz w:val="20"/>
              </w:rPr>
            </w:pPr>
          </w:p>
        </w:tc>
        <w:tc>
          <w:tcPr>
            <w:tcW w:w="797" w:type="dxa"/>
          </w:tcPr>
          <w:p w14:paraId="4575D40A" w14:textId="77777777" w:rsidR="007F4A64" w:rsidRDefault="007F4A64" w:rsidP="009E0916">
            <w:pPr>
              <w:keepNext/>
              <w:keepLines/>
              <w:tabs>
                <w:tab w:val="decimal" w:pos="300"/>
              </w:tabs>
              <w:spacing w:before="0" w:after="0"/>
              <w:rPr>
                <w:sz w:val="20"/>
              </w:rPr>
            </w:pPr>
          </w:p>
        </w:tc>
        <w:tc>
          <w:tcPr>
            <w:tcW w:w="797" w:type="dxa"/>
          </w:tcPr>
          <w:p w14:paraId="5454559A" w14:textId="77777777" w:rsidR="007F4A64" w:rsidRDefault="007F4A64" w:rsidP="009E0916">
            <w:pPr>
              <w:keepNext/>
              <w:keepLines/>
              <w:tabs>
                <w:tab w:val="decimal" w:pos="300"/>
              </w:tabs>
              <w:spacing w:before="0" w:after="0"/>
              <w:rPr>
                <w:sz w:val="20"/>
              </w:rPr>
            </w:pPr>
          </w:p>
        </w:tc>
        <w:tc>
          <w:tcPr>
            <w:tcW w:w="797" w:type="dxa"/>
          </w:tcPr>
          <w:p w14:paraId="4264EA35" w14:textId="77777777" w:rsidR="007F4A64" w:rsidRDefault="007F4A64" w:rsidP="009E0916">
            <w:pPr>
              <w:keepNext/>
              <w:keepLines/>
              <w:tabs>
                <w:tab w:val="decimal" w:pos="300"/>
              </w:tabs>
              <w:spacing w:before="0" w:after="0"/>
              <w:rPr>
                <w:sz w:val="20"/>
              </w:rPr>
            </w:pPr>
          </w:p>
        </w:tc>
        <w:tc>
          <w:tcPr>
            <w:tcW w:w="797" w:type="dxa"/>
          </w:tcPr>
          <w:p w14:paraId="3479D75C" w14:textId="77777777" w:rsidR="007F4A64" w:rsidRDefault="007F4A64" w:rsidP="009E0916">
            <w:pPr>
              <w:keepNext/>
              <w:keepLines/>
              <w:tabs>
                <w:tab w:val="decimal" w:pos="300"/>
              </w:tabs>
              <w:spacing w:before="0" w:after="0"/>
              <w:rPr>
                <w:sz w:val="20"/>
              </w:rPr>
            </w:pPr>
          </w:p>
        </w:tc>
        <w:tc>
          <w:tcPr>
            <w:tcW w:w="797" w:type="dxa"/>
          </w:tcPr>
          <w:p w14:paraId="4147B1AC" w14:textId="77777777" w:rsidR="007F4A64" w:rsidRDefault="007F4A64" w:rsidP="009E0916">
            <w:pPr>
              <w:keepNext/>
              <w:keepLines/>
              <w:tabs>
                <w:tab w:val="decimal" w:pos="300"/>
              </w:tabs>
              <w:spacing w:before="0" w:after="0"/>
              <w:rPr>
                <w:sz w:val="20"/>
              </w:rPr>
            </w:pPr>
          </w:p>
        </w:tc>
        <w:tc>
          <w:tcPr>
            <w:tcW w:w="797" w:type="dxa"/>
          </w:tcPr>
          <w:p w14:paraId="7677F7BC" w14:textId="77777777" w:rsidR="007F4A64" w:rsidRDefault="007F4A64" w:rsidP="009E0916">
            <w:pPr>
              <w:keepNext/>
              <w:keepLines/>
              <w:tabs>
                <w:tab w:val="decimal" w:pos="300"/>
              </w:tabs>
              <w:spacing w:before="0" w:after="0"/>
              <w:rPr>
                <w:sz w:val="20"/>
              </w:rPr>
            </w:pPr>
          </w:p>
        </w:tc>
        <w:tc>
          <w:tcPr>
            <w:tcW w:w="797" w:type="dxa"/>
          </w:tcPr>
          <w:p w14:paraId="7367E8D8" w14:textId="77777777" w:rsidR="007F4A64" w:rsidRDefault="007F4A64" w:rsidP="009E0916">
            <w:pPr>
              <w:keepNext/>
              <w:keepLines/>
              <w:tabs>
                <w:tab w:val="decimal" w:pos="300"/>
              </w:tabs>
              <w:spacing w:before="0" w:after="0"/>
              <w:rPr>
                <w:sz w:val="20"/>
              </w:rPr>
            </w:pPr>
          </w:p>
        </w:tc>
      </w:tr>
      <w:tr w:rsidR="007F4A64" w14:paraId="167D0020" w14:textId="77777777" w:rsidTr="009E0916">
        <w:tblPrEx>
          <w:tblCellMar>
            <w:top w:w="0" w:type="dxa"/>
            <w:bottom w:w="0" w:type="dxa"/>
          </w:tblCellMar>
        </w:tblPrEx>
        <w:trPr>
          <w:trHeight w:val="302"/>
        </w:trPr>
        <w:tc>
          <w:tcPr>
            <w:tcW w:w="2109" w:type="dxa"/>
          </w:tcPr>
          <w:p w14:paraId="21C9225B" w14:textId="77777777" w:rsidR="007F4A64" w:rsidRDefault="007F4A64" w:rsidP="009E0916">
            <w:pPr>
              <w:keepNext/>
              <w:keepLines/>
              <w:spacing w:before="0" w:after="0"/>
              <w:rPr>
                <w:color w:val="000000"/>
                <w:sz w:val="20"/>
              </w:rPr>
            </w:pPr>
            <w:r>
              <w:rPr>
                <w:color w:val="000000"/>
                <w:sz w:val="20"/>
              </w:rPr>
              <w:t>Yield (t ha</w:t>
            </w:r>
            <w:r>
              <w:rPr>
                <w:color w:val="000000"/>
                <w:sz w:val="20"/>
                <w:vertAlign w:val="superscript"/>
              </w:rPr>
              <w:t>-1</w:t>
            </w:r>
            <w:r>
              <w:rPr>
                <w:color w:val="000000"/>
                <w:sz w:val="20"/>
              </w:rPr>
              <w:t>)</w:t>
            </w:r>
          </w:p>
        </w:tc>
        <w:tc>
          <w:tcPr>
            <w:tcW w:w="797" w:type="dxa"/>
          </w:tcPr>
          <w:p w14:paraId="3C37AE96" w14:textId="77777777" w:rsidR="007F4A64" w:rsidRDefault="007F4A64" w:rsidP="009E0916">
            <w:pPr>
              <w:keepNext/>
              <w:keepLines/>
              <w:tabs>
                <w:tab w:val="decimal" w:pos="373"/>
              </w:tabs>
              <w:spacing w:before="0" w:after="0"/>
              <w:rPr>
                <w:sz w:val="20"/>
              </w:rPr>
            </w:pPr>
            <w:r>
              <w:rPr>
                <w:sz w:val="20"/>
              </w:rPr>
              <w:t>2.0</w:t>
            </w:r>
          </w:p>
        </w:tc>
        <w:tc>
          <w:tcPr>
            <w:tcW w:w="797" w:type="dxa"/>
          </w:tcPr>
          <w:p w14:paraId="3F318CCE" w14:textId="77777777" w:rsidR="007F4A64" w:rsidRDefault="007F4A64" w:rsidP="009E0916">
            <w:pPr>
              <w:keepNext/>
              <w:keepLines/>
              <w:tabs>
                <w:tab w:val="decimal" w:pos="373"/>
              </w:tabs>
              <w:spacing w:before="0" w:after="0"/>
              <w:rPr>
                <w:sz w:val="20"/>
              </w:rPr>
            </w:pPr>
            <w:r>
              <w:rPr>
                <w:sz w:val="20"/>
              </w:rPr>
              <w:t>2.2</w:t>
            </w:r>
          </w:p>
        </w:tc>
        <w:tc>
          <w:tcPr>
            <w:tcW w:w="797" w:type="dxa"/>
          </w:tcPr>
          <w:p w14:paraId="6AF38C48" w14:textId="77777777" w:rsidR="007F4A64" w:rsidRDefault="007F4A64" w:rsidP="009E0916">
            <w:pPr>
              <w:keepNext/>
              <w:keepLines/>
              <w:tabs>
                <w:tab w:val="decimal" w:pos="373"/>
              </w:tabs>
              <w:spacing w:before="0" w:after="0"/>
              <w:rPr>
                <w:sz w:val="20"/>
              </w:rPr>
            </w:pPr>
            <w:r>
              <w:rPr>
                <w:sz w:val="20"/>
              </w:rPr>
              <w:t>1.9</w:t>
            </w:r>
          </w:p>
        </w:tc>
        <w:tc>
          <w:tcPr>
            <w:tcW w:w="797" w:type="dxa"/>
          </w:tcPr>
          <w:p w14:paraId="1C599102" w14:textId="77777777" w:rsidR="007F4A64" w:rsidRDefault="007F4A64" w:rsidP="009E0916">
            <w:pPr>
              <w:keepNext/>
              <w:keepLines/>
              <w:tabs>
                <w:tab w:val="decimal" w:pos="373"/>
              </w:tabs>
              <w:spacing w:before="0" w:after="0"/>
              <w:rPr>
                <w:sz w:val="20"/>
              </w:rPr>
            </w:pPr>
            <w:r>
              <w:rPr>
                <w:sz w:val="20"/>
              </w:rPr>
              <w:t>1.8</w:t>
            </w:r>
          </w:p>
        </w:tc>
        <w:tc>
          <w:tcPr>
            <w:tcW w:w="797" w:type="dxa"/>
          </w:tcPr>
          <w:p w14:paraId="331CAE1A" w14:textId="77777777" w:rsidR="007F4A64" w:rsidRDefault="007F4A64" w:rsidP="009E0916">
            <w:pPr>
              <w:keepNext/>
              <w:keepLines/>
              <w:tabs>
                <w:tab w:val="decimal" w:pos="373"/>
              </w:tabs>
              <w:spacing w:before="0" w:after="0"/>
              <w:rPr>
                <w:sz w:val="20"/>
              </w:rPr>
            </w:pPr>
            <w:r>
              <w:rPr>
                <w:sz w:val="20"/>
              </w:rPr>
              <w:t>2.3</w:t>
            </w:r>
          </w:p>
        </w:tc>
        <w:tc>
          <w:tcPr>
            <w:tcW w:w="797" w:type="dxa"/>
          </w:tcPr>
          <w:p w14:paraId="6E4FF402" w14:textId="77777777" w:rsidR="007F4A64" w:rsidRDefault="007F4A64" w:rsidP="009E0916">
            <w:pPr>
              <w:keepNext/>
              <w:keepLines/>
              <w:tabs>
                <w:tab w:val="decimal" w:pos="373"/>
              </w:tabs>
              <w:spacing w:before="0" w:after="0"/>
              <w:rPr>
                <w:sz w:val="20"/>
              </w:rPr>
            </w:pPr>
            <w:r>
              <w:rPr>
                <w:sz w:val="20"/>
              </w:rPr>
              <w:t>1.7</w:t>
            </w:r>
          </w:p>
        </w:tc>
        <w:tc>
          <w:tcPr>
            <w:tcW w:w="797" w:type="dxa"/>
          </w:tcPr>
          <w:p w14:paraId="0C50E565" w14:textId="77777777" w:rsidR="007F4A64" w:rsidRDefault="007F4A64" w:rsidP="009E0916">
            <w:pPr>
              <w:keepNext/>
              <w:keepLines/>
              <w:tabs>
                <w:tab w:val="decimal" w:pos="373"/>
              </w:tabs>
              <w:spacing w:before="0" w:after="0"/>
              <w:rPr>
                <w:sz w:val="20"/>
              </w:rPr>
            </w:pPr>
            <w:r>
              <w:rPr>
                <w:sz w:val="20"/>
              </w:rPr>
              <w:t>2.0</w:t>
            </w:r>
          </w:p>
        </w:tc>
      </w:tr>
      <w:tr w:rsidR="007F4A64" w14:paraId="0D9CCDCD" w14:textId="77777777" w:rsidTr="009E0916">
        <w:tblPrEx>
          <w:tblCellMar>
            <w:top w:w="0" w:type="dxa"/>
            <w:bottom w:w="0" w:type="dxa"/>
          </w:tblCellMar>
        </w:tblPrEx>
        <w:trPr>
          <w:trHeight w:val="302"/>
        </w:trPr>
        <w:tc>
          <w:tcPr>
            <w:tcW w:w="2109" w:type="dxa"/>
          </w:tcPr>
          <w:p w14:paraId="547A9A73" w14:textId="77777777" w:rsidR="007F4A64" w:rsidRDefault="007F4A64" w:rsidP="009E0916">
            <w:pPr>
              <w:keepNext/>
              <w:keepLines/>
              <w:spacing w:before="0" w:after="0"/>
              <w:rPr>
                <w:color w:val="000000"/>
                <w:sz w:val="20"/>
              </w:rPr>
            </w:pPr>
            <w:r>
              <w:rPr>
                <w:color w:val="000000"/>
                <w:sz w:val="20"/>
              </w:rPr>
              <w:t>Market</w:t>
            </w:r>
          </w:p>
        </w:tc>
        <w:tc>
          <w:tcPr>
            <w:tcW w:w="797" w:type="dxa"/>
          </w:tcPr>
          <w:p w14:paraId="7E840AE9" w14:textId="77777777" w:rsidR="007F4A64" w:rsidRDefault="007F4A64" w:rsidP="009E0916">
            <w:pPr>
              <w:keepNext/>
              <w:keepLines/>
              <w:tabs>
                <w:tab w:val="decimal" w:pos="373"/>
              </w:tabs>
              <w:spacing w:before="0" w:after="0"/>
              <w:rPr>
                <w:sz w:val="16"/>
              </w:rPr>
            </w:pPr>
            <w:r>
              <w:rPr>
                <w:sz w:val="16"/>
              </w:rPr>
              <w:t>Crushing</w:t>
            </w:r>
          </w:p>
        </w:tc>
        <w:tc>
          <w:tcPr>
            <w:tcW w:w="797" w:type="dxa"/>
          </w:tcPr>
          <w:p w14:paraId="2AA38462" w14:textId="77777777" w:rsidR="007F4A64" w:rsidRDefault="007F4A64" w:rsidP="009E0916">
            <w:pPr>
              <w:keepNext/>
              <w:keepLines/>
              <w:tabs>
                <w:tab w:val="decimal" w:pos="373"/>
              </w:tabs>
              <w:spacing w:before="0" w:after="0"/>
              <w:rPr>
                <w:sz w:val="16"/>
              </w:rPr>
            </w:pPr>
            <w:r>
              <w:rPr>
                <w:sz w:val="16"/>
              </w:rPr>
              <w:t>Crushing</w:t>
            </w:r>
          </w:p>
        </w:tc>
        <w:tc>
          <w:tcPr>
            <w:tcW w:w="797" w:type="dxa"/>
          </w:tcPr>
          <w:p w14:paraId="5E1A6144" w14:textId="77777777" w:rsidR="007F4A64" w:rsidRDefault="007F4A64" w:rsidP="009E0916">
            <w:pPr>
              <w:keepNext/>
              <w:keepLines/>
              <w:tabs>
                <w:tab w:val="decimal" w:pos="373"/>
              </w:tabs>
              <w:spacing w:before="0" w:after="0"/>
              <w:rPr>
                <w:sz w:val="16"/>
              </w:rPr>
            </w:pPr>
            <w:r>
              <w:rPr>
                <w:sz w:val="16"/>
              </w:rPr>
              <w:t>Crushing</w:t>
            </w:r>
          </w:p>
        </w:tc>
        <w:tc>
          <w:tcPr>
            <w:tcW w:w="797" w:type="dxa"/>
          </w:tcPr>
          <w:p w14:paraId="35125A5A" w14:textId="77777777" w:rsidR="007F4A64" w:rsidRDefault="007F4A64" w:rsidP="009E0916">
            <w:pPr>
              <w:keepNext/>
              <w:keepLines/>
              <w:tabs>
                <w:tab w:val="decimal" w:pos="373"/>
              </w:tabs>
              <w:spacing w:before="0" w:after="0"/>
              <w:rPr>
                <w:sz w:val="16"/>
              </w:rPr>
            </w:pPr>
            <w:r>
              <w:rPr>
                <w:sz w:val="16"/>
              </w:rPr>
              <w:t>Pet food</w:t>
            </w:r>
          </w:p>
        </w:tc>
        <w:tc>
          <w:tcPr>
            <w:tcW w:w="797" w:type="dxa"/>
          </w:tcPr>
          <w:p w14:paraId="1C20F0B6" w14:textId="77777777" w:rsidR="007F4A64" w:rsidRDefault="007F4A64" w:rsidP="009E0916">
            <w:pPr>
              <w:keepNext/>
              <w:keepLines/>
              <w:tabs>
                <w:tab w:val="decimal" w:pos="373"/>
              </w:tabs>
              <w:spacing w:before="0" w:after="0"/>
              <w:rPr>
                <w:sz w:val="16"/>
              </w:rPr>
            </w:pPr>
            <w:r>
              <w:rPr>
                <w:sz w:val="16"/>
              </w:rPr>
              <w:t>Pet food</w:t>
            </w:r>
          </w:p>
        </w:tc>
        <w:tc>
          <w:tcPr>
            <w:tcW w:w="797" w:type="dxa"/>
          </w:tcPr>
          <w:p w14:paraId="36BF2A91" w14:textId="77777777" w:rsidR="007F4A64" w:rsidRDefault="007F4A64" w:rsidP="009E0916">
            <w:pPr>
              <w:keepNext/>
              <w:keepLines/>
              <w:tabs>
                <w:tab w:val="decimal" w:pos="373"/>
              </w:tabs>
              <w:spacing w:before="0" w:after="0"/>
              <w:rPr>
                <w:sz w:val="16"/>
              </w:rPr>
            </w:pPr>
            <w:r>
              <w:rPr>
                <w:sz w:val="16"/>
              </w:rPr>
              <w:t>Pet food</w:t>
            </w:r>
          </w:p>
        </w:tc>
        <w:tc>
          <w:tcPr>
            <w:tcW w:w="797" w:type="dxa"/>
          </w:tcPr>
          <w:p w14:paraId="5ED0DC35" w14:textId="77777777" w:rsidR="007F4A64" w:rsidRDefault="007F4A64" w:rsidP="009E0916">
            <w:pPr>
              <w:keepNext/>
              <w:keepLines/>
              <w:tabs>
                <w:tab w:val="decimal" w:pos="373"/>
              </w:tabs>
              <w:spacing w:before="0" w:after="0"/>
              <w:rPr>
                <w:sz w:val="20"/>
              </w:rPr>
            </w:pPr>
          </w:p>
        </w:tc>
      </w:tr>
      <w:tr w:rsidR="007F4A64" w14:paraId="66CAAE2E" w14:textId="77777777" w:rsidTr="009E0916">
        <w:tblPrEx>
          <w:tblCellMar>
            <w:top w:w="0" w:type="dxa"/>
            <w:bottom w:w="0" w:type="dxa"/>
          </w:tblCellMar>
        </w:tblPrEx>
        <w:trPr>
          <w:trHeight w:val="302"/>
        </w:trPr>
        <w:tc>
          <w:tcPr>
            <w:tcW w:w="2109" w:type="dxa"/>
          </w:tcPr>
          <w:p w14:paraId="538FDE34" w14:textId="77777777" w:rsidR="007F4A64" w:rsidRDefault="007F4A64" w:rsidP="009E0916">
            <w:pPr>
              <w:keepNext/>
              <w:keepLines/>
              <w:spacing w:before="0" w:after="0"/>
              <w:rPr>
                <w:color w:val="000000"/>
                <w:sz w:val="20"/>
              </w:rPr>
            </w:pPr>
            <w:r>
              <w:rPr>
                <w:color w:val="000000"/>
                <w:sz w:val="20"/>
              </w:rPr>
              <w:t>Price (£ t</w:t>
            </w:r>
            <w:r>
              <w:rPr>
                <w:color w:val="000000"/>
                <w:sz w:val="20"/>
                <w:vertAlign w:val="superscript"/>
              </w:rPr>
              <w:t>-1</w:t>
            </w:r>
            <w:r>
              <w:rPr>
                <w:color w:val="000000"/>
                <w:sz w:val="20"/>
              </w:rPr>
              <w:t xml:space="preserve">  )</w:t>
            </w:r>
          </w:p>
        </w:tc>
        <w:tc>
          <w:tcPr>
            <w:tcW w:w="797" w:type="dxa"/>
          </w:tcPr>
          <w:p w14:paraId="514C5B96" w14:textId="77777777" w:rsidR="007F4A64" w:rsidRDefault="007F4A64" w:rsidP="009E0916">
            <w:pPr>
              <w:keepNext/>
              <w:keepLines/>
              <w:tabs>
                <w:tab w:val="decimal" w:pos="373"/>
              </w:tabs>
              <w:spacing w:before="0" w:after="0"/>
              <w:rPr>
                <w:sz w:val="20"/>
              </w:rPr>
            </w:pPr>
            <w:r>
              <w:rPr>
                <w:sz w:val="20"/>
              </w:rPr>
              <w:t>147</w:t>
            </w:r>
          </w:p>
        </w:tc>
        <w:tc>
          <w:tcPr>
            <w:tcW w:w="797" w:type="dxa"/>
          </w:tcPr>
          <w:p w14:paraId="79627C81" w14:textId="77777777" w:rsidR="007F4A64" w:rsidRDefault="007F4A64" w:rsidP="009E0916">
            <w:pPr>
              <w:keepNext/>
              <w:keepLines/>
              <w:tabs>
                <w:tab w:val="decimal" w:pos="373"/>
              </w:tabs>
              <w:spacing w:before="0" w:after="0"/>
              <w:rPr>
                <w:sz w:val="20"/>
              </w:rPr>
            </w:pPr>
            <w:r>
              <w:rPr>
                <w:sz w:val="20"/>
              </w:rPr>
              <w:t>190</w:t>
            </w:r>
          </w:p>
        </w:tc>
        <w:tc>
          <w:tcPr>
            <w:tcW w:w="797" w:type="dxa"/>
          </w:tcPr>
          <w:p w14:paraId="524F5A19" w14:textId="77777777" w:rsidR="007F4A64" w:rsidRDefault="007F4A64" w:rsidP="009E0916">
            <w:pPr>
              <w:keepNext/>
              <w:keepLines/>
              <w:tabs>
                <w:tab w:val="decimal" w:pos="373"/>
              </w:tabs>
              <w:spacing w:before="0" w:after="0"/>
              <w:rPr>
                <w:sz w:val="20"/>
              </w:rPr>
            </w:pPr>
            <w:r>
              <w:rPr>
                <w:sz w:val="20"/>
              </w:rPr>
              <w:t>190</w:t>
            </w:r>
          </w:p>
        </w:tc>
        <w:tc>
          <w:tcPr>
            <w:tcW w:w="797" w:type="dxa"/>
          </w:tcPr>
          <w:p w14:paraId="49404706" w14:textId="77777777" w:rsidR="007F4A64" w:rsidRDefault="007F4A64" w:rsidP="009E0916">
            <w:pPr>
              <w:keepNext/>
              <w:keepLines/>
              <w:tabs>
                <w:tab w:val="decimal" w:pos="373"/>
              </w:tabs>
              <w:spacing w:before="0" w:after="0"/>
              <w:rPr>
                <w:sz w:val="20"/>
              </w:rPr>
            </w:pPr>
            <w:r>
              <w:rPr>
                <w:sz w:val="20"/>
              </w:rPr>
              <w:t>163</w:t>
            </w:r>
          </w:p>
        </w:tc>
        <w:tc>
          <w:tcPr>
            <w:tcW w:w="797" w:type="dxa"/>
          </w:tcPr>
          <w:p w14:paraId="41F19822" w14:textId="77777777" w:rsidR="007F4A64" w:rsidRDefault="007F4A64" w:rsidP="009E0916">
            <w:pPr>
              <w:keepNext/>
              <w:keepLines/>
              <w:tabs>
                <w:tab w:val="decimal" w:pos="373"/>
              </w:tabs>
              <w:spacing w:before="0" w:after="0"/>
              <w:rPr>
                <w:sz w:val="20"/>
              </w:rPr>
            </w:pPr>
            <w:r>
              <w:rPr>
                <w:sz w:val="20"/>
              </w:rPr>
              <w:t>220</w:t>
            </w:r>
          </w:p>
        </w:tc>
        <w:tc>
          <w:tcPr>
            <w:tcW w:w="797" w:type="dxa"/>
          </w:tcPr>
          <w:p w14:paraId="6C6619DB" w14:textId="77777777" w:rsidR="007F4A64" w:rsidRDefault="007F4A64" w:rsidP="009E0916">
            <w:pPr>
              <w:keepNext/>
              <w:keepLines/>
              <w:tabs>
                <w:tab w:val="decimal" w:pos="373"/>
              </w:tabs>
              <w:spacing w:before="0" w:after="0"/>
              <w:rPr>
                <w:sz w:val="20"/>
              </w:rPr>
            </w:pPr>
            <w:r>
              <w:rPr>
                <w:sz w:val="20"/>
              </w:rPr>
              <w:t>185</w:t>
            </w:r>
          </w:p>
        </w:tc>
        <w:tc>
          <w:tcPr>
            <w:tcW w:w="797" w:type="dxa"/>
          </w:tcPr>
          <w:p w14:paraId="23FAC7AB" w14:textId="77777777" w:rsidR="007F4A64" w:rsidRDefault="007F4A64" w:rsidP="009E0916">
            <w:pPr>
              <w:keepNext/>
              <w:keepLines/>
              <w:tabs>
                <w:tab w:val="decimal" w:pos="373"/>
              </w:tabs>
              <w:spacing w:before="0" w:after="0"/>
              <w:rPr>
                <w:sz w:val="20"/>
              </w:rPr>
            </w:pPr>
            <w:r>
              <w:rPr>
                <w:sz w:val="20"/>
              </w:rPr>
              <w:t>183</w:t>
            </w:r>
          </w:p>
        </w:tc>
      </w:tr>
      <w:tr w:rsidR="007F4A64" w14:paraId="2ABA60AD" w14:textId="77777777" w:rsidTr="009E0916">
        <w:tblPrEx>
          <w:tblCellMar>
            <w:top w:w="0" w:type="dxa"/>
            <w:bottom w:w="0" w:type="dxa"/>
          </w:tblCellMar>
        </w:tblPrEx>
        <w:trPr>
          <w:trHeight w:val="302"/>
        </w:trPr>
        <w:tc>
          <w:tcPr>
            <w:tcW w:w="2109" w:type="dxa"/>
          </w:tcPr>
          <w:p w14:paraId="08890A5C" w14:textId="77777777" w:rsidR="007F4A64" w:rsidRDefault="007F4A64" w:rsidP="009E0916">
            <w:pPr>
              <w:keepNext/>
              <w:keepLines/>
              <w:spacing w:before="0" w:after="0"/>
              <w:rPr>
                <w:b/>
                <w:color w:val="000000"/>
                <w:sz w:val="20"/>
              </w:rPr>
            </w:pPr>
            <w:r>
              <w:rPr>
                <w:b/>
                <w:color w:val="000000"/>
                <w:sz w:val="20"/>
              </w:rPr>
              <w:t>Crop output (£ ha</w:t>
            </w:r>
            <w:r>
              <w:rPr>
                <w:b/>
                <w:color w:val="000000"/>
                <w:sz w:val="20"/>
                <w:vertAlign w:val="superscript"/>
              </w:rPr>
              <w:t>-1</w:t>
            </w:r>
            <w:r>
              <w:rPr>
                <w:b/>
                <w:color w:val="000000"/>
                <w:sz w:val="20"/>
              </w:rPr>
              <w:t>)</w:t>
            </w:r>
          </w:p>
        </w:tc>
        <w:tc>
          <w:tcPr>
            <w:tcW w:w="797" w:type="dxa"/>
          </w:tcPr>
          <w:p w14:paraId="0C5F1144" w14:textId="77777777" w:rsidR="007F4A64" w:rsidRDefault="007F4A64" w:rsidP="009E0916">
            <w:pPr>
              <w:keepNext/>
              <w:keepLines/>
              <w:tabs>
                <w:tab w:val="decimal" w:pos="373"/>
              </w:tabs>
              <w:spacing w:before="0" w:after="0"/>
              <w:rPr>
                <w:b/>
                <w:sz w:val="20"/>
              </w:rPr>
            </w:pPr>
            <w:r>
              <w:rPr>
                <w:b/>
                <w:sz w:val="20"/>
              </w:rPr>
              <w:t>294</w:t>
            </w:r>
          </w:p>
        </w:tc>
        <w:tc>
          <w:tcPr>
            <w:tcW w:w="797" w:type="dxa"/>
          </w:tcPr>
          <w:p w14:paraId="362606C4" w14:textId="77777777" w:rsidR="007F4A64" w:rsidRDefault="007F4A64" w:rsidP="009E0916">
            <w:pPr>
              <w:keepNext/>
              <w:keepLines/>
              <w:tabs>
                <w:tab w:val="decimal" w:pos="373"/>
              </w:tabs>
              <w:spacing w:before="0" w:after="0"/>
              <w:rPr>
                <w:b/>
                <w:sz w:val="20"/>
              </w:rPr>
            </w:pPr>
            <w:r>
              <w:rPr>
                <w:b/>
                <w:sz w:val="20"/>
              </w:rPr>
              <w:t>418</w:t>
            </w:r>
          </w:p>
        </w:tc>
        <w:tc>
          <w:tcPr>
            <w:tcW w:w="797" w:type="dxa"/>
          </w:tcPr>
          <w:p w14:paraId="6BDE555B" w14:textId="77777777" w:rsidR="007F4A64" w:rsidRDefault="007F4A64" w:rsidP="009E0916">
            <w:pPr>
              <w:keepNext/>
              <w:keepLines/>
              <w:tabs>
                <w:tab w:val="decimal" w:pos="373"/>
              </w:tabs>
              <w:spacing w:before="0" w:after="0"/>
              <w:rPr>
                <w:b/>
                <w:sz w:val="20"/>
              </w:rPr>
            </w:pPr>
            <w:r>
              <w:rPr>
                <w:b/>
                <w:sz w:val="20"/>
              </w:rPr>
              <w:t>361</w:t>
            </w:r>
          </w:p>
        </w:tc>
        <w:tc>
          <w:tcPr>
            <w:tcW w:w="797" w:type="dxa"/>
          </w:tcPr>
          <w:p w14:paraId="4B7D8130" w14:textId="77777777" w:rsidR="007F4A64" w:rsidRDefault="007F4A64" w:rsidP="009E0916">
            <w:pPr>
              <w:keepNext/>
              <w:keepLines/>
              <w:tabs>
                <w:tab w:val="decimal" w:pos="373"/>
              </w:tabs>
              <w:spacing w:before="0" w:after="0"/>
              <w:rPr>
                <w:b/>
                <w:sz w:val="20"/>
              </w:rPr>
            </w:pPr>
            <w:r>
              <w:rPr>
                <w:b/>
                <w:sz w:val="20"/>
              </w:rPr>
              <w:t>293</w:t>
            </w:r>
          </w:p>
        </w:tc>
        <w:tc>
          <w:tcPr>
            <w:tcW w:w="797" w:type="dxa"/>
          </w:tcPr>
          <w:p w14:paraId="28D1F577" w14:textId="77777777" w:rsidR="007F4A64" w:rsidRDefault="007F4A64" w:rsidP="009E0916">
            <w:pPr>
              <w:keepNext/>
              <w:keepLines/>
              <w:tabs>
                <w:tab w:val="decimal" w:pos="373"/>
              </w:tabs>
              <w:spacing w:before="0" w:after="0"/>
              <w:rPr>
                <w:b/>
                <w:sz w:val="20"/>
              </w:rPr>
            </w:pPr>
            <w:r>
              <w:rPr>
                <w:b/>
                <w:sz w:val="20"/>
              </w:rPr>
              <w:t>506</w:t>
            </w:r>
          </w:p>
        </w:tc>
        <w:tc>
          <w:tcPr>
            <w:tcW w:w="797" w:type="dxa"/>
          </w:tcPr>
          <w:p w14:paraId="19C2A6B5" w14:textId="77777777" w:rsidR="007F4A64" w:rsidRDefault="007F4A64" w:rsidP="009E0916">
            <w:pPr>
              <w:keepNext/>
              <w:keepLines/>
              <w:tabs>
                <w:tab w:val="decimal" w:pos="373"/>
              </w:tabs>
              <w:spacing w:before="0" w:after="0"/>
              <w:rPr>
                <w:b/>
                <w:sz w:val="20"/>
              </w:rPr>
            </w:pPr>
            <w:r>
              <w:rPr>
                <w:b/>
                <w:sz w:val="20"/>
              </w:rPr>
              <w:t>315</w:t>
            </w:r>
          </w:p>
        </w:tc>
        <w:tc>
          <w:tcPr>
            <w:tcW w:w="797" w:type="dxa"/>
          </w:tcPr>
          <w:p w14:paraId="5B822460" w14:textId="77777777" w:rsidR="007F4A64" w:rsidRDefault="007F4A64" w:rsidP="009E0916">
            <w:pPr>
              <w:keepNext/>
              <w:keepLines/>
              <w:tabs>
                <w:tab w:val="decimal" w:pos="373"/>
              </w:tabs>
              <w:spacing w:before="0" w:after="0"/>
              <w:rPr>
                <w:b/>
                <w:sz w:val="20"/>
              </w:rPr>
            </w:pPr>
            <w:r>
              <w:rPr>
                <w:b/>
                <w:sz w:val="20"/>
              </w:rPr>
              <w:t>364</w:t>
            </w:r>
          </w:p>
        </w:tc>
      </w:tr>
      <w:tr w:rsidR="007F4A64" w14:paraId="0968CA47" w14:textId="77777777" w:rsidTr="009E0916">
        <w:tblPrEx>
          <w:tblCellMar>
            <w:top w:w="0" w:type="dxa"/>
            <w:bottom w:w="0" w:type="dxa"/>
          </w:tblCellMar>
        </w:tblPrEx>
        <w:trPr>
          <w:trHeight w:val="302"/>
        </w:trPr>
        <w:tc>
          <w:tcPr>
            <w:tcW w:w="2109" w:type="dxa"/>
          </w:tcPr>
          <w:p w14:paraId="4B1B929B" w14:textId="77777777" w:rsidR="007F4A64" w:rsidRDefault="007F4A64" w:rsidP="009E0916">
            <w:pPr>
              <w:keepNext/>
              <w:keepLines/>
              <w:spacing w:before="0" w:after="0"/>
              <w:rPr>
                <w:color w:val="000000"/>
                <w:sz w:val="20"/>
              </w:rPr>
            </w:pPr>
            <w:r>
              <w:rPr>
                <w:color w:val="000000"/>
                <w:sz w:val="20"/>
              </w:rPr>
              <w:t>Area payment (£ ha</w:t>
            </w:r>
            <w:r>
              <w:rPr>
                <w:color w:val="000000"/>
                <w:sz w:val="20"/>
                <w:vertAlign w:val="superscript"/>
              </w:rPr>
              <w:t>-1</w:t>
            </w:r>
            <w:r>
              <w:rPr>
                <w:color w:val="000000"/>
                <w:sz w:val="20"/>
              </w:rPr>
              <w:t>)</w:t>
            </w:r>
          </w:p>
        </w:tc>
        <w:tc>
          <w:tcPr>
            <w:tcW w:w="797" w:type="dxa"/>
          </w:tcPr>
          <w:p w14:paraId="7BD42244" w14:textId="77777777" w:rsidR="007F4A64" w:rsidRDefault="007F4A64" w:rsidP="009E0916">
            <w:pPr>
              <w:keepNext/>
              <w:keepLines/>
              <w:tabs>
                <w:tab w:val="decimal" w:pos="373"/>
              </w:tabs>
              <w:spacing w:before="0" w:after="0"/>
              <w:rPr>
                <w:sz w:val="20"/>
              </w:rPr>
            </w:pPr>
            <w:r>
              <w:rPr>
                <w:sz w:val="20"/>
              </w:rPr>
              <w:t>400</w:t>
            </w:r>
          </w:p>
        </w:tc>
        <w:tc>
          <w:tcPr>
            <w:tcW w:w="797" w:type="dxa"/>
          </w:tcPr>
          <w:p w14:paraId="1433825E" w14:textId="77777777" w:rsidR="007F4A64" w:rsidRDefault="007F4A64" w:rsidP="009E0916">
            <w:pPr>
              <w:keepNext/>
              <w:keepLines/>
              <w:tabs>
                <w:tab w:val="decimal" w:pos="373"/>
              </w:tabs>
              <w:spacing w:before="0" w:after="0"/>
              <w:rPr>
                <w:sz w:val="20"/>
              </w:rPr>
            </w:pPr>
            <w:r>
              <w:rPr>
                <w:sz w:val="20"/>
              </w:rPr>
              <w:t>444</w:t>
            </w:r>
          </w:p>
        </w:tc>
        <w:tc>
          <w:tcPr>
            <w:tcW w:w="797" w:type="dxa"/>
          </w:tcPr>
          <w:p w14:paraId="171D06C6" w14:textId="77777777" w:rsidR="007F4A64" w:rsidRDefault="007F4A64" w:rsidP="009E0916">
            <w:pPr>
              <w:keepNext/>
              <w:keepLines/>
              <w:tabs>
                <w:tab w:val="decimal" w:pos="373"/>
              </w:tabs>
              <w:spacing w:before="0" w:after="0"/>
              <w:rPr>
                <w:sz w:val="20"/>
              </w:rPr>
            </w:pPr>
            <w:r>
              <w:rPr>
                <w:sz w:val="20"/>
              </w:rPr>
              <w:t>366</w:t>
            </w:r>
          </w:p>
        </w:tc>
        <w:tc>
          <w:tcPr>
            <w:tcW w:w="797" w:type="dxa"/>
          </w:tcPr>
          <w:p w14:paraId="4F999D5D" w14:textId="77777777" w:rsidR="007F4A64" w:rsidRDefault="007F4A64" w:rsidP="009E0916">
            <w:pPr>
              <w:keepNext/>
              <w:keepLines/>
              <w:tabs>
                <w:tab w:val="decimal" w:pos="373"/>
              </w:tabs>
              <w:spacing w:before="0" w:after="0"/>
              <w:rPr>
                <w:sz w:val="20"/>
              </w:rPr>
            </w:pPr>
            <w:r>
              <w:rPr>
                <w:sz w:val="20"/>
              </w:rPr>
              <w:t>456</w:t>
            </w:r>
          </w:p>
        </w:tc>
        <w:tc>
          <w:tcPr>
            <w:tcW w:w="797" w:type="dxa"/>
          </w:tcPr>
          <w:p w14:paraId="5336E4E8" w14:textId="77777777" w:rsidR="007F4A64" w:rsidRDefault="007F4A64" w:rsidP="009E0916">
            <w:pPr>
              <w:keepNext/>
              <w:keepLines/>
              <w:tabs>
                <w:tab w:val="decimal" w:pos="373"/>
              </w:tabs>
              <w:spacing w:before="0" w:after="0"/>
              <w:rPr>
                <w:sz w:val="20"/>
              </w:rPr>
            </w:pPr>
            <w:r>
              <w:rPr>
                <w:sz w:val="20"/>
              </w:rPr>
              <w:t>475</w:t>
            </w:r>
          </w:p>
        </w:tc>
        <w:tc>
          <w:tcPr>
            <w:tcW w:w="797" w:type="dxa"/>
          </w:tcPr>
          <w:p w14:paraId="7BF8763D" w14:textId="77777777" w:rsidR="007F4A64" w:rsidRDefault="007F4A64" w:rsidP="009E0916">
            <w:pPr>
              <w:keepNext/>
              <w:keepLines/>
              <w:tabs>
                <w:tab w:val="decimal" w:pos="373"/>
              </w:tabs>
              <w:spacing w:before="0" w:after="0"/>
              <w:rPr>
                <w:sz w:val="20"/>
              </w:rPr>
            </w:pPr>
            <w:r>
              <w:rPr>
                <w:sz w:val="20"/>
              </w:rPr>
              <w:t>455</w:t>
            </w:r>
          </w:p>
        </w:tc>
        <w:tc>
          <w:tcPr>
            <w:tcW w:w="797" w:type="dxa"/>
          </w:tcPr>
          <w:p w14:paraId="05DCF9D3" w14:textId="77777777" w:rsidR="007F4A64" w:rsidRDefault="007F4A64" w:rsidP="009E0916">
            <w:pPr>
              <w:keepNext/>
              <w:keepLines/>
              <w:tabs>
                <w:tab w:val="decimal" w:pos="373"/>
              </w:tabs>
              <w:spacing w:before="0" w:after="0"/>
              <w:rPr>
                <w:sz w:val="20"/>
              </w:rPr>
            </w:pPr>
            <w:r>
              <w:rPr>
                <w:sz w:val="20"/>
              </w:rPr>
              <w:t>433</w:t>
            </w:r>
          </w:p>
        </w:tc>
      </w:tr>
      <w:tr w:rsidR="007F4A64" w14:paraId="1EBDB3C2" w14:textId="77777777" w:rsidTr="009E0916">
        <w:tblPrEx>
          <w:tblCellMar>
            <w:top w:w="0" w:type="dxa"/>
            <w:bottom w:w="0" w:type="dxa"/>
          </w:tblCellMar>
        </w:tblPrEx>
        <w:trPr>
          <w:trHeight w:val="302"/>
        </w:trPr>
        <w:tc>
          <w:tcPr>
            <w:tcW w:w="2109" w:type="dxa"/>
          </w:tcPr>
          <w:p w14:paraId="1424C93B" w14:textId="77777777" w:rsidR="007F4A64" w:rsidRDefault="007F4A64" w:rsidP="009E0916">
            <w:pPr>
              <w:keepNext/>
              <w:keepLines/>
              <w:spacing w:before="0" w:after="0"/>
              <w:rPr>
                <w:b/>
                <w:color w:val="000000"/>
                <w:sz w:val="20"/>
              </w:rPr>
            </w:pPr>
            <w:r>
              <w:rPr>
                <w:b/>
                <w:color w:val="000000"/>
                <w:sz w:val="20"/>
              </w:rPr>
              <w:t>Total output (£ ha</w:t>
            </w:r>
            <w:r>
              <w:rPr>
                <w:b/>
                <w:color w:val="000000"/>
                <w:sz w:val="20"/>
                <w:vertAlign w:val="superscript"/>
              </w:rPr>
              <w:t>-1</w:t>
            </w:r>
            <w:r>
              <w:rPr>
                <w:b/>
                <w:color w:val="000000"/>
                <w:sz w:val="20"/>
              </w:rPr>
              <w:t>)</w:t>
            </w:r>
          </w:p>
        </w:tc>
        <w:tc>
          <w:tcPr>
            <w:tcW w:w="797" w:type="dxa"/>
          </w:tcPr>
          <w:p w14:paraId="6248A231" w14:textId="77777777" w:rsidR="007F4A64" w:rsidRDefault="007F4A64" w:rsidP="009E0916">
            <w:pPr>
              <w:keepNext/>
              <w:keepLines/>
              <w:tabs>
                <w:tab w:val="decimal" w:pos="373"/>
              </w:tabs>
              <w:spacing w:before="0" w:after="0"/>
              <w:rPr>
                <w:b/>
                <w:sz w:val="20"/>
              </w:rPr>
            </w:pPr>
            <w:r>
              <w:rPr>
                <w:b/>
                <w:sz w:val="20"/>
              </w:rPr>
              <w:t>694</w:t>
            </w:r>
          </w:p>
        </w:tc>
        <w:tc>
          <w:tcPr>
            <w:tcW w:w="797" w:type="dxa"/>
          </w:tcPr>
          <w:p w14:paraId="17830FC3" w14:textId="77777777" w:rsidR="007F4A64" w:rsidRDefault="007F4A64" w:rsidP="009E0916">
            <w:pPr>
              <w:keepNext/>
              <w:keepLines/>
              <w:tabs>
                <w:tab w:val="decimal" w:pos="373"/>
              </w:tabs>
              <w:spacing w:before="0" w:after="0"/>
              <w:rPr>
                <w:b/>
                <w:sz w:val="20"/>
              </w:rPr>
            </w:pPr>
            <w:r>
              <w:rPr>
                <w:b/>
                <w:sz w:val="20"/>
              </w:rPr>
              <w:t>862</w:t>
            </w:r>
          </w:p>
        </w:tc>
        <w:tc>
          <w:tcPr>
            <w:tcW w:w="797" w:type="dxa"/>
          </w:tcPr>
          <w:p w14:paraId="1A007D24" w14:textId="77777777" w:rsidR="007F4A64" w:rsidRDefault="007F4A64" w:rsidP="009E0916">
            <w:pPr>
              <w:keepNext/>
              <w:keepLines/>
              <w:tabs>
                <w:tab w:val="decimal" w:pos="373"/>
              </w:tabs>
              <w:spacing w:before="0" w:after="0"/>
              <w:rPr>
                <w:b/>
                <w:sz w:val="20"/>
              </w:rPr>
            </w:pPr>
            <w:r>
              <w:rPr>
                <w:b/>
                <w:sz w:val="20"/>
              </w:rPr>
              <w:t>727</w:t>
            </w:r>
          </w:p>
        </w:tc>
        <w:tc>
          <w:tcPr>
            <w:tcW w:w="797" w:type="dxa"/>
          </w:tcPr>
          <w:p w14:paraId="1FCD84A1" w14:textId="77777777" w:rsidR="007F4A64" w:rsidRDefault="007F4A64" w:rsidP="009E0916">
            <w:pPr>
              <w:keepNext/>
              <w:keepLines/>
              <w:tabs>
                <w:tab w:val="decimal" w:pos="373"/>
              </w:tabs>
              <w:spacing w:before="0" w:after="0"/>
              <w:rPr>
                <w:b/>
                <w:sz w:val="20"/>
              </w:rPr>
            </w:pPr>
            <w:r>
              <w:rPr>
                <w:b/>
                <w:sz w:val="20"/>
              </w:rPr>
              <w:t>749</w:t>
            </w:r>
          </w:p>
        </w:tc>
        <w:tc>
          <w:tcPr>
            <w:tcW w:w="797" w:type="dxa"/>
          </w:tcPr>
          <w:p w14:paraId="2A65D0F5" w14:textId="77777777" w:rsidR="007F4A64" w:rsidRDefault="007F4A64" w:rsidP="009E0916">
            <w:pPr>
              <w:keepNext/>
              <w:keepLines/>
              <w:tabs>
                <w:tab w:val="decimal" w:pos="373"/>
              </w:tabs>
              <w:spacing w:before="0" w:after="0"/>
              <w:rPr>
                <w:b/>
                <w:sz w:val="20"/>
              </w:rPr>
            </w:pPr>
            <w:r>
              <w:rPr>
                <w:b/>
                <w:sz w:val="20"/>
              </w:rPr>
              <w:t>981</w:t>
            </w:r>
          </w:p>
        </w:tc>
        <w:tc>
          <w:tcPr>
            <w:tcW w:w="797" w:type="dxa"/>
          </w:tcPr>
          <w:p w14:paraId="1F0E10E3" w14:textId="77777777" w:rsidR="007F4A64" w:rsidRDefault="007F4A64" w:rsidP="009E0916">
            <w:pPr>
              <w:keepNext/>
              <w:keepLines/>
              <w:tabs>
                <w:tab w:val="decimal" w:pos="373"/>
              </w:tabs>
              <w:spacing w:before="0" w:after="0"/>
              <w:rPr>
                <w:b/>
                <w:sz w:val="20"/>
              </w:rPr>
            </w:pPr>
            <w:r>
              <w:rPr>
                <w:b/>
                <w:sz w:val="20"/>
              </w:rPr>
              <w:t>770</w:t>
            </w:r>
          </w:p>
        </w:tc>
        <w:tc>
          <w:tcPr>
            <w:tcW w:w="797" w:type="dxa"/>
          </w:tcPr>
          <w:p w14:paraId="79AA8BAF" w14:textId="77777777" w:rsidR="007F4A64" w:rsidRDefault="007F4A64" w:rsidP="009E0916">
            <w:pPr>
              <w:keepNext/>
              <w:keepLines/>
              <w:tabs>
                <w:tab w:val="decimal" w:pos="373"/>
              </w:tabs>
              <w:spacing w:before="0" w:after="0"/>
              <w:rPr>
                <w:b/>
                <w:sz w:val="20"/>
              </w:rPr>
            </w:pPr>
            <w:r>
              <w:rPr>
                <w:b/>
                <w:sz w:val="20"/>
              </w:rPr>
              <w:t>797</w:t>
            </w:r>
          </w:p>
        </w:tc>
      </w:tr>
      <w:tr w:rsidR="007F4A64" w14:paraId="113B1CC8" w14:textId="77777777" w:rsidTr="009E0916">
        <w:tblPrEx>
          <w:tblCellMar>
            <w:top w:w="0" w:type="dxa"/>
            <w:bottom w:w="0" w:type="dxa"/>
          </w:tblCellMar>
        </w:tblPrEx>
        <w:trPr>
          <w:trHeight w:val="302"/>
        </w:trPr>
        <w:tc>
          <w:tcPr>
            <w:tcW w:w="2109" w:type="dxa"/>
          </w:tcPr>
          <w:p w14:paraId="6EA5E4A1" w14:textId="77777777" w:rsidR="007F4A64" w:rsidRDefault="007F4A64" w:rsidP="009E0916">
            <w:pPr>
              <w:keepNext/>
              <w:keepLines/>
              <w:spacing w:before="0" w:after="0"/>
              <w:rPr>
                <w:sz w:val="20"/>
              </w:rPr>
            </w:pPr>
          </w:p>
        </w:tc>
        <w:tc>
          <w:tcPr>
            <w:tcW w:w="797" w:type="dxa"/>
          </w:tcPr>
          <w:p w14:paraId="6D40D571" w14:textId="77777777" w:rsidR="007F4A64" w:rsidRDefault="007F4A64" w:rsidP="009E0916">
            <w:pPr>
              <w:keepNext/>
              <w:keepLines/>
              <w:tabs>
                <w:tab w:val="decimal" w:pos="373"/>
              </w:tabs>
              <w:spacing w:before="0" w:after="0"/>
              <w:rPr>
                <w:sz w:val="20"/>
              </w:rPr>
            </w:pPr>
          </w:p>
        </w:tc>
        <w:tc>
          <w:tcPr>
            <w:tcW w:w="797" w:type="dxa"/>
          </w:tcPr>
          <w:p w14:paraId="6B49520D" w14:textId="77777777" w:rsidR="007F4A64" w:rsidRDefault="007F4A64" w:rsidP="009E0916">
            <w:pPr>
              <w:keepNext/>
              <w:keepLines/>
              <w:tabs>
                <w:tab w:val="decimal" w:pos="373"/>
              </w:tabs>
              <w:spacing w:before="0" w:after="0"/>
              <w:rPr>
                <w:sz w:val="20"/>
              </w:rPr>
            </w:pPr>
          </w:p>
        </w:tc>
        <w:tc>
          <w:tcPr>
            <w:tcW w:w="797" w:type="dxa"/>
          </w:tcPr>
          <w:p w14:paraId="76DD9C41" w14:textId="77777777" w:rsidR="007F4A64" w:rsidRDefault="007F4A64" w:rsidP="009E0916">
            <w:pPr>
              <w:keepNext/>
              <w:keepLines/>
              <w:tabs>
                <w:tab w:val="decimal" w:pos="373"/>
              </w:tabs>
              <w:spacing w:before="0" w:after="0"/>
              <w:rPr>
                <w:sz w:val="20"/>
              </w:rPr>
            </w:pPr>
          </w:p>
        </w:tc>
        <w:tc>
          <w:tcPr>
            <w:tcW w:w="797" w:type="dxa"/>
          </w:tcPr>
          <w:p w14:paraId="2EC05A3B" w14:textId="77777777" w:rsidR="007F4A64" w:rsidRDefault="007F4A64" w:rsidP="009E0916">
            <w:pPr>
              <w:keepNext/>
              <w:keepLines/>
              <w:tabs>
                <w:tab w:val="decimal" w:pos="373"/>
              </w:tabs>
              <w:spacing w:before="0" w:after="0"/>
              <w:rPr>
                <w:sz w:val="20"/>
              </w:rPr>
            </w:pPr>
          </w:p>
        </w:tc>
        <w:tc>
          <w:tcPr>
            <w:tcW w:w="797" w:type="dxa"/>
          </w:tcPr>
          <w:p w14:paraId="24526393" w14:textId="77777777" w:rsidR="007F4A64" w:rsidRDefault="007F4A64" w:rsidP="009E0916">
            <w:pPr>
              <w:keepNext/>
              <w:keepLines/>
              <w:tabs>
                <w:tab w:val="decimal" w:pos="373"/>
              </w:tabs>
              <w:spacing w:before="0" w:after="0"/>
              <w:rPr>
                <w:sz w:val="20"/>
              </w:rPr>
            </w:pPr>
          </w:p>
        </w:tc>
        <w:tc>
          <w:tcPr>
            <w:tcW w:w="797" w:type="dxa"/>
          </w:tcPr>
          <w:p w14:paraId="07C2C597" w14:textId="77777777" w:rsidR="007F4A64" w:rsidRDefault="007F4A64" w:rsidP="009E0916">
            <w:pPr>
              <w:keepNext/>
              <w:keepLines/>
              <w:tabs>
                <w:tab w:val="decimal" w:pos="373"/>
              </w:tabs>
              <w:spacing w:before="0" w:after="0"/>
              <w:rPr>
                <w:sz w:val="20"/>
              </w:rPr>
            </w:pPr>
          </w:p>
        </w:tc>
        <w:tc>
          <w:tcPr>
            <w:tcW w:w="797" w:type="dxa"/>
          </w:tcPr>
          <w:p w14:paraId="5622D465" w14:textId="77777777" w:rsidR="007F4A64" w:rsidRDefault="007F4A64" w:rsidP="009E0916">
            <w:pPr>
              <w:keepNext/>
              <w:keepLines/>
              <w:tabs>
                <w:tab w:val="decimal" w:pos="373"/>
              </w:tabs>
              <w:spacing w:before="0" w:after="0"/>
              <w:rPr>
                <w:sz w:val="20"/>
              </w:rPr>
            </w:pPr>
          </w:p>
        </w:tc>
      </w:tr>
      <w:tr w:rsidR="007F4A64" w14:paraId="22C67650" w14:textId="77777777" w:rsidTr="009E0916">
        <w:tblPrEx>
          <w:tblCellMar>
            <w:top w:w="0" w:type="dxa"/>
            <w:bottom w:w="0" w:type="dxa"/>
          </w:tblCellMar>
        </w:tblPrEx>
        <w:trPr>
          <w:trHeight w:val="302"/>
        </w:trPr>
        <w:tc>
          <w:tcPr>
            <w:tcW w:w="2109" w:type="dxa"/>
          </w:tcPr>
          <w:p w14:paraId="23CBE253" w14:textId="77777777" w:rsidR="007F4A64" w:rsidRDefault="007F4A64" w:rsidP="009E0916">
            <w:pPr>
              <w:keepNext/>
              <w:keepLines/>
              <w:spacing w:before="0" w:after="0"/>
              <w:rPr>
                <w:sz w:val="20"/>
              </w:rPr>
            </w:pPr>
            <w:r>
              <w:rPr>
                <w:sz w:val="20"/>
              </w:rPr>
              <w:t>Seed</w:t>
            </w:r>
          </w:p>
        </w:tc>
        <w:tc>
          <w:tcPr>
            <w:tcW w:w="797" w:type="dxa"/>
          </w:tcPr>
          <w:p w14:paraId="5FB6506F" w14:textId="77777777" w:rsidR="007F4A64" w:rsidRDefault="007F4A64" w:rsidP="009E0916">
            <w:pPr>
              <w:keepNext/>
              <w:keepLines/>
              <w:tabs>
                <w:tab w:val="decimal" w:pos="373"/>
              </w:tabs>
              <w:spacing w:before="0" w:after="0"/>
              <w:rPr>
                <w:sz w:val="20"/>
              </w:rPr>
            </w:pPr>
            <w:r>
              <w:rPr>
                <w:sz w:val="20"/>
              </w:rPr>
              <w:t>155</w:t>
            </w:r>
          </w:p>
        </w:tc>
        <w:tc>
          <w:tcPr>
            <w:tcW w:w="797" w:type="dxa"/>
          </w:tcPr>
          <w:p w14:paraId="70389AB2" w14:textId="77777777" w:rsidR="007F4A64" w:rsidRDefault="007F4A64" w:rsidP="009E0916">
            <w:pPr>
              <w:keepNext/>
              <w:keepLines/>
              <w:tabs>
                <w:tab w:val="decimal" w:pos="373"/>
              </w:tabs>
              <w:spacing w:before="0" w:after="0"/>
              <w:rPr>
                <w:sz w:val="20"/>
              </w:rPr>
            </w:pPr>
            <w:r>
              <w:rPr>
                <w:sz w:val="20"/>
              </w:rPr>
              <w:t>159</w:t>
            </w:r>
          </w:p>
        </w:tc>
        <w:tc>
          <w:tcPr>
            <w:tcW w:w="797" w:type="dxa"/>
          </w:tcPr>
          <w:p w14:paraId="46939FD7" w14:textId="77777777" w:rsidR="007F4A64" w:rsidRDefault="007F4A64" w:rsidP="009E0916">
            <w:pPr>
              <w:keepNext/>
              <w:keepLines/>
              <w:tabs>
                <w:tab w:val="decimal" w:pos="373"/>
              </w:tabs>
              <w:spacing w:before="0" w:after="0"/>
              <w:rPr>
                <w:sz w:val="20"/>
              </w:rPr>
            </w:pPr>
            <w:r>
              <w:rPr>
                <w:sz w:val="20"/>
              </w:rPr>
              <w:t>164</w:t>
            </w:r>
          </w:p>
        </w:tc>
        <w:tc>
          <w:tcPr>
            <w:tcW w:w="797" w:type="dxa"/>
          </w:tcPr>
          <w:p w14:paraId="2867DAA4" w14:textId="77777777" w:rsidR="007F4A64" w:rsidRDefault="007F4A64" w:rsidP="009E0916">
            <w:pPr>
              <w:keepNext/>
              <w:keepLines/>
              <w:tabs>
                <w:tab w:val="decimal" w:pos="373"/>
              </w:tabs>
              <w:spacing w:before="0" w:after="0"/>
              <w:rPr>
                <w:sz w:val="20"/>
              </w:rPr>
            </w:pPr>
            <w:r>
              <w:rPr>
                <w:sz w:val="20"/>
              </w:rPr>
              <w:t>104</w:t>
            </w:r>
          </w:p>
        </w:tc>
        <w:tc>
          <w:tcPr>
            <w:tcW w:w="797" w:type="dxa"/>
          </w:tcPr>
          <w:p w14:paraId="333B8FC2" w14:textId="77777777" w:rsidR="007F4A64" w:rsidRDefault="007F4A64" w:rsidP="009E0916">
            <w:pPr>
              <w:keepNext/>
              <w:keepLines/>
              <w:tabs>
                <w:tab w:val="decimal" w:pos="373"/>
              </w:tabs>
              <w:spacing w:before="0" w:after="0"/>
              <w:rPr>
                <w:sz w:val="20"/>
              </w:rPr>
            </w:pPr>
            <w:r>
              <w:rPr>
                <w:sz w:val="20"/>
              </w:rPr>
              <w:t>181</w:t>
            </w:r>
          </w:p>
        </w:tc>
        <w:tc>
          <w:tcPr>
            <w:tcW w:w="797" w:type="dxa"/>
          </w:tcPr>
          <w:p w14:paraId="0F06D893" w14:textId="77777777" w:rsidR="007F4A64" w:rsidRDefault="007F4A64" w:rsidP="009E0916">
            <w:pPr>
              <w:keepNext/>
              <w:keepLines/>
              <w:tabs>
                <w:tab w:val="decimal" w:pos="373"/>
              </w:tabs>
              <w:spacing w:before="0" w:after="0"/>
              <w:rPr>
                <w:sz w:val="20"/>
              </w:rPr>
            </w:pPr>
            <w:r>
              <w:rPr>
                <w:sz w:val="20"/>
              </w:rPr>
              <w:t>200</w:t>
            </w:r>
          </w:p>
        </w:tc>
        <w:tc>
          <w:tcPr>
            <w:tcW w:w="797" w:type="dxa"/>
          </w:tcPr>
          <w:p w14:paraId="14AF43BD" w14:textId="77777777" w:rsidR="007F4A64" w:rsidRDefault="007F4A64" w:rsidP="009E0916">
            <w:pPr>
              <w:keepNext/>
              <w:keepLines/>
              <w:tabs>
                <w:tab w:val="decimal" w:pos="373"/>
              </w:tabs>
              <w:spacing w:before="0" w:after="0"/>
              <w:rPr>
                <w:sz w:val="20"/>
              </w:rPr>
            </w:pPr>
            <w:r>
              <w:rPr>
                <w:sz w:val="20"/>
              </w:rPr>
              <w:t>161</w:t>
            </w:r>
          </w:p>
        </w:tc>
      </w:tr>
      <w:tr w:rsidR="007F4A64" w14:paraId="14CA6066" w14:textId="77777777" w:rsidTr="009E0916">
        <w:tblPrEx>
          <w:tblCellMar>
            <w:top w:w="0" w:type="dxa"/>
            <w:bottom w:w="0" w:type="dxa"/>
          </w:tblCellMar>
        </w:tblPrEx>
        <w:trPr>
          <w:trHeight w:val="302"/>
        </w:trPr>
        <w:tc>
          <w:tcPr>
            <w:tcW w:w="2109" w:type="dxa"/>
          </w:tcPr>
          <w:p w14:paraId="32B5ADEF" w14:textId="77777777" w:rsidR="007F4A64" w:rsidRDefault="007F4A64" w:rsidP="009E0916">
            <w:pPr>
              <w:keepNext/>
              <w:keepLines/>
              <w:spacing w:before="0" w:after="0"/>
              <w:rPr>
                <w:sz w:val="20"/>
              </w:rPr>
            </w:pPr>
            <w:r>
              <w:rPr>
                <w:sz w:val="20"/>
              </w:rPr>
              <w:t>Herbicides</w:t>
            </w:r>
          </w:p>
        </w:tc>
        <w:tc>
          <w:tcPr>
            <w:tcW w:w="797" w:type="dxa"/>
          </w:tcPr>
          <w:p w14:paraId="7EDE7F9D" w14:textId="77777777" w:rsidR="007F4A64" w:rsidRDefault="007F4A64" w:rsidP="009E0916">
            <w:pPr>
              <w:keepNext/>
              <w:keepLines/>
              <w:tabs>
                <w:tab w:val="decimal" w:pos="373"/>
              </w:tabs>
              <w:spacing w:before="0" w:after="0"/>
              <w:rPr>
                <w:sz w:val="20"/>
              </w:rPr>
            </w:pPr>
            <w:r>
              <w:rPr>
                <w:sz w:val="20"/>
              </w:rPr>
              <w:t>62</w:t>
            </w:r>
          </w:p>
        </w:tc>
        <w:tc>
          <w:tcPr>
            <w:tcW w:w="797" w:type="dxa"/>
          </w:tcPr>
          <w:p w14:paraId="38D2A96A" w14:textId="77777777" w:rsidR="007F4A64" w:rsidRDefault="007F4A64" w:rsidP="009E0916">
            <w:pPr>
              <w:keepNext/>
              <w:keepLines/>
              <w:tabs>
                <w:tab w:val="decimal" w:pos="373"/>
              </w:tabs>
              <w:spacing w:before="0" w:after="0"/>
              <w:rPr>
                <w:sz w:val="20"/>
              </w:rPr>
            </w:pPr>
            <w:r>
              <w:rPr>
                <w:sz w:val="20"/>
              </w:rPr>
              <w:t>53</w:t>
            </w:r>
          </w:p>
        </w:tc>
        <w:tc>
          <w:tcPr>
            <w:tcW w:w="797" w:type="dxa"/>
          </w:tcPr>
          <w:p w14:paraId="04BA1942" w14:textId="77777777" w:rsidR="007F4A64" w:rsidRDefault="007F4A64" w:rsidP="009E0916">
            <w:pPr>
              <w:keepNext/>
              <w:keepLines/>
              <w:tabs>
                <w:tab w:val="decimal" w:pos="373"/>
              </w:tabs>
              <w:spacing w:before="0" w:after="0"/>
              <w:rPr>
                <w:sz w:val="20"/>
              </w:rPr>
            </w:pPr>
            <w:r>
              <w:rPr>
                <w:sz w:val="20"/>
              </w:rPr>
              <w:t>36</w:t>
            </w:r>
          </w:p>
        </w:tc>
        <w:tc>
          <w:tcPr>
            <w:tcW w:w="797" w:type="dxa"/>
          </w:tcPr>
          <w:p w14:paraId="7267B2F8" w14:textId="77777777" w:rsidR="007F4A64" w:rsidRDefault="007F4A64" w:rsidP="009E0916">
            <w:pPr>
              <w:keepNext/>
              <w:keepLines/>
              <w:tabs>
                <w:tab w:val="decimal" w:pos="373"/>
              </w:tabs>
              <w:spacing w:before="0" w:after="0"/>
              <w:rPr>
                <w:sz w:val="20"/>
              </w:rPr>
            </w:pPr>
            <w:r>
              <w:rPr>
                <w:sz w:val="20"/>
              </w:rPr>
              <w:t>39</w:t>
            </w:r>
          </w:p>
        </w:tc>
        <w:tc>
          <w:tcPr>
            <w:tcW w:w="797" w:type="dxa"/>
          </w:tcPr>
          <w:p w14:paraId="0F49C490" w14:textId="77777777" w:rsidR="007F4A64" w:rsidRDefault="007F4A64" w:rsidP="009E0916">
            <w:pPr>
              <w:keepNext/>
              <w:keepLines/>
              <w:tabs>
                <w:tab w:val="decimal" w:pos="373"/>
              </w:tabs>
              <w:spacing w:before="0" w:after="0"/>
              <w:rPr>
                <w:sz w:val="20"/>
              </w:rPr>
            </w:pPr>
            <w:r>
              <w:rPr>
                <w:sz w:val="20"/>
              </w:rPr>
              <w:t>39</w:t>
            </w:r>
          </w:p>
        </w:tc>
        <w:tc>
          <w:tcPr>
            <w:tcW w:w="797" w:type="dxa"/>
          </w:tcPr>
          <w:p w14:paraId="1C069484" w14:textId="77777777" w:rsidR="007F4A64" w:rsidRDefault="007F4A64" w:rsidP="009E0916">
            <w:pPr>
              <w:keepNext/>
              <w:keepLines/>
              <w:tabs>
                <w:tab w:val="decimal" w:pos="373"/>
              </w:tabs>
              <w:spacing w:before="0" w:after="0"/>
              <w:rPr>
                <w:sz w:val="20"/>
              </w:rPr>
            </w:pPr>
            <w:r>
              <w:rPr>
                <w:sz w:val="20"/>
              </w:rPr>
              <w:t>0</w:t>
            </w:r>
          </w:p>
        </w:tc>
        <w:tc>
          <w:tcPr>
            <w:tcW w:w="797" w:type="dxa"/>
          </w:tcPr>
          <w:p w14:paraId="437C5B61" w14:textId="77777777" w:rsidR="007F4A64" w:rsidRDefault="007F4A64" w:rsidP="009E0916">
            <w:pPr>
              <w:keepNext/>
              <w:keepLines/>
              <w:tabs>
                <w:tab w:val="decimal" w:pos="373"/>
              </w:tabs>
              <w:spacing w:before="0" w:after="0"/>
              <w:rPr>
                <w:sz w:val="20"/>
              </w:rPr>
            </w:pPr>
            <w:r>
              <w:rPr>
                <w:sz w:val="20"/>
              </w:rPr>
              <w:t>38</w:t>
            </w:r>
          </w:p>
        </w:tc>
      </w:tr>
      <w:tr w:rsidR="007F4A64" w14:paraId="63EF683E" w14:textId="77777777" w:rsidTr="009E0916">
        <w:tblPrEx>
          <w:tblCellMar>
            <w:top w:w="0" w:type="dxa"/>
            <w:bottom w:w="0" w:type="dxa"/>
          </w:tblCellMar>
        </w:tblPrEx>
        <w:trPr>
          <w:trHeight w:val="302"/>
        </w:trPr>
        <w:tc>
          <w:tcPr>
            <w:tcW w:w="2109" w:type="dxa"/>
          </w:tcPr>
          <w:p w14:paraId="32E0D976" w14:textId="77777777" w:rsidR="007F4A64" w:rsidRDefault="007F4A64" w:rsidP="009E0916">
            <w:pPr>
              <w:keepNext/>
              <w:keepLines/>
              <w:spacing w:before="0" w:after="0"/>
              <w:rPr>
                <w:sz w:val="20"/>
              </w:rPr>
            </w:pPr>
            <w:r>
              <w:rPr>
                <w:sz w:val="20"/>
              </w:rPr>
              <w:t>Insecticides</w:t>
            </w:r>
          </w:p>
        </w:tc>
        <w:tc>
          <w:tcPr>
            <w:tcW w:w="797" w:type="dxa"/>
          </w:tcPr>
          <w:p w14:paraId="77034461" w14:textId="77777777" w:rsidR="007F4A64" w:rsidRDefault="007F4A64" w:rsidP="009E0916">
            <w:pPr>
              <w:keepNext/>
              <w:keepLines/>
              <w:tabs>
                <w:tab w:val="decimal" w:pos="373"/>
              </w:tabs>
              <w:spacing w:before="0" w:after="0"/>
              <w:rPr>
                <w:sz w:val="20"/>
              </w:rPr>
            </w:pPr>
            <w:r>
              <w:rPr>
                <w:sz w:val="20"/>
              </w:rPr>
              <w:t>0</w:t>
            </w:r>
          </w:p>
        </w:tc>
        <w:tc>
          <w:tcPr>
            <w:tcW w:w="797" w:type="dxa"/>
          </w:tcPr>
          <w:p w14:paraId="53632623" w14:textId="77777777" w:rsidR="007F4A64" w:rsidRDefault="007F4A64" w:rsidP="009E0916">
            <w:pPr>
              <w:keepNext/>
              <w:keepLines/>
              <w:tabs>
                <w:tab w:val="decimal" w:pos="373"/>
              </w:tabs>
              <w:spacing w:before="0" w:after="0"/>
              <w:rPr>
                <w:sz w:val="20"/>
              </w:rPr>
            </w:pPr>
            <w:r>
              <w:rPr>
                <w:sz w:val="20"/>
              </w:rPr>
              <w:t>0</w:t>
            </w:r>
          </w:p>
        </w:tc>
        <w:tc>
          <w:tcPr>
            <w:tcW w:w="797" w:type="dxa"/>
          </w:tcPr>
          <w:p w14:paraId="1DBAF1F2" w14:textId="77777777" w:rsidR="007F4A64" w:rsidRDefault="007F4A64" w:rsidP="009E0916">
            <w:pPr>
              <w:keepNext/>
              <w:keepLines/>
              <w:tabs>
                <w:tab w:val="decimal" w:pos="373"/>
              </w:tabs>
              <w:spacing w:before="0" w:after="0"/>
              <w:rPr>
                <w:sz w:val="20"/>
              </w:rPr>
            </w:pPr>
            <w:r>
              <w:rPr>
                <w:sz w:val="20"/>
              </w:rPr>
              <w:t>0</w:t>
            </w:r>
          </w:p>
        </w:tc>
        <w:tc>
          <w:tcPr>
            <w:tcW w:w="797" w:type="dxa"/>
          </w:tcPr>
          <w:p w14:paraId="27E0939A" w14:textId="77777777" w:rsidR="007F4A64" w:rsidRDefault="007F4A64" w:rsidP="009E0916">
            <w:pPr>
              <w:keepNext/>
              <w:keepLines/>
              <w:tabs>
                <w:tab w:val="decimal" w:pos="373"/>
              </w:tabs>
              <w:spacing w:before="0" w:after="0"/>
              <w:rPr>
                <w:sz w:val="20"/>
              </w:rPr>
            </w:pPr>
            <w:r>
              <w:rPr>
                <w:sz w:val="20"/>
              </w:rPr>
              <w:t>30</w:t>
            </w:r>
          </w:p>
        </w:tc>
        <w:tc>
          <w:tcPr>
            <w:tcW w:w="797" w:type="dxa"/>
          </w:tcPr>
          <w:p w14:paraId="6D8B47BF" w14:textId="77777777" w:rsidR="007F4A64" w:rsidRDefault="007F4A64" w:rsidP="009E0916">
            <w:pPr>
              <w:keepNext/>
              <w:keepLines/>
              <w:tabs>
                <w:tab w:val="decimal" w:pos="373"/>
              </w:tabs>
              <w:spacing w:before="0" w:after="0"/>
              <w:rPr>
                <w:sz w:val="20"/>
              </w:rPr>
            </w:pPr>
            <w:r>
              <w:rPr>
                <w:sz w:val="20"/>
              </w:rPr>
              <w:t>0</w:t>
            </w:r>
          </w:p>
        </w:tc>
        <w:tc>
          <w:tcPr>
            <w:tcW w:w="797" w:type="dxa"/>
          </w:tcPr>
          <w:p w14:paraId="134C4B32" w14:textId="77777777" w:rsidR="007F4A64" w:rsidRDefault="007F4A64" w:rsidP="009E0916">
            <w:pPr>
              <w:keepNext/>
              <w:keepLines/>
              <w:tabs>
                <w:tab w:val="decimal" w:pos="373"/>
              </w:tabs>
              <w:spacing w:before="0" w:after="0"/>
              <w:rPr>
                <w:sz w:val="20"/>
              </w:rPr>
            </w:pPr>
            <w:r>
              <w:rPr>
                <w:sz w:val="20"/>
              </w:rPr>
              <w:t>0</w:t>
            </w:r>
          </w:p>
        </w:tc>
        <w:tc>
          <w:tcPr>
            <w:tcW w:w="797" w:type="dxa"/>
          </w:tcPr>
          <w:p w14:paraId="70ED8AB6" w14:textId="77777777" w:rsidR="007F4A64" w:rsidRDefault="007F4A64" w:rsidP="009E0916">
            <w:pPr>
              <w:keepNext/>
              <w:keepLines/>
              <w:tabs>
                <w:tab w:val="decimal" w:pos="373"/>
              </w:tabs>
              <w:spacing w:before="0" w:after="0"/>
              <w:rPr>
                <w:sz w:val="20"/>
              </w:rPr>
            </w:pPr>
            <w:r>
              <w:rPr>
                <w:sz w:val="20"/>
              </w:rPr>
              <w:t>5</w:t>
            </w:r>
          </w:p>
        </w:tc>
      </w:tr>
      <w:tr w:rsidR="007F4A64" w14:paraId="1A8AEB5B" w14:textId="77777777" w:rsidTr="009E0916">
        <w:tblPrEx>
          <w:tblCellMar>
            <w:top w:w="0" w:type="dxa"/>
            <w:bottom w:w="0" w:type="dxa"/>
          </w:tblCellMar>
        </w:tblPrEx>
        <w:trPr>
          <w:trHeight w:val="302"/>
        </w:trPr>
        <w:tc>
          <w:tcPr>
            <w:tcW w:w="2109" w:type="dxa"/>
          </w:tcPr>
          <w:p w14:paraId="727F03BD" w14:textId="77777777" w:rsidR="007F4A64" w:rsidRDefault="007F4A64" w:rsidP="009E0916">
            <w:pPr>
              <w:keepNext/>
              <w:keepLines/>
              <w:spacing w:before="0" w:after="0"/>
              <w:rPr>
                <w:sz w:val="20"/>
              </w:rPr>
            </w:pPr>
            <w:r>
              <w:rPr>
                <w:sz w:val="20"/>
              </w:rPr>
              <w:t>Nitrogen</w:t>
            </w:r>
          </w:p>
        </w:tc>
        <w:tc>
          <w:tcPr>
            <w:tcW w:w="797" w:type="dxa"/>
          </w:tcPr>
          <w:p w14:paraId="0DBF551C" w14:textId="77777777" w:rsidR="007F4A64" w:rsidRDefault="007F4A64" w:rsidP="009E0916">
            <w:pPr>
              <w:keepNext/>
              <w:keepLines/>
              <w:tabs>
                <w:tab w:val="decimal" w:pos="373"/>
              </w:tabs>
              <w:spacing w:before="0" w:after="0"/>
              <w:rPr>
                <w:sz w:val="20"/>
              </w:rPr>
            </w:pPr>
            <w:r>
              <w:rPr>
                <w:sz w:val="20"/>
              </w:rPr>
              <w:t>18</w:t>
            </w:r>
          </w:p>
        </w:tc>
        <w:tc>
          <w:tcPr>
            <w:tcW w:w="797" w:type="dxa"/>
          </w:tcPr>
          <w:p w14:paraId="0030D8EF" w14:textId="77777777" w:rsidR="007F4A64" w:rsidRDefault="007F4A64" w:rsidP="009E0916">
            <w:pPr>
              <w:keepNext/>
              <w:keepLines/>
              <w:tabs>
                <w:tab w:val="decimal" w:pos="373"/>
              </w:tabs>
              <w:spacing w:before="0" w:after="0"/>
              <w:rPr>
                <w:sz w:val="20"/>
              </w:rPr>
            </w:pPr>
            <w:r>
              <w:rPr>
                <w:sz w:val="20"/>
              </w:rPr>
              <w:t>17</w:t>
            </w:r>
          </w:p>
        </w:tc>
        <w:tc>
          <w:tcPr>
            <w:tcW w:w="797" w:type="dxa"/>
          </w:tcPr>
          <w:p w14:paraId="6CFF006B" w14:textId="77777777" w:rsidR="007F4A64" w:rsidRDefault="007F4A64" w:rsidP="009E0916">
            <w:pPr>
              <w:keepNext/>
              <w:keepLines/>
              <w:tabs>
                <w:tab w:val="decimal" w:pos="373"/>
              </w:tabs>
              <w:spacing w:before="0" w:after="0"/>
              <w:rPr>
                <w:sz w:val="20"/>
              </w:rPr>
            </w:pPr>
            <w:r>
              <w:rPr>
                <w:sz w:val="20"/>
              </w:rPr>
              <w:t>19</w:t>
            </w:r>
          </w:p>
        </w:tc>
        <w:tc>
          <w:tcPr>
            <w:tcW w:w="797" w:type="dxa"/>
          </w:tcPr>
          <w:p w14:paraId="0DC00089" w14:textId="77777777" w:rsidR="007F4A64" w:rsidRDefault="007F4A64" w:rsidP="009E0916">
            <w:pPr>
              <w:keepNext/>
              <w:keepLines/>
              <w:tabs>
                <w:tab w:val="decimal" w:pos="373"/>
              </w:tabs>
              <w:spacing w:before="0" w:after="0"/>
              <w:rPr>
                <w:sz w:val="20"/>
              </w:rPr>
            </w:pPr>
            <w:r>
              <w:rPr>
                <w:sz w:val="20"/>
              </w:rPr>
              <w:t>19</w:t>
            </w:r>
          </w:p>
        </w:tc>
        <w:tc>
          <w:tcPr>
            <w:tcW w:w="797" w:type="dxa"/>
          </w:tcPr>
          <w:p w14:paraId="19E14CC8" w14:textId="77777777" w:rsidR="007F4A64" w:rsidRDefault="007F4A64" w:rsidP="009E0916">
            <w:pPr>
              <w:keepNext/>
              <w:keepLines/>
              <w:tabs>
                <w:tab w:val="decimal" w:pos="373"/>
              </w:tabs>
              <w:spacing w:before="0" w:after="0"/>
              <w:rPr>
                <w:sz w:val="20"/>
              </w:rPr>
            </w:pPr>
            <w:r>
              <w:rPr>
                <w:sz w:val="20"/>
              </w:rPr>
              <w:t>15</w:t>
            </w:r>
          </w:p>
        </w:tc>
        <w:tc>
          <w:tcPr>
            <w:tcW w:w="797" w:type="dxa"/>
          </w:tcPr>
          <w:p w14:paraId="734B534B" w14:textId="77777777" w:rsidR="007F4A64" w:rsidRDefault="007F4A64" w:rsidP="009E0916">
            <w:pPr>
              <w:keepNext/>
              <w:keepLines/>
              <w:tabs>
                <w:tab w:val="decimal" w:pos="373"/>
              </w:tabs>
              <w:spacing w:before="0" w:after="0"/>
              <w:rPr>
                <w:sz w:val="20"/>
              </w:rPr>
            </w:pPr>
            <w:r>
              <w:rPr>
                <w:sz w:val="20"/>
              </w:rPr>
              <w:t>9</w:t>
            </w:r>
          </w:p>
        </w:tc>
        <w:tc>
          <w:tcPr>
            <w:tcW w:w="797" w:type="dxa"/>
          </w:tcPr>
          <w:p w14:paraId="2BC75EC1" w14:textId="77777777" w:rsidR="007F4A64" w:rsidRDefault="007F4A64" w:rsidP="009E0916">
            <w:pPr>
              <w:keepNext/>
              <w:keepLines/>
              <w:tabs>
                <w:tab w:val="decimal" w:pos="373"/>
              </w:tabs>
              <w:spacing w:before="0" w:after="0"/>
              <w:rPr>
                <w:sz w:val="20"/>
              </w:rPr>
            </w:pPr>
            <w:r>
              <w:rPr>
                <w:sz w:val="20"/>
              </w:rPr>
              <w:t>16</w:t>
            </w:r>
          </w:p>
        </w:tc>
      </w:tr>
      <w:tr w:rsidR="007F4A64" w14:paraId="6FAA0703" w14:textId="77777777" w:rsidTr="009E0916">
        <w:tblPrEx>
          <w:tblCellMar>
            <w:top w:w="0" w:type="dxa"/>
            <w:bottom w:w="0" w:type="dxa"/>
          </w:tblCellMar>
        </w:tblPrEx>
        <w:trPr>
          <w:trHeight w:val="302"/>
        </w:trPr>
        <w:tc>
          <w:tcPr>
            <w:tcW w:w="2109" w:type="dxa"/>
          </w:tcPr>
          <w:p w14:paraId="5E73C258" w14:textId="77777777" w:rsidR="007F4A64" w:rsidRDefault="007F4A64" w:rsidP="009E0916">
            <w:pPr>
              <w:keepNext/>
              <w:keepLines/>
              <w:spacing w:before="0" w:after="0"/>
              <w:rPr>
                <w:b/>
                <w:sz w:val="20"/>
              </w:rPr>
            </w:pPr>
            <w:r>
              <w:rPr>
                <w:b/>
                <w:sz w:val="20"/>
              </w:rPr>
              <w:t>Total variable costs</w:t>
            </w:r>
          </w:p>
        </w:tc>
        <w:tc>
          <w:tcPr>
            <w:tcW w:w="797" w:type="dxa"/>
          </w:tcPr>
          <w:p w14:paraId="19F3A454" w14:textId="77777777" w:rsidR="007F4A64" w:rsidRDefault="007F4A64" w:rsidP="009E0916">
            <w:pPr>
              <w:keepNext/>
              <w:keepLines/>
              <w:tabs>
                <w:tab w:val="decimal" w:pos="373"/>
              </w:tabs>
              <w:spacing w:before="0" w:after="0"/>
              <w:rPr>
                <w:b/>
                <w:sz w:val="20"/>
              </w:rPr>
            </w:pPr>
            <w:r>
              <w:rPr>
                <w:b/>
                <w:sz w:val="20"/>
              </w:rPr>
              <w:t>235</w:t>
            </w:r>
          </w:p>
        </w:tc>
        <w:tc>
          <w:tcPr>
            <w:tcW w:w="797" w:type="dxa"/>
          </w:tcPr>
          <w:p w14:paraId="32F3F5BF" w14:textId="77777777" w:rsidR="007F4A64" w:rsidRDefault="007F4A64" w:rsidP="009E0916">
            <w:pPr>
              <w:keepNext/>
              <w:keepLines/>
              <w:tabs>
                <w:tab w:val="decimal" w:pos="373"/>
              </w:tabs>
              <w:spacing w:before="0" w:after="0"/>
              <w:rPr>
                <w:b/>
                <w:sz w:val="20"/>
              </w:rPr>
            </w:pPr>
            <w:r>
              <w:rPr>
                <w:b/>
                <w:sz w:val="20"/>
              </w:rPr>
              <w:t>229</w:t>
            </w:r>
          </w:p>
        </w:tc>
        <w:tc>
          <w:tcPr>
            <w:tcW w:w="797" w:type="dxa"/>
          </w:tcPr>
          <w:p w14:paraId="542761F3" w14:textId="77777777" w:rsidR="007F4A64" w:rsidRDefault="007F4A64" w:rsidP="009E0916">
            <w:pPr>
              <w:keepNext/>
              <w:keepLines/>
              <w:tabs>
                <w:tab w:val="decimal" w:pos="373"/>
              </w:tabs>
              <w:spacing w:before="0" w:after="0"/>
              <w:rPr>
                <w:b/>
                <w:sz w:val="20"/>
              </w:rPr>
            </w:pPr>
            <w:r>
              <w:rPr>
                <w:b/>
                <w:sz w:val="20"/>
              </w:rPr>
              <w:t>219</w:t>
            </w:r>
          </w:p>
        </w:tc>
        <w:tc>
          <w:tcPr>
            <w:tcW w:w="797" w:type="dxa"/>
          </w:tcPr>
          <w:p w14:paraId="05E57EA6" w14:textId="77777777" w:rsidR="007F4A64" w:rsidRDefault="007F4A64" w:rsidP="009E0916">
            <w:pPr>
              <w:keepNext/>
              <w:keepLines/>
              <w:tabs>
                <w:tab w:val="decimal" w:pos="373"/>
              </w:tabs>
              <w:spacing w:before="0" w:after="0"/>
              <w:rPr>
                <w:b/>
                <w:sz w:val="20"/>
              </w:rPr>
            </w:pPr>
            <w:r>
              <w:rPr>
                <w:b/>
                <w:sz w:val="20"/>
              </w:rPr>
              <w:t>192</w:t>
            </w:r>
          </w:p>
        </w:tc>
        <w:tc>
          <w:tcPr>
            <w:tcW w:w="797" w:type="dxa"/>
          </w:tcPr>
          <w:p w14:paraId="503851D6" w14:textId="77777777" w:rsidR="007F4A64" w:rsidRDefault="007F4A64" w:rsidP="009E0916">
            <w:pPr>
              <w:keepNext/>
              <w:keepLines/>
              <w:tabs>
                <w:tab w:val="decimal" w:pos="373"/>
              </w:tabs>
              <w:spacing w:before="0" w:after="0"/>
              <w:rPr>
                <w:b/>
                <w:sz w:val="20"/>
              </w:rPr>
            </w:pPr>
            <w:r>
              <w:rPr>
                <w:b/>
                <w:sz w:val="20"/>
              </w:rPr>
              <w:t>235</w:t>
            </w:r>
          </w:p>
        </w:tc>
        <w:tc>
          <w:tcPr>
            <w:tcW w:w="797" w:type="dxa"/>
          </w:tcPr>
          <w:p w14:paraId="1BA86D0A" w14:textId="77777777" w:rsidR="007F4A64" w:rsidRDefault="007F4A64" w:rsidP="009E0916">
            <w:pPr>
              <w:keepNext/>
              <w:keepLines/>
              <w:tabs>
                <w:tab w:val="decimal" w:pos="373"/>
              </w:tabs>
              <w:spacing w:before="0" w:after="0"/>
              <w:rPr>
                <w:b/>
                <w:sz w:val="20"/>
              </w:rPr>
            </w:pPr>
            <w:r>
              <w:rPr>
                <w:b/>
                <w:sz w:val="20"/>
              </w:rPr>
              <w:t>209</w:t>
            </w:r>
          </w:p>
        </w:tc>
        <w:tc>
          <w:tcPr>
            <w:tcW w:w="797" w:type="dxa"/>
          </w:tcPr>
          <w:p w14:paraId="276BDA7F" w14:textId="77777777" w:rsidR="007F4A64" w:rsidRDefault="007F4A64" w:rsidP="009E0916">
            <w:pPr>
              <w:keepNext/>
              <w:keepLines/>
              <w:tabs>
                <w:tab w:val="decimal" w:pos="373"/>
              </w:tabs>
              <w:spacing w:before="0" w:after="0"/>
              <w:rPr>
                <w:b/>
                <w:sz w:val="20"/>
              </w:rPr>
            </w:pPr>
            <w:r>
              <w:rPr>
                <w:b/>
                <w:sz w:val="20"/>
              </w:rPr>
              <w:t>220</w:t>
            </w:r>
          </w:p>
        </w:tc>
      </w:tr>
      <w:tr w:rsidR="007F4A64" w14:paraId="40CB046C" w14:textId="77777777" w:rsidTr="009E0916">
        <w:tblPrEx>
          <w:tblCellMar>
            <w:top w:w="0" w:type="dxa"/>
            <w:bottom w:w="0" w:type="dxa"/>
          </w:tblCellMar>
        </w:tblPrEx>
        <w:trPr>
          <w:trHeight w:val="302"/>
        </w:trPr>
        <w:tc>
          <w:tcPr>
            <w:tcW w:w="2109" w:type="dxa"/>
          </w:tcPr>
          <w:p w14:paraId="68DBE5DD" w14:textId="77777777" w:rsidR="007F4A64" w:rsidRDefault="007F4A64" w:rsidP="009E0916">
            <w:pPr>
              <w:keepNext/>
              <w:keepLines/>
              <w:spacing w:before="0" w:after="0"/>
              <w:jc w:val="right"/>
              <w:rPr>
                <w:sz w:val="20"/>
              </w:rPr>
            </w:pPr>
          </w:p>
        </w:tc>
        <w:tc>
          <w:tcPr>
            <w:tcW w:w="797" w:type="dxa"/>
          </w:tcPr>
          <w:p w14:paraId="570E3F27" w14:textId="77777777" w:rsidR="007F4A64" w:rsidRDefault="007F4A64" w:rsidP="009E0916">
            <w:pPr>
              <w:keepNext/>
              <w:keepLines/>
              <w:tabs>
                <w:tab w:val="decimal" w:pos="373"/>
              </w:tabs>
              <w:spacing w:before="0" w:after="0"/>
              <w:rPr>
                <w:sz w:val="20"/>
              </w:rPr>
            </w:pPr>
          </w:p>
        </w:tc>
        <w:tc>
          <w:tcPr>
            <w:tcW w:w="797" w:type="dxa"/>
          </w:tcPr>
          <w:p w14:paraId="58999C46" w14:textId="77777777" w:rsidR="007F4A64" w:rsidRDefault="007F4A64" w:rsidP="009E0916">
            <w:pPr>
              <w:keepNext/>
              <w:keepLines/>
              <w:tabs>
                <w:tab w:val="decimal" w:pos="373"/>
              </w:tabs>
              <w:spacing w:before="0" w:after="0"/>
              <w:rPr>
                <w:sz w:val="20"/>
              </w:rPr>
            </w:pPr>
          </w:p>
        </w:tc>
        <w:tc>
          <w:tcPr>
            <w:tcW w:w="797" w:type="dxa"/>
          </w:tcPr>
          <w:p w14:paraId="180D12DB" w14:textId="77777777" w:rsidR="007F4A64" w:rsidRDefault="007F4A64" w:rsidP="009E0916">
            <w:pPr>
              <w:keepNext/>
              <w:keepLines/>
              <w:tabs>
                <w:tab w:val="decimal" w:pos="373"/>
              </w:tabs>
              <w:spacing w:before="0" w:after="0"/>
              <w:rPr>
                <w:sz w:val="20"/>
              </w:rPr>
            </w:pPr>
          </w:p>
        </w:tc>
        <w:tc>
          <w:tcPr>
            <w:tcW w:w="797" w:type="dxa"/>
          </w:tcPr>
          <w:p w14:paraId="489924D7" w14:textId="77777777" w:rsidR="007F4A64" w:rsidRDefault="007F4A64" w:rsidP="009E0916">
            <w:pPr>
              <w:keepNext/>
              <w:keepLines/>
              <w:tabs>
                <w:tab w:val="decimal" w:pos="373"/>
              </w:tabs>
              <w:spacing w:before="0" w:after="0"/>
              <w:rPr>
                <w:sz w:val="20"/>
              </w:rPr>
            </w:pPr>
          </w:p>
        </w:tc>
        <w:tc>
          <w:tcPr>
            <w:tcW w:w="797" w:type="dxa"/>
          </w:tcPr>
          <w:p w14:paraId="3627184F" w14:textId="77777777" w:rsidR="007F4A64" w:rsidRDefault="007F4A64" w:rsidP="009E0916">
            <w:pPr>
              <w:keepNext/>
              <w:keepLines/>
              <w:tabs>
                <w:tab w:val="decimal" w:pos="373"/>
              </w:tabs>
              <w:spacing w:before="0" w:after="0"/>
              <w:rPr>
                <w:sz w:val="20"/>
              </w:rPr>
            </w:pPr>
          </w:p>
        </w:tc>
        <w:tc>
          <w:tcPr>
            <w:tcW w:w="797" w:type="dxa"/>
          </w:tcPr>
          <w:p w14:paraId="14DC5E20" w14:textId="77777777" w:rsidR="007F4A64" w:rsidRDefault="007F4A64" w:rsidP="009E0916">
            <w:pPr>
              <w:keepNext/>
              <w:keepLines/>
              <w:tabs>
                <w:tab w:val="decimal" w:pos="373"/>
              </w:tabs>
              <w:spacing w:before="0" w:after="0"/>
              <w:rPr>
                <w:sz w:val="20"/>
              </w:rPr>
            </w:pPr>
          </w:p>
        </w:tc>
        <w:tc>
          <w:tcPr>
            <w:tcW w:w="797" w:type="dxa"/>
          </w:tcPr>
          <w:p w14:paraId="6513B9C7" w14:textId="77777777" w:rsidR="007F4A64" w:rsidRDefault="007F4A64" w:rsidP="009E0916">
            <w:pPr>
              <w:keepNext/>
              <w:keepLines/>
              <w:tabs>
                <w:tab w:val="decimal" w:pos="373"/>
              </w:tabs>
              <w:spacing w:before="0" w:after="0"/>
              <w:rPr>
                <w:sz w:val="20"/>
              </w:rPr>
            </w:pPr>
          </w:p>
        </w:tc>
      </w:tr>
      <w:tr w:rsidR="007F4A64" w14:paraId="4B17EC7A" w14:textId="77777777" w:rsidTr="009E0916">
        <w:tblPrEx>
          <w:tblCellMar>
            <w:top w:w="0" w:type="dxa"/>
            <w:bottom w:w="0" w:type="dxa"/>
          </w:tblCellMar>
        </w:tblPrEx>
        <w:trPr>
          <w:trHeight w:val="302"/>
        </w:trPr>
        <w:tc>
          <w:tcPr>
            <w:tcW w:w="2109" w:type="dxa"/>
            <w:tcBorders>
              <w:bottom w:val="single" w:sz="6" w:space="0" w:color="auto"/>
            </w:tcBorders>
          </w:tcPr>
          <w:p w14:paraId="47758A1C" w14:textId="77777777" w:rsidR="007F4A64" w:rsidRDefault="007F4A64" w:rsidP="009E0916">
            <w:pPr>
              <w:keepNext/>
              <w:keepLines/>
              <w:spacing w:before="0" w:after="0"/>
              <w:rPr>
                <w:b/>
                <w:sz w:val="20"/>
              </w:rPr>
            </w:pPr>
            <w:r>
              <w:rPr>
                <w:b/>
                <w:sz w:val="20"/>
              </w:rPr>
              <w:t>Gross margin</w:t>
            </w:r>
            <w:r>
              <w:rPr>
                <w:b/>
                <w:color w:val="000000"/>
                <w:sz w:val="20"/>
              </w:rPr>
              <w:t xml:space="preserve"> (£ ha</w:t>
            </w:r>
            <w:r>
              <w:rPr>
                <w:b/>
                <w:color w:val="000000"/>
                <w:sz w:val="20"/>
                <w:vertAlign w:val="superscript"/>
              </w:rPr>
              <w:t>-1</w:t>
            </w:r>
            <w:r>
              <w:rPr>
                <w:b/>
                <w:color w:val="000000"/>
                <w:sz w:val="20"/>
              </w:rPr>
              <w:t>)</w:t>
            </w:r>
          </w:p>
        </w:tc>
        <w:tc>
          <w:tcPr>
            <w:tcW w:w="797" w:type="dxa"/>
            <w:tcBorders>
              <w:bottom w:val="single" w:sz="6" w:space="0" w:color="auto"/>
            </w:tcBorders>
          </w:tcPr>
          <w:p w14:paraId="03403D13" w14:textId="77777777" w:rsidR="007F4A64" w:rsidRDefault="007F4A64" w:rsidP="009E0916">
            <w:pPr>
              <w:keepNext/>
              <w:keepLines/>
              <w:tabs>
                <w:tab w:val="decimal" w:pos="373"/>
              </w:tabs>
              <w:spacing w:before="0" w:after="0"/>
              <w:rPr>
                <w:b/>
                <w:sz w:val="20"/>
              </w:rPr>
            </w:pPr>
            <w:r>
              <w:rPr>
                <w:b/>
                <w:sz w:val="20"/>
              </w:rPr>
              <w:t>459</w:t>
            </w:r>
          </w:p>
        </w:tc>
        <w:tc>
          <w:tcPr>
            <w:tcW w:w="797" w:type="dxa"/>
            <w:tcBorders>
              <w:bottom w:val="single" w:sz="6" w:space="0" w:color="auto"/>
            </w:tcBorders>
          </w:tcPr>
          <w:p w14:paraId="5273C0C4" w14:textId="77777777" w:rsidR="007F4A64" w:rsidRDefault="007F4A64" w:rsidP="009E0916">
            <w:pPr>
              <w:keepNext/>
              <w:keepLines/>
              <w:tabs>
                <w:tab w:val="decimal" w:pos="373"/>
              </w:tabs>
              <w:spacing w:before="0" w:after="0"/>
              <w:rPr>
                <w:b/>
                <w:sz w:val="20"/>
              </w:rPr>
            </w:pPr>
            <w:r>
              <w:rPr>
                <w:b/>
                <w:sz w:val="20"/>
              </w:rPr>
              <w:t>633</w:t>
            </w:r>
          </w:p>
        </w:tc>
        <w:tc>
          <w:tcPr>
            <w:tcW w:w="797" w:type="dxa"/>
            <w:tcBorders>
              <w:bottom w:val="single" w:sz="6" w:space="0" w:color="auto"/>
            </w:tcBorders>
          </w:tcPr>
          <w:p w14:paraId="3DB70841" w14:textId="77777777" w:rsidR="007F4A64" w:rsidRDefault="007F4A64" w:rsidP="009E0916">
            <w:pPr>
              <w:keepNext/>
              <w:keepLines/>
              <w:tabs>
                <w:tab w:val="decimal" w:pos="373"/>
              </w:tabs>
              <w:spacing w:before="0" w:after="0"/>
              <w:rPr>
                <w:b/>
                <w:sz w:val="20"/>
              </w:rPr>
            </w:pPr>
            <w:r>
              <w:rPr>
                <w:b/>
                <w:sz w:val="20"/>
              </w:rPr>
              <w:t>508</w:t>
            </w:r>
          </w:p>
        </w:tc>
        <w:tc>
          <w:tcPr>
            <w:tcW w:w="797" w:type="dxa"/>
            <w:tcBorders>
              <w:bottom w:val="single" w:sz="6" w:space="0" w:color="auto"/>
            </w:tcBorders>
          </w:tcPr>
          <w:p w14:paraId="31C4896B" w14:textId="77777777" w:rsidR="007F4A64" w:rsidRDefault="007F4A64" w:rsidP="009E0916">
            <w:pPr>
              <w:keepNext/>
              <w:keepLines/>
              <w:tabs>
                <w:tab w:val="decimal" w:pos="373"/>
              </w:tabs>
              <w:spacing w:before="0" w:after="0"/>
              <w:rPr>
                <w:b/>
                <w:sz w:val="20"/>
              </w:rPr>
            </w:pPr>
            <w:r>
              <w:rPr>
                <w:b/>
                <w:sz w:val="20"/>
              </w:rPr>
              <w:t>557</w:t>
            </w:r>
          </w:p>
        </w:tc>
        <w:tc>
          <w:tcPr>
            <w:tcW w:w="797" w:type="dxa"/>
            <w:tcBorders>
              <w:bottom w:val="single" w:sz="6" w:space="0" w:color="auto"/>
            </w:tcBorders>
          </w:tcPr>
          <w:p w14:paraId="5BD8A59C" w14:textId="77777777" w:rsidR="007F4A64" w:rsidRDefault="007F4A64" w:rsidP="009E0916">
            <w:pPr>
              <w:keepNext/>
              <w:keepLines/>
              <w:tabs>
                <w:tab w:val="decimal" w:pos="373"/>
              </w:tabs>
              <w:spacing w:before="0" w:after="0"/>
              <w:rPr>
                <w:b/>
                <w:sz w:val="20"/>
              </w:rPr>
            </w:pPr>
            <w:r>
              <w:rPr>
                <w:b/>
                <w:sz w:val="20"/>
              </w:rPr>
              <w:t>746</w:t>
            </w:r>
          </w:p>
        </w:tc>
        <w:tc>
          <w:tcPr>
            <w:tcW w:w="797" w:type="dxa"/>
            <w:tcBorders>
              <w:bottom w:val="single" w:sz="6" w:space="0" w:color="auto"/>
            </w:tcBorders>
          </w:tcPr>
          <w:p w14:paraId="2156466A" w14:textId="77777777" w:rsidR="007F4A64" w:rsidRDefault="007F4A64" w:rsidP="009E0916">
            <w:pPr>
              <w:keepNext/>
              <w:keepLines/>
              <w:tabs>
                <w:tab w:val="decimal" w:pos="373"/>
              </w:tabs>
              <w:spacing w:before="0" w:after="0"/>
              <w:rPr>
                <w:b/>
                <w:sz w:val="20"/>
              </w:rPr>
            </w:pPr>
            <w:r>
              <w:rPr>
                <w:b/>
                <w:sz w:val="20"/>
              </w:rPr>
              <w:t>561</w:t>
            </w:r>
          </w:p>
        </w:tc>
        <w:tc>
          <w:tcPr>
            <w:tcW w:w="797" w:type="dxa"/>
            <w:tcBorders>
              <w:bottom w:val="single" w:sz="6" w:space="0" w:color="auto"/>
            </w:tcBorders>
          </w:tcPr>
          <w:p w14:paraId="05D803D6" w14:textId="77777777" w:rsidR="007F4A64" w:rsidRDefault="007F4A64" w:rsidP="009E0916">
            <w:pPr>
              <w:keepNext/>
              <w:keepLines/>
              <w:tabs>
                <w:tab w:val="decimal" w:pos="373"/>
              </w:tabs>
              <w:spacing w:before="0" w:after="0"/>
              <w:rPr>
                <w:b/>
                <w:sz w:val="20"/>
              </w:rPr>
            </w:pPr>
            <w:r>
              <w:rPr>
                <w:b/>
                <w:sz w:val="20"/>
              </w:rPr>
              <w:t>577</w:t>
            </w:r>
          </w:p>
        </w:tc>
      </w:tr>
    </w:tbl>
    <w:p w14:paraId="6FD7E5F3" w14:textId="77777777" w:rsidR="007F4A64" w:rsidRDefault="007F4A64" w:rsidP="007F4A64">
      <w:pPr>
        <w:keepNext/>
        <w:keepLines/>
        <w:ind w:left="720"/>
        <w:rPr>
          <w:sz w:val="20"/>
        </w:rPr>
      </w:pPr>
      <w:r>
        <w:rPr>
          <w:sz w:val="20"/>
        </w:rPr>
        <w:t>NB crop area has been between 4 and 7 ha per year.</w:t>
      </w:r>
    </w:p>
    <w:p w14:paraId="489D8F1E" w14:textId="77777777" w:rsidR="007F4A64" w:rsidRDefault="007F4A64" w:rsidP="00952F3F">
      <w:r>
        <w:t>The yield of the crop has been variable as has the price, both of which have varied by some 30%.  It is significant that the area payment has exceeded the gross output of the crop in all but one of the six years it has been grown at Boxworth.  However, total output is acceptable at £694 to £981 per hectare.</w:t>
      </w:r>
    </w:p>
    <w:p w14:paraId="5F8844D8" w14:textId="77777777" w:rsidR="007F4A64" w:rsidRDefault="007F4A64" w:rsidP="00952F3F">
      <w:r>
        <w:t>Seed is an expensive input and it may be possible to reduce this cost once the crop is more widespread and more suitable varieties become available (D. Harris, pers. comm.).  At Boxworth, input costs are some £200 to £250 per hectare, giving a reasonable gross margin.</w:t>
      </w:r>
    </w:p>
    <w:p w14:paraId="09C5EF3C" w14:textId="77777777" w:rsidR="007F4A64" w:rsidRDefault="007F4A64" w:rsidP="00952F3F">
      <w:r>
        <w:t>The figures in Table 7.2 from a commercial farm in Cambridgeshire show similar yields to those at Boxworth and in most years, better prices.  The input costs are significantly lower for seed and sprays, but higher for fertiliser.  Overall, the performance at Boxworth has been repeated on a commercial farm.</w:t>
      </w:r>
    </w:p>
    <w:p w14:paraId="042168BE" w14:textId="77777777" w:rsidR="00952F3F" w:rsidRDefault="007F4A64" w:rsidP="00952F3F">
      <w:r>
        <w:t xml:space="preserve">The crop is compared with alternative spring crops at Boxworth in Table 7.3.  The figures for sunflowers are comparable to the alternatives, with yields being similar apart from the larger yield of spring beans.  Due to summer drought, linseed had a poor year in 1995 which lowered its average yield.  The price received for sunflowers is consistently better than for the </w:t>
      </w:r>
      <w:r>
        <w:lastRenderedPageBreak/>
        <w:t>alternatives, with beans being the lowest of the group.  The prices used in the table are those for a commercial crop going into general crushing oil.  If there was sufficient UK produced sunflower seed to crush as a separate commodity, the crop  may  be subject  to  increased  premiums  from  the crushers  because  of</w:t>
      </w:r>
      <w:r w:rsidR="00952F3F">
        <w:t xml:space="preserve"> </w:t>
      </w:r>
      <w:r w:rsidR="00952F3F">
        <w:t>reduced transport costs (Sells, 1991).  There may also be a premium associated with the improved oil quality (see Section 3.3).</w:t>
      </w:r>
    </w:p>
    <w:p w14:paraId="485C8BA3" w14:textId="77777777" w:rsidR="007F4A64" w:rsidRDefault="007F4A64" w:rsidP="007F4A64">
      <w:pPr>
        <w:pStyle w:val="Caption"/>
        <w:keepNext/>
        <w:keepLines/>
        <w:spacing w:before="0" w:after="0"/>
        <w:rPr>
          <w:i/>
        </w:rPr>
      </w:pPr>
      <w:r w:rsidRPr="00241AB5">
        <w:t>Table</w:t>
      </w:r>
      <w:r>
        <w:t xml:space="preserve"> </w:t>
      </w:r>
      <w:r>
        <w:fldChar w:fldCharType="begin"/>
      </w:r>
      <w:r>
        <w:instrText xml:space="preserve"> STYLEREF 1 \s </w:instrText>
      </w:r>
      <w:r>
        <w:fldChar w:fldCharType="separate"/>
      </w:r>
      <w:r>
        <w:rPr>
          <w:noProof/>
        </w:rPr>
        <w:t>7</w:t>
      </w:r>
      <w:r>
        <w:fldChar w:fldCharType="end"/>
      </w:r>
      <w:r>
        <w:t>.</w:t>
      </w:r>
      <w:r>
        <w:fldChar w:fldCharType="begin"/>
      </w:r>
      <w:r>
        <w:instrText xml:space="preserve"> SEQ Table \* ARABIC \s 1 </w:instrText>
      </w:r>
      <w:r>
        <w:fldChar w:fldCharType="separate"/>
      </w:r>
      <w:r>
        <w:rPr>
          <w:noProof/>
        </w:rPr>
        <w:t>2</w:t>
      </w:r>
      <w:r>
        <w:fldChar w:fldCharType="end"/>
      </w:r>
      <w:r>
        <w:t xml:space="preserve"> </w:t>
      </w:r>
      <w:r>
        <w:rPr>
          <w:i/>
        </w:rPr>
        <w:t xml:space="preserve">Sunflower performance on a commercial farm in </w:t>
      </w:r>
      <w:proofErr w:type="spellStart"/>
      <w:r>
        <w:rPr>
          <w:i/>
        </w:rPr>
        <w:t>Cambridgshire</w:t>
      </w:r>
      <w:proofErr w:type="spellEnd"/>
    </w:p>
    <w:tbl>
      <w:tblPr>
        <w:tblW w:w="0" w:type="auto"/>
        <w:tblInd w:w="794" w:type="dxa"/>
        <w:tblLayout w:type="fixed"/>
        <w:tblCellMar>
          <w:left w:w="85" w:type="dxa"/>
          <w:right w:w="85" w:type="dxa"/>
        </w:tblCellMar>
        <w:tblLook w:val="0000" w:firstRow="0" w:lastRow="0" w:firstColumn="0" w:lastColumn="0" w:noHBand="0" w:noVBand="0"/>
      </w:tblPr>
      <w:tblGrid>
        <w:gridCol w:w="2110"/>
        <w:gridCol w:w="790"/>
        <w:gridCol w:w="790"/>
        <w:gridCol w:w="790"/>
        <w:gridCol w:w="790"/>
        <w:gridCol w:w="790"/>
        <w:gridCol w:w="790"/>
      </w:tblGrid>
      <w:tr w:rsidR="007F4A64" w14:paraId="7EE08338" w14:textId="77777777" w:rsidTr="009E0916">
        <w:tblPrEx>
          <w:tblCellMar>
            <w:top w:w="0" w:type="dxa"/>
            <w:bottom w:w="0" w:type="dxa"/>
          </w:tblCellMar>
        </w:tblPrEx>
        <w:trPr>
          <w:trHeight w:val="302"/>
        </w:trPr>
        <w:tc>
          <w:tcPr>
            <w:tcW w:w="2110" w:type="dxa"/>
            <w:tcBorders>
              <w:top w:val="single" w:sz="6" w:space="0" w:color="auto"/>
              <w:bottom w:val="single" w:sz="6" w:space="0" w:color="auto"/>
            </w:tcBorders>
          </w:tcPr>
          <w:p w14:paraId="2165C90E" w14:textId="77777777" w:rsidR="007F4A64" w:rsidRDefault="007F4A64" w:rsidP="009E0916">
            <w:pPr>
              <w:keepNext/>
              <w:keepLines/>
              <w:spacing w:before="0" w:after="0"/>
              <w:jc w:val="right"/>
              <w:rPr>
                <w:color w:val="000000"/>
                <w:sz w:val="20"/>
              </w:rPr>
            </w:pPr>
          </w:p>
        </w:tc>
        <w:tc>
          <w:tcPr>
            <w:tcW w:w="790" w:type="dxa"/>
            <w:tcBorders>
              <w:top w:val="single" w:sz="6" w:space="0" w:color="auto"/>
              <w:bottom w:val="single" w:sz="6" w:space="0" w:color="auto"/>
            </w:tcBorders>
          </w:tcPr>
          <w:p w14:paraId="58DED395" w14:textId="77777777" w:rsidR="007F4A64" w:rsidRDefault="007F4A64" w:rsidP="009E0916">
            <w:pPr>
              <w:keepNext/>
              <w:keepLines/>
              <w:spacing w:before="0" w:after="0"/>
              <w:jc w:val="right"/>
              <w:rPr>
                <w:color w:val="000000"/>
                <w:sz w:val="20"/>
              </w:rPr>
            </w:pPr>
            <w:r>
              <w:rPr>
                <w:color w:val="000000"/>
                <w:sz w:val="20"/>
              </w:rPr>
              <w:t>1992</w:t>
            </w:r>
          </w:p>
        </w:tc>
        <w:tc>
          <w:tcPr>
            <w:tcW w:w="790" w:type="dxa"/>
            <w:tcBorders>
              <w:top w:val="single" w:sz="6" w:space="0" w:color="auto"/>
              <w:bottom w:val="single" w:sz="6" w:space="0" w:color="auto"/>
            </w:tcBorders>
          </w:tcPr>
          <w:p w14:paraId="7767EF7D" w14:textId="77777777" w:rsidR="007F4A64" w:rsidRDefault="007F4A64" w:rsidP="009E0916">
            <w:pPr>
              <w:keepNext/>
              <w:keepLines/>
              <w:spacing w:before="0" w:after="0"/>
              <w:jc w:val="right"/>
              <w:rPr>
                <w:color w:val="000000"/>
                <w:sz w:val="20"/>
              </w:rPr>
            </w:pPr>
            <w:r>
              <w:rPr>
                <w:color w:val="000000"/>
                <w:sz w:val="20"/>
              </w:rPr>
              <w:t>1993</w:t>
            </w:r>
          </w:p>
        </w:tc>
        <w:tc>
          <w:tcPr>
            <w:tcW w:w="790" w:type="dxa"/>
            <w:tcBorders>
              <w:top w:val="single" w:sz="6" w:space="0" w:color="auto"/>
              <w:bottom w:val="single" w:sz="6" w:space="0" w:color="auto"/>
            </w:tcBorders>
          </w:tcPr>
          <w:p w14:paraId="695B91FB" w14:textId="77777777" w:rsidR="007F4A64" w:rsidRDefault="007F4A64" w:rsidP="009E0916">
            <w:pPr>
              <w:keepNext/>
              <w:keepLines/>
              <w:spacing w:before="0" w:after="0"/>
              <w:jc w:val="right"/>
              <w:rPr>
                <w:color w:val="000000"/>
                <w:sz w:val="20"/>
              </w:rPr>
            </w:pPr>
            <w:r>
              <w:rPr>
                <w:color w:val="000000"/>
                <w:sz w:val="20"/>
              </w:rPr>
              <w:t>1994</w:t>
            </w:r>
          </w:p>
        </w:tc>
        <w:tc>
          <w:tcPr>
            <w:tcW w:w="790" w:type="dxa"/>
            <w:tcBorders>
              <w:top w:val="single" w:sz="6" w:space="0" w:color="auto"/>
              <w:bottom w:val="single" w:sz="6" w:space="0" w:color="auto"/>
            </w:tcBorders>
          </w:tcPr>
          <w:p w14:paraId="78FC48E2" w14:textId="77777777" w:rsidR="007F4A64" w:rsidRDefault="007F4A64" w:rsidP="009E0916">
            <w:pPr>
              <w:keepNext/>
              <w:keepLines/>
              <w:spacing w:before="0" w:after="0"/>
              <w:jc w:val="right"/>
              <w:rPr>
                <w:color w:val="000000"/>
                <w:sz w:val="20"/>
              </w:rPr>
            </w:pPr>
            <w:r>
              <w:rPr>
                <w:color w:val="000000"/>
                <w:sz w:val="20"/>
              </w:rPr>
              <w:t>1995</w:t>
            </w:r>
          </w:p>
        </w:tc>
        <w:tc>
          <w:tcPr>
            <w:tcW w:w="790" w:type="dxa"/>
            <w:tcBorders>
              <w:top w:val="single" w:sz="6" w:space="0" w:color="auto"/>
              <w:bottom w:val="single" w:sz="6" w:space="0" w:color="auto"/>
            </w:tcBorders>
          </w:tcPr>
          <w:p w14:paraId="01850C3A" w14:textId="77777777" w:rsidR="007F4A64" w:rsidRDefault="007F4A64" w:rsidP="009E0916">
            <w:pPr>
              <w:keepNext/>
              <w:keepLines/>
              <w:spacing w:before="0" w:after="0"/>
              <w:jc w:val="right"/>
              <w:rPr>
                <w:color w:val="000000"/>
                <w:sz w:val="20"/>
              </w:rPr>
            </w:pPr>
            <w:r>
              <w:rPr>
                <w:color w:val="000000"/>
                <w:sz w:val="20"/>
              </w:rPr>
              <w:t>1996</w:t>
            </w:r>
          </w:p>
        </w:tc>
        <w:tc>
          <w:tcPr>
            <w:tcW w:w="790" w:type="dxa"/>
            <w:tcBorders>
              <w:top w:val="single" w:sz="6" w:space="0" w:color="auto"/>
              <w:bottom w:val="single" w:sz="6" w:space="0" w:color="auto"/>
            </w:tcBorders>
          </w:tcPr>
          <w:p w14:paraId="6832C5F0" w14:textId="77777777" w:rsidR="007F4A64" w:rsidRDefault="007F4A64" w:rsidP="009E0916">
            <w:pPr>
              <w:keepNext/>
              <w:keepLines/>
              <w:spacing w:before="0" w:after="0"/>
              <w:rPr>
                <w:color w:val="000000"/>
                <w:sz w:val="20"/>
              </w:rPr>
            </w:pPr>
            <w:r>
              <w:rPr>
                <w:color w:val="000000"/>
                <w:sz w:val="20"/>
              </w:rPr>
              <w:t>Mean</w:t>
            </w:r>
          </w:p>
        </w:tc>
      </w:tr>
      <w:tr w:rsidR="007F4A64" w14:paraId="7496D4CE" w14:textId="77777777" w:rsidTr="009E0916">
        <w:tblPrEx>
          <w:tblCellMar>
            <w:top w:w="0" w:type="dxa"/>
            <w:bottom w:w="0" w:type="dxa"/>
          </w:tblCellMar>
        </w:tblPrEx>
        <w:trPr>
          <w:trHeight w:val="302"/>
        </w:trPr>
        <w:tc>
          <w:tcPr>
            <w:tcW w:w="2110" w:type="dxa"/>
          </w:tcPr>
          <w:p w14:paraId="0616EA64" w14:textId="77777777" w:rsidR="007F4A64" w:rsidRDefault="007F4A64" w:rsidP="009E0916">
            <w:pPr>
              <w:keepNext/>
              <w:keepLines/>
              <w:spacing w:before="0" w:after="0"/>
              <w:jc w:val="right"/>
              <w:rPr>
                <w:color w:val="000000"/>
                <w:sz w:val="20"/>
              </w:rPr>
            </w:pPr>
          </w:p>
        </w:tc>
        <w:tc>
          <w:tcPr>
            <w:tcW w:w="790" w:type="dxa"/>
          </w:tcPr>
          <w:p w14:paraId="382AB94C" w14:textId="77777777" w:rsidR="007F4A64" w:rsidRDefault="007F4A64" w:rsidP="009E0916">
            <w:pPr>
              <w:keepNext/>
              <w:keepLines/>
              <w:spacing w:before="0" w:after="0"/>
              <w:jc w:val="right"/>
              <w:rPr>
                <w:color w:val="000000"/>
                <w:sz w:val="20"/>
              </w:rPr>
            </w:pPr>
          </w:p>
        </w:tc>
        <w:tc>
          <w:tcPr>
            <w:tcW w:w="790" w:type="dxa"/>
          </w:tcPr>
          <w:p w14:paraId="5A137093" w14:textId="77777777" w:rsidR="007F4A64" w:rsidRDefault="007F4A64" w:rsidP="009E0916">
            <w:pPr>
              <w:keepNext/>
              <w:keepLines/>
              <w:spacing w:before="0" w:after="0"/>
              <w:jc w:val="right"/>
              <w:rPr>
                <w:color w:val="000000"/>
                <w:sz w:val="20"/>
              </w:rPr>
            </w:pPr>
          </w:p>
        </w:tc>
        <w:tc>
          <w:tcPr>
            <w:tcW w:w="790" w:type="dxa"/>
          </w:tcPr>
          <w:p w14:paraId="36D29AAF" w14:textId="77777777" w:rsidR="007F4A64" w:rsidRDefault="007F4A64" w:rsidP="009E0916">
            <w:pPr>
              <w:keepNext/>
              <w:keepLines/>
              <w:spacing w:before="0" w:after="0"/>
              <w:jc w:val="right"/>
              <w:rPr>
                <w:color w:val="000000"/>
                <w:sz w:val="20"/>
              </w:rPr>
            </w:pPr>
          </w:p>
        </w:tc>
        <w:tc>
          <w:tcPr>
            <w:tcW w:w="790" w:type="dxa"/>
          </w:tcPr>
          <w:p w14:paraId="4884F8E6" w14:textId="77777777" w:rsidR="007F4A64" w:rsidRDefault="007F4A64" w:rsidP="009E0916">
            <w:pPr>
              <w:keepNext/>
              <w:keepLines/>
              <w:spacing w:before="0" w:after="0"/>
              <w:jc w:val="right"/>
              <w:rPr>
                <w:color w:val="000000"/>
                <w:sz w:val="20"/>
              </w:rPr>
            </w:pPr>
          </w:p>
        </w:tc>
        <w:tc>
          <w:tcPr>
            <w:tcW w:w="790" w:type="dxa"/>
          </w:tcPr>
          <w:p w14:paraId="304D7AC7" w14:textId="77777777" w:rsidR="007F4A64" w:rsidRDefault="007F4A64" w:rsidP="009E0916">
            <w:pPr>
              <w:keepNext/>
              <w:keepLines/>
              <w:spacing w:before="0" w:after="0"/>
              <w:jc w:val="right"/>
              <w:rPr>
                <w:color w:val="000000"/>
                <w:sz w:val="20"/>
              </w:rPr>
            </w:pPr>
          </w:p>
        </w:tc>
        <w:tc>
          <w:tcPr>
            <w:tcW w:w="790" w:type="dxa"/>
          </w:tcPr>
          <w:p w14:paraId="276BFB5D" w14:textId="77777777" w:rsidR="007F4A64" w:rsidRDefault="007F4A64" w:rsidP="009E0916">
            <w:pPr>
              <w:keepNext/>
              <w:keepLines/>
              <w:spacing w:before="0" w:after="0"/>
              <w:jc w:val="right"/>
              <w:rPr>
                <w:color w:val="000000"/>
                <w:sz w:val="20"/>
              </w:rPr>
            </w:pPr>
          </w:p>
        </w:tc>
      </w:tr>
      <w:tr w:rsidR="007F4A64" w14:paraId="74EF0DAF" w14:textId="77777777" w:rsidTr="009E0916">
        <w:tblPrEx>
          <w:tblCellMar>
            <w:top w:w="0" w:type="dxa"/>
            <w:bottom w:w="0" w:type="dxa"/>
          </w:tblCellMar>
        </w:tblPrEx>
        <w:trPr>
          <w:trHeight w:val="302"/>
        </w:trPr>
        <w:tc>
          <w:tcPr>
            <w:tcW w:w="2110" w:type="dxa"/>
          </w:tcPr>
          <w:p w14:paraId="596EE19D" w14:textId="77777777" w:rsidR="007F4A64" w:rsidRDefault="007F4A64" w:rsidP="009E0916">
            <w:pPr>
              <w:keepNext/>
              <w:keepLines/>
              <w:spacing w:before="0" w:after="0"/>
              <w:rPr>
                <w:color w:val="000000"/>
                <w:sz w:val="20"/>
              </w:rPr>
            </w:pPr>
            <w:r>
              <w:rPr>
                <w:color w:val="000000"/>
                <w:sz w:val="20"/>
              </w:rPr>
              <w:t>Yield (t ha</w:t>
            </w:r>
            <w:r>
              <w:rPr>
                <w:color w:val="000000"/>
                <w:sz w:val="20"/>
                <w:vertAlign w:val="superscript"/>
              </w:rPr>
              <w:t>-1</w:t>
            </w:r>
            <w:r>
              <w:rPr>
                <w:color w:val="000000"/>
                <w:sz w:val="20"/>
              </w:rPr>
              <w:t>)</w:t>
            </w:r>
          </w:p>
        </w:tc>
        <w:tc>
          <w:tcPr>
            <w:tcW w:w="790" w:type="dxa"/>
          </w:tcPr>
          <w:p w14:paraId="0DD22AC4" w14:textId="77777777" w:rsidR="007F4A64" w:rsidRDefault="007F4A64" w:rsidP="009E0916">
            <w:pPr>
              <w:keepNext/>
              <w:keepLines/>
              <w:tabs>
                <w:tab w:val="decimal" w:pos="370"/>
              </w:tabs>
              <w:spacing w:before="0" w:after="0"/>
              <w:rPr>
                <w:color w:val="000000"/>
                <w:sz w:val="20"/>
              </w:rPr>
            </w:pPr>
            <w:r>
              <w:rPr>
                <w:color w:val="000000"/>
                <w:sz w:val="20"/>
              </w:rPr>
              <w:t>1.7</w:t>
            </w:r>
          </w:p>
        </w:tc>
        <w:tc>
          <w:tcPr>
            <w:tcW w:w="790" w:type="dxa"/>
          </w:tcPr>
          <w:p w14:paraId="52BF55CD" w14:textId="77777777" w:rsidR="007F4A64" w:rsidRDefault="007F4A64" w:rsidP="009E0916">
            <w:pPr>
              <w:keepNext/>
              <w:keepLines/>
              <w:tabs>
                <w:tab w:val="decimal" w:pos="370"/>
              </w:tabs>
              <w:spacing w:before="0" w:after="0"/>
              <w:rPr>
                <w:color w:val="000000"/>
                <w:sz w:val="20"/>
              </w:rPr>
            </w:pPr>
            <w:r>
              <w:rPr>
                <w:color w:val="000000"/>
                <w:sz w:val="20"/>
              </w:rPr>
              <w:t>2.2</w:t>
            </w:r>
          </w:p>
        </w:tc>
        <w:tc>
          <w:tcPr>
            <w:tcW w:w="790" w:type="dxa"/>
          </w:tcPr>
          <w:p w14:paraId="114B86F2" w14:textId="77777777" w:rsidR="007F4A64" w:rsidRDefault="007F4A64" w:rsidP="009E0916">
            <w:pPr>
              <w:keepNext/>
              <w:keepLines/>
              <w:tabs>
                <w:tab w:val="decimal" w:pos="370"/>
              </w:tabs>
              <w:spacing w:before="0" w:after="0"/>
              <w:rPr>
                <w:color w:val="000000"/>
                <w:sz w:val="20"/>
              </w:rPr>
            </w:pPr>
            <w:r>
              <w:rPr>
                <w:color w:val="000000"/>
                <w:sz w:val="20"/>
              </w:rPr>
              <w:t>2.2</w:t>
            </w:r>
          </w:p>
        </w:tc>
        <w:tc>
          <w:tcPr>
            <w:tcW w:w="790" w:type="dxa"/>
          </w:tcPr>
          <w:p w14:paraId="1984B3DB" w14:textId="77777777" w:rsidR="007F4A64" w:rsidRDefault="007F4A64" w:rsidP="009E0916">
            <w:pPr>
              <w:keepNext/>
              <w:keepLines/>
              <w:tabs>
                <w:tab w:val="decimal" w:pos="370"/>
              </w:tabs>
              <w:spacing w:before="0" w:after="0"/>
              <w:rPr>
                <w:color w:val="000000"/>
                <w:sz w:val="20"/>
              </w:rPr>
            </w:pPr>
            <w:r>
              <w:rPr>
                <w:color w:val="000000"/>
                <w:sz w:val="20"/>
              </w:rPr>
              <w:t>1.9</w:t>
            </w:r>
          </w:p>
        </w:tc>
        <w:tc>
          <w:tcPr>
            <w:tcW w:w="790" w:type="dxa"/>
          </w:tcPr>
          <w:p w14:paraId="12F4860B" w14:textId="77777777" w:rsidR="007F4A64" w:rsidRDefault="007F4A64" w:rsidP="009E0916">
            <w:pPr>
              <w:keepNext/>
              <w:keepLines/>
              <w:tabs>
                <w:tab w:val="decimal" w:pos="370"/>
              </w:tabs>
              <w:spacing w:before="0" w:after="0"/>
              <w:rPr>
                <w:color w:val="000000"/>
                <w:sz w:val="20"/>
              </w:rPr>
            </w:pPr>
            <w:r>
              <w:rPr>
                <w:color w:val="000000"/>
                <w:sz w:val="20"/>
              </w:rPr>
              <w:t>2.5</w:t>
            </w:r>
          </w:p>
        </w:tc>
        <w:tc>
          <w:tcPr>
            <w:tcW w:w="790" w:type="dxa"/>
          </w:tcPr>
          <w:p w14:paraId="49C7114A" w14:textId="77777777" w:rsidR="007F4A64" w:rsidRDefault="007F4A64" w:rsidP="009E0916">
            <w:pPr>
              <w:keepNext/>
              <w:keepLines/>
              <w:tabs>
                <w:tab w:val="decimal" w:pos="370"/>
              </w:tabs>
              <w:spacing w:before="0" w:after="0"/>
              <w:rPr>
                <w:color w:val="000000"/>
                <w:sz w:val="20"/>
              </w:rPr>
            </w:pPr>
            <w:r>
              <w:rPr>
                <w:color w:val="000000"/>
                <w:sz w:val="20"/>
              </w:rPr>
              <w:t>2.1</w:t>
            </w:r>
          </w:p>
        </w:tc>
      </w:tr>
      <w:tr w:rsidR="007F4A64" w14:paraId="1829750A" w14:textId="77777777" w:rsidTr="009E0916">
        <w:tblPrEx>
          <w:tblCellMar>
            <w:top w:w="0" w:type="dxa"/>
            <w:bottom w:w="0" w:type="dxa"/>
          </w:tblCellMar>
        </w:tblPrEx>
        <w:trPr>
          <w:trHeight w:val="302"/>
        </w:trPr>
        <w:tc>
          <w:tcPr>
            <w:tcW w:w="2110" w:type="dxa"/>
          </w:tcPr>
          <w:p w14:paraId="11ECEF8F" w14:textId="77777777" w:rsidR="007F4A64" w:rsidRDefault="007F4A64" w:rsidP="009E0916">
            <w:pPr>
              <w:keepNext/>
              <w:keepLines/>
              <w:spacing w:before="0" w:after="0"/>
              <w:rPr>
                <w:color w:val="000000"/>
                <w:sz w:val="20"/>
              </w:rPr>
            </w:pPr>
            <w:r>
              <w:rPr>
                <w:color w:val="000000"/>
                <w:sz w:val="20"/>
              </w:rPr>
              <w:t>Price (£ t</w:t>
            </w:r>
            <w:r>
              <w:rPr>
                <w:color w:val="000000"/>
                <w:sz w:val="20"/>
                <w:vertAlign w:val="superscript"/>
              </w:rPr>
              <w:t>-1</w:t>
            </w:r>
            <w:r>
              <w:rPr>
                <w:color w:val="000000"/>
                <w:sz w:val="20"/>
              </w:rPr>
              <w:t>)</w:t>
            </w:r>
          </w:p>
        </w:tc>
        <w:tc>
          <w:tcPr>
            <w:tcW w:w="790" w:type="dxa"/>
          </w:tcPr>
          <w:p w14:paraId="49AEF387" w14:textId="77777777" w:rsidR="007F4A64" w:rsidRDefault="007F4A64" w:rsidP="009E0916">
            <w:pPr>
              <w:keepNext/>
              <w:keepLines/>
              <w:spacing w:before="0" w:after="0"/>
              <w:jc w:val="center"/>
              <w:rPr>
                <w:color w:val="000000"/>
                <w:sz w:val="20"/>
              </w:rPr>
            </w:pPr>
            <w:r>
              <w:rPr>
                <w:color w:val="000000"/>
                <w:sz w:val="20"/>
              </w:rPr>
              <w:t>158</w:t>
            </w:r>
          </w:p>
        </w:tc>
        <w:tc>
          <w:tcPr>
            <w:tcW w:w="790" w:type="dxa"/>
          </w:tcPr>
          <w:p w14:paraId="57C14CD2" w14:textId="77777777" w:rsidR="007F4A64" w:rsidRDefault="007F4A64" w:rsidP="009E0916">
            <w:pPr>
              <w:keepNext/>
              <w:keepLines/>
              <w:spacing w:before="0" w:after="0"/>
              <w:jc w:val="center"/>
              <w:rPr>
                <w:color w:val="000000"/>
                <w:sz w:val="20"/>
              </w:rPr>
            </w:pPr>
            <w:r>
              <w:rPr>
                <w:color w:val="000000"/>
                <w:sz w:val="20"/>
              </w:rPr>
              <w:t>205</w:t>
            </w:r>
          </w:p>
        </w:tc>
        <w:tc>
          <w:tcPr>
            <w:tcW w:w="790" w:type="dxa"/>
          </w:tcPr>
          <w:p w14:paraId="2DACF8C5" w14:textId="77777777" w:rsidR="007F4A64" w:rsidRDefault="007F4A64" w:rsidP="009E0916">
            <w:pPr>
              <w:keepNext/>
              <w:keepLines/>
              <w:spacing w:before="0" w:after="0"/>
              <w:jc w:val="center"/>
              <w:rPr>
                <w:color w:val="000000"/>
                <w:sz w:val="20"/>
              </w:rPr>
            </w:pPr>
            <w:r>
              <w:rPr>
                <w:color w:val="000000"/>
                <w:sz w:val="20"/>
              </w:rPr>
              <w:t>184</w:t>
            </w:r>
          </w:p>
        </w:tc>
        <w:tc>
          <w:tcPr>
            <w:tcW w:w="790" w:type="dxa"/>
          </w:tcPr>
          <w:p w14:paraId="5FD0674B" w14:textId="77777777" w:rsidR="007F4A64" w:rsidRDefault="007F4A64" w:rsidP="009E0916">
            <w:pPr>
              <w:keepNext/>
              <w:keepLines/>
              <w:spacing w:before="0" w:after="0"/>
              <w:jc w:val="center"/>
              <w:rPr>
                <w:color w:val="000000"/>
                <w:sz w:val="20"/>
              </w:rPr>
            </w:pPr>
            <w:r>
              <w:rPr>
                <w:color w:val="000000"/>
                <w:sz w:val="20"/>
              </w:rPr>
              <w:t>182</w:t>
            </w:r>
          </w:p>
        </w:tc>
        <w:tc>
          <w:tcPr>
            <w:tcW w:w="790" w:type="dxa"/>
          </w:tcPr>
          <w:p w14:paraId="59179E42" w14:textId="77777777" w:rsidR="007F4A64" w:rsidRDefault="007F4A64" w:rsidP="009E0916">
            <w:pPr>
              <w:keepNext/>
              <w:keepLines/>
              <w:spacing w:before="0" w:after="0"/>
              <w:jc w:val="center"/>
              <w:rPr>
                <w:color w:val="000000"/>
                <w:sz w:val="20"/>
              </w:rPr>
            </w:pPr>
            <w:r>
              <w:rPr>
                <w:color w:val="000000"/>
                <w:sz w:val="20"/>
              </w:rPr>
              <w:t>250</w:t>
            </w:r>
          </w:p>
        </w:tc>
        <w:tc>
          <w:tcPr>
            <w:tcW w:w="790" w:type="dxa"/>
          </w:tcPr>
          <w:p w14:paraId="7A1F2709" w14:textId="77777777" w:rsidR="007F4A64" w:rsidRDefault="007F4A64" w:rsidP="009E0916">
            <w:pPr>
              <w:keepNext/>
              <w:keepLines/>
              <w:spacing w:before="0" w:after="0"/>
              <w:jc w:val="center"/>
              <w:rPr>
                <w:color w:val="000000"/>
                <w:sz w:val="20"/>
              </w:rPr>
            </w:pPr>
            <w:r>
              <w:rPr>
                <w:color w:val="000000"/>
                <w:sz w:val="20"/>
              </w:rPr>
              <w:t>196</w:t>
            </w:r>
          </w:p>
        </w:tc>
      </w:tr>
      <w:tr w:rsidR="007F4A64" w14:paraId="13EDC677" w14:textId="77777777" w:rsidTr="009E0916">
        <w:tblPrEx>
          <w:tblCellMar>
            <w:top w:w="0" w:type="dxa"/>
            <w:bottom w:w="0" w:type="dxa"/>
          </w:tblCellMar>
        </w:tblPrEx>
        <w:trPr>
          <w:trHeight w:val="302"/>
        </w:trPr>
        <w:tc>
          <w:tcPr>
            <w:tcW w:w="2110" w:type="dxa"/>
          </w:tcPr>
          <w:p w14:paraId="097BC259" w14:textId="77777777" w:rsidR="007F4A64" w:rsidRDefault="007F4A64" w:rsidP="009E0916">
            <w:pPr>
              <w:keepNext/>
              <w:keepLines/>
              <w:spacing w:before="0" w:after="0"/>
              <w:rPr>
                <w:b/>
                <w:color w:val="000000"/>
                <w:sz w:val="20"/>
              </w:rPr>
            </w:pPr>
            <w:r>
              <w:rPr>
                <w:b/>
                <w:color w:val="000000"/>
                <w:sz w:val="20"/>
              </w:rPr>
              <w:t>Crop output (£ ha</w:t>
            </w:r>
            <w:r>
              <w:rPr>
                <w:b/>
                <w:color w:val="000000"/>
                <w:sz w:val="20"/>
                <w:vertAlign w:val="superscript"/>
              </w:rPr>
              <w:t>-1</w:t>
            </w:r>
            <w:r>
              <w:rPr>
                <w:b/>
                <w:color w:val="000000"/>
                <w:sz w:val="20"/>
              </w:rPr>
              <w:t>)</w:t>
            </w:r>
          </w:p>
        </w:tc>
        <w:tc>
          <w:tcPr>
            <w:tcW w:w="790" w:type="dxa"/>
          </w:tcPr>
          <w:p w14:paraId="6BDB8F45" w14:textId="77777777" w:rsidR="007F4A64" w:rsidRDefault="007F4A64" w:rsidP="009E0916">
            <w:pPr>
              <w:keepNext/>
              <w:keepLines/>
              <w:spacing w:before="0" w:after="0"/>
              <w:jc w:val="center"/>
              <w:rPr>
                <w:b/>
                <w:color w:val="000000"/>
                <w:sz w:val="20"/>
              </w:rPr>
            </w:pPr>
            <w:r>
              <w:rPr>
                <w:b/>
                <w:color w:val="000000"/>
                <w:sz w:val="20"/>
              </w:rPr>
              <w:t>261</w:t>
            </w:r>
          </w:p>
        </w:tc>
        <w:tc>
          <w:tcPr>
            <w:tcW w:w="790" w:type="dxa"/>
          </w:tcPr>
          <w:p w14:paraId="61143A15" w14:textId="77777777" w:rsidR="007F4A64" w:rsidRDefault="007F4A64" w:rsidP="009E0916">
            <w:pPr>
              <w:keepNext/>
              <w:keepLines/>
              <w:spacing w:before="0" w:after="0"/>
              <w:jc w:val="center"/>
              <w:rPr>
                <w:b/>
                <w:color w:val="000000"/>
                <w:sz w:val="20"/>
              </w:rPr>
            </w:pPr>
            <w:r>
              <w:rPr>
                <w:b/>
                <w:color w:val="000000"/>
                <w:sz w:val="20"/>
              </w:rPr>
              <w:t>445</w:t>
            </w:r>
          </w:p>
        </w:tc>
        <w:tc>
          <w:tcPr>
            <w:tcW w:w="790" w:type="dxa"/>
          </w:tcPr>
          <w:p w14:paraId="600526BF" w14:textId="77777777" w:rsidR="007F4A64" w:rsidRDefault="007F4A64" w:rsidP="009E0916">
            <w:pPr>
              <w:keepNext/>
              <w:keepLines/>
              <w:spacing w:before="0" w:after="0"/>
              <w:jc w:val="center"/>
              <w:rPr>
                <w:b/>
                <w:color w:val="000000"/>
                <w:sz w:val="20"/>
              </w:rPr>
            </w:pPr>
            <w:r>
              <w:rPr>
                <w:b/>
                <w:color w:val="000000"/>
                <w:sz w:val="20"/>
              </w:rPr>
              <w:t>397</w:t>
            </w:r>
          </w:p>
        </w:tc>
        <w:tc>
          <w:tcPr>
            <w:tcW w:w="790" w:type="dxa"/>
          </w:tcPr>
          <w:p w14:paraId="40AC558A" w14:textId="77777777" w:rsidR="007F4A64" w:rsidRDefault="007F4A64" w:rsidP="009E0916">
            <w:pPr>
              <w:keepNext/>
              <w:keepLines/>
              <w:spacing w:before="0" w:after="0"/>
              <w:jc w:val="center"/>
              <w:rPr>
                <w:b/>
                <w:color w:val="000000"/>
                <w:sz w:val="20"/>
              </w:rPr>
            </w:pPr>
            <w:r>
              <w:rPr>
                <w:b/>
                <w:color w:val="000000"/>
                <w:sz w:val="20"/>
              </w:rPr>
              <w:t>346</w:t>
            </w:r>
          </w:p>
        </w:tc>
        <w:tc>
          <w:tcPr>
            <w:tcW w:w="790" w:type="dxa"/>
          </w:tcPr>
          <w:p w14:paraId="2E5A550B" w14:textId="77777777" w:rsidR="007F4A64" w:rsidRDefault="007F4A64" w:rsidP="009E0916">
            <w:pPr>
              <w:keepNext/>
              <w:keepLines/>
              <w:spacing w:before="0" w:after="0"/>
              <w:jc w:val="center"/>
              <w:rPr>
                <w:b/>
                <w:color w:val="000000"/>
                <w:sz w:val="20"/>
              </w:rPr>
            </w:pPr>
            <w:r>
              <w:rPr>
                <w:b/>
                <w:color w:val="000000"/>
                <w:sz w:val="20"/>
              </w:rPr>
              <w:t>625</w:t>
            </w:r>
          </w:p>
        </w:tc>
        <w:tc>
          <w:tcPr>
            <w:tcW w:w="790" w:type="dxa"/>
          </w:tcPr>
          <w:p w14:paraId="5A7D4C87" w14:textId="77777777" w:rsidR="007F4A64" w:rsidRDefault="007F4A64" w:rsidP="009E0916">
            <w:pPr>
              <w:keepNext/>
              <w:keepLines/>
              <w:spacing w:before="0" w:after="0"/>
              <w:jc w:val="center"/>
              <w:rPr>
                <w:b/>
                <w:color w:val="000000"/>
                <w:sz w:val="20"/>
              </w:rPr>
            </w:pPr>
            <w:r>
              <w:rPr>
                <w:b/>
                <w:color w:val="000000"/>
                <w:sz w:val="20"/>
              </w:rPr>
              <w:t>415</w:t>
            </w:r>
          </w:p>
        </w:tc>
      </w:tr>
      <w:tr w:rsidR="007F4A64" w14:paraId="48DD1834" w14:textId="77777777" w:rsidTr="009E0916">
        <w:tblPrEx>
          <w:tblCellMar>
            <w:top w:w="0" w:type="dxa"/>
            <w:bottom w:w="0" w:type="dxa"/>
          </w:tblCellMar>
        </w:tblPrEx>
        <w:trPr>
          <w:trHeight w:val="302"/>
        </w:trPr>
        <w:tc>
          <w:tcPr>
            <w:tcW w:w="2110" w:type="dxa"/>
          </w:tcPr>
          <w:p w14:paraId="23E37A88" w14:textId="77777777" w:rsidR="007F4A64" w:rsidRDefault="007F4A64" w:rsidP="009E0916">
            <w:pPr>
              <w:keepNext/>
              <w:keepLines/>
              <w:spacing w:before="0" w:after="0"/>
              <w:rPr>
                <w:color w:val="000000"/>
                <w:sz w:val="20"/>
              </w:rPr>
            </w:pPr>
            <w:r>
              <w:rPr>
                <w:color w:val="000000"/>
                <w:sz w:val="20"/>
              </w:rPr>
              <w:t xml:space="preserve">Area payment </w:t>
            </w:r>
            <w:r>
              <w:rPr>
                <w:b/>
                <w:color w:val="000000"/>
                <w:sz w:val="20"/>
              </w:rPr>
              <w:t>(£ ha</w:t>
            </w:r>
            <w:r>
              <w:rPr>
                <w:b/>
                <w:color w:val="000000"/>
                <w:sz w:val="20"/>
                <w:vertAlign w:val="superscript"/>
              </w:rPr>
              <w:t>-1</w:t>
            </w:r>
            <w:r>
              <w:rPr>
                <w:b/>
                <w:color w:val="000000"/>
                <w:sz w:val="20"/>
              </w:rPr>
              <w:t>)</w:t>
            </w:r>
          </w:p>
        </w:tc>
        <w:tc>
          <w:tcPr>
            <w:tcW w:w="790" w:type="dxa"/>
          </w:tcPr>
          <w:p w14:paraId="68E068D4" w14:textId="77777777" w:rsidR="007F4A64" w:rsidRDefault="007F4A64" w:rsidP="009E0916">
            <w:pPr>
              <w:keepNext/>
              <w:keepLines/>
              <w:spacing w:before="0" w:after="0"/>
              <w:jc w:val="center"/>
              <w:rPr>
                <w:color w:val="000000"/>
                <w:sz w:val="20"/>
              </w:rPr>
            </w:pPr>
            <w:r>
              <w:rPr>
                <w:color w:val="000000"/>
                <w:sz w:val="20"/>
              </w:rPr>
              <w:t>400</w:t>
            </w:r>
          </w:p>
        </w:tc>
        <w:tc>
          <w:tcPr>
            <w:tcW w:w="790" w:type="dxa"/>
          </w:tcPr>
          <w:p w14:paraId="04227A6A" w14:textId="77777777" w:rsidR="007F4A64" w:rsidRDefault="007F4A64" w:rsidP="009E0916">
            <w:pPr>
              <w:keepNext/>
              <w:keepLines/>
              <w:spacing w:before="0" w:after="0"/>
              <w:jc w:val="center"/>
              <w:rPr>
                <w:color w:val="000000"/>
                <w:sz w:val="20"/>
              </w:rPr>
            </w:pPr>
            <w:r>
              <w:rPr>
                <w:color w:val="000000"/>
                <w:sz w:val="20"/>
              </w:rPr>
              <w:t>444</w:t>
            </w:r>
          </w:p>
        </w:tc>
        <w:tc>
          <w:tcPr>
            <w:tcW w:w="790" w:type="dxa"/>
          </w:tcPr>
          <w:p w14:paraId="39BEEF7A" w14:textId="77777777" w:rsidR="007F4A64" w:rsidRDefault="007F4A64" w:rsidP="009E0916">
            <w:pPr>
              <w:keepNext/>
              <w:keepLines/>
              <w:spacing w:before="0" w:after="0"/>
              <w:jc w:val="center"/>
              <w:rPr>
                <w:color w:val="000000"/>
                <w:sz w:val="20"/>
              </w:rPr>
            </w:pPr>
            <w:r>
              <w:rPr>
                <w:color w:val="000000"/>
                <w:sz w:val="20"/>
              </w:rPr>
              <w:t>366</w:t>
            </w:r>
          </w:p>
        </w:tc>
        <w:tc>
          <w:tcPr>
            <w:tcW w:w="790" w:type="dxa"/>
          </w:tcPr>
          <w:p w14:paraId="6CF5F349" w14:textId="77777777" w:rsidR="007F4A64" w:rsidRDefault="007F4A64" w:rsidP="009E0916">
            <w:pPr>
              <w:keepNext/>
              <w:keepLines/>
              <w:spacing w:before="0" w:after="0"/>
              <w:jc w:val="center"/>
              <w:rPr>
                <w:color w:val="000000"/>
                <w:sz w:val="20"/>
              </w:rPr>
            </w:pPr>
            <w:r>
              <w:rPr>
                <w:color w:val="000000"/>
                <w:sz w:val="20"/>
              </w:rPr>
              <w:t>456</w:t>
            </w:r>
          </w:p>
        </w:tc>
        <w:tc>
          <w:tcPr>
            <w:tcW w:w="790" w:type="dxa"/>
          </w:tcPr>
          <w:p w14:paraId="32831ACD" w14:textId="77777777" w:rsidR="007F4A64" w:rsidRDefault="007F4A64" w:rsidP="009E0916">
            <w:pPr>
              <w:keepNext/>
              <w:keepLines/>
              <w:spacing w:before="0" w:after="0"/>
              <w:jc w:val="center"/>
              <w:rPr>
                <w:color w:val="000000"/>
                <w:sz w:val="20"/>
              </w:rPr>
            </w:pPr>
            <w:r>
              <w:rPr>
                <w:color w:val="000000"/>
                <w:sz w:val="20"/>
              </w:rPr>
              <w:t>472</w:t>
            </w:r>
          </w:p>
        </w:tc>
        <w:tc>
          <w:tcPr>
            <w:tcW w:w="790" w:type="dxa"/>
          </w:tcPr>
          <w:p w14:paraId="6AA7F7DF" w14:textId="77777777" w:rsidR="007F4A64" w:rsidRDefault="007F4A64" w:rsidP="009E0916">
            <w:pPr>
              <w:keepNext/>
              <w:keepLines/>
              <w:spacing w:before="0" w:after="0"/>
              <w:jc w:val="center"/>
              <w:rPr>
                <w:color w:val="000000"/>
                <w:sz w:val="20"/>
              </w:rPr>
            </w:pPr>
            <w:r>
              <w:rPr>
                <w:color w:val="000000"/>
                <w:sz w:val="20"/>
              </w:rPr>
              <w:t>428</w:t>
            </w:r>
          </w:p>
        </w:tc>
      </w:tr>
      <w:tr w:rsidR="007F4A64" w14:paraId="7FA158D1" w14:textId="77777777" w:rsidTr="009E0916">
        <w:tblPrEx>
          <w:tblCellMar>
            <w:top w:w="0" w:type="dxa"/>
            <w:bottom w:w="0" w:type="dxa"/>
          </w:tblCellMar>
        </w:tblPrEx>
        <w:trPr>
          <w:trHeight w:val="302"/>
        </w:trPr>
        <w:tc>
          <w:tcPr>
            <w:tcW w:w="2110" w:type="dxa"/>
          </w:tcPr>
          <w:p w14:paraId="64F655D6" w14:textId="77777777" w:rsidR="007F4A64" w:rsidRDefault="007F4A64" w:rsidP="009E0916">
            <w:pPr>
              <w:keepNext/>
              <w:keepLines/>
              <w:spacing w:before="0" w:after="0"/>
              <w:rPr>
                <w:b/>
                <w:color w:val="000000"/>
                <w:sz w:val="20"/>
              </w:rPr>
            </w:pPr>
            <w:r>
              <w:rPr>
                <w:b/>
                <w:color w:val="000000"/>
                <w:sz w:val="20"/>
              </w:rPr>
              <w:t>Total output (£ ha</w:t>
            </w:r>
            <w:r>
              <w:rPr>
                <w:b/>
                <w:color w:val="000000"/>
                <w:sz w:val="20"/>
                <w:vertAlign w:val="superscript"/>
              </w:rPr>
              <w:t>-1</w:t>
            </w:r>
            <w:r>
              <w:rPr>
                <w:b/>
                <w:color w:val="000000"/>
                <w:sz w:val="20"/>
              </w:rPr>
              <w:t>)</w:t>
            </w:r>
          </w:p>
        </w:tc>
        <w:tc>
          <w:tcPr>
            <w:tcW w:w="790" w:type="dxa"/>
          </w:tcPr>
          <w:p w14:paraId="5947CF81" w14:textId="77777777" w:rsidR="007F4A64" w:rsidRDefault="007F4A64" w:rsidP="009E0916">
            <w:pPr>
              <w:keepNext/>
              <w:keepLines/>
              <w:spacing w:before="0" w:after="0"/>
              <w:jc w:val="center"/>
              <w:rPr>
                <w:b/>
                <w:color w:val="000000"/>
                <w:sz w:val="20"/>
              </w:rPr>
            </w:pPr>
            <w:r>
              <w:rPr>
                <w:b/>
                <w:color w:val="000000"/>
                <w:sz w:val="20"/>
              </w:rPr>
              <w:t>661</w:t>
            </w:r>
          </w:p>
        </w:tc>
        <w:tc>
          <w:tcPr>
            <w:tcW w:w="790" w:type="dxa"/>
          </w:tcPr>
          <w:p w14:paraId="32F05CC2" w14:textId="77777777" w:rsidR="007F4A64" w:rsidRDefault="007F4A64" w:rsidP="009E0916">
            <w:pPr>
              <w:keepNext/>
              <w:keepLines/>
              <w:spacing w:before="0" w:after="0"/>
              <w:jc w:val="center"/>
              <w:rPr>
                <w:b/>
                <w:color w:val="000000"/>
                <w:sz w:val="20"/>
              </w:rPr>
            </w:pPr>
            <w:r>
              <w:rPr>
                <w:b/>
                <w:color w:val="000000"/>
                <w:sz w:val="20"/>
              </w:rPr>
              <w:t>889</w:t>
            </w:r>
          </w:p>
        </w:tc>
        <w:tc>
          <w:tcPr>
            <w:tcW w:w="790" w:type="dxa"/>
          </w:tcPr>
          <w:p w14:paraId="4A235099" w14:textId="77777777" w:rsidR="007F4A64" w:rsidRDefault="007F4A64" w:rsidP="009E0916">
            <w:pPr>
              <w:keepNext/>
              <w:keepLines/>
              <w:spacing w:before="0" w:after="0"/>
              <w:jc w:val="center"/>
              <w:rPr>
                <w:b/>
                <w:color w:val="000000"/>
                <w:sz w:val="20"/>
              </w:rPr>
            </w:pPr>
            <w:r>
              <w:rPr>
                <w:b/>
                <w:color w:val="000000"/>
                <w:sz w:val="20"/>
              </w:rPr>
              <w:t>763</w:t>
            </w:r>
          </w:p>
        </w:tc>
        <w:tc>
          <w:tcPr>
            <w:tcW w:w="790" w:type="dxa"/>
          </w:tcPr>
          <w:p w14:paraId="47D7DA6B" w14:textId="77777777" w:rsidR="007F4A64" w:rsidRDefault="007F4A64" w:rsidP="009E0916">
            <w:pPr>
              <w:keepNext/>
              <w:keepLines/>
              <w:spacing w:before="0" w:after="0"/>
              <w:jc w:val="center"/>
              <w:rPr>
                <w:b/>
                <w:color w:val="000000"/>
                <w:sz w:val="20"/>
              </w:rPr>
            </w:pPr>
            <w:r>
              <w:rPr>
                <w:b/>
                <w:color w:val="000000"/>
                <w:sz w:val="20"/>
              </w:rPr>
              <w:t>802</w:t>
            </w:r>
          </w:p>
        </w:tc>
        <w:tc>
          <w:tcPr>
            <w:tcW w:w="790" w:type="dxa"/>
          </w:tcPr>
          <w:p w14:paraId="3EE316BC" w14:textId="77777777" w:rsidR="007F4A64" w:rsidRDefault="007F4A64" w:rsidP="009E0916">
            <w:pPr>
              <w:keepNext/>
              <w:keepLines/>
              <w:spacing w:before="0" w:after="0"/>
              <w:jc w:val="center"/>
              <w:rPr>
                <w:b/>
                <w:color w:val="000000"/>
                <w:sz w:val="20"/>
              </w:rPr>
            </w:pPr>
            <w:r>
              <w:rPr>
                <w:b/>
                <w:color w:val="000000"/>
                <w:sz w:val="20"/>
              </w:rPr>
              <w:t>1097</w:t>
            </w:r>
          </w:p>
        </w:tc>
        <w:tc>
          <w:tcPr>
            <w:tcW w:w="790" w:type="dxa"/>
          </w:tcPr>
          <w:p w14:paraId="28EBF84D" w14:textId="77777777" w:rsidR="007F4A64" w:rsidRDefault="007F4A64" w:rsidP="009E0916">
            <w:pPr>
              <w:keepNext/>
              <w:keepLines/>
              <w:spacing w:before="0" w:after="0"/>
              <w:jc w:val="center"/>
              <w:rPr>
                <w:b/>
                <w:color w:val="000000"/>
                <w:sz w:val="20"/>
              </w:rPr>
            </w:pPr>
            <w:r>
              <w:rPr>
                <w:b/>
                <w:color w:val="000000"/>
                <w:sz w:val="20"/>
              </w:rPr>
              <w:t>843</w:t>
            </w:r>
          </w:p>
        </w:tc>
      </w:tr>
      <w:tr w:rsidR="007F4A64" w14:paraId="0064F1CA" w14:textId="77777777" w:rsidTr="009E0916">
        <w:tblPrEx>
          <w:tblCellMar>
            <w:top w:w="0" w:type="dxa"/>
            <w:bottom w:w="0" w:type="dxa"/>
          </w:tblCellMar>
        </w:tblPrEx>
        <w:trPr>
          <w:trHeight w:val="302"/>
        </w:trPr>
        <w:tc>
          <w:tcPr>
            <w:tcW w:w="2110" w:type="dxa"/>
          </w:tcPr>
          <w:p w14:paraId="6BD948A1" w14:textId="77777777" w:rsidR="007F4A64" w:rsidRDefault="007F4A64" w:rsidP="009E0916">
            <w:pPr>
              <w:keepNext/>
              <w:keepLines/>
              <w:spacing w:before="0" w:after="0"/>
              <w:rPr>
                <w:color w:val="000000"/>
                <w:sz w:val="20"/>
              </w:rPr>
            </w:pPr>
          </w:p>
        </w:tc>
        <w:tc>
          <w:tcPr>
            <w:tcW w:w="790" w:type="dxa"/>
          </w:tcPr>
          <w:p w14:paraId="09C42853" w14:textId="77777777" w:rsidR="007F4A64" w:rsidRDefault="007F4A64" w:rsidP="009E0916">
            <w:pPr>
              <w:keepNext/>
              <w:keepLines/>
              <w:spacing w:before="0" w:after="0"/>
              <w:jc w:val="center"/>
              <w:rPr>
                <w:color w:val="000000"/>
                <w:sz w:val="20"/>
              </w:rPr>
            </w:pPr>
          </w:p>
        </w:tc>
        <w:tc>
          <w:tcPr>
            <w:tcW w:w="790" w:type="dxa"/>
          </w:tcPr>
          <w:p w14:paraId="454BB7EB" w14:textId="77777777" w:rsidR="007F4A64" w:rsidRDefault="007F4A64" w:rsidP="009E0916">
            <w:pPr>
              <w:keepNext/>
              <w:keepLines/>
              <w:spacing w:before="0" w:after="0"/>
              <w:jc w:val="center"/>
              <w:rPr>
                <w:color w:val="000000"/>
                <w:sz w:val="20"/>
              </w:rPr>
            </w:pPr>
          </w:p>
        </w:tc>
        <w:tc>
          <w:tcPr>
            <w:tcW w:w="790" w:type="dxa"/>
          </w:tcPr>
          <w:p w14:paraId="04DB7BF4" w14:textId="77777777" w:rsidR="007F4A64" w:rsidRDefault="007F4A64" w:rsidP="009E0916">
            <w:pPr>
              <w:keepNext/>
              <w:keepLines/>
              <w:spacing w:before="0" w:after="0"/>
              <w:jc w:val="center"/>
              <w:rPr>
                <w:color w:val="000000"/>
                <w:sz w:val="20"/>
              </w:rPr>
            </w:pPr>
          </w:p>
        </w:tc>
        <w:tc>
          <w:tcPr>
            <w:tcW w:w="790" w:type="dxa"/>
          </w:tcPr>
          <w:p w14:paraId="732F015A" w14:textId="77777777" w:rsidR="007F4A64" w:rsidRDefault="007F4A64" w:rsidP="009E0916">
            <w:pPr>
              <w:keepNext/>
              <w:keepLines/>
              <w:spacing w:before="0" w:after="0"/>
              <w:jc w:val="center"/>
              <w:rPr>
                <w:color w:val="000000"/>
                <w:sz w:val="20"/>
              </w:rPr>
            </w:pPr>
          </w:p>
        </w:tc>
        <w:tc>
          <w:tcPr>
            <w:tcW w:w="790" w:type="dxa"/>
          </w:tcPr>
          <w:p w14:paraId="6D53BEFF" w14:textId="77777777" w:rsidR="007F4A64" w:rsidRDefault="007F4A64" w:rsidP="009E0916">
            <w:pPr>
              <w:keepNext/>
              <w:keepLines/>
              <w:spacing w:before="0" w:after="0"/>
              <w:jc w:val="center"/>
              <w:rPr>
                <w:color w:val="000000"/>
                <w:sz w:val="20"/>
              </w:rPr>
            </w:pPr>
          </w:p>
        </w:tc>
        <w:tc>
          <w:tcPr>
            <w:tcW w:w="790" w:type="dxa"/>
          </w:tcPr>
          <w:p w14:paraId="40D32CA8" w14:textId="77777777" w:rsidR="007F4A64" w:rsidRDefault="007F4A64" w:rsidP="009E0916">
            <w:pPr>
              <w:keepNext/>
              <w:keepLines/>
              <w:spacing w:before="0" w:after="0"/>
              <w:jc w:val="center"/>
              <w:rPr>
                <w:color w:val="000000"/>
                <w:sz w:val="20"/>
              </w:rPr>
            </w:pPr>
          </w:p>
        </w:tc>
      </w:tr>
      <w:tr w:rsidR="007F4A64" w14:paraId="059920FC" w14:textId="77777777" w:rsidTr="009E0916">
        <w:tblPrEx>
          <w:tblCellMar>
            <w:top w:w="0" w:type="dxa"/>
            <w:bottom w:w="0" w:type="dxa"/>
          </w:tblCellMar>
        </w:tblPrEx>
        <w:trPr>
          <w:trHeight w:val="302"/>
        </w:trPr>
        <w:tc>
          <w:tcPr>
            <w:tcW w:w="2110" w:type="dxa"/>
          </w:tcPr>
          <w:p w14:paraId="3B9C942C" w14:textId="77777777" w:rsidR="007F4A64" w:rsidRDefault="007F4A64" w:rsidP="009E0916">
            <w:pPr>
              <w:keepNext/>
              <w:keepLines/>
              <w:spacing w:before="0" w:after="0"/>
              <w:rPr>
                <w:color w:val="000000"/>
                <w:sz w:val="20"/>
              </w:rPr>
            </w:pPr>
            <w:r>
              <w:rPr>
                <w:color w:val="000000"/>
                <w:sz w:val="20"/>
              </w:rPr>
              <w:t>Seed</w:t>
            </w:r>
          </w:p>
        </w:tc>
        <w:tc>
          <w:tcPr>
            <w:tcW w:w="790" w:type="dxa"/>
          </w:tcPr>
          <w:p w14:paraId="00ED21E6" w14:textId="77777777" w:rsidR="007F4A64" w:rsidRDefault="007F4A64" w:rsidP="009E0916">
            <w:pPr>
              <w:keepNext/>
              <w:keepLines/>
              <w:spacing w:before="0" w:after="0"/>
              <w:jc w:val="center"/>
              <w:rPr>
                <w:color w:val="000000"/>
                <w:sz w:val="20"/>
              </w:rPr>
            </w:pPr>
            <w:r>
              <w:rPr>
                <w:color w:val="000000"/>
                <w:sz w:val="20"/>
              </w:rPr>
              <w:t>95</w:t>
            </w:r>
          </w:p>
        </w:tc>
        <w:tc>
          <w:tcPr>
            <w:tcW w:w="790" w:type="dxa"/>
          </w:tcPr>
          <w:p w14:paraId="243A221D" w14:textId="77777777" w:rsidR="007F4A64" w:rsidRDefault="007F4A64" w:rsidP="009E0916">
            <w:pPr>
              <w:keepNext/>
              <w:keepLines/>
              <w:spacing w:before="0" w:after="0"/>
              <w:jc w:val="center"/>
              <w:rPr>
                <w:color w:val="000000"/>
                <w:sz w:val="20"/>
              </w:rPr>
            </w:pPr>
            <w:r>
              <w:rPr>
                <w:color w:val="000000"/>
                <w:sz w:val="20"/>
              </w:rPr>
              <w:t>97</w:t>
            </w:r>
          </w:p>
        </w:tc>
        <w:tc>
          <w:tcPr>
            <w:tcW w:w="790" w:type="dxa"/>
          </w:tcPr>
          <w:p w14:paraId="653B76CB" w14:textId="77777777" w:rsidR="007F4A64" w:rsidRDefault="007F4A64" w:rsidP="009E0916">
            <w:pPr>
              <w:keepNext/>
              <w:keepLines/>
              <w:spacing w:before="0" w:after="0"/>
              <w:jc w:val="center"/>
              <w:rPr>
                <w:color w:val="000000"/>
                <w:sz w:val="20"/>
              </w:rPr>
            </w:pPr>
            <w:r>
              <w:rPr>
                <w:color w:val="000000"/>
                <w:sz w:val="20"/>
              </w:rPr>
              <w:t>88</w:t>
            </w:r>
          </w:p>
        </w:tc>
        <w:tc>
          <w:tcPr>
            <w:tcW w:w="790" w:type="dxa"/>
          </w:tcPr>
          <w:p w14:paraId="3549414C" w14:textId="77777777" w:rsidR="007F4A64" w:rsidRDefault="007F4A64" w:rsidP="009E0916">
            <w:pPr>
              <w:keepNext/>
              <w:keepLines/>
              <w:spacing w:before="0" w:after="0"/>
              <w:jc w:val="center"/>
              <w:rPr>
                <w:color w:val="000000"/>
                <w:sz w:val="20"/>
              </w:rPr>
            </w:pPr>
            <w:r>
              <w:rPr>
                <w:color w:val="000000"/>
                <w:sz w:val="20"/>
              </w:rPr>
              <w:t>54</w:t>
            </w:r>
          </w:p>
        </w:tc>
        <w:tc>
          <w:tcPr>
            <w:tcW w:w="790" w:type="dxa"/>
          </w:tcPr>
          <w:p w14:paraId="565ABFD9" w14:textId="77777777" w:rsidR="007F4A64" w:rsidRDefault="007F4A64" w:rsidP="009E0916">
            <w:pPr>
              <w:keepNext/>
              <w:keepLines/>
              <w:spacing w:before="0" w:after="0"/>
              <w:jc w:val="center"/>
              <w:rPr>
                <w:color w:val="000000"/>
                <w:sz w:val="20"/>
              </w:rPr>
            </w:pPr>
            <w:r>
              <w:rPr>
                <w:color w:val="000000"/>
                <w:sz w:val="20"/>
              </w:rPr>
              <w:t>104</w:t>
            </w:r>
          </w:p>
        </w:tc>
        <w:tc>
          <w:tcPr>
            <w:tcW w:w="790" w:type="dxa"/>
          </w:tcPr>
          <w:p w14:paraId="727ECD5B" w14:textId="77777777" w:rsidR="007F4A64" w:rsidRDefault="007F4A64" w:rsidP="009E0916">
            <w:pPr>
              <w:keepNext/>
              <w:keepLines/>
              <w:spacing w:before="0" w:after="0"/>
              <w:jc w:val="center"/>
              <w:rPr>
                <w:color w:val="000000"/>
                <w:sz w:val="20"/>
              </w:rPr>
            </w:pPr>
            <w:r>
              <w:rPr>
                <w:color w:val="000000"/>
                <w:sz w:val="20"/>
              </w:rPr>
              <w:t>88</w:t>
            </w:r>
          </w:p>
        </w:tc>
      </w:tr>
      <w:tr w:rsidR="007F4A64" w14:paraId="2874F9AC" w14:textId="77777777" w:rsidTr="009E0916">
        <w:tblPrEx>
          <w:tblCellMar>
            <w:top w:w="0" w:type="dxa"/>
            <w:bottom w:w="0" w:type="dxa"/>
          </w:tblCellMar>
        </w:tblPrEx>
        <w:trPr>
          <w:trHeight w:val="302"/>
        </w:trPr>
        <w:tc>
          <w:tcPr>
            <w:tcW w:w="2110" w:type="dxa"/>
          </w:tcPr>
          <w:p w14:paraId="5E932003" w14:textId="77777777" w:rsidR="007F4A64" w:rsidRDefault="007F4A64" w:rsidP="009E0916">
            <w:pPr>
              <w:keepNext/>
              <w:keepLines/>
              <w:spacing w:before="0" w:after="0"/>
              <w:rPr>
                <w:color w:val="000000"/>
                <w:sz w:val="20"/>
              </w:rPr>
            </w:pPr>
            <w:r>
              <w:rPr>
                <w:color w:val="000000"/>
                <w:sz w:val="20"/>
              </w:rPr>
              <w:t>Sprays</w:t>
            </w:r>
          </w:p>
        </w:tc>
        <w:tc>
          <w:tcPr>
            <w:tcW w:w="790" w:type="dxa"/>
          </w:tcPr>
          <w:p w14:paraId="4D400355" w14:textId="77777777" w:rsidR="007F4A64" w:rsidRDefault="007F4A64" w:rsidP="009E0916">
            <w:pPr>
              <w:keepNext/>
              <w:keepLines/>
              <w:spacing w:before="0" w:after="0"/>
              <w:jc w:val="center"/>
              <w:rPr>
                <w:color w:val="000000"/>
                <w:sz w:val="20"/>
              </w:rPr>
            </w:pPr>
            <w:r>
              <w:rPr>
                <w:color w:val="000000"/>
                <w:sz w:val="20"/>
              </w:rPr>
              <w:t>15</w:t>
            </w:r>
          </w:p>
        </w:tc>
        <w:tc>
          <w:tcPr>
            <w:tcW w:w="790" w:type="dxa"/>
          </w:tcPr>
          <w:p w14:paraId="2BCCB177" w14:textId="77777777" w:rsidR="007F4A64" w:rsidRDefault="007F4A64" w:rsidP="009E0916">
            <w:pPr>
              <w:keepNext/>
              <w:keepLines/>
              <w:spacing w:before="0" w:after="0"/>
              <w:jc w:val="center"/>
              <w:rPr>
                <w:color w:val="000000"/>
                <w:sz w:val="20"/>
              </w:rPr>
            </w:pPr>
            <w:r>
              <w:rPr>
                <w:color w:val="000000"/>
                <w:sz w:val="20"/>
              </w:rPr>
              <w:t>16</w:t>
            </w:r>
          </w:p>
        </w:tc>
        <w:tc>
          <w:tcPr>
            <w:tcW w:w="790" w:type="dxa"/>
          </w:tcPr>
          <w:p w14:paraId="66C0F70C" w14:textId="77777777" w:rsidR="007F4A64" w:rsidRDefault="007F4A64" w:rsidP="009E0916">
            <w:pPr>
              <w:keepNext/>
              <w:keepLines/>
              <w:spacing w:before="0" w:after="0"/>
              <w:jc w:val="center"/>
              <w:rPr>
                <w:color w:val="000000"/>
                <w:sz w:val="20"/>
              </w:rPr>
            </w:pPr>
            <w:r>
              <w:rPr>
                <w:color w:val="000000"/>
                <w:sz w:val="20"/>
              </w:rPr>
              <w:t>11</w:t>
            </w:r>
          </w:p>
        </w:tc>
        <w:tc>
          <w:tcPr>
            <w:tcW w:w="790" w:type="dxa"/>
          </w:tcPr>
          <w:p w14:paraId="13D278E1" w14:textId="77777777" w:rsidR="007F4A64" w:rsidRDefault="007F4A64" w:rsidP="009E0916">
            <w:pPr>
              <w:keepNext/>
              <w:keepLines/>
              <w:spacing w:before="0" w:after="0"/>
              <w:jc w:val="center"/>
              <w:rPr>
                <w:color w:val="000000"/>
                <w:sz w:val="20"/>
              </w:rPr>
            </w:pPr>
            <w:r>
              <w:rPr>
                <w:color w:val="000000"/>
                <w:sz w:val="20"/>
              </w:rPr>
              <w:t>15</w:t>
            </w:r>
          </w:p>
        </w:tc>
        <w:tc>
          <w:tcPr>
            <w:tcW w:w="790" w:type="dxa"/>
          </w:tcPr>
          <w:p w14:paraId="0C740A56" w14:textId="77777777" w:rsidR="007F4A64" w:rsidRDefault="007F4A64" w:rsidP="009E0916">
            <w:pPr>
              <w:keepNext/>
              <w:keepLines/>
              <w:spacing w:before="0" w:after="0"/>
              <w:jc w:val="center"/>
              <w:rPr>
                <w:color w:val="000000"/>
                <w:sz w:val="20"/>
              </w:rPr>
            </w:pPr>
            <w:r>
              <w:rPr>
                <w:color w:val="000000"/>
                <w:sz w:val="20"/>
              </w:rPr>
              <w:t>21</w:t>
            </w:r>
          </w:p>
        </w:tc>
        <w:tc>
          <w:tcPr>
            <w:tcW w:w="790" w:type="dxa"/>
          </w:tcPr>
          <w:p w14:paraId="5ABD3A5D" w14:textId="77777777" w:rsidR="007F4A64" w:rsidRDefault="007F4A64" w:rsidP="009E0916">
            <w:pPr>
              <w:keepNext/>
              <w:keepLines/>
              <w:spacing w:before="0" w:after="0"/>
              <w:jc w:val="center"/>
              <w:rPr>
                <w:color w:val="000000"/>
                <w:sz w:val="20"/>
              </w:rPr>
            </w:pPr>
            <w:r>
              <w:rPr>
                <w:color w:val="000000"/>
                <w:sz w:val="20"/>
              </w:rPr>
              <w:t>16</w:t>
            </w:r>
          </w:p>
        </w:tc>
      </w:tr>
      <w:tr w:rsidR="007F4A64" w14:paraId="5D0198CB" w14:textId="77777777" w:rsidTr="009E0916">
        <w:tblPrEx>
          <w:tblCellMar>
            <w:top w:w="0" w:type="dxa"/>
            <w:bottom w:w="0" w:type="dxa"/>
          </w:tblCellMar>
        </w:tblPrEx>
        <w:trPr>
          <w:trHeight w:val="302"/>
        </w:trPr>
        <w:tc>
          <w:tcPr>
            <w:tcW w:w="2110" w:type="dxa"/>
          </w:tcPr>
          <w:p w14:paraId="2A9B06F0" w14:textId="77777777" w:rsidR="007F4A64" w:rsidRDefault="007F4A64" w:rsidP="009E0916">
            <w:pPr>
              <w:keepNext/>
              <w:keepLines/>
              <w:spacing w:before="0" w:after="0"/>
              <w:rPr>
                <w:color w:val="000000"/>
                <w:sz w:val="20"/>
              </w:rPr>
            </w:pPr>
            <w:r>
              <w:rPr>
                <w:color w:val="000000"/>
                <w:sz w:val="20"/>
              </w:rPr>
              <w:t>Fertiliser</w:t>
            </w:r>
          </w:p>
        </w:tc>
        <w:tc>
          <w:tcPr>
            <w:tcW w:w="790" w:type="dxa"/>
          </w:tcPr>
          <w:p w14:paraId="1865FBA8" w14:textId="77777777" w:rsidR="007F4A64" w:rsidRDefault="007F4A64" w:rsidP="009E0916">
            <w:pPr>
              <w:keepNext/>
              <w:keepLines/>
              <w:spacing w:before="0" w:after="0"/>
              <w:jc w:val="center"/>
              <w:rPr>
                <w:color w:val="000000"/>
                <w:sz w:val="20"/>
              </w:rPr>
            </w:pPr>
            <w:r>
              <w:rPr>
                <w:color w:val="000000"/>
                <w:sz w:val="20"/>
              </w:rPr>
              <w:t>11</w:t>
            </w:r>
          </w:p>
        </w:tc>
        <w:tc>
          <w:tcPr>
            <w:tcW w:w="790" w:type="dxa"/>
          </w:tcPr>
          <w:p w14:paraId="1B742709" w14:textId="77777777" w:rsidR="007F4A64" w:rsidRDefault="007F4A64" w:rsidP="009E0916">
            <w:pPr>
              <w:keepNext/>
              <w:keepLines/>
              <w:spacing w:before="0" w:after="0"/>
              <w:jc w:val="center"/>
              <w:rPr>
                <w:color w:val="000000"/>
                <w:sz w:val="20"/>
              </w:rPr>
            </w:pPr>
            <w:r>
              <w:rPr>
                <w:color w:val="000000"/>
                <w:sz w:val="20"/>
              </w:rPr>
              <w:t>17</w:t>
            </w:r>
          </w:p>
        </w:tc>
        <w:tc>
          <w:tcPr>
            <w:tcW w:w="790" w:type="dxa"/>
          </w:tcPr>
          <w:p w14:paraId="520A574A" w14:textId="77777777" w:rsidR="007F4A64" w:rsidRDefault="007F4A64" w:rsidP="009E0916">
            <w:pPr>
              <w:keepNext/>
              <w:keepLines/>
              <w:spacing w:before="0" w:after="0"/>
              <w:jc w:val="center"/>
              <w:rPr>
                <w:color w:val="000000"/>
                <w:sz w:val="20"/>
              </w:rPr>
            </w:pPr>
            <w:r>
              <w:rPr>
                <w:color w:val="000000"/>
                <w:sz w:val="20"/>
              </w:rPr>
              <w:t>52</w:t>
            </w:r>
          </w:p>
        </w:tc>
        <w:tc>
          <w:tcPr>
            <w:tcW w:w="790" w:type="dxa"/>
          </w:tcPr>
          <w:p w14:paraId="71C3959C" w14:textId="77777777" w:rsidR="007F4A64" w:rsidRDefault="007F4A64" w:rsidP="009E0916">
            <w:pPr>
              <w:keepNext/>
              <w:keepLines/>
              <w:spacing w:before="0" w:after="0"/>
              <w:jc w:val="center"/>
              <w:rPr>
                <w:color w:val="000000"/>
                <w:sz w:val="20"/>
              </w:rPr>
            </w:pPr>
            <w:r>
              <w:rPr>
                <w:color w:val="000000"/>
                <w:sz w:val="20"/>
              </w:rPr>
              <w:t>23</w:t>
            </w:r>
          </w:p>
        </w:tc>
        <w:tc>
          <w:tcPr>
            <w:tcW w:w="790" w:type="dxa"/>
          </w:tcPr>
          <w:p w14:paraId="774F78CE" w14:textId="77777777" w:rsidR="007F4A64" w:rsidRDefault="007F4A64" w:rsidP="009E0916">
            <w:pPr>
              <w:keepNext/>
              <w:keepLines/>
              <w:spacing w:before="0" w:after="0"/>
              <w:jc w:val="center"/>
              <w:rPr>
                <w:color w:val="000000"/>
                <w:sz w:val="20"/>
              </w:rPr>
            </w:pPr>
            <w:r>
              <w:rPr>
                <w:color w:val="000000"/>
                <w:sz w:val="20"/>
              </w:rPr>
              <w:t>54</w:t>
            </w:r>
          </w:p>
        </w:tc>
        <w:tc>
          <w:tcPr>
            <w:tcW w:w="790" w:type="dxa"/>
          </w:tcPr>
          <w:p w14:paraId="3EDA6FD8" w14:textId="77777777" w:rsidR="007F4A64" w:rsidRDefault="007F4A64" w:rsidP="009E0916">
            <w:pPr>
              <w:keepNext/>
              <w:keepLines/>
              <w:spacing w:before="0" w:after="0"/>
              <w:jc w:val="center"/>
              <w:rPr>
                <w:color w:val="000000"/>
                <w:sz w:val="20"/>
              </w:rPr>
            </w:pPr>
            <w:r>
              <w:rPr>
                <w:color w:val="000000"/>
                <w:sz w:val="20"/>
              </w:rPr>
              <w:t>31</w:t>
            </w:r>
          </w:p>
        </w:tc>
      </w:tr>
      <w:tr w:rsidR="007F4A64" w14:paraId="5A569CB7" w14:textId="77777777" w:rsidTr="009E0916">
        <w:tblPrEx>
          <w:tblCellMar>
            <w:top w:w="0" w:type="dxa"/>
            <w:bottom w:w="0" w:type="dxa"/>
          </w:tblCellMar>
        </w:tblPrEx>
        <w:trPr>
          <w:trHeight w:val="302"/>
        </w:trPr>
        <w:tc>
          <w:tcPr>
            <w:tcW w:w="2110" w:type="dxa"/>
          </w:tcPr>
          <w:p w14:paraId="214F9018" w14:textId="77777777" w:rsidR="007F4A64" w:rsidRDefault="007F4A64" w:rsidP="009E0916">
            <w:pPr>
              <w:keepNext/>
              <w:keepLines/>
              <w:spacing w:before="0" w:after="0"/>
              <w:rPr>
                <w:b/>
                <w:color w:val="000000"/>
                <w:sz w:val="20"/>
              </w:rPr>
            </w:pPr>
            <w:r>
              <w:rPr>
                <w:b/>
                <w:color w:val="000000"/>
                <w:sz w:val="20"/>
              </w:rPr>
              <w:t>Total variable costs</w:t>
            </w:r>
          </w:p>
        </w:tc>
        <w:tc>
          <w:tcPr>
            <w:tcW w:w="790" w:type="dxa"/>
          </w:tcPr>
          <w:p w14:paraId="0457B539" w14:textId="77777777" w:rsidR="007F4A64" w:rsidRDefault="007F4A64" w:rsidP="009E0916">
            <w:pPr>
              <w:keepNext/>
              <w:keepLines/>
              <w:spacing w:before="0" w:after="0"/>
              <w:jc w:val="center"/>
              <w:rPr>
                <w:b/>
                <w:color w:val="000000"/>
                <w:sz w:val="20"/>
              </w:rPr>
            </w:pPr>
            <w:r>
              <w:rPr>
                <w:b/>
                <w:color w:val="000000"/>
                <w:sz w:val="20"/>
              </w:rPr>
              <w:t>121</w:t>
            </w:r>
          </w:p>
        </w:tc>
        <w:tc>
          <w:tcPr>
            <w:tcW w:w="790" w:type="dxa"/>
          </w:tcPr>
          <w:p w14:paraId="33D010A4" w14:textId="77777777" w:rsidR="007F4A64" w:rsidRDefault="007F4A64" w:rsidP="009E0916">
            <w:pPr>
              <w:keepNext/>
              <w:keepLines/>
              <w:spacing w:before="0" w:after="0"/>
              <w:jc w:val="center"/>
              <w:rPr>
                <w:b/>
                <w:color w:val="000000"/>
                <w:sz w:val="20"/>
              </w:rPr>
            </w:pPr>
            <w:r>
              <w:rPr>
                <w:b/>
                <w:color w:val="000000"/>
                <w:sz w:val="20"/>
              </w:rPr>
              <w:t>130</w:t>
            </w:r>
          </w:p>
        </w:tc>
        <w:tc>
          <w:tcPr>
            <w:tcW w:w="790" w:type="dxa"/>
          </w:tcPr>
          <w:p w14:paraId="501B419D" w14:textId="77777777" w:rsidR="007F4A64" w:rsidRDefault="007F4A64" w:rsidP="009E0916">
            <w:pPr>
              <w:keepNext/>
              <w:keepLines/>
              <w:spacing w:before="0" w:after="0"/>
              <w:jc w:val="center"/>
              <w:rPr>
                <w:b/>
                <w:color w:val="000000"/>
                <w:sz w:val="20"/>
              </w:rPr>
            </w:pPr>
            <w:r>
              <w:rPr>
                <w:b/>
                <w:color w:val="000000"/>
                <w:sz w:val="20"/>
              </w:rPr>
              <w:t>151</w:t>
            </w:r>
          </w:p>
        </w:tc>
        <w:tc>
          <w:tcPr>
            <w:tcW w:w="790" w:type="dxa"/>
          </w:tcPr>
          <w:p w14:paraId="40B0FC4D" w14:textId="77777777" w:rsidR="007F4A64" w:rsidRDefault="007F4A64" w:rsidP="009E0916">
            <w:pPr>
              <w:keepNext/>
              <w:keepLines/>
              <w:spacing w:before="0" w:after="0"/>
              <w:jc w:val="center"/>
              <w:rPr>
                <w:b/>
                <w:color w:val="000000"/>
                <w:sz w:val="20"/>
              </w:rPr>
            </w:pPr>
            <w:r>
              <w:rPr>
                <w:b/>
                <w:color w:val="000000"/>
                <w:sz w:val="20"/>
              </w:rPr>
              <w:t>92</w:t>
            </w:r>
          </w:p>
        </w:tc>
        <w:tc>
          <w:tcPr>
            <w:tcW w:w="790" w:type="dxa"/>
          </w:tcPr>
          <w:p w14:paraId="60CBEEC3" w14:textId="77777777" w:rsidR="007F4A64" w:rsidRDefault="007F4A64" w:rsidP="009E0916">
            <w:pPr>
              <w:keepNext/>
              <w:keepLines/>
              <w:spacing w:before="0" w:after="0"/>
              <w:jc w:val="center"/>
              <w:rPr>
                <w:b/>
                <w:color w:val="000000"/>
                <w:sz w:val="20"/>
              </w:rPr>
            </w:pPr>
            <w:r>
              <w:rPr>
                <w:b/>
                <w:color w:val="000000"/>
                <w:sz w:val="20"/>
              </w:rPr>
              <w:t>179</w:t>
            </w:r>
          </w:p>
        </w:tc>
        <w:tc>
          <w:tcPr>
            <w:tcW w:w="790" w:type="dxa"/>
          </w:tcPr>
          <w:p w14:paraId="0A93920C" w14:textId="77777777" w:rsidR="007F4A64" w:rsidRDefault="007F4A64" w:rsidP="009E0916">
            <w:pPr>
              <w:keepNext/>
              <w:keepLines/>
              <w:spacing w:before="0" w:after="0"/>
              <w:jc w:val="center"/>
              <w:rPr>
                <w:b/>
                <w:color w:val="000000"/>
                <w:sz w:val="20"/>
              </w:rPr>
            </w:pPr>
            <w:r>
              <w:rPr>
                <w:b/>
                <w:color w:val="000000"/>
                <w:sz w:val="20"/>
              </w:rPr>
              <w:t>135</w:t>
            </w:r>
          </w:p>
        </w:tc>
      </w:tr>
      <w:tr w:rsidR="007F4A64" w14:paraId="70290CD7" w14:textId="77777777" w:rsidTr="009E0916">
        <w:tblPrEx>
          <w:tblCellMar>
            <w:top w:w="0" w:type="dxa"/>
            <w:bottom w:w="0" w:type="dxa"/>
          </w:tblCellMar>
        </w:tblPrEx>
        <w:trPr>
          <w:trHeight w:val="302"/>
        </w:trPr>
        <w:tc>
          <w:tcPr>
            <w:tcW w:w="2110" w:type="dxa"/>
          </w:tcPr>
          <w:p w14:paraId="47C707D3" w14:textId="77777777" w:rsidR="007F4A64" w:rsidRDefault="007F4A64" w:rsidP="009E0916">
            <w:pPr>
              <w:keepNext/>
              <w:keepLines/>
              <w:spacing w:before="0" w:after="0"/>
              <w:rPr>
                <w:b/>
                <w:color w:val="000000"/>
                <w:sz w:val="20"/>
              </w:rPr>
            </w:pPr>
          </w:p>
        </w:tc>
        <w:tc>
          <w:tcPr>
            <w:tcW w:w="790" w:type="dxa"/>
          </w:tcPr>
          <w:p w14:paraId="39840058" w14:textId="77777777" w:rsidR="007F4A64" w:rsidRDefault="007F4A64" w:rsidP="009E0916">
            <w:pPr>
              <w:keepNext/>
              <w:keepLines/>
              <w:spacing w:before="0" w:after="0"/>
              <w:jc w:val="center"/>
              <w:rPr>
                <w:b/>
                <w:color w:val="000000"/>
                <w:sz w:val="20"/>
              </w:rPr>
            </w:pPr>
          </w:p>
        </w:tc>
        <w:tc>
          <w:tcPr>
            <w:tcW w:w="790" w:type="dxa"/>
          </w:tcPr>
          <w:p w14:paraId="180E0FE1" w14:textId="77777777" w:rsidR="007F4A64" w:rsidRDefault="007F4A64" w:rsidP="009E0916">
            <w:pPr>
              <w:keepNext/>
              <w:keepLines/>
              <w:spacing w:before="0" w:after="0"/>
              <w:jc w:val="center"/>
              <w:rPr>
                <w:b/>
                <w:color w:val="000000"/>
                <w:sz w:val="20"/>
              </w:rPr>
            </w:pPr>
          </w:p>
        </w:tc>
        <w:tc>
          <w:tcPr>
            <w:tcW w:w="790" w:type="dxa"/>
          </w:tcPr>
          <w:p w14:paraId="6E83F165" w14:textId="77777777" w:rsidR="007F4A64" w:rsidRDefault="007F4A64" w:rsidP="009E0916">
            <w:pPr>
              <w:keepNext/>
              <w:keepLines/>
              <w:spacing w:before="0" w:after="0"/>
              <w:jc w:val="center"/>
              <w:rPr>
                <w:b/>
                <w:color w:val="000000"/>
                <w:sz w:val="20"/>
              </w:rPr>
            </w:pPr>
          </w:p>
        </w:tc>
        <w:tc>
          <w:tcPr>
            <w:tcW w:w="790" w:type="dxa"/>
          </w:tcPr>
          <w:p w14:paraId="56D0948B" w14:textId="77777777" w:rsidR="007F4A64" w:rsidRDefault="007F4A64" w:rsidP="009E0916">
            <w:pPr>
              <w:keepNext/>
              <w:keepLines/>
              <w:spacing w:before="0" w:after="0"/>
              <w:jc w:val="center"/>
              <w:rPr>
                <w:b/>
                <w:color w:val="000000"/>
                <w:sz w:val="20"/>
              </w:rPr>
            </w:pPr>
          </w:p>
        </w:tc>
        <w:tc>
          <w:tcPr>
            <w:tcW w:w="790" w:type="dxa"/>
          </w:tcPr>
          <w:p w14:paraId="1ADF8538" w14:textId="77777777" w:rsidR="007F4A64" w:rsidRDefault="007F4A64" w:rsidP="009E0916">
            <w:pPr>
              <w:keepNext/>
              <w:keepLines/>
              <w:spacing w:before="0" w:after="0"/>
              <w:jc w:val="center"/>
              <w:rPr>
                <w:b/>
                <w:color w:val="000000"/>
                <w:sz w:val="20"/>
              </w:rPr>
            </w:pPr>
          </w:p>
        </w:tc>
        <w:tc>
          <w:tcPr>
            <w:tcW w:w="790" w:type="dxa"/>
          </w:tcPr>
          <w:p w14:paraId="0C067E54" w14:textId="77777777" w:rsidR="007F4A64" w:rsidRDefault="007F4A64" w:rsidP="009E0916">
            <w:pPr>
              <w:keepNext/>
              <w:keepLines/>
              <w:spacing w:before="0" w:after="0"/>
              <w:jc w:val="center"/>
              <w:rPr>
                <w:b/>
                <w:color w:val="000000"/>
                <w:sz w:val="20"/>
              </w:rPr>
            </w:pPr>
          </w:p>
        </w:tc>
      </w:tr>
      <w:tr w:rsidR="007F4A64" w14:paraId="26191C75" w14:textId="77777777" w:rsidTr="009E0916">
        <w:tblPrEx>
          <w:tblCellMar>
            <w:top w:w="0" w:type="dxa"/>
            <w:bottom w:w="0" w:type="dxa"/>
          </w:tblCellMar>
        </w:tblPrEx>
        <w:trPr>
          <w:trHeight w:val="302"/>
        </w:trPr>
        <w:tc>
          <w:tcPr>
            <w:tcW w:w="2110" w:type="dxa"/>
            <w:tcBorders>
              <w:bottom w:val="single" w:sz="6" w:space="0" w:color="auto"/>
            </w:tcBorders>
          </w:tcPr>
          <w:p w14:paraId="71DE9A60" w14:textId="77777777" w:rsidR="007F4A64" w:rsidRDefault="007F4A64" w:rsidP="009E0916">
            <w:pPr>
              <w:keepNext/>
              <w:keepLines/>
              <w:spacing w:before="0" w:after="0"/>
              <w:rPr>
                <w:b/>
                <w:color w:val="000000"/>
                <w:sz w:val="20"/>
              </w:rPr>
            </w:pPr>
            <w:r>
              <w:rPr>
                <w:b/>
                <w:color w:val="000000"/>
                <w:sz w:val="20"/>
              </w:rPr>
              <w:t>Gross margin (£ ha</w:t>
            </w:r>
            <w:r>
              <w:rPr>
                <w:b/>
                <w:color w:val="000000"/>
                <w:sz w:val="20"/>
                <w:vertAlign w:val="superscript"/>
              </w:rPr>
              <w:t>-1</w:t>
            </w:r>
            <w:r>
              <w:rPr>
                <w:b/>
                <w:color w:val="000000"/>
                <w:sz w:val="20"/>
              </w:rPr>
              <w:t>)</w:t>
            </w:r>
          </w:p>
        </w:tc>
        <w:tc>
          <w:tcPr>
            <w:tcW w:w="790" w:type="dxa"/>
            <w:tcBorders>
              <w:bottom w:val="single" w:sz="6" w:space="0" w:color="auto"/>
            </w:tcBorders>
          </w:tcPr>
          <w:p w14:paraId="03D541E6" w14:textId="77777777" w:rsidR="007F4A64" w:rsidRDefault="007F4A64" w:rsidP="009E0916">
            <w:pPr>
              <w:keepNext/>
              <w:keepLines/>
              <w:spacing w:before="0" w:after="0"/>
              <w:jc w:val="center"/>
              <w:rPr>
                <w:b/>
                <w:color w:val="000000"/>
                <w:sz w:val="20"/>
              </w:rPr>
            </w:pPr>
            <w:r>
              <w:rPr>
                <w:b/>
                <w:color w:val="000000"/>
                <w:sz w:val="20"/>
              </w:rPr>
              <w:t>540</w:t>
            </w:r>
          </w:p>
        </w:tc>
        <w:tc>
          <w:tcPr>
            <w:tcW w:w="790" w:type="dxa"/>
            <w:tcBorders>
              <w:bottom w:val="single" w:sz="6" w:space="0" w:color="auto"/>
            </w:tcBorders>
          </w:tcPr>
          <w:p w14:paraId="274DD31F" w14:textId="77777777" w:rsidR="007F4A64" w:rsidRDefault="007F4A64" w:rsidP="009E0916">
            <w:pPr>
              <w:keepNext/>
              <w:keepLines/>
              <w:spacing w:before="0" w:after="0"/>
              <w:jc w:val="center"/>
              <w:rPr>
                <w:b/>
                <w:color w:val="000000"/>
                <w:sz w:val="20"/>
              </w:rPr>
            </w:pPr>
            <w:r>
              <w:rPr>
                <w:b/>
                <w:color w:val="000000"/>
                <w:sz w:val="20"/>
              </w:rPr>
              <w:t>759</w:t>
            </w:r>
          </w:p>
        </w:tc>
        <w:tc>
          <w:tcPr>
            <w:tcW w:w="790" w:type="dxa"/>
            <w:tcBorders>
              <w:bottom w:val="single" w:sz="6" w:space="0" w:color="auto"/>
            </w:tcBorders>
          </w:tcPr>
          <w:p w14:paraId="6FA9196F" w14:textId="77777777" w:rsidR="007F4A64" w:rsidRDefault="007F4A64" w:rsidP="009E0916">
            <w:pPr>
              <w:keepNext/>
              <w:keepLines/>
              <w:spacing w:before="0" w:after="0"/>
              <w:jc w:val="center"/>
              <w:rPr>
                <w:b/>
                <w:color w:val="000000"/>
                <w:sz w:val="20"/>
              </w:rPr>
            </w:pPr>
            <w:r>
              <w:rPr>
                <w:b/>
                <w:color w:val="000000"/>
                <w:sz w:val="20"/>
              </w:rPr>
              <w:t>612</w:t>
            </w:r>
          </w:p>
        </w:tc>
        <w:tc>
          <w:tcPr>
            <w:tcW w:w="790" w:type="dxa"/>
            <w:tcBorders>
              <w:bottom w:val="single" w:sz="6" w:space="0" w:color="auto"/>
            </w:tcBorders>
          </w:tcPr>
          <w:p w14:paraId="4541BAF9" w14:textId="77777777" w:rsidR="007F4A64" w:rsidRDefault="007F4A64" w:rsidP="009E0916">
            <w:pPr>
              <w:keepNext/>
              <w:keepLines/>
              <w:spacing w:before="0" w:after="0"/>
              <w:jc w:val="center"/>
              <w:rPr>
                <w:b/>
                <w:color w:val="000000"/>
                <w:sz w:val="20"/>
              </w:rPr>
            </w:pPr>
            <w:r>
              <w:rPr>
                <w:b/>
                <w:color w:val="000000"/>
                <w:sz w:val="20"/>
              </w:rPr>
              <w:t>710</w:t>
            </w:r>
          </w:p>
        </w:tc>
        <w:tc>
          <w:tcPr>
            <w:tcW w:w="790" w:type="dxa"/>
            <w:tcBorders>
              <w:bottom w:val="single" w:sz="6" w:space="0" w:color="auto"/>
            </w:tcBorders>
          </w:tcPr>
          <w:p w14:paraId="05AEC1D8" w14:textId="77777777" w:rsidR="007F4A64" w:rsidRDefault="007F4A64" w:rsidP="009E0916">
            <w:pPr>
              <w:keepNext/>
              <w:keepLines/>
              <w:spacing w:before="0" w:after="0"/>
              <w:jc w:val="center"/>
              <w:rPr>
                <w:b/>
                <w:color w:val="000000"/>
                <w:sz w:val="20"/>
              </w:rPr>
            </w:pPr>
            <w:r>
              <w:rPr>
                <w:b/>
                <w:color w:val="000000"/>
                <w:sz w:val="20"/>
              </w:rPr>
              <w:t>918</w:t>
            </w:r>
          </w:p>
        </w:tc>
        <w:tc>
          <w:tcPr>
            <w:tcW w:w="790" w:type="dxa"/>
            <w:tcBorders>
              <w:bottom w:val="single" w:sz="6" w:space="0" w:color="auto"/>
            </w:tcBorders>
          </w:tcPr>
          <w:p w14:paraId="1C4F37B7" w14:textId="77777777" w:rsidR="007F4A64" w:rsidRDefault="007F4A64" w:rsidP="009E0916">
            <w:pPr>
              <w:keepNext/>
              <w:keepLines/>
              <w:spacing w:before="0" w:after="0"/>
              <w:jc w:val="center"/>
              <w:rPr>
                <w:b/>
                <w:color w:val="000000"/>
                <w:sz w:val="20"/>
              </w:rPr>
            </w:pPr>
            <w:r>
              <w:rPr>
                <w:b/>
                <w:color w:val="000000"/>
                <w:sz w:val="20"/>
              </w:rPr>
              <w:t>708</w:t>
            </w:r>
          </w:p>
        </w:tc>
      </w:tr>
    </w:tbl>
    <w:p w14:paraId="2C657817" w14:textId="77777777" w:rsidR="007F4A64" w:rsidRDefault="007F4A64" w:rsidP="007F4A64">
      <w:pPr>
        <w:keepNext/>
        <w:keepLines/>
        <w:spacing w:before="0" w:after="0"/>
        <w:ind w:left="720"/>
        <w:rPr>
          <w:sz w:val="20"/>
        </w:rPr>
      </w:pPr>
      <w:r>
        <w:rPr>
          <w:sz w:val="20"/>
        </w:rPr>
        <w:t>NB crop areas have been up to 30 ha per year.</w:t>
      </w:r>
    </w:p>
    <w:p w14:paraId="279F6E71" w14:textId="77777777" w:rsidR="007F4A64" w:rsidRDefault="007F4A64" w:rsidP="007F4A64">
      <w:pPr>
        <w:pStyle w:val="Caption"/>
        <w:rPr>
          <w:i/>
        </w:rPr>
      </w:pPr>
      <w:r>
        <w:t xml:space="preserve">Table </w:t>
      </w:r>
      <w:r>
        <w:fldChar w:fldCharType="begin"/>
      </w:r>
      <w:r>
        <w:instrText xml:space="preserve"> STYLEREF 1 \s </w:instrText>
      </w:r>
      <w:r>
        <w:fldChar w:fldCharType="separate"/>
      </w:r>
      <w:r>
        <w:rPr>
          <w:noProof/>
        </w:rPr>
        <w:t>7</w:t>
      </w:r>
      <w:r>
        <w:fldChar w:fldCharType="end"/>
      </w:r>
      <w:r>
        <w:t>.</w:t>
      </w:r>
      <w:r>
        <w:fldChar w:fldCharType="begin"/>
      </w:r>
      <w:r>
        <w:instrText xml:space="preserve"> SEQ Table \* ARABIC \s 1 </w:instrText>
      </w:r>
      <w:r>
        <w:fldChar w:fldCharType="separate"/>
      </w:r>
      <w:r>
        <w:rPr>
          <w:noProof/>
        </w:rPr>
        <w:t>3</w:t>
      </w:r>
      <w:r>
        <w:fldChar w:fldCharType="end"/>
      </w:r>
      <w:r>
        <w:t xml:space="preserve"> </w:t>
      </w:r>
      <w:r>
        <w:rPr>
          <w:i/>
        </w:rPr>
        <w:t>Comparison of spring crop gross margins</w:t>
      </w:r>
    </w:p>
    <w:tbl>
      <w:tblPr>
        <w:tblW w:w="0" w:type="auto"/>
        <w:tblInd w:w="739" w:type="dxa"/>
        <w:tblLayout w:type="fixed"/>
        <w:tblCellMar>
          <w:left w:w="30" w:type="dxa"/>
          <w:right w:w="30" w:type="dxa"/>
        </w:tblCellMar>
        <w:tblLook w:val="0000" w:firstRow="0" w:lastRow="0" w:firstColumn="0" w:lastColumn="0" w:noHBand="0" w:noVBand="0"/>
      </w:tblPr>
      <w:tblGrid>
        <w:gridCol w:w="2140"/>
        <w:gridCol w:w="1060"/>
        <w:gridCol w:w="1700"/>
        <w:gridCol w:w="780"/>
        <w:gridCol w:w="1200"/>
      </w:tblGrid>
      <w:tr w:rsidR="007F4A64" w14:paraId="6AD4EFD0" w14:textId="77777777" w:rsidTr="009E0916">
        <w:tblPrEx>
          <w:tblCellMar>
            <w:top w:w="0" w:type="dxa"/>
            <w:bottom w:w="0" w:type="dxa"/>
          </w:tblCellMar>
        </w:tblPrEx>
        <w:trPr>
          <w:trHeight w:val="302"/>
        </w:trPr>
        <w:tc>
          <w:tcPr>
            <w:tcW w:w="2140" w:type="dxa"/>
            <w:tcBorders>
              <w:top w:val="single" w:sz="6" w:space="0" w:color="auto"/>
              <w:bottom w:val="single" w:sz="6" w:space="0" w:color="auto"/>
            </w:tcBorders>
          </w:tcPr>
          <w:p w14:paraId="2A5CB719" w14:textId="77777777" w:rsidR="007F4A64" w:rsidRDefault="007F4A64" w:rsidP="009E0916">
            <w:pPr>
              <w:spacing w:before="0" w:after="0"/>
              <w:jc w:val="right"/>
              <w:rPr>
                <w:sz w:val="20"/>
              </w:rPr>
            </w:pPr>
          </w:p>
        </w:tc>
        <w:tc>
          <w:tcPr>
            <w:tcW w:w="1060" w:type="dxa"/>
            <w:tcBorders>
              <w:top w:val="single" w:sz="6" w:space="0" w:color="auto"/>
              <w:bottom w:val="single" w:sz="6" w:space="0" w:color="auto"/>
            </w:tcBorders>
          </w:tcPr>
          <w:p w14:paraId="41E90FF3" w14:textId="77777777" w:rsidR="007F4A64" w:rsidRDefault="007F4A64" w:rsidP="009E0916">
            <w:pPr>
              <w:spacing w:before="0" w:after="0"/>
              <w:jc w:val="center"/>
              <w:rPr>
                <w:sz w:val="20"/>
              </w:rPr>
            </w:pPr>
            <w:r>
              <w:rPr>
                <w:sz w:val="20"/>
              </w:rPr>
              <w:t>Sunflowers</w:t>
            </w:r>
          </w:p>
        </w:tc>
        <w:tc>
          <w:tcPr>
            <w:tcW w:w="1700" w:type="dxa"/>
            <w:tcBorders>
              <w:top w:val="single" w:sz="6" w:space="0" w:color="auto"/>
              <w:bottom w:val="single" w:sz="6" w:space="0" w:color="auto"/>
            </w:tcBorders>
          </w:tcPr>
          <w:p w14:paraId="2515BD43" w14:textId="77777777" w:rsidR="007F4A64" w:rsidRDefault="007F4A64" w:rsidP="009E0916">
            <w:pPr>
              <w:spacing w:before="0" w:after="0"/>
              <w:jc w:val="center"/>
              <w:rPr>
                <w:sz w:val="20"/>
              </w:rPr>
            </w:pPr>
            <w:r>
              <w:rPr>
                <w:sz w:val="20"/>
              </w:rPr>
              <w:t>Spring oilseed rape</w:t>
            </w:r>
          </w:p>
        </w:tc>
        <w:tc>
          <w:tcPr>
            <w:tcW w:w="780" w:type="dxa"/>
            <w:tcBorders>
              <w:top w:val="single" w:sz="6" w:space="0" w:color="auto"/>
              <w:bottom w:val="single" w:sz="6" w:space="0" w:color="auto"/>
            </w:tcBorders>
          </w:tcPr>
          <w:p w14:paraId="4E0A80F7" w14:textId="77777777" w:rsidR="007F4A64" w:rsidRDefault="007F4A64" w:rsidP="009E0916">
            <w:pPr>
              <w:spacing w:before="0" w:after="0"/>
              <w:jc w:val="center"/>
              <w:rPr>
                <w:sz w:val="20"/>
              </w:rPr>
            </w:pPr>
            <w:r>
              <w:rPr>
                <w:sz w:val="20"/>
              </w:rPr>
              <w:t>Linseed</w:t>
            </w:r>
          </w:p>
        </w:tc>
        <w:tc>
          <w:tcPr>
            <w:tcW w:w="1200" w:type="dxa"/>
            <w:tcBorders>
              <w:top w:val="single" w:sz="6" w:space="0" w:color="auto"/>
              <w:bottom w:val="single" w:sz="6" w:space="0" w:color="auto"/>
            </w:tcBorders>
          </w:tcPr>
          <w:p w14:paraId="04026478" w14:textId="77777777" w:rsidR="007F4A64" w:rsidRDefault="007F4A64" w:rsidP="009E0916">
            <w:pPr>
              <w:spacing w:before="0" w:after="0"/>
              <w:jc w:val="center"/>
              <w:rPr>
                <w:sz w:val="20"/>
              </w:rPr>
            </w:pPr>
            <w:r>
              <w:rPr>
                <w:sz w:val="20"/>
              </w:rPr>
              <w:t>Spring beans</w:t>
            </w:r>
          </w:p>
        </w:tc>
      </w:tr>
      <w:tr w:rsidR="007F4A64" w14:paraId="1444E4D4" w14:textId="77777777" w:rsidTr="009E0916">
        <w:tblPrEx>
          <w:tblCellMar>
            <w:top w:w="0" w:type="dxa"/>
            <w:bottom w:w="0" w:type="dxa"/>
          </w:tblCellMar>
        </w:tblPrEx>
        <w:trPr>
          <w:trHeight w:val="302"/>
        </w:trPr>
        <w:tc>
          <w:tcPr>
            <w:tcW w:w="2140" w:type="dxa"/>
          </w:tcPr>
          <w:p w14:paraId="0600DC74" w14:textId="77777777" w:rsidR="007F4A64" w:rsidRDefault="007F4A64" w:rsidP="009E0916">
            <w:pPr>
              <w:spacing w:before="0" w:after="0"/>
              <w:rPr>
                <w:sz w:val="20"/>
              </w:rPr>
            </w:pPr>
          </w:p>
        </w:tc>
        <w:tc>
          <w:tcPr>
            <w:tcW w:w="1060" w:type="dxa"/>
          </w:tcPr>
          <w:p w14:paraId="6A15F22E" w14:textId="77777777" w:rsidR="007F4A64" w:rsidRDefault="007F4A64" w:rsidP="009E0916">
            <w:pPr>
              <w:spacing w:before="0" w:after="0"/>
              <w:jc w:val="center"/>
              <w:rPr>
                <w:sz w:val="20"/>
              </w:rPr>
            </w:pPr>
          </w:p>
        </w:tc>
        <w:tc>
          <w:tcPr>
            <w:tcW w:w="1700" w:type="dxa"/>
          </w:tcPr>
          <w:p w14:paraId="66F8B6B6" w14:textId="77777777" w:rsidR="007F4A64" w:rsidRDefault="007F4A64" w:rsidP="009E0916">
            <w:pPr>
              <w:spacing w:before="0" w:after="0"/>
              <w:jc w:val="center"/>
              <w:rPr>
                <w:sz w:val="20"/>
              </w:rPr>
            </w:pPr>
          </w:p>
        </w:tc>
        <w:tc>
          <w:tcPr>
            <w:tcW w:w="780" w:type="dxa"/>
          </w:tcPr>
          <w:p w14:paraId="6E864273" w14:textId="77777777" w:rsidR="007F4A64" w:rsidRDefault="007F4A64" w:rsidP="009E0916">
            <w:pPr>
              <w:spacing w:before="0" w:after="0"/>
              <w:jc w:val="center"/>
              <w:rPr>
                <w:sz w:val="20"/>
              </w:rPr>
            </w:pPr>
          </w:p>
        </w:tc>
        <w:tc>
          <w:tcPr>
            <w:tcW w:w="1200" w:type="dxa"/>
          </w:tcPr>
          <w:p w14:paraId="2FB029EB" w14:textId="77777777" w:rsidR="007F4A64" w:rsidRDefault="007F4A64" w:rsidP="009E0916">
            <w:pPr>
              <w:spacing w:before="0" w:after="0"/>
              <w:jc w:val="center"/>
              <w:rPr>
                <w:sz w:val="20"/>
              </w:rPr>
            </w:pPr>
          </w:p>
        </w:tc>
      </w:tr>
      <w:tr w:rsidR="007F4A64" w14:paraId="15DACFB0" w14:textId="77777777" w:rsidTr="009E0916">
        <w:tblPrEx>
          <w:tblCellMar>
            <w:top w:w="0" w:type="dxa"/>
            <w:bottom w:w="0" w:type="dxa"/>
          </w:tblCellMar>
        </w:tblPrEx>
        <w:trPr>
          <w:trHeight w:val="302"/>
        </w:trPr>
        <w:tc>
          <w:tcPr>
            <w:tcW w:w="2140" w:type="dxa"/>
          </w:tcPr>
          <w:p w14:paraId="320B654B" w14:textId="77777777" w:rsidR="007F4A64" w:rsidRDefault="007F4A64" w:rsidP="009E0916">
            <w:pPr>
              <w:spacing w:before="0" w:after="0"/>
              <w:rPr>
                <w:sz w:val="20"/>
              </w:rPr>
            </w:pPr>
            <w:r>
              <w:rPr>
                <w:sz w:val="20"/>
              </w:rPr>
              <w:t>Yield (t ha</w:t>
            </w:r>
            <w:r>
              <w:rPr>
                <w:sz w:val="20"/>
                <w:vertAlign w:val="superscript"/>
              </w:rPr>
              <w:t>-1</w:t>
            </w:r>
            <w:r>
              <w:rPr>
                <w:sz w:val="20"/>
              </w:rPr>
              <w:t>)</w:t>
            </w:r>
          </w:p>
        </w:tc>
        <w:tc>
          <w:tcPr>
            <w:tcW w:w="1060" w:type="dxa"/>
          </w:tcPr>
          <w:p w14:paraId="7A39C4A3" w14:textId="77777777" w:rsidR="007F4A64" w:rsidRDefault="007F4A64" w:rsidP="009E0916">
            <w:pPr>
              <w:spacing w:before="0" w:after="0"/>
              <w:jc w:val="center"/>
              <w:rPr>
                <w:sz w:val="20"/>
              </w:rPr>
            </w:pPr>
            <w:r>
              <w:rPr>
                <w:sz w:val="20"/>
              </w:rPr>
              <w:t>2.1</w:t>
            </w:r>
          </w:p>
        </w:tc>
        <w:tc>
          <w:tcPr>
            <w:tcW w:w="1700" w:type="dxa"/>
          </w:tcPr>
          <w:p w14:paraId="15398B9E" w14:textId="77777777" w:rsidR="007F4A64" w:rsidRDefault="007F4A64" w:rsidP="009E0916">
            <w:pPr>
              <w:spacing w:before="0" w:after="0"/>
              <w:jc w:val="center"/>
              <w:rPr>
                <w:sz w:val="20"/>
              </w:rPr>
            </w:pPr>
            <w:r>
              <w:rPr>
                <w:sz w:val="20"/>
              </w:rPr>
              <w:t>2.2</w:t>
            </w:r>
          </w:p>
        </w:tc>
        <w:tc>
          <w:tcPr>
            <w:tcW w:w="780" w:type="dxa"/>
          </w:tcPr>
          <w:p w14:paraId="5BADDD2D" w14:textId="77777777" w:rsidR="007F4A64" w:rsidRDefault="007F4A64" w:rsidP="009E0916">
            <w:pPr>
              <w:spacing w:before="0" w:after="0"/>
              <w:jc w:val="center"/>
              <w:rPr>
                <w:sz w:val="20"/>
              </w:rPr>
            </w:pPr>
            <w:r>
              <w:rPr>
                <w:sz w:val="20"/>
              </w:rPr>
              <w:t>1.8</w:t>
            </w:r>
          </w:p>
        </w:tc>
        <w:tc>
          <w:tcPr>
            <w:tcW w:w="1200" w:type="dxa"/>
          </w:tcPr>
          <w:p w14:paraId="380AEAB4" w14:textId="77777777" w:rsidR="007F4A64" w:rsidRDefault="007F4A64" w:rsidP="009E0916">
            <w:pPr>
              <w:spacing w:before="0" w:after="0"/>
              <w:jc w:val="center"/>
              <w:rPr>
                <w:sz w:val="20"/>
              </w:rPr>
            </w:pPr>
            <w:r>
              <w:rPr>
                <w:sz w:val="20"/>
              </w:rPr>
              <w:t>3.7</w:t>
            </w:r>
          </w:p>
        </w:tc>
      </w:tr>
      <w:tr w:rsidR="007F4A64" w14:paraId="2FA6135C" w14:textId="77777777" w:rsidTr="009E0916">
        <w:tblPrEx>
          <w:tblCellMar>
            <w:top w:w="0" w:type="dxa"/>
            <w:bottom w:w="0" w:type="dxa"/>
          </w:tblCellMar>
        </w:tblPrEx>
        <w:trPr>
          <w:trHeight w:val="302"/>
        </w:trPr>
        <w:tc>
          <w:tcPr>
            <w:tcW w:w="2140" w:type="dxa"/>
          </w:tcPr>
          <w:p w14:paraId="065E53AE" w14:textId="77777777" w:rsidR="007F4A64" w:rsidRDefault="007F4A64" w:rsidP="009E0916">
            <w:pPr>
              <w:spacing w:before="0" w:after="0"/>
              <w:rPr>
                <w:sz w:val="20"/>
              </w:rPr>
            </w:pPr>
            <w:r>
              <w:rPr>
                <w:sz w:val="20"/>
              </w:rPr>
              <w:t>Price (£  t</w:t>
            </w:r>
            <w:r>
              <w:rPr>
                <w:sz w:val="20"/>
                <w:vertAlign w:val="superscript"/>
              </w:rPr>
              <w:t>-1</w:t>
            </w:r>
            <w:r>
              <w:rPr>
                <w:sz w:val="20"/>
              </w:rPr>
              <w:t>)</w:t>
            </w:r>
          </w:p>
        </w:tc>
        <w:tc>
          <w:tcPr>
            <w:tcW w:w="1060" w:type="dxa"/>
          </w:tcPr>
          <w:p w14:paraId="6BBCEB49" w14:textId="77777777" w:rsidR="007F4A64" w:rsidRDefault="007F4A64" w:rsidP="009E0916">
            <w:pPr>
              <w:spacing w:before="0" w:after="0"/>
              <w:jc w:val="center"/>
              <w:rPr>
                <w:sz w:val="20"/>
              </w:rPr>
            </w:pPr>
            <w:r>
              <w:rPr>
                <w:sz w:val="20"/>
              </w:rPr>
              <w:t>180</w:t>
            </w:r>
          </w:p>
        </w:tc>
        <w:tc>
          <w:tcPr>
            <w:tcW w:w="1700" w:type="dxa"/>
          </w:tcPr>
          <w:p w14:paraId="499B4EBF" w14:textId="77777777" w:rsidR="007F4A64" w:rsidRDefault="007F4A64" w:rsidP="009E0916">
            <w:pPr>
              <w:spacing w:before="0" w:after="0"/>
              <w:jc w:val="center"/>
              <w:rPr>
                <w:sz w:val="20"/>
              </w:rPr>
            </w:pPr>
            <w:r>
              <w:rPr>
                <w:sz w:val="20"/>
              </w:rPr>
              <w:t>170</w:t>
            </w:r>
          </w:p>
        </w:tc>
        <w:tc>
          <w:tcPr>
            <w:tcW w:w="780" w:type="dxa"/>
          </w:tcPr>
          <w:p w14:paraId="6628DFB5" w14:textId="77777777" w:rsidR="007F4A64" w:rsidRDefault="007F4A64" w:rsidP="009E0916">
            <w:pPr>
              <w:spacing w:before="0" w:after="0"/>
              <w:jc w:val="center"/>
              <w:rPr>
                <w:sz w:val="20"/>
              </w:rPr>
            </w:pPr>
            <w:r>
              <w:rPr>
                <w:sz w:val="20"/>
              </w:rPr>
              <w:t>145</w:t>
            </w:r>
          </w:p>
        </w:tc>
        <w:tc>
          <w:tcPr>
            <w:tcW w:w="1200" w:type="dxa"/>
          </w:tcPr>
          <w:p w14:paraId="491B194A" w14:textId="77777777" w:rsidR="007F4A64" w:rsidRDefault="007F4A64" w:rsidP="009E0916">
            <w:pPr>
              <w:spacing w:before="0" w:after="0"/>
              <w:jc w:val="center"/>
              <w:rPr>
                <w:sz w:val="20"/>
              </w:rPr>
            </w:pPr>
            <w:r>
              <w:rPr>
                <w:sz w:val="20"/>
              </w:rPr>
              <w:t>100</w:t>
            </w:r>
          </w:p>
        </w:tc>
      </w:tr>
      <w:tr w:rsidR="007F4A64" w14:paraId="1D8D836D" w14:textId="77777777" w:rsidTr="009E0916">
        <w:tblPrEx>
          <w:tblCellMar>
            <w:top w:w="0" w:type="dxa"/>
            <w:bottom w:w="0" w:type="dxa"/>
          </w:tblCellMar>
        </w:tblPrEx>
        <w:trPr>
          <w:trHeight w:val="302"/>
        </w:trPr>
        <w:tc>
          <w:tcPr>
            <w:tcW w:w="2140" w:type="dxa"/>
          </w:tcPr>
          <w:p w14:paraId="11418458" w14:textId="77777777" w:rsidR="007F4A64" w:rsidRDefault="007F4A64" w:rsidP="009E0916">
            <w:pPr>
              <w:spacing w:before="0" w:after="0"/>
              <w:rPr>
                <w:b/>
                <w:sz w:val="20"/>
              </w:rPr>
            </w:pPr>
            <w:r>
              <w:rPr>
                <w:b/>
                <w:sz w:val="20"/>
              </w:rPr>
              <w:t xml:space="preserve">Crop output </w:t>
            </w:r>
            <w:r>
              <w:rPr>
                <w:b/>
                <w:color w:val="000000"/>
                <w:sz w:val="20"/>
              </w:rPr>
              <w:t>(£ ha</w:t>
            </w:r>
            <w:r>
              <w:rPr>
                <w:b/>
                <w:color w:val="000000"/>
                <w:sz w:val="20"/>
                <w:vertAlign w:val="superscript"/>
              </w:rPr>
              <w:t>-1</w:t>
            </w:r>
            <w:r>
              <w:rPr>
                <w:b/>
                <w:color w:val="000000"/>
                <w:sz w:val="20"/>
              </w:rPr>
              <w:t>)</w:t>
            </w:r>
          </w:p>
        </w:tc>
        <w:tc>
          <w:tcPr>
            <w:tcW w:w="1060" w:type="dxa"/>
          </w:tcPr>
          <w:p w14:paraId="197EE83B" w14:textId="77777777" w:rsidR="007F4A64" w:rsidRDefault="007F4A64" w:rsidP="009E0916">
            <w:pPr>
              <w:spacing w:before="0" w:after="0"/>
              <w:jc w:val="center"/>
              <w:rPr>
                <w:b/>
                <w:sz w:val="20"/>
              </w:rPr>
            </w:pPr>
            <w:r>
              <w:rPr>
                <w:b/>
                <w:sz w:val="20"/>
              </w:rPr>
              <w:t>378</w:t>
            </w:r>
          </w:p>
        </w:tc>
        <w:tc>
          <w:tcPr>
            <w:tcW w:w="1700" w:type="dxa"/>
          </w:tcPr>
          <w:p w14:paraId="349FE51E" w14:textId="77777777" w:rsidR="007F4A64" w:rsidRDefault="007F4A64" w:rsidP="009E0916">
            <w:pPr>
              <w:spacing w:before="0" w:after="0"/>
              <w:jc w:val="center"/>
              <w:rPr>
                <w:b/>
                <w:sz w:val="20"/>
              </w:rPr>
            </w:pPr>
            <w:r>
              <w:rPr>
                <w:b/>
                <w:sz w:val="20"/>
              </w:rPr>
              <w:t>374</w:t>
            </w:r>
          </w:p>
        </w:tc>
        <w:tc>
          <w:tcPr>
            <w:tcW w:w="780" w:type="dxa"/>
          </w:tcPr>
          <w:p w14:paraId="752586E3" w14:textId="77777777" w:rsidR="007F4A64" w:rsidRDefault="007F4A64" w:rsidP="009E0916">
            <w:pPr>
              <w:spacing w:before="0" w:after="0"/>
              <w:jc w:val="center"/>
              <w:rPr>
                <w:b/>
                <w:sz w:val="20"/>
              </w:rPr>
            </w:pPr>
            <w:r>
              <w:rPr>
                <w:b/>
                <w:sz w:val="20"/>
              </w:rPr>
              <w:t>261</w:t>
            </w:r>
          </w:p>
        </w:tc>
        <w:tc>
          <w:tcPr>
            <w:tcW w:w="1200" w:type="dxa"/>
          </w:tcPr>
          <w:p w14:paraId="3BB4AE3F" w14:textId="77777777" w:rsidR="007F4A64" w:rsidRDefault="007F4A64" w:rsidP="009E0916">
            <w:pPr>
              <w:spacing w:before="0" w:after="0"/>
              <w:jc w:val="center"/>
              <w:rPr>
                <w:b/>
                <w:sz w:val="20"/>
              </w:rPr>
            </w:pPr>
            <w:r>
              <w:rPr>
                <w:b/>
                <w:sz w:val="20"/>
              </w:rPr>
              <w:t>370</w:t>
            </w:r>
          </w:p>
        </w:tc>
      </w:tr>
      <w:tr w:rsidR="007F4A64" w14:paraId="6EC8BFF8" w14:textId="77777777" w:rsidTr="009E0916">
        <w:tblPrEx>
          <w:tblCellMar>
            <w:top w:w="0" w:type="dxa"/>
            <w:bottom w:w="0" w:type="dxa"/>
          </w:tblCellMar>
        </w:tblPrEx>
        <w:trPr>
          <w:trHeight w:val="302"/>
        </w:trPr>
        <w:tc>
          <w:tcPr>
            <w:tcW w:w="2140" w:type="dxa"/>
          </w:tcPr>
          <w:p w14:paraId="58F7AC96" w14:textId="77777777" w:rsidR="007F4A64" w:rsidRDefault="007F4A64" w:rsidP="009E0916">
            <w:pPr>
              <w:spacing w:before="0" w:after="0"/>
              <w:rPr>
                <w:sz w:val="20"/>
              </w:rPr>
            </w:pPr>
            <w:r>
              <w:rPr>
                <w:sz w:val="20"/>
              </w:rPr>
              <w:t>Area payment</w:t>
            </w:r>
          </w:p>
        </w:tc>
        <w:tc>
          <w:tcPr>
            <w:tcW w:w="1060" w:type="dxa"/>
          </w:tcPr>
          <w:p w14:paraId="30A4D4FA" w14:textId="77777777" w:rsidR="007F4A64" w:rsidRDefault="007F4A64" w:rsidP="009E0916">
            <w:pPr>
              <w:spacing w:before="0" w:after="0"/>
              <w:jc w:val="center"/>
              <w:rPr>
                <w:sz w:val="20"/>
              </w:rPr>
            </w:pPr>
            <w:r>
              <w:rPr>
                <w:sz w:val="20"/>
              </w:rPr>
              <w:t>455</w:t>
            </w:r>
          </w:p>
        </w:tc>
        <w:tc>
          <w:tcPr>
            <w:tcW w:w="1700" w:type="dxa"/>
          </w:tcPr>
          <w:p w14:paraId="3E8B5688" w14:textId="77777777" w:rsidR="007F4A64" w:rsidRDefault="007F4A64" w:rsidP="009E0916">
            <w:pPr>
              <w:spacing w:before="0" w:after="0"/>
              <w:jc w:val="center"/>
              <w:rPr>
                <w:sz w:val="20"/>
              </w:rPr>
            </w:pPr>
            <w:r>
              <w:rPr>
                <w:sz w:val="20"/>
              </w:rPr>
              <w:t>455</w:t>
            </w:r>
          </w:p>
        </w:tc>
        <w:tc>
          <w:tcPr>
            <w:tcW w:w="780" w:type="dxa"/>
          </w:tcPr>
          <w:p w14:paraId="028385D6" w14:textId="77777777" w:rsidR="007F4A64" w:rsidRDefault="007F4A64" w:rsidP="009E0916">
            <w:pPr>
              <w:spacing w:before="0" w:after="0"/>
              <w:jc w:val="center"/>
              <w:rPr>
                <w:sz w:val="20"/>
              </w:rPr>
            </w:pPr>
            <w:r>
              <w:rPr>
                <w:sz w:val="20"/>
              </w:rPr>
              <w:t>497</w:t>
            </w:r>
          </w:p>
        </w:tc>
        <w:tc>
          <w:tcPr>
            <w:tcW w:w="1200" w:type="dxa"/>
          </w:tcPr>
          <w:p w14:paraId="0AB221D6" w14:textId="77777777" w:rsidR="007F4A64" w:rsidRDefault="007F4A64" w:rsidP="009E0916">
            <w:pPr>
              <w:spacing w:before="0" w:after="0"/>
              <w:jc w:val="center"/>
              <w:rPr>
                <w:sz w:val="20"/>
              </w:rPr>
            </w:pPr>
            <w:r>
              <w:rPr>
                <w:sz w:val="20"/>
              </w:rPr>
              <w:t>372</w:t>
            </w:r>
          </w:p>
        </w:tc>
      </w:tr>
      <w:tr w:rsidR="007F4A64" w14:paraId="439EF59A" w14:textId="77777777" w:rsidTr="009E0916">
        <w:tblPrEx>
          <w:tblCellMar>
            <w:top w:w="0" w:type="dxa"/>
            <w:bottom w:w="0" w:type="dxa"/>
          </w:tblCellMar>
        </w:tblPrEx>
        <w:trPr>
          <w:trHeight w:val="302"/>
        </w:trPr>
        <w:tc>
          <w:tcPr>
            <w:tcW w:w="2140" w:type="dxa"/>
          </w:tcPr>
          <w:p w14:paraId="26798AE4" w14:textId="77777777" w:rsidR="007F4A64" w:rsidRDefault="007F4A64" w:rsidP="009E0916">
            <w:pPr>
              <w:spacing w:before="0" w:after="0"/>
              <w:rPr>
                <w:b/>
                <w:sz w:val="20"/>
              </w:rPr>
            </w:pPr>
            <w:r>
              <w:rPr>
                <w:b/>
                <w:sz w:val="20"/>
              </w:rPr>
              <w:t xml:space="preserve">Total output </w:t>
            </w:r>
            <w:r>
              <w:rPr>
                <w:b/>
                <w:color w:val="000000"/>
                <w:sz w:val="20"/>
              </w:rPr>
              <w:t>(£ ha</w:t>
            </w:r>
            <w:r>
              <w:rPr>
                <w:b/>
                <w:color w:val="000000"/>
                <w:sz w:val="20"/>
                <w:vertAlign w:val="superscript"/>
              </w:rPr>
              <w:t>-1</w:t>
            </w:r>
            <w:r>
              <w:rPr>
                <w:b/>
                <w:color w:val="000000"/>
                <w:sz w:val="20"/>
              </w:rPr>
              <w:t>)</w:t>
            </w:r>
          </w:p>
        </w:tc>
        <w:tc>
          <w:tcPr>
            <w:tcW w:w="1060" w:type="dxa"/>
          </w:tcPr>
          <w:p w14:paraId="1FD2167C" w14:textId="77777777" w:rsidR="007F4A64" w:rsidRDefault="007F4A64" w:rsidP="009E0916">
            <w:pPr>
              <w:spacing w:before="0" w:after="0"/>
              <w:jc w:val="center"/>
              <w:rPr>
                <w:b/>
                <w:sz w:val="20"/>
              </w:rPr>
            </w:pPr>
            <w:r>
              <w:rPr>
                <w:b/>
                <w:sz w:val="20"/>
              </w:rPr>
              <w:t>833</w:t>
            </w:r>
          </w:p>
        </w:tc>
        <w:tc>
          <w:tcPr>
            <w:tcW w:w="1700" w:type="dxa"/>
          </w:tcPr>
          <w:p w14:paraId="59B55BBA" w14:textId="77777777" w:rsidR="007F4A64" w:rsidRDefault="007F4A64" w:rsidP="009E0916">
            <w:pPr>
              <w:spacing w:before="0" w:after="0"/>
              <w:jc w:val="center"/>
              <w:rPr>
                <w:b/>
                <w:sz w:val="20"/>
              </w:rPr>
            </w:pPr>
            <w:r>
              <w:rPr>
                <w:b/>
                <w:sz w:val="20"/>
              </w:rPr>
              <w:t>829</w:t>
            </w:r>
          </w:p>
        </w:tc>
        <w:tc>
          <w:tcPr>
            <w:tcW w:w="780" w:type="dxa"/>
          </w:tcPr>
          <w:p w14:paraId="1D8CCFC1" w14:textId="77777777" w:rsidR="007F4A64" w:rsidRDefault="007F4A64" w:rsidP="009E0916">
            <w:pPr>
              <w:spacing w:before="0" w:after="0"/>
              <w:jc w:val="center"/>
              <w:rPr>
                <w:b/>
                <w:sz w:val="20"/>
              </w:rPr>
            </w:pPr>
            <w:r>
              <w:rPr>
                <w:b/>
                <w:sz w:val="20"/>
              </w:rPr>
              <w:t>758</w:t>
            </w:r>
          </w:p>
        </w:tc>
        <w:tc>
          <w:tcPr>
            <w:tcW w:w="1200" w:type="dxa"/>
          </w:tcPr>
          <w:p w14:paraId="3E0AE925" w14:textId="77777777" w:rsidR="007F4A64" w:rsidRDefault="007F4A64" w:rsidP="009E0916">
            <w:pPr>
              <w:spacing w:before="0" w:after="0"/>
              <w:jc w:val="center"/>
              <w:rPr>
                <w:b/>
                <w:sz w:val="20"/>
              </w:rPr>
            </w:pPr>
            <w:r>
              <w:rPr>
                <w:b/>
                <w:sz w:val="20"/>
              </w:rPr>
              <w:t>742</w:t>
            </w:r>
          </w:p>
        </w:tc>
      </w:tr>
      <w:tr w:rsidR="007F4A64" w14:paraId="03BE5EA7" w14:textId="77777777" w:rsidTr="009E0916">
        <w:tblPrEx>
          <w:tblCellMar>
            <w:top w:w="0" w:type="dxa"/>
            <w:bottom w:w="0" w:type="dxa"/>
          </w:tblCellMar>
        </w:tblPrEx>
        <w:trPr>
          <w:trHeight w:val="302"/>
        </w:trPr>
        <w:tc>
          <w:tcPr>
            <w:tcW w:w="2140" w:type="dxa"/>
          </w:tcPr>
          <w:p w14:paraId="4440E186" w14:textId="77777777" w:rsidR="007F4A64" w:rsidRDefault="007F4A64" w:rsidP="009E0916">
            <w:pPr>
              <w:spacing w:before="0" w:after="0"/>
              <w:rPr>
                <w:sz w:val="20"/>
              </w:rPr>
            </w:pPr>
          </w:p>
        </w:tc>
        <w:tc>
          <w:tcPr>
            <w:tcW w:w="1060" w:type="dxa"/>
          </w:tcPr>
          <w:p w14:paraId="08189D96" w14:textId="77777777" w:rsidR="007F4A64" w:rsidRDefault="007F4A64" w:rsidP="009E0916">
            <w:pPr>
              <w:spacing w:before="0" w:after="0"/>
              <w:jc w:val="center"/>
              <w:rPr>
                <w:sz w:val="20"/>
              </w:rPr>
            </w:pPr>
          </w:p>
        </w:tc>
        <w:tc>
          <w:tcPr>
            <w:tcW w:w="1700" w:type="dxa"/>
          </w:tcPr>
          <w:p w14:paraId="3362370B" w14:textId="77777777" w:rsidR="007F4A64" w:rsidRDefault="007F4A64" w:rsidP="009E0916">
            <w:pPr>
              <w:spacing w:before="0" w:after="0"/>
              <w:jc w:val="center"/>
              <w:rPr>
                <w:sz w:val="20"/>
              </w:rPr>
            </w:pPr>
          </w:p>
        </w:tc>
        <w:tc>
          <w:tcPr>
            <w:tcW w:w="780" w:type="dxa"/>
          </w:tcPr>
          <w:p w14:paraId="59E679A3" w14:textId="77777777" w:rsidR="007F4A64" w:rsidRDefault="007F4A64" w:rsidP="009E0916">
            <w:pPr>
              <w:spacing w:before="0" w:after="0"/>
              <w:jc w:val="center"/>
              <w:rPr>
                <w:sz w:val="20"/>
              </w:rPr>
            </w:pPr>
          </w:p>
        </w:tc>
        <w:tc>
          <w:tcPr>
            <w:tcW w:w="1200" w:type="dxa"/>
          </w:tcPr>
          <w:p w14:paraId="79D5377B" w14:textId="77777777" w:rsidR="007F4A64" w:rsidRDefault="007F4A64" w:rsidP="009E0916">
            <w:pPr>
              <w:spacing w:before="0" w:after="0"/>
              <w:jc w:val="center"/>
              <w:rPr>
                <w:sz w:val="20"/>
              </w:rPr>
            </w:pPr>
          </w:p>
        </w:tc>
      </w:tr>
      <w:tr w:rsidR="007F4A64" w14:paraId="50A07B27" w14:textId="77777777" w:rsidTr="009E0916">
        <w:tblPrEx>
          <w:tblCellMar>
            <w:top w:w="0" w:type="dxa"/>
            <w:bottom w:w="0" w:type="dxa"/>
          </w:tblCellMar>
        </w:tblPrEx>
        <w:trPr>
          <w:trHeight w:val="302"/>
        </w:trPr>
        <w:tc>
          <w:tcPr>
            <w:tcW w:w="2140" w:type="dxa"/>
          </w:tcPr>
          <w:p w14:paraId="3941CE9C" w14:textId="77777777" w:rsidR="007F4A64" w:rsidRDefault="007F4A64" w:rsidP="009E0916">
            <w:pPr>
              <w:spacing w:before="0" w:after="0"/>
              <w:rPr>
                <w:sz w:val="20"/>
              </w:rPr>
            </w:pPr>
            <w:r>
              <w:rPr>
                <w:sz w:val="20"/>
              </w:rPr>
              <w:t>Seed</w:t>
            </w:r>
          </w:p>
        </w:tc>
        <w:tc>
          <w:tcPr>
            <w:tcW w:w="1060" w:type="dxa"/>
          </w:tcPr>
          <w:p w14:paraId="2CA01B61" w14:textId="77777777" w:rsidR="007F4A64" w:rsidRDefault="007F4A64" w:rsidP="009E0916">
            <w:pPr>
              <w:spacing w:before="0" w:after="0"/>
              <w:jc w:val="center"/>
              <w:rPr>
                <w:sz w:val="20"/>
              </w:rPr>
            </w:pPr>
            <w:r>
              <w:rPr>
                <w:sz w:val="20"/>
              </w:rPr>
              <w:t>103</w:t>
            </w:r>
          </w:p>
        </w:tc>
        <w:tc>
          <w:tcPr>
            <w:tcW w:w="1700" w:type="dxa"/>
          </w:tcPr>
          <w:p w14:paraId="15471083" w14:textId="77777777" w:rsidR="007F4A64" w:rsidRDefault="007F4A64" w:rsidP="009E0916">
            <w:pPr>
              <w:spacing w:before="0" w:after="0"/>
              <w:jc w:val="center"/>
              <w:rPr>
                <w:sz w:val="20"/>
              </w:rPr>
            </w:pPr>
            <w:r>
              <w:rPr>
                <w:sz w:val="20"/>
              </w:rPr>
              <w:t>44</w:t>
            </w:r>
          </w:p>
        </w:tc>
        <w:tc>
          <w:tcPr>
            <w:tcW w:w="780" w:type="dxa"/>
          </w:tcPr>
          <w:p w14:paraId="625134E0" w14:textId="77777777" w:rsidR="007F4A64" w:rsidRDefault="007F4A64" w:rsidP="009E0916">
            <w:pPr>
              <w:spacing w:before="0" w:after="0"/>
              <w:jc w:val="center"/>
              <w:rPr>
                <w:sz w:val="20"/>
              </w:rPr>
            </w:pPr>
            <w:r>
              <w:rPr>
                <w:sz w:val="20"/>
              </w:rPr>
              <w:t>54</w:t>
            </w:r>
          </w:p>
        </w:tc>
        <w:tc>
          <w:tcPr>
            <w:tcW w:w="1200" w:type="dxa"/>
          </w:tcPr>
          <w:p w14:paraId="6066538F" w14:textId="77777777" w:rsidR="007F4A64" w:rsidRDefault="007F4A64" w:rsidP="009E0916">
            <w:pPr>
              <w:spacing w:before="0" w:after="0"/>
              <w:jc w:val="center"/>
              <w:rPr>
                <w:sz w:val="20"/>
              </w:rPr>
            </w:pPr>
            <w:r>
              <w:rPr>
                <w:sz w:val="20"/>
              </w:rPr>
              <w:t>86</w:t>
            </w:r>
          </w:p>
        </w:tc>
      </w:tr>
      <w:tr w:rsidR="007F4A64" w14:paraId="40D3D388" w14:textId="77777777" w:rsidTr="009E0916">
        <w:tblPrEx>
          <w:tblCellMar>
            <w:top w:w="0" w:type="dxa"/>
            <w:bottom w:w="0" w:type="dxa"/>
          </w:tblCellMar>
        </w:tblPrEx>
        <w:trPr>
          <w:trHeight w:val="302"/>
        </w:trPr>
        <w:tc>
          <w:tcPr>
            <w:tcW w:w="2140" w:type="dxa"/>
          </w:tcPr>
          <w:p w14:paraId="37A157B7" w14:textId="77777777" w:rsidR="007F4A64" w:rsidRDefault="007F4A64" w:rsidP="009E0916">
            <w:pPr>
              <w:spacing w:before="0" w:after="0"/>
              <w:rPr>
                <w:sz w:val="20"/>
              </w:rPr>
            </w:pPr>
            <w:r>
              <w:rPr>
                <w:sz w:val="20"/>
              </w:rPr>
              <w:t>Sprays</w:t>
            </w:r>
          </w:p>
        </w:tc>
        <w:tc>
          <w:tcPr>
            <w:tcW w:w="1060" w:type="dxa"/>
          </w:tcPr>
          <w:p w14:paraId="43AEEB6F" w14:textId="77777777" w:rsidR="007F4A64" w:rsidRDefault="007F4A64" w:rsidP="009E0916">
            <w:pPr>
              <w:spacing w:before="0" w:after="0"/>
              <w:jc w:val="center"/>
              <w:rPr>
                <w:sz w:val="20"/>
              </w:rPr>
            </w:pPr>
            <w:r>
              <w:rPr>
                <w:sz w:val="20"/>
              </w:rPr>
              <w:t>44</w:t>
            </w:r>
          </w:p>
        </w:tc>
        <w:tc>
          <w:tcPr>
            <w:tcW w:w="1700" w:type="dxa"/>
          </w:tcPr>
          <w:p w14:paraId="288AE701" w14:textId="77777777" w:rsidR="007F4A64" w:rsidRDefault="007F4A64" w:rsidP="009E0916">
            <w:pPr>
              <w:spacing w:before="0" w:after="0"/>
              <w:jc w:val="center"/>
              <w:rPr>
                <w:sz w:val="20"/>
              </w:rPr>
            </w:pPr>
            <w:r>
              <w:rPr>
                <w:sz w:val="20"/>
              </w:rPr>
              <w:t>87</w:t>
            </w:r>
          </w:p>
        </w:tc>
        <w:tc>
          <w:tcPr>
            <w:tcW w:w="780" w:type="dxa"/>
          </w:tcPr>
          <w:p w14:paraId="73CCD77E" w14:textId="77777777" w:rsidR="007F4A64" w:rsidRDefault="007F4A64" w:rsidP="009E0916">
            <w:pPr>
              <w:spacing w:before="0" w:after="0"/>
              <w:jc w:val="center"/>
              <w:rPr>
                <w:sz w:val="20"/>
              </w:rPr>
            </w:pPr>
            <w:r>
              <w:rPr>
                <w:sz w:val="20"/>
              </w:rPr>
              <w:t>57</w:t>
            </w:r>
          </w:p>
        </w:tc>
        <w:tc>
          <w:tcPr>
            <w:tcW w:w="1200" w:type="dxa"/>
          </w:tcPr>
          <w:p w14:paraId="1473FD94" w14:textId="77777777" w:rsidR="007F4A64" w:rsidRDefault="007F4A64" w:rsidP="009E0916">
            <w:pPr>
              <w:spacing w:before="0" w:after="0"/>
              <w:jc w:val="center"/>
              <w:rPr>
                <w:sz w:val="20"/>
              </w:rPr>
            </w:pPr>
            <w:r>
              <w:rPr>
                <w:sz w:val="20"/>
              </w:rPr>
              <w:t>30</w:t>
            </w:r>
          </w:p>
        </w:tc>
      </w:tr>
      <w:tr w:rsidR="007F4A64" w14:paraId="2D173B74" w14:textId="77777777" w:rsidTr="009E0916">
        <w:tblPrEx>
          <w:tblCellMar>
            <w:top w:w="0" w:type="dxa"/>
            <w:bottom w:w="0" w:type="dxa"/>
          </w:tblCellMar>
        </w:tblPrEx>
        <w:trPr>
          <w:trHeight w:val="302"/>
        </w:trPr>
        <w:tc>
          <w:tcPr>
            <w:tcW w:w="2140" w:type="dxa"/>
          </w:tcPr>
          <w:p w14:paraId="1966EE29" w14:textId="77777777" w:rsidR="007F4A64" w:rsidRDefault="007F4A64" w:rsidP="009E0916">
            <w:pPr>
              <w:spacing w:before="0" w:after="0"/>
              <w:rPr>
                <w:sz w:val="20"/>
              </w:rPr>
            </w:pPr>
            <w:r>
              <w:rPr>
                <w:sz w:val="20"/>
              </w:rPr>
              <w:t>Fertilisers</w:t>
            </w:r>
          </w:p>
        </w:tc>
        <w:tc>
          <w:tcPr>
            <w:tcW w:w="1060" w:type="dxa"/>
          </w:tcPr>
          <w:p w14:paraId="1CCB6800" w14:textId="77777777" w:rsidR="007F4A64" w:rsidRDefault="007F4A64" w:rsidP="009E0916">
            <w:pPr>
              <w:spacing w:before="0" w:after="0"/>
              <w:jc w:val="center"/>
              <w:rPr>
                <w:sz w:val="20"/>
              </w:rPr>
            </w:pPr>
            <w:r>
              <w:rPr>
                <w:sz w:val="20"/>
              </w:rPr>
              <w:t>30</w:t>
            </w:r>
          </w:p>
        </w:tc>
        <w:tc>
          <w:tcPr>
            <w:tcW w:w="1700" w:type="dxa"/>
          </w:tcPr>
          <w:p w14:paraId="426177F4" w14:textId="77777777" w:rsidR="007F4A64" w:rsidRDefault="007F4A64" w:rsidP="009E0916">
            <w:pPr>
              <w:spacing w:before="0" w:after="0"/>
              <w:jc w:val="center"/>
              <w:rPr>
                <w:sz w:val="20"/>
              </w:rPr>
            </w:pPr>
            <w:r>
              <w:rPr>
                <w:sz w:val="20"/>
              </w:rPr>
              <w:t>74</w:t>
            </w:r>
          </w:p>
        </w:tc>
        <w:tc>
          <w:tcPr>
            <w:tcW w:w="780" w:type="dxa"/>
          </w:tcPr>
          <w:p w14:paraId="3043AF12" w14:textId="77777777" w:rsidR="007F4A64" w:rsidRDefault="007F4A64" w:rsidP="009E0916">
            <w:pPr>
              <w:spacing w:before="0" w:after="0"/>
              <w:jc w:val="center"/>
              <w:rPr>
                <w:sz w:val="20"/>
              </w:rPr>
            </w:pPr>
            <w:r>
              <w:rPr>
                <w:sz w:val="20"/>
              </w:rPr>
              <w:t>57</w:t>
            </w:r>
          </w:p>
        </w:tc>
        <w:tc>
          <w:tcPr>
            <w:tcW w:w="1200" w:type="dxa"/>
          </w:tcPr>
          <w:p w14:paraId="2FA020CE" w14:textId="77777777" w:rsidR="007F4A64" w:rsidRDefault="007F4A64" w:rsidP="009E0916">
            <w:pPr>
              <w:spacing w:before="0" w:after="0"/>
              <w:jc w:val="center"/>
              <w:rPr>
                <w:sz w:val="20"/>
              </w:rPr>
            </w:pPr>
            <w:r>
              <w:rPr>
                <w:sz w:val="20"/>
              </w:rPr>
              <w:t>30</w:t>
            </w:r>
          </w:p>
        </w:tc>
      </w:tr>
      <w:tr w:rsidR="007F4A64" w14:paraId="7AB7D51A" w14:textId="77777777" w:rsidTr="009E0916">
        <w:tblPrEx>
          <w:tblCellMar>
            <w:top w:w="0" w:type="dxa"/>
            <w:bottom w:w="0" w:type="dxa"/>
          </w:tblCellMar>
        </w:tblPrEx>
        <w:trPr>
          <w:trHeight w:val="302"/>
        </w:trPr>
        <w:tc>
          <w:tcPr>
            <w:tcW w:w="2140" w:type="dxa"/>
          </w:tcPr>
          <w:p w14:paraId="6F50A8F4" w14:textId="77777777" w:rsidR="007F4A64" w:rsidRDefault="007F4A64" w:rsidP="009E0916">
            <w:pPr>
              <w:spacing w:before="0" w:after="0"/>
              <w:rPr>
                <w:b/>
                <w:sz w:val="20"/>
              </w:rPr>
            </w:pPr>
            <w:r>
              <w:rPr>
                <w:b/>
                <w:sz w:val="20"/>
              </w:rPr>
              <w:t xml:space="preserve">Total var. costs </w:t>
            </w:r>
            <w:r>
              <w:rPr>
                <w:b/>
                <w:color w:val="000000"/>
                <w:sz w:val="20"/>
              </w:rPr>
              <w:t>(£ ha</w:t>
            </w:r>
            <w:r>
              <w:rPr>
                <w:b/>
                <w:color w:val="000000"/>
                <w:sz w:val="20"/>
                <w:vertAlign w:val="superscript"/>
              </w:rPr>
              <w:t>-1</w:t>
            </w:r>
            <w:r>
              <w:rPr>
                <w:b/>
                <w:color w:val="000000"/>
                <w:sz w:val="20"/>
              </w:rPr>
              <w:t>)</w:t>
            </w:r>
          </w:p>
        </w:tc>
        <w:tc>
          <w:tcPr>
            <w:tcW w:w="1060" w:type="dxa"/>
          </w:tcPr>
          <w:p w14:paraId="046E945A" w14:textId="77777777" w:rsidR="007F4A64" w:rsidRDefault="007F4A64" w:rsidP="009E0916">
            <w:pPr>
              <w:spacing w:before="0" w:after="0"/>
              <w:jc w:val="center"/>
              <w:rPr>
                <w:b/>
                <w:sz w:val="20"/>
              </w:rPr>
            </w:pPr>
            <w:r>
              <w:rPr>
                <w:b/>
                <w:sz w:val="20"/>
              </w:rPr>
              <w:t>177</w:t>
            </w:r>
          </w:p>
        </w:tc>
        <w:tc>
          <w:tcPr>
            <w:tcW w:w="1700" w:type="dxa"/>
          </w:tcPr>
          <w:p w14:paraId="213DEFFA" w14:textId="77777777" w:rsidR="007F4A64" w:rsidRDefault="007F4A64" w:rsidP="009E0916">
            <w:pPr>
              <w:spacing w:before="0" w:after="0"/>
              <w:jc w:val="center"/>
              <w:rPr>
                <w:b/>
                <w:sz w:val="20"/>
              </w:rPr>
            </w:pPr>
            <w:r>
              <w:rPr>
                <w:b/>
                <w:sz w:val="20"/>
              </w:rPr>
              <w:t>205</w:t>
            </w:r>
          </w:p>
        </w:tc>
        <w:tc>
          <w:tcPr>
            <w:tcW w:w="780" w:type="dxa"/>
          </w:tcPr>
          <w:p w14:paraId="602C14E6" w14:textId="77777777" w:rsidR="007F4A64" w:rsidRDefault="007F4A64" w:rsidP="009E0916">
            <w:pPr>
              <w:spacing w:before="0" w:after="0"/>
              <w:jc w:val="center"/>
              <w:rPr>
                <w:b/>
                <w:sz w:val="20"/>
              </w:rPr>
            </w:pPr>
            <w:r>
              <w:rPr>
                <w:b/>
                <w:sz w:val="20"/>
              </w:rPr>
              <w:t>168</w:t>
            </w:r>
          </w:p>
        </w:tc>
        <w:tc>
          <w:tcPr>
            <w:tcW w:w="1200" w:type="dxa"/>
          </w:tcPr>
          <w:p w14:paraId="162A958C" w14:textId="77777777" w:rsidR="007F4A64" w:rsidRDefault="007F4A64" w:rsidP="009E0916">
            <w:pPr>
              <w:spacing w:before="0" w:after="0"/>
              <w:jc w:val="center"/>
              <w:rPr>
                <w:b/>
                <w:sz w:val="20"/>
              </w:rPr>
            </w:pPr>
            <w:r>
              <w:rPr>
                <w:b/>
                <w:sz w:val="20"/>
              </w:rPr>
              <w:t>146</w:t>
            </w:r>
          </w:p>
        </w:tc>
      </w:tr>
      <w:tr w:rsidR="007F4A64" w14:paraId="3D5B8500" w14:textId="77777777" w:rsidTr="009E0916">
        <w:tblPrEx>
          <w:tblCellMar>
            <w:top w:w="0" w:type="dxa"/>
            <w:bottom w:w="0" w:type="dxa"/>
          </w:tblCellMar>
        </w:tblPrEx>
        <w:trPr>
          <w:trHeight w:val="302"/>
        </w:trPr>
        <w:tc>
          <w:tcPr>
            <w:tcW w:w="2140" w:type="dxa"/>
          </w:tcPr>
          <w:p w14:paraId="79773DF4" w14:textId="77777777" w:rsidR="007F4A64" w:rsidRDefault="007F4A64" w:rsidP="009E0916">
            <w:pPr>
              <w:spacing w:before="0" w:after="0"/>
              <w:rPr>
                <w:sz w:val="20"/>
              </w:rPr>
            </w:pPr>
          </w:p>
        </w:tc>
        <w:tc>
          <w:tcPr>
            <w:tcW w:w="1060" w:type="dxa"/>
          </w:tcPr>
          <w:p w14:paraId="6E90AF0D" w14:textId="77777777" w:rsidR="007F4A64" w:rsidRDefault="007F4A64" w:rsidP="009E0916">
            <w:pPr>
              <w:spacing w:before="0" w:after="0"/>
              <w:jc w:val="center"/>
              <w:rPr>
                <w:sz w:val="20"/>
              </w:rPr>
            </w:pPr>
          </w:p>
        </w:tc>
        <w:tc>
          <w:tcPr>
            <w:tcW w:w="1700" w:type="dxa"/>
          </w:tcPr>
          <w:p w14:paraId="3F9877D7" w14:textId="77777777" w:rsidR="007F4A64" w:rsidRDefault="007F4A64" w:rsidP="009E0916">
            <w:pPr>
              <w:spacing w:before="0" w:after="0"/>
              <w:jc w:val="center"/>
              <w:rPr>
                <w:sz w:val="20"/>
              </w:rPr>
            </w:pPr>
          </w:p>
        </w:tc>
        <w:tc>
          <w:tcPr>
            <w:tcW w:w="780" w:type="dxa"/>
          </w:tcPr>
          <w:p w14:paraId="573A3F28" w14:textId="77777777" w:rsidR="007F4A64" w:rsidRDefault="007F4A64" w:rsidP="009E0916">
            <w:pPr>
              <w:spacing w:before="0" w:after="0"/>
              <w:jc w:val="center"/>
              <w:rPr>
                <w:sz w:val="20"/>
              </w:rPr>
            </w:pPr>
          </w:p>
        </w:tc>
        <w:tc>
          <w:tcPr>
            <w:tcW w:w="1200" w:type="dxa"/>
          </w:tcPr>
          <w:p w14:paraId="7095C961" w14:textId="77777777" w:rsidR="007F4A64" w:rsidRDefault="007F4A64" w:rsidP="009E0916">
            <w:pPr>
              <w:spacing w:before="0" w:after="0"/>
              <w:jc w:val="center"/>
              <w:rPr>
                <w:sz w:val="20"/>
              </w:rPr>
            </w:pPr>
          </w:p>
        </w:tc>
      </w:tr>
      <w:tr w:rsidR="007F4A64" w14:paraId="4E6470CD" w14:textId="77777777" w:rsidTr="009E0916">
        <w:tblPrEx>
          <w:tblCellMar>
            <w:top w:w="0" w:type="dxa"/>
            <w:bottom w:w="0" w:type="dxa"/>
          </w:tblCellMar>
        </w:tblPrEx>
        <w:trPr>
          <w:trHeight w:val="302"/>
        </w:trPr>
        <w:tc>
          <w:tcPr>
            <w:tcW w:w="2140" w:type="dxa"/>
            <w:tcBorders>
              <w:bottom w:val="single" w:sz="6" w:space="0" w:color="auto"/>
            </w:tcBorders>
          </w:tcPr>
          <w:p w14:paraId="7B0A2717" w14:textId="77777777" w:rsidR="007F4A64" w:rsidRDefault="007F4A64" w:rsidP="009E0916">
            <w:pPr>
              <w:spacing w:before="0" w:after="0"/>
              <w:rPr>
                <w:b/>
                <w:sz w:val="20"/>
              </w:rPr>
            </w:pPr>
            <w:r>
              <w:rPr>
                <w:b/>
                <w:sz w:val="20"/>
              </w:rPr>
              <w:t xml:space="preserve">Gross margin </w:t>
            </w:r>
            <w:r>
              <w:rPr>
                <w:b/>
                <w:color w:val="000000"/>
                <w:sz w:val="20"/>
              </w:rPr>
              <w:t>(£ ha</w:t>
            </w:r>
            <w:r>
              <w:rPr>
                <w:b/>
                <w:color w:val="000000"/>
                <w:sz w:val="20"/>
                <w:vertAlign w:val="superscript"/>
              </w:rPr>
              <w:t>-1</w:t>
            </w:r>
            <w:r>
              <w:rPr>
                <w:b/>
                <w:color w:val="000000"/>
                <w:sz w:val="20"/>
              </w:rPr>
              <w:t>)</w:t>
            </w:r>
          </w:p>
        </w:tc>
        <w:tc>
          <w:tcPr>
            <w:tcW w:w="1060" w:type="dxa"/>
            <w:tcBorders>
              <w:bottom w:val="single" w:sz="6" w:space="0" w:color="auto"/>
            </w:tcBorders>
          </w:tcPr>
          <w:p w14:paraId="4F8A923E" w14:textId="77777777" w:rsidR="007F4A64" w:rsidRDefault="007F4A64" w:rsidP="009E0916">
            <w:pPr>
              <w:spacing w:before="0" w:after="0"/>
              <w:jc w:val="center"/>
              <w:rPr>
                <w:b/>
                <w:sz w:val="20"/>
              </w:rPr>
            </w:pPr>
            <w:r>
              <w:rPr>
                <w:b/>
                <w:sz w:val="20"/>
              </w:rPr>
              <w:t>656</w:t>
            </w:r>
          </w:p>
        </w:tc>
        <w:tc>
          <w:tcPr>
            <w:tcW w:w="1700" w:type="dxa"/>
            <w:tcBorders>
              <w:bottom w:val="single" w:sz="6" w:space="0" w:color="auto"/>
            </w:tcBorders>
          </w:tcPr>
          <w:p w14:paraId="12193C27" w14:textId="77777777" w:rsidR="007F4A64" w:rsidRDefault="007F4A64" w:rsidP="009E0916">
            <w:pPr>
              <w:spacing w:before="0" w:after="0"/>
              <w:jc w:val="center"/>
              <w:rPr>
                <w:b/>
                <w:sz w:val="20"/>
              </w:rPr>
            </w:pPr>
            <w:r>
              <w:rPr>
                <w:b/>
                <w:sz w:val="20"/>
              </w:rPr>
              <w:t>624</w:t>
            </w:r>
          </w:p>
        </w:tc>
        <w:tc>
          <w:tcPr>
            <w:tcW w:w="780" w:type="dxa"/>
            <w:tcBorders>
              <w:bottom w:val="single" w:sz="6" w:space="0" w:color="auto"/>
            </w:tcBorders>
          </w:tcPr>
          <w:p w14:paraId="6D255FA9" w14:textId="77777777" w:rsidR="007F4A64" w:rsidRDefault="007F4A64" w:rsidP="009E0916">
            <w:pPr>
              <w:spacing w:before="0" w:after="0"/>
              <w:jc w:val="center"/>
              <w:rPr>
                <w:b/>
                <w:sz w:val="20"/>
              </w:rPr>
            </w:pPr>
            <w:r>
              <w:rPr>
                <w:b/>
                <w:sz w:val="20"/>
              </w:rPr>
              <w:t>590</w:t>
            </w:r>
          </w:p>
        </w:tc>
        <w:tc>
          <w:tcPr>
            <w:tcW w:w="1200" w:type="dxa"/>
            <w:tcBorders>
              <w:bottom w:val="single" w:sz="6" w:space="0" w:color="auto"/>
            </w:tcBorders>
          </w:tcPr>
          <w:p w14:paraId="4DD3B8C6" w14:textId="77777777" w:rsidR="007F4A64" w:rsidRDefault="007F4A64" w:rsidP="009E0916">
            <w:pPr>
              <w:spacing w:before="0" w:after="0"/>
              <w:jc w:val="center"/>
              <w:rPr>
                <w:b/>
                <w:sz w:val="20"/>
              </w:rPr>
            </w:pPr>
            <w:r>
              <w:rPr>
                <w:b/>
                <w:sz w:val="20"/>
              </w:rPr>
              <w:t>596</w:t>
            </w:r>
          </w:p>
        </w:tc>
      </w:tr>
    </w:tbl>
    <w:p w14:paraId="7E483F63" w14:textId="77777777" w:rsidR="007F4A64" w:rsidRDefault="007F4A64" w:rsidP="007F4A64">
      <w:pPr>
        <w:spacing w:before="0" w:after="0"/>
      </w:pPr>
      <w:r>
        <w:tab/>
        <w:t>Source: ADAS Data.</w:t>
      </w:r>
    </w:p>
    <w:p w14:paraId="34B4ADC7" w14:textId="77777777" w:rsidR="007F4A64" w:rsidRDefault="007F4A64" w:rsidP="007F4A64">
      <w:pPr>
        <w:spacing w:before="0" w:after="0"/>
      </w:pPr>
      <w:r>
        <w:tab/>
        <w:t>NB: yields are six-year mean, prices and area payments are for 1997.</w:t>
      </w:r>
    </w:p>
    <w:p w14:paraId="127B8C07" w14:textId="77777777" w:rsidR="007F4A64" w:rsidRDefault="007F4A64" w:rsidP="00952F3F">
      <w:r>
        <w:t xml:space="preserve">Gross outputs are very similar except for linseed which is probably due to the poor year referred to above.  The Arable Area Payment for sunflowers was the same as that for other oilseed crops, including oilseed rape.  The payment for linseed was higher than that for other </w:t>
      </w:r>
      <w:r>
        <w:lastRenderedPageBreak/>
        <w:t>oilseeds and protein crops, in this case the payment for spring beans, was lower.  This means that total output of sunflowers was higher than alternative spring sown crops.</w:t>
      </w:r>
    </w:p>
    <w:p w14:paraId="28B7AF21" w14:textId="77777777" w:rsidR="007F4A64" w:rsidRDefault="007F4A64" w:rsidP="00952F3F">
      <w:r>
        <w:t>Variable costs for sunflowers are in the same range as the alternative crops, with oilseed rape being the highest and beans being the lowest.  There is potential for a significant fall in the seed price, but little change to fertiliser costs.  With regard to sprays, an increase in the area of sunflowers may mean that there will be greater pest and disease pressure and consequently these costs may increase to compensate for the possible fall in the seed cost.</w:t>
      </w:r>
    </w:p>
    <w:p w14:paraId="29C63C83" w14:textId="77777777" w:rsidR="007F4A64" w:rsidRDefault="007F4A64" w:rsidP="00952F3F">
      <w:r>
        <w:t>Overall, the crop appears to have the potential to compete well with the alternative spring crops on the heavy clay soils of Cambridgeshire.  Traditionally on these soil types, a six-course predominantly winter-sown rotation has been followed; wheat, wheat, winter oilseed rape, wheat, wheat and winter beans.  The area allocated to the break crops is partially replaced by spring cropping and sunflower could be grown.  To minimise disease risk then sunflower should replace winter oilseed rape, but currently sunflower profitability is lower (Table 7.4) and risk of failure greater than the crop they would replace.</w:t>
      </w:r>
    </w:p>
    <w:p w14:paraId="350C37EB" w14:textId="77777777" w:rsidR="007F4A64" w:rsidRDefault="007F4A64" w:rsidP="00952F3F">
      <w:r>
        <w:t>Although spring cropping is not best agronomic practice on heavy clay soils, if a spring crop alternative is needed then sunflowers are potentially better than linseed, spring beans or spring oilseed rape.  The later establishment of sunflower presents no problem in terms of clashing with other arable operations and the late harvest would probably be no later than the other alternative spring crops.  Later harvesting would be preferable as this would not clash with the cereal harvest (Sells, 1991).</w:t>
      </w:r>
    </w:p>
    <w:p w14:paraId="2C101CD0" w14:textId="77777777" w:rsidR="00952F3F" w:rsidRDefault="007F4A64" w:rsidP="00952F3F">
      <w:r>
        <w:t>When comparing sunflowers with winter oilseed rape (Table 7.4), the advantage is with the winter oilseed rape crop, because of its higher yield.  However, it needs to be established in the early autumn which clashes with other work and is difficult when following a crop of winter wheat, for example.  Fertiliser and pesticide  use  in winter oilseed rape  is higher  than</w:t>
      </w:r>
      <w:r w:rsidR="00952F3F">
        <w:t xml:space="preserve"> </w:t>
      </w:r>
      <w:r w:rsidR="00952F3F">
        <w:t>sunflowers.  If sufficient crop were produced to attract a £10 quality premium, this would amount to £25/ha, reducing the advantage of the winter oilseed rape crop to approximately £100 per hectare.  Further reductions might be possible if the seed costs of sunflowers were reduced. At Boxworth, the area of sunflower has not been increased due to the higher profitability of winter oilseed rape and, the lower risk associated with this crop.</w:t>
      </w:r>
    </w:p>
    <w:p w14:paraId="535738DF" w14:textId="77777777" w:rsidR="007F4A64" w:rsidRDefault="007F4A64" w:rsidP="007F4A64">
      <w:pPr>
        <w:pStyle w:val="Caption"/>
        <w:keepNext/>
      </w:pPr>
      <w:r w:rsidRPr="00241AB5">
        <w:t>Table</w:t>
      </w:r>
      <w:r>
        <w:t xml:space="preserve"> </w:t>
      </w:r>
      <w:r>
        <w:fldChar w:fldCharType="begin"/>
      </w:r>
      <w:r>
        <w:instrText xml:space="preserve"> STYLEREF 1 \s </w:instrText>
      </w:r>
      <w:r>
        <w:fldChar w:fldCharType="separate"/>
      </w:r>
      <w:r>
        <w:rPr>
          <w:noProof/>
        </w:rPr>
        <w:t>7</w:t>
      </w:r>
      <w:r>
        <w:fldChar w:fldCharType="end"/>
      </w:r>
      <w:r>
        <w:t>.</w:t>
      </w:r>
      <w:r>
        <w:fldChar w:fldCharType="begin"/>
      </w:r>
      <w:r>
        <w:instrText xml:space="preserve"> SEQ Table \* ARABIC \s 1 </w:instrText>
      </w:r>
      <w:r>
        <w:fldChar w:fldCharType="separate"/>
      </w:r>
      <w:r>
        <w:rPr>
          <w:noProof/>
        </w:rPr>
        <w:t>4</w:t>
      </w:r>
      <w:r>
        <w:fldChar w:fldCharType="end"/>
      </w:r>
      <w:r>
        <w:t xml:space="preserve"> Gross margin of sunflower and winter oilseed rape</w:t>
      </w:r>
    </w:p>
    <w:tbl>
      <w:tblPr>
        <w:tblW w:w="0" w:type="auto"/>
        <w:tblInd w:w="817" w:type="dxa"/>
        <w:tblLayout w:type="fixed"/>
        <w:tblLook w:val="0000" w:firstRow="0" w:lastRow="0" w:firstColumn="0" w:lastColumn="0" w:noHBand="0" w:noVBand="0"/>
      </w:tblPr>
      <w:tblGrid>
        <w:gridCol w:w="2296"/>
        <w:gridCol w:w="1136"/>
        <w:gridCol w:w="1996"/>
      </w:tblGrid>
      <w:tr w:rsidR="007F4A64" w14:paraId="126E0218" w14:textId="77777777" w:rsidTr="009E0916">
        <w:tblPrEx>
          <w:tblCellMar>
            <w:top w:w="0" w:type="dxa"/>
            <w:bottom w:w="0" w:type="dxa"/>
          </w:tblCellMar>
        </w:tblPrEx>
        <w:tc>
          <w:tcPr>
            <w:tcW w:w="2296" w:type="dxa"/>
            <w:tcBorders>
              <w:top w:val="single" w:sz="6" w:space="0" w:color="auto"/>
              <w:bottom w:val="single" w:sz="6" w:space="0" w:color="auto"/>
            </w:tcBorders>
          </w:tcPr>
          <w:p w14:paraId="542DB6C6" w14:textId="77777777" w:rsidR="007F4A64" w:rsidRDefault="007F4A64" w:rsidP="009E0916">
            <w:pPr>
              <w:spacing w:before="0" w:after="0"/>
              <w:jc w:val="right"/>
              <w:rPr>
                <w:sz w:val="20"/>
              </w:rPr>
            </w:pPr>
          </w:p>
        </w:tc>
        <w:tc>
          <w:tcPr>
            <w:tcW w:w="1136" w:type="dxa"/>
            <w:tcBorders>
              <w:top w:val="single" w:sz="6" w:space="0" w:color="auto"/>
              <w:bottom w:val="single" w:sz="6" w:space="0" w:color="auto"/>
            </w:tcBorders>
          </w:tcPr>
          <w:p w14:paraId="78C9BC1E" w14:textId="77777777" w:rsidR="007F4A64" w:rsidRDefault="007F4A64" w:rsidP="009E0916">
            <w:pPr>
              <w:spacing w:before="0" w:after="0"/>
              <w:jc w:val="center"/>
              <w:rPr>
                <w:sz w:val="20"/>
              </w:rPr>
            </w:pPr>
            <w:r>
              <w:rPr>
                <w:sz w:val="20"/>
              </w:rPr>
              <w:t>Sunflower</w:t>
            </w:r>
          </w:p>
        </w:tc>
        <w:tc>
          <w:tcPr>
            <w:tcW w:w="1996" w:type="dxa"/>
            <w:tcBorders>
              <w:top w:val="single" w:sz="6" w:space="0" w:color="auto"/>
              <w:bottom w:val="single" w:sz="6" w:space="0" w:color="auto"/>
            </w:tcBorders>
          </w:tcPr>
          <w:p w14:paraId="6E42C434" w14:textId="77777777" w:rsidR="007F4A64" w:rsidRDefault="007F4A64" w:rsidP="009E0916">
            <w:pPr>
              <w:spacing w:before="0" w:after="0"/>
              <w:rPr>
                <w:sz w:val="20"/>
              </w:rPr>
            </w:pPr>
            <w:r>
              <w:rPr>
                <w:sz w:val="20"/>
              </w:rPr>
              <w:t>Winter oilseed rape</w:t>
            </w:r>
          </w:p>
        </w:tc>
      </w:tr>
      <w:tr w:rsidR="007F4A64" w14:paraId="29323042" w14:textId="77777777" w:rsidTr="009E0916">
        <w:tblPrEx>
          <w:tblCellMar>
            <w:top w:w="0" w:type="dxa"/>
            <w:bottom w:w="0" w:type="dxa"/>
          </w:tblCellMar>
        </w:tblPrEx>
        <w:tc>
          <w:tcPr>
            <w:tcW w:w="2296" w:type="dxa"/>
          </w:tcPr>
          <w:p w14:paraId="2153084B" w14:textId="77777777" w:rsidR="007F4A64" w:rsidRDefault="007F4A64" w:rsidP="009E0916">
            <w:pPr>
              <w:spacing w:before="0" w:after="0"/>
              <w:rPr>
                <w:sz w:val="20"/>
              </w:rPr>
            </w:pPr>
          </w:p>
        </w:tc>
        <w:tc>
          <w:tcPr>
            <w:tcW w:w="1136" w:type="dxa"/>
          </w:tcPr>
          <w:p w14:paraId="0971FA38" w14:textId="77777777" w:rsidR="007F4A64" w:rsidRDefault="007F4A64" w:rsidP="009E0916">
            <w:pPr>
              <w:tabs>
                <w:tab w:val="decimal" w:pos="544"/>
              </w:tabs>
              <w:spacing w:before="0" w:after="0"/>
              <w:rPr>
                <w:sz w:val="20"/>
              </w:rPr>
            </w:pPr>
          </w:p>
        </w:tc>
        <w:tc>
          <w:tcPr>
            <w:tcW w:w="1996" w:type="dxa"/>
          </w:tcPr>
          <w:p w14:paraId="7498E911" w14:textId="77777777" w:rsidR="007F4A64" w:rsidRDefault="007F4A64" w:rsidP="009E0916">
            <w:pPr>
              <w:tabs>
                <w:tab w:val="decimal" w:pos="861"/>
              </w:tabs>
              <w:spacing w:before="0" w:after="0"/>
              <w:rPr>
                <w:sz w:val="20"/>
              </w:rPr>
            </w:pPr>
          </w:p>
        </w:tc>
      </w:tr>
      <w:tr w:rsidR="007F4A64" w14:paraId="0560075C" w14:textId="77777777" w:rsidTr="009E0916">
        <w:tblPrEx>
          <w:tblCellMar>
            <w:top w:w="0" w:type="dxa"/>
            <w:bottom w:w="0" w:type="dxa"/>
          </w:tblCellMar>
        </w:tblPrEx>
        <w:tc>
          <w:tcPr>
            <w:tcW w:w="2296" w:type="dxa"/>
          </w:tcPr>
          <w:p w14:paraId="057209DB" w14:textId="77777777" w:rsidR="007F4A64" w:rsidRDefault="007F4A64" w:rsidP="009E0916">
            <w:pPr>
              <w:spacing w:before="0" w:after="0"/>
              <w:rPr>
                <w:sz w:val="20"/>
              </w:rPr>
            </w:pPr>
            <w:r>
              <w:rPr>
                <w:sz w:val="20"/>
              </w:rPr>
              <w:t>Yield (t ha</w:t>
            </w:r>
            <w:r>
              <w:rPr>
                <w:sz w:val="20"/>
                <w:vertAlign w:val="superscript"/>
              </w:rPr>
              <w:t>-1</w:t>
            </w:r>
            <w:r>
              <w:rPr>
                <w:sz w:val="20"/>
              </w:rPr>
              <w:t>)</w:t>
            </w:r>
          </w:p>
        </w:tc>
        <w:tc>
          <w:tcPr>
            <w:tcW w:w="1136" w:type="dxa"/>
          </w:tcPr>
          <w:p w14:paraId="02F0BAAE" w14:textId="77777777" w:rsidR="007F4A64" w:rsidRDefault="007F4A64" w:rsidP="009E0916">
            <w:pPr>
              <w:tabs>
                <w:tab w:val="decimal" w:pos="544"/>
              </w:tabs>
              <w:spacing w:before="0" w:after="0"/>
              <w:rPr>
                <w:sz w:val="20"/>
              </w:rPr>
            </w:pPr>
            <w:r>
              <w:rPr>
                <w:sz w:val="20"/>
              </w:rPr>
              <w:t>2.1</w:t>
            </w:r>
          </w:p>
        </w:tc>
        <w:tc>
          <w:tcPr>
            <w:tcW w:w="1996" w:type="dxa"/>
          </w:tcPr>
          <w:p w14:paraId="68364773" w14:textId="77777777" w:rsidR="007F4A64" w:rsidRDefault="007F4A64" w:rsidP="009E0916">
            <w:pPr>
              <w:tabs>
                <w:tab w:val="decimal" w:pos="861"/>
              </w:tabs>
              <w:spacing w:before="0" w:after="0"/>
              <w:rPr>
                <w:sz w:val="20"/>
              </w:rPr>
            </w:pPr>
            <w:r>
              <w:rPr>
                <w:sz w:val="20"/>
              </w:rPr>
              <w:t>3.4</w:t>
            </w:r>
          </w:p>
        </w:tc>
      </w:tr>
      <w:tr w:rsidR="007F4A64" w14:paraId="211161B6" w14:textId="77777777" w:rsidTr="009E0916">
        <w:tblPrEx>
          <w:tblCellMar>
            <w:top w:w="0" w:type="dxa"/>
            <w:bottom w:w="0" w:type="dxa"/>
          </w:tblCellMar>
        </w:tblPrEx>
        <w:tc>
          <w:tcPr>
            <w:tcW w:w="2296" w:type="dxa"/>
          </w:tcPr>
          <w:p w14:paraId="50071336" w14:textId="77777777" w:rsidR="007F4A64" w:rsidRDefault="007F4A64" w:rsidP="009E0916">
            <w:pPr>
              <w:spacing w:before="0" w:after="0"/>
              <w:rPr>
                <w:sz w:val="20"/>
              </w:rPr>
            </w:pPr>
            <w:r>
              <w:rPr>
                <w:sz w:val="20"/>
              </w:rPr>
              <w:t>Price (£ t</w:t>
            </w:r>
            <w:r>
              <w:rPr>
                <w:sz w:val="20"/>
                <w:vertAlign w:val="superscript"/>
              </w:rPr>
              <w:t>-1</w:t>
            </w:r>
            <w:r>
              <w:rPr>
                <w:sz w:val="20"/>
              </w:rPr>
              <w:t>)</w:t>
            </w:r>
          </w:p>
        </w:tc>
        <w:tc>
          <w:tcPr>
            <w:tcW w:w="1136" w:type="dxa"/>
          </w:tcPr>
          <w:p w14:paraId="3A78E0B3" w14:textId="77777777" w:rsidR="007F4A64" w:rsidRDefault="007F4A64" w:rsidP="009E0916">
            <w:pPr>
              <w:tabs>
                <w:tab w:val="decimal" w:pos="544"/>
              </w:tabs>
              <w:spacing w:before="0" w:after="0"/>
              <w:rPr>
                <w:sz w:val="20"/>
              </w:rPr>
            </w:pPr>
            <w:r>
              <w:rPr>
                <w:sz w:val="20"/>
              </w:rPr>
              <w:t>180</w:t>
            </w:r>
          </w:p>
        </w:tc>
        <w:tc>
          <w:tcPr>
            <w:tcW w:w="1996" w:type="dxa"/>
          </w:tcPr>
          <w:p w14:paraId="4A5103F3" w14:textId="77777777" w:rsidR="007F4A64" w:rsidRDefault="007F4A64" w:rsidP="009E0916">
            <w:pPr>
              <w:tabs>
                <w:tab w:val="decimal" w:pos="861"/>
              </w:tabs>
              <w:spacing w:before="0" w:after="0"/>
              <w:rPr>
                <w:sz w:val="20"/>
              </w:rPr>
            </w:pPr>
            <w:r>
              <w:rPr>
                <w:sz w:val="20"/>
              </w:rPr>
              <w:t>175</w:t>
            </w:r>
          </w:p>
        </w:tc>
      </w:tr>
      <w:tr w:rsidR="007F4A64" w14:paraId="2532CCAA" w14:textId="77777777" w:rsidTr="009E0916">
        <w:tblPrEx>
          <w:tblCellMar>
            <w:top w:w="0" w:type="dxa"/>
            <w:bottom w:w="0" w:type="dxa"/>
          </w:tblCellMar>
        </w:tblPrEx>
        <w:tc>
          <w:tcPr>
            <w:tcW w:w="2296" w:type="dxa"/>
          </w:tcPr>
          <w:p w14:paraId="32DE5431" w14:textId="77777777" w:rsidR="007F4A64" w:rsidRDefault="007F4A64" w:rsidP="009E0916">
            <w:pPr>
              <w:spacing w:before="0" w:after="0"/>
              <w:rPr>
                <w:b/>
                <w:sz w:val="20"/>
              </w:rPr>
            </w:pPr>
            <w:r>
              <w:rPr>
                <w:b/>
                <w:sz w:val="20"/>
              </w:rPr>
              <w:t xml:space="preserve">Crop output </w:t>
            </w:r>
            <w:r>
              <w:rPr>
                <w:b/>
                <w:color w:val="000000"/>
                <w:sz w:val="20"/>
              </w:rPr>
              <w:t>(£ ha</w:t>
            </w:r>
            <w:r>
              <w:rPr>
                <w:b/>
                <w:color w:val="000000"/>
                <w:sz w:val="20"/>
                <w:vertAlign w:val="superscript"/>
              </w:rPr>
              <w:t>-1</w:t>
            </w:r>
            <w:r>
              <w:rPr>
                <w:b/>
                <w:color w:val="000000"/>
                <w:sz w:val="20"/>
              </w:rPr>
              <w:t>)</w:t>
            </w:r>
          </w:p>
        </w:tc>
        <w:tc>
          <w:tcPr>
            <w:tcW w:w="1136" w:type="dxa"/>
          </w:tcPr>
          <w:p w14:paraId="1650A3CF" w14:textId="77777777" w:rsidR="007F4A64" w:rsidRDefault="007F4A64" w:rsidP="009E0916">
            <w:pPr>
              <w:tabs>
                <w:tab w:val="decimal" w:pos="544"/>
              </w:tabs>
              <w:spacing w:before="0" w:after="0"/>
              <w:rPr>
                <w:b/>
                <w:sz w:val="20"/>
              </w:rPr>
            </w:pPr>
            <w:r>
              <w:rPr>
                <w:b/>
                <w:sz w:val="20"/>
              </w:rPr>
              <w:t>378</w:t>
            </w:r>
          </w:p>
        </w:tc>
        <w:tc>
          <w:tcPr>
            <w:tcW w:w="1996" w:type="dxa"/>
          </w:tcPr>
          <w:p w14:paraId="2EA90508" w14:textId="77777777" w:rsidR="007F4A64" w:rsidRDefault="007F4A64" w:rsidP="009E0916">
            <w:pPr>
              <w:tabs>
                <w:tab w:val="decimal" w:pos="861"/>
              </w:tabs>
              <w:spacing w:before="0" w:after="0"/>
              <w:rPr>
                <w:b/>
                <w:sz w:val="20"/>
              </w:rPr>
            </w:pPr>
            <w:r>
              <w:rPr>
                <w:b/>
                <w:sz w:val="20"/>
              </w:rPr>
              <w:t>595</w:t>
            </w:r>
          </w:p>
        </w:tc>
      </w:tr>
      <w:tr w:rsidR="007F4A64" w14:paraId="0E336081" w14:textId="77777777" w:rsidTr="009E0916">
        <w:tblPrEx>
          <w:tblCellMar>
            <w:top w:w="0" w:type="dxa"/>
            <w:bottom w:w="0" w:type="dxa"/>
          </w:tblCellMar>
        </w:tblPrEx>
        <w:tc>
          <w:tcPr>
            <w:tcW w:w="2296" w:type="dxa"/>
          </w:tcPr>
          <w:p w14:paraId="28E2578C" w14:textId="77777777" w:rsidR="007F4A64" w:rsidRDefault="007F4A64" w:rsidP="009E0916">
            <w:pPr>
              <w:spacing w:before="0" w:after="0"/>
              <w:rPr>
                <w:sz w:val="20"/>
              </w:rPr>
            </w:pPr>
            <w:r>
              <w:rPr>
                <w:sz w:val="20"/>
              </w:rPr>
              <w:t>Area payment</w:t>
            </w:r>
          </w:p>
        </w:tc>
        <w:tc>
          <w:tcPr>
            <w:tcW w:w="1136" w:type="dxa"/>
          </w:tcPr>
          <w:p w14:paraId="0E455BC5" w14:textId="77777777" w:rsidR="007F4A64" w:rsidRDefault="007F4A64" w:rsidP="009E0916">
            <w:pPr>
              <w:tabs>
                <w:tab w:val="decimal" w:pos="544"/>
              </w:tabs>
              <w:spacing w:before="0" w:after="0"/>
              <w:rPr>
                <w:sz w:val="20"/>
              </w:rPr>
            </w:pPr>
            <w:r>
              <w:rPr>
                <w:sz w:val="20"/>
              </w:rPr>
              <w:t>455</w:t>
            </w:r>
          </w:p>
        </w:tc>
        <w:tc>
          <w:tcPr>
            <w:tcW w:w="1996" w:type="dxa"/>
          </w:tcPr>
          <w:p w14:paraId="15DE5A1A" w14:textId="77777777" w:rsidR="007F4A64" w:rsidRDefault="007F4A64" w:rsidP="009E0916">
            <w:pPr>
              <w:tabs>
                <w:tab w:val="decimal" w:pos="861"/>
              </w:tabs>
              <w:spacing w:before="0" w:after="0"/>
              <w:rPr>
                <w:sz w:val="20"/>
              </w:rPr>
            </w:pPr>
            <w:r>
              <w:rPr>
                <w:sz w:val="20"/>
              </w:rPr>
              <w:t>455</w:t>
            </w:r>
          </w:p>
        </w:tc>
      </w:tr>
      <w:tr w:rsidR="007F4A64" w14:paraId="43CBB7A4" w14:textId="77777777" w:rsidTr="009E0916">
        <w:tblPrEx>
          <w:tblCellMar>
            <w:top w:w="0" w:type="dxa"/>
            <w:bottom w:w="0" w:type="dxa"/>
          </w:tblCellMar>
        </w:tblPrEx>
        <w:tc>
          <w:tcPr>
            <w:tcW w:w="2296" w:type="dxa"/>
          </w:tcPr>
          <w:p w14:paraId="6409EC29" w14:textId="77777777" w:rsidR="007F4A64" w:rsidRDefault="007F4A64" w:rsidP="009E0916">
            <w:pPr>
              <w:spacing w:before="0" w:after="0"/>
              <w:rPr>
                <w:b/>
                <w:sz w:val="20"/>
              </w:rPr>
            </w:pPr>
            <w:r>
              <w:rPr>
                <w:b/>
                <w:sz w:val="20"/>
              </w:rPr>
              <w:t xml:space="preserve">Total output </w:t>
            </w:r>
            <w:r>
              <w:rPr>
                <w:b/>
                <w:color w:val="000000"/>
                <w:sz w:val="20"/>
              </w:rPr>
              <w:t>(£ ha</w:t>
            </w:r>
            <w:r>
              <w:rPr>
                <w:b/>
                <w:color w:val="000000"/>
                <w:sz w:val="20"/>
                <w:vertAlign w:val="superscript"/>
              </w:rPr>
              <w:t>-1</w:t>
            </w:r>
            <w:r>
              <w:rPr>
                <w:b/>
                <w:color w:val="000000"/>
                <w:sz w:val="20"/>
              </w:rPr>
              <w:t>)</w:t>
            </w:r>
          </w:p>
        </w:tc>
        <w:tc>
          <w:tcPr>
            <w:tcW w:w="1136" w:type="dxa"/>
          </w:tcPr>
          <w:p w14:paraId="6BB5BCAE" w14:textId="77777777" w:rsidR="007F4A64" w:rsidRDefault="007F4A64" w:rsidP="009E0916">
            <w:pPr>
              <w:tabs>
                <w:tab w:val="decimal" w:pos="544"/>
              </w:tabs>
              <w:spacing w:before="0" w:after="0"/>
              <w:rPr>
                <w:b/>
                <w:sz w:val="20"/>
              </w:rPr>
            </w:pPr>
            <w:r>
              <w:rPr>
                <w:b/>
                <w:sz w:val="20"/>
              </w:rPr>
              <w:t>833</w:t>
            </w:r>
          </w:p>
        </w:tc>
        <w:tc>
          <w:tcPr>
            <w:tcW w:w="1996" w:type="dxa"/>
          </w:tcPr>
          <w:p w14:paraId="36144C9B" w14:textId="77777777" w:rsidR="007F4A64" w:rsidRDefault="007F4A64" w:rsidP="009E0916">
            <w:pPr>
              <w:tabs>
                <w:tab w:val="decimal" w:pos="861"/>
              </w:tabs>
              <w:spacing w:before="0" w:after="0"/>
              <w:rPr>
                <w:b/>
                <w:sz w:val="20"/>
              </w:rPr>
            </w:pPr>
            <w:r>
              <w:rPr>
                <w:b/>
                <w:sz w:val="20"/>
              </w:rPr>
              <w:t>1050</w:t>
            </w:r>
          </w:p>
        </w:tc>
      </w:tr>
      <w:tr w:rsidR="007F4A64" w14:paraId="2C15687E" w14:textId="77777777" w:rsidTr="009E0916">
        <w:tblPrEx>
          <w:tblCellMar>
            <w:top w:w="0" w:type="dxa"/>
            <w:bottom w:w="0" w:type="dxa"/>
          </w:tblCellMar>
        </w:tblPrEx>
        <w:tc>
          <w:tcPr>
            <w:tcW w:w="2296" w:type="dxa"/>
          </w:tcPr>
          <w:p w14:paraId="7950E68A" w14:textId="77777777" w:rsidR="007F4A64" w:rsidRDefault="007F4A64" w:rsidP="009E0916">
            <w:pPr>
              <w:spacing w:before="0" w:after="0"/>
              <w:rPr>
                <w:sz w:val="20"/>
              </w:rPr>
            </w:pPr>
          </w:p>
        </w:tc>
        <w:tc>
          <w:tcPr>
            <w:tcW w:w="1136" w:type="dxa"/>
          </w:tcPr>
          <w:p w14:paraId="2FA945C7" w14:textId="77777777" w:rsidR="007F4A64" w:rsidRDefault="007F4A64" w:rsidP="009E0916">
            <w:pPr>
              <w:tabs>
                <w:tab w:val="decimal" w:pos="544"/>
              </w:tabs>
              <w:spacing w:before="0" w:after="0"/>
              <w:rPr>
                <w:sz w:val="20"/>
              </w:rPr>
            </w:pPr>
          </w:p>
        </w:tc>
        <w:tc>
          <w:tcPr>
            <w:tcW w:w="1996" w:type="dxa"/>
          </w:tcPr>
          <w:p w14:paraId="0BE6B0B3" w14:textId="77777777" w:rsidR="007F4A64" w:rsidRDefault="007F4A64" w:rsidP="009E0916">
            <w:pPr>
              <w:tabs>
                <w:tab w:val="decimal" w:pos="861"/>
              </w:tabs>
              <w:spacing w:before="0" w:after="0"/>
              <w:rPr>
                <w:sz w:val="20"/>
              </w:rPr>
            </w:pPr>
          </w:p>
        </w:tc>
      </w:tr>
      <w:tr w:rsidR="007F4A64" w14:paraId="11AAA304" w14:textId="77777777" w:rsidTr="009E0916">
        <w:tblPrEx>
          <w:tblCellMar>
            <w:top w:w="0" w:type="dxa"/>
            <w:bottom w:w="0" w:type="dxa"/>
          </w:tblCellMar>
        </w:tblPrEx>
        <w:tc>
          <w:tcPr>
            <w:tcW w:w="2296" w:type="dxa"/>
          </w:tcPr>
          <w:p w14:paraId="4C567CB8" w14:textId="77777777" w:rsidR="007F4A64" w:rsidRDefault="007F4A64" w:rsidP="009E0916">
            <w:pPr>
              <w:spacing w:before="0" w:after="0"/>
              <w:rPr>
                <w:sz w:val="20"/>
              </w:rPr>
            </w:pPr>
            <w:r>
              <w:rPr>
                <w:sz w:val="20"/>
              </w:rPr>
              <w:t>Seed</w:t>
            </w:r>
          </w:p>
        </w:tc>
        <w:tc>
          <w:tcPr>
            <w:tcW w:w="1136" w:type="dxa"/>
          </w:tcPr>
          <w:p w14:paraId="2CFB7B9B" w14:textId="77777777" w:rsidR="007F4A64" w:rsidRDefault="007F4A64" w:rsidP="009E0916">
            <w:pPr>
              <w:tabs>
                <w:tab w:val="decimal" w:pos="544"/>
              </w:tabs>
              <w:spacing w:before="0" w:after="0"/>
              <w:rPr>
                <w:sz w:val="20"/>
              </w:rPr>
            </w:pPr>
            <w:r>
              <w:rPr>
                <w:sz w:val="20"/>
              </w:rPr>
              <w:t>103</w:t>
            </w:r>
          </w:p>
        </w:tc>
        <w:tc>
          <w:tcPr>
            <w:tcW w:w="1996" w:type="dxa"/>
          </w:tcPr>
          <w:p w14:paraId="46C1BE34" w14:textId="77777777" w:rsidR="007F4A64" w:rsidRDefault="007F4A64" w:rsidP="009E0916">
            <w:pPr>
              <w:tabs>
                <w:tab w:val="decimal" w:pos="861"/>
              </w:tabs>
              <w:spacing w:before="0" w:after="0"/>
              <w:rPr>
                <w:sz w:val="20"/>
              </w:rPr>
            </w:pPr>
            <w:r>
              <w:rPr>
                <w:sz w:val="20"/>
              </w:rPr>
              <w:t>41</w:t>
            </w:r>
          </w:p>
        </w:tc>
      </w:tr>
      <w:tr w:rsidR="007F4A64" w14:paraId="4984475C" w14:textId="77777777" w:rsidTr="009E0916">
        <w:tblPrEx>
          <w:tblCellMar>
            <w:top w:w="0" w:type="dxa"/>
            <w:bottom w:w="0" w:type="dxa"/>
          </w:tblCellMar>
        </w:tblPrEx>
        <w:tc>
          <w:tcPr>
            <w:tcW w:w="2296" w:type="dxa"/>
          </w:tcPr>
          <w:p w14:paraId="5A3C86ED" w14:textId="77777777" w:rsidR="007F4A64" w:rsidRDefault="007F4A64" w:rsidP="009E0916">
            <w:pPr>
              <w:spacing w:before="0" w:after="0"/>
              <w:rPr>
                <w:sz w:val="20"/>
              </w:rPr>
            </w:pPr>
            <w:r>
              <w:rPr>
                <w:sz w:val="20"/>
              </w:rPr>
              <w:t>Sprays</w:t>
            </w:r>
          </w:p>
        </w:tc>
        <w:tc>
          <w:tcPr>
            <w:tcW w:w="1136" w:type="dxa"/>
          </w:tcPr>
          <w:p w14:paraId="5F110DF5" w14:textId="77777777" w:rsidR="007F4A64" w:rsidRDefault="007F4A64" w:rsidP="009E0916">
            <w:pPr>
              <w:tabs>
                <w:tab w:val="decimal" w:pos="544"/>
              </w:tabs>
              <w:spacing w:before="0" w:after="0"/>
              <w:rPr>
                <w:sz w:val="20"/>
              </w:rPr>
            </w:pPr>
            <w:r>
              <w:rPr>
                <w:sz w:val="20"/>
              </w:rPr>
              <w:t>44</w:t>
            </w:r>
          </w:p>
        </w:tc>
        <w:tc>
          <w:tcPr>
            <w:tcW w:w="1996" w:type="dxa"/>
          </w:tcPr>
          <w:p w14:paraId="2C51645E" w14:textId="77777777" w:rsidR="007F4A64" w:rsidRDefault="007F4A64" w:rsidP="009E0916">
            <w:pPr>
              <w:tabs>
                <w:tab w:val="decimal" w:pos="861"/>
              </w:tabs>
              <w:spacing w:before="0" w:after="0"/>
              <w:rPr>
                <w:sz w:val="20"/>
              </w:rPr>
            </w:pPr>
            <w:r>
              <w:rPr>
                <w:sz w:val="20"/>
              </w:rPr>
              <w:t>130</w:t>
            </w:r>
          </w:p>
        </w:tc>
      </w:tr>
      <w:tr w:rsidR="007F4A64" w14:paraId="3D163698" w14:textId="77777777" w:rsidTr="009E0916">
        <w:tblPrEx>
          <w:tblCellMar>
            <w:top w:w="0" w:type="dxa"/>
            <w:bottom w:w="0" w:type="dxa"/>
          </w:tblCellMar>
        </w:tblPrEx>
        <w:tc>
          <w:tcPr>
            <w:tcW w:w="2296" w:type="dxa"/>
          </w:tcPr>
          <w:p w14:paraId="72B26CC2" w14:textId="77777777" w:rsidR="007F4A64" w:rsidRDefault="007F4A64" w:rsidP="009E0916">
            <w:pPr>
              <w:spacing w:before="0" w:after="0"/>
              <w:rPr>
                <w:sz w:val="20"/>
              </w:rPr>
            </w:pPr>
            <w:r>
              <w:rPr>
                <w:sz w:val="20"/>
              </w:rPr>
              <w:t>Fertilisers</w:t>
            </w:r>
          </w:p>
        </w:tc>
        <w:tc>
          <w:tcPr>
            <w:tcW w:w="1136" w:type="dxa"/>
          </w:tcPr>
          <w:p w14:paraId="42035499" w14:textId="77777777" w:rsidR="007F4A64" w:rsidRDefault="007F4A64" w:rsidP="009E0916">
            <w:pPr>
              <w:tabs>
                <w:tab w:val="decimal" w:pos="544"/>
              </w:tabs>
              <w:spacing w:before="0" w:after="0"/>
              <w:rPr>
                <w:sz w:val="20"/>
              </w:rPr>
            </w:pPr>
            <w:r>
              <w:rPr>
                <w:sz w:val="20"/>
              </w:rPr>
              <w:t>30</w:t>
            </w:r>
          </w:p>
        </w:tc>
        <w:tc>
          <w:tcPr>
            <w:tcW w:w="1996" w:type="dxa"/>
          </w:tcPr>
          <w:p w14:paraId="14D150D2" w14:textId="77777777" w:rsidR="007F4A64" w:rsidRDefault="007F4A64" w:rsidP="009E0916">
            <w:pPr>
              <w:tabs>
                <w:tab w:val="decimal" w:pos="861"/>
              </w:tabs>
              <w:spacing w:before="0" w:after="0"/>
              <w:rPr>
                <w:sz w:val="20"/>
              </w:rPr>
            </w:pPr>
            <w:r>
              <w:rPr>
                <w:sz w:val="20"/>
              </w:rPr>
              <w:t>95</w:t>
            </w:r>
          </w:p>
        </w:tc>
      </w:tr>
      <w:tr w:rsidR="007F4A64" w14:paraId="62ACE940" w14:textId="77777777" w:rsidTr="009E0916">
        <w:tblPrEx>
          <w:tblCellMar>
            <w:top w:w="0" w:type="dxa"/>
            <w:bottom w:w="0" w:type="dxa"/>
          </w:tblCellMar>
        </w:tblPrEx>
        <w:tc>
          <w:tcPr>
            <w:tcW w:w="2296" w:type="dxa"/>
          </w:tcPr>
          <w:p w14:paraId="183948CD" w14:textId="77777777" w:rsidR="007F4A64" w:rsidRDefault="007F4A64" w:rsidP="009E0916">
            <w:pPr>
              <w:spacing w:before="0" w:after="0"/>
              <w:rPr>
                <w:b/>
                <w:sz w:val="20"/>
              </w:rPr>
            </w:pPr>
            <w:r>
              <w:rPr>
                <w:b/>
                <w:sz w:val="20"/>
              </w:rPr>
              <w:t xml:space="preserve">Total var. costs </w:t>
            </w:r>
            <w:r>
              <w:rPr>
                <w:b/>
                <w:color w:val="000000"/>
                <w:sz w:val="20"/>
              </w:rPr>
              <w:t>(£ ha</w:t>
            </w:r>
            <w:r>
              <w:rPr>
                <w:b/>
                <w:color w:val="000000"/>
                <w:sz w:val="20"/>
                <w:vertAlign w:val="superscript"/>
              </w:rPr>
              <w:t>-1</w:t>
            </w:r>
            <w:r>
              <w:rPr>
                <w:b/>
                <w:color w:val="000000"/>
                <w:sz w:val="20"/>
              </w:rPr>
              <w:t>)</w:t>
            </w:r>
          </w:p>
        </w:tc>
        <w:tc>
          <w:tcPr>
            <w:tcW w:w="1136" w:type="dxa"/>
          </w:tcPr>
          <w:p w14:paraId="68AAA34E" w14:textId="77777777" w:rsidR="007F4A64" w:rsidRDefault="007F4A64" w:rsidP="009E0916">
            <w:pPr>
              <w:tabs>
                <w:tab w:val="decimal" w:pos="544"/>
              </w:tabs>
              <w:spacing w:before="0" w:after="0"/>
              <w:rPr>
                <w:b/>
                <w:sz w:val="20"/>
              </w:rPr>
            </w:pPr>
            <w:r>
              <w:rPr>
                <w:b/>
                <w:sz w:val="20"/>
              </w:rPr>
              <w:t>177</w:t>
            </w:r>
          </w:p>
        </w:tc>
        <w:tc>
          <w:tcPr>
            <w:tcW w:w="1996" w:type="dxa"/>
          </w:tcPr>
          <w:p w14:paraId="7547E86F" w14:textId="77777777" w:rsidR="007F4A64" w:rsidRDefault="007F4A64" w:rsidP="009E0916">
            <w:pPr>
              <w:tabs>
                <w:tab w:val="decimal" w:pos="861"/>
              </w:tabs>
              <w:spacing w:before="0" w:after="0"/>
              <w:rPr>
                <w:b/>
                <w:sz w:val="20"/>
              </w:rPr>
            </w:pPr>
            <w:r>
              <w:rPr>
                <w:b/>
                <w:sz w:val="20"/>
              </w:rPr>
              <w:t>266</w:t>
            </w:r>
          </w:p>
        </w:tc>
      </w:tr>
      <w:tr w:rsidR="007F4A64" w14:paraId="14266B0C" w14:textId="77777777" w:rsidTr="009E0916">
        <w:tblPrEx>
          <w:tblCellMar>
            <w:top w:w="0" w:type="dxa"/>
            <w:bottom w:w="0" w:type="dxa"/>
          </w:tblCellMar>
        </w:tblPrEx>
        <w:tc>
          <w:tcPr>
            <w:tcW w:w="2296" w:type="dxa"/>
          </w:tcPr>
          <w:p w14:paraId="1E7D3111" w14:textId="77777777" w:rsidR="007F4A64" w:rsidRDefault="007F4A64" w:rsidP="009E0916">
            <w:pPr>
              <w:spacing w:before="0" w:after="0"/>
              <w:rPr>
                <w:b/>
                <w:sz w:val="20"/>
              </w:rPr>
            </w:pPr>
          </w:p>
        </w:tc>
        <w:tc>
          <w:tcPr>
            <w:tcW w:w="1136" w:type="dxa"/>
          </w:tcPr>
          <w:p w14:paraId="43D01378" w14:textId="77777777" w:rsidR="007F4A64" w:rsidRDefault="007F4A64" w:rsidP="009E0916">
            <w:pPr>
              <w:tabs>
                <w:tab w:val="decimal" w:pos="544"/>
              </w:tabs>
              <w:spacing w:before="0" w:after="0"/>
              <w:rPr>
                <w:b/>
                <w:sz w:val="20"/>
              </w:rPr>
            </w:pPr>
          </w:p>
        </w:tc>
        <w:tc>
          <w:tcPr>
            <w:tcW w:w="1996" w:type="dxa"/>
          </w:tcPr>
          <w:p w14:paraId="2087C893" w14:textId="77777777" w:rsidR="007F4A64" w:rsidRDefault="007F4A64" w:rsidP="009E0916">
            <w:pPr>
              <w:tabs>
                <w:tab w:val="decimal" w:pos="861"/>
              </w:tabs>
              <w:spacing w:before="0" w:after="0"/>
              <w:rPr>
                <w:b/>
                <w:sz w:val="20"/>
              </w:rPr>
            </w:pPr>
          </w:p>
        </w:tc>
      </w:tr>
      <w:tr w:rsidR="007F4A64" w14:paraId="3C8F429C" w14:textId="77777777" w:rsidTr="009E0916">
        <w:tblPrEx>
          <w:tblCellMar>
            <w:top w:w="0" w:type="dxa"/>
            <w:bottom w:w="0" w:type="dxa"/>
          </w:tblCellMar>
        </w:tblPrEx>
        <w:tc>
          <w:tcPr>
            <w:tcW w:w="2296" w:type="dxa"/>
            <w:tcBorders>
              <w:bottom w:val="single" w:sz="6" w:space="0" w:color="auto"/>
            </w:tcBorders>
          </w:tcPr>
          <w:p w14:paraId="20E57551" w14:textId="77777777" w:rsidR="007F4A64" w:rsidRDefault="007F4A64" w:rsidP="009E0916">
            <w:pPr>
              <w:spacing w:before="0" w:after="0"/>
              <w:rPr>
                <w:b/>
                <w:sz w:val="20"/>
              </w:rPr>
            </w:pPr>
            <w:r>
              <w:rPr>
                <w:b/>
                <w:sz w:val="20"/>
              </w:rPr>
              <w:t xml:space="preserve">Gross margin </w:t>
            </w:r>
            <w:r>
              <w:rPr>
                <w:b/>
                <w:color w:val="000000"/>
                <w:sz w:val="20"/>
              </w:rPr>
              <w:t>(£ ha</w:t>
            </w:r>
            <w:r>
              <w:rPr>
                <w:b/>
                <w:color w:val="000000"/>
                <w:sz w:val="20"/>
                <w:vertAlign w:val="superscript"/>
              </w:rPr>
              <w:t>-1</w:t>
            </w:r>
            <w:r>
              <w:rPr>
                <w:b/>
                <w:color w:val="000000"/>
                <w:sz w:val="20"/>
              </w:rPr>
              <w:t>)</w:t>
            </w:r>
          </w:p>
        </w:tc>
        <w:tc>
          <w:tcPr>
            <w:tcW w:w="1136" w:type="dxa"/>
            <w:tcBorders>
              <w:bottom w:val="single" w:sz="6" w:space="0" w:color="auto"/>
            </w:tcBorders>
          </w:tcPr>
          <w:p w14:paraId="1DD2629E" w14:textId="77777777" w:rsidR="007F4A64" w:rsidRDefault="007F4A64" w:rsidP="009E0916">
            <w:pPr>
              <w:tabs>
                <w:tab w:val="decimal" w:pos="544"/>
              </w:tabs>
              <w:spacing w:before="0" w:after="0"/>
              <w:rPr>
                <w:b/>
                <w:sz w:val="20"/>
              </w:rPr>
            </w:pPr>
            <w:r>
              <w:rPr>
                <w:b/>
                <w:sz w:val="20"/>
              </w:rPr>
              <w:t>656</w:t>
            </w:r>
          </w:p>
        </w:tc>
        <w:tc>
          <w:tcPr>
            <w:tcW w:w="1996" w:type="dxa"/>
            <w:tcBorders>
              <w:bottom w:val="single" w:sz="6" w:space="0" w:color="auto"/>
            </w:tcBorders>
          </w:tcPr>
          <w:p w14:paraId="2B1E1819" w14:textId="77777777" w:rsidR="007F4A64" w:rsidRDefault="007F4A64" w:rsidP="009E0916">
            <w:pPr>
              <w:tabs>
                <w:tab w:val="decimal" w:pos="861"/>
              </w:tabs>
              <w:spacing w:before="0" w:after="0"/>
              <w:rPr>
                <w:b/>
                <w:sz w:val="20"/>
              </w:rPr>
            </w:pPr>
            <w:r>
              <w:rPr>
                <w:b/>
                <w:sz w:val="20"/>
              </w:rPr>
              <w:t>784</w:t>
            </w:r>
          </w:p>
        </w:tc>
      </w:tr>
    </w:tbl>
    <w:p w14:paraId="5EFB381B" w14:textId="77777777" w:rsidR="007F4A64" w:rsidRDefault="007F4A64" w:rsidP="007F4A64">
      <w:pPr>
        <w:spacing w:before="0" w:after="0"/>
        <w:rPr>
          <w:sz w:val="20"/>
        </w:rPr>
      </w:pPr>
      <w:r>
        <w:rPr>
          <w:sz w:val="20"/>
        </w:rPr>
        <w:tab/>
        <w:t>Source: ADAS Data.</w:t>
      </w:r>
    </w:p>
    <w:p w14:paraId="48C6597B" w14:textId="77777777" w:rsidR="007F4A64" w:rsidRDefault="007F4A64" w:rsidP="00952F3F">
      <w:pPr>
        <w:pStyle w:val="Heading3"/>
      </w:pPr>
      <w:bookmarkStart w:id="2304" w:name="_Toc414952917"/>
      <w:bookmarkStart w:id="2305" w:name="_Toc415393053"/>
      <w:bookmarkStart w:id="2306" w:name="_Toc415471791"/>
      <w:bookmarkStart w:id="2307" w:name="_Toc415912344"/>
      <w:bookmarkStart w:id="2308" w:name="_Toc416492640"/>
      <w:bookmarkStart w:id="2309" w:name="_Toc416492813"/>
      <w:bookmarkStart w:id="2310" w:name="_Toc416497096"/>
      <w:bookmarkStart w:id="2311" w:name="_Toc416497985"/>
      <w:bookmarkStart w:id="2312" w:name="_Toc416501001"/>
      <w:bookmarkStart w:id="2313" w:name="_Toc416501072"/>
      <w:bookmarkStart w:id="2314" w:name="_Toc416774039"/>
      <w:bookmarkStart w:id="2315" w:name="_Toc419513184"/>
      <w:bookmarkStart w:id="2316" w:name="_Toc419524198"/>
      <w:bookmarkStart w:id="2317" w:name="_Toc419525797"/>
      <w:bookmarkStart w:id="2318" w:name="_Toc419610744"/>
      <w:bookmarkStart w:id="2319" w:name="_Toc424026917"/>
      <w:bookmarkStart w:id="2320" w:name="_Toc425827365"/>
      <w:bookmarkStart w:id="2321" w:name="_Toc121902872"/>
      <w:bookmarkStart w:id="2322" w:name="_Toc121905989"/>
      <w:r>
        <w:t xml:space="preserve">Short </w:t>
      </w:r>
      <w:r w:rsidRPr="00952F3F">
        <w:t>and</w:t>
      </w:r>
      <w:r>
        <w:t xml:space="preserve"> medium term economic situation</w:t>
      </w:r>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p>
    <w:p w14:paraId="7C63A3E3" w14:textId="77777777" w:rsidR="007F4A64" w:rsidRDefault="007F4A64" w:rsidP="00952F3F">
      <w:pPr>
        <w:pStyle w:val="Heading4"/>
      </w:pPr>
      <w:bookmarkStart w:id="2323" w:name="_Toc411241172"/>
      <w:bookmarkStart w:id="2324" w:name="_Toc411241288"/>
      <w:bookmarkStart w:id="2325" w:name="_Toc411244716"/>
      <w:bookmarkStart w:id="2326" w:name="_Toc411326284"/>
      <w:bookmarkStart w:id="2327" w:name="_Toc411389574"/>
      <w:bookmarkStart w:id="2328" w:name="_Toc411743386"/>
      <w:bookmarkStart w:id="2329" w:name="_Toc416492814"/>
      <w:bookmarkStart w:id="2330" w:name="_Toc416497097"/>
      <w:bookmarkStart w:id="2331" w:name="_Toc416497986"/>
      <w:bookmarkStart w:id="2332" w:name="_Toc416501002"/>
      <w:bookmarkStart w:id="2333" w:name="_Toc416501073"/>
      <w:bookmarkStart w:id="2334" w:name="_Toc416774040"/>
      <w:bookmarkStart w:id="2335" w:name="_Toc419513185"/>
      <w:bookmarkStart w:id="2336" w:name="_Toc419524199"/>
      <w:bookmarkStart w:id="2337" w:name="_Toc419525798"/>
      <w:bookmarkStart w:id="2338" w:name="_Toc419610745"/>
      <w:bookmarkStart w:id="2339" w:name="_Toc424026918"/>
      <w:bookmarkStart w:id="2340" w:name="_Toc425827366"/>
      <w:bookmarkStart w:id="2341" w:name="_Toc121902873"/>
      <w:r>
        <w:t xml:space="preserve">The </w:t>
      </w:r>
      <w:r w:rsidRPr="00241AB5">
        <w:t>present</w:t>
      </w:r>
      <w:r>
        <w:t xml:space="preserve"> </w:t>
      </w:r>
      <w:r w:rsidRPr="00952F3F">
        <w:t>economic</w:t>
      </w:r>
      <w:r>
        <w:t xml:space="preserve"> situation</w:t>
      </w:r>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p>
    <w:p w14:paraId="1593445D" w14:textId="77777777" w:rsidR="007F4A64" w:rsidRDefault="007F4A64" w:rsidP="00952F3F">
      <w:r>
        <w:t xml:space="preserve">At the present time, the market price of most combinable crops produced in the </w:t>
      </w:r>
      <w:smartTag w:uri="urn:schemas-microsoft-com:office:smarttags" w:element="country-region">
        <w:r>
          <w:t>UK</w:t>
        </w:r>
      </w:smartTag>
      <w:r>
        <w:t xml:space="preserve"> has fallen substantially due to the recent rise in the strength of </w:t>
      </w:r>
      <w:smartTag w:uri="urn:schemas-microsoft-com:office:smarttags" w:element="place">
        <w:smartTag w:uri="urn:schemas-microsoft-com:office:smarttags" w:element="City">
          <w:r>
            <w:t>Sterling</w:t>
          </w:r>
        </w:smartTag>
      </w:smartTag>
      <w:r>
        <w:t>.  Prices for these commodities are driven by world markets priced in dollars and, at the time of writing (June 1998), sunflower seed and rape seed are at similar levels.</w:t>
      </w:r>
    </w:p>
    <w:p w14:paraId="4DB251DE" w14:textId="77777777" w:rsidR="007F4A64" w:rsidRDefault="007F4A64" w:rsidP="00952F3F">
      <w:r>
        <w:t>The second component of output in the EU is the Arable Area Payment.  Oilseed crops currently receive an Arable Area Payment of approximately £455 per hectare compared to £257 per hectare for cereals.  This makes their use as a break crop attractive economically as well as agronomically.  In choosing a break crop, the farmer will look at the profitability and ease of production.  With its  higher yield, winter oilseed rape will probably be the most favoured option for many farmers.</w:t>
      </w:r>
    </w:p>
    <w:p w14:paraId="4CFB8053" w14:textId="77777777" w:rsidR="007F4A64" w:rsidRDefault="007F4A64" w:rsidP="00952F3F">
      <w:r>
        <w:t xml:space="preserve">In France, sunflowers are a </w:t>
      </w:r>
      <w:proofErr w:type="spellStart"/>
      <w:r>
        <w:t>well established</w:t>
      </w:r>
      <w:proofErr w:type="spellEnd"/>
      <w:r>
        <w:t xml:space="preserve"> crop, grown over a large area.  In areas of the country where there is a choice between winter oilseed rape or sunflowers, the choice will be for the winter oilseed rape when there is adequate rainfall in the autumn for establishment (J. Orson, pers. comm.).  However, oilseed rape requires moist conditions to germinate and become established and in dry years, this may not be available.  There is then a tendency to switch to sunflowers the following spring, having lost the opportunity to grow the more profitable winter oilseed rape crop (CETIOM, 1998).</w:t>
      </w:r>
    </w:p>
    <w:p w14:paraId="6776BF59" w14:textId="77777777" w:rsidR="007F4A64" w:rsidRDefault="007F4A64" w:rsidP="00952F3F">
      <w:r>
        <w:t>In the UK, sunflowers are clearly not yet at this stage of acceptance and in many areas, a spring break crop is often seen as a last measure where a winter crop has not been possible.  A major fear for many UK farmers, whether perceived or real, is that poor establishment may occur as a result of drilling a spring crop into a soil which is drying out.</w:t>
      </w:r>
    </w:p>
    <w:p w14:paraId="5197B94F" w14:textId="77777777" w:rsidR="007F4A64" w:rsidRDefault="007F4A64" w:rsidP="00952F3F">
      <w:r>
        <w:t>As in many other businesses, farmers are averse to both risk and change and the process of dealing with risk is referred to as risk management.  In macro-economic terms, this has been widely studied for many years (Barry, 1984), where farming patterns are seen as the result of subjective probabilities.  In the process of applying a risk management approach to individual farms in the UK, farmers need to ensure that their actions are economically justified in the more market orientated market conditions of the present time (Harris, 1996).  This contrasts with their current views of management decisions and risk (Pooley, 1996).</w:t>
      </w:r>
    </w:p>
    <w:p w14:paraId="44ACEED4" w14:textId="77777777" w:rsidR="007F4A64" w:rsidRDefault="007F4A64" w:rsidP="00952F3F">
      <w:pPr>
        <w:pStyle w:val="Heading4"/>
      </w:pPr>
      <w:bookmarkStart w:id="2342" w:name="_Toc411241173"/>
      <w:bookmarkStart w:id="2343" w:name="_Toc411241289"/>
      <w:bookmarkStart w:id="2344" w:name="_Toc411244717"/>
      <w:bookmarkStart w:id="2345" w:name="_Toc411326285"/>
      <w:bookmarkStart w:id="2346" w:name="_Toc411389575"/>
      <w:bookmarkStart w:id="2347" w:name="_Toc411743387"/>
      <w:bookmarkStart w:id="2348" w:name="_Toc416492815"/>
      <w:bookmarkStart w:id="2349" w:name="_Toc416497098"/>
      <w:bookmarkStart w:id="2350" w:name="_Toc416497987"/>
      <w:bookmarkStart w:id="2351" w:name="_Toc416501003"/>
      <w:bookmarkStart w:id="2352" w:name="_Toc416501074"/>
      <w:bookmarkStart w:id="2353" w:name="_Toc416774041"/>
      <w:bookmarkStart w:id="2354" w:name="_Toc419513186"/>
      <w:bookmarkStart w:id="2355" w:name="_Toc419524200"/>
      <w:bookmarkStart w:id="2356" w:name="_Toc419525799"/>
      <w:bookmarkStart w:id="2357" w:name="_Toc419610746"/>
      <w:bookmarkStart w:id="2358" w:name="_Toc424026919"/>
      <w:bookmarkStart w:id="2359" w:name="_Toc425827367"/>
      <w:bookmarkStart w:id="2360" w:name="_Toc121902874"/>
      <w:r>
        <w:t xml:space="preserve">The </w:t>
      </w:r>
      <w:r w:rsidRPr="00241AB5">
        <w:t>likely</w:t>
      </w:r>
      <w:r>
        <w:t xml:space="preserve"> </w:t>
      </w:r>
      <w:r w:rsidRPr="00952F3F">
        <w:t>effects</w:t>
      </w:r>
      <w:r>
        <w:t xml:space="preserve"> of market changes and Agenda 2000</w:t>
      </w:r>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p>
    <w:p w14:paraId="395320C5" w14:textId="77777777" w:rsidR="007F4A64" w:rsidRDefault="007F4A64" w:rsidP="00952F3F">
      <w:r>
        <w:t>Changes to the way the European Union supports agricultural production may fundamentally alter cropping decisions.  The proposals under the Agenda 2000 reforms (Anon., 1998) include making Arable Area Payments similar for cereal and oilseed crops, but leaving a premium for protein crops.  This would remove the differential between oilseeds and cereals making oilseeds far less attractive.  Hence, a farmer would grow an oilseed crop when, for example, rotational benefits were sought, such as control of weeds which are difficult in cereals, particularly where herbicide resistance may have developed.  In the case of controlling herbicide-resistant black-grass, the preferred option was continuous cereals rather than a rotation for economic reasons, (Orson &amp; Harris, 1997).  Other advantages from growing break crops, particularly spring break crops, will include spreading the work over a longer period.  This may mean fewer overtime hours being worked and possibly reduced machinery costs if smaller capacity machines can be used to establish the crops over a longer period.</w:t>
      </w:r>
    </w:p>
    <w:p w14:paraId="451CF2AB" w14:textId="77777777" w:rsidR="007F4A64" w:rsidRDefault="007F4A64" w:rsidP="00952F3F">
      <w:r>
        <w:t xml:space="preserve">The fact that sunflowers receive the same support as oilseed rape means that where it is possible to grow sunflowers as a commercial crop, winter oilseed rape will be preferred  </w:t>
      </w:r>
      <w:r>
        <w:lastRenderedPageBreak/>
        <w:t xml:space="preserve">because the establishment of a winter crop is perceived as having a lower risk and the average yield of winter oilseed rape is greater than sunflower. </w:t>
      </w:r>
    </w:p>
    <w:p w14:paraId="02966071" w14:textId="77777777" w:rsidR="007F4A64" w:rsidRDefault="007F4A64" w:rsidP="00952F3F">
      <w:r>
        <w:t>If Agenda 2000 is implemented in its current form, then gross margins for both sunflower and oilseed rape would fall by £109 /ha.  This would put the viability of the UK sunflower industry under considerable pressure.  The best prospect for the crop would be to achieve a yield increase of at least 0.5 t/ha which would bring sunflower gross margins up to within £30-40 of that achieved by oilseed rape.  This yield increase is achievable  as yields of up to 5 t/ha have been achieved in France and Germany (mean UK yields are currently 2.1 t/ha), particularly as in the UK, water availability is not usually limiting as it can be in Europe.</w:t>
      </w:r>
    </w:p>
    <w:p w14:paraId="5DFE8C1E" w14:textId="77777777" w:rsidR="007F4A64" w:rsidRPr="00307D5F" w:rsidRDefault="007F4A64" w:rsidP="00952F3F">
      <w:pPr>
        <w:pStyle w:val="Heading1"/>
      </w:pPr>
      <w:bookmarkStart w:id="2361" w:name="_Toc409928989"/>
      <w:bookmarkStart w:id="2362" w:name="_Toc409934290"/>
      <w:bookmarkStart w:id="2363" w:name="_Toc409942390"/>
      <w:bookmarkStart w:id="2364" w:name="_Toc409942441"/>
      <w:bookmarkStart w:id="2365" w:name="_Toc410614329"/>
      <w:bookmarkStart w:id="2366" w:name="_Toc410615410"/>
      <w:bookmarkStart w:id="2367" w:name="_Toc410617363"/>
      <w:bookmarkStart w:id="2368" w:name="_Toc410618040"/>
      <w:bookmarkStart w:id="2369" w:name="_Toc410615404"/>
      <w:bookmarkStart w:id="2370" w:name="_Toc410617357"/>
      <w:bookmarkStart w:id="2371" w:name="_Toc410618034"/>
      <w:bookmarkStart w:id="2372" w:name="_Toc410718557"/>
      <w:bookmarkStart w:id="2373" w:name="_Toc410727926"/>
      <w:bookmarkStart w:id="2374" w:name="_Toc410798467"/>
      <w:bookmarkStart w:id="2375" w:name="_Toc410800354"/>
      <w:bookmarkStart w:id="2376" w:name="_Toc411073556"/>
      <w:bookmarkStart w:id="2377" w:name="_Toc411073625"/>
      <w:bookmarkStart w:id="2378" w:name="_Toc411241174"/>
      <w:bookmarkStart w:id="2379" w:name="_Toc411241290"/>
      <w:bookmarkStart w:id="2380" w:name="_Toc411244718"/>
      <w:bookmarkStart w:id="2381" w:name="_Toc411326286"/>
      <w:bookmarkStart w:id="2382" w:name="_Toc411389576"/>
      <w:bookmarkStart w:id="2383" w:name="_Toc411743388"/>
      <w:bookmarkStart w:id="2384" w:name="_Toc414071060"/>
      <w:bookmarkStart w:id="2385" w:name="_Toc414071427"/>
      <w:bookmarkStart w:id="2386" w:name="_Toc414952918"/>
      <w:bookmarkStart w:id="2387" w:name="_Toc415393054"/>
      <w:bookmarkStart w:id="2388" w:name="_Toc415471792"/>
      <w:bookmarkStart w:id="2389" w:name="_Toc415912345"/>
      <w:bookmarkStart w:id="2390" w:name="_Toc416492641"/>
      <w:bookmarkStart w:id="2391" w:name="_Toc416492816"/>
      <w:bookmarkStart w:id="2392" w:name="_Toc416497099"/>
      <w:bookmarkStart w:id="2393" w:name="_Toc416497988"/>
      <w:bookmarkStart w:id="2394" w:name="_Toc416501075"/>
      <w:bookmarkStart w:id="2395" w:name="_Toc416774042"/>
      <w:bookmarkStart w:id="2396" w:name="_Toc419513187"/>
      <w:bookmarkStart w:id="2397" w:name="_Toc419524201"/>
      <w:bookmarkStart w:id="2398" w:name="_Toc419525800"/>
      <w:bookmarkStart w:id="2399" w:name="_Toc419610747"/>
      <w:bookmarkStart w:id="2400" w:name="_Toc424026920"/>
      <w:bookmarkStart w:id="2401" w:name="_Toc425827368"/>
      <w:bookmarkStart w:id="2402" w:name="_Toc121902875"/>
      <w:bookmarkStart w:id="2403" w:name="_Toc121905990"/>
      <w:r w:rsidRPr="00952F3F">
        <w:lastRenderedPageBreak/>
        <w:t>SUNFLOWER</w:t>
      </w:r>
      <w:r w:rsidRPr="00307D5F">
        <w:t xml:space="preserve"> AS CUT FLOWERS</w:t>
      </w:r>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p>
    <w:p w14:paraId="0952362B" w14:textId="77777777" w:rsidR="007F4A64" w:rsidRDefault="007F4A64" w:rsidP="00952F3F">
      <w:r>
        <w:t>The interest of sunflowers as cut flowers appears to have been revived in 1990, the centenary of the death of Vincent van Gogh.  This coincided with the introduction of Japanese ‘pollen free’ F1 varieties.  Florists had previously been deterred from using sunflowers because of excessive production of pollen (Anon., 1997).  In these new varieties the anthers are trapped in the flowers and only produce pollen in very hot weather (Rice, 1996).  Marks and Spencer that pioneered the sale of sunflowers as cut flowers and they still lead the market.  Approximately 20 ha of sunflowers are currently grown for cut flowers.</w:t>
      </w:r>
    </w:p>
    <w:p w14:paraId="31F4BCE1" w14:textId="77777777" w:rsidR="007F4A64" w:rsidRDefault="007F4A64" w:rsidP="00952F3F">
      <w:r>
        <w:t xml:space="preserve">The crop is mainly grown outdoors with about one hectare of indoor production.  Marks and </w:t>
      </w:r>
      <w:proofErr w:type="spellStart"/>
      <w:r>
        <w:t>Spencers</w:t>
      </w:r>
      <w:proofErr w:type="spellEnd"/>
      <w:r>
        <w:t xml:space="preserve"> and the supermarkets prefer a straight-stemmed flower with a 10</w:t>
      </w:r>
      <w:r>
        <w:noBreakHyphen/>
        <w:t>14 cm head.  Success of production is dependent upon the weather, and in a wet harvest year such as 1997 losses can be as high as 60% (L.R. Mason, unpublished).</w:t>
      </w:r>
    </w:p>
    <w:p w14:paraId="14FED27E" w14:textId="77777777" w:rsidR="007F4A64" w:rsidRDefault="007F4A64" w:rsidP="00952F3F">
      <w:r>
        <w:t>The varieties used for horticultural purposes are shown in Table 8.1.</w:t>
      </w:r>
    </w:p>
    <w:p w14:paraId="0EDDDB95" w14:textId="77777777" w:rsidR="007F4A64" w:rsidRDefault="007F4A64" w:rsidP="007F4A64">
      <w:pPr>
        <w:pStyle w:val="Caption"/>
        <w:keepNext/>
      </w:pPr>
      <w:r>
        <w:t xml:space="preserve">Table </w:t>
      </w:r>
      <w:r>
        <w:fldChar w:fldCharType="begin"/>
      </w:r>
      <w:r>
        <w:instrText xml:space="preserve"> STYLEREF 1 \s </w:instrText>
      </w:r>
      <w:r>
        <w:fldChar w:fldCharType="separate"/>
      </w:r>
      <w:r>
        <w:rPr>
          <w:noProof/>
        </w:rPr>
        <w:t>8</w:t>
      </w:r>
      <w:r>
        <w:fldChar w:fldCharType="end"/>
      </w:r>
      <w:r>
        <w:t>.</w:t>
      </w:r>
      <w:r>
        <w:fldChar w:fldCharType="begin"/>
      </w:r>
      <w:r>
        <w:instrText xml:space="preserve"> SEQ Table \* ARABIC \s 1 </w:instrText>
      </w:r>
      <w:r>
        <w:fldChar w:fldCharType="separate"/>
      </w:r>
      <w:r>
        <w:rPr>
          <w:noProof/>
        </w:rPr>
        <w:t>1</w:t>
      </w:r>
      <w:r>
        <w:fldChar w:fldCharType="end"/>
      </w:r>
      <w:r>
        <w:t xml:space="preserve"> Sunflower varieties used for horticultural purposes</w:t>
      </w:r>
    </w:p>
    <w:tbl>
      <w:tblPr>
        <w:tblW w:w="0" w:type="auto"/>
        <w:tblInd w:w="817" w:type="dxa"/>
        <w:tblLayout w:type="fixed"/>
        <w:tblCellMar>
          <w:left w:w="85" w:type="dxa"/>
          <w:right w:w="85" w:type="dxa"/>
        </w:tblCellMar>
        <w:tblLook w:val="0000" w:firstRow="0" w:lastRow="0" w:firstColumn="0" w:lastColumn="0" w:noHBand="0" w:noVBand="0"/>
      </w:tblPr>
      <w:tblGrid>
        <w:gridCol w:w="1938"/>
        <w:gridCol w:w="5724"/>
      </w:tblGrid>
      <w:tr w:rsidR="007F4A64" w14:paraId="57113DEA" w14:textId="77777777" w:rsidTr="009E0916">
        <w:tblPrEx>
          <w:tblCellMar>
            <w:top w:w="0" w:type="dxa"/>
            <w:bottom w:w="0" w:type="dxa"/>
          </w:tblCellMar>
        </w:tblPrEx>
        <w:tc>
          <w:tcPr>
            <w:tcW w:w="1938" w:type="dxa"/>
            <w:tcBorders>
              <w:top w:val="single" w:sz="6" w:space="0" w:color="auto"/>
              <w:bottom w:val="single" w:sz="6" w:space="0" w:color="auto"/>
            </w:tcBorders>
          </w:tcPr>
          <w:p w14:paraId="703D9242" w14:textId="77777777" w:rsidR="007F4A64" w:rsidRDefault="007F4A64" w:rsidP="009E0916">
            <w:pPr>
              <w:spacing w:before="0" w:after="0"/>
              <w:rPr>
                <w:sz w:val="20"/>
              </w:rPr>
            </w:pPr>
            <w:r>
              <w:rPr>
                <w:sz w:val="20"/>
              </w:rPr>
              <w:t>Variety</w:t>
            </w:r>
          </w:p>
        </w:tc>
        <w:tc>
          <w:tcPr>
            <w:tcW w:w="5724" w:type="dxa"/>
            <w:tcBorders>
              <w:top w:val="single" w:sz="6" w:space="0" w:color="auto"/>
              <w:bottom w:val="single" w:sz="6" w:space="0" w:color="auto"/>
            </w:tcBorders>
          </w:tcPr>
          <w:p w14:paraId="0520D17C" w14:textId="77777777" w:rsidR="007F4A64" w:rsidRDefault="007F4A64" w:rsidP="009E0916">
            <w:pPr>
              <w:spacing w:before="0" w:after="0"/>
              <w:rPr>
                <w:sz w:val="20"/>
              </w:rPr>
            </w:pPr>
            <w:r>
              <w:rPr>
                <w:sz w:val="20"/>
              </w:rPr>
              <w:t>Comments</w:t>
            </w:r>
          </w:p>
        </w:tc>
      </w:tr>
      <w:tr w:rsidR="007F4A64" w14:paraId="52290DED" w14:textId="77777777" w:rsidTr="009E0916">
        <w:tblPrEx>
          <w:tblCellMar>
            <w:top w:w="0" w:type="dxa"/>
            <w:bottom w:w="0" w:type="dxa"/>
          </w:tblCellMar>
        </w:tblPrEx>
        <w:tc>
          <w:tcPr>
            <w:tcW w:w="1938" w:type="dxa"/>
          </w:tcPr>
          <w:p w14:paraId="4B8118DE" w14:textId="77777777" w:rsidR="007F4A64" w:rsidRDefault="007F4A64" w:rsidP="009E0916">
            <w:pPr>
              <w:spacing w:before="0" w:after="0"/>
              <w:rPr>
                <w:sz w:val="20"/>
              </w:rPr>
            </w:pPr>
          </w:p>
        </w:tc>
        <w:tc>
          <w:tcPr>
            <w:tcW w:w="5724" w:type="dxa"/>
          </w:tcPr>
          <w:p w14:paraId="32A3D4D7" w14:textId="77777777" w:rsidR="007F4A64" w:rsidRDefault="007F4A64" w:rsidP="009E0916">
            <w:pPr>
              <w:spacing w:before="0" w:after="0"/>
              <w:rPr>
                <w:sz w:val="20"/>
              </w:rPr>
            </w:pPr>
          </w:p>
        </w:tc>
      </w:tr>
      <w:tr w:rsidR="007F4A64" w14:paraId="17B033A2" w14:textId="77777777" w:rsidTr="009E0916">
        <w:tblPrEx>
          <w:tblCellMar>
            <w:top w:w="0" w:type="dxa"/>
            <w:bottom w:w="0" w:type="dxa"/>
          </w:tblCellMar>
        </w:tblPrEx>
        <w:tc>
          <w:tcPr>
            <w:tcW w:w="1938" w:type="dxa"/>
          </w:tcPr>
          <w:p w14:paraId="0C08246D" w14:textId="77777777" w:rsidR="007F4A64" w:rsidRDefault="007F4A64" w:rsidP="009E0916">
            <w:pPr>
              <w:spacing w:before="0" w:after="0"/>
              <w:rPr>
                <w:sz w:val="20"/>
              </w:rPr>
            </w:pPr>
            <w:r>
              <w:rPr>
                <w:sz w:val="20"/>
              </w:rPr>
              <w:t>Full Sun (F1)</w:t>
            </w:r>
          </w:p>
        </w:tc>
        <w:tc>
          <w:tcPr>
            <w:tcW w:w="5724" w:type="dxa"/>
          </w:tcPr>
          <w:p w14:paraId="2F6A2F95" w14:textId="77777777" w:rsidR="007F4A64" w:rsidRDefault="007F4A64" w:rsidP="009E0916">
            <w:pPr>
              <w:spacing w:before="0" w:after="0"/>
              <w:rPr>
                <w:sz w:val="20"/>
              </w:rPr>
            </w:pPr>
            <w:r>
              <w:rPr>
                <w:sz w:val="20"/>
              </w:rPr>
              <w:t xml:space="preserve">Yellow petals with contrasting dark </w:t>
            </w:r>
            <w:proofErr w:type="spellStart"/>
            <w:r>
              <w:rPr>
                <w:sz w:val="20"/>
              </w:rPr>
              <w:t>centers</w:t>
            </w:r>
            <w:proofErr w:type="spellEnd"/>
            <w:r>
              <w:rPr>
                <w:sz w:val="20"/>
              </w:rPr>
              <w:t>.</w:t>
            </w:r>
          </w:p>
        </w:tc>
      </w:tr>
      <w:tr w:rsidR="007F4A64" w14:paraId="60B87C5A" w14:textId="77777777" w:rsidTr="009E0916">
        <w:tblPrEx>
          <w:tblCellMar>
            <w:top w:w="0" w:type="dxa"/>
            <w:bottom w:w="0" w:type="dxa"/>
          </w:tblCellMar>
        </w:tblPrEx>
        <w:tc>
          <w:tcPr>
            <w:tcW w:w="1938" w:type="dxa"/>
          </w:tcPr>
          <w:p w14:paraId="5DB992C9" w14:textId="77777777" w:rsidR="007F4A64" w:rsidRDefault="007F4A64" w:rsidP="009E0916">
            <w:pPr>
              <w:spacing w:before="0" w:after="0"/>
              <w:rPr>
                <w:sz w:val="20"/>
              </w:rPr>
            </w:pPr>
            <w:proofErr w:type="spellStart"/>
            <w:r>
              <w:rPr>
                <w:sz w:val="20"/>
              </w:rPr>
              <w:t>Sunbright</w:t>
            </w:r>
            <w:proofErr w:type="spellEnd"/>
            <w:r>
              <w:rPr>
                <w:sz w:val="20"/>
              </w:rPr>
              <w:t xml:space="preserve"> (F1)</w:t>
            </w:r>
          </w:p>
        </w:tc>
        <w:tc>
          <w:tcPr>
            <w:tcW w:w="5724" w:type="dxa"/>
          </w:tcPr>
          <w:p w14:paraId="3341070E" w14:textId="77777777" w:rsidR="007F4A64" w:rsidRDefault="007F4A64" w:rsidP="009E0916">
            <w:pPr>
              <w:spacing w:before="0" w:after="0"/>
              <w:rPr>
                <w:sz w:val="20"/>
              </w:rPr>
            </w:pPr>
            <w:r>
              <w:rPr>
                <w:sz w:val="20"/>
              </w:rPr>
              <w:t>Industry standard.  Orangey yellow petals with a black centre.</w:t>
            </w:r>
          </w:p>
        </w:tc>
      </w:tr>
      <w:tr w:rsidR="007F4A64" w14:paraId="7D3D44F8" w14:textId="77777777" w:rsidTr="009E0916">
        <w:tblPrEx>
          <w:tblCellMar>
            <w:top w:w="0" w:type="dxa"/>
            <w:bottom w:w="0" w:type="dxa"/>
          </w:tblCellMar>
        </w:tblPrEx>
        <w:tc>
          <w:tcPr>
            <w:tcW w:w="1938" w:type="dxa"/>
          </w:tcPr>
          <w:p w14:paraId="2087617D" w14:textId="77777777" w:rsidR="007F4A64" w:rsidRDefault="007F4A64" w:rsidP="009E0916">
            <w:pPr>
              <w:spacing w:before="0" w:after="0"/>
              <w:rPr>
                <w:sz w:val="20"/>
              </w:rPr>
            </w:pPr>
            <w:r>
              <w:rPr>
                <w:sz w:val="20"/>
              </w:rPr>
              <w:t>Sunbeam (F1)</w:t>
            </w:r>
          </w:p>
        </w:tc>
        <w:tc>
          <w:tcPr>
            <w:tcW w:w="5724" w:type="dxa"/>
          </w:tcPr>
          <w:p w14:paraId="04B3B542" w14:textId="77777777" w:rsidR="007F4A64" w:rsidRDefault="007F4A64" w:rsidP="009E0916">
            <w:pPr>
              <w:spacing w:before="0" w:after="0"/>
              <w:rPr>
                <w:sz w:val="20"/>
              </w:rPr>
            </w:pPr>
            <w:r>
              <w:rPr>
                <w:sz w:val="20"/>
              </w:rPr>
              <w:t>Golden yellow petals with yellow stamens but green centre.</w:t>
            </w:r>
          </w:p>
        </w:tc>
      </w:tr>
      <w:tr w:rsidR="007F4A64" w14:paraId="339AE0E4" w14:textId="77777777" w:rsidTr="009E0916">
        <w:tblPrEx>
          <w:tblCellMar>
            <w:top w:w="0" w:type="dxa"/>
            <w:bottom w:w="0" w:type="dxa"/>
          </w:tblCellMar>
        </w:tblPrEx>
        <w:tc>
          <w:tcPr>
            <w:tcW w:w="1938" w:type="dxa"/>
          </w:tcPr>
          <w:p w14:paraId="328BCD70" w14:textId="77777777" w:rsidR="007F4A64" w:rsidRDefault="007F4A64" w:rsidP="009E0916">
            <w:pPr>
              <w:spacing w:before="0" w:after="0"/>
              <w:rPr>
                <w:sz w:val="20"/>
              </w:rPr>
            </w:pPr>
            <w:proofErr w:type="spellStart"/>
            <w:r>
              <w:rPr>
                <w:sz w:val="20"/>
              </w:rPr>
              <w:t>Sunrich</w:t>
            </w:r>
            <w:proofErr w:type="spellEnd"/>
            <w:r>
              <w:rPr>
                <w:sz w:val="20"/>
              </w:rPr>
              <w:t xml:space="preserve"> Lemon (F1)</w:t>
            </w:r>
          </w:p>
        </w:tc>
        <w:tc>
          <w:tcPr>
            <w:tcW w:w="5724" w:type="dxa"/>
          </w:tcPr>
          <w:p w14:paraId="38551888" w14:textId="77777777" w:rsidR="007F4A64" w:rsidRDefault="007F4A64" w:rsidP="009E0916">
            <w:pPr>
              <w:spacing w:before="0" w:after="0"/>
              <w:rPr>
                <w:sz w:val="20"/>
              </w:rPr>
            </w:pPr>
            <w:r>
              <w:rPr>
                <w:sz w:val="20"/>
              </w:rPr>
              <w:t>Soft yellow petals with black centre.  It is claimed that it flowers 10 - 14 days earlier than other F1 hybrids.</w:t>
            </w:r>
          </w:p>
        </w:tc>
      </w:tr>
      <w:tr w:rsidR="007F4A64" w14:paraId="2F217227" w14:textId="77777777" w:rsidTr="009E0916">
        <w:tblPrEx>
          <w:tblCellMar>
            <w:top w:w="0" w:type="dxa"/>
            <w:bottom w:w="0" w:type="dxa"/>
          </w:tblCellMar>
        </w:tblPrEx>
        <w:tc>
          <w:tcPr>
            <w:tcW w:w="1938" w:type="dxa"/>
          </w:tcPr>
          <w:p w14:paraId="57B2493E" w14:textId="77777777" w:rsidR="007F4A64" w:rsidRDefault="007F4A64" w:rsidP="009E0916">
            <w:pPr>
              <w:spacing w:before="0" w:after="0"/>
              <w:rPr>
                <w:sz w:val="20"/>
              </w:rPr>
            </w:pPr>
            <w:proofErr w:type="spellStart"/>
            <w:r>
              <w:rPr>
                <w:sz w:val="20"/>
              </w:rPr>
              <w:t>Sunrich</w:t>
            </w:r>
            <w:proofErr w:type="spellEnd"/>
            <w:r>
              <w:rPr>
                <w:sz w:val="20"/>
              </w:rPr>
              <w:t xml:space="preserve"> Orange (F1)</w:t>
            </w:r>
          </w:p>
        </w:tc>
        <w:tc>
          <w:tcPr>
            <w:tcW w:w="5724" w:type="dxa"/>
          </w:tcPr>
          <w:p w14:paraId="6DB0B520" w14:textId="77777777" w:rsidR="007F4A64" w:rsidRDefault="007F4A64" w:rsidP="009E0916">
            <w:pPr>
              <w:spacing w:before="0" w:after="0"/>
              <w:rPr>
                <w:sz w:val="20"/>
              </w:rPr>
            </w:pPr>
            <w:smartTag w:uri="urn:schemas-microsoft-com:office:smarttags" w:element="place">
              <w:smartTag w:uri="urn:schemas-microsoft-com:office:smarttags" w:element="City">
                <w:r>
                  <w:rPr>
                    <w:sz w:val="20"/>
                  </w:rPr>
                  <w:t>Orange</w:t>
                </w:r>
              </w:smartTag>
            </w:smartTag>
            <w:r>
              <w:rPr>
                <w:sz w:val="20"/>
              </w:rPr>
              <w:t xml:space="preserve"> - yellow petals with black centre and it is again claimed that it flowers 10 - 14 days earlier than other F1 hybrids.</w:t>
            </w:r>
          </w:p>
        </w:tc>
      </w:tr>
      <w:tr w:rsidR="007F4A64" w14:paraId="52BD7D72" w14:textId="77777777" w:rsidTr="009E0916">
        <w:tblPrEx>
          <w:tblCellMar>
            <w:top w:w="0" w:type="dxa"/>
            <w:bottom w:w="0" w:type="dxa"/>
          </w:tblCellMar>
        </w:tblPrEx>
        <w:tc>
          <w:tcPr>
            <w:tcW w:w="1938" w:type="dxa"/>
          </w:tcPr>
          <w:p w14:paraId="312520CE" w14:textId="77777777" w:rsidR="007F4A64" w:rsidRDefault="007F4A64" w:rsidP="009E0916">
            <w:pPr>
              <w:spacing w:before="0" w:after="0"/>
              <w:rPr>
                <w:sz w:val="20"/>
              </w:rPr>
            </w:pPr>
            <w:proofErr w:type="spellStart"/>
            <w:r>
              <w:rPr>
                <w:sz w:val="20"/>
              </w:rPr>
              <w:t>Moonbright</w:t>
            </w:r>
            <w:proofErr w:type="spellEnd"/>
            <w:r>
              <w:rPr>
                <w:sz w:val="20"/>
              </w:rPr>
              <w:t xml:space="preserve"> (F1)</w:t>
            </w:r>
          </w:p>
        </w:tc>
        <w:tc>
          <w:tcPr>
            <w:tcW w:w="5724" w:type="dxa"/>
          </w:tcPr>
          <w:p w14:paraId="7868421E" w14:textId="77777777" w:rsidR="007F4A64" w:rsidRDefault="007F4A64" w:rsidP="009E0916">
            <w:pPr>
              <w:spacing w:before="0" w:after="0"/>
              <w:rPr>
                <w:sz w:val="20"/>
              </w:rPr>
            </w:pPr>
            <w:r>
              <w:rPr>
                <w:sz w:val="20"/>
              </w:rPr>
              <w:t>Soft yellow petals with a black centre.</w:t>
            </w:r>
          </w:p>
        </w:tc>
      </w:tr>
      <w:tr w:rsidR="007F4A64" w14:paraId="307B7EC3" w14:textId="77777777" w:rsidTr="009E0916">
        <w:tblPrEx>
          <w:tblCellMar>
            <w:top w:w="0" w:type="dxa"/>
            <w:bottom w:w="0" w:type="dxa"/>
          </w:tblCellMar>
        </w:tblPrEx>
        <w:tc>
          <w:tcPr>
            <w:tcW w:w="1938" w:type="dxa"/>
          </w:tcPr>
          <w:p w14:paraId="4A8264B1" w14:textId="77777777" w:rsidR="007F4A64" w:rsidRDefault="007F4A64" w:rsidP="009E0916">
            <w:pPr>
              <w:spacing w:before="0" w:after="0"/>
              <w:rPr>
                <w:sz w:val="20"/>
              </w:rPr>
            </w:pPr>
            <w:r>
              <w:rPr>
                <w:sz w:val="20"/>
              </w:rPr>
              <w:t>Valentin</w:t>
            </w:r>
          </w:p>
        </w:tc>
        <w:tc>
          <w:tcPr>
            <w:tcW w:w="5724" w:type="dxa"/>
          </w:tcPr>
          <w:p w14:paraId="075DB1D2" w14:textId="77777777" w:rsidR="007F4A64" w:rsidRDefault="007F4A64" w:rsidP="009E0916">
            <w:pPr>
              <w:spacing w:before="0" w:after="0"/>
              <w:rPr>
                <w:sz w:val="20"/>
              </w:rPr>
            </w:pPr>
            <w:r>
              <w:rPr>
                <w:sz w:val="20"/>
              </w:rPr>
              <w:t>Sulphur yellow petals.  This is a new (not F1) variety that is claimed to be earlier flowering and smaller heads.</w:t>
            </w:r>
          </w:p>
        </w:tc>
      </w:tr>
      <w:tr w:rsidR="007F4A64" w14:paraId="0054C7A7" w14:textId="77777777" w:rsidTr="009E0916">
        <w:tblPrEx>
          <w:tblCellMar>
            <w:top w:w="0" w:type="dxa"/>
            <w:bottom w:w="0" w:type="dxa"/>
          </w:tblCellMar>
        </w:tblPrEx>
        <w:tc>
          <w:tcPr>
            <w:tcW w:w="1938" w:type="dxa"/>
          </w:tcPr>
          <w:p w14:paraId="0CBABE88" w14:textId="77777777" w:rsidR="007F4A64" w:rsidRDefault="007F4A64" w:rsidP="009E0916">
            <w:pPr>
              <w:spacing w:before="0" w:after="0"/>
              <w:rPr>
                <w:sz w:val="20"/>
              </w:rPr>
            </w:pPr>
            <w:r>
              <w:rPr>
                <w:sz w:val="20"/>
              </w:rPr>
              <w:t>Sonja</w:t>
            </w:r>
          </w:p>
        </w:tc>
        <w:tc>
          <w:tcPr>
            <w:tcW w:w="5724" w:type="dxa"/>
          </w:tcPr>
          <w:p w14:paraId="732C2A04" w14:textId="77777777" w:rsidR="007F4A64" w:rsidRDefault="007F4A64" w:rsidP="009E0916">
            <w:pPr>
              <w:spacing w:before="0" w:after="0"/>
              <w:rPr>
                <w:sz w:val="20"/>
              </w:rPr>
            </w:pPr>
            <w:r>
              <w:rPr>
                <w:sz w:val="20"/>
              </w:rPr>
              <w:t>Orange petals with black centre.  Again this is a new (not F1) variety which claims to have smaller leaves and flowers.</w:t>
            </w:r>
          </w:p>
        </w:tc>
      </w:tr>
      <w:tr w:rsidR="007F4A64" w14:paraId="1E512E22" w14:textId="77777777" w:rsidTr="009E0916">
        <w:tblPrEx>
          <w:tblCellMar>
            <w:top w:w="0" w:type="dxa"/>
            <w:bottom w:w="0" w:type="dxa"/>
          </w:tblCellMar>
        </w:tblPrEx>
        <w:tc>
          <w:tcPr>
            <w:tcW w:w="1938" w:type="dxa"/>
            <w:tcBorders>
              <w:bottom w:val="single" w:sz="6" w:space="0" w:color="auto"/>
            </w:tcBorders>
          </w:tcPr>
          <w:p w14:paraId="4F7C103C" w14:textId="77777777" w:rsidR="007F4A64" w:rsidRDefault="007F4A64" w:rsidP="009E0916">
            <w:pPr>
              <w:spacing w:before="0" w:after="0"/>
              <w:rPr>
                <w:sz w:val="20"/>
              </w:rPr>
            </w:pPr>
            <w:r>
              <w:rPr>
                <w:sz w:val="20"/>
              </w:rPr>
              <w:t>Taiyo</w:t>
            </w:r>
          </w:p>
        </w:tc>
        <w:tc>
          <w:tcPr>
            <w:tcW w:w="5724" w:type="dxa"/>
            <w:tcBorders>
              <w:bottom w:val="single" w:sz="6" w:space="0" w:color="auto"/>
            </w:tcBorders>
          </w:tcPr>
          <w:p w14:paraId="65879AF9" w14:textId="77777777" w:rsidR="007F4A64" w:rsidRDefault="007F4A64" w:rsidP="009E0916">
            <w:pPr>
              <w:spacing w:before="0" w:after="0"/>
              <w:rPr>
                <w:sz w:val="20"/>
              </w:rPr>
            </w:pPr>
            <w:r>
              <w:rPr>
                <w:sz w:val="20"/>
              </w:rPr>
              <w:t>Not F1 but does not produce large amounts of pollen. Becoming more widely grown.</w:t>
            </w:r>
          </w:p>
        </w:tc>
      </w:tr>
    </w:tbl>
    <w:p w14:paraId="2B638281" w14:textId="77777777" w:rsidR="007F4A64" w:rsidRDefault="007F4A64" w:rsidP="00952F3F">
      <w:r>
        <w:t>Spacing is the single most important factor when determining the size of the final product.   The recommendations on spacing from the seed companies have varied in recent years from 5 - 7 cm between plants to 12 - 15 cm.  From ADAS observations, the latter spacing is probably correct although if the supermarkets move towards smaller flowers, then the closer spacing may be more appropriate (L.R. Mason, unpublished; Anon., 1997).  The space between rows tends to be 30 - 40 cm but can be wider if the crop production method demands it.  The average seed count of the F1 varieties is about 25 per g and 50 g sown will result in approximately 1000 plants.  Hence, to achieve a spacing of 12 - 15 cm, about 0.4 - 0.6 g of seed per metre of running bed is required.  This will, however, be dependent on the target flower size (L.R. Mason, unpublished).</w:t>
      </w:r>
    </w:p>
    <w:p w14:paraId="23925287" w14:textId="77777777" w:rsidR="007F4A64" w:rsidRDefault="007F4A64" w:rsidP="00952F3F">
      <w:r>
        <w:t xml:space="preserve">Production of flowers outdoor for sale depends on continuity of supply and spacing is important to achieve the desired head size.  Most of the outdoor sunflowers are sown in-situ.  Drilling dates are between mid-late March and July, approximately every 2-3 weeks for continuity of supply.  Very early sowings can be protected from the cold with spun type fleece (Anon, 1997a).  </w:t>
      </w:r>
    </w:p>
    <w:p w14:paraId="3F74B958" w14:textId="77777777" w:rsidR="007F4A64" w:rsidRDefault="007F4A64" w:rsidP="00952F3F">
      <w:r>
        <w:lastRenderedPageBreak/>
        <w:t xml:space="preserve">The crop is generally grown unsupported but windbreaks can be provided in exposed situations.  Irrigation is needed only in times of extreme drought or to aid establishment in a dry seedbed  (L.R. Mason, unpublished). </w:t>
      </w:r>
    </w:p>
    <w:p w14:paraId="7BF73690" w14:textId="77777777" w:rsidR="007F4A64" w:rsidRDefault="007F4A64" w:rsidP="00952F3F">
      <w:r>
        <w:t>Harvesting will usually take place from July through to September.  The season can, however, be shortened or increased depending on the prevailing weather conditions at flowering.  Great care is needed when harvesting sunflowers because the petals can be easily damaged.  The flower is usually harvested just as the ray florets become outstretched but can be harvested tighter if required.  Once cut, the stems should be placed in water immediately.  Sunflowers, as cut flowers, are very prone to a disease known as ‘bacterial blockage’ which prevents the stems from taking up water and causes premature wilting.  The water therefore should contain a  suitable bactericide from research and ADAS observations the most suitable treatment is probably “</w:t>
      </w:r>
      <w:proofErr w:type="spellStart"/>
      <w:r>
        <w:t>Chrysal</w:t>
      </w:r>
      <w:proofErr w:type="spellEnd"/>
      <w:r>
        <w:t xml:space="preserve"> RVB improved” because this product also contains a surfactant to aid water flow along the xylem tissue % (L.R. Mason, unpublished). </w:t>
      </w:r>
    </w:p>
    <w:p w14:paraId="55F52B19" w14:textId="77777777" w:rsidR="007F4A64" w:rsidRDefault="007F4A64" w:rsidP="00952F3F">
      <w:r>
        <w:t>Production of flowers under glass is possible but can be expensive as assimilation lighting is necessary.  Flower size can be smaller and quality can be poor.  The seeds can be direct sown or raised in plugs and transplanted, at similar spacing to outdoor crops.  Some varieties can require support from netting.  The growth regulator daminozide  is used to shorten stems, especially at higher temperatures.  Daylength control is required, usually 14 hour days until 5 leaf pairs (GS 2.5) then 11 hours or less in order to initiate flowering (Anon., 1997).</w:t>
      </w:r>
    </w:p>
    <w:p w14:paraId="3983306E" w14:textId="77777777" w:rsidR="007F4A64" w:rsidRPr="00307D5F" w:rsidRDefault="007F4A64" w:rsidP="00952F3F">
      <w:pPr>
        <w:pStyle w:val="Heading2"/>
      </w:pPr>
      <w:bookmarkStart w:id="2404" w:name="_Toc410718558"/>
      <w:bookmarkStart w:id="2405" w:name="_Toc410727927"/>
      <w:bookmarkStart w:id="2406" w:name="_Toc410798468"/>
      <w:bookmarkStart w:id="2407" w:name="_Toc410800355"/>
      <w:bookmarkStart w:id="2408" w:name="_Toc411073557"/>
      <w:bookmarkStart w:id="2409" w:name="_Toc411073626"/>
      <w:bookmarkStart w:id="2410" w:name="_Toc411241175"/>
      <w:bookmarkStart w:id="2411" w:name="_Toc411241291"/>
      <w:bookmarkStart w:id="2412" w:name="_Toc411244719"/>
      <w:bookmarkStart w:id="2413" w:name="_Toc411326287"/>
      <w:bookmarkStart w:id="2414" w:name="_Toc411389577"/>
      <w:bookmarkStart w:id="2415" w:name="_Toc411743389"/>
      <w:bookmarkStart w:id="2416" w:name="_Toc414071061"/>
      <w:bookmarkStart w:id="2417" w:name="_Toc414071428"/>
      <w:bookmarkStart w:id="2418" w:name="_Toc414952919"/>
      <w:bookmarkStart w:id="2419" w:name="_Toc415393055"/>
      <w:bookmarkStart w:id="2420" w:name="_Toc415471793"/>
      <w:bookmarkStart w:id="2421" w:name="_Toc415912346"/>
      <w:bookmarkStart w:id="2422" w:name="_Toc416492642"/>
      <w:bookmarkStart w:id="2423" w:name="_Toc416492817"/>
      <w:bookmarkStart w:id="2424" w:name="_Toc416497100"/>
      <w:bookmarkStart w:id="2425" w:name="_Toc416497989"/>
      <w:bookmarkStart w:id="2426" w:name="_Toc416501076"/>
      <w:bookmarkStart w:id="2427" w:name="_Toc416774043"/>
      <w:bookmarkStart w:id="2428" w:name="_Toc419513188"/>
      <w:bookmarkStart w:id="2429" w:name="_Toc419524202"/>
      <w:bookmarkStart w:id="2430" w:name="_Toc419525801"/>
      <w:bookmarkStart w:id="2431" w:name="_Toc419610748"/>
      <w:bookmarkStart w:id="2432" w:name="_Toc424026921"/>
      <w:bookmarkStart w:id="2433" w:name="_Toc425827369"/>
      <w:bookmarkStart w:id="2434" w:name="_Toc121902876"/>
      <w:bookmarkStart w:id="2435" w:name="_Toc121905991"/>
      <w:r w:rsidRPr="00952F3F">
        <w:t>Economics</w:t>
      </w:r>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p>
    <w:p w14:paraId="78E5B756" w14:textId="77777777" w:rsidR="007F4A64" w:rsidRDefault="007F4A64" w:rsidP="00952F3F">
      <w:r>
        <w:t xml:space="preserve">The production of cut sunflowers appears to be very lucrative (Table 8.2) but, as previously discussed, there can be additional costs if the flowers are produced under glass.  Also, in wet seasons, losses can be up to 60%.  </w:t>
      </w:r>
    </w:p>
    <w:p w14:paraId="1FB7541B" w14:textId="77777777" w:rsidR="007F4A64" w:rsidRDefault="007F4A64" w:rsidP="00952F3F">
      <w:r>
        <w:t>Several growers of crops for the crushing market have sold cut flowers into the local markets.  Returns have been approximately 20p per stem but heads have to be cut and delivered early in the morning.  These enterprises have not been costed thoroughly and have not developed into large scale commercial operations.  In 1997, one grower advertised and opened up the fields to the pick-your-own market.  The vagaries of the UK climate do not allow for exact targeting of flowering date and a quality product is not guaranteed.  Losses for PYO operations can be quite severe due to trampling of the crop.</w:t>
      </w:r>
    </w:p>
    <w:p w14:paraId="57225F02" w14:textId="77777777" w:rsidR="007F4A64" w:rsidRDefault="007F4A64" w:rsidP="00952F3F">
      <w:pPr>
        <w:pStyle w:val="Caption"/>
        <w:keepNext/>
        <w:keepLines/>
      </w:pPr>
      <w:r>
        <w:lastRenderedPageBreak/>
        <w:t xml:space="preserve">Table </w:t>
      </w:r>
      <w:r>
        <w:fldChar w:fldCharType="begin"/>
      </w:r>
      <w:r>
        <w:instrText xml:space="preserve"> STYLEREF 1 \s </w:instrText>
      </w:r>
      <w:r>
        <w:fldChar w:fldCharType="separate"/>
      </w:r>
      <w:r>
        <w:rPr>
          <w:noProof/>
        </w:rPr>
        <w:t>8</w:t>
      </w:r>
      <w:r>
        <w:fldChar w:fldCharType="end"/>
      </w:r>
      <w:r>
        <w:t>.</w:t>
      </w:r>
      <w:r>
        <w:fldChar w:fldCharType="begin"/>
      </w:r>
      <w:r>
        <w:instrText xml:space="preserve"> SEQ Table \* ARABIC \s 1 </w:instrText>
      </w:r>
      <w:r>
        <w:fldChar w:fldCharType="separate"/>
      </w:r>
      <w:r>
        <w:rPr>
          <w:noProof/>
        </w:rPr>
        <w:t>2</w:t>
      </w:r>
      <w:r>
        <w:fldChar w:fldCharType="end"/>
      </w:r>
      <w:r>
        <w:t xml:space="preserve"> Gross margin for </w:t>
      </w:r>
      <w:r w:rsidRPr="00952F3F">
        <w:t>sunflowers</w:t>
      </w:r>
      <w:r>
        <w:t xml:space="preserve"> grown as cut flowers for  supermarket sale</w:t>
      </w:r>
    </w:p>
    <w:tbl>
      <w:tblPr>
        <w:tblW w:w="0" w:type="auto"/>
        <w:tblInd w:w="737" w:type="dxa"/>
        <w:tblLayout w:type="fixed"/>
        <w:tblCellMar>
          <w:left w:w="30" w:type="dxa"/>
          <w:right w:w="30" w:type="dxa"/>
        </w:tblCellMar>
        <w:tblLook w:val="0000" w:firstRow="0" w:lastRow="0" w:firstColumn="0" w:lastColumn="0" w:noHBand="0" w:noVBand="0"/>
      </w:tblPr>
      <w:tblGrid>
        <w:gridCol w:w="3885"/>
        <w:gridCol w:w="1260"/>
        <w:gridCol w:w="360"/>
        <w:gridCol w:w="1005"/>
      </w:tblGrid>
      <w:tr w:rsidR="007F4A64" w14:paraId="19E88F0C" w14:textId="77777777" w:rsidTr="009E0916">
        <w:tblPrEx>
          <w:tblCellMar>
            <w:top w:w="0" w:type="dxa"/>
            <w:bottom w:w="0" w:type="dxa"/>
          </w:tblCellMar>
        </w:tblPrEx>
        <w:tc>
          <w:tcPr>
            <w:tcW w:w="3885" w:type="dxa"/>
            <w:tcBorders>
              <w:top w:val="single" w:sz="6" w:space="0" w:color="auto"/>
              <w:bottom w:val="single" w:sz="6" w:space="0" w:color="auto"/>
            </w:tcBorders>
          </w:tcPr>
          <w:p w14:paraId="5CA3A957" w14:textId="77777777" w:rsidR="007F4A64" w:rsidRDefault="007F4A64" w:rsidP="00952F3F">
            <w:pPr>
              <w:keepNext/>
              <w:keepLines/>
              <w:spacing w:before="0" w:after="0"/>
              <w:rPr>
                <w:sz w:val="20"/>
              </w:rPr>
            </w:pPr>
          </w:p>
        </w:tc>
        <w:tc>
          <w:tcPr>
            <w:tcW w:w="1260" w:type="dxa"/>
            <w:tcBorders>
              <w:top w:val="single" w:sz="6" w:space="0" w:color="auto"/>
              <w:bottom w:val="single" w:sz="6" w:space="0" w:color="auto"/>
            </w:tcBorders>
          </w:tcPr>
          <w:p w14:paraId="0DA451BD" w14:textId="77777777" w:rsidR="007F4A64" w:rsidRDefault="007F4A64" w:rsidP="00952F3F">
            <w:pPr>
              <w:keepNext/>
              <w:keepLines/>
              <w:spacing w:before="0" w:after="0"/>
              <w:jc w:val="center"/>
              <w:rPr>
                <w:b/>
                <w:sz w:val="20"/>
                <w:u w:val="single"/>
              </w:rPr>
            </w:pPr>
            <w:r>
              <w:rPr>
                <w:b/>
                <w:sz w:val="20"/>
              </w:rPr>
              <w:t>£ unit</w:t>
            </w:r>
            <w:r>
              <w:rPr>
                <w:b/>
                <w:sz w:val="20"/>
                <w:vertAlign w:val="superscript"/>
              </w:rPr>
              <w:t>-1</w:t>
            </w:r>
          </w:p>
        </w:tc>
        <w:tc>
          <w:tcPr>
            <w:tcW w:w="360" w:type="dxa"/>
            <w:tcBorders>
              <w:top w:val="single" w:sz="6" w:space="0" w:color="auto"/>
              <w:bottom w:val="single" w:sz="6" w:space="0" w:color="auto"/>
            </w:tcBorders>
          </w:tcPr>
          <w:p w14:paraId="73E07F0C" w14:textId="77777777" w:rsidR="007F4A64" w:rsidRDefault="007F4A64" w:rsidP="00952F3F">
            <w:pPr>
              <w:keepNext/>
              <w:keepLines/>
              <w:spacing w:before="0" w:after="0"/>
              <w:jc w:val="center"/>
              <w:rPr>
                <w:b/>
                <w:sz w:val="20"/>
                <w:u w:val="single"/>
              </w:rPr>
            </w:pPr>
          </w:p>
        </w:tc>
        <w:tc>
          <w:tcPr>
            <w:tcW w:w="1005" w:type="dxa"/>
            <w:tcBorders>
              <w:top w:val="single" w:sz="6" w:space="0" w:color="auto"/>
              <w:bottom w:val="single" w:sz="6" w:space="0" w:color="auto"/>
            </w:tcBorders>
          </w:tcPr>
          <w:p w14:paraId="0676E2D4" w14:textId="77777777" w:rsidR="007F4A64" w:rsidRDefault="007F4A64" w:rsidP="00952F3F">
            <w:pPr>
              <w:keepNext/>
              <w:keepLines/>
              <w:spacing w:before="0" w:after="0"/>
              <w:rPr>
                <w:b/>
                <w:sz w:val="20"/>
                <w:u w:val="single"/>
              </w:rPr>
            </w:pPr>
            <w:r>
              <w:rPr>
                <w:b/>
                <w:sz w:val="20"/>
              </w:rPr>
              <w:t>£ ha</w:t>
            </w:r>
            <w:r>
              <w:rPr>
                <w:b/>
                <w:sz w:val="20"/>
                <w:vertAlign w:val="superscript"/>
              </w:rPr>
              <w:t>-1</w:t>
            </w:r>
          </w:p>
        </w:tc>
      </w:tr>
      <w:tr w:rsidR="007F4A64" w14:paraId="328415F5" w14:textId="77777777" w:rsidTr="009E0916">
        <w:tblPrEx>
          <w:tblCellMar>
            <w:top w:w="0" w:type="dxa"/>
            <w:bottom w:w="0" w:type="dxa"/>
          </w:tblCellMar>
        </w:tblPrEx>
        <w:tc>
          <w:tcPr>
            <w:tcW w:w="3885" w:type="dxa"/>
          </w:tcPr>
          <w:p w14:paraId="09C48366" w14:textId="77777777" w:rsidR="007F4A64" w:rsidRDefault="007F4A64" w:rsidP="00952F3F">
            <w:pPr>
              <w:keepNext/>
              <w:keepLines/>
              <w:spacing w:before="0" w:after="0"/>
              <w:rPr>
                <w:sz w:val="20"/>
              </w:rPr>
            </w:pPr>
          </w:p>
        </w:tc>
        <w:tc>
          <w:tcPr>
            <w:tcW w:w="1260" w:type="dxa"/>
          </w:tcPr>
          <w:p w14:paraId="52F190D5" w14:textId="77777777" w:rsidR="007F4A64" w:rsidRDefault="007F4A64" w:rsidP="00952F3F">
            <w:pPr>
              <w:keepNext/>
              <w:keepLines/>
              <w:spacing w:before="0" w:after="0"/>
              <w:jc w:val="center"/>
              <w:rPr>
                <w:sz w:val="20"/>
              </w:rPr>
            </w:pPr>
          </w:p>
        </w:tc>
        <w:tc>
          <w:tcPr>
            <w:tcW w:w="360" w:type="dxa"/>
          </w:tcPr>
          <w:p w14:paraId="184E1EBD" w14:textId="77777777" w:rsidR="007F4A64" w:rsidRDefault="007F4A64" w:rsidP="00952F3F">
            <w:pPr>
              <w:keepNext/>
              <w:keepLines/>
              <w:spacing w:before="0" w:after="0"/>
              <w:jc w:val="center"/>
              <w:rPr>
                <w:sz w:val="20"/>
              </w:rPr>
            </w:pPr>
          </w:p>
        </w:tc>
        <w:tc>
          <w:tcPr>
            <w:tcW w:w="1005" w:type="dxa"/>
          </w:tcPr>
          <w:p w14:paraId="07FDE698" w14:textId="77777777" w:rsidR="007F4A64" w:rsidRDefault="007F4A64" w:rsidP="00952F3F">
            <w:pPr>
              <w:keepNext/>
              <w:keepLines/>
              <w:spacing w:before="0" w:after="0"/>
              <w:jc w:val="right"/>
              <w:rPr>
                <w:sz w:val="20"/>
              </w:rPr>
            </w:pPr>
          </w:p>
        </w:tc>
      </w:tr>
      <w:tr w:rsidR="007F4A64" w14:paraId="41AAFC3C" w14:textId="77777777" w:rsidTr="009E0916">
        <w:tblPrEx>
          <w:tblCellMar>
            <w:top w:w="0" w:type="dxa"/>
            <w:bottom w:w="0" w:type="dxa"/>
          </w:tblCellMar>
        </w:tblPrEx>
        <w:tc>
          <w:tcPr>
            <w:tcW w:w="3885" w:type="dxa"/>
          </w:tcPr>
          <w:p w14:paraId="104B2F73" w14:textId="77777777" w:rsidR="007F4A64" w:rsidRDefault="007F4A64" w:rsidP="00952F3F">
            <w:pPr>
              <w:keepNext/>
              <w:keepLines/>
              <w:spacing w:before="0" w:after="0"/>
              <w:rPr>
                <w:sz w:val="20"/>
              </w:rPr>
            </w:pPr>
            <w:r>
              <w:rPr>
                <w:sz w:val="20"/>
              </w:rPr>
              <w:t>Plants per square meter:-</w:t>
            </w:r>
          </w:p>
        </w:tc>
        <w:tc>
          <w:tcPr>
            <w:tcW w:w="1260" w:type="dxa"/>
          </w:tcPr>
          <w:p w14:paraId="2F680148" w14:textId="77777777" w:rsidR="007F4A64" w:rsidRDefault="007F4A64" w:rsidP="00952F3F">
            <w:pPr>
              <w:keepNext/>
              <w:keepLines/>
              <w:spacing w:before="0" w:after="0"/>
              <w:jc w:val="center"/>
              <w:rPr>
                <w:sz w:val="20"/>
              </w:rPr>
            </w:pPr>
            <w:r>
              <w:rPr>
                <w:sz w:val="20"/>
              </w:rPr>
              <w:t>34</w:t>
            </w:r>
          </w:p>
        </w:tc>
        <w:tc>
          <w:tcPr>
            <w:tcW w:w="360" w:type="dxa"/>
          </w:tcPr>
          <w:p w14:paraId="4405EAF7" w14:textId="77777777" w:rsidR="007F4A64" w:rsidRDefault="007F4A64" w:rsidP="00952F3F">
            <w:pPr>
              <w:keepNext/>
              <w:keepLines/>
              <w:spacing w:before="0" w:after="0"/>
              <w:jc w:val="center"/>
              <w:rPr>
                <w:sz w:val="20"/>
              </w:rPr>
            </w:pPr>
          </w:p>
        </w:tc>
        <w:tc>
          <w:tcPr>
            <w:tcW w:w="1005" w:type="dxa"/>
          </w:tcPr>
          <w:p w14:paraId="3213EE55" w14:textId="77777777" w:rsidR="007F4A64" w:rsidRDefault="007F4A64" w:rsidP="00952F3F">
            <w:pPr>
              <w:keepNext/>
              <w:keepLines/>
              <w:spacing w:before="0" w:after="0"/>
              <w:jc w:val="right"/>
              <w:rPr>
                <w:sz w:val="20"/>
              </w:rPr>
            </w:pPr>
          </w:p>
        </w:tc>
      </w:tr>
      <w:tr w:rsidR="007F4A64" w14:paraId="6B3C5BEE" w14:textId="77777777" w:rsidTr="009E0916">
        <w:tblPrEx>
          <w:tblCellMar>
            <w:top w:w="0" w:type="dxa"/>
            <w:bottom w:w="0" w:type="dxa"/>
          </w:tblCellMar>
        </w:tblPrEx>
        <w:tc>
          <w:tcPr>
            <w:tcW w:w="3885" w:type="dxa"/>
          </w:tcPr>
          <w:p w14:paraId="579B5CF7" w14:textId="77777777" w:rsidR="007F4A64" w:rsidRDefault="007F4A64" w:rsidP="00952F3F">
            <w:pPr>
              <w:keepNext/>
              <w:keepLines/>
              <w:spacing w:before="0" w:after="0"/>
              <w:rPr>
                <w:sz w:val="20"/>
              </w:rPr>
            </w:pPr>
            <w:r>
              <w:rPr>
                <w:sz w:val="20"/>
              </w:rPr>
              <w:t>Stems per square meter:-</w:t>
            </w:r>
          </w:p>
        </w:tc>
        <w:tc>
          <w:tcPr>
            <w:tcW w:w="1260" w:type="dxa"/>
          </w:tcPr>
          <w:p w14:paraId="7E4A6165" w14:textId="77777777" w:rsidR="007F4A64" w:rsidRDefault="007F4A64" w:rsidP="00952F3F">
            <w:pPr>
              <w:keepNext/>
              <w:keepLines/>
              <w:spacing w:before="0" w:after="0"/>
              <w:jc w:val="center"/>
              <w:rPr>
                <w:sz w:val="20"/>
              </w:rPr>
            </w:pPr>
            <w:r>
              <w:rPr>
                <w:sz w:val="20"/>
              </w:rPr>
              <w:t>34</w:t>
            </w:r>
          </w:p>
        </w:tc>
        <w:tc>
          <w:tcPr>
            <w:tcW w:w="360" w:type="dxa"/>
          </w:tcPr>
          <w:p w14:paraId="06874E97" w14:textId="77777777" w:rsidR="007F4A64" w:rsidRDefault="007F4A64" w:rsidP="00952F3F">
            <w:pPr>
              <w:keepNext/>
              <w:keepLines/>
              <w:spacing w:before="0" w:after="0"/>
              <w:jc w:val="center"/>
              <w:rPr>
                <w:sz w:val="20"/>
              </w:rPr>
            </w:pPr>
          </w:p>
        </w:tc>
        <w:tc>
          <w:tcPr>
            <w:tcW w:w="1005" w:type="dxa"/>
          </w:tcPr>
          <w:p w14:paraId="0FDEA3BE" w14:textId="77777777" w:rsidR="007F4A64" w:rsidRDefault="007F4A64" w:rsidP="00952F3F">
            <w:pPr>
              <w:keepNext/>
              <w:keepLines/>
              <w:spacing w:before="0" w:after="0"/>
              <w:jc w:val="right"/>
              <w:rPr>
                <w:sz w:val="20"/>
              </w:rPr>
            </w:pPr>
          </w:p>
        </w:tc>
      </w:tr>
      <w:tr w:rsidR="007F4A64" w14:paraId="1149FD29" w14:textId="77777777" w:rsidTr="009E0916">
        <w:tblPrEx>
          <w:tblCellMar>
            <w:top w:w="0" w:type="dxa"/>
            <w:bottom w:w="0" w:type="dxa"/>
          </w:tblCellMar>
        </w:tblPrEx>
        <w:tc>
          <w:tcPr>
            <w:tcW w:w="3885" w:type="dxa"/>
          </w:tcPr>
          <w:p w14:paraId="059FA43D" w14:textId="77777777" w:rsidR="007F4A64" w:rsidRDefault="007F4A64" w:rsidP="00952F3F">
            <w:pPr>
              <w:keepNext/>
              <w:keepLines/>
              <w:spacing w:before="0" w:after="0"/>
              <w:rPr>
                <w:sz w:val="20"/>
              </w:rPr>
            </w:pPr>
            <w:r>
              <w:rPr>
                <w:sz w:val="20"/>
              </w:rPr>
              <w:t>Seed rate (g per 100 sq. m)</w:t>
            </w:r>
          </w:p>
        </w:tc>
        <w:tc>
          <w:tcPr>
            <w:tcW w:w="1260" w:type="dxa"/>
          </w:tcPr>
          <w:p w14:paraId="586C657E" w14:textId="77777777" w:rsidR="007F4A64" w:rsidRDefault="007F4A64" w:rsidP="00952F3F">
            <w:pPr>
              <w:keepNext/>
              <w:keepLines/>
              <w:spacing w:before="0" w:after="0"/>
              <w:jc w:val="center"/>
              <w:rPr>
                <w:sz w:val="20"/>
              </w:rPr>
            </w:pPr>
            <w:r>
              <w:rPr>
                <w:sz w:val="20"/>
              </w:rPr>
              <w:t>200</w:t>
            </w:r>
          </w:p>
        </w:tc>
        <w:tc>
          <w:tcPr>
            <w:tcW w:w="360" w:type="dxa"/>
          </w:tcPr>
          <w:p w14:paraId="517E687E" w14:textId="77777777" w:rsidR="007F4A64" w:rsidRDefault="007F4A64" w:rsidP="00952F3F">
            <w:pPr>
              <w:keepNext/>
              <w:keepLines/>
              <w:spacing w:before="0" w:after="0"/>
              <w:jc w:val="center"/>
              <w:rPr>
                <w:sz w:val="20"/>
              </w:rPr>
            </w:pPr>
          </w:p>
        </w:tc>
        <w:tc>
          <w:tcPr>
            <w:tcW w:w="1005" w:type="dxa"/>
          </w:tcPr>
          <w:p w14:paraId="797B7BD1" w14:textId="77777777" w:rsidR="007F4A64" w:rsidRDefault="007F4A64" w:rsidP="00952F3F">
            <w:pPr>
              <w:keepNext/>
              <w:keepLines/>
              <w:spacing w:before="0" w:after="0"/>
              <w:jc w:val="right"/>
              <w:rPr>
                <w:sz w:val="20"/>
              </w:rPr>
            </w:pPr>
          </w:p>
        </w:tc>
      </w:tr>
      <w:tr w:rsidR="007F4A64" w14:paraId="6D371140" w14:textId="77777777" w:rsidTr="009E0916">
        <w:tblPrEx>
          <w:tblCellMar>
            <w:top w:w="0" w:type="dxa"/>
            <w:bottom w:w="0" w:type="dxa"/>
          </w:tblCellMar>
        </w:tblPrEx>
        <w:tc>
          <w:tcPr>
            <w:tcW w:w="3885" w:type="dxa"/>
          </w:tcPr>
          <w:p w14:paraId="5E81C7AA" w14:textId="77777777" w:rsidR="007F4A64" w:rsidRDefault="007F4A64" w:rsidP="00952F3F">
            <w:pPr>
              <w:keepNext/>
              <w:keepLines/>
              <w:spacing w:before="0" w:after="0"/>
              <w:rPr>
                <w:sz w:val="20"/>
              </w:rPr>
            </w:pPr>
            <w:r>
              <w:rPr>
                <w:sz w:val="20"/>
              </w:rPr>
              <w:t>Percentage space utilisation:-</w:t>
            </w:r>
          </w:p>
        </w:tc>
        <w:tc>
          <w:tcPr>
            <w:tcW w:w="1260" w:type="dxa"/>
          </w:tcPr>
          <w:p w14:paraId="33D5A052" w14:textId="77777777" w:rsidR="007F4A64" w:rsidRDefault="007F4A64" w:rsidP="00952F3F">
            <w:pPr>
              <w:keepNext/>
              <w:keepLines/>
              <w:spacing w:before="0" w:after="0"/>
              <w:jc w:val="center"/>
              <w:rPr>
                <w:sz w:val="20"/>
              </w:rPr>
            </w:pPr>
            <w:r>
              <w:rPr>
                <w:sz w:val="20"/>
              </w:rPr>
              <w:t>100</w:t>
            </w:r>
          </w:p>
        </w:tc>
        <w:tc>
          <w:tcPr>
            <w:tcW w:w="360" w:type="dxa"/>
          </w:tcPr>
          <w:p w14:paraId="25744248" w14:textId="77777777" w:rsidR="007F4A64" w:rsidRDefault="007F4A64" w:rsidP="00952F3F">
            <w:pPr>
              <w:keepNext/>
              <w:keepLines/>
              <w:spacing w:before="0" w:after="0"/>
              <w:jc w:val="center"/>
              <w:rPr>
                <w:sz w:val="20"/>
              </w:rPr>
            </w:pPr>
          </w:p>
        </w:tc>
        <w:tc>
          <w:tcPr>
            <w:tcW w:w="1005" w:type="dxa"/>
          </w:tcPr>
          <w:p w14:paraId="781F8B7C" w14:textId="77777777" w:rsidR="007F4A64" w:rsidRDefault="007F4A64" w:rsidP="00952F3F">
            <w:pPr>
              <w:keepNext/>
              <w:keepLines/>
              <w:spacing w:before="0" w:after="0"/>
              <w:jc w:val="right"/>
              <w:rPr>
                <w:sz w:val="20"/>
              </w:rPr>
            </w:pPr>
          </w:p>
        </w:tc>
      </w:tr>
      <w:tr w:rsidR="007F4A64" w14:paraId="17F1D176" w14:textId="77777777" w:rsidTr="009E0916">
        <w:tblPrEx>
          <w:tblCellMar>
            <w:top w:w="0" w:type="dxa"/>
            <w:bottom w:w="0" w:type="dxa"/>
          </w:tblCellMar>
        </w:tblPrEx>
        <w:tc>
          <w:tcPr>
            <w:tcW w:w="3885" w:type="dxa"/>
          </w:tcPr>
          <w:p w14:paraId="749DB22B" w14:textId="77777777" w:rsidR="007F4A64" w:rsidRDefault="007F4A64" w:rsidP="00952F3F">
            <w:pPr>
              <w:keepNext/>
              <w:keepLines/>
              <w:spacing w:before="0" w:after="0"/>
              <w:rPr>
                <w:sz w:val="20"/>
              </w:rPr>
            </w:pPr>
            <w:r>
              <w:rPr>
                <w:sz w:val="20"/>
              </w:rPr>
              <w:t>Percentage cut:-</w:t>
            </w:r>
          </w:p>
        </w:tc>
        <w:tc>
          <w:tcPr>
            <w:tcW w:w="1260" w:type="dxa"/>
          </w:tcPr>
          <w:p w14:paraId="60C90771" w14:textId="77777777" w:rsidR="007F4A64" w:rsidRDefault="007F4A64" w:rsidP="00952F3F">
            <w:pPr>
              <w:keepNext/>
              <w:keepLines/>
              <w:spacing w:before="0" w:after="0"/>
              <w:jc w:val="center"/>
              <w:rPr>
                <w:sz w:val="20"/>
              </w:rPr>
            </w:pPr>
            <w:r>
              <w:rPr>
                <w:sz w:val="20"/>
              </w:rPr>
              <w:t>70</w:t>
            </w:r>
          </w:p>
        </w:tc>
        <w:tc>
          <w:tcPr>
            <w:tcW w:w="360" w:type="dxa"/>
          </w:tcPr>
          <w:p w14:paraId="1B2F6294" w14:textId="77777777" w:rsidR="007F4A64" w:rsidRDefault="007F4A64" w:rsidP="00952F3F">
            <w:pPr>
              <w:keepNext/>
              <w:keepLines/>
              <w:spacing w:before="0" w:after="0"/>
              <w:jc w:val="center"/>
              <w:rPr>
                <w:sz w:val="20"/>
              </w:rPr>
            </w:pPr>
          </w:p>
        </w:tc>
        <w:tc>
          <w:tcPr>
            <w:tcW w:w="1005" w:type="dxa"/>
          </w:tcPr>
          <w:p w14:paraId="03E58A28" w14:textId="77777777" w:rsidR="007F4A64" w:rsidRDefault="007F4A64" w:rsidP="00952F3F">
            <w:pPr>
              <w:keepNext/>
              <w:keepLines/>
              <w:spacing w:before="0" w:after="0"/>
              <w:jc w:val="right"/>
              <w:rPr>
                <w:sz w:val="20"/>
              </w:rPr>
            </w:pPr>
          </w:p>
        </w:tc>
      </w:tr>
      <w:tr w:rsidR="007F4A64" w14:paraId="1DB5D00A" w14:textId="77777777" w:rsidTr="009E0916">
        <w:tblPrEx>
          <w:tblCellMar>
            <w:top w:w="0" w:type="dxa"/>
            <w:bottom w:w="0" w:type="dxa"/>
          </w:tblCellMar>
        </w:tblPrEx>
        <w:tc>
          <w:tcPr>
            <w:tcW w:w="3885" w:type="dxa"/>
          </w:tcPr>
          <w:p w14:paraId="32FD66CC" w14:textId="77777777" w:rsidR="007F4A64" w:rsidRDefault="007F4A64" w:rsidP="00952F3F">
            <w:pPr>
              <w:keepNext/>
              <w:keepLines/>
              <w:spacing w:before="0" w:after="0"/>
              <w:rPr>
                <w:sz w:val="20"/>
              </w:rPr>
            </w:pPr>
            <w:r>
              <w:rPr>
                <w:sz w:val="20"/>
              </w:rPr>
              <w:t>Area in square meters</w:t>
            </w:r>
          </w:p>
        </w:tc>
        <w:tc>
          <w:tcPr>
            <w:tcW w:w="1260" w:type="dxa"/>
          </w:tcPr>
          <w:p w14:paraId="3E5D6C29" w14:textId="77777777" w:rsidR="007F4A64" w:rsidRDefault="007F4A64" w:rsidP="00952F3F">
            <w:pPr>
              <w:keepNext/>
              <w:keepLines/>
              <w:spacing w:before="0" w:after="0"/>
              <w:jc w:val="center"/>
              <w:rPr>
                <w:sz w:val="20"/>
              </w:rPr>
            </w:pPr>
            <w:r>
              <w:rPr>
                <w:sz w:val="20"/>
              </w:rPr>
              <w:t>10000</w:t>
            </w:r>
          </w:p>
        </w:tc>
        <w:tc>
          <w:tcPr>
            <w:tcW w:w="360" w:type="dxa"/>
          </w:tcPr>
          <w:p w14:paraId="210B48BF" w14:textId="77777777" w:rsidR="007F4A64" w:rsidRDefault="007F4A64" w:rsidP="00952F3F">
            <w:pPr>
              <w:keepNext/>
              <w:keepLines/>
              <w:spacing w:before="0" w:after="0"/>
              <w:jc w:val="center"/>
              <w:rPr>
                <w:sz w:val="20"/>
              </w:rPr>
            </w:pPr>
          </w:p>
        </w:tc>
        <w:tc>
          <w:tcPr>
            <w:tcW w:w="1005" w:type="dxa"/>
          </w:tcPr>
          <w:p w14:paraId="48F297C9" w14:textId="77777777" w:rsidR="007F4A64" w:rsidRDefault="007F4A64" w:rsidP="00952F3F">
            <w:pPr>
              <w:keepNext/>
              <w:keepLines/>
              <w:spacing w:before="0" w:after="0"/>
              <w:jc w:val="right"/>
              <w:rPr>
                <w:sz w:val="20"/>
              </w:rPr>
            </w:pPr>
          </w:p>
        </w:tc>
      </w:tr>
      <w:tr w:rsidR="007F4A64" w14:paraId="556F5372" w14:textId="77777777" w:rsidTr="009E0916">
        <w:tblPrEx>
          <w:tblCellMar>
            <w:top w:w="0" w:type="dxa"/>
            <w:bottom w:w="0" w:type="dxa"/>
          </w:tblCellMar>
        </w:tblPrEx>
        <w:tc>
          <w:tcPr>
            <w:tcW w:w="3885" w:type="dxa"/>
          </w:tcPr>
          <w:p w14:paraId="62FAD730" w14:textId="77777777" w:rsidR="007F4A64" w:rsidRDefault="007F4A64" w:rsidP="00952F3F">
            <w:pPr>
              <w:keepNext/>
              <w:keepLines/>
              <w:spacing w:before="0" w:after="0"/>
              <w:jc w:val="right"/>
              <w:rPr>
                <w:sz w:val="20"/>
              </w:rPr>
            </w:pPr>
          </w:p>
        </w:tc>
        <w:tc>
          <w:tcPr>
            <w:tcW w:w="1260" w:type="dxa"/>
          </w:tcPr>
          <w:p w14:paraId="4C1E382F" w14:textId="77777777" w:rsidR="007F4A64" w:rsidRDefault="007F4A64" w:rsidP="00952F3F">
            <w:pPr>
              <w:keepNext/>
              <w:keepLines/>
              <w:spacing w:before="0" w:after="0"/>
              <w:jc w:val="center"/>
              <w:rPr>
                <w:sz w:val="20"/>
              </w:rPr>
            </w:pPr>
          </w:p>
        </w:tc>
        <w:tc>
          <w:tcPr>
            <w:tcW w:w="360" w:type="dxa"/>
          </w:tcPr>
          <w:p w14:paraId="3E5E448E" w14:textId="77777777" w:rsidR="007F4A64" w:rsidRDefault="007F4A64" w:rsidP="00952F3F">
            <w:pPr>
              <w:keepNext/>
              <w:keepLines/>
              <w:spacing w:before="0" w:after="0"/>
              <w:jc w:val="center"/>
              <w:rPr>
                <w:sz w:val="20"/>
              </w:rPr>
            </w:pPr>
          </w:p>
        </w:tc>
        <w:tc>
          <w:tcPr>
            <w:tcW w:w="1005" w:type="dxa"/>
          </w:tcPr>
          <w:p w14:paraId="4178E17D" w14:textId="77777777" w:rsidR="007F4A64" w:rsidRDefault="007F4A64" w:rsidP="00952F3F">
            <w:pPr>
              <w:keepNext/>
              <w:keepLines/>
              <w:spacing w:before="0" w:after="0"/>
              <w:jc w:val="right"/>
              <w:rPr>
                <w:sz w:val="20"/>
              </w:rPr>
            </w:pPr>
          </w:p>
        </w:tc>
      </w:tr>
      <w:tr w:rsidR="007F4A64" w14:paraId="63B648D5" w14:textId="77777777" w:rsidTr="009E0916">
        <w:tblPrEx>
          <w:tblCellMar>
            <w:top w:w="0" w:type="dxa"/>
            <w:bottom w:w="0" w:type="dxa"/>
          </w:tblCellMar>
        </w:tblPrEx>
        <w:tc>
          <w:tcPr>
            <w:tcW w:w="3885" w:type="dxa"/>
          </w:tcPr>
          <w:p w14:paraId="2AE130DB" w14:textId="77777777" w:rsidR="007F4A64" w:rsidRDefault="007F4A64" w:rsidP="00952F3F">
            <w:pPr>
              <w:keepNext/>
              <w:keepLines/>
              <w:spacing w:before="0" w:after="0"/>
              <w:rPr>
                <w:b/>
                <w:sz w:val="20"/>
              </w:rPr>
            </w:pPr>
            <w:r>
              <w:rPr>
                <w:b/>
                <w:sz w:val="20"/>
              </w:rPr>
              <w:t>Total number of plants</w:t>
            </w:r>
          </w:p>
        </w:tc>
        <w:tc>
          <w:tcPr>
            <w:tcW w:w="1260" w:type="dxa"/>
          </w:tcPr>
          <w:p w14:paraId="1C1BFF61" w14:textId="77777777" w:rsidR="007F4A64" w:rsidRDefault="007F4A64" w:rsidP="00952F3F">
            <w:pPr>
              <w:keepNext/>
              <w:keepLines/>
              <w:spacing w:before="0" w:after="0"/>
              <w:jc w:val="center"/>
              <w:rPr>
                <w:b/>
                <w:sz w:val="20"/>
              </w:rPr>
            </w:pPr>
            <w:r>
              <w:rPr>
                <w:b/>
                <w:sz w:val="20"/>
              </w:rPr>
              <w:t>340000</w:t>
            </w:r>
          </w:p>
        </w:tc>
        <w:tc>
          <w:tcPr>
            <w:tcW w:w="360" w:type="dxa"/>
          </w:tcPr>
          <w:p w14:paraId="7920DA17" w14:textId="77777777" w:rsidR="007F4A64" w:rsidRDefault="007F4A64" w:rsidP="00952F3F">
            <w:pPr>
              <w:keepNext/>
              <w:keepLines/>
              <w:spacing w:before="0" w:after="0"/>
              <w:jc w:val="center"/>
              <w:rPr>
                <w:b/>
                <w:sz w:val="20"/>
              </w:rPr>
            </w:pPr>
          </w:p>
        </w:tc>
        <w:tc>
          <w:tcPr>
            <w:tcW w:w="1005" w:type="dxa"/>
          </w:tcPr>
          <w:p w14:paraId="7C5BAAD9" w14:textId="77777777" w:rsidR="007F4A64" w:rsidRDefault="007F4A64" w:rsidP="00952F3F">
            <w:pPr>
              <w:keepNext/>
              <w:keepLines/>
              <w:spacing w:before="0" w:after="0"/>
              <w:jc w:val="right"/>
              <w:rPr>
                <w:sz w:val="20"/>
              </w:rPr>
            </w:pPr>
          </w:p>
        </w:tc>
      </w:tr>
      <w:tr w:rsidR="007F4A64" w14:paraId="6A9B7175" w14:textId="77777777" w:rsidTr="009E0916">
        <w:tblPrEx>
          <w:tblCellMar>
            <w:top w:w="0" w:type="dxa"/>
            <w:bottom w:w="0" w:type="dxa"/>
          </w:tblCellMar>
        </w:tblPrEx>
        <w:tc>
          <w:tcPr>
            <w:tcW w:w="3885" w:type="dxa"/>
          </w:tcPr>
          <w:p w14:paraId="6314F2E9" w14:textId="77777777" w:rsidR="007F4A64" w:rsidRDefault="007F4A64" w:rsidP="00952F3F">
            <w:pPr>
              <w:keepNext/>
              <w:keepLines/>
              <w:spacing w:before="0" w:after="0"/>
              <w:rPr>
                <w:b/>
                <w:sz w:val="20"/>
              </w:rPr>
            </w:pPr>
            <w:r>
              <w:rPr>
                <w:b/>
                <w:sz w:val="20"/>
              </w:rPr>
              <w:t>Total number of stems</w:t>
            </w:r>
          </w:p>
        </w:tc>
        <w:tc>
          <w:tcPr>
            <w:tcW w:w="1260" w:type="dxa"/>
          </w:tcPr>
          <w:p w14:paraId="35B7C530" w14:textId="77777777" w:rsidR="007F4A64" w:rsidRDefault="007F4A64" w:rsidP="00952F3F">
            <w:pPr>
              <w:keepNext/>
              <w:keepLines/>
              <w:spacing w:before="0" w:after="0"/>
              <w:jc w:val="center"/>
              <w:rPr>
                <w:b/>
                <w:sz w:val="20"/>
              </w:rPr>
            </w:pPr>
            <w:r>
              <w:rPr>
                <w:b/>
                <w:sz w:val="20"/>
              </w:rPr>
              <w:t>238000</w:t>
            </w:r>
          </w:p>
        </w:tc>
        <w:tc>
          <w:tcPr>
            <w:tcW w:w="360" w:type="dxa"/>
          </w:tcPr>
          <w:p w14:paraId="66149588" w14:textId="77777777" w:rsidR="007F4A64" w:rsidRDefault="007F4A64" w:rsidP="00952F3F">
            <w:pPr>
              <w:keepNext/>
              <w:keepLines/>
              <w:spacing w:before="0" w:after="0"/>
              <w:jc w:val="center"/>
              <w:rPr>
                <w:b/>
                <w:sz w:val="20"/>
              </w:rPr>
            </w:pPr>
          </w:p>
        </w:tc>
        <w:tc>
          <w:tcPr>
            <w:tcW w:w="1005" w:type="dxa"/>
          </w:tcPr>
          <w:p w14:paraId="3EB96D1B" w14:textId="77777777" w:rsidR="007F4A64" w:rsidRDefault="007F4A64" w:rsidP="00952F3F">
            <w:pPr>
              <w:keepNext/>
              <w:keepLines/>
              <w:spacing w:before="0" w:after="0"/>
              <w:jc w:val="right"/>
              <w:rPr>
                <w:sz w:val="20"/>
              </w:rPr>
            </w:pPr>
          </w:p>
        </w:tc>
      </w:tr>
      <w:tr w:rsidR="007F4A64" w14:paraId="34D81D27" w14:textId="77777777" w:rsidTr="009E0916">
        <w:tblPrEx>
          <w:tblCellMar>
            <w:top w:w="0" w:type="dxa"/>
            <w:bottom w:w="0" w:type="dxa"/>
          </w:tblCellMar>
        </w:tblPrEx>
        <w:tc>
          <w:tcPr>
            <w:tcW w:w="3885" w:type="dxa"/>
          </w:tcPr>
          <w:p w14:paraId="685C8EBC" w14:textId="77777777" w:rsidR="007F4A64" w:rsidRDefault="007F4A64" w:rsidP="00952F3F">
            <w:pPr>
              <w:keepNext/>
              <w:keepLines/>
              <w:spacing w:before="0" w:after="0"/>
              <w:rPr>
                <w:sz w:val="20"/>
              </w:rPr>
            </w:pPr>
            <w:r>
              <w:rPr>
                <w:sz w:val="20"/>
              </w:rPr>
              <w:t>Price £ per stem:-</w:t>
            </w:r>
          </w:p>
        </w:tc>
        <w:tc>
          <w:tcPr>
            <w:tcW w:w="1260" w:type="dxa"/>
          </w:tcPr>
          <w:p w14:paraId="41DCBE74" w14:textId="77777777" w:rsidR="007F4A64" w:rsidRDefault="007F4A64" w:rsidP="00952F3F">
            <w:pPr>
              <w:keepNext/>
              <w:keepLines/>
              <w:spacing w:before="0" w:after="0"/>
              <w:jc w:val="center"/>
              <w:rPr>
                <w:sz w:val="20"/>
              </w:rPr>
            </w:pPr>
            <w:r>
              <w:rPr>
                <w:sz w:val="20"/>
              </w:rPr>
              <w:t>0.2</w:t>
            </w:r>
          </w:p>
        </w:tc>
        <w:tc>
          <w:tcPr>
            <w:tcW w:w="360" w:type="dxa"/>
          </w:tcPr>
          <w:p w14:paraId="4C834128" w14:textId="77777777" w:rsidR="007F4A64" w:rsidRDefault="007F4A64" w:rsidP="00952F3F">
            <w:pPr>
              <w:keepNext/>
              <w:keepLines/>
              <w:spacing w:before="0" w:after="0"/>
              <w:jc w:val="center"/>
              <w:rPr>
                <w:sz w:val="20"/>
              </w:rPr>
            </w:pPr>
          </w:p>
        </w:tc>
        <w:tc>
          <w:tcPr>
            <w:tcW w:w="1005" w:type="dxa"/>
          </w:tcPr>
          <w:p w14:paraId="62676D47" w14:textId="77777777" w:rsidR="007F4A64" w:rsidRDefault="007F4A64" w:rsidP="00952F3F">
            <w:pPr>
              <w:keepNext/>
              <w:keepLines/>
              <w:spacing w:before="0" w:after="0"/>
              <w:jc w:val="right"/>
              <w:rPr>
                <w:sz w:val="20"/>
              </w:rPr>
            </w:pPr>
          </w:p>
        </w:tc>
      </w:tr>
      <w:tr w:rsidR="007F4A64" w14:paraId="18E49DD8" w14:textId="77777777" w:rsidTr="009E0916">
        <w:tblPrEx>
          <w:tblCellMar>
            <w:top w:w="0" w:type="dxa"/>
            <w:bottom w:w="0" w:type="dxa"/>
          </w:tblCellMar>
        </w:tblPrEx>
        <w:tc>
          <w:tcPr>
            <w:tcW w:w="3885" w:type="dxa"/>
          </w:tcPr>
          <w:p w14:paraId="61E32B45" w14:textId="77777777" w:rsidR="007F4A64" w:rsidRDefault="007F4A64" w:rsidP="00952F3F">
            <w:pPr>
              <w:keepNext/>
              <w:keepLines/>
              <w:spacing w:before="0" w:after="0"/>
              <w:rPr>
                <w:b/>
                <w:sz w:val="20"/>
              </w:rPr>
            </w:pPr>
            <w:r>
              <w:rPr>
                <w:b/>
                <w:sz w:val="20"/>
              </w:rPr>
              <w:t>Total Output Value £ ha</w:t>
            </w:r>
            <w:r>
              <w:rPr>
                <w:b/>
                <w:sz w:val="20"/>
                <w:vertAlign w:val="superscript"/>
              </w:rPr>
              <w:t>-1</w:t>
            </w:r>
            <w:r>
              <w:rPr>
                <w:b/>
                <w:sz w:val="20"/>
              </w:rPr>
              <w:t xml:space="preserve"> </w:t>
            </w:r>
          </w:p>
        </w:tc>
        <w:tc>
          <w:tcPr>
            <w:tcW w:w="1260" w:type="dxa"/>
          </w:tcPr>
          <w:p w14:paraId="62FFE88E" w14:textId="77777777" w:rsidR="007F4A64" w:rsidRDefault="007F4A64" w:rsidP="00952F3F">
            <w:pPr>
              <w:keepNext/>
              <w:keepLines/>
              <w:spacing w:before="0" w:after="0"/>
              <w:jc w:val="right"/>
              <w:rPr>
                <w:sz w:val="20"/>
              </w:rPr>
            </w:pPr>
          </w:p>
        </w:tc>
        <w:tc>
          <w:tcPr>
            <w:tcW w:w="360" w:type="dxa"/>
          </w:tcPr>
          <w:p w14:paraId="0E897E69" w14:textId="77777777" w:rsidR="007F4A64" w:rsidRDefault="007F4A64" w:rsidP="00952F3F">
            <w:pPr>
              <w:keepNext/>
              <w:keepLines/>
              <w:spacing w:before="0" w:after="0"/>
              <w:jc w:val="center"/>
              <w:rPr>
                <w:sz w:val="20"/>
              </w:rPr>
            </w:pPr>
          </w:p>
        </w:tc>
        <w:tc>
          <w:tcPr>
            <w:tcW w:w="1005" w:type="dxa"/>
            <w:shd w:val="solid" w:color="FFFFFF" w:fill="FFFFFF"/>
          </w:tcPr>
          <w:p w14:paraId="4BC3280F" w14:textId="77777777" w:rsidR="007F4A64" w:rsidRDefault="007F4A64" w:rsidP="00952F3F">
            <w:pPr>
              <w:keepNext/>
              <w:keepLines/>
              <w:spacing w:before="0" w:after="0"/>
              <w:jc w:val="center"/>
              <w:rPr>
                <w:b/>
                <w:sz w:val="20"/>
              </w:rPr>
            </w:pPr>
            <w:r>
              <w:rPr>
                <w:b/>
                <w:sz w:val="20"/>
              </w:rPr>
              <w:t>47600</w:t>
            </w:r>
          </w:p>
        </w:tc>
      </w:tr>
      <w:tr w:rsidR="007F4A64" w14:paraId="376398D1" w14:textId="77777777" w:rsidTr="009E0916">
        <w:tblPrEx>
          <w:tblCellMar>
            <w:top w:w="0" w:type="dxa"/>
            <w:bottom w:w="0" w:type="dxa"/>
          </w:tblCellMar>
        </w:tblPrEx>
        <w:tc>
          <w:tcPr>
            <w:tcW w:w="3885" w:type="dxa"/>
          </w:tcPr>
          <w:p w14:paraId="15882B82" w14:textId="77777777" w:rsidR="007F4A64" w:rsidRDefault="007F4A64" w:rsidP="00952F3F">
            <w:pPr>
              <w:keepNext/>
              <w:keepLines/>
              <w:spacing w:before="0" w:after="0"/>
              <w:jc w:val="right"/>
              <w:rPr>
                <w:sz w:val="20"/>
              </w:rPr>
            </w:pPr>
          </w:p>
        </w:tc>
        <w:tc>
          <w:tcPr>
            <w:tcW w:w="1260" w:type="dxa"/>
          </w:tcPr>
          <w:p w14:paraId="23F9CB02" w14:textId="77777777" w:rsidR="007F4A64" w:rsidRDefault="007F4A64" w:rsidP="00952F3F">
            <w:pPr>
              <w:keepNext/>
              <w:keepLines/>
              <w:spacing w:before="0" w:after="0"/>
              <w:jc w:val="center"/>
              <w:rPr>
                <w:sz w:val="20"/>
              </w:rPr>
            </w:pPr>
          </w:p>
        </w:tc>
        <w:tc>
          <w:tcPr>
            <w:tcW w:w="360" w:type="dxa"/>
          </w:tcPr>
          <w:p w14:paraId="40EDC8B8" w14:textId="77777777" w:rsidR="007F4A64" w:rsidRDefault="007F4A64" w:rsidP="00952F3F">
            <w:pPr>
              <w:keepNext/>
              <w:keepLines/>
              <w:spacing w:before="0" w:after="0"/>
              <w:jc w:val="center"/>
              <w:rPr>
                <w:sz w:val="20"/>
              </w:rPr>
            </w:pPr>
          </w:p>
        </w:tc>
        <w:tc>
          <w:tcPr>
            <w:tcW w:w="1005" w:type="dxa"/>
          </w:tcPr>
          <w:p w14:paraId="7D3A0F22" w14:textId="77777777" w:rsidR="007F4A64" w:rsidRDefault="007F4A64" w:rsidP="00952F3F">
            <w:pPr>
              <w:keepNext/>
              <w:keepLines/>
              <w:spacing w:before="0" w:after="0"/>
              <w:jc w:val="right"/>
              <w:rPr>
                <w:sz w:val="20"/>
              </w:rPr>
            </w:pPr>
          </w:p>
        </w:tc>
      </w:tr>
      <w:tr w:rsidR="007F4A64" w14:paraId="39AB2A34" w14:textId="77777777" w:rsidTr="009E0916">
        <w:tblPrEx>
          <w:tblCellMar>
            <w:top w:w="0" w:type="dxa"/>
            <w:bottom w:w="0" w:type="dxa"/>
          </w:tblCellMar>
        </w:tblPrEx>
        <w:tc>
          <w:tcPr>
            <w:tcW w:w="3885" w:type="dxa"/>
          </w:tcPr>
          <w:p w14:paraId="02EA615F" w14:textId="77777777" w:rsidR="007F4A64" w:rsidRDefault="007F4A64" w:rsidP="00952F3F">
            <w:pPr>
              <w:keepNext/>
              <w:keepLines/>
              <w:spacing w:before="0" w:after="0"/>
              <w:rPr>
                <w:b/>
                <w:sz w:val="20"/>
                <w:u w:val="single"/>
              </w:rPr>
            </w:pPr>
            <w:r>
              <w:rPr>
                <w:b/>
                <w:sz w:val="20"/>
                <w:u w:val="single"/>
              </w:rPr>
              <w:t>Variable costs</w:t>
            </w:r>
          </w:p>
        </w:tc>
        <w:tc>
          <w:tcPr>
            <w:tcW w:w="1260" w:type="dxa"/>
          </w:tcPr>
          <w:p w14:paraId="74A62C03" w14:textId="77777777" w:rsidR="007F4A64" w:rsidRDefault="007F4A64" w:rsidP="00952F3F">
            <w:pPr>
              <w:keepNext/>
              <w:keepLines/>
              <w:spacing w:before="0" w:after="0"/>
              <w:jc w:val="center"/>
              <w:rPr>
                <w:b/>
                <w:sz w:val="20"/>
                <w:u w:val="single"/>
              </w:rPr>
            </w:pPr>
            <w:r>
              <w:rPr>
                <w:b/>
                <w:sz w:val="20"/>
              </w:rPr>
              <w:t>£ unit</w:t>
            </w:r>
            <w:r>
              <w:rPr>
                <w:b/>
                <w:sz w:val="20"/>
                <w:vertAlign w:val="superscript"/>
              </w:rPr>
              <w:t>-1</w:t>
            </w:r>
          </w:p>
        </w:tc>
        <w:tc>
          <w:tcPr>
            <w:tcW w:w="360" w:type="dxa"/>
          </w:tcPr>
          <w:p w14:paraId="25F35944" w14:textId="77777777" w:rsidR="007F4A64" w:rsidRDefault="007F4A64" w:rsidP="00952F3F">
            <w:pPr>
              <w:keepNext/>
              <w:keepLines/>
              <w:spacing w:before="0" w:after="0"/>
              <w:jc w:val="center"/>
              <w:rPr>
                <w:b/>
                <w:sz w:val="20"/>
                <w:u w:val="single"/>
              </w:rPr>
            </w:pPr>
          </w:p>
        </w:tc>
        <w:tc>
          <w:tcPr>
            <w:tcW w:w="1005" w:type="dxa"/>
          </w:tcPr>
          <w:p w14:paraId="03B45EF2" w14:textId="77777777" w:rsidR="007F4A64" w:rsidRDefault="007F4A64" w:rsidP="00952F3F">
            <w:pPr>
              <w:keepNext/>
              <w:keepLines/>
              <w:spacing w:before="0" w:after="0"/>
              <w:rPr>
                <w:b/>
                <w:sz w:val="20"/>
                <w:u w:val="single"/>
              </w:rPr>
            </w:pPr>
            <w:r>
              <w:rPr>
                <w:b/>
                <w:sz w:val="20"/>
              </w:rPr>
              <w:t>£ ha</w:t>
            </w:r>
            <w:r>
              <w:rPr>
                <w:b/>
                <w:sz w:val="20"/>
                <w:vertAlign w:val="superscript"/>
              </w:rPr>
              <w:t>-1</w:t>
            </w:r>
          </w:p>
        </w:tc>
      </w:tr>
      <w:tr w:rsidR="007F4A64" w14:paraId="24A52B75" w14:textId="77777777" w:rsidTr="009E0916">
        <w:tblPrEx>
          <w:tblCellMar>
            <w:top w:w="0" w:type="dxa"/>
            <w:bottom w:w="0" w:type="dxa"/>
          </w:tblCellMar>
        </w:tblPrEx>
        <w:tc>
          <w:tcPr>
            <w:tcW w:w="3885" w:type="dxa"/>
          </w:tcPr>
          <w:p w14:paraId="767EE0E2" w14:textId="77777777" w:rsidR="007F4A64" w:rsidRDefault="007F4A64" w:rsidP="00952F3F">
            <w:pPr>
              <w:keepNext/>
              <w:keepLines/>
              <w:spacing w:before="0" w:after="0"/>
              <w:rPr>
                <w:sz w:val="20"/>
              </w:rPr>
            </w:pPr>
            <w:r>
              <w:rPr>
                <w:sz w:val="20"/>
              </w:rPr>
              <w:t>Seed cost</w:t>
            </w:r>
          </w:p>
        </w:tc>
        <w:tc>
          <w:tcPr>
            <w:tcW w:w="1260" w:type="dxa"/>
          </w:tcPr>
          <w:p w14:paraId="7C862FB1" w14:textId="77777777" w:rsidR="007F4A64" w:rsidRDefault="007F4A64" w:rsidP="00952F3F">
            <w:pPr>
              <w:keepNext/>
              <w:keepLines/>
              <w:spacing w:before="0" w:after="0"/>
              <w:jc w:val="center"/>
              <w:rPr>
                <w:sz w:val="20"/>
              </w:rPr>
            </w:pPr>
            <w:r>
              <w:rPr>
                <w:sz w:val="20"/>
              </w:rPr>
              <w:t>0.416</w:t>
            </w:r>
          </w:p>
        </w:tc>
        <w:tc>
          <w:tcPr>
            <w:tcW w:w="360" w:type="dxa"/>
          </w:tcPr>
          <w:p w14:paraId="42E0813A" w14:textId="77777777" w:rsidR="007F4A64" w:rsidRDefault="007F4A64" w:rsidP="00952F3F">
            <w:pPr>
              <w:keepNext/>
              <w:keepLines/>
              <w:spacing w:before="0" w:after="0"/>
              <w:jc w:val="center"/>
              <w:rPr>
                <w:sz w:val="20"/>
              </w:rPr>
            </w:pPr>
          </w:p>
        </w:tc>
        <w:tc>
          <w:tcPr>
            <w:tcW w:w="1005" w:type="dxa"/>
          </w:tcPr>
          <w:p w14:paraId="39CA6583" w14:textId="77777777" w:rsidR="007F4A64" w:rsidRDefault="007F4A64" w:rsidP="00952F3F">
            <w:pPr>
              <w:keepNext/>
              <w:keepLines/>
              <w:spacing w:before="0" w:after="0"/>
              <w:jc w:val="right"/>
              <w:rPr>
                <w:b/>
                <w:sz w:val="20"/>
              </w:rPr>
            </w:pPr>
            <w:r>
              <w:rPr>
                <w:b/>
                <w:sz w:val="20"/>
              </w:rPr>
              <w:t>8320</w:t>
            </w:r>
          </w:p>
        </w:tc>
      </w:tr>
      <w:tr w:rsidR="007F4A64" w14:paraId="0A79790F" w14:textId="77777777" w:rsidTr="009E0916">
        <w:tblPrEx>
          <w:tblCellMar>
            <w:top w:w="0" w:type="dxa"/>
            <w:bottom w:w="0" w:type="dxa"/>
          </w:tblCellMar>
        </w:tblPrEx>
        <w:tc>
          <w:tcPr>
            <w:tcW w:w="3885" w:type="dxa"/>
          </w:tcPr>
          <w:p w14:paraId="6F80EB50" w14:textId="77777777" w:rsidR="007F4A64" w:rsidRDefault="007F4A64" w:rsidP="00952F3F">
            <w:pPr>
              <w:keepNext/>
              <w:keepLines/>
              <w:spacing w:before="0" w:after="0"/>
              <w:rPr>
                <w:sz w:val="20"/>
              </w:rPr>
            </w:pPr>
            <w:r>
              <w:rPr>
                <w:sz w:val="20"/>
              </w:rPr>
              <w:t>Fertilisers:-</w:t>
            </w:r>
          </w:p>
        </w:tc>
        <w:tc>
          <w:tcPr>
            <w:tcW w:w="1260" w:type="dxa"/>
          </w:tcPr>
          <w:p w14:paraId="3FD044AA" w14:textId="77777777" w:rsidR="007F4A64" w:rsidRDefault="007F4A64" w:rsidP="00952F3F">
            <w:pPr>
              <w:keepNext/>
              <w:keepLines/>
              <w:spacing w:before="0" w:after="0"/>
              <w:jc w:val="center"/>
              <w:rPr>
                <w:sz w:val="20"/>
              </w:rPr>
            </w:pPr>
          </w:p>
        </w:tc>
        <w:tc>
          <w:tcPr>
            <w:tcW w:w="360" w:type="dxa"/>
          </w:tcPr>
          <w:p w14:paraId="33E6F71D" w14:textId="77777777" w:rsidR="007F4A64" w:rsidRDefault="007F4A64" w:rsidP="00952F3F">
            <w:pPr>
              <w:keepNext/>
              <w:keepLines/>
              <w:spacing w:before="0" w:after="0"/>
              <w:jc w:val="center"/>
              <w:rPr>
                <w:sz w:val="20"/>
              </w:rPr>
            </w:pPr>
          </w:p>
        </w:tc>
        <w:tc>
          <w:tcPr>
            <w:tcW w:w="1005" w:type="dxa"/>
          </w:tcPr>
          <w:p w14:paraId="3EA2E6B5" w14:textId="77777777" w:rsidR="007F4A64" w:rsidRDefault="007F4A64" w:rsidP="00952F3F">
            <w:pPr>
              <w:keepNext/>
              <w:keepLines/>
              <w:spacing w:before="0" w:after="0"/>
              <w:jc w:val="right"/>
              <w:rPr>
                <w:sz w:val="20"/>
              </w:rPr>
            </w:pPr>
            <w:r>
              <w:rPr>
                <w:sz w:val="20"/>
              </w:rPr>
              <w:t>500</w:t>
            </w:r>
          </w:p>
        </w:tc>
      </w:tr>
      <w:tr w:rsidR="007F4A64" w14:paraId="2189D2C4" w14:textId="77777777" w:rsidTr="009E0916">
        <w:tblPrEx>
          <w:tblCellMar>
            <w:top w:w="0" w:type="dxa"/>
            <w:bottom w:w="0" w:type="dxa"/>
          </w:tblCellMar>
        </w:tblPrEx>
        <w:tc>
          <w:tcPr>
            <w:tcW w:w="3885" w:type="dxa"/>
          </w:tcPr>
          <w:p w14:paraId="7125FCFA" w14:textId="77777777" w:rsidR="007F4A64" w:rsidRDefault="007F4A64" w:rsidP="00952F3F">
            <w:pPr>
              <w:keepNext/>
              <w:keepLines/>
              <w:spacing w:before="0" w:after="0"/>
              <w:rPr>
                <w:sz w:val="20"/>
              </w:rPr>
            </w:pPr>
            <w:r>
              <w:rPr>
                <w:sz w:val="20"/>
              </w:rPr>
              <w:t>Sprays:-</w:t>
            </w:r>
          </w:p>
        </w:tc>
        <w:tc>
          <w:tcPr>
            <w:tcW w:w="1260" w:type="dxa"/>
          </w:tcPr>
          <w:p w14:paraId="5966FC6D" w14:textId="77777777" w:rsidR="007F4A64" w:rsidRDefault="007F4A64" w:rsidP="00952F3F">
            <w:pPr>
              <w:keepNext/>
              <w:keepLines/>
              <w:spacing w:before="0" w:after="0"/>
              <w:jc w:val="center"/>
              <w:rPr>
                <w:sz w:val="20"/>
              </w:rPr>
            </w:pPr>
          </w:p>
        </w:tc>
        <w:tc>
          <w:tcPr>
            <w:tcW w:w="360" w:type="dxa"/>
          </w:tcPr>
          <w:p w14:paraId="5EEEDA4E" w14:textId="77777777" w:rsidR="007F4A64" w:rsidRDefault="007F4A64" w:rsidP="00952F3F">
            <w:pPr>
              <w:keepNext/>
              <w:keepLines/>
              <w:spacing w:before="0" w:after="0"/>
              <w:jc w:val="center"/>
              <w:rPr>
                <w:sz w:val="20"/>
              </w:rPr>
            </w:pPr>
          </w:p>
        </w:tc>
        <w:tc>
          <w:tcPr>
            <w:tcW w:w="1005" w:type="dxa"/>
          </w:tcPr>
          <w:p w14:paraId="0C39D415" w14:textId="77777777" w:rsidR="007F4A64" w:rsidRDefault="007F4A64" w:rsidP="00952F3F">
            <w:pPr>
              <w:keepNext/>
              <w:keepLines/>
              <w:spacing w:before="0" w:after="0"/>
              <w:jc w:val="right"/>
              <w:rPr>
                <w:sz w:val="20"/>
              </w:rPr>
            </w:pPr>
            <w:r>
              <w:rPr>
                <w:sz w:val="20"/>
              </w:rPr>
              <w:t>500</w:t>
            </w:r>
          </w:p>
        </w:tc>
      </w:tr>
      <w:tr w:rsidR="007F4A64" w14:paraId="449D29BA" w14:textId="77777777" w:rsidTr="009E0916">
        <w:tblPrEx>
          <w:tblCellMar>
            <w:top w:w="0" w:type="dxa"/>
            <w:bottom w:w="0" w:type="dxa"/>
          </w:tblCellMar>
        </w:tblPrEx>
        <w:tc>
          <w:tcPr>
            <w:tcW w:w="3885" w:type="dxa"/>
          </w:tcPr>
          <w:p w14:paraId="3F677854" w14:textId="77777777" w:rsidR="007F4A64" w:rsidRDefault="007F4A64" w:rsidP="00952F3F">
            <w:pPr>
              <w:keepNext/>
              <w:keepLines/>
              <w:spacing w:before="0" w:after="0"/>
              <w:rPr>
                <w:sz w:val="20"/>
              </w:rPr>
            </w:pPr>
            <w:r>
              <w:rPr>
                <w:sz w:val="20"/>
              </w:rPr>
              <w:t>Sterilisation:-</w:t>
            </w:r>
          </w:p>
        </w:tc>
        <w:tc>
          <w:tcPr>
            <w:tcW w:w="1260" w:type="dxa"/>
          </w:tcPr>
          <w:p w14:paraId="7F800128" w14:textId="77777777" w:rsidR="007F4A64" w:rsidRDefault="007F4A64" w:rsidP="00952F3F">
            <w:pPr>
              <w:keepNext/>
              <w:keepLines/>
              <w:spacing w:before="0" w:after="0"/>
              <w:jc w:val="center"/>
              <w:rPr>
                <w:sz w:val="20"/>
              </w:rPr>
            </w:pPr>
          </w:p>
        </w:tc>
        <w:tc>
          <w:tcPr>
            <w:tcW w:w="360" w:type="dxa"/>
          </w:tcPr>
          <w:p w14:paraId="6CB96925" w14:textId="77777777" w:rsidR="007F4A64" w:rsidRDefault="007F4A64" w:rsidP="00952F3F">
            <w:pPr>
              <w:keepNext/>
              <w:keepLines/>
              <w:spacing w:before="0" w:after="0"/>
              <w:jc w:val="center"/>
              <w:rPr>
                <w:sz w:val="20"/>
              </w:rPr>
            </w:pPr>
          </w:p>
        </w:tc>
        <w:tc>
          <w:tcPr>
            <w:tcW w:w="1005" w:type="dxa"/>
          </w:tcPr>
          <w:p w14:paraId="200395F9" w14:textId="77777777" w:rsidR="007F4A64" w:rsidRDefault="007F4A64" w:rsidP="00952F3F">
            <w:pPr>
              <w:keepNext/>
              <w:keepLines/>
              <w:spacing w:before="0" w:after="0"/>
              <w:jc w:val="right"/>
              <w:rPr>
                <w:sz w:val="20"/>
              </w:rPr>
            </w:pPr>
            <w:r>
              <w:rPr>
                <w:sz w:val="20"/>
              </w:rPr>
              <w:t>0</w:t>
            </w:r>
          </w:p>
        </w:tc>
      </w:tr>
      <w:tr w:rsidR="007F4A64" w14:paraId="2CF96448" w14:textId="77777777" w:rsidTr="009E0916">
        <w:tblPrEx>
          <w:tblCellMar>
            <w:top w:w="0" w:type="dxa"/>
            <w:bottom w:w="0" w:type="dxa"/>
          </w:tblCellMar>
        </w:tblPrEx>
        <w:tc>
          <w:tcPr>
            <w:tcW w:w="3885" w:type="dxa"/>
          </w:tcPr>
          <w:p w14:paraId="5C56AE38" w14:textId="77777777" w:rsidR="007F4A64" w:rsidRDefault="007F4A64" w:rsidP="00952F3F">
            <w:pPr>
              <w:keepNext/>
              <w:keepLines/>
              <w:spacing w:before="0" w:after="0"/>
              <w:rPr>
                <w:sz w:val="20"/>
              </w:rPr>
            </w:pPr>
            <w:r>
              <w:rPr>
                <w:sz w:val="20"/>
              </w:rPr>
              <w:t>Carriage:- (per stem)</w:t>
            </w:r>
          </w:p>
        </w:tc>
        <w:tc>
          <w:tcPr>
            <w:tcW w:w="1260" w:type="dxa"/>
          </w:tcPr>
          <w:p w14:paraId="04667888" w14:textId="77777777" w:rsidR="007F4A64" w:rsidRDefault="007F4A64" w:rsidP="00952F3F">
            <w:pPr>
              <w:keepNext/>
              <w:keepLines/>
              <w:spacing w:before="0" w:after="0"/>
              <w:jc w:val="center"/>
              <w:rPr>
                <w:sz w:val="20"/>
              </w:rPr>
            </w:pPr>
            <w:r>
              <w:rPr>
                <w:sz w:val="20"/>
              </w:rPr>
              <w:t>0</w:t>
            </w:r>
          </w:p>
        </w:tc>
        <w:tc>
          <w:tcPr>
            <w:tcW w:w="360" w:type="dxa"/>
          </w:tcPr>
          <w:p w14:paraId="6A2AB93E" w14:textId="77777777" w:rsidR="007F4A64" w:rsidRDefault="007F4A64" w:rsidP="00952F3F">
            <w:pPr>
              <w:keepNext/>
              <w:keepLines/>
              <w:spacing w:before="0" w:after="0"/>
              <w:jc w:val="center"/>
              <w:rPr>
                <w:sz w:val="20"/>
              </w:rPr>
            </w:pPr>
          </w:p>
        </w:tc>
        <w:tc>
          <w:tcPr>
            <w:tcW w:w="1005" w:type="dxa"/>
          </w:tcPr>
          <w:p w14:paraId="04117670" w14:textId="77777777" w:rsidR="007F4A64" w:rsidRDefault="007F4A64" w:rsidP="00952F3F">
            <w:pPr>
              <w:keepNext/>
              <w:keepLines/>
              <w:spacing w:before="0" w:after="0"/>
              <w:jc w:val="right"/>
              <w:rPr>
                <w:sz w:val="20"/>
              </w:rPr>
            </w:pPr>
            <w:r>
              <w:rPr>
                <w:sz w:val="20"/>
              </w:rPr>
              <w:t>0</w:t>
            </w:r>
          </w:p>
        </w:tc>
      </w:tr>
      <w:tr w:rsidR="007F4A64" w14:paraId="3EE76E21" w14:textId="77777777" w:rsidTr="009E0916">
        <w:tblPrEx>
          <w:tblCellMar>
            <w:top w:w="0" w:type="dxa"/>
            <w:bottom w:w="0" w:type="dxa"/>
          </w:tblCellMar>
        </w:tblPrEx>
        <w:tc>
          <w:tcPr>
            <w:tcW w:w="3885" w:type="dxa"/>
          </w:tcPr>
          <w:p w14:paraId="7688DD78" w14:textId="77777777" w:rsidR="007F4A64" w:rsidRDefault="007F4A64" w:rsidP="00952F3F">
            <w:pPr>
              <w:keepNext/>
              <w:keepLines/>
              <w:spacing w:before="0" w:after="0"/>
              <w:rPr>
                <w:sz w:val="20"/>
              </w:rPr>
            </w:pPr>
            <w:r>
              <w:rPr>
                <w:sz w:val="20"/>
              </w:rPr>
              <w:t>Miscellaneous</w:t>
            </w:r>
          </w:p>
        </w:tc>
        <w:tc>
          <w:tcPr>
            <w:tcW w:w="1260" w:type="dxa"/>
          </w:tcPr>
          <w:p w14:paraId="7BA53116" w14:textId="77777777" w:rsidR="007F4A64" w:rsidRDefault="007F4A64" w:rsidP="00952F3F">
            <w:pPr>
              <w:keepNext/>
              <w:keepLines/>
              <w:spacing w:before="0" w:after="0"/>
              <w:jc w:val="center"/>
              <w:rPr>
                <w:sz w:val="20"/>
              </w:rPr>
            </w:pPr>
          </w:p>
        </w:tc>
        <w:tc>
          <w:tcPr>
            <w:tcW w:w="360" w:type="dxa"/>
          </w:tcPr>
          <w:p w14:paraId="0B5919CC" w14:textId="77777777" w:rsidR="007F4A64" w:rsidRDefault="007F4A64" w:rsidP="00952F3F">
            <w:pPr>
              <w:keepNext/>
              <w:keepLines/>
              <w:spacing w:before="0" w:after="0"/>
              <w:jc w:val="center"/>
              <w:rPr>
                <w:sz w:val="20"/>
              </w:rPr>
            </w:pPr>
          </w:p>
        </w:tc>
        <w:tc>
          <w:tcPr>
            <w:tcW w:w="1005" w:type="dxa"/>
          </w:tcPr>
          <w:p w14:paraId="743F63E0" w14:textId="77777777" w:rsidR="007F4A64" w:rsidRDefault="007F4A64" w:rsidP="00952F3F">
            <w:pPr>
              <w:keepNext/>
              <w:keepLines/>
              <w:spacing w:before="0" w:after="0"/>
              <w:jc w:val="right"/>
              <w:rPr>
                <w:sz w:val="20"/>
              </w:rPr>
            </w:pPr>
            <w:r>
              <w:rPr>
                <w:sz w:val="20"/>
              </w:rPr>
              <w:t>600</w:t>
            </w:r>
          </w:p>
        </w:tc>
      </w:tr>
      <w:tr w:rsidR="007F4A64" w14:paraId="42D982C9" w14:textId="77777777" w:rsidTr="009E0916">
        <w:tblPrEx>
          <w:tblCellMar>
            <w:top w:w="0" w:type="dxa"/>
            <w:bottom w:w="0" w:type="dxa"/>
          </w:tblCellMar>
        </w:tblPrEx>
        <w:tc>
          <w:tcPr>
            <w:tcW w:w="3885" w:type="dxa"/>
          </w:tcPr>
          <w:p w14:paraId="4F78B53D" w14:textId="77777777" w:rsidR="007F4A64" w:rsidRDefault="007F4A64" w:rsidP="00952F3F">
            <w:pPr>
              <w:keepNext/>
              <w:keepLines/>
              <w:spacing w:before="0" w:after="0"/>
              <w:jc w:val="right"/>
              <w:rPr>
                <w:sz w:val="20"/>
              </w:rPr>
            </w:pPr>
          </w:p>
        </w:tc>
        <w:tc>
          <w:tcPr>
            <w:tcW w:w="1260" w:type="dxa"/>
          </w:tcPr>
          <w:p w14:paraId="64CDC96A" w14:textId="77777777" w:rsidR="007F4A64" w:rsidRDefault="007F4A64" w:rsidP="00952F3F">
            <w:pPr>
              <w:keepNext/>
              <w:keepLines/>
              <w:spacing w:before="0" w:after="0"/>
              <w:jc w:val="center"/>
              <w:rPr>
                <w:sz w:val="20"/>
              </w:rPr>
            </w:pPr>
          </w:p>
        </w:tc>
        <w:tc>
          <w:tcPr>
            <w:tcW w:w="360" w:type="dxa"/>
          </w:tcPr>
          <w:p w14:paraId="45B4C2B2" w14:textId="77777777" w:rsidR="007F4A64" w:rsidRDefault="007F4A64" w:rsidP="00952F3F">
            <w:pPr>
              <w:keepNext/>
              <w:keepLines/>
              <w:spacing w:before="0" w:after="0"/>
              <w:jc w:val="center"/>
              <w:rPr>
                <w:sz w:val="20"/>
              </w:rPr>
            </w:pPr>
          </w:p>
        </w:tc>
        <w:tc>
          <w:tcPr>
            <w:tcW w:w="1005" w:type="dxa"/>
          </w:tcPr>
          <w:p w14:paraId="429E02AD" w14:textId="77777777" w:rsidR="007F4A64" w:rsidRDefault="007F4A64" w:rsidP="00952F3F">
            <w:pPr>
              <w:keepNext/>
              <w:keepLines/>
              <w:spacing w:before="0" w:after="0"/>
              <w:jc w:val="right"/>
              <w:rPr>
                <w:sz w:val="20"/>
              </w:rPr>
            </w:pPr>
          </w:p>
        </w:tc>
      </w:tr>
      <w:tr w:rsidR="007F4A64" w14:paraId="0E08A953" w14:textId="77777777" w:rsidTr="009E0916">
        <w:tblPrEx>
          <w:tblCellMar>
            <w:top w:w="0" w:type="dxa"/>
            <w:bottom w:w="0" w:type="dxa"/>
          </w:tblCellMar>
        </w:tblPrEx>
        <w:tc>
          <w:tcPr>
            <w:tcW w:w="3885" w:type="dxa"/>
          </w:tcPr>
          <w:p w14:paraId="2D7B2DFD" w14:textId="77777777" w:rsidR="007F4A64" w:rsidRDefault="007F4A64" w:rsidP="00952F3F">
            <w:pPr>
              <w:keepNext/>
              <w:keepLines/>
              <w:spacing w:before="0" w:after="0"/>
              <w:rPr>
                <w:b/>
                <w:sz w:val="20"/>
              </w:rPr>
            </w:pPr>
            <w:r>
              <w:rPr>
                <w:b/>
                <w:sz w:val="20"/>
              </w:rPr>
              <w:t>Total variable costs</w:t>
            </w:r>
          </w:p>
        </w:tc>
        <w:tc>
          <w:tcPr>
            <w:tcW w:w="1260" w:type="dxa"/>
          </w:tcPr>
          <w:p w14:paraId="69A01BFF" w14:textId="77777777" w:rsidR="007F4A64" w:rsidRDefault="007F4A64" w:rsidP="00952F3F">
            <w:pPr>
              <w:keepNext/>
              <w:keepLines/>
              <w:spacing w:before="0" w:after="0"/>
              <w:jc w:val="center"/>
              <w:rPr>
                <w:sz w:val="20"/>
              </w:rPr>
            </w:pPr>
          </w:p>
        </w:tc>
        <w:tc>
          <w:tcPr>
            <w:tcW w:w="360" w:type="dxa"/>
          </w:tcPr>
          <w:p w14:paraId="3E5F04B7" w14:textId="77777777" w:rsidR="007F4A64" w:rsidRDefault="007F4A64" w:rsidP="00952F3F">
            <w:pPr>
              <w:keepNext/>
              <w:keepLines/>
              <w:spacing w:before="0" w:after="0"/>
              <w:jc w:val="center"/>
              <w:rPr>
                <w:sz w:val="20"/>
              </w:rPr>
            </w:pPr>
          </w:p>
        </w:tc>
        <w:tc>
          <w:tcPr>
            <w:tcW w:w="1005" w:type="dxa"/>
          </w:tcPr>
          <w:p w14:paraId="5E44BCB7" w14:textId="77777777" w:rsidR="007F4A64" w:rsidRDefault="007F4A64" w:rsidP="00952F3F">
            <w:pPr>
              <w:keepNext/>
              <w:keepLines/>
              <w:spacing w:before="0" w:after="0"/>
              <w:jc w:val="right"/>
              <w:rPr>
                <w:b/>
                <w:sz w:val="20"/>
              </w:rPr>
            </w:pPr>
            <w:r>
              <w:rPr>
                <w:b/>
                <w:sz w:val="20"/>
              </w:rPr>
              <w:t>9920</w:t>
            </w:r>
          </w:p>
        </w:tc>
      </w:tr>
      <w:tr w:rsidR="007F4A64" w14:paraId="3F1DDF32" w14:textId="77777777" w:rsidTr="009E0916">
        <w:tblPrEx>
          <w:tblCellMar>
            <w:top w:w="0" w:type="dxa"/>
            <w:bottom w:w="0" w:type="dxa"/>
          </w:tblCellMar>
        </w:tblPrEx>
        <w:tc>
          <w:tcPr>
            <w:tcW w:w="3885" w:type="dxa"/>
          </w:tcPr>
          <w:p w14:paraId="7D549DC1" w14:textId="77777777" w:rsidR="007F4A64" w:rsidRDefault="007F4A64" w:rsidP="00952F3F">
            <w:pPr>
              <w:keepNext/>
              <w:keepLines/>
              <w:spacing w:before="0" w:after="0"/>
              <w:jc w:val="right"/>
              <w:rPr>
                <w:sz w:val="20"/>
              </w:rPr>
            </w:pPr>
          </w:p>
        </w:tc>
        <w:tc>
          <w:tcPr>
            <w:tcW w:w="1260" w:type="dxa"/>
          </w:tcPr>
          <w:p w14:paraId="3234F5B1" w14:textId="77777777" w:rsidR="007F4A64" w:rsidRDefault="007F4A64" w:rsidP="00952F3F">
            <w:pPr>
              <w:keepNext/>
              <w:keepLines/>
              <w:spacing w:before="0" w:after="0"/>
              <w:jc w:val="center"/>
              <w:rPr>
                <w:sz w:val="20"/>
              </w:rPr>
            </w:pPr>
          </w:p>
        </w:tc>
        <w:tc>
          <w:tcPr>
            <w:tcW w:w="360" w:type="dxa"/>
          </w:tcPr>
          <w:p w14:paraId="34C25574" w14:textId="77777777" w:rsidR="007F4A64" w:rsidRDefault="007F4A64" w:rsidP="00952F3F">
            <w:pPr>
              <w:keepNext/>
              <w:keepLines/>
              <w:spacing w:before="0" w:after="0"/>
              <w:jc w:val="center"/>
              <w:rPr>
                <w:sz w:val="20"/>
              </w:rPr>
            </w:pPr>
          </w:p>
        </w:tc>
        <w:tc>
          <w:tcPr>
            <w:tcW w:w="1005" w:type="dxa"/>
          </w:tcPr>
          <w:p w14:paraId="1E5507ED" w14:textId="77777777" w:rsidR="007F4A64" w:rsidRDefault="007F4A64" w:rsidP="00952F3F">
            <w:pPr>
              <w:keepNext/>
              <w:keepLines/>
              <w:spacing w:before="0" w:after="0"/>
              <w:jc w:val="right"/>
              <w:rPr>
                <w:sz w:val="20"/>
              </w:rPr>
            </w:pPr>
          </w:p>
        </w:tc>
      </w:tr>
      <w:tr w:rsidR="007F4A64" w14:paraId="30982B1E" w14:textId="77777777" w:rsidTr="009E0916">
        <w:tblPrEx>
          <w:tblCellMar>
            <w:top w:w="0" w:type="dxa"/>
            <w:bottom w:w="0" w:type="dxa"/>
          </w:tblCellMar>
        </w:tblPrEx>
        <w:tc>
          <w:tcPr>
            <w:tcW w:w="3885" w:type="dxa"/>
          </w:tcPr>
          <w:p w14:paraId="780861AB" w14:textId="77777777" w:rsidR="007F4A64" w:rsidRDefault="007F4A64" w:rsidP="00952F3F">
            <w:pPr>
              <w:keepNext/>
              <w:keepLines/>
              <w:spacing w:before="0" w:after="0"/>
              <w:rPr>
                <w:b/>
                <w:sz w:val="20"/>
                <w:u w:val="single"/>
              </w:rPr>
            </w:pPr>
            <w:r>
              <w:rPr>
                <w:b/>
                <w:sz w:val="20"/>
                <w:u w:val="single"/>
              </w:rPr>
              <w:t>Gross margin</w:t>
            </w:r>
          </w:p>
        </w:tc>
        <w:tc>
          <w:tcPr>
            <w:tcW w:w="1260" w:type="dxa"/>
          </w:tcPr>
          <w:p w14:paraId="7497DB86" w14:textId="77777777" w:rsidR="007F4A64" w:rsidRDefault="007F4A64" w:rsidP="00952F3F">
            <w:pPr>
              <w:keepNext/>
              <w:keepLines/>
              <w:spacing w:before="0" w:after="0"/>
              <w:jc w:val="center"/>
              <w:rPr>
                <w:sz w:val="20"/>
              </w:rPr>
            </w:pPr>
          </w:p>
        </w:tc>
        <w:tc>
          <w:tcPr>
            <w:tcW w:w="360" w:type="dxa"/>
          </w:tcPr>
          <w:p w14:paraId="00CD8E02" w14:textId="77777777" w:rsidR="007F4A64" w:rsidRDefault="007F4A64" w:rsidP="00952F3F">
            <w:pPr>
              <w:keepNext/>
              <w:keepLines/>
              <w:spacing w:before="0" w:after="0"/>
              <w:jc w:val="center"/>
              <w:rPr>
                <w:sz w:val="20"/>
              </w:rPr>
            </w:pPr>
          </w:p>
        </w:tc>
        <w:tc>
          <w:tcPr>
            <w:tcW w:w="1005" w:type="dxa"/>
          </w:tcPr>
          <w:p w14:paraId="68CD8C9C" w14:textId="77777777" w:rsidR="007F4A64" w:rsidRDefault="007F4A64" w:rsidP="00952F3F">
            <w:pPr>
              <w:keepNext/>
              <w:keepLines/>
              <w:spacing w:before="0" w:after="0"/>
              <w:jc w:val="right"/>
              <w:rPr>
                <w:b/>
                <w:sz w:val="20"/>
              </w:rPr>
            </w:pPr>
            <w:r>
              <w:rPr>
                <w:b/>
                <w:sz w:val="20"/>
              </w:rPr>
              <w:t>37680</w:t>
            </w:r>
          </w:p>
        </w:tc>
      </w:tr>
      <w:tr w:rsidR="007F4A64" w14:paraId="56B59702" w14:textId="77777777" w:rsidTr="009E0916">
        <w:tblPrEx>
          <w:tblCellMar>
            <w:top w:w="0" w:type="dxa"/>
            <w:bottom w:w="0" w:type="dxa"/>
          </w:tblCellMar>
        </w:tblPrEx>
        <w:tc>
          <w:tcPr>
            <w:tcW w:w="3885" w:type="dxa"/>
          </w:tcPr>
          <w:p w14:paraId="58BAF929" w14:textId="77777777" w:rsidR="007F4A64" w:rsidRDefault="007F4A64" w:rsidP="00952F3F">
            <w:pPr>
              <w:keepNext/>
              <w:keepLines/>
              <w:spacing w:before="0" w:after="0"/>
              <w:jc w:val="right"/>
              <w:rPr>
                <w:sz w:val="20"/>
              </w:rPr>
            </w:pPr>
          </w:p>
        </w:tc>
        <w:tc>
          <w:tcPr>
            <w:tcW w:w="1260" w:type="dxa"/>
          </w:tcPr>
          <w:p w14:paraId="17F57CE1" w14:textId="77777777" w:rsidR="007F4A64" w:rsidRDefault="007F4A64" w:rsidP="00952F3F">
            <w:pPr>
              <w:keepNext/>
              <w:keepLines/>
              <w:spacing w:before="0" w:after="0"/>
              <w:jc w:val="center"/>
              <w:rPr>
                <w:sz w:val="20"/>
              </w:rPr>
            </w:pPr>
          </w:p>
        </w:tc>
        <w:tc>
          <w:tcPr>
            <w:tcW w:w="360" w:type="dxa"/>
          </w:tcPr>
          <w:p w14:paraId="3FC47531" w14:textId="77777777" w:rsidR="007F4A64" w:rsidRDefault="007F4A64" w:rsidP="00952F3F">
            <w:pPr>
              <w:keepNext/>
              <w:keepLines/>
              <w:spacing w:before="0" w:after="0"/>
              <w:jc w:val="center"/>
              <w:rPr>
                <w:sz w:val="20"/>
              </w:rPr>
            </w:pPr>
          </w:p>
        </w:tc>
        <w:tc>
          <w:tcPr>
            <w:tcW w:w="1005" w:type="dxa"/>
          </w:tcPr>
          <w:p w14:paraId="6ED0AE24" w14:textId="77777777" w:rsidR="007F4A64" w:rsidRDefault="007F4A64" w:rsidP="00952F3F">
            <w:pPr>
              <w:keepNext/>
              <w:keepLines/>
              <w:spacing w:before="0" w:after="0"/>
              <w:jc w:val="right"/>
              <w:rPr>
                <w:sz w:val="20"/>
              </w:rPr>
            </w:pPr>
          </w:p>
        </w:tc>
      </w:tr>
      <w:tr w:rsidR="007F4A64" w14:paraId="42F25FBB" w14:textId="77777777" w:rsidTr="009E0916">
        <w:tblPrEx>
          <w:tblCellMar>
            <w:top w:w="0" w:type="dxa"/>
            <w:bottom w:w="0" w:type="dxa"/>
          </w:tblCellMar>
        </w:tblPrEx>
        <w:tc>
          <w:tcPr>
            <w:tcW w:w="3885" w:type="dxa"/>
          </w:tcPr>
          <w:p w14:paraId="0F6F125A" w14:textId="77777777" w:rsidR="007F4A64" w:rsidRDefault="007F4A64" w:rsidP="00952F3F">
            <w:pPr>
              <w:keepNext/>
              <w:keepLines/>
              <w:spacing w:before="0" w:after="0"/>
              <w:rPr>
                <w:b/>
                <w:sz w:val="20"/>
                <w:u w:val="single"/>
              </w:rPr>
            </w:pPr>
            <w:r>
              <w:rPr>
                <w:b/>
                <w:sz w:val="20"/>
                <w:u w:val="single"/>
              </w:rPr>
              <w:t>Labour costs</w:t>
            </w:r>
          </w:p>
        </w:tc>
        <w:tc>
          <w:tcPr>
            <w:tcW w:w="1260" w:type="dxa"/>
          </w:tcPr>
          <w:p w14:paraId="331FCC61" w14:textId="77777777" w:rsidR="007F4A64" w:rsidRDefault="007F4A64" w:rsidP="00952F3F">
            <w:pPr>
              <w:keepNext/>
              <w:keepLines/>
              <w:spacing w:before="0" w:after="0"/>
              <w:jc w:val="center"/>
              <w:rPr>
                <w:sz w:val="20"/>
              </w:rPr>
            </w:pPr>
          </w:p>
        </w:tc>
        <w:tc>
          <w:tcPr>
            <w:tcW w:w="360" w:type="dxa"/>
          </w:tcPr>
          <w:p w14:paraId="65F07C3A" w14:textId="77777777" w:rsidR="007F4A64" w:rsidRDefault="007F4A64" w:rsidP="00952F3F">
            <w:pPr>
              <w:keepNext/>
              <w:keepLines/>
              <w:spacing w:before="0" w:after="0"/>
              <w:jc w:val="center"/>
              <w:rPr>
                <w:sz w:val="20"/>
              </w:rPr>
            </w:pPr>
          </w:p>
        </w:tc>
        <w:tc>
          <w:tcPr>
            <w:tcW w:w="1005" w:type="dxa"/>
          </w:tcPr>
          <w:p w14:paraId="55DAB8DA" w14:textId="77777777" w:rsidR="007F4A64" w:rsidRDefault="007F4A64" w:rsidP="00952F3F">
            <w:pPr>
              <w:keepNext/>
              <w:keepLines/>
              <w:spacing w:before="0" w:after="0"/>
              <w:jc w:val="right"/>
              <w:rPr>
                <w:sz w:val="20"/>
              </w:rPr>
            </w:pPr>
          </w:p>
        </w:tc>
      </w:tr>
      <w:tr w:rsidR="007F4A64" w14:paraId="078E1AF9" w14:textId="77777777" w:rsidTr="009E0916">
        <w:tblPrEx>
          <w:tblCellMar>
            <w:top w:w="0" w:type="dxa"/>
            <w:bottom w:w="0" w:type="dxa"/>
          </w:tblCellMar>
        </w:tblPrEx>
        <w:tc>
          <w:tcPr>
            <w:tcW w:w="3885" w:type="dxa"/>
          </w:tcPr>
          <w:p w14:paraId="674F6F49" w14:textId="77777777" w:rsidR="007F4A64" w:rsidRDefault="007F4A64" w:rsidP="00952F3F">
            <w:pPr>
              <w:keepNext/>
              <w:keepLines/>
              <w:spacing w:before="0" w:after="0"/>
              <w:rPr>
                <w:sz w:val="20"/>
              </w:rPr>
            </w:pPr>
            <w:r>
              <w:rPr>
                <w:sz w:val="20"/>
              </w:rPr>
              <w:t>Hourly rate:-</w:t>
            </w:r>
          </w:p>
        </w:tc>
        <w:tc>
          <w:tcPr>
            <w:tcW w:w="1260" w:type="dxa"/>
          </w:tcPr>
          <w:p w14:paraId="6D6D2200" w14:textId="77777777" w:rsidR="007F4A64" w:rsidRDefault="007F4A64" w:rsidP="00952F3F">
            <w:pPr>
              <w:keepNext/>
              <w:keepLines/>
              <w:spacing w:before="0" w:after="0"/>
              <w:jc w:val="center"/>
              <w:rPr>
                <w:sz w:val="20"/>
              </w:rPr>
            </w:pPr>
            <w:r>
              <w:rPr>
                <w:sz w:val="20"/>
              </w:rPr>
              <w:t>2.4</w:t>
            </w:r>
          </w:p>
        </w:tc>
        <w:tc>
          <w:tcPr>
            <w:tcW w:w="360" w:type="dxa"/>
          </w:tcPr>
          <w:p w14:paraId="0EBE5C14" w14:textId="77777777" w:rsidR="007F4A64" w:rsidRDefault="007F4A64" w:rsidP="00952F3F">
            <w:pPr>
              <w:keepNext/>
              <w:keepLines/>
              <w:spacing w:before="0" w:after="0"/>
              <w:jc w:val="center"/>
              <w:rPr>
                <w:sz w:val="20"/>
              </w:rPr>
            </w:pPr>
          </w:p>
        </w:tc>
        <w:tc>
          <w:tcPr>
            <w:tcW w:w="1005" w:type="dxa"/>
          </w:tcPr>
          <w:p w14:paraId="37DF2B55" w14:textId="77777777" w:rsidR="007F4A64" w:rsidRDefault="007F4A64" w:rsidP="00952F3F">
            <w:pPr>
              <w:keepNext/>
              <w:keepLines/>
              <w:spacing w:before="0" w:after="0"/>
              <w:jc w:val="right"/>
              <w:rPr>
                <w:sz w:val="20"/>
              </w:rPr>
            </w:pPr>
          </w:p>
        </w:tc>
      </w:tr>
      <w:tr w:rsidR="007F4A64" w14:paraId="0FEB82C1" w14:textId="77777777" w:rsidTr="009E0916">
        <w:tblPrEx>
          <w:tblCellMar>
            <w:top w:w="0" w:type="dxa"/>
            <w:bottom w:w="0" w:type="dxa"/>
          </w:tblCellMar>
        </w:tblPrEx>
        <w:tc>
          <w:tcPr>
            <w:tcW w:w="3885" w:type="dxa"/>
          </w:tcPr>
          <w:p w14:paraId="71AD73AF" w14:textId="77777777" w:rsidR="007F4A64" w:rsidRDefault="007F4A64" w:rsidP="00952F3F">
            <w:pPr>
              <w:keepNext/>
              <w:keepLines/>
              <w:spacing w:before="0" w:after="0"/>
              <w:rPr>
                <w:sz w:val="20"/>
              </w:rPr>
            </w:pPr>
            <w:r>
              <w:rPr>
                <w:sz w:val="20"/>
              </w:rPr>
              <w:t>Number of hours per hectare</w:t>
            </w:r>
          </w:p>
        </w:tc>
        <w:tc>
          <w:tcPr>
            <w:tcW w:w="1260" w:type="dxa"/>
          </w:tcPr>
          <w:p w14:paraId="263BE761" w14:textId="77777777" w:rsidR="007F4A64" w:rsidRDefault="007F4A64" w:rsidP="00952F3F">
            <w:pPr>
              <w:keepNext/>
              <w:keepLines/>
              <w:spacing w:before="0" w:after="0"/>
              <w:jc w:val="center"/>
              <w:rPr>
                <w:sz w:val="20"/>
              </w:rPr>
            </w:pPr>
            <w:r>
              <w:rPr>
                <w:sz w:val="20"/>
              </w:rPr>
              <w:t>5000</w:t>
            </w:r>
          </w:p>
        </w:tc>
        <w:tc>
          <w:tcPr>
            <w:tcW w:w="360" w:type="dxa"/>
          </w:tcPr>
          <w:p w14:paraId="63282FCE" w14:textId="77777777" w:rsidR="007F4A64" w:rsidRDefault="007F4A64" w:rsidP="00952F3F">
            <w:pPr>
              <w:keepNext/>
              <w:keepLines/>
              <w:spacing w:before="0" w:after="0"/>
              <w:jc w:val="center"/>
              <w:rPr>
                <w:sz w:val="20"/>
              </w:rPr>
            </w:pPr>
          </w:p>
        </w:tc>
        <w:tc>
          <w:tcPr>
            <w:tcW w:w="1005" w:type="dxa"/>
          </w:tcPr>
          <w:p w14:paraId="17BEDB30" w14:textId="77777777" w:rsidR="007F4A64" w:rsidRDefault="007F4A64" w:rsidP="00952F3F">
            <w:pPr>
              <w:keepNext/>
              <w:keepLines/>
              <w:spacing w:before="0" w:after="0"/>
              <w:jc w:val="right"/>
              <w:rPr>
                <w:sz w:val="20"/>
              </w:rPr>
            </w:pPr>
          </w:p>
        </w:tc>
      </w:tr>
      <w:tr w:rsidR="007F4A64" w14:paraId="3599F31E" w14:textId="77777777" w:rsidTr="009E0916">
        <w:tblPrEx>
          <w:tblCellMar>
            <w:top w:w="0" w:type="dxa"/>
            <w:bottom w:w="0" w:type="dxa"/>
          </w:tblCellMar>
        </w:tblPrEx>
        <w:tc>
          <w:tcPr>
            <w:tcW w:w="3885" w:type="dxa"/>
          </w:tcPr>
          <w:p w14:paraId="5903D012" w14:textId="77777777" w:rsidR="007F4A64" w:rsidRDefault="007F4A64" w:rsidP="00952F3F">
            <w:pPr>
              <w:keepNext/>
              <w:keepLines/>
              <w:spacing w:before="0" w:after="0"/>
              <w:rPr>
                <w:sz w:val="20"/>
              </w:rPr>
            </w:pPr>
            <w:r>
              <w:rPr>
                <w:sz w:val="20"/>
              </w:rPr>
              <w:t>Cost of labour</w:t>
            </w:r>
          </w:p>
        </w:tc>
        <w:tc>
          <w:tcPr>
            <w:tcW w:w="1260" w:type="dxa"/>
          </w:tcPr>
          <w:p w14:paraId="025237F5" w14:textId="77777777" w:rsidR="007F4A64" w:rsidRDefault="007F4A64" w:rsidP="00952F3F">
            <w:pPr>
              <w:keepNext/>
              <w:keepLines/>
              <w:spacing w:before="0" w:after="0"/>
              <w:jc w:val="center"/>
              <w:rPr>
                <w:sz w:val="20"/>
              </w:rPr>
            </w:pPr>
          </w:p>
        </w:tc>
        <w:tc>
          <w:tcPr>
            <w:tcW w:w="360" w:type="dxa"/>
          </w:tcPr>
          <w:p w14:paraId="27395752" w14:textId="77777777" w:rsidR="007F4A64" w:rsidRDefault="007F4A64" w:rsidP="00952F3F">
            <w:pPr>
              <w:keepNext/>
              <w:keepLines/>
              <w:spacing w:before="0" w:after="0"/>
              <w:jc w:val="center"/>
              <w:rPr>
                <w:sz w:val="20"/>
              </w:rPr>
            </w:pPr>
          </w:p>
        </w:tc>
        <w:tc>
          <w:tcPr>
            <w:tcW w:w="1005" w:type="dxa"/>
          </w:tcPr>
          <w:p w14:paraId="5DD7A9CD" w14:textId="77777777" w:rsidR="007F4A64" w:rsidRDefault="007F4A64" w:rsidP="00952F3F">
            <w:pPr>
              <w:keepNext/>
              <w:keepLines/>
              <w:spacing w:before="0" w:after="0"/>
              <w:jc w:val="right"/>
              <w:rPr>
                <w:b/>
                <w:sz w:val="20"/>
              </w:rPr>
            </w:pPr>
            <w:r>
              <w:rPr>
                <w:b/>
                <w:sz w:val="20"/>
              </w:rPr>
              <w:t>12000</w:t>
            </w:r>
          </w:p>
        </w:tc>
      </w:tr>
      <w:tr w:rsidR="007F4A64" w14:paraId="0ECC7133" w14:textId="77777777" w:rsidTr="009E0916">
        <w:tblPrEx>
          <w:tblCellMar>
            <w:top w:w="0" w:type="dxa"/>
            <w:bottom w:w="0" w:type="dxa"/>
          </w:tblCellMar>
        </w:tblPrEx>
        <w:tc>
          <w:tcPr>
            <w:tcW w:w="3885" w:type="dxa"/>
          </w:tcPr>
          <w:p w14:paraId="6E1090F9" w14:textId="77777777" w:rsidR="007F4A64" w:rsidRDefault="007F4A64" w:rsidP="00952F3F">
            <w:pPr>
              <w:keepNext/>
              <w:keepLines/>
              <w:spacing w:before="0" w:after="0"/>
              <w:jc w:val="right"/>
              <w:rPr>
                <w:sz w:val="20"/>
              </w:rPr>
            </w:pPr>
          </w:p>
        </w:tc>
        <w:tc>
          <w:tcPr>
            <w:tcW w:w="1260" w:type="dxa"/>
          </w:tcPr>
          <w:p w14:paraId="0C96A0D0" w14:textId="77777777" w:rsidR="007F4A64" w:rsidRDefault="007F4A64" w:rsidP="00952F3F">
            <w:pPr>
              <w:keepNext/>
              <w:keepLines/>
              <w:spacing w:before="0" w:after="0"/>
              <w:jc w:val="center"/>
              <w:rPr>
                <w:sz w:val="20"/>
              </w:rPr>
            </w:pPr>
          </w:p>
        </w:tc>
        <w:tc>
          <w:tcPr>
            <w:tcW w:w="360" w:type="dxa"/>
          </w:tcPr>
          <w:p w14:paraId="09A404E3" w14:textId="77777777" w:rsidR="007F4A64" w:rsidRDefault="007F4A64" w:rsidP="00952F3F">
            <w:pPr>
              <w:keepNext/>
              <w:keepLines/>
              <w:spacing w:before="0" w:after="0"/>
              <w:jc w:val="center"/>
              <w:rPr>
                <w:sz w:val="20"/>
              </w:rPr>
            </w:pPr>
          </w:p>
        </w:tc>
        <w:tc>
          <w:tcPr>
            <w:tcW w:w="1005" w:type="dxa"/>
          </w:tcPr>
          <w:p w14:paraId="745C2A37" w14:textId="77777777" w:rsidR="007F4A64" w:rsidRDefault="007F4A64" w:rsidP="00952F3F">
            <w:pPr>
              <w:keepNext/>
              <w:keepLines/>
              <w:spacing w:before="0" w:after="0"/>
              <w:jc w:val="right"/>
              <w:rPr>
                <w:sz w:val="20"/>
              </w:rPr>
            </w:pPr>
          </w:p>
        </w:tc>
      </w:tr>
      <w:tr w:rsidR="007F4A64" w14:paraId="447FB699" w14:textId="77777777" w:rsidTr="009E0916">
        <w:tblPrEx>
          <w:tblCellMar>
            <w:top w:w="0" w:type="dxa"/>
            <w:bottom w:w="0" w:type="dxa"/>
          </w:tblCellMar>
        </w:tblPrEx>
        <w:tc>
          <w:tcPr>
            <w:tcW w:w="3885" w:type="dxa"/>
            <w:tcBorders>
              <w:bottom w:val="single" w:sz="6" w:space="0" w:color="auto"/>
            </w:tcBorders>
          </w:tcPr>
          <w:p w14:paraId="541F76AF" w14:textId="77777777" w:rsidR="007F4A64" w:rsidRDefault="007F4A64" w:rsidP="00952F3F">
            <w:pPr>
              <w:keepNext/>
              <w:keepLines/>
              <w:spacing w:before="0" w:after="0"/>
              <w:rPr>
                <w:b/>
                <w:sz w:val="20"/>
              </w:rPr>
            </w:pPr>
            <w:r>
              <w:rPr>
                <w:b/>
                <w:sz w:val="20"/>
              </w:rPr>
              <w:t>Returns after labour</w:t>
            </w:r>
          </w:p>
        </w:tc>
        <w:tc>
          <w:tcPr>
            <w:tcW w:w="1260" w:type="dxa"/>
            <w:tcBorders>
              <w:bottom w:val="single" w:sz="6" w:space="0" w:color="auto"/>
            </w:tcBorders>
          </w:tcPr>
          <w:p w14:paraId="56190A83" w14:textId="77777777" w:rsidR="007F4A64" w:rsidRDefault="007F4A64" w:rsidP="00952F3F">
            <w:pPr>
              <w:keepNext/>
              <w:keepLines/>
              <w:spacing w:before="0" w:after="0"/>
              <w:jc w:val="center"/>
              <w:rPr>
                <w:sz w:val="20"/>
              </w:rPr>
            </w:pPr>
          </w:p>
        </w:tc>
        <w:tc>
          <w:tcPr>
            <w:tcW w:w="360" w:type="dxa"/>
            <w:tcBorders>
              <w:bottom w:val="single" w:sz="6" w:space="0" w:color="auto"/>
            </w:tcBorders>
          </w:tcPr>
          <w:p w14:paraId="19B535DC" w14:textId="77777777" w:rsidR="007F4A64" w:rsidRDefault="007F4A64" w:rsidP="00952F3F">
            <w:pPr>
              <w:keepNext/>
              <w:keepLines/>
              <w:spacing w:before="0" w:after="0"/>
              <w:jc w:val="center"/>
              <w:rPr>
                <w:sz w:val="20"/>
              </w:rPr>
            </w:pPr>
          </w:p>
        </w:tc>
        <w:tc>
          <w:tcPr>
            <w:tcW w:w="1005" w:type="dxa"/>
            <w:tcBorders>
              <w:bottom w:val="single" w:sz="6" w:space="0" w:color="auto"/>
            </w:tcBorders>
          </w:tcPr>
          <w:p w14:paraId="57DFEC79" w14:textId="77777777" w:rsidR="007F4A64" w:rsidRDefault="007F4A64" w:rsidP="00952F3F">
            <w:pPr>
              <w:keepNext/>
              <w:keepLines/>
              <w:spacing w:before="0" w:after="0"/>
              <w:jc w:val="right"/>
              <w:rPr>
                <w:b/>
                <w:sz w:val="20"/>
              </w:rPr>
            </w:pPr>
            <w:r>
              <w:rPr>
                <w:b/>
                <w:sz w:val="20"/>
              </w:rPr>
              <w:t>25680</w:t>
            </w:r>
          </w:p>
        </w:tc>
      </w:tr>
    </w:tbl>
    <w:p w14:paraId="728CE0D9" w14:textId="77777777" w:rsidR="007F4A64" w:rsidRDefault="007F4A64" w:rsidP="00952F3F">
      <w:pPr>
        <w:keepNext/>
        <w:keepLines/>
        <w:spacing w:before="0" w:after="0"/>
        <w:ind w:left="720"/>
        <w:rPr>
          <w:sz w:val="20"/>
        </w:rPr>
      </w:pPr>
      <w:bookmarkStart w:id="2436" w:name="_Toc410718559"/>
      <w:bookmarkStart w:id="2437" w:name="_Toc410727928"/>
      <w:bookmarkStart w:id="2438" w:name="_Toc410798469"/>
      <w:bookmarkStart w:id="2439" w:name="_Toc410800356"/>
      <w:bookmarkStart w:id="2440" w:name="_Toc411073558"/>
      <w:bookmarkStart w:id="2441" w:name="_Toc411073627"/>
      <w:bookmarkStart w:id="2442" w:name="_Toc411241176"/>
      <w:bookmarkStart w:id="2443" w:name="_Toc411241292"/>
      <w:bookmarkStart w:id="2444" w:name="_Toc411244720"/>
      <w:bookmarkStart w:id="2445" w:name="_Toc411326288"/>
      <w:bookmarkStart w:id="2446" w:name="_Toc411389578"/>
      <w:bookmarkStart w:id="2447" w:name="_Toc411743390"/>
      <w:bookmarkStart w:id="2448" w:name="_Toc414071062"/>
      <w:bookmarkStart w:id="2449" w:name="_Toc414071429"/>
      <w:bookmarkStart w:id="2450" w:name="_Toc414952920"/>
      <w:bookmarkStart w:id="2451" w:name="_Toc415393056"/>
      <w:bookmarkStart w:id="2452" w:name="_Toc415471794"/>
      <w:bookmarkStart w:id="2453" w:name="_Toc415912347"/>
      <w:r>
        <w:rPr>
          <w:sz w:val="20"/>
        </w:rPr>
        <w:t>Source: L.R. Mason, unpublished</w:t>
      </w:r>
    </w:p>
    <w:p w14:paraId="219AD9CC" w14:textId="77777777" w:rsidR="007F4A64" w:rsidRPr="00307D5F" w:rsidRDefault="007F4A64" w:rsidP="00952F3F">
      <w:pPr>
        <w:pStyle w:val="Heading1"/>
      </w:pPr>
      <w:bookmarkStart w:id="2454" w:name="_Toc416492643"/>
      <w:bookmarkStart w:id="2455" w:name="_Toc416492818"/>
      <w:bookmarkStart w:id="2456" w:name="_Toc416497101"/>
      <w:bookmarkStart w:id="2457" w:name="_Toc416497990"/>
      <w:bookmarkStart w:id="2458" w:name="_Toc416501077"/>
      <w:bookmarkStart w:id="2459" w:name="_Toc416774044"/>
      <w:bookmarkStart w:id="2460" w:name="_Toc419513189"/>
      <w:bookmarkStart w:id="2461" w:name="_Toc419524203"/>
      <w:bookmarkStart w:id="2462" w:name="_Toc419525802"/>
      <w:bookmarkStart w:id="2463" w:name="_Toc419610749"/>
      <w:bookmarkStart w:id="2464" w:name="_Toc424026922"/>
      <w:bookmarkStart w:id="2465" w:name="_Toc425827370"/>
      <w:bookmarkStart w:id="2466" w:name="_Toc121902877"/>
      <w:bookmarkStart w:id="2467" w:name="_Toc121905992"/>
      <w:r w:rsidRPr="00952F3F">
        <w:lastRenderedPageBreak/>
        <w:t>AFTER</w:t>
      </w:r>
      <w:r w:rsidRPr="00307D5F">
        <w:t xml:space="preserve"> SUNFLOWER</w:t>
      </w:r>
      <w:bookmarkEnd w:id="2361"/>
      <w:bookmarkEnd w:id="2362"/>
      <w:bookmarkEnd w:id="2363"/>
      <w:bookmarkEnd w:id="2364"/>
      <w:bookmarkEnd w:id="2365"/>
      <w:bookmarkEnd w:id="2366"/>
      <w:bookmarkEnd w:id="2367"/>
      <w:bookmarkEnd w:id="2368"/>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p>
    <w:p w14:paraId="4CA22F6A" w14:textId="77777777" w:rsidR="007F4A64" w:rsidRPr="00307D5F" w:rsidRDefault="007F4A64" w:rsidP="00952F3F">
      <w:pPr>
        <w:pStyle w:val="Heading2"/>
      </w:pPr>
      <w:bookmarkStart w:id="2468" w:name="_Toc409928990"/>
      <w:bookmarkStart w:id="2469" w:name="_Toc409934291"/>
      <w:bookmarkStart w:id="2470" w:name="_Toc409942391"/>
      <w:bookmarkStart w:id="2471" w:name="_Toc409942442"/>
      <w:bookmarkStart w:id="2472" w:name="_Toc410614330"/>
      <w:bookmarkStart w:id="2473" w:name="_Toc410615411"/>
      <w:bookmarkStart w:id="2474" w:name="_Toc410617364"/>
      <w:bookmarkStart w:id="2475" w:name="_Toc410618041"/>
      <w:bookmarkStart w:id="2476" w:name="_Toc410718560"/>
      <w:bookmarkStart w:id="2477" w:name="_Toc410727929"/>
      <w:bookmarkStart w:id="2478" w:name="_Toc410798470"/>
      <w:bookmarkStart w:id="2479" w:name="_Toc410800357"/>
      <w:bookmarkStart w:id="2480" w:name="_Toc411073559"/>
      <w:bookmarkStart w:id="2481" w:name="_Toc411073628"/>
      <w:bookmarkStart w:id="2482" w:name="_Toc411241177"/>
      <w:bookmarkStart w:id="2483" w:name="_Toc411241293"/>
      <w:bookmarkStart w:id="2484" w:name="_Toc411244721"/>
      <w:bookmarkStart w:id="2485" w:name="_Toc411326289"/>
      <w:bookmarkStart w:id="2486" w:name="_Toc411389579"/>
      <w:bookmarkStart w:id="2487" w:name="_Toc411743391"/>
      <w:bookmarkStart w:id="2488" w:name="_Toc414071063"/>
      <w:bookmarkStart w:id="2489" w:name="_Toc414071430"/>
      <w:bookmarkStart w:id="2490" w:name="_Toc414952921"/>
      <w:bookmarkStart w:id="2491" w:name="_Toc415393057"/>
      <w:bookmarkStart w:id="2492" w:name="_Toc415471795"/>
      <w:bookmarkStart w:id="2493" w:name="_Toc415912348"/>
      <w:bookmarkStart w:id="2494" w:name="_Toc416492644"/>
      <w:bookmarkStart w:id="2495" w:name="_Toc416492819"/>
      <w:bookmarkStart w:id="2496" w:name="_Toc416497102"/>
      <w:bookmarkStart w:id="2497" w:name="_Toc416497991"/>
      <w:bookmarkStart w:id="2498" w:name="_Toc416501078"/>
      <w:bookmarkStart w:id="2499" w:name="_Toc416774045"/>
      <w:bookmarkStart w:id="2500" w:name="_Toc419513190"/>
      <w:bookmarkStart w:id="2501" w:name="_Toc419524204"/>
      <w:bookmarkStart w:id="2502" w:name="_Toc419525803"/>
      <w:bookmarkStart w:id="2503" w:name="_Toc419610750"/>
      <w:bookmarkStart w:id="2504" w:name="_Toc424026923"/>
      <w:bookmarkStart w:id="2505" w:name="_Toc425827371"/>
      <w:bookmarkStart w:id="2506" w:name="_Toc121902878"/>
      <w:bookmarkStart w:id="2507" w:name="_Toc121905993"/>
      <w:r w:rsidRPr="00952F3F">
        <w:t>Following</w:t>
      </w:r>
      <w:r w:rsidRPr="00307D5F">
        <w:t xml:space="preserve"> crops</w:t>
      </w:r>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p>
    <w:p w14:paraId="0501DA37" w14:textId="77777777" w:rsidR="007F4A64" w:rsidRDefault="007F4A64" w:rsidP="007F4A64">
      <w:pPr>
        <w:pStyle w:val="StyleJustifiedLeft127cm"/>
      </w:pPr>
      <w:r>
        <w:t xml:space="preserve">Information on crops following sunflower is limited.  At ADAS Boxworth, sunflowers have been grown since 1990.  Table 9.1 shows that although sunflower is harvested 74 days after oilseed rape, the following wheat crop is drilled only 25 days later.  The length of time between </w:t>
      </w:r>
      <w:proofErr w:type="spellStart"/>
      <w:r>
        <w:t>breakcrop</w:t>
      </w:r>
      <w:proofErr w:type="spellEnd"/>
      <w:r>
        <w:t xml:space="preserve"> harvest and drilling the following wheat crop becomes increasingly weather dependent as the wheat drilling date moves to late October.  This is shown by the method of primary cultivation.  The plough was used on 5 out of 6 occasions after the harvest of winter beans and winter oilseed rape; after the sunflower harvest, it was only used 50% of the time.  The cultivations used in the preparation of the wheat seedbed are dependent on the autumn weather.  In the case of following sunflowers, it is preferable to use non-inversion techniques to leave a relatively weed free tilth on the surface and allow birds to eat the remaining sunflower seeds to reduce the number of volunteers.</w:t>
      </w:r>
    </w:p>
    <w:p w14:paraId="331D2841" w14:textId="77777777" w:rsidR="007F4A64" w:rsidRDefault="007F4A64" w:rsidP="007F4A64">
      <w:pPr>
        <w:pStyle w:val="Caption"/>
        <w:keepNext/>
        <w:keepLines/>
        <w:spacing w:before="0" w:after="0"/>
        <w:rPr>
          <w:i/>
        </w:rPr>
      </w:pPr>
      <w:r>
        <w:t xml:space="preserve">Table </w:t>
      </w:r>
      <w:r>
        <w:fldChar w:fldCharType="begin"/>
      </w:r>
      <w:r>
        <w:instrText xml:space="preserve"> STYLEREF 1 \s </w:instrText>
      </w:r>
      <w:r>
        <w:fldChar w:fldCharType="separate"/>
      </w:r>
      <w:r>
        <w:rPr>
          <w:noProof/>
        </w:rPr>
        <w:t>9</w:t>
      </w:r>
      <w:r>
        <w:fldChar w:fldCharType="end"/>
      </w:r>
      <w:r>
        <w:t>.</w:t>
      </w:r>
      <w:r>
        <w:fldChar w:fldCharType="begin"/>
      </w:r>
      <w:r>
        <w:instrText xml:space="preserve"> SEQ Table \* ARABIC \s 1 </w:instrText>
      </w:r>
      <w:r>
        <w:fldChar w:fldCharType="separate"/>
      </w:r>
      <w:r>
        <w:rPr>
          <w:noProof/>
        </w:rPr>
        <w:t>1</w:t>
      </w:r>
      <w:r>
        <w:fldChar w:fldCharType="end"/>
      </w:r>
      <w:r>
        <w:t xml:space="preserve"> </w:t>
      </w:r>
      <w:r>
        <w:rPr>
          <w:i/>
        </w:rPr>
        <w:t>Mean date of drilling and harvest and yield of wheat following crops of sunflowers, winter beans and oilseed rape 1992-1997</w:t>
      </w:r>
    </w:p>
    <w:tbl>
      <w:tblPr>
        <w:tblW w:w="0" w:type="auto"/>
        <w:tblCellMar>
          <w:left w:w="30" w:type="dxa"/>
          <w:right w:w="30" w:type="dxa"/>
        </w:tblCellMar>
        <w:tblLook w:val="0000" w:firstRow="0" w:lastRow="0" w:firstColumn="0" w:lastColumn="0" w:noHBand="0" w:noVBand="0"/>
      </w:tblPr>
      <w:tblGrid>
        <w:gridCol w:w="1129"/>
        <w:gridCol w:w="1763"/>
        <w:gridCol w:w="1715"/>
        <w:gridCol w:w="2389"/>
        <w:gridCol w:w="2030"/>
      </w:tblGrid>
      <w:tr w:rsidR="007F4A64" w:rsidRPr="00307D5F" w14:paraId="2B88E1D4" w14:textId="77777777" w:rsidTr="009E0916">
        <w:tblPrEx>
          <w:tblCellMar>
            <w:top w:w="0" w:type="dxa"/>
            <w:bottom w:w="0" w:type="dxa"/>
          </w:tblCellMar>
        </w:tblPrEx>
        <w:tc>
          <w:tcPr>
            <w:tcW w:w="0" w:type="auto"/>
            <w:tcBorders>
              <w:top w:val="single" w:sz="6" w:space="0" w:color="auto"/>
              <w:bottom w:val="single" w:sz="6" w:space="0" w:color="auto"/>
            </w:tcBorders>
          </w:tcPr>
          <w:p w14:paraId="009E08E7" w14:textId="77777777" w:rsidR="007F4A64" w:rsidRPr="00307D5F" w:rsidRDefault="007F4A64" w:rsidP="009E0916">
            <w:pPr>
              <w:keepNext/>
              <w:keepLines/>
              <w:spacing w:before="0" w:after="0"/>
              <w:rPr>
                <w:color w:val="000000"/>
                <w:sz w:val="20"/>
              </w:rPr>
            </w:pPr>
            <w:proofErr w:type="spellStart"/>
            <w:r w:rsidRPr="00307D5F">
              <w:rPr>
                <w:color w:val="000000"/>
                <w:sz w:val="20"/>
              </w:rPr>
              <w:t>Breakcrop</w:t>
            </w:r>
            <w:proofErr w:type="spellEnd"/>
          </w:p>
        </w:tc>
        <w:tc>
          <w:tcPr>
            <w:tcW w:w="0" w:type="auto"/>
            <w:tcBorders>
              <w:top w:val="single" w:sz="6" w:space="0" w:color="auto"/>
              <w:bottom w:val="single" w:sz="6" w:space="0" w:color="auto"/>
            </w:tcBorders>
          </w:tcPr>
          <w:p w14:paraId="49C83DBD" w14:textId="77777777" w:rsidR="007F4A64" w:rsidRPr="00307D5F" w:rsidRDefault="007F4A64" w:rsidP="009E0916">
            <w:pPr>
              <w:keepNext/>
              <w:keepLines/>
              <w:spacing w:before="0" w:after="0"/>
              <w:rPr>
                <w:color w:val="000000"/>
                <w:sz w:val="20"/>
              </w:rPr>
            </w:pPr>
            <w:r w:rsidRPr="00307D5F">
              <w:rPr>
                <w:color w:val="000000"/>
                <w:sz w:val="20"/>
              </w:rPr>
              <w:t xml:space="preserve">Average date of harvesting </w:t>
            </w:r>
            <w:proofErr w:type="spellStart"/>
            <w:r w:rsidRPr="00307D5F">
              <w:rPr>
                <w:color w:val="000000"/>
                <w:sz w:val="20"/>
              </w:rPr>
              <w:t>breakcrop</w:t>
            </w:r>
            <w:proofErr w:type="spellEnd"/>
          </w:p>
        </w:tc>
        <w:tc>
          <w:tcPr>
            <w:tcW w:w="0" w:type="auto"/>
            <w:tcBorders>
              <w:top w:val="single" w:sz="6" w:space="0" w:color="auto"/>
              <w:bottom w:val="single" w:sz="6" w:space="0" w:color="auto"/>
            </w:tcBorders>
          </w:tcPr>
          <w:p w14:paraId="21F561DE" w14:textId="77777777" w:rsidR="007F4A64" w:rsidRPr="00307D5F" w:rsidRDefault="007F4A64" w:rsidP="009E0916">
            <w:pPr>
              <w:keepNext/>
              <w:keepLines/>
              <w:spacing w:before="0" w:after="0"/>
              <w:rPr>
                <w:color w:val="000000"/>
                <w:sz w:val="20"/>
              </w:rPr>
            </w:pPr>
            <w:r w:rsidRPr="00307D5F">
              <w:rPr>
                <w:color w:val="000000"/>
                <w:sz w:val="20"/>
              </w:rPr>
              <w:t>Average date of drilling wheat crop</w:t>
            </w:r>
          </w:p>
        </w:tc>
        <w:tc>
          <w:tcPr>
            <w:tcW w:w="0" w:type="auto"/>
            <w:tcBorders>
              <w:top w:val="single" w:sz="6" w:space="0" w:color="auto"/>
              <w:bottom w:val="single" w:sz="6" w:space="0" w:color="auto"/>
            </w:tcBorders>
          </w:tcPr>
          <w:p w14:paraId="5DB8374C" w14:textId="77777777" w:rsidR="007F4A64" w:rsidRPr="00307D5F" w:rsidRDefault="007F4A64" w:rsidP="009E0916">
            <w:pPr>
              <w:keepNext/>
              <w:keepLines/>
              <w:spacing w:before="0" w:after="0"/>
              <w:rPr>
                <w:color w:val="000000"/>
                <w:sz w:val="20"/>
              </w:rPr>
            </w:pPr>
            <w:r w:rsidRPr="00307D5F">
              <w:rPr>
                <w:color w:val="000000"/>
                <w:sz w:val="20"/>
              </w:rPr>
              <w:t>Days between harvest and drilling the following wheat crop</w:t>
            </w:r>
          </w:p>
        </w:tc>
        <w:tc>
          <w:tcPr>
            <w:tcW w:w="0" w:type="auto"/>
            <w:tcBorders>
              <w:top w:val="single" w:sz="6" w:space="0" w:color="auto"/>
              <w:bottom w:val="single" w:sz="6" w:space="0" w:color="auto"/>
            </w:tcBorders>
          </w:tcPr>
          <w:p w14:paraId="7F2E3A8B" w14:textId="77777777" w:rsidR="007F4A64" w:rsidRPr="00307D5F" w:rsidRDefault="007F4A64" w:rsidP="009E0916">
            <w:pPr>
              <w:keepNext/>
              <w:keepLines/>
              <w:spacing w:before="0" w:after="0"/>
              <w:rPr>
                <w:color w:val="000000"/>
                <w:sz w:val="20"/>
              </w:rPr>
            </w:pPr>
            <w:r w:rsidRPr="00307D5F">
              <w:rPr>
                <w:color w:val="000000"/>
                <w:sz w:val="20"/>
              </w:rPr>
              <w:t xml:space="preserve">Yield after </w:t>
            </w:r>
            <w:proofErr w:type="spellStart"/>
            <w:r w:rsidRPr="00307D5F">
              <w:rPr>
                <w:color w:val="000000"/>
                <w:sz w:val="20"/>
              </w:rPr>
              <w:t>breakcrop</w:t>
            </w:r>
            <w:proofErr w:type="spellEnd"/>
            <w:r w:rsidRPr="00307D5F">
              <w:rPr>
                <w:color w:val="000000"/>
                <w:sz w:val="20"/>
              </w:rPr>
              <w:t xml:space="preserve"> as a % of mean yield </w:t>
            </w:r>
          </w:p>
        </w:tc>
      </w:tr>
      <w:tr w:rsidR="007F4A64" w:rsidRPr="00307D5F" w14:paraId="7729BB7F" w14:textId="77777777" w:rsidTr="009E0916">
        <w:tblPrEx>
          <w:tblCellMar>
            <w:top w:w="0" w:type="dxa"/>
            <w:bottom w:w="0" w:type="dxa"/>
          </w:tblCellMar>
        </w:tblPrEx>
        <w:trPr>
          <w:trHeight w:val="302"/>
        </w:trPr>
        <w:tc>
          <w:tcPr>
            <w:tcW w:w="0" w:type="auto"/>
          </w:tcPr>
          <w:p w14:paraId="3D4C5B41" w14:textId="77777777" w:rsidR="007F4A64" w:rsidRPr="00307D5F" w:rsidRDefault="007F4A64" w:rsidP="009E0916">
            <w:pPr>
              <w:keepNext/>
              <w:keepLines/>
              <w:spacing w:before="0" w:after="0"/>
              <w:rPr>
                <w:color w:val="000000"/>
                <w:sz w:val="20"/>
              </w:rPr>
            </w:pPr>
          </w:p>
        </w:tc>
        <w:tc>
          <w:tcPr>
            <w:tcW w:w="0" w:type="auto"/>
          </w:tcPr>
          <w:p w14:paraId="3555B344" w14:textId="77777777" w:rsidR="007F4A64" w:rsidRPr="00307D5F" w:rsidRDefault="007F4A64" w:rsidP="009E0916">
            <w:pPr>
              <w:keepNext/>
              <w:keepLines/>
              <w:spacing w:before="0" w:after="0"/>
              <w:rPr>
                <w:color w:val="000000"/>
                <w:sz w:val="20"/>
              </w:rPr>
            </w:pPr>
          </w:p>
        </w:tc>
        <w:tc>
          <w:tcPr>
            <w:tcW w:w="0" w:type="auto"/>
          </w:tcPr>
          <w:p w14:paraId="33CB0BB3" w14:textId="77777777" w:rsidR="007F4A64" w:rsidRPr="00307D5F" w:rsidRDefault="007F4A64" w:rsidP="009E0916">
            <w:pPr>
              <w:keepNext/>
              <w:keepLines/>
              <w:spacing w:before="0" w:after="0"/>
              <w:rPr>
                <w:color w:val="000000"/>
                <w:sz w:val="20"/>
              </w:rPr>
            </w:pPr>
          </w:p>
        </w:tc>
        <w:tc>
          <w:tcPr>
            <w:tcW w:w="0" w:type="auto"/>
          </w:tcPr>
          <w:p w14:paraId="0F8C9D42" w14:textId="77777777" w:rsidR="007F4A64" w:rsidRPr="00307D5F" w:rsidRDefault="007F4A64" w:rsidP="009E0916">
            <w:pPr>
              <w:keepNext/>
              <w:keepLines/>
              <w:spacing w:before="0" w:after="0"/>
              <w:rPr>
                <w:color w:val="000000"/>
                <w:sz w:val="20"/>
              </w:rPr>
            </w:pPr>
          </w:p>
        </w:tc>
        <w:tc>
          <w:tcPr>
            <w:tcW w:w="0" w:type="auto"/>
          </w:tcPr>
          <w:p w14:paraId="2079AE8B" w14:textId="77777777" w:rsidR="007F4A64" w:rsidRPr="00307D5F" w:rsidRDefault="007F4A64" w:rsidP="009E0916">
            <w:pPr>
              <w:keepNext/>
              <w:keepLines/>
              <w:spacing w:before="0" w:after="0"/>
              <w:rPr>
                <w:color w:val="000000"/>
                <w:sz w:val="20"/>
              </w:rPr>
            </w:pPr>
          </w:p>
        </w:tc>
      </w:tr>
      <w:tr w:rsidR="007F4A64" w:rsidRPr="00307D5F" w14:paraId="0091F7D7" w14:textId="77777777" w:rsidTr="009E0916">
        <w:tblPrEx>
          <w:tblCellMar>
            <w:top w:w="0" w:type="dxa"/>
            <w:bottom w:w="0" w:type="dxa"/>
          </w:tblCellMar>
        </w:tblPrEx>
        <w:tc>
          <w:tcPr>
            <w:tcW w:w="0" w:type="auto"/>
          </w:tcPr>
          <w:p w14:paraId="170AEF66" w14:textId="77777777" w:rsidR="007F4A64" w:rsidRPr="00307D5F" w:rsidRDefault="007F4A64" w:rsidP="009E0916">
            <w:pPr>
              <w:keepNext/>
              <w:keepLines/>
              <w:spacing w:before="0" w:after="0"/>
              <w:rPr>
                <w:color w:val="000000"/>
                <w:sz w:val="20"/>
              </w:rPr>
            </w:pPr>
            <w:r w:rsidRPr="00307D5F">
              <w:rPr>
                <w:color w:val="000000"/>
                <w:sz w:val="20"/>
              </w:rPr>
              <w:t>Sunflower</w:t>
            </w:r>
          </w:p>
        </w:tc>
        <w:tc>
          <w:tcPr>
            <w:tcW w:w="0" w:type="auto"/>
          </w:tcPr>
          <w:p w14:paraId="198EE410" w14:textId="77777777" w:rsidR="007F4A64" w:rsidRPr="00307D5F" w:rsidRDefault="007F4A64" w:rsidP="009E0916">
            <w:pPr>
              <w:keepNext/>
              <w:keepLines/>
              <w:spacing w:before="0" w:after="0"/>
              <w:rPr>
                <w:color w:val="000000"/>
                <w:sz w:val="20"/>
              </w:rPr>
            </w:pPr>
            <w:r w:rsidRPr="00307D5F">
              <w:rPr>
                <w:color w:val="000000"/>
                <w:sz w:val="20"/>
              </w:rPr>
              <w:t>7 October</w:t>
            </w:r>
          </w:p>
        </w:tc>
        <w:tc>
          <w:tcPr>
            <w:tcW w:w="0" w:type="auto"/>
          </w:tcPr>
          <w:p w14:paraId="19D002A5" w14:textId="77777777" w:rsidR="007F4A64" w:rsidRPr="00307D5F" w:rsidRDefault="007F4A64" w:rsidP="009E0916">
            <w:pPr>
              <w:keepNext/>
              <w:keepLines/>
              <w:spacing w:before="0" w:after="0"/>
              <w:rPr>
                <w:color w:val="000000"/>
                <w:sz w:val="20"/>
              </w:rPr>
            </w:pPr>
            <w:r w:rsidRPr="00307D5F">
              <w:rPr>
                <w:color w:val="000000"/>
                <w:sz w:val="20"/>
              </w:rPr>
              <w:t>27 October</w:t>
            </w:r>
          </w:p>
        </w:tc>
        <w:tc>
          <w:tcPr>
            <w:tcW w:w="0" w:type="auto"/>
          </w:tcPr>
          <w:p w14:paraId="5C023CB2" w14:textId="77777777" w:rsidR="007F4A64" w:rsidRPr="00307D5F" w:rsidRDefault="007F4A64" w:rsidP="009E0916">
            <w:pPr>
              <w:keepNext/>
              <w:keepLines/>
              <w:spacing w:before="0" w:after="0"/>
              <w:jc w:val="center"/>
              <w:rPr>
                <w:color w:val="000000"/>
                <w:sz w:val="20"/>
              </w:rPr>
            </w:pPr>
            <w:r w:rsidRPr="00307D5F">
              <w:rPr>
                <w:color w:val="000000"/>
                <w:sz w:val="20"/>
              </w:rPr>
              <w:t>20</w:t>
            </w:r>
          </w:p>
        </w:tc>
        <w:tc>
          <w:tcPr>
            <w:tcW w:w="0" w:type="auto"/>
          </w:tcPr>
          <w:p w14:paraId="5CDF60D0" w14:textId="77777777" w:rsidR="007F4A64" w:rsidRPr="00307D5F" w:rsidRDefault="007F4A64" w:rsidP="009E0916">
            <w:pPr>
              <w:keepNext/>
              <w:keepLines/>
              <w:tabs>
                <w:tab w:val="decimal" w:pos="919"/>
              </w:tabs>
              <w:spacing w:before="0" w:after="0"/>
              <w:rPr>
                <w:color w:val="000000"/>
                <w:sz w:val="20"/>
              </w:rPr>
            </w:pPr>
            <w:r w:rsidRPr="00307D5F">
              <w:rPr>
                <w:color w:val="000000"/>
                <w:sz w:val="20"/>
              </w:rPr>
              <w:t>102.0</w:t>
            </w:r>
          </w:p>
        </w:tc>
      </w:tr>
      <w:tr w:rsidR="007F4A64" w:rsidRPr="00307D5F" w14:paraId="4C1E54BB" w14:textId="77777777" w:rsidTr="009E0916">
        <w:tblPrEx>
          <w:tblCellMar>
            <w:top w:w="0" w:type="dxa"/>
            <w:bottom w:w="0" w:type="dxa"/>
          </w:tblCellMar>
        </w:tblPrEx>
        <w:tc>
          <w:tcPr>
            <w:tcW w:w="0" w:type="auto"/>
          </w:tcPr>
          <w:p w14:paraId="7ADD9246" w14:textId="77777777" w:rsidR="007F4A64" w:rsidRPr="00307D5F" w:rsidRDefault="007F4A64" w:rsidP="009E0916">
            <w:pPr>
              <w:keepNext/>
              <w:keepLines/>
              <w:spacing w:before="0" w:after="0"/>
              <w:rPr>
                <w:color w:val="000000"/>
                <w:sz w:val="20"/>
              </w:rPr>
            </w:pPr>
            <w:r w:rsidRPr="00307D5F">
              <w:rPr>
                <w:color w:val="000000"/>
                <w:sz w:val="20"/>
              </w:rPr>
              <w:t>Winter beans</w:t>
            </w:r>
          </w:p>
        </w:tc>
        <w:tc>
          <w:tcPr>
            <w:tcW w:w="0" w:type="auto"/>
          </w:tcPr>
          <w:p w14:paraId="214176DA" w14:textId="77777777" w:rsidR="007F4A64" w:rsidRPr="00307D5F" w:rsidRDefault="007F4A64" w:rsidP="009E0916">
            <w:pPr>
              <w:keepNext/>
              <w:keepLines/>
              <w:spacing w:before="0" w:after="0"/>
              <w:rPr>
                <w:color w:val="000000"/>
                <w:sz w:val="20"/>
              </w:rPr>
            </w:pPr>
            <w:r w:rsidRPr="00307D5F">
              <w:rPr>
                <w:color w:val="000000"/>
                <w:sz w:val="20"/>
              </w:rPr>
              <w:t>18 August</w:t>
            </w:r>
          </w:p>
        </w:tc>
        <w:tc>
          <w:tcPr>
            <w:tcW w:w="0" w:type="auto"/>
          </w:tcPr>
          <w:p w14:paraId="67794C1B" w14:textId="77777777" w:rsidR="007F4A64" w:rsidRPr="00307D5F" w:rsidRDefault="007F4A64" w:rsidP="009E0916">
            <w:pPr>
              <w:keepNext/>
              <w:keepLines/>
              <w:spacing w:before="0" w:after="0"/>
              <w:rPr>
                <w:color w:val="000000"/>
                <w:sz w:val="20"/>
              </w:rPr>
            </w:pPr>
            <w:r w:rsidRPr="00307D5F">
              <w:rPr>
                <w:color w:val="000000"/>
                <w:sz w:val="20"/>
              </w:rPr>
              <w:t>8 October</w:t>
            </w:r>
          </w:p>
        </w:tc>
        <w:tc>
          <w:tcPr>
            <w:tcW w:w="0" w:type="auto"/>
          </w:tcPr>
          <w:p w14:paraId="33698984" w14:textId="77777777" w:rsidR="007F4A64" w:rsidRPr="00307D5F" w:rsidRDefault="007F4A64" w:rsidP="009E0916">
            <w:pPr>
              <w:keepNext/>
              <w:keepLines/>
              <w:spacing w:before="0" w:after="0"/>
              <w:jc w:val="center"/>
              <w:rPr>
                <w:color w:val="000000"/>
                <w:sz w:val="20"/>
              </w:rPr>
            </w:pPr>
            <w:r w:rsidRPr="00307D5F">
              <w:rPr>
                <w:color w:val="000000"/>
                <w:sz w:val="20"/>
              </w:rPr>
              <w:t>51</w:t>
            </w:r>
          </w:p>
        </w:tc>
        <w:tc>
          <w:tcPr>
            <w:tcW w:w="0" w:type="auto"/>
          </w:tcPr>
          <w:p w14:paraId="72CD6165" w14:textId="77777777" w:rsidR="007F4A64" w:rsidRPr="00307D5F" w:rsidRDefault="007F4A64" w:rsidP="009E0916">
            <w:pPr>
              <w:keepNext/>
              <w:keepLines/>
              <w:tabs>
                <w:tab w:val="decimal" w:pos="919"/>
              </w:tabs>
              <w:spacing w:before="0" w:after="0"/>
              <w:rPr>
                <w:color w:val="000000"/>
                <w:sz w:val="20"/>
              </w:rPr>
            </w:pPr>
            <w:r w:rsidRPr="00307D5F">
              <w:rPr>
                <w:color w:val="000000"/>
                <w:sz w:val="20"/>
              </w:rPr>
              <w:t>103.3</w:t>
            </w:r>
          </w:p>
        </w:tc>
      </w:tr>
      <w:tr w:rsidR="007F4A64" w:rsidRPr="00307D5F" w14:paraId="04662469" w14:textId="77777777" w:rsidTr="009E0916">
        <w:tblPrEx>
          <w:tblCellMar>
            <w:top w:w="0" w:type="dxa"/>
            <w:bottom w:w="0" w:type="dxa"/>
          </w:tblCellMar>
        </w:tblPrEx>
        <w:tc>
          <w:tcPr>
            <w:tcW w:w="0" w:type="auto"/>
            <w:tcBorders>
              <w:bottom w:val="single" w:sz="6" w:space="0" w:color="auto"/>
            </w:tcBorders>
          </w:tcPr>
          <w:p w14:paraId="42A55948" w14:textId="77777777" w:rsidR="007F4A64" w:rsidRPr="00307D5F" w:rsidRDefault="007F4A64" w:rsidP="009E0916">
            <w:pPr>
              <w:keepNext/>
              <w:keepLines/>
              <w:spacing w:before="0" w:after="0"/>
              <w:ind w:hanging="254"/>
              <w:rPr>
                <w:color w:val="000000"/>
                <w:sz w:val="20"/>
              </w:rPr>
            </w:pPr>
            <w:r w:rsidRPr="00307D5F">
              <w:rPr>
                <w:color w:val="000000"/>
                <w:sz w:val="20"/>
              </w:rPr>
              <w:t>Winter oilseed rape</w:t>
            </w:r>
          </w:p>
        </w:tc>
        <w:tc>
          <w:tcPr>
            <w:tcW w:w="0" w:type="auto"/>
            <w:tcBorders>
              <w:bottom w:val="single" w:sz="6" w:space="0" w:color="auto"/>
            </w:tcBorders>
          </w:tcPr>
          <w:p w14:paraId="5C5F06B5" w14:textId="77777777" w:rsidR="007F4A64" w:rsidRPr="00307D5F" w:rsidRDefault="007F4A64" w:rsidP="009E0916">
            <w:pPr>
              <w:keepNext/>
              <w:keepLines/>
              <w:spacing w:before="0" w:after="0"/>
              <w:rPr>
                <w:color w:val="000000"/>
                <w:sz w:val="20"/>
              </w:rPr>
            </w:pPr>
            <w:r w:rsidRPr="00307D5F">
              <w:rPr>
                <w:color w:val="000000"/>
                <w:sz w:val="20"/>
              </w:rPr>
              <w:t>25 July</w:t>
            </w:r>
          </w:p>
        </w:tc>
        <w:tc>
          <w:tcPr>
            <w:tcW w:w="0" w:type="auto"/>
            <w:tcBorders>
              <w:bottom w:val="single" w:sz="6" w:space="0" w:color="auto"/>
            </w:tcBorders>
          </w:tcPr>
          <w:p w14:paraId="449128A4" w14:textId="77777777" w:rsidR="007F4A64" w:rsidRPr="00307D5F" w:rsidRDefault="007F4A64" w:rsidP="009E0916">
            <w:pPr>
              <w:keepNext/>
              <w:keepLines/>
              <w:spacing w:before="0" w:after="0"/>
              <w:rPr>
                <w:color w:val="000000"/>
                <w:sz w:val="20"/>
              </w:rPr>
            </w:pPr>
            <w:r w:rsidRPr="00307D5F">
              <w:rPr>
                <w:color w:val="000000"/>
                <w:sz w:val="20"/>
              </w:rPr>
              <w:t>28 September</w:t>
            </w:r>
          </w:p>
        </w:tc>
        <w:tc>
          <w:tcPr>
            <w:tcW w:w="0" w:type="auto"/>
            <w:tcBorders>
              <w:bottom w:val="single" w:sz="6" w:space="0" w:color="auto"/>
            </w:tcBorders>
          </w:tcPr>
          <w:p w14:paraId="0FD10215" w14:textId="77777777" w:rsidR="007F4A64" w:rsidRPr="00307D5F" w:rsidRDefault="007F4A64" w:rsidP="009E0916">
            <w:pPr>
              <w:keepNext/>
              <w:keepLines/>
              <w:spacing w:before="0" w:after="0"/>
              <w:jc w:val="center"/>
              <w:rPr>
                <w:color w:val="000000"/>
                <w:sz w:val="20"/>
              </w:rPr>
            </w:pPr>
            <w:r w:rsidRPr="00307D5F">
              <w:rPr>
                <w:color w:val="000000"/>
                <w:sz w:val="20"/>
              </w:rPr>
              <w:t>68</w:t>
            </w:r>
          </w:p>
        </w:tc>
        <w:tc>
          <w:tcPr>
            <w:tcW w:w="0" w:type="auto"/>
            <w:tcBorders>
              <w:bottom w:val="single" w:sz="6" w:space="0" w:color="auto"/>
            </w:tcBorders>
          </w:tcPr>
          <w:p w14:paraId="6049A5AF" w14:textId="77777777" w:rsidR="007F4A64" w:rsidRPr="00307D5F" w:rsidRDefault="007F4A64" w:rsidP="009E0916">
            <w:pPr>
              <w:keepNext/>
              <w:keepLines/>
              <w:tabs>
                <w:tab w:val="decimal" w:pos="919"/>
              </w:tabs>
              <w:spacing w:before="0" w:after="0"/>
              <w:rPr>
                <w:color w:val="000000"/>
                <w:sz w:val="20"/>
              </w:rPr>
            </w:pPr>
            <w:r w:rsidRPr="00307D5F">
              <w:rPr>
                <w:color w:val="000000"/>
                <w:sz w:val="20"/>
              </w:rPr>
              <w:t>103.6</w:t>
            </w:r>
          </w:p>
        </w:tc>
      </w:tr>
    </w:tbl>
    <w:p w14:paraId="5D8F90F5" w14:textId="77777777" w:rsidR="007F4A64" w:rsidRDefault="007F4A64" w:rsidP="007F4A64">
      <w:pPr>
        <w:keepNext/>
        <w:keepLines/>
        <w:spacing w:before="0" w:after="0"/>
        <w:ind w:left="720"/>
        <w:rPr>
          <w:sz w:val="20"/>
        </w:rPr>
      </w:pPr>
      <w:r>
        <w:rPr>
          <w:sz w:val="20"/>
        </w:rPr>
        <w:t>Source: ADAS Boxworth.</w:t>
      </w:r>
    </w:p>
    <w:p w14:paraId="67B8E569" w14:textId="77777777" w:rsidR="007F4A64" w:rsidRPr="00307D5F" w:rsidRDefault="007F4A64" w:rsidP="00952F3F">
      <w:pPr>
        <w:pStyle w:val="Heading2"/>
      </w:pPr>
      <w:bookmarkStart w:id="2508" w:name="_Toc409928991"/>
      <w:bookmarkStart w:id="2509" w:name="_Toc409934292"/>
      <w:bookmarkStart w:id="2510" w:name="_Toc409942392"/>
      <w:bookmarkStart w:id="2511" w:name="_Toc409942443"/>
      <w:bookmarkStart w:id="2512" w:name="_Toc410614331"/>
      <w:bookmarkStart w:id="2513" w:name="_Toc410615412"/>
      <w:bookmarkStart w:id="2514" w:name="_Toc410617365"/>
      <w:bookmarkStart w:id="2515" w:name="_Toc410618042"/>
      <w:bookmarkStart w:id="2516" w:name="_Toc410718561"/>
      <w:bookmarkStart w:id="2517" w:name="_Toc410727930"/>
      <w:bookmarkStart w:id="2518" w:name="_Toc410798471"/>
      <w:bookmarkStart w:id="2519" w:name="_Toc410800358"/>
      <w:bookmarkStart w:id="2520" w:name="_Toc411073560"/>
      <w:bookmarkStart w:id="2521" w:name="_Toc411073629"/>
      <w:bookmarkStart w:id="2522" w:name="_Toc411241178"/>
      <w:bookmarkStart w:id="2523" w:name="_Toc411241294"/>
      <w:bookmarkStart w:id="2524" w:name="_Toc411244722"/>
      <w:bookmarkStart w:id="2525" w:name="_Toc411326290"/>
      <w:bookmarkStart w:id="2526" w:name="_Toc411389580"/>
      <w:bookmarkStart w:id="2527" w:name="_Toc411743392"/>
      <w:bookmarkStart w:id="2528" w:name="_Toc414071064"/>
      <w:bookmarkStart w:id="2529" w:name="_Toc414071431"/>
      <w:bookmarkStart w:id="2530" w:name="_Toc414952922"/>
      <w:bookmarkStart w:id="2531" w:name="_Toc415393058"/>
      <w:bookmarkStart w:id="2532" w:name="_Toc415471796"/>
      <w:bookmarkStart w:id="2533" w:name="_Toc415912349"/>
      <w:bookmarkStart w:id="2534" w:name="_Toc416492645"/>
      <w:bookmarkStart w:id="2535" w:name="_Toc416492820"/>
      <w:bookmarkStart w:id="2536" w:name="_Toc416497103"/>
      <w:bookmarkStart w:id="2537" w:name="_Toc416497992"/>
      <w:bookmarkStart w:id="2538" w:name="_Toc416501079"/>
      <w:bookmarkStart w:id="2539" w:name="_Toc416774046"/>
      <w:bookmarkStart w:id="2540" w:name="_Toc419513191"/>
      <w:bookmarkStart w:id="2541" w:name="_Toc419524205"/>
      <w:bookmarkStart w:id="2542" w:name="_Toc419525804"/>
      <w:bookmarkStart w:id="2543" w:name="_Toc419610751"/>
      <w:bookmarkStart w:id="2544" w:name="_Toc424026924"/>
      <w:bookmarkStart w:id="2545" w:name="_Toc425827372"/>
      <w:bookmarkStart w:id="2546" w:name="_Toc121902879"/>
      <w:bookmarkStart w:id="2547" w:name="_Toc121905994"/>
      <w:r w:rsidRPr="00307D5F">
        <w:t>Sunflower as weeds</w:t>
      </w:r>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p>
    <w:p w14:paraId="3B45E841" w14:textId="77777777" w:rsidR="007F4A64" w:rsidRDefault="007F4A64" w:rsidP="007F4A64">
      <w:pPr>
        <w:pStyle w:val="StyleJustifiedLeft127cm"/>
      </w:pPr>
      <w:r>
        <w:t xml:space="preserve">Sunflower can persist in the soil for up to five years and they have the ability to germinate from great depth.  At ADAS Boxworth, on a clay soil susceptible to cracking, sunflowers germinate in the cracks and appear in following crops.  Growth is more vigorous where the crop is less competitive, especially on headlands and in gateways.  Germination can be over a long period.  The little experience in control of volunteer sunflowers in the </w:t>
      </w:r>
      <w:smartTag w:uri="urn:schemas-microsoft-com:office:smarttags" w:element="country-region">
        <w:smartTag w:uri="urn:schemas-microsoft-com:office:smarttags" w:element="place">
          <w:r>
            <w:t>UK</w:t>
          </w:r>
        </w:smartTag>
      </w:smartTag>
      <w:r>
        <w:t xml:space="preserve"> has shown that </w:t>
      </w:r>
      <w:r>
        <w:rPr>
          <w:i/>
        </w:rPr>
        <w:t>Ally</w:t>
      </w:r>
      <w:r>
        <w:t xml:space="preserve"> (metsulfuron-methyl) can provide control in cereals (J Orson, pers. comm.)</w:t>
      </w:r>
    </w:p>
    <w:p w14:paraId="03EBC9CD" w14:textId="77777777" w:rsidR="007F4A64" w:rsidRDefault="007F4A64" w:rsidP="007F4A64">
      <w:pPr>
        <w:pStyle w:val="StyleJustifiedLeft127cm"/>
      </w:pPr>
      <w:r>
        <w:t xml:space="preserve">French experience in controlling volunteers in sugar beet indicates resistance to control at the cotyledon stage but, when they have two leaves, clopyralid provides some control (Dixon, Lutman &amp; West, 1989).  The larger the sunflower the higher the rate needed (Hough, 1993).  In peas, </w:t>
      </w:r>
      <w:proofErr w:type="spellStart"/>
      <w:r>
        <w:t>bentazone</w:t>
      </w:r>
      <w:proofErr w:type="spellEnd"/>
      <w:r>
        <w:t xml:space="preserve"> provides an expensive means of control (Hough, 1993).</w:t>
      </w:r>
    </w:p>
    <w:p w14:paraId="07A97C31" w14:textId="77777777" w:rsidR="007F4A64" w:rsidRPr="00307D5F" w:rsidRDefault="007F4A64" w:rsidP="00952F3F">
      <w:pPr>
        <w:pStyle w:val="Heading1"/>
      </w:pPr>
      <w:bookmarkStart w:id="2548" w:name="_Toc416492646"/>
      <w:bookmarkStart w:id="2549" w:name="_Toc416492821"/>
      <w:bookmarkStart w:id="2550" w:name="_Toc416497104"/>
      <w:bookmarkStart w:id="2551" w:name="_Toc416497993"/>
      <w:bookmarkStart w:id="2552" w:name="_Toc416501080"/>
      <w:bookmarkStart w:id="2553" w:name="_Toc416774047"/>
      <w:bookmarkStart w:id="2554" w:name="_Toc419513192"/>
      <w:bookmarkStart w:id="2555" w:name="_Toc419524206"/>
      <w:bookmarkStart w:id="2556" w:name="_Toc419525805"/>
      <w:bookmarkStart w:id="2557" w:name="_Toc419610752"/>
      <w:bookmarkStart w:id="2558" w:name="_Toc424026925"/>
      <w:bookmarkStart w:id="2559" w:name="_Toc425827373"/>
      <w:bookmarkStart w:id="2560" w:name="_Toc121902880"/>
      <w:bookmarkStart w:id="2561" w:name="_Toc121905995"/>
      <w:r w:rsidRPr="00952F3F">
        <w:lastRenderedPageBreak/>
        <w:t>CONCLUSIONS</w:t>
      </w:r>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p>
    <w:p w14:paraId="0C0E188E" w14:textId="77777777" w:rsidR="007F4A64" w:rsidRPr="00307D5F" w:rsidRDefault="007F4A64" w:rsidP="00952F3F">
      <w:pPr>
        <w:pStyle w:val="Heading2"/>
      </w:pPr>
      <w:bookmarkStart w:id="2562" w:name="_Toc416492647"/>
      <w:bookmarkStart w:id="2563" w:name="_Toc416492822"/>
      <w:bookmarkStart w:id="2564" w:name="_Toc416497105"/>
      <w:bookmarkStart w:id="2565" w:name="_Toc416497994"/>
      <w:bookmarkStart w:id="2566" w:name="_Toc416501081"/>
      <w:bookmarkStart w:id="2567" w:name="_Toc416774048"/>
      <w:bookmarkStart w:id="2568" w:name="_Toc419513193"/>
      <w:bookmarkStart w:id="2569" w:name="_Toc419524207"/>
      <w:bookmarkStart w:id="2570" w:name="_Toc419525806"/>
      <w:bookmarkStart w:id="2571" w:name="_Toc419610753"/>
      <w:bookmarkStart w:id="2572" w:name="_Toc424026926"/>
      <w:bookmarkStart w:id="2573" w:name="_Toc425827374"/>
      <w:bookmarkStart w:id="2574" w:name="_Toc121902881"/>
      <w:bookmarkStart w:id="2575" w:name="_Toc121905996"/>
      <w:r w:rsidRPr="00307D5F">
        <w:t xml:space="preserve">Sunflower, now </w:t>
      </w:r>
      <w:r w:rsidRPr="00952F3F">
        <w:t>and</w:t>
      </w:r>
      <w:r w:rsidRPr="00307D5F">
        <w:t xml:space="preserve"> in the future</w:t>
      </w:r>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p>
    <w:p w14:paraId="13D0AE45" w14:textId="77777777" w:rsidR="007F4A64" w:rsidRDefault="007F4A64" w:rsidP="00952F3F">
      <w:r>
        <w:t xml:space="preserve">This review has identified that sunflower can be a viable crop under some UK situations, but that there is a significant risk associated with growing the crop.  This level of risk is perceived by </w:t>
      </w:r>
      <w:smartTag w:uri="urn:schemas-microsoft-com:office:smarttags" w:element="country-region">
        <w:smartTag w:uri="urn:schemas-microsoft-com:office:smarttags" w:element="place">
          <w:r>
            <w:t>UK</w:t>
          </w:r>
        </w:smartTag>
      </w:smartTag>
      <w:r>
        <w:t xml:space="preserve"> farmers and has prevented the wider uptake of sunflowers as a commercial crop. </w:t>
      </w:r>
    </w:p>
    <w:p w14:paraId="47BA46C3" w14:textId="77777777" w:rsidR="007F4A64" w:rsidRDefault="007F4A64" w:rsidP="00952F3F">
      <w:r>
        <w:t xml:space="preserve">The UK is on the edge of the climatically suitable zone for currently available sunflower varieties.  Annual accumulation of 1400 day degrees above a base air temperature of 6°C, plus a soil temperature of at least 7°C (at 10 cm) at drilling, are critical for successful establishment and timely harvest of the crop.  The temperature sensitivity of the crop means that drilling has to be delayed </w:t>
      </w:r>
      <w:proofErr w:type="gramStart"/>
      <w:r>
        <w:t>to avoid</w:t>
      </w:r>
      <w:proofErr w:type="gramEnd"/>
      <w:r>
        <w:t xml:space="preserve"> frosts during the establishment phase, but delayed drilling can lead to a late harvest when weather conditions are deteriorating.  Currently, based on the above criteria only a small area of the UK is suitable for growing a sunflower crop.  The breeding of new varieties which have a lower temperature requirement has been achieved, and the first one of these is currently being trialled.  Availability of such varieties should increase the area of the UK suitable for successful production of sunflowers.  Specific breeding programmes for varieties for UK use are limited due to the small area of UK sunflower grown.  This in itself has restricted  a possible expansion of the crop area. </w:t>
      </w:r>
    </w:p>
    <w:p w14:paraId="50397B6F" w14:textId="77777777" w:rsidR="007F4A64" w:rsidRDefault="007F4A64" w:rsidP="00952F3F">
      <w:r>
        <w:t>Through the review, crop establishment has been noted as a problem area.  Soil type is not limiting, although soils that warm quickly in the spring are preferred.  Sowing date is dictated by soil temperature, and if seed is drilled too early germination and establishment are protracted, leaving the crop vulnerable to pest and disease attack.  Poor crop establishment is associated with a number of causal mechanisms; although the precise cause in any particular case may be unclear.  Contributing factors are poor soil consolidation, lack of moisture, excess moisture, incorrect drilling depth and consistency, the action of slugs and pigeons.  Many more may be implicated.  In a sunflower crop plant spacing is critical, seed is expensive and it is preferable to precision drill the crop to achieve the desired low spacing for maximum yield.  This can only be achieved successfully if we have a high certainty of successful germination and establishment of all seed.  It is therefore important to reduce the risk associated with this establishment phase.</w:t>
      </w:r>
    </w:p>
    <w:p w14:paraId="48412DEF" w14:textId="77777777" w:rsidR="007F4A64" w:rsidRDefault="007F4A64" w:rsidP="00952F3F">
      <w:r>
        <w:t xml:space="preserve">The sunflower crop currently requires low agrochemical inputs.  Fertiliser requirements are low, although use of the micronutrient boron, in certain situations, is essential.  The crop offers great opportunities for weed control through the use of stale seedbeds and non-selective herbicides prior to drilling.  Pest and disease pressures are low, but can be expected to increase with an increased cropping area.  </w:t>
      </w:r>
      <w:r>
        <w:rPr>
          <w:i/>
        </w:rPr>
        <w:t>Sclerotinia</w:t>
      </w:r>
      <w:r>
        <w:t xml:space="preserve"> spp.  can be a problem but can be limited by rotation; removing oilseed rape from the rotation reduces the levels of this soil borne disease.  In the future, use of resistant or tolerant varieties may be commonplace.  Alternatively, a monitoring system for ascospore production to warn of high infection periods where a protectant spray may be applied, could be developed.  Botrytis is a disease that is not easily controlled in sunflower, and the UK crop is more likely to suffer because of the UK’s maritime climate and the later harvest date of the crop.  Again, resistant or tolerant varieties could be bred.</w:t>
      </w:r>
    </w:p>
    <w:p w14:paraId="078C1726" w14:textId="77777777" w:rsidR="007F4A64" w:rsidRDefault="007F4A64" w:rsidP="00952F3F">
      <w:r>
        <w:t xml:space="preserve">Profitability is one of the most important driving forces in world agriculture, and if a crop is not shown to be profitable then it will not be grown by the industry.  The review has shown that in the UK, consumption of  sunflower products is high.  Sunflower products are perceived by the nation to be healthy, and hence demand is high and will probably remain so.  All UK consumed sunflower seed is imported, but a large proportion is crushed here.  A UK produced supply could reduce storage costs for the crushers.  The quality of UK produced sunflower oil is different </w:t>
      </w:r>
      <w:proofErr w:type="spellStart"/>
      <w:r>
        <w:t>that</w:t>
      </w:r>
      <w:proofErr w:type="spellEnd"/>
      <w:r>
        <w:t xml:space="preserve"> that produced on the continent.  This could this command a premium price for </w:t>
      </w:r>
      <w:r>
        <w:lastRenderedPageBreak/>
        <w:t xml:space="preserve">the UK product.  Only bulk supplies would allow the crushers and refiners to evaluate the oil.  Currently, UK produced seed supplies a niche market for pet foods, particularly wild-bird food, but still the UK product has to compete for price and quality with seed from eastern Europe.  The UK product has the advantage of </w:t>
      </w:r>
      <w:proofErr w:type="spellStart"/>
      <w:r>
        <w:t>tracebility</w:t>
      </w:r>
      <w:proofErr w:type="spellEnd"/>
      <w:r>
        <w:t xml:space="preserve"> which is becoming an important factor to UK consumers.</w:t>
      </w:r>
    </w:p>
    <w:p w14:paraId="2460C0CF" w14:textId="77777777" w:rsidR="007F4A64" w:rsidRDefault="007F4A64" w:rsidP="00952F3F">
      <w:r>
        <w:t>At the farm level the crop has been shown to be profitable, it appears more profitable than other spring sown break crops and has performed well at Boxworth and elsewhere in Cambridgeshire.  At Boxworth gross margin of sunflower is £52 /ha higher than other combinable spring crops.  But, when compared to oilseed rape, sunflowers are much lower in profitability (by £130 /ha).  The current Agenda 2000 proposals put the viability of the UK sunflower industry under considerable pressure, and yields would have to increase by over 0.5 t/ha to compensate (mean UK yields are currently 2.1 t/ha).</w:t>
      </w:r>
    </w:p>
    <w:p w14:paraId="2ED17AED" w14:textId="77777777" w:rsidR="007F4A64" w:rsidRDefault="007F4A64" w:rsidP="00952F3F">
      <w:r>
        <w:t xml:space="preserve">Risk and profitability are the major factors limiting farmer uptake of the crop.  Sunflower is currently too risky to grow and profitability is well below that of oilseed rape.  The other benefits associated with the crop are negligible by comparison.  At the present time, with no large economic  or husbandry benefit to its credit, there is no particular reason that farmers should grow sunflower.  </w:t>
      </w:r>
    </w:p>
    <w:p w14:paraId="356592A4" w14:textId="77777777" w:rsidR="007F4A64" w:rsidRPr="00307D5F" w:rsidRDefault="007F4A64" w:rsidP="007F4A64">
      <w:pPr>
        <w:pStyle w:val="Heading2"/>
        <w:numPr>
          <w:ilvl w:val="1"/>
          <w:numId w:val="5"/>
        </w:numPr>
        <w:tabs>
          <w:tab w:val="clear" w:pos="576"/>
          <w:tab w:val="num" w:pos="851"/>
        </w:tabs>
        <w:ind w:left="851" w:hanging="851"/>
      </w:pPr>
      <w:bookmarkStart w:id="2576" w:name="_Toc416492648"/>
      <w:bookmarkStart w:id="2577" w:name="_Toc416492823"/>
      <w:bookmarkStart w:id="2578" w:name="_Toc416497106"/>
      <w:bookmarkStart w:id="2579" w:name="_Toc416497995"/>
      <w:bookmarkStart w:id="2580" w:name="_Toc416501082"/>
      <w:bookmarkStart w:id="2581" w:name="_Toc416774049"/>
      <w:bookmarkStart w:id="2582" w:name="_Toc419513194"/>
      <w:bookmarkStart w:id="2583" w:name="_Toc419524208"/>
      <w:bookmarkStart w:id="2584" w:name="_Toc419525807"/>
      <w:bookmarkStart w:id="2585" w:name="_Toc419610754"/>
      <w:bookmarkStart w:id="2586" w:name="_Toc424026927"/>
      <w:bookmarkStart w:id="2587" w:name="_Toc425827375"/>
      <w:bookmarkStart w:id="2588" w:name="_Toc121902882"/>
      <w:bookmarkStart w:id="2589" w:name="_Toc121905997"/>
      <w:r w:rsidRPr="00307D5F">
        <w:t>Recommendations for further Research and Development</w:t>
      </w:r>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p>
    <w:p w14:paraId="14B76E6E" w14:textId="77777777" w:rsidR="007F4A64" w:rsidRDefault="007F4A64" w:rsidP="00952F3F">
      <w:r>
        <w:t>This  review has identified the areas in which research must be concentrated.:</w:t>
      </w:r>
    </w:p>
    <w:p w14:paraId="5C142510" w14:textId="77777777" w:rsidR="007F4A64" w:rsidRDefault="007F4A64" w:rsidP="00952F3F">
      <w:pPr>
        <w:numPr>
          <w:ilvl w:val="0"/>
          <w:numId w:val="13"/>
        </w:numPr>
        <w:overflowPunct w:val="0"/>
        <w:autoSpaceDE w:val="0"/>
        <w:autoSpaceDN w:val="0"/>
        <w:adjustRightInd w:val="0"/>
        <w:ind w:left="284" w:hanging="284"/>
        <w:textAlignment w:val="baseline"/>
      </w:pPr>
      <w:r>
        <w:rPr>
          <w:i/>
        </w:rPr>
        <w:t>Crop Establishment</w:t>
      </w:r>
      <w:r>
        <w:t>.  Good crop establishment is critical to profitable sunflower production.  Soil conditions and temperature have to be optimal before drilling can begin, seed rates should be low in order to establish optimal populations.  In a wide range of crops (including oilseed rape, sugar beet and vegetable crops), the likelihood of successful establishment has been shown to be dependent on a host of biotic and abiotic characteristics which can act singly and in combination.  This will almost certainly be the case with sunflower, yet currently we cannot ascribe the causes of seed/seedling loss accurately.  Identifying the causes of seed and seedling losses between sites and seasons must be undertaken.  Questions to be considered would be: What is the relative effect of sowing depth, moisture availability and soil structure on establishment success?  Is there scope to overcome some of these deficiencies by grading or modifying the seed prior to drilling?  What is the impact of pests and diseases? Is there scope for reducing the time between germination and emergence by application of a starter fertiliser?</w:t>
      </w:r>
    </w:p>
    <w:p w14:paraId="0BDEAC02" w14:textId="77777777" w:rsidR="007F4A64" w:rsidRDefault="007F4A64" w:rsidP="00952F3F">
      <w:pPr>
        <w:numPr>
          <w:ilvl w:val="0"/>
          <w:numId w:val="13"/>
        </w:numPr>
        <w:overflowPunct w:val="0"/>
        <w:autoSpaceDE w:val="0"/>
        <w:autoSpaceDN w:val="0"/>
        <w:adjustRightInd w:val="0"/>
        <w:ind w:left="284" w:hanging="284"/>
        <w:textAlignment w:val="baseline"/>
      </w:pPr>
      <w:r>
        <w:rPr>
          <w:i/>
        </w:rPr>
        <w:t>Post-Emergence Development</w:t>
      </w:r>
      <w:r>
        <w:t xml:space="preserve">.  There appears to be scant information on the basic physiology of sunflower production in the </w:t>
      </w:r>
      <w:smartTag w:uri="urn:schemas-microsoft-com:office:smarttags" w:element="country-region">
        <w:smartTag w:uri="urn:schemas-microsoft-com:office:smarttags" w:element="place">
          <w:r>
            <w:t>UK</w:t>
          </w:r>
        </w:smartTag>
      </w:smartTag>
      <w:r>
        <w:t xml:space="preserve">.  Information on source/sink relationships, radiation use efficiencies, attenuation use efficiencies, and canopy development would greatly enhance our ability to improve yield through husbandry manipulation.  What environmental triggers control growth (i.e. biomass increment) and development?  Most information on variety evaluation, crop nutrition, pest and disease control, environmental interactions and weed control originates from </w:t>
      </w:r>
      <w:smartTag w:uri="urn:schemas-microsoft-com:office:smarttags" w:element="country-region">
        <w:smartTag w:uri="urn:schemas-microsoft-com:office:smarttags" w:element="place">
          <w:r>
            <w:t>France</w:t>
          </w:r>
        </w:smartTag>
      </w:smartTag>
      <w:r>
        <w:t xml:space="preserve">.  This can provide some guidance to </w:t>
      </w:r>
      <w:smartTag w:uri="urn:schemas-microsoft-com:office:smarttags" w:element="country-region">
        <w:r>
          <w:t>UK</w:t>
        </w:r>
      </w:smartTag>
      <w:r>
        <w:t xml:space="preserve"> growers, although as the </w:t>
      </w:r>
      <w:smartTag w:uri="urn:schemas-microsoft-com:office:smarttags" w:element="country-region">
        <w:r>
          <w:t>UK</w:t>
        </w:r>
      </w:smartTag>
      <w:r>
        <w:t xml:space="preserve"> sunflower crop increases it will be pertinent to produce information based on </w:t>
      </w:r>
      <w:smartTag w:uri="urn:schemas-microsoft-com:office:smarttags" w:element="country-region">
        <w:smartTag w:uri="urn:schemas-microsoft-com:office:smarttags" w:element="place">
          <w:r>
            <w:t>UK</w:t>
          </w:r>
        </w:smartTag>
      </w:smartTag>
      <w:r>
        <w:t xml:space="preserve"> situations.  Certainly, with the continued breeding and selection of new varieties more suited to </w:t>
      </w:r>
      <w:smartTag w:uri="urn:schemas-microsoft-com:office:smarttags" w:element="country-region">
        <w:r>
          <w:t>UK</w:t>
        </w:r>
      </w:smartTag>
      <w:r>
        <w:t xml:space="preserve"> conditions, there will a need to define the physiological performance of crops under a range of environments in the </w:t>
      </w:r>
      <w:smartTag w:uri="urn:schemas-microsoft-com:office:smarttags" w:element="country-region">
        <w:smartTag w:uri="urn:schemas-microsoft-com:office:smarttags" w:element="place">
          <w:r>
            <w:t>UK</w:t>
          </w:r>
        </w:smartTag>
      </w:smartTag>
      <w:r>
        <w:t>.</w:t>
      </w:r>
    </w:p>
    <w:p w14:paraId="7879905B" w14:textId="77777777" w:rsidR="007F4A64" w:rsidRDefault="007F4A64" w:rsidP="00952F3F">
      <w:pPr>
        <w:numPr>
          <w:ilvl w:val="0"/>
          <w:numId w:val="14"/>
        </w:numPr>
        <w:overflowPunct w:val="0"/>
        <w:autoSpaceDE w:val="0"/>
        <w:autoSpaceDN w:val="0"/>
        <w:adjustRightInd w:val="0"/>
        <w:ind w:left="283"/>
        <w:textAlignment w:val="baseline"/>
      </w:pPr>
      <w:r>
        <w:rPr>
          <w:i/>
        </w:rPr>
        <w:t>Quality Appraisal</w:t>
      </w:r>
      <w:r>
        <w:t xml:space="preserve">.  Factor affecting fatty acid composition of the seed require further investigation.  It has been shown that the fatty acid composition of seed grown in the </w:t>
      </w:r>
      <w:smartTag w:uri="urn:schemas-microsoft-com:office:smarttags" w:element="country-region">
        <w:smartTag w:uri="urn:schemas-microsoft-com:office:smarttags" w:element="place">
          <w:r>
            <w:t>UK</w:t>
          </w:r>
        </w:smartTag>
      </w:smartTag>
      <w:r>
        <w:t xml:space="preserve"> is different to that of the parent seed and this could be exploited to provide a better quality </w:t>
      </w:r>
      <w:r>
        <w:lastRenderedPageBreak/>
        <w:t xml:space="preserve">oil.  Therefore seed from </w:t>
      </w:r>
      <w:smartTag w:uri="urn:schemas-microsoft-com:office:smarttags" w:element="country-region">
        <w:smartTag w:uri="urn:schemas-microsoft-com:office:smarttags" w:element="place">
          <w:r>
            <w:t>UK</w:t>
          </w:r>
        </w:smartTag>
      </w:smartTag>
      <w:r>
        <w:t xml:space="preserve"> crops should be analysed for their fatty acid spectrum and the variability accounted for by testing different husbandry effects in quality.  This would include date of harvest, harvesting method, storage conditions and processing method.</w:t>
      </w:r>
    </w:p>
    <w:p w14:paraId="6AA3E5C6" w14:textId="77777777" w:rsidR="007F4A64" w:rsidRDefault="007F4A64" w:rsidP="00952F3F">
      <w:pPr>
        <w:numPr>
          <w:ilvl w:val="0"/>
          <w:numId w:val="14"/>
        </w:numPr>
        <w:overflowPunct w:val="0"/>
        <w:autoSpaceDE w:val="0"/>
        <w:autoSpaceDN w:val="0"/>
        <w:adjustRightInd w:val="0"/>
        <w:ind w:left="283"/>
        <w:textAlignment w:val="baseline"/>
      </w:pPr>
      <w:r>
        <w:rPr>
          <w:i/>
        </w:rPr>
        <w:t>Harvest Technology</w:t>
      </w:r>
      <w:r>
        <w:t xml:space="preserve">.  Timing and mechanics of harvest, drying and storage of seed have been cited as problems by farmers and have acted as barriers to the expansion of the </w:t>
      </w:r>
      <w:smartTag w:uri="urn:schemas-microsoft-com:office:smarttags" w:element="country-region">
        <w:smartTag w:uri="urn:schemas-microsoft-com:office:smarttags" w:element="place">
          <w:r>
            <w:t>UK</w:t>
          </w:r>
        </w:smartTag>
      </w:smartTag>
      <w:r>
        <w:t xml:space="preserve"> sunflower area.  The review has indicated that following crops do not suffer due to this delayed harvest, but there has been a national trend towards earlier drilling of cereals.  Work needs to be done to further quantify the effects of late drilling on the yield of winter wheat  following sunflowers.</w:t>
      </w:r>
    </w:p>
    <w:p w14:paraId="2CB2BA5E" w14:textId="77777777" w:rsidR="007F4A64" w:rsidRDefault="007F4A64" w:rsidP="00952F3F">
      <w:pPr>
        <w:numPr>
          <w:ilvl w:val="0"/>
          <w:numId w:val="14"/>
        </w:numPr>
        <w:overflowPunct w:val="0"/>
        <w:autoSpaceDE w:val="0"/>
        <w:autoSpaceDN w:val="0"/>
        <w:adjustRightInd w:val="0"/>
        <w:ind w:left="283"/>
        <w:textAlignment w:val="baseline"/>
      </w:pPr>
      <w:r>
        <w:rPr>
          <w:i/>
        </w:rPr>
        <w:t>Heat use efficiency</w:t>
      </w:r>
      <w:r>
        <w:t>: Calculations using UK crop data have indicated a lower heat use efficiency than sunflower grown on the continent.  Information gained from post-emergence development studies (see point 2) could provide information to explain these differences.</w:t>
      </w:r>
    </w:p>
    <w:p w14:paraId="5FA46F07" w14:textId="77777777" w:rsidR="007F4A64" w:rsidRDefault="007F4A64" w:rsidP="00952F3F">
      <w:pPr>
        <w:numPr>
          <w:ilvl w:val="12"/>
          <w:numId w:val="0"/>
        </w:numPr>
        <w:ind w:left="283" w:hanging="283"/>
      </w:pPr>
    </w:p>
    <w:p w14:paraId="4244594D" w14:textId="77777777" w:rsidR="007F4A64" w:rsidRDefault="007F4A64" w:rsidP="00952F3F">
      <w:pPr>
        <w:numPr>
          <w:ilvl w:val="0"/>
          <w:numId w:val="14"/>
        </w:numPr>
        <w:overflowPunct w:val="0"/>
        <w:autoSpaceDE w:val="0"/>
        <w:autoSpaceDN w:val="0"/>
        <w:adjustRightInd w:val="0"/>
        <w:ind w:left="283"/>
        <w:textAlignment w:val="baseline"/>
      </w:pPr>
      <w:r>
        <w:rPr>
          <w:i/>
        </w:rPr>
        <w:t>Crop monitoring</w:t>
      </w:r>
      <w:r>
        <w:t>.  As the area of commercial sunflower increases, existing occurrences of pest and disease may change.  Consequently, there will be a need to monitor commercial crops for the incidence of pest and disease.  Further  research should be targeted to the most important.</w:t>
      </w:r>
    </w:p>
    <w:p w14:paraId="5322BF2E" w14:textId="77777777" w:rsidR="007F4A64" w:rsidRDefault="007F4A64" w:rsidP="00952F3F">
      <w:pPr>
        <w:numPr>
          <w:ilvl w:val="0"/>
          <w:numId w:val="14"/>
        </w:numPr>
        <w:overflowPunct w:val="0"/>
        <w:autoSpaceDE w:val="0"/>
        <w:autoSpaceDN w:val="0"/>
        <w:adjustRightInd w:val="0"/>
        <w:ind w:left="283"/>
        <w:textAlignment w:val="baseline"/>
      </w:pPr>
      <w:r>
        <w:rPr>
          <w:i/>
        </w:rPr>
        <w:t>Technology transfer</w:t>
      </w:r>
      <w:r>
        <w:t xml:space="preserve">.  In order to guide the development of the crop through its formative years, there will be a need to establish and develop links with farmers, breeders, merchants and end users.  The industry is dependent on breeders developing new varieties with wider </w:t>
      </w:r>
      <w:smartTag w:uri="urn:schemas-microsoft-com:office:smarttags" w:element="country-region">
        <w:smartTag w:uri="urn:schemas-microsoft-com:office:smarttags" w:element="place">
          <w:r>
            <w:t>UK</w:t>
          </w:r>
        </w:smartTag>
      </w:smartTag>
      <w:r>
        <w:t xml:space="preserve"> potential. The review is a source of information to build on and, through the UKSA, using demonstration sites and promotional campaigns growers can be made aware of the potential of sunflowers as an alternative spring break crop.</w:t>
      </w:r>
    </w:p>
    <w:p w14:paraId="770D2A3D" w14:textId="77777777" w:rsidR="007F4A64" w:rsidRPr="00307D5F" w:rsidRDefault="007F4A64" w:rsidP="00952F3F">
      <w:pPr>
        <w:pStyle w:val="Heading1"/>
      </w:pPr>
      <w:bookmarkStart w:id="2590" w:name="_Toc409512335"/>
      <w:bookmarkStart w:id="2591" w:name="_Toc409512463"/>
      <w:bookmarkStart w:id="2592" w:name="_Toc409578741"/>
      <w:bookmarkStart w:id="2593" w:name="_Toc409578781"/>
      <w:bookmarkStart w:id="2594" w:name="_Toc409579288"/>
      <w:bookmarkStart w:id="2595" w:name="_Toc409852623"/>
      <w:bookmarkStart w:id="2596" w:name="_Toc409928995"/>
      <w:bookmarkStart w:id="2597" w:name="_Toc409934296"/>
      <w:bookmarkStart w:id="2598" w:name="_Toc409942396"/>
      <w:bookmarkStart w:id="2599" w:name="_Toc409942447"/>
      <w:bookmarkStart w:id="2600" w:name="_Toc410614335"/>
      <w:bookmarkStart w:id="2601" w:name="_Toc410615416"/>
      <w:bookmarkStart w:id="2602" w:name="_Toc410617369"/>
      <w:bookmarkStart w:id="2603" w:name="_Toc410618046"/>
      <w:bookmarkStart w:id="2604" w:name="_Toc410718564"/>
      <w:bookmarkStart w:id="2605" w:name="_Toc410727933"/>
      <w:bookmarkStart w:id="2606" w:name="_Toc410798474"/>
      <w:bookmarkStart w:id="2607" w:name="_Toc410800361"/>
      <w:bookmarkStart w:id="2608" w:name="_Toc411073563"/>
      <w:bookmarkStart w:id="2609" w:name="_Toc411073632"/>
      <w:bookmarkStart w:id="2610" w:name="_Toc411241181"/>
      <w:bookmarkStart w:id="2611" w:name="_Toc411241297"/>
      <w:bookmarkStart w:id="2612" w:name="_Toc411244725"/>
      <w:bookmarkStart w:id="2613" w:name="_Toc411326293"/>
      <w:bookmarkStart w:id="2614" w:name="_Toc411389583"/>
      <w:bookmarkStart w:id="2615" w:name="_Toc411743395"/>
      <w:bookmarkStart w:id="2616" w:name="_Toc414071067"/>
      <w:bookmarkStart w:id="2617" w:name="_Toc414071434"/>
      <w:bookmarkStart w:id="2618" w:name="_Toc414952925"/>
      <w:bookmarkStart w:id="2619" w:name="_Toc415393061"/>
      <w:bookmarkStart w:id="2620" w:name="_Toc415471799"/>
      <w:bookmarkStart w:id="2621" w:name="_Toc415912352"/>
      <w:bookmarkStart w:id="2622" w:name="_Toc416492649"/>
      <w:bookmarkStart w:id="2623" w:name="_Toc416492824"/>
      <w:bookmarkStart w:id="2624" w:name="_Toc416497107"/>
      <w:bookmarkStart w:id="2625" w:name="_Toc416497996"/>
      <w:bookmarkStart w:id="2626" w:name="_Toc416501083"/>
      <w:bookmarkStart w:id="2627" w:name="_Toc416774050"/>
      <w:bookmarkStart w:id="2628" w:name="_Toc419513195"/>
      <w:bookmarkStart w:id="2629" w:name="_Toc419524209"/>
      <w:bookmarkStart w:id="2630" w:name="_Toc419525808"/>
      <w:bookmarkStart w:id="2631" w:name="_Toc419610755"/>
      <w:bookmarkStart w:id="2632" w:name="_Toc424026928"/>
      <w:bookmarkStart w:id="2633" w:name="_Toc425827376"/>
      <w:bookmarkStart w:id="2634" w:name="_Toc121902883"/>
      <w:bookmarkStart w:id="2635" w:name="_Toc121905998"/>
      <w:r w:rsidRPr="00952F3F">
        <w:lastRenderedPageBreak/>
        <w:t>ACKNOWLEDGMENTS</w:t>
      </w:r>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p>
    <w:p w14:paraId="4F1A60E4" w14:textId="77777777" w:rsidR="007F4A64" w:rsidRDefault="007F4A64" w:rsidP="00952F3F">
      <w:r>
        <w:t>The authors would like to thank the Board and Members of the UKSA for the data and information provided and Dr M. J. Griffin, Dr M. Bullard and Dr M. C. Heath for reading the review and providing constructive comments.  The financial support of the Ministry of Agriculture Fisheries and Food is gratefully acknowledged.</w:t>
      </w:r>
    </w:p>
    <w:p w14:paraId="4203F90C" w14:textId="77777777" w:rsidR="007F4A64" w:rsidRPr="00307D5F" w:rsidRDefault="007F4A64" w:rsidP="00952F3F">
      <w:pPr>
        <w:pStyle w:val="Heading1"/>
      </w:pPr>
      <w:bookmarkStart w:id="2636" w:name="_Toc409512336"/>
      <w:bookmarkStart w:id="2637" w:name="_Toc409512464"/>
      <w:bookmarkStart w:id="2638" w:name="_Toc409578742"/>
      <w:bookmarkStart w:id="2639" w:name="_Toc409578782"/>
      <w:bookmarkStart w:id="2640" w:name="_Toc409579289"/>
      <w:bookmarkStart w:id="2641" w:name="_Toc409852624"/>
      <w:bookmarkStart w:id="2642" w:name="_Toc409928996"/>
      <w:bookmarkStart w:id="2643" w:name="_Toc409934297"/>
      <w:bookmarkStart w:id="2644" w:name="_Toc409942397"/>
      <w:bookmarkStart w:id="2645" w:name="_Toc409942448"/>
      <w:bookmarkStart w:id="2646" w:name="_Toc410614336"/>
      <w:bookmarkStart w:id="2647" w:name="_Toc410615417"/>
      <w:bookmarkStart w:id="2648" w:name="_Toc410617370"/>
      <w:bookmarkStart w:id="2649" w:name="_Toc410618047"/>
      <w:bookmarkStart w:id="2650" w:name="_Toc410718565"/>
      <w:bookmarkStart w:id="2651" w:name="_Toc410727934"/>
      <w:bookmarkStart w:id="2652" w:name="_Toc410798475"/>
      <w:bookmarkStart w:id="2653" w:name="_Toc410800362"/>
      <w:bookmarkStart w:id="2654" w:name="_Toc411073564"/>
      <w:bookmarkStart w:id="2655" w:name="_Toc411073633"/>
      <w:bookmarkStart w:id="2656" w:name="_Toc411241182"/>
      <w:bookmarkStart w:id="2657" w:name="_Toc411241298"/>
      <w:bookmarkStart w:id="2658" w:name="_Toc411244726"/>
      <w:bookmarkStart w:id="2659" w:name="_Toc411326294"/>
      <w:bookmarkStart w:id="2660" w:name="_Toc411389584"/>
      <w:bookmarkStart w:id="2661" w:name="_Toc411743396"/>
      <w:bookmarkStart w:id="2662" w:name="_Toc414071068"/>
      <w:bookmarkStart w:id="2663" w:name="_Toc414071435"/>
      <w:bookmarkStart w:id="2664" w:name="_Toc414952926"/>
      <w:bookmarkStart w:id="2665" w:name="_Toc415393062"/>
      <w:bookmarkStart w:id="2666" w:name="_Toc415471800"/>
      <w:bookmarkStart w:id="2667" w:name="_Toc415912353"/>
      <w:bookmarkStart w:id="2668" w:name="_Toc416492650"/>
      <w:bookmarkStart w:id="2669" w:name="_Toc416492825"/>
      <w:bookmarkStart w:id="2670" w:name="_Toc416497108"/>
      <w:bookmarkStart w:id="2671" w:name="_Toc416497997"/>
      <w:bookmarkStart w:id="2672" w:name="_Toc416501084"/>
      <w:bookmarkStart w:id="2673" w:name="_Toc416774051"/>
      <w:bookmarkStart w:id="2674" w:name="_Toc419513196"/>
      <w:bookmarkStart w:id="2675" w:name="_Toc419524210"/>
      <w:bookmarkStart w:id="2676" w:name="_Toc419525809"/>
      <w:bookmarkStart w:id="2677" w:name="_Toc419610756"/>
      <w:bookmarkStart w:id="2678" w:name="_Toc424026929"/>
      <w:bookmarkStart w:id="2679" w:name="_Toc425827377"/>
      <w:bookmarkStart w:id="2680" w:name="_Toc121902884"/>
      <w:bookmarkStart w:id="2681" w:name="_Toc121905999"/>
      <w:r w:rsidRPr="00952F3F">
        <w:lastRenderedPageBreak/>
        <w:t>REFERENCES</w:t>
      </w:r>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p>
    <w:tbl>
      <w:tblPr>
        <w:tblStyle w:val="TableGrid"/>
        <w:tblW w:w="5000" w:type="pct"/>
        <w:tblLook w:val="04A0" w:firstRow="1" w:lastRow="0" w:firstColumn="1" w:lastColumn="0" w:noHBand="0" w:noVBand="1"/>
      </w:tblPr>
      <w:tblGrid>
        <w:gridCol w:w="9016"/>
      </w:tblGrid>
      <w:tr w:rsidR="007F4A64" w:rsidRPr="00241AB5" w14:paraId="281AD866" w14:textId="77777777" w:rsidTr="00952F3F">
        <w:tc>
          <w:tcPr>
            <w:tcW w:w="5000" w:type="pct"/>
          </w:tcPr>
          <w:p w14:paraId="2D76229E"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Allison, J.C.S. (1963). Use of day degree summation technique specifying flowering times of maize varieties in </w:t>
            </w:r>
            <w:smartTag w:uri="urn:schemas-microsoft-com:office:smarttags" w:element="place">
              <w:r w:rsidRPr="00952F3F">
                <w:rPr>
                  <w:rFonts w:asciiTheme="minorHAnsi" w:hAnsiTheme="minorHAnsi" w:cstheme="minorHAnsi"/>
                </w:rPr>
                <w:t>Southern Africa</w:t>
              </w:r>
            </w:smartTag>
            <w:r w:rsidRPr="00952F3F">
              <w:rPr>
                <w:rFonts w:asciiTheme="minorHAnsi" w:hAnsiTheme="minorHAnsi" w:cstheme="minorHAnsi"/>
              </w:rPr>
              <w:t>.</w:t>
            </w:r>
            <w:r w:rsidRPr="00952F3F">
              <w:rPr>
                <w:rFonts w:asciiTheme="minorHAnsi" w:hAnsiTheme="minorHAnsi" w:cstheme="minorHAnsi"/>
                <w:i/>
              </w:rPr>
              <w:t xml:space="preserve"> Rhodesian Journal of Agricultural Research</w:t>
            </w:r>
            <w:r w:rsidRPr="00952F3F">
              <w:rPr>
                <w:rFonts w:asciiTheme="minorHAnsi" w:hAnsiTheme="minorHAnsi" w:cstheme="minorHAnsi"/>
              </w:rPr>
              <w:t xml:space="preserve">, </w:t>
            </w:r>
            <w:r w:rsidRPr="00952F3F">
              <w:rPr>
                <w:rFonts w:asciiTheme="minorHAnsi" w:hAnsiTheme="minorHAnsi" w:cstheme="minorHAnsi"/>
                <w:b/>
              </w:rPr>
              <w:t>1</w:t>
            </w:r>
            <w:r w:rsidRPr="00952F3F">
              <w:rPr>
                <w:rFonts w:asciiTheme="minorHAnsi" w:hAnsiTheme="minorHAnsi" w:cstheme="minorHAnsi"/>
              </w:rPr>
              <w:t>, 2-28.</w:t>
            </w:r>
          </w:p>
        </w:tc>
      </w:tr>
      <w:tr w:rsidR="007F4A64" w:rsidRPr="00241AB5" w14:paraId="14479FAC" w14:textId="77777777" w:rsidTr="00952F3F">
        <w:tc>
          <w:tcPr>
            <w:tcW w:w="5000" w:type="pct"/>
          </w:tcPr>
          <w:p w14:paraId="28EC8218"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Anon, (1986).  </w:t>
            </w:r>
            <w:r w:rsidRPr="00952F3F">
              <w:rPr>
                <w:rFonts w:asciiTheme="minorHAnsi" w:hAnsiTheme="minorHAnsi" w:cstheme="minorHAnsi"/>
                <w:i/>
              </w:rPr>
              <w:t>Annual Report, 1986</w:t>
            </w:r>
            <w:r w:rsidRPr="00952F3F">
              <w:rPr>
                <w:rFonts w:asciiTheme="minorHAnsi" w:hAnsiTheme="minorHAnsi" w:cstheme="minorHAnsi"/>
              </w:rPr>
              <w:t>.  Rothamsted Experimental Station, p 91.</w:t>
            </w:r>
          </w:p>
        </w:tc>
      </w:tr>
      <w:tr w:rsidR="007F4A64" w:rsidRPr="00241AB5" w14:paraId="1EE276F6" w14:textId="77777777" w:rsidTr="00952F3F">
        <w:tc>
          <w:tcPr>
            <w:tcW w:w="5000" w:type="pct"/>
          </w:tcPr>
          <w:p w14:paraId="1AC551DE"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Anon, (1987).  </w:t>
            </w:r>
            <w:r w:rsidRPr="00952F3F">
              <w:rPr>
                <w:rFonts w:asciiTheme="minorHAnsi" w:hAnsiTheme="minorHAnsi" w:cstheme="minorHAnsi"/>
                <w:i/>
              </w:rPr>
              <w:t>Annual Report, 1987</w:t>
            </w:r>
            <w:r w:rsidRPr="00952F3F">
              <w:rPr>
                <w:rFonts w:asciiTheme="minorHAnsi" w:hAnsiTheme="minorHAnsi" w:cstheme="minorHAnsi"/>
              </w:rPr>
              <w:t>. Rothamsted Experimental Station, p 46.</w:t>
            </w:r>
          </w:p>
        </w:tc>
      </w:tr>
      <w:tr w:rsidR="007F4A64" w:rsidRPr="00241AB5" w14:paraId="529504FA" w14:textId="77777777" w:rsidTr="00952F3F">
        <w:tc>
          <w:tcPr>
            <w:tcW w:w="5000" w:type="pct"/>
          </w:tcPr>
          <w:p w14:paraId="70FA6F84"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Anon, (1991).  </w:t>
            </w:r>
            <w:r w:rsidRPr="00952F3F">
              <w:rPr>
                <w:rFonts w:asciiTheme="minorHAnsi" w:hAnsiTheme="minorHAnsi" w:cstheme="minorHAnsi"/>
                <w:i/>
              </w:rPr>
              <w:t xml:space="preserve">Rothamsted, Long Ashton, Broom’s Barn, Annual Report, </w:t>
            </w:r>
            <w:r w:rsidRPr="00952F3F">
              <w:rPr>
                <w:rFonts w:asciiTheme="minorHAnsi" w:hAnsiTheme="minorHAnsi" w:cstheme="minorHAnsi"/>
              </w:rPr>
              <w:t>1991.  Institute of Arable Crops Research, p 54.</w:t>
            </w:r>
          </w:p>
        </w:tc>
      </w:tr>
      <w:tr w:rsidR="007F4A64" w:rsidRPr="00241AB5" w14:paraId="4B63D784" w14:textId="77777777" w:rsidTr="00952F3F">
        <w:tc>
          <w:tcPr>
            <w:tcW w:w="5000" w:type="pct"/>
          </w:tcPr>
          <w:p w14:paraId="39ECC58F" w14:textId="77777777" w:rsidR="007F4A64" w:rsidRPr="00952F3F" w:rsidRDefault="007F4A64" w:rsidP="00952F3F">
            <w:pPr>
              <w:rPr>
                <w:rFonts w:asciiTheme="minorHAnsi" w:hAnsiTheme="minorHAnsi" w:cstheme="minorHAnsi"/>
                <w:color w:val="000000"/>
              </w:rPr>
            </w:pPr>
            <w:r w:rsidRPr="00952F3F">
              <w:rPr>
                <w:rFonts w:asciiTheme="minorHAnsi" w:hAnsiTheme="minorHAnsi" w:cstheme="minorHAnsi"/>
                <w:color w:val="000000"/>
              </w:rPr>
              <w:t xml:space="preserve">Anon. (1994). Department of Health report on health and social subjects No. 46. Nutritional aspects of cardiovascular disease. </w:t>
            </w:r>
            <w:r w:rsidRPr="00952F3F">
              <w:rPr>
                <w:rFonts w:asciiTheme="minorHAnsi" w:hAnsiTheme="minorHAnsi" w:cstheme="minorHAnsi"/>
                <w:i/>
                <w:color w:val="000000"/>
              </w:rPr>
              <w:t>Report of the Cardiovascular Review Group Committee on Medical Aspects of Food Policy</w:t>
            </w:r>
            <w:r w:rsidRPr="00952F3F">
              <w:rPr>
                <w:rFonts w:asciiTheme="minorHAnsi" w:hAnsiTheme="minorHAnsi" w:cstheme="minorHAnsi"/>
                <w:color w:val="000000"/>
              </w:rPr>
              <w:t>. HMSO London, 186pp.</w:t>
            </w:r>
          </w:p>
        </w:tc>
      </w:tr>
      <w:tr w:rsidR="007F4A64" w:rsidRPr="00241AB5" w14:paraId="1C4FDD56" w14:textId="77777777" w:rsidTr="00952F3F">
        <w:tc>
          <w:tcPr>
            <w:tcW w:w="5000" w:type="pct"/>
          </w:tcPr>
          <w:p w14:paraId="504FB141"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Anon. (1997). Sunflowers by the stem. </w:t>
            </w:r>
            <w:r w:rsidRPr="00952F3F">
              <w:rPr>
                <w:rFonts w:asciiTheme="minorHAnsi" w:hAnsiTheme="minorHAnsi" w:cstheme="minorHAnsi"/>
                <w:i/>
              </w:rPr>
              <w:t>Grower</w:t>
            </w:r>
            <w:r w:rsidRPr="00952F3F">
              <w:rPr>
                <w:rFonts w:asciiTheme="minorHAnsi" w:hAnsiTheme="minorHAnsi" w:cstheme="minorHAnsi"/>
              </w:rPr>
              <w:t>, May 8</w:t>
            </w:r>
            <w:proofErr w:type="gramStart"/>
            <w:r w:rsidRPr="00952F3F">
              <w:rPr>
                <w:rFonts w:asciiTheme="minorHAnsi" w:hAnsiTheme="minorHAnsi" w:cstheme="minorHAnsi"/>
              </w:rPr>
              <w:t xml:space="preserve"> 1997</w:t>
            </w:r>
            <w:proofErr w:type="gramEnd"/>
            <w:r w:rsidRPr="00952F3F">
              <w:rPr>
                <w:rFonts w:asciiTheme="minorHAnsi" w:hAnsiTheme="minorHAnsi" w:cstheme="minorHAnsi"/>
              </w:rPr>
              <w:t>, pp. 18-19.</w:t>
            </w:r>
          </w:p>
        </w:tc>
      </w:tr>
      <w:tr w:rsidR="007F4A64" w:rsidRPr="00241AB5" w14:paraId="56A34457" w14:textId="77777777" w:rsidTr="00952F3F">
        <w:tc>
          <w:tcPr>
            <w:tcW w:w="5000" w:type="pct"/>
          </w:tcPr>
          <w:p w14:paraId="3EEAF419"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Anon. (1998). AGENDA 2000" - Commission proposals of 18th March 1998 concerning the reform of the Common Agricultural Policy. European Commission.</w:t>
            </w:r>
          </w:p>
        </w:tc>
      </w:tr>
      <w:tr w:rsidR="007F4A64" w:rsidRPr="00241AB5" w14:paraId="15489159" w14:textId="77777777" w:rsidTr="00952F3F">
        <w:tc>
          <w:tcPr>
            <w:tcW w:w="5000" w:type="pct"/>
          </w:tcPr>
          <w:p w14:paraId="50818E9A"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Ballanger</w:t>
            </w:r>
            <w:proofErr w:type="spellEnd"/>
            <w:r w:rsidRPr="00952F3F">
              <w:rPr>
                <w:rFonts w:asciiTheme="minorHAnsi" w:hAnsiTheme="minorHAnsi" w:cstheme="minorHAnsi"/>
              </w:rPr>
              <w:t xml:space="preserve">, Y., </w:t>
            </w:r>
            <w:proofErr w:type="spellStart"/>
            <w:r w:rsidRPr="00952F3F">
              <w:rPr>
                <w:rFonts w:asciiTheme="minorHAnsi" w:hAnsiTheme="minorHAnsi" w:cstheme="minorHAnsi"/>
              </w:rPr>
              <w:t>Bournoville</w:t>
            </w:r>
            <w:proofErr w:type="spellEnd"/>
            <w:r w:rsidRPr="00952F3F">
              <w:rPr>
                <w:rFonts w:asciiTheme="minorHAnsi" w:hAnsiTheme="minorHAnsi" w:cstheme="minorHAnsi"/>
              </w:rPr>
              <w:t xml:space="preserve">, R., </w:t>
            </w:r>
            <w:proofErr w:type="spellStart"/>
            <w:r w:rsidRPr="00952F3F">
              <w:rPr>
                <w:rFonts w:asciiTheme="minorHAnsi" w:hAnsiTheme="minorHAnsi" w:cstheme="minorHAnsi"/>
              </w:rPr>
              <w:t>Leclant</w:t>
            </w:r>
            <w:proofErr w:type="spellEnd"/>
            <w:r w:rsidRPr="00952F3F">
              <w:rPr>
                <w:rFonts w:asciiTheme="minorHAnsi" w:hAnsiTheme="minorHAnsi" w:cstheme="minorHAnsi"/>
              </w:rPr>
              <w:t xml:space="preserve">, F. &amp; </w:t>
            </w:r>
            <w:proofErr w:type="spellStart"/>
            <w:r w:rsidRPr="00952F3F">
              <w:rPr>
                <w:rFonts w:asciiTheme="minorHAnsi" w:hAnsiTheme="minorHAnsi" w:cstheme="minorHAnsi"/>
              </w:rPr>
              <w:t>Pouzet</w:t>
            </w:r>
            <w:proofErr w:type="spellEnd"/>
            <w:r w:rsidRPr="00952F3F">
              <w:rPr>
                <w:rFonts w:asciiTheme="minorHAnsi" w:hAnsiTheme="minorHAnsi" w:cstheme="minorHAnsi"/>
              </w:rPr>
              <w:t xml:space="preserve">, A. (1985).  Premières observations sur la </w:t>
            </w:r>
            <w:proofErr w:type="spellStart"/>
            <w:r w:rsidRPr="00952F3F">
              <w:rPr>
                <w:rFonts w:asciiTheme="minorHAnsi" w:hAnsiTheme="minorHAnsi" w:cstheme="minorHAnsi"/>
              </w:rPr>
              <w:t>Fuane</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rPr>
              <w:t>assocife</w:t>
            </w:r>
            <w:proofErr w:type="spellEnd"/>
            <w:r w:rsidRPr="00952F3F">
              <w:rPr>
                <w:rFonts w:asciiTheme="minorHAnsi" w:hAnsiTheme="minorHAnsi" w:cstheme="minorHAnsi"/>
              </w:rPr>
              <w:t xml:space="preserve"> aux cultures de </w:t>
            </w:r>
            <w:proofErr w:type="spellStart"/>
            <w:r w:rsidRPr="00952F3F">
              <w:rPr>
                <w:rFonts w:asciiTheme="minorHAnsi" w:hAnsiTheme="minorHAnsi" w:cstheme="minorHAnsi"/>
              </w:rPr>
              <w:t>tournesol</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rPr>
              <w:t>en</w:t>
            </w:r>
            <w:proofErr w:type="spellEnd"/>
            <w:r w:rsidRPr="00952F3F">
              <w:rPr>
                <w:rFonts w:asciiTheme="minorHAnsi" w:hAnsiTheme="minorHAnsi" w:cstheme="minorHAnsi"/>
              </w:rPr>
              <w:t xml:space="preserve"> France.  </w:t>
            </w:r>
            <w:r w:rsidRPr="00952F3F">
              <w:rPr>
                <w:rFonts w:asciiTheme="minorHAnsi" w:hAnsiTheme="minorHAnsi" w:cstheme="minorHAnsi"/>
                <w:i/>
              </w:rPr>
              <w:t xml:space="preserve">Proceedings of the XI International Sunflower Conference, 10-13 March, 1985, Mar del Plata, Argentina, </w:t>
            </w:r>
            <w:r w:rsidRPr="00952F3F">
              <w:rPr>
                <w:rFonts w:asciiTheme="minorHAnsi" w:hAnsiTheme="minorHAnsi" w:cstheme="minorHAnsi"/>
              </w:rPr>
              <w:t xml:space="preserve"> International Sunflower Association, Paris, pp. 473- 477.</w:t>
            </w:r>
          </w:p>
        </w:tc>
      </w:tr>
      <w:tr w:rsidR="007F4A64" w:rsidRPr="00241AB5" w14:paraId="4CCF48E6" w14:textId="77777777" w:rsidTr="00952F3F">
        <w:tc>
          <w:tcPr>
            <w:tcW w:w="5000" w:type="pct"/>
          </w:tcPr>
          <w:p w14:paraId="1BFCD049"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Barry, P. (1984). Risk management in agriculture, </w:t>
            </w:r>
            <w:r w:rsidRPr="00952F3F">
              <w:rPr>
                <w:rFonts w:asciiTheme="minorHAnsi" w:hAnsiTheme="minorHAnsi" w:cstheme="minorHAnsi"/>
                <w:i/>
              </w:rPr>
              <w:t xml:space="preserve">Iowa State University Press, </w:t>
            </w:r>
            <w:r w:rsidRPr="00952F3F">
              <w:rPr>
                <w:rFonts w:asciiTheme="minorHAnsi" w:hAnsiTheme="minorHAnsi" w:cstheme="minorHAnsi"/>
              </w:rPr>
              <w:t>pp. 97-100.</w:t>
            </w:r>
          </w:p>
        </w:tc>
      </w:tr>
      <w:tr w:rsidR="007F4A64" w:rsidRPr="00241AB5" w14:paraId="12E60A96" w14:textId="77777777" w:rsidTr="00952F3F">
        <w:tc>
          <w:tcPr>
            <w:tcW w:w="5000" w:type="pct"/>
          </w:tcPr>
          <w:p w14:paraId="472C8B3A"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Baylis, A.D. &amp; Dicks, J.W. (1979a). Sunflower: still a possible break crop. </w:t>
            </w:r>
            <w:r w:rsidRPr="00952F3F">
              <w:rPr>
                <w:rFonts w:asciiTheme="minorHAnsi" w:hAnsiTheme="minorHAnsi" w:cstheme="minorHAnsi"/>
                <w:i/>
              </w:rPr>
              <w:t>Big Farm Weekly</w:t>
            </w:r>
            <w:r w:rsidRPr="00952F3F">
              <w:rPr>
                <w:rFonts w:asciiTheme="minorHAnsi" w:hAnsiTheme="minorHAnsi" w:cstheme="minorHAnsi"/>
              </w:rPr>
              <w:t>, May 1979.</w:t>
            </w:r>
          </w:p>
        </w:tc>
      </w:tr>
      <w:tr w:rsidR="007F4A64" w:rsidRPr="00241AB5" w14:paraId="541412D5" w14:textId="77777777" w:rsidTr="00952F3F">
        <w:tc>
          <w:tcPr>
            <w:tcW w:w="5000" w:type="pct"/>
          </w:tcPr>
          <w:p w14:paraId="1E30E028"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Baylis, A.D. &amp; Dicks, J.W. (1979b). Growth retardants, a possible aid to oilseed sunflower husbandry. </w:t>
            </w:r>
            <w:r w:rsidRPr="00952F3F">
              <w:rPr>
                <w:rFonts w:asciiTheme="minorHAnsi" w:hAnsiTheme="minorHAnsi" w:cstheme="minorHAnsi"/>
                <w:i/>
              </w:rPr>
              <w:t>Joint SCI / BPGRG Monograph</w:t>
            </w:r>
            <w:r w:rsidRPr="00952F3F">
              <w:rPr>
                <w:rFonts w:asciiTheme="minorHAnsi" w:hAnsiTheme="minorHAnsi" w:cstheme="minorHAnsi"/>
              </w:rPr>
              <w:t xml:space="preserve"> 4 , Plant growth retardants pp. 53-66.</w:t>
            </w:r>
          </w:p>
        </w:tc>
      </w:tr>
      <w:tr w:rsidR="007F4A64" w:rsidRPr="00241AB5" w14:paraId="6166B73D" w14:textId="77777777" w:rsidTr="00952F3F">
        <w:tc>
          <w:tcPr>
            <w:tcW w:w="5000" w:type="pct"/>
          </w:tcPr>
          <w:p w14:paraId="212346FA"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Boland, G.J. &amp; Hall, R. (1994).  Index of plant hosts of </w:t>
            </w:r>
            <w:r w:rsidRPr="00952F3F">
              <w:rPr>
                <w:rFonts w:asciiTheme="minorHAnsi" w:hAnsiTheme="minorHAnsi" w:cstheme="minorHAnsi"/>
                <w:i/>
              </w:rPr>
              <w:t xml:space="preserve">Sclerotinia </w:t>
            </w:r>
            <w:proofErr w:type="spellStart"/>
            <w:r w:rsidRPr="00952F3F">
              <w:rPr>
                <w:rFonts w:asciiTheme="minorHAnsi" w:hAnsiTheme="minorHAnsi" w:cstheme="minorHAnsi"/>
                <w:i/>
              </w:rPr>
              <w:t>sclerotiorum</w:t>
            </w:r>
            <w:proofErr w:type="spellEnd"/>
            <w:r w:rsidRPr="00952F3F">
              <w:rPr>
                <w:rFonts w:asciiTheme="minorHAnsi" w:hAnsiTheme="minorHAnsi" w:cstheme="minorHAnsi"/>
              </w:rPr>
              <w:t xml:space="preserve">.  </w:t>
            </w:r>
            <w:r w:rsidRPr="00952F3F">
              <w:rPr>
                <w:rFonts w:asciiTheme="minorHAnsi" w:hAnsiTheme="minorHAnsi" w:cstheme="minorHAnsi"/>
                <w:i/>
              </w:rPr>
              <w:t>Canadian Journal of Plant Pathology</w:t>
            </w:r>
            <w:r w:rsidRPr="00952F3F">
              <w:rPr>
                <w:rFonts w:asciiTheme="minorHAnsi" w:hAnsiTheme="minorHAnsi" w:cstheme="minorHAnsi"/>
              </w:rPr>
              <w:t xml:space="preserve">, </w:t>
            </w:r>
            <w:r w:rsidRPr="00952F3F">
              <w:rPr>
                <w:rFonts w:asciiTheme="minorHAnsi" w:hAnsiTheme="minorHAnsi" w:cstheme="minorHAnsi"/>
                <w:b/>
              </w:rPr>
              <w:t>16</w:t>
            </w:r>
            <w:r w:rsidRPr="00952F3F">
              <w:rPr>
                <w:rFonts w:asciiTheme="minorHAnsi" w:hAnsiTheme="minorHAnsi" w:cstheme="minorHAnsi"/>
              </w:rPr>
              <w:t>, 93-108.</w:t>
            </w:r>
          </w:p>
        </w:tc>
      </w:tr>
      <w:tr w:rsidR="007F4A64" w:rsidRPr="00241AB5" w14:paraId="121F1165" w14:textId="77777777" w:rsidTr="00952F3F">
        <w:tc>
          <w:tcPr>
            <w:tcW w:w="5000" w:type="pct"/>
          </w:tcPr>
          <w:p w14:paraId="3C9097DF"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Bonjean, A. (1986).  </w:t>
            </w:r>
            <w:proofErr w:type="spellStart"/>
            <w:r w:rsidRPr="00952F3F">
              <w:rPr>
                <w:rFonts w:asciiTheme="minorHAnsi" w:hAnsiTheme="minorHAnsi" w:cstheme="minorHAnsi"/>
                <w:i/>
              </w:rPr>
              <w:t>Tournesols</w:t>
            </w:r>
            <w:proofErr w:type="spellEnd"/>
            <w:r w:rsidRPr="00952F3F">
              <w:rPr>
                <w:rFonts w:asciiTheme="minorHAnsi" w:hAnsiTheme="minorHAnsi" w:cstheme="minorHAnsi"/>
                <w:i/>
              </w:rPr>
              <w:t xml:space="preserve"> de France</w:t>
            </w:r>
            <w:r w:rsidRPr="00952F3F">
              <w:rPr>
                <w:rFonts w:asciiTheme="minorHAnsi" w:hAnsiTheme="minorHAnsi" w:cstheme="minorHAnsi"/>
              </w:rPr>
              <w:t xml:space="preserve">.  Union des </w:t>
            </w:r>
            <w:proofErr w:type="spellStart"/>
            <w:r w:rsidRPr="00952F3F">
              <w:rPr>
                <w:rFonts w:asciiTheme="minorHAnsi" w:hAnsiTheme="minorHAnsi" w:cstheme="minorHAnsi"/>
              </w:rPr>
              <w:t>Coopératives</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rPr>
              <w:t>agricoles</w:t>
            </w:r>
            <w:proofErr w:type="spellEnd"/>
            <w:r w:rsidRPr="00952F3F">
              <w:rPr>
                <w:rFonts w:asciiTheme="minorHAnsi" w:hAnsiTheme="minorHAnsi" w:cstheme="minorHAnsi"/>
              </w:rPr>
              <w:t xml:space="preserve"> de </w:t>
            </w:r>
            <w:proofErr w:type="spellStart"/>
            <w:r w:rsidRPr="00952F3F">
              <w:rPr>
                <w:rFonts w:asciiTheme="minorHAnsi" w:hAnsiTheme="minorHAnsi" w:cstheme="minorHAnsi"/>
              </w:rPr>
              <w:t>Semences</w:t>
            </w:r>
            <w:proofErr w:type="spellEnd"/>
            <w:r w:rsidRPr="00952F3F">
              <w:rPr>
                <w:rFonts w:asciiTheme="minorHAnsi" w:hAnsiTheme="minorHAnsi" w:cstheme="minorHAnsi"/>
              </w:rPr>
              <w:t xml:space="preserve"> de </w:t>
            </w:r>
            <w:proofErr w:type="spellStart"/>
            <w:r w:rsidRPr="00952F3F">
              <w:rPr>
                <w:rFonts w:asciiTheme="minorHAnsi" w:hAnsiTheme="minorHAnsi" w:cstheme="minorHAnsi"/>
              </w:rPr>
              <w:t>Tournesol</w:t>
            </w:r>
            <w:proofErr w:type="spellEnd"/>
            <w:r w:rsidRPr="00952F3F">
              <w:rPr>
                <w:rFonts w:asciiTheme="minorHAnsi" w:hAnsiTheme="minorHAnsi" w:cstheme="minorHAnsi"/>
              </w:rPr>
              <w:t>, 188p.</w:t>
            </w:r>
          </w:p>
        </w:tc>
      </w:tr>
      <w:tr w:rsidR="007F4A64" w:rsidRPr="00241AB5" w14:paraId="6D58AC23" w14:textId="77777777" w:rsidTr="00952F3F">
        <w:tc>
          <w:tcPr>
            <w:tcW w:w="5000" w:type="pct"/>
          </w:tcPr>
          <w:p w14:paraId="4CEAF8D4"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Bunting, E.S. (1974). New arable crops - retrospect and prospects. </w:t>
            </w:r>
            <w:r w:rsidRPr="00952F3F">
              <w:rPr>
                <w:rFonts w:asciiTheme="minorHAnsi" w:hAnsiTheme="minorHAnsi" w:cstheme="minorHAnsi"/>
                <w:i/>
              </w:rPr>
              <w:t>Journal of the Royal Agricultural Society of England</w:t>
            </w:r>
            <w:r w:rsidRPr="00952F3F">
              <w:rPr>
                <w:rFonts w:asciiTheme="minorHAnsi" w:hAnsiTheme="minorHAnsi" w:cstheme="minorHAnsi"/>
              </w:rPr>
              <w:t xml:space="preserve">, </w:t>
            </w:r>
            <w:r w:rsidRPr="00952F3F">
              <w:rPr>
                <w:rFonts w:asciiTheme="minorHAnsi" w:hAnsiTheme="minorHAnsi" w:cstheme="minorHAnsi"/>
                <w:b/>
              </w:rPr>
              <w:t>135</w:t>
            </w:r>
            <w:r w:rsidRPr="00952F3F">
              <w:rPr>
                <w:rFonts w:asciiTheme="minorHAnsi" w:hAnsiTheme="minorHAnsi" w:cstheme="minorHAnsi"/>
              </w:rPr>
              <w:t>, 107-121.</w:t>
            </w:r>
          </w:p>
        </w:tc>
      </w:tr>
      <w:tr w:rsidR="007F4A64" w:rsidRPr="00241AB5" w14:paraId="4A8BA788" w14:textId="77777777" w:rsidTr="00952F3F">
        <w:tc>
          <w:tcPr>
            <w:tcW w:w="5000" w:type="pct"/>
          </w:tcPr>
          <w:p w14:paraId="7DD0B3B8"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Carr, M.K.V. (1977). The influence of temperature on the development and yield of maize in Britain. </w:t>
            </w:r>
            <w:r w:rsidRPr="00952F3F">
              <w:rPr>
                <w:rFonts w:asciiTheme="minorHAnsi" w:hAnsiTheme="minorHAnsi" w:cstheme="minorHAnsi"/>
                <w:i/>
              </w:rPr>
              <w:t>Annals of Applied Biology</w:t>
            </w:r>
            <w:r w:rsidRPr="00952F3F">
              <w:rPr>
                <w:rFonts w:asciiTheme="minorHAnsi" w:hAnsiTheme="minorHAnsi" w:cstheme="minorHAnsi"/>
              </w:rPr>
              <w:t xml:space="preserve">, </w:t>
            </w:r>
            <w:r w:rsidRPr="00952F3F">
              <w:rPr>
                <w:rFonts w:asciiTheme="minorHAnsi" w:hAnsiTheme="minorHAnsi" w:cstheme="minorHAnsi"/>
                <w:b/>
              </w:rPr>
              <w:t>87</w:t>
            </w:r>
            <w:r w:rsidRPr="00952F3F">
              <w:rPr>
                <w:rFonts w:asciiTheme="minorHAnsi" w:hAnsiTheme="minorHAnsi" w:cstheme="minorHAnsi"/>
              </w:rPr>
              <w:t>, 261-266.</w:t>
            </w:r>
          </w:p>
        </w:tc>
      </w:tr>
      <w:tr w:rsidR="007F4A64" w:rsidRPr="00241AB5" w14:paraId="22A4B07D" w14:textId="77777777" w:rsidTr="00952F3F">
        <w:tc>
          <w:tcPr>
            <w:tcW w:w="5000" w:type="pct"/>
          </w:tcPr>
          <w:p w14:paraId="6AA6F8D3"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CETIOM (1981).  </w:t>
            </w:r>
            <w:r w:rsidRPr="00952F3F">
              <w:rPr>
                <w:rFonts w:asciiTheme="minorHAnsi" w:hAnsiTheme="minorHAnsi" w:cstheme="minorHAnsi"/>
                <w:i/>
              </w:rPr>
              <w:t xml:space="preserve">La Prevision des Epidemies de Sclerotinia sur le </w:t>
            </w:r>
            <w:proofErr w:type="spellStart"/>
            <w:r w:rsidRPr="00952F3F">
              <w:rPr>
                <w:rFonts w:asciiTheme="minorHAnsi" w:hAnsiTheme="minorHAnsi" w:cstheme="minorHAnsi"/>
                <w:i/>
              </w:rPr>
              <w:t>Tournesol</w:t>
            </w:r>
            <w:proofErr w:type="spellEnd"/>
            <w:r w:rsidRPr="00952F3F">
              <w:rPr>
                <w:rFonts w:asciiTheme="minorHAnsi" w:hAnsiTheme="minorHAnsi" w:cstheme="minorHAnsi"/>
                <w:i/>
              </w:rPr>
              <w:t xml:space="preserve">: </w:t>
            </w:r>
            <w:proofErr w:type="spellStart"/>
            <w:r w:rsidRPr="00952F3F">
              <w:rPr>
                <w:rFonts w:asciiTheme="minorHAnsi" w:hAnsiTheme="minorHAnsi" w:cstheme="minorHAnsi"/>
                <w:i/>
              </w:rPr>
              <w:t>Approche</w:t>
            </w:r>
            <w:proofErr w:type="spellEnd"/>
            <w:r w:rsidRPr="00952F3F">
              <w:rPr>
                <w:rFonts w:asciiTheme="minorHAnsi" w:hAnsiTheme="minorHAnsi" w:cstheme="minorHAnsi"/>
                <w:i/>
              </w:rPr>
              <w:t xml:space="preserve"> </w:t>
            </w:r>
            <w:proofErr w:type="spellStart"/>
            <w:r w:rsidRPr="00952F3F">
              <w:rPr>
                <w:rFonts w:asciiTheme="minorHAnsi" w:hAnsiTheme="minorHAnsi" w:cstheme="minorHAnsi"/>
                <w:i/>
              </w:rPr>
              <w:t>Agrometeorologique</w:t>
            </w:r>
            <w:proofErr w:type="spellEnd"/>
            <w:r w:rsidRPr="00952F3F">
              <w:rPr>
                <w:rFonts w:asciiTheme="minorHAnsi" w:hAnsiTheme="minorHAnsi" w:cstheme="minorHAnsi"/>
              </w:rPr>
              <w:t xml:space="preserve">.  Centre Technique </w:t>
            </w:r>
            <w:proofErr w:type="spellStart"/>
            <w:r w:rsidRPr="00952F3F">
              <w:rPr>
                <w:rFonts w:asciiTheme="minorHAnsi" w:hAnsiTheme="minorHAnsi" w:cstheme="minorHAnsi"/>
              </w:rPr>
              <w:t>Interprofessionnel</w:t>
            </w:r>
            <w:proofErr w:type="spellEnd"/>
            <w:r w:rsidRPr="00952F3F">
              <w:rPr>
                <w:rFonts w:asciiTheme="minorHAnsi" w:hAnsiTheme="minorHAnsi" w:cstheme="minorHAnsi"/>
              </w:rPr>
              <w:t xml:space="preserve"> des </w:t>
            </w:r>
            <w:proofErr w:type="spellStart"/>
            <w:r w:rsidRPr="00952F3F">
              <w:rPr>
                <w:rFonts w:asciiTheme="minorHAnsi" w:hAnsiTheme="minorHAnsi" w:cstheme="minorHAnsi"/>
              </w:rPr>
              <w:t>Oléagineux</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rPr>
              <w:t>Métropolitans</w:t>
            </w:r>
            <w:proofErr w:type="spellEnd"/>
            <w:r w:rsidRPr="00952F3F">
              <w:rPr>
                <w:rFonts w:asciiTheme="minorHAnsi" w:hAnsiTheme="minorHAnsi" w:cstheme="minorHAnsi"/>
              </w:rPr>
              <w:t>, Paris, 32p.</w:t>
            </w:r>
          </w:p>
        </w:tc>
      </w:tr>
      <w:tr w:rsidR="007F4A64" w:rsidRPr="00241AB5" w14:paraId="3B2BA51E" w14:textId="77777777" w:rsidTr="00952F3F">
        <w:tc>
          <w:tcPr>
            <w:tcW w:w="5000" w:type="pct"/>
          </w:tcPr>
          <w:p w14:paraId="23136C3A"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CETIOM (1996).  </w:t>
            </w:r>
            <w:r w:rsidRPr="00952F3F">
              <w:rPr>
                <w:rFonts w:asciiTheme="minorHAnsi" w:hAnsiTheme="minorHAnsi" w:cstheme="minorHAnsi"/>
                <w:i/>
              </w:rPr>
              <w:t xml:space="preserve">Les Accidents du </w:t>
            </w:r>
            <w:proofErr w:type="spellStart"/>
            <w:r w:rsidRPr="00952F3F">
              <w:rPr>
                <w:rFonts w:asciiTheme="minorHAnsi" w:hAnsiTheme="minorHAnsi" w:cstheme="minorHAnsi"/>
                <w:i/>
              </w:rPr>
              <w:t>Tournesol</w:t>
            </w:r>
            <w:proofErr w:type="spellEnd"/>
            <w:r w:rsidRPr="00952F3F">
              <w:rPr>
                <w:rFonts w:asciiTheme="minorHAnsi" w:hAnsiTheme="minorHAnsi" w:cstheme="minorHAnsi"/>
                <w:i/>
              </w:rPr>
              <w:t>: Guide Pratique</w:t>
            </w:r>
            <w:r w:rsidRPr="00952F3F">
              <w:rPr>
                <w:rFonts w:asciiTheme="minorHAnsi" w:hAnsiTheme="minorHAnsi" w:cstheme="minorHAnsi"/>
              </w:rPr>
              <w:t xml:space="preserve">.  Centre Technique </w:t>
            </w:r>
            <w:proofErr w:type="spellStart"/>
            <w:r w:rsidRPr="00952F3F">
              <w:rPr>
                <w:rFonts w:asciiTheme="minorHAnsi" w:hAnsiTheme="minorHAnsi" w:cstheme="minorHAnsi"/>
              </w:rPr>
              <w:t>Interprofessionnel</w:t>
            </w:r>
            <w:proofErr w:type="spellEnd"/>
            <w:r w:rsidRPr="00952F3F">
              <w:rPr>
                <w:rFonts w:asciiTheme="minorHAnsi" w:hAnsiTheme="minorHAnsi" w:cstheme="minorHAnsi"/>
              </w:rPr>
              <w:t xml:space="preserve"> des </w:t>
            </w:r>
            <w:proofErr w:type="spellStart"/>
            <w:r w:rsidRPr="00952F3F">
              <w:rPr>
                <w:rFonts w:asciiTheme="minorHAnsi" w:hAnsiTheme="minorHAnsi" w:cstheme="minorHAnsi"/>
              </w:rPr>
              <w:t>Oléagineux</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rPr>
              <w:t>Métropolitans</w:t>
            </w:r>
            <w:proofErr w:type="spellEnd"/>
            <w:r w:rsidRPr="00952F3F">
              <w:rPr>
                <w:rFonts w:asciiTheme="minorHAnsi" w:hAnsiTheme="minorHAnsi" w:cstheme="minorHAnsi"/>
              </w:rPr>
              <w:t>, Paris, 112p.</w:t>
            </w:r>
          </w:p>
        </w:tc>
      </w:tr>
      <w:tr w:rsidR="007F4A64" w:rsidRPr="00241AB5" w14:paraId="4BD83220" w14:textId="77777777" w:rsidTr="00952F3F">
        <w:tc>
          <w:tcPr>
            <w:tcW w:w="5000" w:type="pct"/>
          </w:tcPr>
          <w:p w14:paraId="146A44A5"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CETIOM (1997a).  Phomopsis et </w:t>
            </w:r>
            <w:proofErr w:type="spellStart"/>
            <w:r w:rsidRPr="00952F3F">
              <w:rPr>
                <w:rFonts w:asciiTheme="minorHAnsi" w:hAnsiTheme="minorHAnsi" w:cstheme="minorHAnsi"/>
              </w:rPr>
              <w:t>phoma</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i/>
              </w:rPr>
              <w:t>Oléoscope</w:t>
            </w:r>
            <w:proofErr w:type="spellEnd"/>
            <w:r w:rsidRPr="00952F3F">
              <w:rPr>
                <w:rFonts w:asciiTheme="minorHAnsi" w:hAnsiTheme="minorHAnsi" w:cstheme="minorHAnsi"/>
              </w:rPr>
              <w:t xml:space="preserve"> </w:t>
            </w:r>
            <w:r w:rsidRPr="00952F3F">
              <w:rPr>
                <w:rFonts w:asciiTheme="minorHAnsi" w:hAnsiTheme="minorHAnsi" w:cstheme="minorHAnsi"/>
                <w:b/>
              </w:rPr>
              <w:t>38</w:t>
            </w:r>
            <w:r w:rsidRPr="00952F3F">
              <w:rPr>
                <w:rFonts w:asciiTheme="minorHAnsi" w:hAnsiTheme="minorHAnsi" w:cstheme="minorHAnsi"/>
              </w:rPr>
              <w:t>, Mars-Avril, 9-21.</w:t>
            </w:r>
          </w:p>
        </w:tc>
      </w:tr>
      <w:tr w:rsidR="007F4A64" w:rsidRPr="00241AB5" w14:paraId="085E0682" w14:textId="77777777" w:rsidTr="00952F3F">
        <w:tc>
          <w:tcPr>
            <w:tcW w:w="5000" w:type="pct"/>
          </w:tcPr>
          <w:p w14:paraId="4007DAB4"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CETIOM (1997b).  </w:t>
            </w:r>
            <w:r w:rsidRPr="00952F3F">
              <w:rPr>
                <w:rFonts w:asciiTheme="minorHAnsi" w:hAnsiTheme="minorHAnsi" w:cstheme="minorHAnsi"/>
                <w:i/>
              </w:rPr>
              <w:t xml:space="preserve">Le </w:t>
            </w:r>
            <w:proofErr w:type="spellStart"/>
            <w:r w:rsidRPr="00952F3F">
              <w:rPr>
                <w:rFonts w:asciiTheme="minorHAnsi" w:hAnsiTheme="minorHAnsi" w:cstheme="minorHAnsi"/>
                <w:i/>
              </w:rPr>
              <w:t>Tournesol</w:t>
            </w:r>
            <w:proofErr w:type="spellEnd"/>
            <w:r w:rsidRPr="00952F3F">
              <w:rPr>
                <w:rFonts w:asciiTheme="minorHAnsi" w:hAnsiTheme="minorHAnsi" w:cstheme="minorHAnsi"/>
                <w:i/>
              </w:rPr>
              <w:t xml:space="preserve"> </w:t>
            </w:r>
            <w:proofErr w:type="spellStart"/>
            <w:r w:rsidRPr="00952F3F">
              <w:rPr>
                <w:rFonts w:asciiTheme="minorHAnsi" w:hAnsiTheme="minorHAnsi" w:cstheme="minorHAnsi"/>
                <w:i/>
              </w:rPr>
              <w:t>en</w:t>
            </w:r>
            <w:proofErr w:type="spellEnd"/>
            <w:r w:rsidRPr="00952F3F">
              <w:rPr>
                <w:rFonts w:asciiTheme="minorHAnsi" w:hAnsiTheme="minorHAnsi" w:cstheme="minorHAnsi"/>
                <w:i/>
              </w:rPr>
              <w:t xml:space="preserve"> 97</w:t>
            </w:r>
            <w:r w:rsidRPr="00952F3F">
              <w:rPr>
                <w:rFonts w:asciiTheme="minorHAnsi" w:hAnsiTheme="minorHAnsi" w:cstheme="minorHAnsi"/>
              </w:rPr>
              <w:t xml:space="preserve">. Centre Technique </w:t>
            </w:r>
            <w:proofErr w:type="spellStart"/>
            <w:r w:rsidRPr="00952F3F">
              <w:rPr>
                <w:rFonts w:asciiTheme="minorHAnsi" w:hAnsiTheme="minorHAnsi" w:cstheme="minorHAnsi"/>
              </w:rPr>
              <w:t>Interprofessionnel</w:t>
            </w:r>
            <w:proofErr w:type="spellEnd"/>
            <w:r w:rsidRPr="00952F3F">
              <w:rPr>
                <w:rFonts w:asciiTheme="minorHAnsi" w:hAnsiTheme="minorHAnsi" w:cstheme="minorHAnsi"/>
              </w:rPr>
              <w:t xml:space="preserve"> des </w:t>
            </w:r>
            <w:proofErr w:type="spellStart"/>
            <w:r w:rsidRPr="00952F3F">
              <w:rPr>
                <w:rFonts w:asciiTheme="minorHAnsi" w:hAnsiTheme="minorHAnsi" w:cstheme="minorHAnsi"/>
              </w:rPr>
              <w:t>Oléagineux</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rPr>
              <w:t>Métropolitans</w:t>
            </w:r>
            <w:proofErr w:type="spellEnd"/>
            <w:r w:rsidRPr="00952F3F">
              <w:rPr>
                <w:rFonts w:asciiTheme="minorHAnsi" w:hAnsiTheme="minorHAnsi" w:cstheme="minorHAnsi"/>
              </w:rPr>
              <w:t>, Paris, 33p.</w:t>
            </w:r>
          </w:p>
        </w:tc>
      </w:tr>
      <w:tr w:rsidR="007F4A64" w:rsidRPr="00241AB5" w14:paraId="32353F57" w14:textId="77777777" w:rsidTr="00952F3F">
        <w:tc>
          <w:tcPr>
            <w:tcW w:w="5000" w:type="pct"/>
          </w:tcPr>
          <w:p w14:paraId="1A2C57E9"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CETIOM (1998).  </w:t>
            </w:r>
            <w:r w:rsidRPr="00952F3F">
              <w:rPr>
                <w:rFonts w:asciiTheme="minorHAnsi" w:hAnsiTheme="minorHAnsi" w:cstheme="minorHAnsi"/>
                <w:i/>
              </w:rPr>
              <w:t xml:space="preserve">Le </w:t>
            </w:r>
            <w:proofErr w:type="spellStart"/>
            <w:r w:rsidRPr="00952F3F">
              <w:rPr>
                <w:rFonts w:asciiTheme="minorHAnsi" w:hAnsiTheme="minorHAnsi" w:cstheme="minorHAnsi"/>
                <w:i/>
              </w:rPr>
              <w:t>Tournesol</w:t>
            </w:r>
            <w:proofErr w:type="spellEnd"/>
            <w:r w:rsidRPr="00952F3F">
              <w:rPr>
                <w:rFonts w:asciiTheme="minorHAnsi" w:hAnsiTheme="minorHAnsi" w:cstheme="minorHAnsi"/>
                <w:i/>
              </w:rPr>
              <w:t xml:space="preserve"> </w:t>
            </w:r>
            <w:proofErr w:type="spellStart"/>
            <w:r w:rsidRPr="00952F3F">
              <w:rPr>
                <w:rFonts w:asciiTheme="minorHAnsi" w:hAnsiTheme="minorHAnsi" w:cstheme="minorHAnsi"/>
                <w:i/>
              </w:rPr>
              <w:t>en</w:t>
            </w:r>
            <w:proofErr w:type="spellEnd"/>
            <w:r w:rsidRPr="00952F3F">
              <w:rPr>
                <w:rFonts w:asciiTheme="minorHAnsi" w:hAnsiTheme="minorHAnsi" w:cstheme="minorHAnsi"/>
                <w:i/>
              </w:rPr>
              <w:t xml:space="preserve"> 98</w:t>
            </w:r>
            <w:r w:rsidRPr="00952F3F">
              <w:rPr>
                <w:rFonts w:asciiTheme="minorHAnsi" w:hAnsiTheme="minorHAnsi" w:cstheme="minorHAnsi"/>
              </w:rPr>
              <w:t xml:space="preserve">. Centre Technique </w:t>
            </w:r>
            <w:proofErr w:type="spellStart"/>
            <w:r w:rsidRPr="00952F3F">
              <w:rPr>
                <w:rFonts w:asciiTheme="minorHAnsi" w:hAnsiTheme="minorHAnsi" w:cstheme="minorHAnsi"/>
              </w:rPr>
              <w:t>Interprofessionnel</w:t>
            </w:r>
            <w:proofErr w:type="spellEnd"/>
            <w:r w:rsidRPr="00952F3F">
              <w:rPr>
                <w:rFonts w:asciiTheme="minorHAnsi" w:hAnsiTheme="minorHAnsi" w:cstheme="minorHAnsi"/>
              </w:rPr>
              <w:t xml:space="preserve"> des </w:t>
            </w:r>
            <w:proofErr w:type="spellStart"/>
            <w:r w:rsidRPr="00952F3F">
              <w:rPr>
                <w:rFonts w:asciiTheme="minorHAnsi" w:hAnsiTheme="minorHAnsi" w:cstheme="minorHAnsi"/>
              </w:rPr>
              <w:t>Oléagineux</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rPr>
              <w:t>Métropolitans</w:t>
            </w:r>
            <w:proofErr w:type="spellEnd"/>
            <w:r w:rsidRPr="00952F3F">
              <w:rPr>
                <w:rFonts w:asciiTheme="minorHAnsi" w:hAnsiTheme="minorHAnsi" w:cstheme="minorHAnsi"/>
              </w:rPr>
              <w:t>, Paris, 33p.</w:t>
            </w:r>
          </w:p>
        </w:tc>
      </w:tr>
      <w:tr w:rsidR="007F4A64" w:rsidRPr="00241AB5" w14:paraId="06BF9E24" w14:textId="77777777" w:rsidTr="00952F3F">
        <w:tc>
          <w:tcPr>
            <w:tcW w:w="5000" w:type="pct"/>
          </w:tcPr>
          <w:p w14:paraId="3FCBC133"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Charlet</w:t>
            </w:r>
            <w:proofErr w:type="spellEnd"/>
            <w:r w:rsidRPr="00952F3F">
              <w:rPr>
                <w:rFonts w:asciiTheme="minorHAnsi" w:hAnsiTheme="minorHAnsi" w:cstheme="minorHAnsi"/>
              </w:rPr>
              <w:t xml:space="preserve">, L.D., Brewer, G.J. &amp; </w:t>
            </w:r>
            <w:proofErr w:type="spellStart"/>
            <w:r w:rsidRPr="00952F3F">
              <w:rPr>
                <w:rFonts w:asciiTheme="minorHAnsi" w:hAnsiTheme="minorHAnsi" w:cstheme="minorHAnsi"/>
              </w:rPr>
              <w:t>Franzmann</w:t>
            </w:r>
            <w:proofErr w:type="spellEnd"/>
            <w:r w:rsidRPr="00952F3F">
              <w:rPr>
                <w:rFonts w:asciiTheme="minorHAnsi" w:hAnsiTheme="minorHAnsi" w:cstheme="minorHAnsi"/>
              </w:rPr>
              <w:t xml:space="preserve">, B.A. (1997). Sunflower insects.  In </w:t>
            </w:r>
            <w:r w:rsidRPr="00952F3F">
              <w:rPr>
                <w:rFonts w:asciiTheme="minorHAnsi" w:hAnsiTheme="minorHAnsi" w:cstheme="minorHAnsi"/>
                <w:i/>
              </w:rPr>
              <w:t>Sunflower Technology and Production</w:t>
            </w:r>
            <w:r w:rsidRPr="00952F3F">
              <w:rPr>
                <w:rFonts w:asciiTheme="minorHAnsi" w:hAnsiTheme="minorHAnsi" w:cstheme="minorHAnsi"/>
              </w:rPr>
              <w:t xml:space="preserve">, Ed. A.A. </w:t>
            </w:r>
            <w:proofErr w:type="spellStart"/>
            <w:r w:rsidRPr="00952F3F">
              <w:rPr>
                <w:rFonts w:asciiTheme="minorHAnsi" w:hAnsiTheme="minorHAnsi" w:cstheme="minorHAnsi"/>
              </w:rPr>
              <w:t>Schnieter</w:t>
            </w:r>
            <w:proofErr w:type="spellEnd"/>
            <w:r w:rsidRPr="00952F3F">
              <w:rPr>
                <w:rFonts w:asciiTheme="minorHAnsi" w:hAnsiTheme="minorHAnsi" w:cstheme="minorHAnsi"/>
              </w:rPr>
              <w:t>, Soil Science Society of America, Madison, pp. 183-261.</w:t>
            </w:r>
          </w:p>
        </w:tc>
      </w:tr>
      <w:tr w:rsidR="007F4A64" w:rsidRPr="00241AB5" w14:paraId="49493DA2" w14:textId="77777777" w:rsidTr="00952F3F">
        <w:tc>
          <w:tcPr>
            <w:tcW w:w="5000" w:type="pct"/>
          </w:tcPr>
          <w:p w14:paraId="0022920A"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Church, V.J. &amp; McCartney, H.A. (1995).  Occurrence of </w:t>
            </w:r>
            <w:r w:rsidRPr="00952F3F">
              <w:rPr>
                <w:rFonts w:asciiTheme="minorHAnsi" w:hAnsiTheme="minorHAnsi" w:cstheme="minorHAnsi"/>
                <w:i/>
              </w:rPr>
              <w:t xml:space="preserve">Verticillium </w:t>
            </w:r>
            <w:proofErr w:type="spellStart"/>
            <w:r w:rsidRPr="00952F3F">
              <w:rPr>
                <w:rFonts w:asciiTheme="minorHAnsi" w:hAnsiTheme="minorHAnsi" w:cstheme="minorHAnsi"/>
                <w:i/>
              </w:rPr>
              <w:t>dahliae</w:t>
            </w:r>
            <w:proofErr w:type="spellEnd"/>
            <w:r w:rsidRPr="00952F3F">
              <w:rPr>
                <w:rFonts w:asciiTheme="minorHAnsi" w:hAnsiTheme="minorHAnsi" w:cstheme="minorHAnsi"/>
              </w:rPr>
              <w:t xml:space="preserve"> on sunflower (</w:t>
            </w:r>
            <w:r w:rsidRPr="00952F3F">
              <w:rPr>
                <w:rFonts w:asciiTheme="minorHAnsi" w:hAnsiTheme="minorHAnsi" w:cstheme="minorHAnsi"/>
                <w:i/>
              </w:rPr>
              <w:t>Helianthus annuus</w:t>
            </w:r>
            <w:r w:rsidRPr="00952F3F">
              <w:rPr>
                <w:rFonts w:asciiTheme="minorHAnsi" w:hAnsiTheme="minorHAnsi" w:cstheme="minorHAnsi"/>
              </w:rPr>
              <w:t xml:space="preserve">) in the UK.  </w:t>
            </w:r>
            <w:r w:rsidRPr="00952F3F">
              <w:rPr>
                <w:rFonts w:asciiTheme="minorHAnsi" w:hAnsiTheme="minorHAnsi" w:cstheme="minorHAnsi"/>
                <w:i/>
              </w:rPr>
              <w:t>Annals of Applied Biology</w:t>
            </w:r>
            <w:r w:rsidRPr="00952F3F">
              <w:rPr>
                <w:rFonts w:asciiTheme="minorHAnsi" w:hAnsiTheme="minorHAnsi" w:cstheme="minorHAnsi"/>
              </w:rPr>
              <w:t xml:space="preserve">, </w:t>
            </w:r>
            <w:r w:rsidRPr="00952F3F">
              <w:rPr>
                <w:rFonts w:asciiTheme="minorHAnsi" w:hAnsiTheme="minorHAnsi" w:cstheme="minorHAnsi"/>
                <w:b/>
              </w:rPr>
              <w:t>127</w:t>
            </w:r>
            <w:r w:rsidRPr="00952F3F">
              <w:rPr>
                <w:rFonts w:asciiTheme="minorHAnsi" w:hAnsiTheme="minorHAnsi" w:cstheme="minorHAnsi"/>
              </w:rPr>
              <w:t>, 49-56.</w:t>
            </w:r>
          </w:p>
        </w:tc>
      </w:tr>
      <w:tr w:rsidR="007F4A64" w:rsidRPr="00241AB5" w14:paraId="1A44277B" w14:textId="77777777" w:rsidTr="00952F3F">
        <w:tc>
          <w:tcPr>
            <w:tcW w:w="5000" w:type="pct"/>
          </w:tcPr>
          <w:p w14:paraId="19CE4BF1"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Church, V.J. &amp; Rawlinson, C.J. (1991).  Sunflower - a potential crop for the UK, </w:t>
            </w:r>
            <w:proofErr w:type="spellStart"/>
            <w:r w:rsidRPr="00952F3F">
              <w:rPr>
                <w:rFonts w:asciiTheme="minorHAnsi" w:hAnsiTheme="minorHAnsi" w:cstheme="minorHAnsi"/>
                <w:i/>
              </w:rPr>
              <w:t>Helia</w:t>
            </w:r>
            <w:proofErr w:type="spellEnd"/>
            <w:r w:rsidRPr="00952F3F">
              <w:rPr>
                <w:rFonts w:asciiTheme="minorHAnsi" w:hAnsiTheme="minorHAnsi" w:cstheme="minorHAnsi"/>
              </w:rPr>
              <w:t xml:space="preserve">, </w:t>
            </w:r>
            <w:r w:rsidRPr="00952F3F">
              <w:rPr>
                <w:rFonts w:asciiTheme="minorHAnsi" w:hAnsiTheme="minorHAnsi" w:cstheme="minorHAnsi"/>
                <w:b/>
              </w:rPr>
              <w:t>14</w:t>
            </w:r>
            <w:r w:rsidRPr="00952F3F">
              <w:rPr>
                <w:rFonts w:asciiTheme="minorHAnsi" w:hAnsiTheme="minorHAnsi" w:cstheme="minorHAnsi"/>
              </w:rPr>
              <w:t>, 117-122.</w:t>
            </w:r>
          </w:p>
        </w:tc>
      </w:tr>
      <w:tr w:rsidR="007F4A64" w:rsidRPr="00241AB5" w14:paraId="216AC526" w14:textId="77777777" w:rsidTr="00952F3F">
        <w:tc>
          <w:tcPr>
            <w:tcW w:w="5000" w:type="pct"/>
          </w:tcPr>
          <w:p w14:paraId="43AB65BC"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Church, V.J. (1992).  Epidemiology in relation to control of grey mould (</w:t>
            </w:r>
            <w:r w:rsidRPr="00952F3F">
              <w:rPr>
                <w:rFonts w:asciiTheme="minorHAnsi" w:hAnsiTheme="minorHAnsi" w:cstheme="minorHAnsi"/>
                <w:i/>
              </w:rPr>
              <w:t>Botrytis cinerea</w:t>
            </w:r>
            <w:r w:rsidRPr="00952F3F">
              <w:rPr>
                <w:rFonts w:asciiTheme="minorHAnsi" w:hAnsiTheme="minorHAnsi" w:cstheme="minorHAnsi"/>
              </w:rPr>
              <w:t xml:space="preserve">) on sunflower.  </w:t>
            </w:r>
            <w:r w:rsidRPr="00952F3F">
              <w:rPr>
                <w:rFonts w:asciiTheme="minorHAnsi" w:hAnsiTheme="minorHAnsi" w:cstheme="minorHAnsi"/>
                <w:i/>
              </w:rPr>
              <w:t>Brighton Crop Protection Conference - Pests and Diseases - 1992</w:t>
            </w:r>
            <w:r w:rsidRPr="00952F3F">
              <w:rPr>
                <w:rFonts w:asciiTheme="minorHAnsi" w:hAnsiTheme="minorHAnsi" w:cstheme="minorHAnsi"/>
              </w:rPr>
              <w:t>, British Crop Protection Council, 669-674</w:t>
            </w:r>
          </w:p>
        </w:tc>
      </w:tr>
      <w:tr w:rsidR="007F4A64" w:rsidRPr="00241AB5" w14:paraId="3B5F87E9" w14:textId="77777777" w:rsidTr="00952F3F">
        <w:tc>
          <w:tcPr>
            <w:tcW w:w="5000" w:type="pct"/>
          </w:tcPr>
          <w:p w14:paraId="181A1335"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Church, V.J., </w:t>
            </w:r>
            <w:proofErr w:type="spellStart"/>
            <w:r w:rsidRPr="00952F3F">
              <w:rPr>
                <w:rFonts w:asciiTheme="minorHAnsi" w:hAnsiTheme="minorHAnsi" w:cstheme="minorHAnsi"/>
              </w:rPr>
              <w:t>Fitt</w:t>
            </w:r>
            <w:proofErr w:type="spellEnd"/>
            <w:r w:rsidRPr="00952F3F">
              <w:rPr>
                <w:rFonts w:asciiTheme="minorHAnsi" w:hAnsiTheme="minorHAnsi" w:cstheme="minorHAnsi"/>
              </w:rPr>
              <w:t xml:space="preserve">, B.D.L. &amp; McCartney, H.A. (1992).  Epidemiology of grey mould (caused by </w:t>
            </w:r>
            <w:r w:rsidRPr="00952F3F">
              <w:rPr>
                <w:rFonts w:asciiTheme="minorHAnsi" w:hAnsiTheme="minorHAnsi" w:cstheme="minorHAnsi"/>
                <w:i/>
              </w:rPr>
              <w:t>Botrytis cinerea</w:t>
            </w:r>
            <w:r w:rsidRPr="00952F3F">
              <w:rPr>
                <w:rFonts w:asciiTheme="minorHAnsi" w:hAnsiTheme="minorHAnsi" w:cstheme="minorHAnsi"/>
              </w:rPr>
              <w:t xml:space="preserve">) on sunflower in the UK. </w:t>
            </w:r>
            <w:r w:rsidRPr="00952F3F">
              <w:rPr>
                <w:rFonts w:asciiTheme="minorHAnsi" w:hAnsiTheme="minorHAnsi" w:cstheme="minorHAnsi"/>
                <w:i/>
              </w:rPr>
              <w:t xml:space="preserve"> Proceedings of the 13</w:t>
            </w:r>
            <w:r w:rsidRPr="00952F3F">
              <w:rPr>
                <w:rFonts w:asciiTheme="minorHAnsi" w:hAnsiTheme="minorHAnsi" w:cstheme="minorHAnsi"/>
                <w:i/>
                <w:vertAlign w:val="superscript"/>
              </w:rPr>
              <w:t>th</w:t>
            </w:r>
            <w:r w:rsidRPr="00952F3F">
              <w:rPr>
                <w:rFonts w:asciiTheme="minorHAnsi" w:hAnsiTheme="minorHAnsi" w:cstheme="minorHAnsi"/>
                <w:i/>
              </w:rPr>
              <w:t xml:space="preserve"> International Sunflower Conference, Pisa, Italy, 1992</w:t>
            </w:r>
            <w:r w:rsidRPr="00952F3F">
              <w:rPr>
                <w:rFonts w:asciiTheme="minorHAnsi" w:hAnsiTheme="minorHAnsi" w:cstheme="minorHAnsi"/>
              </w:rPr>
              <w:t>. Ministry of Agriculture and Forestry, National Council of Research, Government of Italy, Vol. 1, 726-731.</w:t>
            </w:r>
          </w:p>
        </w:tc>
      </w:tr>
      <w:tr w:rsidR="007F4A64" w:rsidRPr="00241AB5" w14:paraId="6D803946" w14:textId="77777777" w:rsidTr="00952F3F">
        <w:tc>
          <w:tcPr>
            <w:tcW w:w="5000" w:type="pct"/>
          </w:tcPr>
          <w:p w14:paraId="5AEDBD33"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Church, V.J., Rawlinson, C.J. &amp; </w:t>
            </w:r>
            <w:proofErr w:type="spellStart"/>
            <w:r w:rsidRPr="00952F3F">
              <w:rPr>
                <w:rFonts w:asciiTheme="minorHAnsi" w:hAnsiTheme="minorHAnsi" w:cstheme="minorHAnsi"/>
              </w:rPr>
              <w:t>Fitt</w:t>
            </w:r>
            <w:proofErr w:type="spellEnd"/>
            <w:r w:rsidRPr="00952F3F">
              <w:rPr>
                <w:rFonts w:asciiTheme="minorHAnsi" w:hAnsiTheme="minorHAnsi" w:cstheme="minorHAnsi"/>
              </w:rPr>
              <w:t xml:space="preserve">, B.D.L. (1990).  Development and control of </w:t>
            </w:r>
            <w:r w:rsidRPr="00952F3F">
              <w:rPr>
                <w:rFonts w:asciiTheme="minorHAnsi" w:hAnsiTheme="minorHAnsi" w:cstheme="minorHAnsi"/>
                <w:i/>
              </w:rPr>
              <w:t>Botrytis</w:t>
            </w:r>
            <w:r w:rsidRPr="00952F3F">
              <w:rPr>
                <w:rFonts w:asciiTheme="minorHAnsi" w:hAnsiTheme="minorHAnsi" w:cstheme="minorHAnsi"/>
              </w:rPr>
              <w:t xml:space="preserve"> in UK sunflower crops. </w:t>
            </w:r>
            <w:r w:rsidRPr="00952F3F">
              <w:rPr>
                <w:rFonts w:asciiTheme="minorHAnsi" w:hAnsiTheme="minorHAnsi" w:cstheme="minorHAnsi"/>
                <w:i/>
              </w:rPr>
              <w:t>Brighton Crop Protection Conference - Pests and Diseases - 1990</w:t>
            </w:r>
            <w:r w:rsidRPr="00952F3F">
              <w:rPr>
                <w:rFonts w:asciiTheme="minorHAnsi" w:hAnsiTheme="minorHAnsi" w:cstheme="minorHAnsi"/>
              </w:rPr>
              <w:t xml:space="preserve">, British Crop Protection Council, </w:t>
            </w:r>
            <w:r w:rsidRPr="00952F3F">
              <w:rPr>
                <w:rFonts w:asciiTheme="minorHAnsi" w:hAnsiTheme="minorHAnsi" w:cstheme="minorHAnsi"/>
                <w:b/>
              </w:rPr>
              <w:t>2</w:t>
            </w:r>
            <w:r w:rsidRPr="00952F3F">
              <w:rPr>
                <w:rFonts w:asciiTheme="minorHAnsi" w:hAnsiTheme="minorHAnsi" w:cstheme="minorHAnsi"/>
              </w:rPr>
              <w:t>, 739-744.</w:t>
            </w:r>
          </w:p>
        </w:tc>
      </w:tr>
      <w:tr w:rsidR="007F4A64" w:rsidRPr="00241AB5" w14:paraId="1562B7A0" w14:textId="77777777" w:rsidTr="00952F3F">
        <w:tc>
          <w:tcPr>
            <w:tcW w:w="5000" w:type="pct"/>
          </w:tcPr>
          <w:p w14:paraId="6B2213E9" w14:textId="77777777" w:rsidR="007F4A64" w:rsidRPr="00952F3F" w:rsidRDefault="007F4A64" w:rsidP="00952F3F">
            <w:pPr>
              <w:rPr>
                <w:rFonts w:asciiTheme="minorHAnsi" w:hAnsiTheme="minorHAnsi" w:cstheme="minorHAnsi"/>
                <w:color w:val="000000"/>
              </w:rPr>
            </w:pPr>
            <w:r w:rsidRPr="00952F3F">
              <w:rPr>
                <w:rFonts w:asciiTheme="minorHAnsi" w:hAnsiTheme="minorHAnsi" w:cstheme="minorHAnsi"/>
                <w:color w:val="000000"/>
              </w:rPr>
              <w:t>Cook, S.K (1993). An evaluation of the growth and yield of sunflower varieties</w:t>
            </w:r>
            <w:r w:rsidRPr="00952F3F">
              <w:rPr>
                <w:rFonts w:asciiTheme="minorHAnsi" w:hAnsiTheme="minorHAnsi" w:cstheme="minorHAnsi"/>
                <w:i/>
                <w:color w:val="000000"/>
              </w:rPr>
              <w:t xml:space="preserve">. Tests of agrochemicals and cultivars </w:t>
            </w:r>
            <w:r w:rsidRPr="00952F3F">
              <w:rPr>
                <w:rFonts w:asciiTheme="minorHAnsi" w:hAnsiTheme="minorHAnsi" w:cstheme="minorHAnsi"/>
                <w:b/>
                <w:color w:val="000000"/>
              </w:rPr>
              <w:t>14</w:t>
            </w:r>
            <w:r w:rsidRPr="00952F3F">
              <w:rPr>
                <w:rFonts w:asciiTheme="minorHAnsi" w:hAnsiTheme="minorHAnsi" w:cstheme="minorHAnsi"/>
                <w:i/>
                <w:color w:val="000000"/>
              </w:rPr>
              <w:t xml:space="preserve">, (Annals of Applied Biology </w:t>
            </w:r>
            <w:r w:rsidRPr="00952F3F">
              <w:rPr>
                <w:rFonts w:asciiTheme="minorHAnsi" w:hAnsiTheme="minorHAnsi" w:cstheme="minorHAnsi"/>
                <w:b/>
                <w:color w:val="000000"/>
              </w:rPr>
              <w:t>122</w:t>
            </w:r>
            <w:r w:rsidRPr="00952F3F">
              <w:rPr>
                <w:rFonts w:asciiTheme="minorHAnsi" w:hAnsiTheme="minorHAnsi" w:cstheme="minorHAnsi"/>
                <w:i/>
                <w:color w:val="000000"/>
              </w:rPr>
              <w:t xml:space="preserve"> Supplement)</w:t>
            </w:r>
            <w:r w:rsidRPr="00952F3F">
              <w:rPr>
                <w:rFonts w:asciiTheme="minorHAnsi" w:hAnsiTheme="minorHAnsi" w:cstheme="minorHAnsi"/>
                <w:color w:val="000000"/>
              </w:rPr>
              <w:t xml:space="preserve"> 180-181.</w:t>
            </w:r>
          </w:p>
        </w:tc>
      </w:tr>
      <w:tr w:rsidR="007F4A64" w:rsidRPr="00241AB5" w14:paraId="1EFD9F65" w14:textId="77777777" w:rsidTr="00952F3F">
        <w:tc>
          <w:tcPr>
            <w:tcW w:w="5000" w:type="pct"/>
          </w:tcPr>
          <w:p w14:paraId="072B30D9" w14:textId="77777777" w:rsidR="007F4A64" w:rsidRPr="00952F3F" w:rsidRDefault="007F4A64" w:rsidP="00952F3F">
            <w:pPr>
              <w:rPr>
                <w:rFonts w:asciiTheme="minorHAnsi" w:hAnsiTheme="minorHAnsi" w:cstheme="minorHAnsi"/>
                <w:color w:val="000000"/>
              </w:rPr>
            </w:pPr>
            <w:r w:rsidRPr="00952F3F">
              <w:rPr>
                <w:rFonts w:asciiTheme="minorHAnsi" w:hAnsiTheme="minorHAnsi" w:cstheme="minorHAnsi"/>
                <w:color w:val="000000"/>
              </w:rPr>
              <w:t xml:space="preserve">Cook, S.K. &amp; Raw, K.A. (1993). Effects of row width and plant population on five sunflower varieties. </w:t>
            </w:r>
            <w:r w:rsidRPr="00952F3F">
              <w:rPr>
                <w:rFonts w:asciiTheme="minorHAnsi" w:hAnsiTheme="minorHAnsi" w:cstheme="minorHAnsi"/>
                <w:i/>
                <w:color w:val="000000"/>
              </w:rPr>
              <w:t xml:space="preserve">Tests of agrochemicals and cultivars </w:t>
            </w:r>
            <w:r w:rsidRPr="00952F3F">
              <w:rPr>
                <w:rFonts w:asciiTheme="minorHAnsi" w:hAnsiTheme="minorHAnsi" w:cstheme="minorHAnsi"/>
                <w:b/>
                <w:color w:val="000000"/>
              </w:rPr>
              <w:t>14</w:t>
            </w:r>
            <w:r w:rsidRPr="00952F3F">
              <w:rPr>
                <w:rFonts w:asciiTheme="minorHAnsi" w:hAnsiTheme="minorHAnsi" w:cstheme="minorHAnsi"/>
                <w:i/>
                <w:color w:val="000000"/>
              </w:rPr>
              <w:t xml:space="preserve">, (Annals of Applied Biology </w:t>
            </w:r>
            <w:r w:rsidRPr="00952F3F">
              <w:rPr>
                <w:rFonts w:asciiTheme="minorHAnsi" w:hAnsiTheme="minorHAnsi" w:cstheme="minorHAnsi"/>
                <w:b/>
                <w:color w:val="000000"/>
              </w:rPr>
              <w:t>122</w:t>
            </w:r>
            <w:r w:rsidRPr="00952F3F">
              <w:rPr>
                <w:rFonts w:asciiTheme="minorHAnsi" w:hAnsiTheme="minorHAnsi" w:cstheme="minorHAnsi"/>
                <w:i/>
                <w:color w:val="000000"/>
              </w:rPr>
              <w:t xml:space="preserve"> Supplement</w:t>
            </w:r>
            <w:r w:rsidRPr="00952F3F">
              <w:rPr>
                <w:rFonts w:asciiTheme="minorHAnsi" w:hAnsiTheme="minorHAnsi" w:cstheme="minorHAnsi"/>
                <w:color w:val="000000"/>
              </w:rPr>
              <w:t>) 178-179.</w:t>
            </w:r>
          </w:p>
        </w:tc>
      </w:tr>
      <w:tr w:rsidR="007F4A64" w:rsidRPr="00241AB5" w14:paraId="4B75CCE9" w14:textId="77777777" w:rsidTr="00952F3F">
        <w:tc>
          <w:tcPr>
            <w:tcW w:w="5000" w:type="pct"/>
          </w:tcPr>
          <w:p w14:paraId="02D89FC4" w14:textId="77777777" w:rsidR="007F4A64" w:rsidRPr="00952F3F" w:rsidRDefault="007F4A64" w:rsidP="00952F3F">
            <w:pPr>
              <w:rPr>
                <w:rFonts w:asciiTheme="minorHAnsi" w:hAnsiTheme="minorHAnsi" w:cstheme="minorHAnsi"/>
                <w:color w:val="000000"/>
              </w:rPr>
            </w:pPr>
            <w:r w:rsidRPr="00952F3F">
              <w:rPr>
                <w:rFonts w:asciiTheme="minorHAnsi" w:hAnsiTheme="minorHAnsi" w:cstheme="minorHAnsi"/>
                <w:color w:val="000000"/>
              </w:rPr>
              <w:t xml:space="preserve">Cook, S.K., Raw, K.A. &amp; Hill, D.H. (1995). Observations on seed attributes in sunflowers in 1992 and 1994.  </w:t>
            </w:r>
            <w:r w:rsidRPr="00952F3F">
              <w:rPr>
                <w:rFonts w:asciiTheme="minorHAnsi" w:hAnsiTheme="minorHAnsi" w:cstheme="minorHAnsi"/>
                <w:i/>
                <w:color w:val="000000"/>
              </w:rPr>
              <w:t xml:space="preserve">Tests of agrochemicals and cultivars </w:t>
            </w:r>
            <w:r w:rsidRPr="00952F3F">
              <w:rPr>
                <w:rFonts w:asciiTheme="minorHAnsi" w:hAnsiTheme="minorHAnsi" w:cstheme="minorHAnsi"/>
                <w:b/>
                <w:color w:val="000000"/>
              </w:rPr>
              <w:t>16</w:t>
            </w:r>
            <w:r w:rsidRPr="00952F3F">
              <w:rPr>
                <w:rFonts w:asciiTheme="minorHAnsi" w:hAnsiTheme="minorHAnsi" w:cstheme="minorHAnsi"/>
                <w:i/>
                <w:color w:val="000000"/>
              </w:rPr>
              <w:t xml:space="preserve">, (Annals of Applied Biology </w:t>
            </w:r>
            <w:r w:rsidRPr="00952F3F">
              <w:rPr>
                <w:rFonts w:asciiTheme="minorHAnsi" w:hAnsiTheme="minorHAnsi" w:cstheme="minorHAnsi"/>
                <w:b/>
                <w:color w:val="000000"/>
              </w:rPr>
              <w:t>126</w:t>
            </w:r>
            <w:r w:rsidRPr="00952F3F">
              <w:rPr>
                <w:rFonts w:asciiTheme="minorHAnsi" w:hAnsiTheme="minorHAnsi" w:cstheme="minorHAnsi"/>
                <w:i/>
                <w:color w:val="000000"/>
              </w:rPr>
              <w:t xml:space="preserve"> Supplement)</w:t>
            </w:r>
            <w:r w:rsidRPr="00952F3F">
              <w:rPr>
                <w:rFonts w:asciiTheme="minorHAnsi" w:hAnsiTheme="minorHAnsi" w:cstheme="minorHAnsi"/>
                <w:color w:val="000000"/>
              </w:rPr>
              <w:t>, 96-97</w:t>
            </w:r>
          </w:p>
        </w:tc>
      </w:tr>
      <w:tr w:rsidR="007F4A64" w:rsidRPr="00241AB5" w14:paraId="00BE7A4A" w14:textId="77777777" w:rsidTr="00952F3F">
        <w:tc>
          <w:tcPr>
            <w:tcW w:w="5000" w:type="pct"/>
          </w:tcPr>
          <w:p w14:paraId="0142F505"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Dixon, F.L. &amp; Lutman, P.J.W. (1992). Effects of drilling date on the growth and yield of sunflower (</w:t>
            </w:r>
            <w:r w:rsidRPr="00952F3F">
              <w:rPr>
                <w:rFonts w:asciiTheme="minorHAnsi" w:hAnsiTheme="minorHAnsi" w:cstheme="minorHAnsi"/>
                <w:i/>
              </w:rPr>
              <w:t>Helianthus annuus</w:t>
            </w:r>
            <w:r w:rsidRPr="00952F3F">
              <w:rPr>
                <w:rFonts w:asciiTheme="minorHAnsi" w:hAnsiTheme="minorHAnsi" w:cstheme="minorHAnsi"/>
              </w:rPr>
              <w:t xml:space="preserve">) in the UK. </w:t>
            </w:r>
            <w:r w:rsidRPr="00952F3F">
              <w:rPr>
                <w:rFonts w:asciiTheme="minorHAnsi" w:hAnsiTheme="minorHAnsi" w:cstheme="minorHAnsi"/>
                <w:i/>
              </w:rPr>
              <w:t>Journal of Agricultural Science, Cambridge</w:t>
            </w:r>
            <w:r w:rsidRPr="00952F3F">
              <w:rPr>
                <w:rFonts w:asciiTheme="minorHAnsi" w:hAnsiTheme="minorHAnsi" w:cstheme="minorHAnsi"/>
              </w:rPr>
              <w:t xml:space="preserve">, </w:t>
            </w:r>
            <w:r w:rsidRPr="00952F3F">
              <w:rPr>
                <w:rFonts w:asciiTheme="minorHAnsi" w:hAnsiTheme="minorHAnsi" w:cstheme="minorHAnsi"/>
                <w:b/>
              </w:rPr>
              <w:t>119</w:t>
            </w:r>
            <w:r w:rsidRPr="00952F3F">
              <w:rPr>
                <w:rFonts w:asciiTheme="minorHAnsi" w:hAnsiTheme="minorHAnsi" w:cstheme="minorHAnsi"/>
              </w:rPr>
              <w:t>, 197-204.</w:t>
            </w:r>
          </w:p>
        </w:tc>
      </w:tr>
      <w:tr w:rsidR="007F4A64" w:rsidRPr="00241AB5" w14:paraId="382F5D83" w14:textId="77777777" w:rsidTr="00952F3F">
        <w:tc>
          <w:tcPr>
            <w:tcW w:w="5000" w:type="pct"/>
          </w:tcPr>
          <w:p w14:paraId="26662893"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 Dixon, F.L., Lutman, P.J.W. &amp; West, T.M (1989). The control of broad-leaved weeds in sunflowers in England. Proceedings of the Brighton Crop Protection Conference - Weeds, </w:t>
            </w:r>
            <w:r w:rsidRPr="00952F3F">
              <w:rPr>
                <w:rFonts w:asciiTheme="minorHAnsi" w:hAnsiTheme="minorHAnsi" w:cstheme="minorHAnsi"/>
                <w:b/>
              </w:rPr>
              <w:t>3</w:t>
            </w:r>
            <w:r w:rsidRPr="00952F3F">
              <w:rPr>
                <w:rFonts w:asciiTheme="minorHAnsi" w:hAnsiTheme="minorHAnsi" w:cstheme="minorHAnsi"/>
              </w:rPr>
              <w:t>, 871-876.</w:t>
            </w:r>
          </w:p>
        </w:tc>
      </w:tr>
      <w:tr w:rsidR="007F4A64" w:rsidRPr="00241AB5" w14:paraId="4184C068" w14:textId="77777777" w:rsidTr="00952F3F">
        <w:tc>
          <w:tcPr>
            <w:tcW w:w="5000" w:type="pct"/>
          </w:tcPr>
          <w:p w14:paraId="0C234E6F"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Fitt</w:t>
            </w:r>
            <w:proofErr w:type="spellEnd"/>
            <w:r w:rsidRPr="00952F3F">
              <w:rPr>
                <w:rFonts w:asciiTheme="minorHAnsi" w:hAnsiTheme="minorHAnsi" w:cstheme="minorHAnsi"/>
              </w:rPr>
              <w:t xml:space="preserve">, B.D.L. &amp; </w:t>
            </w:r>
            <w:proofErr w:type="spellStart"/>
            <w:r w:rsidRPr="00952F3F">
              <w:rPr>
                <w:rFonts w:asciiTheme="minorHAnsi" w:hAnsiTheme="minorHAnsi" w:cstheme="minorHAnsi"/>
              </w:rPr>
              <w:t>Woodwark</w:t>
            </w:r>
            <w:proofErr w:type="spellEnd"/>
            <w:r w:rsidRPr="00952F3F">
              <w:rPr>
                <w:rFonts w:asciiTheme="minorHAnsi" w:hAnsiTheme="minorHAnsi" w:cstheme="minorHAnsi"/>
              </w:rPr>
              <w:t xml:space="preserve">, K.C. (1996).  </w:t>
            </w:r>
            <w:r w:rsidRPr="00952F3F">
              <w:rPr>
                <w:rFonts w:asciiTheme="minorHAnsi" w:hAnsiTheme="minorHAnsi" w:cstheme="minorHAnsi"/>
                <w:i/>
              </w:rPr>
              <w:t xml:space="preserve">Verticillium </w:t>
            </w:r>
            <w:proofErr w:type="spellStart"/>
            <w:r w:rsidRPr="00952F3F">
              <w:rPr>
                <w:rFonts w:asciiTheme="minorHAnsi" w:hAnsiTheme="minorHAnsi" w:cstheme="minorHAnsi"/>
                <w:i/>
              </w:rPr>
              <w:t>dahliae</w:t>
            </w:r>
            <w:proofErr w:type="spellEnd"/>
            <w:r w:rsidRPr="00952F3F">
              <w:rPr>
                <w:rFonts w:asciiTheme="minorHAnsi" w:hAnsiTheme="minorHAnsi" w:cstheme="minorHAnsi"/>
              </w:rPr>
              <w:t xml:space="preserve"> on arable crops.  Final report for MAFF.</w:t>
            </w:r>
          </w:p>
        </w:tc>
      </w:tr>
      <w:tr w:rsidR="007F4A64" w:rsidRPr="00241AB5" w14:paraId="5E6C89C3" w14:textId="77777777" w:rsidTr="00952F3F">
        <w:tc>
          <w:tcPr>
            <w:tcW w:w="5000" w:type="pct"/>
          </w:tcPr>
          <w:p w14:paraId="1CD62595"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Fitt</w:t>
            </w:r>
            <w:proofErr w:type="spellEnd"/>
            <w:r w:rsidRPr="00952F3F">
              <w:rPr>
                <w:rFonts w:asciiTheme="minorHAnsi" w:hAnsiTheme="minorHAnsi" w:cstheme="minorHAnsi"/>
              </w:rPr>
              <w:t xml:space="preserve">, B.D.L., </w:t>
            </w:r>
            <w:proofErr w:type="spellStart"/>
            <w:r w:rsidRPr="00952F3F">
              <w:rPr>
                <w:rFonts w:asciiTheme="minorHAnsi" w:hAnsiTheme="minorHAnsi" w:cstheme="minorHAnsi"/>
              </w:rPr>
              <w:t>Bauers</w:t>
            </w:r>
            <w:proofErr w:type="spellEnd"/>
            <w:r w:rsidRPr="00952F3F">
              <w:rPr>
                <w:rFonts w:asciiTheme="minorHAnsi" w:hAnsiTheme="minorHAnsi" w:cstheme="minorHAnsi"/>
              </w:rPr>
              <w:t xml:space="preserve">, F., </w:t>
            </w:r>
            <w:proofErr w:type="spellStart"/>
            <w:r w:rsidRPr="00952F3F">
              <w:rPr>
                <w:rFonts w:asciiTheme="minorHAnsi" w:hAnsiTheme="minorHAnsi" w:cstheme="minorHAnsi"/>
              </w:rPr>
              <w:t>Burhenne</w:t>
            </w:r>
            <w:proofErr w:type="spellEnd"/>
            <w:r w:rsidRPr="00952F3F">
              <w:rPr>
                <w:rFonts w:asciiTheme="minorHAnsi" w:hAnsiTheme="minorHAnsi" w:cstheme="minorHAnsi"/>
              </w:rPr>
              <w:t xml:space="preserve">, S. &amp; Paul, V.H. (1992).  Occurrence of </w:t>
            </w:r>
            <w:r w:rsidRPr="00952F3F">
              <w:rPr>
                <w:rFonts w:asciiTheme="minorHAnsi" w:hAnsiTheme="minorHAnsi" w:cstheme="minorHAnsi"/>
                <w:i/>
              </w:rPr>
              <w:t xml:space="preserve">Verticillium </w:t>
            </w:r>
            <w:proofErr w:type="spellStart"/>
            <w:r w:rsidRPr="00952F3F">
              <w:rPr>
                <w:rFonts w:asciiTheme="minorHAnsi" w:hAnsiTheme="minorHAnsi" w:cstheme="minorHAnsi"/>
                <w:i/>
              </w:rPr>
              <w:t>dahliae</w:t>
            </w:r>
            <w:proofErr w:type="spellEnd"/>
            <w:r w:rsidRPr="00952F3F">
              <w:rPr>
                <w:rFonts w:asciiTheme="minorHAnsi" w:hAnsiTheme="minorHAnsi" w:cstheme="minorHAnsi"/>
              </w:rPr>
              <w:t xml:space="preserve"> in linseed (</w:t>
            </w:r>
            <w:proofErr w:type="spellStart"/>
            <w:r w:rsidRPr="00952F3F">
              <w:rPr>
                <w:rFonts w:asciiTheme="minorHAnsi" w:hAnsiTheme="minorHAnsi" w:cstheme="minorHAnsi"/>
                <w:i/>
              </w:rPr>
              <w:t>Linum</w:t>
            </w:r>
            <w:proofErr w:type="spellEnd"/>
            <w:r w:rsidRPr="00952F3F">
              <w:rPr>
                <w:rFonts w:asciiTheme="minorHAnsi" w:hAnsiTheme="minorHAnsi" w:cstheme="minorHAnsi"/>
                <w:i/>
              </w:rPr>
              <w:t xml:space="preserve"> </w:t>
            </w:r>
            <w:proofErr w:type="spellStart"/>
            <w:r w:rsidRPr="00952F3F">
              <w:rPr>
                <w:rFonts w:asciiTheme="minorHAnsi" w:hAnsiTheme="minorHAnsi" w:cstheme="minorHAnsi"/>
                <w:i/>
              </w:rPr>
              <w:t>usitatissimum</w:t>
            </w:r>
            <w:proofErr w:type="spellEnd"/>
            <w:r w:rsidRPr="00952F3F">
              <w:rPr>
                <w:rFonts w:asciiTheme="minorHAnsi" w:hAnsiTheme="minorHAnsi" w:cstheme="minorHAnsi"/>
              </w:rPr>
              <w:t xml:space="preserve">) in the UK and Germany.  </w:t>
            </w:r>
            <w:r w:rsidRPr="00952F3F">
              <w:rPr>
                <w:rFonts w:asciiTheme="minorHAnsi" w:hAnsiTheme="minorHAnsi" w:cstheme="minorHAnsi"/>
                <w:i/>
              </w:rPr>
              <w:t xml:space="preserve">Plant Pathology , </w:t>
            </w:r>
            <w:r w:rsidRPr="00952F3F">
              <w:rPr>
                <w:rFonts w:asciiTheme="minorHAnsi" w:hAnsiTheme="minorHAnsi" w:cstheme="minorHAnsi"/>
                <w:b/>
              </w:rPr>
              <w:t>41</w:t>
            </w:r>
            <w:r w:rsidRPr="00952F3F">
              <w:rPr>
                <w:rFonts w:asciiTheme="minorHAnsi" w:hAnsiTheme="minorHAnsi" w:cstheme="minorHAnsi"/>
              </w:rPr>
              <w:t>, 86-90.</w:t>
            </w:r>
          </w:p>
        </w:tc>
      </w:tr>
      <w:tr w:rsidR="007F4A64" w:rsidRPr="00241AB5" w14:paraId="35AB6689" w14:textId="77777777" w:rsidTr="00952F3F">
        <w:tc>
          <w:tcPr>
            <w:tcW w:w="5000" w:type="pct"/>
          </w:tcPr>
          <w:p w14:paraId="04EDE65E"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Fitt</w:t>
            </w:r>
            <w:proofErr w:type="spellEnd"/>
            <w:r w:rsidRPr="00952F3F">
              <w:rPr>
                <w:rFonts w:asciiTheme="minorHAnsi" w:hAnsiTheme="minorHAnsi" w:cstheme="minorHAnsi"/>
              </w:rPr>
              <w:t xml:space="preserve">, B.D.L., McCartney, H.A. &amp; Davies, J. (1992). Strategies for control of Sclerotinia in arable crops.  </w:t>
            </w:r>
            <w:r w:rsidRPr="00952F3F">
              <w:rPr>
                <w:rFonts w:asciiTheme="minorHAnsi" w:hAnsiTheme="minorHAnsi" w:cstheme="minorHAnsi"/>
                <w:i/>
              </w:rPr>
              <w:t>The Agronomist</w:t>
            </w:r>
            <w:r w:rsidRPr="00952F3F">
              <w:rPr>
                <w:rFonts w:asciiTheme="minorHAnsi" w:hAnsiTheme="minorHAnsi" w:cstheme="minorHAnsi"/>
              </w:rPr>
              <w:t>, No. 1, 12-13.</w:t>
            </w:r>
          </w:p>
        </w:tc>
      </w:tr>
      <w:tr w:rsidR="007F4A64" w:rsidRPr="00241AB5" w14:paraId="3229C9BE" w14:textId="77777777" w:rsidTr="00952F3F">
        <w:tc>
          <w:tcPr>
            <w:tcW w:w="5000" w:type="pct"/>
          </w:tcPr>
          <w:p w14:paraId="0B896D11"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Gulya, T., Rashid, K.Y. &amp; </w:t>
            </w:r>
            <w:proofErr w:type="spellStart"/>
            <w:r w:rsidRPr="00952F3F">
              <w:rPr>
                <w:rFonts w:asciiTheme="minorHAnsi" w:hAnsiTheme="minorHAnsi" w:cstheme="minorHAnsi"/>
              </w:rPr>
              <w:t>Maservic</w:t>
            </w:r>
            <w:proofErr w:type="spellEnd"/>
            <w:r w:rsidRPr="00952F3F">
              <w:rPr>
                <w:rFonts w:asciiTheme="minorHAnsi" w:hAnsiTheme="minorHAnsi" w:cstheme="minorHAnsi"/>
              </w:rPr>
              <w:t xml:space="preserve">, S.M. (1997). Sunflower diseases.  In </w:t>
            </w:r>
            <w:r w:rsidRPr="00952F3F">
              <w:rPr>
                <w:rFonts w:asciiTheme="minorHAnsi" w:hAnsiTheme="minorHAnsi" w:cstheme="minorHAnsi"/>
                <w:i/>
              </w:rPr>
              <w:t>Sunflower Technology and Production</w:t>
            </w:r>
            <w:r w:rsidRPr="00952F3F">
              <w:rPr>
                <w:rFonts w:asciiTheme="minorHAnsi" w:hAnsiTheme="minorHAnsi" w:cstheme="minorHAnsi"/>
              </w:rPr>
              <w:t xml:space="preserve">, Ed. A.A. </w:t>
            </w:r>
            <w:proofErr w:type="spellStart"/>
            <w:r w:rsidRPr="00952F3F">
              <w:rPr>
                <w:rFonts w:asciiTheme="minorHAnsi" w:hAnsiTheme="minorHAnsi" w:cstheme="minorHAnsi"/>
              </w:rPr>
              <w:t>Schnieter</w:t>
            </w:r>
            <w:proofErr w:type="spellEnd"/>
            <w:r w:rsidRPr="00952F3F">
              <w:rPr>
                <w:rFonts w:asciiTheme="minorHAnsi" w:hAnsiTheme="minorHAnsi" w:cstheme="minorHAnsi"/>
              </w:rPr>
              <w:t>, Soil Science Society of America, Madison, pp. 263-379.</w:t>
            </w:r>
          </w:p>
        </w:tc>
      </w:tr>
      <w:tr w:rsidR="007F4A64" w:rsidRPr="00241AB5" w14:paraId="4C7FA2C1" w14:textId="77777777" w:rsidTr="00952F3F">
        <w:tc>
          <w:tcPr>
            <w:tcW w:w="5000" w:type="pct"/>
          </w:tcPr>
          <w:p w14:paraId="082D4A14"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Halliday D.J. &amp; </w:t>
            </w:r>
            <w:proofErr w:type="spellStart"/>
            <w:r w:rsidRPr="00952F3F">
              <w:rPr>
                <w:rFonts w:asciiTheme="minorHAnsi" w:hAnsiTheme="minorHAnsi" w:cstheme="minorHAnsi"/>
              </w:rPr>
              <w:t>Trenkel</w:t>
            </w:r>
            <w:proofErr w:type="spellEnd"/>
            <w:r w:rsidRPr="00952F3F">
              <w:rPr>
                <w:rFonts w:asciiTheme="minorHAnsi" w:hAnsiTheme="minorHAnsi" w:cstheme="minorHAnsi"/>
                <w:i/>
              </w:rPr>
              <w:t xml:space="preserve"> </w:t>
            </w:r>
            <w:r w:rsidRPr="00952F3F">
              <w:rPr>
                <w:rFonts w:asciiTheme="minorHAnsi" w:hAnsiTheme="minorHAnsi" w:cstheme="minorHAnsi"/>
              </w:rPr>
              <w:t xml:space="preserve">M.E. (1992). </w:t>
            </w:r>
            <w:r w:rsidRPr="00952F3F">
              <w:rPr>
                <w:rFonts w:asciiTheme="minorHAnsi" w:hAnsiTheme="minorHAnsi" w:cstheme="minorHAnsi"/>
                <w:i/>
              </w:rPr>
              <w:t>IFA World Fertiliser Use Manual</w:t>
            </w:r>
            <w:r w:rsidRPr="00952F3F">
              <w:rPr>
                <w:rFonts w:asciiTheme="minorHAnsi" w:hAnsiTheme="minorHAnsi" w:cstheme="minorHAnsi"/>
              </w:rPr>
              <w:t>.  International Fertiliser Industry Association: Paris.</w:t>
            </w:r>
          </w:p>
        </w:tc>
      </w:tr>
      <w:tr w:rsidR="007F4A64" w:rsidRPr="00241AB5" w14:paraId="5401F59B" w14:textId="77777777" w:rsidTr="00952F3F">
        <w:tc>
          <w:tcPr>
            <w:tcW w:w="5000" w:type="pct"/>
          </w:tcPr>
          <w:p w14:paraId="57939683"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Hariot, J. (1986a).  La </w:t>
            </w:r>
            <w:proofErr w:type="spellStart"/>
            <w:r w:rsidRPr="00952F3F">
              <w:rPr>
                <w:rFonts w:asciiTheme="minorHAnsi" w:hAnsiTheme="minorHAnsi" w:cstheme="minorHAnsi"/>
              </w:rPr>
              <w:t>faune</w:t>
            </w:r>
            <w:proofErr w:type="spellEnd"/>
            <w:r w:rsidRPr="00952F3F">
              <w:rPr>
                <w:rFonts w:asciiTheme="minorHAnsi" w:hAnsiTheme="minorHAnsi" w:cstheme="minorHAnsi"/>
              </w:rPr>
              <w:t xml:space="preserve">.  </w:t>
            </w:r>
            <w:r w:rsidRPr="00952F3F">
              <w:rPr>
                <w:rFonts w:asciiTheme="minorHAnsi" w:hAnsiTheme="minorHAnsi" w:cstheme="minorHAnsi"/>
                <w:i/>
              </w:rPr>
              <w:t>Cultivar</w:t>
            </w:r>
            <w:r w:rsidRPr="00952F3F">
              <w:rPr>
                <w:rFonts w:asciiTheme="minorHAnsi" w:hAnsiTheme="minorHAnsi" w:cstheme="minorHAnsi"/>
              </w:rPr>
              <w:t xml:space="preserve">, </w:t>
            </w:r>
            <w:r w:rsidRPr="00952F3F">
              <w:rPr>
                <w:rFonts w:asciiTheme="minorHAnsi" w:hAnsiTheme="minorHAnsi" w:cstheme="minorHAnsi"/>
                <w:b/>
              </w:rPr>
              <w:t>191</w:t>
            </w:r>
            <w:r w:rsidRPr="00952F3F">
              <w:rPr>
                <w:rFonts w:asciiTheme="minorHAnsi" w:hAnsiTheme="minorHAnsi" w:cstheme="minorHAnsi"/>
              </w:rPr>
              <w:t>, , 72.</w:t>
            </w:r>
          </w:p>
        </w:tc>
      </w:tr>
      <w:tr w:rsidR="007F4A64" w:rsidRPr="00241AB5" w14:paraId="079281D2" w14:textId="77777777" w:rsidTr="00952F3F">
        <w:tc>
          <w:tcPr>
            <w:tcW w:w="5000" w:type="pct"/>
          </w:tcPr>
          <w:p w14:paraId="6A38293A"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Hariot, J. (1986b).  La </w:t>
            </w:r>
            <w:proofErr w:type="spellStart"/>
            <w:r w:rsidRPr="00952F3F">
              <w:rPr>
                <w:rFonts w:asciiTheme="minorHAnsi" w:hAnsiTheme="minorHAnsi" w:cstheme="minorHAnsi"/>
              </w:rPr>
              <w:t>faune</w:t>
            </w:r>
            <w:proofErr w:type="spellEnd"/>
            <w:r w:rsidRPr="00952F3F">
              <w:rPr>
                <w:rFonts w:asciiTheme="minorHAnsi" w:hAnsiTheme="minorHAnsi" w:cstheme="minorHAnsi"/>
              </w:rPr>
              <w:t xml:space="preserve"> du </w:t>
            </w:r>
            <w:proofErr w:type="spellStart"/>
            <w:r w:rsidRPr="00952F3F">
              <w:rPr>
                <w:rFonts w:asciiTheme="minorHAnsi" w:hAnsiTheme="minorHAnsi" w:cstheme="minorHAnsi"/>
              </w:rPr>
              <w:t>tournesol</w:t>
            </w:r>
            <w:proofErr w:type="spellEnd"/>
            <w:r w:rsidRPr="00952F3F">
              <w:rPr>
                <w:rFonts w:asciiTheme="minorHAnsi" w:hAnsiTheme="minorHAnsi" w:cstheme="minorHAnsi"/>
              </w:rPr>
              <w:t xml:space="preserve">.  </w:t>
            </w:r>
            <w:r w:rsidRPr="00952F3F">
              <w:rPr>
                <w:rFonts w:asciiTheme="minorHAnsi" w:hAnsiTheme="minorHAnsi" w:cstheme="minorHAnsi"/>
                <w:i/>
              </w:rPr>
              <w:t xml:space="preserve">La Défense des </w:t>
            </w:r>
            <w:proofErr w:type="spellStart"/>
            <w:r w:rsidRPr="00952F3F">
              <w:rPr>
                <w:rFonts w:asciiTheme="minorHAnsi" w:hAnsiTheme="minorHAnsi" w:cstheme="minorHAnsi"/>
                <w:i/>
              </w:rPr>
              <w:t>Végétaux</w:t>
            </w:r>
            <w:proofErr w:type="spellEnd"/>
            <w:r w:rsidRPr="00952F3F">
              <w:rPr>
                <w:rFonts w:asciiTheme="minorHAnsi" w:hAnsiTheme="minorHAnsi" w:cstheme="minorHAnsi"/>
              </w:rPr>
              <w:t xml:space="preserve">. </w:t>
            </w:r>
            <w:r w:rsidRPr="00952F3F">
              <w:rPr>
                <w:rFonts w:asciiTheme="minorHAnsi" w:hAnsiTheme="minorHAnsi" w:cstheme="minorHAnsi"/>
                <w:b/>
              </w:rPr>
              <w:t>238</w:t>
            </w:r>
            <w:r w:rsidRPr="00952F3F">
              <w:rPr>
                <w:rFonts w:asciiTheme="minorHAnsi" w:hAnsiTheme="minorHAnsi" w:cstheme="minorHAnsi"/>
              </w:rPr>
              <w:t>,  22-23.</w:t>
            </w:r>
          </w:p>
        </w:tc>
      </w:tr>
      <w:tr w:rsidR="007F4A64" w:rsidRPr="00241AB5" w14:paraId="64014BAF" w14:textId="77777777" w:rsidTr="00952F3F">
        <w:tc>
          <w:tcPr>
            <w:tcW w:w="5000" w:type="pct"/>
          </w:tcPr>
          <w:p w14:paraId="1A8B1069"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Harris, D (1996). Risk management in precision farming, </w:t>
            </w:r>
            <w:r w:rsidRPr="00952F3F">
              <w:rPr>
                <w:rFonts w:asciiTheme="minorHAnsi" w:hAnsiTheme="minorHAnsi" w:cstheme="minorHAnsi"/>
                <w:i/>
              </w:rPr>
              <w:t>Proceedings of the British Crop Protection Conference, 1996,</w:t>
            </w:r>
            <w:r w:rsidRPr="00952F3F">
              <w:rPr>
                <w:rFonts w:asciiTheme="minorHAnsi" w:hAnsiTheme="minorHAnsi" w:cstheme="minorHAnsi"/>
              </w:rPr>
              <w:t xml:space="preserve"> </w:t>
            </w:r>
            <w:r w:rsidRPr="00952F3F">
              <w:rPr>
                <w:rFonts w:asciiTheme="minorHAnsi" w:hAnsiTheme="minorHAnsi" w:cstheme="minorHAnsi"/>
                <w:b/>
              </w:rPr>
              <w:t>3,</w:t>
            </w:r>
            <w:r w:rsidRPr="00952F3F">
              <w:rPr>
                <w:rFonts w:asciiTheme="minorHAnsi" w:hAnsiTheme="minorHAnsi" w:cstheme="minorHAnsi"/>
              </w:rPr>
              <w:t xml:space="preserve"> pp. 1221-1226.</w:t>
            </w:r>
          </w:p>
        </w:tc>
      </w:tr>
      <w:tr w:rsidR="007F4A64" w:rsidRPr="00241AB5" w14:paraId="33B17C1D" w14:textId="77777777" w:rsidTr="00952F3F">
        <w:tc>
          <w:tcPr>
            <w:tcW w:w="5000" w:type="pct"/>
          </w:tcPr>
          <w:p w14:paraId="20C1539D"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Harrison, P.A. &amp; Butterfield, R.A. (1996). Effects of climate change on Europe-wide winter wheat and sunflower productivity. </w:t>
            </w:r>
            <w:r w:rsidRPr="00952F3F">
              <w:rPr>
                <w:rFonts w:asciiTheme="minorHAnsi" w:hAnsiTheme="minorHAnsi" w:cstheme="minorHAnsi"/>
                <w:i/>
              </w:rPr>
              <w:t xml:space="preserve">Climate Research, </w:t>
            </w:r>
            <w:r w:rsidRPr="00952F3F">
              <w:rPr>
                <w:rFonts w:asciiTheme="minorHAnsi" w:hAnsiTheme="minorHAnsi" w:cstheme="minorHAnsi"/>
                <w:b/>
              </w:rPr>
              <w:t>7</w:t>
            </w:r>
            <w:r w:rsidRPr="00952F3F">
              <w:rPr>
                <w:rFonts w:asciiTheme="minorHAnsi" w:hAnsiTheme="minorHAnsi" w:cstheme="minorHAnsi"/>
              </w:rPr>
              <w:t>, 225-241</w:t>
            </w:r>
          </w:p>
        </w:tc>
      </w:tr>
      <w:tr w:rsidR="007F4A64" w:rsidRPr="00241AB5" w14:paraId="1C79AAEB" w14:textId="77777777" w:rsidTr="00952F3F">
        <w:tc>
          <w:tcPr>
            <w:tcW w:w="5000" w:type="pct"/>
          </w:tcPr>
          <w:p w14:paraId="3AF3225A"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Hawksworth, D.L. &amp; </w:t>
            </w:r>
            <w:proofErr w:type="spellStart"/>
            <w:r w:rsidRPr="00952F3F">
              <w:rPr>
                <w:rFonts w:asciiTheme="minorHAnsi" w:hAnsiTheme="minorHAnsi" w:cstheme="minorHAnsi"/>
              </w:rPr>
              <w:t>Talboys</w:t>
            </w:r>
            <w:proofErr w:type="spellEnd"/>
            <w:r w:rsidRPr="00952F3F">
              <w:rPr>
                <w:rFonts w:asciiTheme="minorHAnsi" w:hAnsiTheme="minorHAnsi" w:cstheme="minorHAnsi"/>
              </w:rPr>
              <w:t xml:space="preserve">, P.N. (1970).  </w:t>
            </w:r>
            <w:r w:rsidRPr="00952F3F">
              <w:rPr>
                <w:rFonts w:asciiTheme="minorHAnsi" w:hAnsiTheme="minorHAnsi" w:cstheme="minorHAnsi"/>
                <w:i/>
              </w:rPr>
              <w:t>Descriptions of Pathogenic Fungi and Bacteria</w:t>
            </w:r>
            <w:r w:rsidRPr="00952F3F">
              <w:rPr>
                <w:rFonts w:asciiTheme="minorHAnsi" w:hAnsiTheme="minorHAnsi" w:cstheme="minorHAnsi"/>
              </w:rPr>
              <w:t>.  CMI leaflet  no. 256.</w:t>
            </w:r>
          </w:p>
        </w:tc>
      </w:tr>
      <w:tr w:rsidR="007F4A64" w:rsidRPr="00241AB5" w14:paraId="1D4B47A5" w14:textId="77777777" w:rsidTr="00952F3F">
        <w:tc>
          <w:tcPr>
            <w:tcW w:w="5000" w:type="pct"/>
          </w:tcPr>
          <w:p w14:paraId="029EB325"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HGCA, (1997). Market Information, December 1997. Home grown cereals authority, London.</w:t>
            </w:r>
          </w:p>
        </w:tc>
      </w:tr>
      <w:tr w:rsidR="007F4A64" w:rsidRPr="00241AB5" w14:paraId="12358BE0" w14:textId="77777777" w:rsidTr="00952F3F">
        <w:tc>
          <w:tcPr>
            <w:tcW w:w="5000" w:type="pct"/>
          </w:tcPr>
          <w:p w14:paraId="6C083712"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Hough, J. (1993). Letter from the Paris Basin. Crops Vol. 11, No. 11.</w:t>
            </w:r>
          </w:p>
        </w:tc>
      </w:tr>
      <w:tr w:rsidR="007F4A64" w:rsidRPr="00241AB5" w14:paraId="65B12658" w14:textId="77777777" w:rsidTr="00952F3F">
        <w:tc>
          <w:tcPr>
            <w:tcW w:w="5000" w:type="pct"/>
          </w:tcPr>
          <w:p w14:paraId="2B43DE3A"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Hurst, E.F. (1946). </w:t>
            </w:r>
            <w:r w:rsidRPr="00952F3F">
              <w:rPr>
                <w:rFonts w:asciiTheme="minorHAnsi" w:hAnsiTheme="minorHAnsi" w:cstheme="minorHAnsi"/>
                <w:i/>
              </w:rPr>
              <w:t>Sunflower for food, fodder and fertility</w:t>
            </w:r>
            <w:r w:rsidRPr="00952F3F">
              <w:rPr>
                <w:rFonts w:asciiTheme="minorHAnsi" w:hAnsiTheme="minorHAnsi" w:cstheme="minorHAnsi"/>
              </w:rPr>
              <w:t>. Faber and Faber: London.</w:t>
            </w:r>
          </w:p>
        </w:tc>
      </w:tr>
      <w:tr w:rsidR="007F4A64" w:rsidRPr="00241AB5" w14:paraId="4D1EA63B" w14:textId="77777777" w:rsidTr="00952F3F">
        <w:tc>
          <w:tcPr>
            <w:tcW w:w="5000" w:type="pct"/>
          </w:tcPr>
          <w:p w14:paraId="5818DE8D"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Jarvis, W.R. (1980). Epidemiology.  In: </w:t>
            </w:r>
            <w:r w:rsidRPr="00952F3F">
              <w:rPr>
                <w:rFonts w:asciiTheme="minorHAnsi" w:hAnsiTheme="minorHAnsi" w:cstheme="minorHAnsi"/>
                <w:i/>
              </w:rPr>
              <w:t>The Biology of Botrytis</w:t>
            </w:r>
            <w:r w:rsidRPr="00952F3F">
              <w:rPr>
                <w:rFonts w:asciiTheme="minorHAnsi" w:hAnsiTheme="minorHAnsi" w:cstheme="minorHAnsi"/>
              </w:rPr>
              <w:t xml:space="preserve">, Eds. J.R. Coley-Smith, K. </w:t>
            </w:r>
            <w:proofErr w:type="spellStart"/>
            <w:r w:rsidRPr="00952F3F">
              <w:rPr>
                <w:rFonts w:asciiTheme="minorHAnsi" w:hAnsiTheme="minorHAnsi" w:cstheme="minorHAnsi"/>
              </w:rPr>
              <w:t>Verhoeff</w:t>
            </w:r>
            <w:proofErr w:type="spellEnd"/>
            <w:r w:rsidRPr="00952F3F">
              <w:rPr>
                <w:rFonts w:asciiTheme="minorHAnsi" w:hAnsiTheme="minorHAnsi" w:cstheme="minorHAnsi"/>
              </w:rPr>
              <w:t xml:space="preserve"> &amp; W.R. Jarvis. Academic Press: London, pp. 219-247.</w:t>
            </w:r>
          </w:p>
        </w:tc>
      </w:tr>
      <w:tr w:rsidR="007F4A64" w:rsidRPr="00241AB5" w14:paraId="33B45CE5" w14:textId="77777777" w:rsidTr="00952F3F">
        <w:tc>
          <w:tcPr>
            <w:tcW w:w="5000" w:type="pct"/>
          </w:tcPr>
          <w:p w14:paraId="2BDC0B90"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Kahlifa</w:t>
            </w:r>
            <w:proofErr w:type="spellEnd"/>
            <w:r w:rsidRPr="00952F3F">
              <w:rPr>
                <w:rFonts w:asciiTheme="minorHAnsi" w:hAnsiTheme="minorHAnsi" w:cstheme="minorHAnsi"/>
              </w:rPr>
              <w:t>, F.M. (1984). Effect of spacing on growth and yield of sunflower (</w:t>
            </w:r>
            <w:r w:rsidRPr="00952F3F">
              <w:rPr>
                <w:rFonts w:asciiTheme="minorHAnsi" w:hAnsiTheme="minorHAnsi" w:cstheme="minorHAnsi"/>
                <w:i/>
              </w:rPr>
              <w:t>Helianthus</w:t>
            </w:r>
            <w:r w:rsidRPr="00952F3F">
              <w:rPr>
                <w:rFonts w:asciiTheme="minorHAnsi" w:hAnsiTheme="minorHAnsi" w:cstheme="minorHAnsi"/>
              </w:rPr>
              <w:t xml:space="preserve"> </w:t>
            </w:r>
            <w:r w:rsidRPr="00952F3F">
              <w:rPr>
                <w:rFonts w:asciiTheme="minorHAnsi" w:hAnsiTheme="minorHAnsi" w:cstheme="minorHAnsi"/>
                <w:i/>
              </w:rPr>
              <w:t>annuus</w:t>
            </w:r>
            <w:r w:rsidRPr="00952F3F">
              <w:rPr>
                <w:rFonts w:asciiTheme="minorHAnsi" w:hAnsiTheme="minorHAnsi" w:cstheme="minorHAnsi"/>
              </w:rPr>
              <w:t xml:space="preserve"> L.) under two systems of dry farming in Sudan. </w:t>
            </w:r>
            <w:r w:rsidRPr="00952F3F">
              <w:rPr>
                <w:rFonts w:asciiTheme="minorHAnsi" w:hAnsiTheme="minorHAnsi" w:cstheme="minorHAnsi"/>
                <w:i/>
              </w:rPr>
              <w:t>Journal of Agricultural Science, Cambridge</w:t>
            </w:r>
            <w:r w:rsidRPr="00952F3F">
              <w:rPr>
                <w:rFonts w:asciiTheme="minorHAnsi" w:hAnsiTheme="minorHAnsi" w:cstheme="minorHAnsi"/>
              </w:rPr>
              <w:t xml:space="preserve">, </w:t>
            </w:r>
            <w:r w:rsidRPr="00952F3F">
              <w:rPr>
                <w:rFonts w:asciiTheme="minorHAnsi" w:hAnsiTheme="minorHAnsi" w:cstheme="minorHAnsi"/>
                <w:b/>
              </w:rPr>
              <w:t>103</w:t>
            </w:r>
            <w:r w:rsidRPr="00952F3F">
              <w:rPr>
                <w:rFonts w:asciiTheme="minorHAnsi" w:hAnsiTheme="minorHAnsi" w:cstheme="minorHAnsi"/>
              </w:rPr>
              <w:t>, 213-222</w:t>
            </w:r>
          </w:p>
        </w:tc>
      </w:tr>
      <w:tr w:rsidR="007F4A64" w:rsidRPr="00241AB5" w14:paraId="5C7D4938" w14:textId="77777777" w:rsidTr="00952F3F">
        <w:tc>
          <w:tcPr>
            <w:tcW w:w="5000" w:type="pct"/>
          </w:tcPr>
          <w:p w14:paraId="295C7EE8"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Kolte, S.J. (1985). </w:t>
            </w:r>
            <w:r w:rsidRPr="00952F3F">
              <w:rPr>
                <w:rFonts w:asciiTheme="minorHAnsi" w:hAnsiTheme="minorHAnsi" w:cstheme="minorHAnsi"/>
                <w:i/>
              </w:rPr>
              <w:t xml:space="preserve">Diseases of annual edible oilseed crops: Sunflower, Safflower and </w:t>
            </w:r>
            <w:proofErr w:type="spellStart"/>
            <w:r w:rsidRPr="00952F3F">
              <w:rPr>
                <w:rFonts w:asciiTheme="minorHAnsi" w:hAnsiTheme="minorHAnsi" w:cstheme="minorHAnsi"/>
                <w:i/>
              </w:rPr>
              <w:t>Nigerseed</w:t>
            </w:r>
            <w:proofErr w:type="spellEnd"/>
            <w:r w:rsidRPr="00952F3F">
              <w:rPr>
                <w:rFonts w:asciiTheme="minorHAnsi" w:hAnsiTheme="minorHAnsi" w:cstheme="minorHAnsi"/>
                <w:i/>
              </w:rPr>
              <w:t xml:space="preserve"> Diseases</w:t>
            </w:r>
            <w:r w:rsidRPr="00952F3F">
              <w:rPr>
                <w:rFonts w:asciiTheme="minorHAnsi" w:hAnsiTheme="minorHAnsi" w:cstheme="minorHAnsi"/>
              </w:rPr>
              <w:t>.  CRC Press, Boca Raton, Florida, 154p.</w:t>
            </w:r>
          </w:p>
        </w:tc>
      </w:tr>
      <w:tr w:rsidR="007F4A64" w:rsidRPr="00241AB5" w14:paraId="30958D78" w14:textId="77777777" w:rsidTr="00952F3F">
        <w:tc>
          <w:tcPr>
            <w:tcW w:w="5000" w:type="pct"/>
          </w:tcPr>
          <w:p w14:paraId="4D6ED95C"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Ladsous, O., </w:t>
            </w:r>
            <w:proofErr w:type="spellStart"/>
            <w:r w:rsidRPr="00952F3F">
              <w:rPr>
                <w:rFonts w:asciiTheme="minorHAnsi" w:hAnsiTheme="minorHAnsi" w:cstheme="minorHAnsi"/>
              </w:rPr>
              <w:t>Tourvielle</w:t>
            </w:r>
            <w:proofErr w:type="spellEnd"/>
            <w:r w:rsidRPr="00952F3F">
              <w:rPr>
                <w:rFonts w:asciiTheme="minorHAnsi" w:hAnsiTheme="minorHAnsi" w:cstheme="minorHAnsi"/>
              </w:rPr>
              <w:t xml:space="preserve">, D. &amp; Says-Lesage, V. (1988).  </w:t>
            </w:r>
            <w:proofErr w:type="spellStart"/>
            <w:r w:rsidRPr="00952F3F">
              <w:rPr>
                <w:rFonts w:asciiTheme="minorHAnsi" w:hAnsiTheme="minorHAnsi" w:cstheme="minorHAnsi"/>
              </w:rPr>
              <w:t>Recherches</w:t>
            </w:r>
            <w:proofErr w:type="spellEnd"/>
            <w:r w:rsidRPr="00952F3F">
              <w:rPr>
                <w:rFonts w:asciiTheme="minorHAnsi" w:hAnsiTheme="minorHAnsi" w:cstheme="minorHAnsi"/>
              </w:rPr>
              <w:t xml:space="preserve"> des sites de pollution, </w:t>
            </w:r>
            <w:proofErr w:type="spellStart"/>
            <w:r w:rsidRPr="00952F3F">
              <w:rPr>
                <w:rFonts w:asciiTheme="minorHAnsi" w:hAnsiTheme="minorHAnsi" w:cstheme="minorHAnsi"/>
              </w:rPr>
              <w:t>d’infection</w:t>
            </w:r>
            <w:proofErr w:type="spellEnd"/>
            <w:r w:rsidRPr="00952F3F">
              <w:rPr>
                <w:rFonts w:asciiTheme="minorHAnsi" w:hAnsiTheme="minorHAnsi" w:cstheme="minorHAnsi"/>
              </w:rPr>
              <w:t xml:space="preserve">, et de sporulation de </w:t>
            </w:r>
            <w:r w:rsidRPr="00952F3F">
              <w:rPr>
                <w:rFonts w:asciiTheme="minorHAnsi" w:hAnsiTheme="minorHAnsi" w:cstheme="minorHAnsi"/>
                <w:i/>
              </w:rPr>
              <w:t>Botrytis cinerea</w:t>
            </w:r>
            <w:r w:rsidRPr="00952F3F">
              <w:rPr>
                <w:rFonts w:asciiTheme="minorHAnsi" w:hAnsiTheme="minorHAnsi" w:cstheme="minorHAnsi"/>
              </w:rPr>
              <w:t xml:space="preserve"> sur le </w:t>
            </w:r>
            <w:proofErr w:type="spellStart"/>
            <w:r w:rsidRPr="00952F3F">
              <w:rPr>
                <w:rFonts w:asciiTheme="minorHAnsi" w:hAnsiTheme="minorHAnsi" w:cstheme="minorHAnsi"/>
              </w:rPr>
              <w:t>capitule</w:t>
            </w:r>
            <w:proofErr w:type="spellEnd"/>
            <w:r w:rsidRPr="00952F3F">
              <w:rPr>
                <w:rFonts w:asciiTheme="minorHAnsi" w:hAnsiTheme="minorHAnsi" w:cstheme="minorHAnsi"/>
              </w:rPr>
              <w:t xml:space="preserve"> de </w:t>
            </w:r>
            <w:proofErr w:type="spellStart"/>
            <w:r w:rsidRPr="00952F3F">
              <w:rPr>
                <w:rFonts w:asciiTheme="minorHAnsi" w:hAnsiTheme="minorHAnsi" w:cstheme="minorHAnsi"/>
              </w:rPr>
              <w:t>tournesol</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i/>
              </w:rPr>
              <w:t>Informations</w:t>
            </w:r>
            <w:proofErr w:type="spellEnd"/>
            <w:r w:rsidRPr="00952F3F">
              <w:rPr>
                <w:rFonts w:asciiTheme="minorHAnsi" w:hAnsiTheme="minorHAnsi" w:cstheme="minorHAnsi"/>
                <w:i/>
              </w:rPr>
              <w:t xml:space="preserve"> Techniques de la Centre Technique </w:t>
            </w:r>
            <w:proofErr w:type="spellStart"/>
            <w:r w:rsidRPr="00952F3F">
              <w:rPr>
                <w:rFonts w:asciiTheme="minorHAnsi" w:hAnsiTheme="minorHAnsi" w:cstheme="minorHAnsi"/>
                <w:i/>
              </w:rPr>
              <w:t>Interprofessionnel</w:t>
            </w:r>
            <w:proofErr w:type="spellEnd"/>
            <w:r w:rsidRPr="00952F3F">
              <w:rPr>
                <w:rFonts w:asciiTheme="minorHAnsi" w:hAnsiTheme="minorHAnsi" w:cstheme="minorHAnsi"/>
                <w:i/>
              </w:rPr>
              <w:t xml:space="preserve"> des </w:t>
            </w:r>
            <w:proofErr w:type="spellStart"/>
            <w:r w:rsidRPr="00952F3F">
              <w:rPr>
                <w:rFonts w:asciiTheme="minorHAnsi" w:hAnsiTheme="minorHAnsi" w:cstheme="minorHAnsi"/>
                <w:i/>
              </w:rPr>
              <w:t>Oléagineux</w:t>
            </w:r>
            <w:proofErr w:type="spellEnd"/>
            <w:r w:rsidRPr="00952F3F">
              <w:rPr>
                <w:rFonts w:asciiTheme="minorHAnsi" w:hAnsiTheme="minorHAnsi" w:cstheme="minorHAnsi"/>
                <w:i/>
              </w:rPr>
              <w:t xml:space="preserve"> </w:t>
            </w:r>
            <w:proofErr w:type="spellStart"/>
            <w:r w:rsidRPr="00952F3F">
              <w:rPr>
                <w:rFonts w:asciiTheme="minorHAnsi" w:hAnsiTheme="minorHAnsi" w:cstheme="minorHAnsi"/>
                <w:i/>
              </w:rPr>
              <w:t>Métropolitans</w:t>
            </w:r>
            <w:proofErr w:type="spellEnd"/>
            <w:r w:rsidRPr="00952F3F">
              <w:rPr>
                <w:rFonts w:asciiTheme="minorHAnsi" w:hAnsiTheme="minorHAnsi" w:cstheme="minorHAnsi"/>
              </w:rPr>
              <w:t xml:space="preserve">, </w:t>
            </w:r>
            <w:r w:rsidRPr="00952F3F">
              <w:rPr>
                <w:rFonts w:asciiTheme="minorHAnsi" w:hAnsiTheme="minorHAnsi" w:cstheme="minorHAnsi"/>
                <w:b/>
              </w:rPr>
              <w:t>105</w:t>
            </w:r>
            <w:r w:rsidRPr="00952F3F">
              <w:rPr>
                <w:rFonts w:asciiTheme="minorHAnsi" w:hAnsiTheme="minorHAnsi" w:cstheme="minorHAnsi"/>
              </w:rPr>
              <w:t>, 15-20.</w:t>
            </w:r>
          </w:p>
        </w:tc>
      </w:tr>
      <w:tr w:rsidR="007F4A64" w:rsidRPr="00241AB5" w14:paraId="45CD7F89" w14:textId="77777777" w:rsidTr="00952F3F">
        <w:tc>
          <w:tcPr>
            <w:tcW w:w="5000" w:type="pct"/>
          </w:tcPr>
          <w:p w14:paraId="7460EF69"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Lamarque</w:t>
            </w:r>
            <w:proofErr w:type="spellEnd"/>
            <w:r w:rsidRPr="00952F3F">
              <w:rPr>
                <w:rFonts w:asciiTheme="minorHAnsi" w:hAnsiTheme="minorHAnsi" w:cstheme="minorHAnsi"/>
              </w:rPr>
              <w:t xml:space="preserve">, C. (1985a).  Evolution </w:t>
            </w:r>
            <w:proofErr w:type="spellStart"/>
            <w:r w:rsidRPr="00952F3F">
              <w:rPr>
                <w:rFonts w:asciiTheme="minorHAnsi" w:hAnsiTheme="minorHAnsi" w:cstheme="minorHAnsi"/>
              </w:rPr>
              <w:t>permanente</w:t>
            </w:r>
            <w:proofErr w:type="spellEnd"/>
            <w:r w:rsidRPr="00952F3F">
              <w:rPr>
                <w:rFonts w:asciiTheme="minorHAnsi" w:hAnsiTheme="minorHAnsi" w:cstheme="minorHAnsi"/>
              </w:rPr>
              <w:t xml:space="preserve"> de la </w:t>
            </w:r>
            <w:proofErr w:type="spellStart"/>
            <w:r w:rsidRPr="00952F3F">
              <w:rPr>
                <w:rFonts w:asciiTheme="minorHAnsi" w:hAnsiTheme="minorHAnsi" w:cstheme="minorHAnsi"/>
              </w:rPr>
              <w:t>stiuation</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rPr>
              <w:t>phytosanitaire</w:t>
            </w:r>
            <w:proofErr w:type="spellEnd"/>
            <w:r w:rsidRPr="00952F3F">
              <w:rPr>
                <w:rFonts w:asciiTheme="minorHAnsi" w:hAnsiTheme="minorHAnsi" w:cstheme="minorHAnsi"/>
              </w:rPr>
              <w:t xml:space="preserve"> de </w:t>
            </w:r>
            <w:proofErr w:type="spellStart"/>
            <w:r w:rsidRPr="00952F3F">
              <w:rPr>
                <w:rFonts w:asciiTheme="minorHAnsi" w:hAnsiTheme="minorHAnsi" w:cstheme="minorHAnsi"/>
              </w:rPr>
              <w:t>tournesol</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rPr>
              <w:t>en</w:t>
            </w:r>
            <w:proofErr w:type="spellEnd"/>
            <w:r w:rsidRPr="00952F3F">
              <w:rPr>
                <w:rFonts w:asciiTheme="minorHAnsi" w:hAnsiTheme="minorHAnsi" w:cstheme="minorHAnsi"/>
              </w:rPr>
              <w:t xml:space="preserve"> France.  </w:t>
            </w:r>
            <w:proofErr w:type="spellStart"/>
            <w:r w:rsidRPr="00952F3F">
              <w:rPr>
                <w:rFonts w:asciiTheme="minorHAnsi" w:hAnsiTheme="minorHAnsi" w:cstheme="minorHAnsi"/>
                <w:i/>
              </w:rPr>
              <w:t>Phytoma</w:t>
            </w:r>
            <w:proofErr w:type="spellEnd"/>
            <w:r w:rsidRPr="00952F3F">
              <w:rPr>
                <w:rFonts w:asciiTheme="minorHAnsi" w:hAnsiTheme="minorHAnsi" w:cstheme="minorHAnsi"/>
              </w:rPr>
              <w:t xml:space="preserve">, </w:t>
            </w:r>
            <w:proofErr w:type="gramStart"/>
            <w:r w:rsidRPr="00952F3F">
              <w:rPr>
                <w:rFonts w:asciiTheme="minorHAnsi" w:hAnsiTheme="minorHAnsi" w:cstheme="minorHAnsi"/>
              </w:rPr>
              <w:t>April,</w:t>
            </w:r>
            <w:proofErr w:type="gramEnd"/>
            <w:r w:rsidRPr="00952F3F">
              <w:rPr>
                <w:rFonts w:asciiTheme="minorHAnsi" w:hAnsiTheme="minorHAnsi" w:cstheme="minorHAnsi"/>
              </w:rPr>
              <w:t xml:space="preserve"> 20-24.</w:t>
            </w:r>
          </w:p>
        </w:tc>
      </w:tr>
      <w:tr w:rsidR="007F4A64" w:rsidRPr="00241AB5" w14:paraId="336C87D3" w14:textId="77777777" w:rsidTr="00952F3F">
        <w:tc>
          <w:tcPr>
            <w:tcW w:w="5000" w:type="pct"/>
          </w:tcPr>
          <w:p w14:paraId="77A2964A"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Lamarque</w:t>
            </w:r>
            <w:proofErr w:type="spellEnd"/>
            <w:r w:rsidRPr="00952F3F">
              <w:rPr>
                <w:rFonts w:asciiTheme="minorHAnsi" w:hAnsiTheme="minorHAnsi" w:cstheme="minorHAnsi"/>
              </w:rPr>
              <w:t xml:space="preserve">, C. (1985b).  </w:t>
            </w:r>
            <w:r w:rsidRPr="00952F3F">
              <w:rPr>
                <w:rFonts w:asciiTheme="minorHAnsi" w:hAnsiTheme="minorHAnsi" w:cstheme="minorHAnsi"/>
                <w:i/>
              </w:rPr>
              <w:t xml:space="preserve">Maladies et Accident </w:t>
            </w:r>
            <w:proofErr w:type="spellStart"/>
            <w:r w:rsidRPr="00952F3F">
              <w:rPr>
                <w:rFonts w:asciiTheme="minorHAnsi" w:hAnsiTheme="minorHAnsi" w:cstheme="minorHAnsi"/>
                <w:i/>
              </w:rPr>
              <w:t>Culturaux</w:t>
            </w:r>
            <w:proofErr w:type="spellEnd"/>
            <w:r w:rsidRPr="00952F3F">
              <w:rPr>
                <w:rFonts w:asciiTheme="minorHAnsi" w:hAnsiTheme="minorHAnsi" w:cstheme="minorHAnsi"/>
                <w:i/>
              </w:rPr>
              <w:t xml:space="preserve"> du </w:t>
            </w:r>
            <w:proofErr w:type="spellStart"/>
            <w:r w:rsidRPr="00952F3F">
              <w:rPr>
                <w:rFonts w:asciiTheme="minorHAnsi" w:hAnsiTheme="minorHAnsi" w:cstheme="minorHAnsi"/>
                <w:i/>
              </w:rPr>
              <w:t>Tournesol</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rPr>
              <w:t>Institut</w:t>
            </w:r>
            <w:proofErr w:type="spellEnd"/>
            <w:r w:rsidRPr="00952F3F">
              <w:rPr>
                <w:rFonts w:asciiTheme="minorHAnsi" w:hAnsiTheme="minorHAnsi" w:cstheme="minorHAnsi"/>
              </w:rPr>
              <w:t xml:space="preserve"> National de la Recherche </w:t>
            </w:r>
            <w:proofErr w:type="spellStart"/>
            <w:r w:rsidRPr="00952F3F">
              <w:rPr>
                <w:rFonts w:asciiTheme="minorHAnsi" w:hAnsiTheme="minorHAnsi" w:cstheme="minorHAnsi"/>
              </w:rPr>
              <w:t>Agronimique</w:t>
            </w:r>
            <w:proofErr w:type="spellEnd"/>
            <w:r w:rsidRPr="00952F3F">
              <w:rPr>
                <w:rFonts w:asciiTheme="minorHAnsi" w:hAnsiTheme="minorHAnsi" w:cstheme="minorHAnsi"/>
              </w:rPr>
              <w:t>, Paris, 119p.</w:t>
            </w:r>
          </w:p>
        </w:tc>
      </w:tr>
      <w:tr w:rsidR="007F4A64" w:rsidRPr="00241AB5" w14:paraId="4AE7623E" w14:textId="77777777" w:rsidTr="00952F3F">
        <w:tc>
          <w:tcPr>
            <w:tcW w:w="5000" w:type="pct"/>
          </w:tcPr>
          <w:p w14:paraId="65A375B4"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LePage, R. (1995).  </w:t>
            </w:r>
            <w:r w:rsidRPr="00952F3F">
              <w:rPr>
                <w:rFonts w:asciiTheme="minorHAnsi" w:hAnsiTheme="minorHAnsi" w:cstheme="minorHAnsi"/>
                <w:i/>
              </w:rPr>
              <w:t xml:space="preserve">Le Phomopsis du </w:t>
            </w:r>
            <w:proofErr w:type="spellStart"/>
            <w:r w:rsidRPr="00952F3F">
              <w:rPr>
                <w:rFonts w:asciiTheme="minorHAnsi" w:hAnsiTheme="minorHAnsi" w:cstheme="minorHAnsi"/>
                <w:i/>
              </w:rPr>
              <w:t>Tournesol</w:t>
            </w:r>
            <w:proofErr w:type="spellEnd"/>
            <w:r w:rsidRPr="00952F3F">
              <w:rPr>
                <w:rFonts w:asciiTheme="minorHAnsi" w:hAnsiTheme="minorHAnsi" w:cstheme="minorHAnsi"/>
              </w:rPr>
              <w:t xml:space="preserve">.  CETIOM </w:t>
            </w:r>
            <w:proofErr w:type="spellStart"/>
            <w:r w:rsidRPr="00952F3F">
              <w:rPr>
                <w:rFonts w:asciiTheme="minorHAnsi" w:hAnsiTheme="minorHAnsi" w:cstheme="minorHAnsi"/>
              </w:rPr>
              <w:t>Oleoscope</w:t>
            </w:r>
            <w:proofErr w:type="spellEnd"/>
            <w:r w:rsidRPr="00952F3F">
              <w:rPr>
                <w:rFonts w:asciiTheme="minorHAnsi" w:hAnsiTheme="minorHAnsi" w:cstheme="minorHAnsi"/>
              </w:rPr>
              <w:t xml:space="preserve"> Special Publication No. 14. CETIOM: Paris.</w:t>
            </w:r>
          </w:p>
        </w:tc>
      </w:tr>
      <w:tr w:rsidR="007F4A64" w:rsidRPr="00241AB5" w14:paraId="7B1997C0" w14:textId="77777777" w:rsidTr="00952F3F">
        <w:tc>
          <w:tcPr>
            <w:tcW w:w="5000" w:type="pct"/>
          </w:tcPr>
          <w:p w14:paraId="29B0B4EC"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Lerin</w:t>
            </w:r>
            <w:proofErr w:type="spellEnd"/>
            <w:r w:rsidRPr="00952F3F">
              <w:rPr>
                <w:rFonts w:asciiTheme="minorHAnsi" w:hAnsiTheme="minorHAnsi" w:cstheme="minorHAnsi"/>
              </w:rPr>
              <w:t xml:space="preserve">, J. &amp; </w:t>
            </w:r>
            <w:proofErr w:type="spellStart"/>
            <w:r w:rsidRPr="00952F3F">
              <w:rPr>
                <w:rFonts w:asciiTheme="minorHAnsi" w:hAnsiTheme="minorHAnsi" w:cstheme="minorHAnsi"/>
              </w:rPr>
              <w:t>Badenhausser</w:t>
            </w:r>
            <w:proofErr w:type="spellEnd"/>
            <w:r w:rsidRPr="00952F3F">
              <w:rPr>
                <w:rFonts w:asciiTheme="minorHAnsi" w:hAnsiTheme="minorHAnsi" w:cstheme="minorHAnsi"/>
              </w:rPr>
              <w:t>, I. (1995).  Influence of the leaf curling plum aphid (</w:t>
            </w:r>
            <w:proofErr w:type="spellStart"/>
            <w:r w:rsidRPr="00952F3F">
              <w:rPr>
                <w:rFonts w:asciiTheme="minorHAnsi" w:hAnsiTheme="minorHAnsi" w:cstheme="minorHAnsi"/>
                <w:i/>
              </w:rPr>
              <w:t>Brachycaudus</w:t>
            </w:r>
            <w:proofErr w:type="spellEnd"/>
            <w:r w:rsidRPr="00952F3F">
              <w:rPr>
                <w:rFonts w:asciiTheme="minorHAnsi" w:hAnsiTheme="minorHAnsi" w:cstheme="minorHAnsi"/>
                <w:i/>
              </w:rPr>
              <w:t xml:space="preserve"> </w:t>
            </w:r>
            <w:proofErr w:type="spellStart"/>
            <w:r w:rsidRPr="00952F3F">
              <w:rPr>
                <w:rFonts w:asciiTheme="minorHAnsi" w:hAnsiTheme="minorHAnsi" w:cstheme="minorHAnsi"/>
                <w:i/>
              </w:rPr>
              <w:t>helichrysi</w:t>
            </w:r>
            <w:proofErr w:type="spellEnd"/>
            <w:r w:rsidRPr="00952F3F">
              <w:rPr>
                <w:rFonts w:asciiTheme="minorHAnsi" w:hAnsiTheme="minorHAnsi" w:cstheme="minorHAnsi"/>
              </w:rPr>
              <w:t xml:space="preserve">) on stem diameter, seed yield, and their relationship, in sunflower.  </w:t>
            </w:r>
            <w:r w:rsidRPr="00952F3F">
              <w:rPr>
                <w:rFonts w:asciiTheme="minorHAnsi" w:hAnsiTheme="minorHAnsi" w:cstheme="minorHAnsi"/>
                <w:i/>
              </w:rPr>
              <w:t>Journal of Agricultural Science, Cambridge</w:t>
            </w:r>
            <w:r w:rsidRPr="00952F3F">
              <w:rPr>
                <w:rFonts w:asciiTheme="minorHAnsi" w:hAnsiTheme="minorHAnsi" w:cstheme="minorHAnsi"/>
              </w:rPr>
              <w:t xml:space="preserve">, </w:t>
            </w:r>
            <w:r w:rsidRPr="00952F3F">
              <w:rPr>
                <w:rFonts w:asciiTheme="minorHAnsi" w:hAnsiTheme="minorHAnsi" w:cstheme="minorHAnsi"/>
                <w:b/>
              </w:rPr>
              <w:t>125</w:t>
            </w:r>
            <w:r w:rsidRPr="00952F3F">
              <w:rPr>
                <w:rFonts w:asciiTheme="minorHAnsi" w:hAnsiTheme="minorHAnsi" w:cstheme="minorHAnsi"/>
              </w:rPr>
              <w:t>, 211-221.</w:t>
            </w:r>
          </w:p>
        </w:tc>
      </w:tr>
      <w:tr w:rsidR="007F4A64" w:rsidRPr="00241AB5" w14:paraId="5E7121F1" w14:textId="77777777" w:rsidTr="00952F3F">
        <w:tc>
          <w:tcPr>
            <w:tcW w:w="5000" w:type="pct"/>
          </w:tcPr>
          <w:p w14:paraId="1FDF8EAC"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Linz, G.M. &amp; </w:t>
            </w:r>
            <w:proofErr w:type="spellStart"/>
            <w:r w:rsidRPr="00952F3F">
              <w:rPr>
                <w:rFonts w:asciiTheme="minorHAnsi" w:hAnsiTheme="minorHAnsi" w:cstheme="minorHAnsi"/>
              </w:rPr>
              <w:t>Hanzel</w:t>
            </w:r>
            <w:proofErr w:type="spellEnd"/>
            <w:r w:rsidRPr="00952F3F">
              <w:rPr>
                <w:rFonts w:asciiTheme="minorHAnsi" w:hAnsiTheme="minorHAnsi" w:cstheme="minorHAnsi"/>
              </w:rPr>
              <w:t xml:space="preserve">, J.J. (1997). Birds and Sunflower. In </w:t>
            </w:r>
            <w:r w:rsidRPr="00952F3F">
              <w:rPr>
                <w:rFonts w:asciiTheme="minorHAnsi" w:hAnsiTheme="minorHAnsi" w:cstheme="minorHAnsi"/>
                <w:i/>
              </w:rPr>
              <w:t>Sunflower Technology and Production</w:t>
            </w:r>
            <w:r w:rsidRPr="00952F3F">
              <w:rPr>
                <w:rFonts w:asciiTheme="minorHAnsi" w:hAnsiTheme="minorHAnsi" w:cstheme="minorHAnsi"/>
              </w:rPr>
              <w:t xml:space="preserve">, Ed. A.A. </w:t>
            </w:r>
            <w:proofErr w:type="spellStart"/>
            <w:r w:rsidRPr="00952F3F">
              <w:rPr>
                <w:rFonts w:asciiTheme="minorHAnsi" w:hAnsiTheme="minorHAnsi" w:cstheme="minorHAnsi"/>
              </w:rPr>
              <w:t>Schnieter</w:t>
            </w:r>
            <w:proofErr w:type="spellEnd"/>
            <w:r w:rsidRPr="00952F3F">
              <w:rPr>
                <w:rFonts w:asciiTheme="minorHAnsi" w:hAnsiTheme="minorHAnsi" w:cstheme="minorHAnsi"/>
              </w:rPr>
              <w:t>, Soil Science Society of America, Madison, pp. 381-394.</w:t>
            </w:r>
          </w:p>
        </w:tc>
      </w:tr>
      <w:tr w:rsidR="007F4A64" w:rsidRPr="00241AB5" w14:paraId="0DEFF8C9" w14:textId="77777777" w:rsidTr="00952F3F">
        <w:tc>
          <w:tcPr>
            <w:tcW w:w="5000" w:type="pct"/>
          </w:tcPr>
          <w:p w14:paraId="35300300"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Maservic</w:t>
            </w:r>
            <w:proofErr w:type="spellEnd"/>
            <w:r w:rsidRPr="00952F3F">
              <w:rPr>
                <w:rFonts w:asciiTheme="minorHAnsi" w:hAnsiTheme="minorHAnsi" w:cstheme="minorHAnsi"/>
              </w:rPr>
              <w:t xml:space="preserve">, S &amp; Gulya, T.J.  (1992).  </w:t>
            </w:r>
            <w:r w:rsidRPr="00952F3F">
              <w:rPr>
                <w:rFonts w:asciiTheme="minorHAnsi" w:hAnsiTheme="minorHAnsi" w:cstheme="minorHAnsi"/>
                <w:i/>
              </w:rPr>
              <w:t>Sclerotinia</w:t>
            </w:r>
            <w:r w:rsidRPr="00952F3F">
              <w:rPr>
                <w:rFonts w:asciiTheme="minorHAnsi" w:hAnsiTheme="minorHAnsi" w:cstheme="minorHAnsi"/>
              </w:rPr>
              <w:t xml:space="preserve"> and </w:t>
            </w:r>
            <w:r w:rsidRPr="00952F3F">
              <w:rPr>
                <w:rFonts w:asciiTheme="minorHAnsi" w:hAnsiTheme="minorHAnsi" w:cstheme="minorHAnsi"/>
                <w:i/>
              </w:rPr>
              <w:t>Phomopsis</w:t>
            </w:r>
            <w:r w:rsidRPr="00952F3F">
              <w:rPr>
                <w:rFonts w:asciiTheme="minorHAnsi" w:hAnsiTheme="minorHAnsi" w:cstheme="minorHAnsi"/>
              </w:rPr>
              <w:t xml:space="preserve"> - two devastating sunflower pathogens.  </w:t>
            </w:r>
            <w:r w:rsidRPr="00952F3F">
              <w:rPr>
                <w:rFonts w:asciiTheme="minorHAnsi" w:hAnsiTheme="minorHAnsi" w:cstheme="minorHAnsi"/>
                <w:i/>
              </w:rPr>
              <w:t>Field Crop Research</w:t>
            </w:r>
            <w:r w:rsidRPr="00952F3F">
              <w:rPr>
                <w:rFonts w:asciiTheme="minorHAnsi" w:hAnsiTheme="minorHAnsi" w:cstheme="minorHAnsi"/>
              </w:rPr>
              <w:t xml:space="preserve">, </w:t>
            </w:r>
            <w:r w:rsidRPr="00952F3F">
              <w:rPr>
                <w:rFonts w:asciiTheme="minorHAnsi" w:hAnsiTheme="minorHAnsi" w:cstheme="minorHAnsi"/>
                <w:b/>
              </w:rPr>
              <w:t>30</w:t>
            </w:r>
            <w:r w:rsidRPr="00952F3F">
              <w:rPr>
                <w:rFonts w:asciiTheme="minorHAnsi" w:hAnsiTheme="minorHAnsi" w:cstheme="minorHAnsi"/>
              </w:rPr>
              <w:t>, 271-300.</w:t>
            </w:r>
          </w:p>
        </w:tc>
      </w:tr>
      <w:tr w:rsidR="007F4A64" w:rsidRPr="00241AB5" w14:paraId="78983917" w14:textId="77777777" w:rsidTr="00952F3F">
        <w:tc>
          <w:tcPr>
            <w:tcW w:w="5000" w:type="pct"/>
          </w:tcPr>
          <w:p w14:paraId="4A27EC12"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McCartney, H.A. &amp; Lacey, M.E. (1991). The relationship between the release of ascospores of </w:t>
            </w:r>
            <w:r w:rsidRPr="00952F3F">
              <w:rPr>
                <w:rFonts w:asciiTheme="minorHAnsi" w:hAnsiTheme="minorHAnsi" w:cstheme="minorHAnsi"/>
                <w:i/>
              </w:rPr>
              <w:t xml:space="preserve">Sclerotinia </w:t>
            </w:r>
            <w:proofErr w:type="spellStart"/>
            <w:r w:rsidRPr="00952F3F">
              <w:rPr>
                <w:rFonts w:asciiTheme="minorHAnsi" w:hAnsiTheme="minorHAnsi" w:cstheme="minorHAnsi"/>
                <w:i/>
              </w:rPr>
              <w:t>sclerotiorum</w:t>
            </w:r>
            <w:proofErr w:type="spellEnd"/>
            <w:r w:rsidRPr="00952F3F">
              <w:rPr>
                <w:rFonts w:asciiTheme="minorHAnsi" w:hAnsiTheme="minorHAnsi" w:cstheme="minorHAnsi"/>
              </w:rPr>
              <w:t xml:space="preserve">, infection and disease in sunflower plots in the United Kingdom.  </w:t>
            </w:r>
            <w:r w:rsidRPr="00952F3F">
              <w:rPr>
                <w:rFonts w:asciiTheme="minorHAnsi" w:hAnsiTheme="minorHAnsi" w:cstheme="minorHAnsi"/>
                <w:i/>
              </w:rPr>
              <w:t>Grana</w:t>
            </w:r>
            <w:r w:rsidRPr="00952F3F">
              <w:rPr>
                <w:rFonts w:asciiTheme="minorHAnsi" w:hAnsiTheme="minorHAnsi" w:cstheme="minorHAnsi"/>
              </w:rPr>
              <w:t xml:space="preserve">, </w:t>
            </w:r>
            <w:r w:rsidRPr="00952F3F">
              <w:rPr>
                <w:rFonts w:asciiTheme="minorHAnsi" w:hAnsiTheme="minorHAnsi" w:cstheme="minorHAnsi"/>
                <w:b/>
              </w:rPr>
              <w:t>30</w:t>
            </w:r>
            <w:r w:rsidRPr="00952F3F">
              <w:rPr>
                <w:rFonts w:asciiTheme="minorHAnsi" w:hAnsiTheme="minorHAnsi" w:cstheme="minorHAnsi"/>
              </w:rPr>
              <w:t>, 486-492.</w:t>
            </w:r>
          </w:p>
        </w:tc>
      </w:tr>
      <w:tr w:rsidR="007F4A64" w:rsidRPr="00241AB5" w14:paraId="78179C7C" w14:textId="77777777" w:rsidTr="00952F3F">
        <w:tc>
          <w:tcPr>
            <w:tcW w:w="5000" w:type="pct"/>
          </w:tcPr>
          <w:p w14:paraId="02D31D4C"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McCartney, H.A. &amp; Lacey, M.E. (1992a). The release of </w:t>
            </w:r>
            <w:r w:rsidRPr="00952F3F">
              <w:rPr>
                <w:rFonts w:asciiTheme="minorHAnsi" w:hAnsiTheme="minorHAnsi" w:cstheme="minorHAnsi"/>
                <w:i/>
              </w:rPr>
              <w:t xml:space="preserve">Sclerotinia </w:t>
            </w:r>
            <w:proofErr w:type="spellStart"/>
            <w:r w:rsidRPr="00952F3F">
              <w:rPr>
                <w:rFonts w:asciiTheme="minorHAnsi" w:hAnsiTheme="minorHAnsi" w:cstheme="minorHAnsi"/>
                <w:i/>
              </w:rPr>
              <w:t>sclerotiorum</w:t>
            </w:r>
            <w:proofErr w:type="spellEnd"/>
            <w:r w:rsidRPr="00952F3F">
              <w:rPr>
                <w:rFonts w:asciiTheme="minorHAnsi" w:hAnsiTheme="minorHAnsi" w:cstheme="minorHAnsi"/>
              </w:rPr>
              <w:t xml:space="preserve"> ascospores in sunflower crops.  Monitoring and Forecasting to Improve Crop and Environment Protection, Association of Applied Biologists, pp. 118-120.</w:t>
            </w:r>
          </w:p>
        </w:tc>
      </w:tr>
      <w:tr w:rsidR="007F4A64" w:rsidRPr="00241AB5" w14:paraId="42C7B879" w14:textId="77777777" w:rsidTr="00952F3F">
        <w:tc>
          <w:tcPr>
            <w:tcW w:w="5000" w:type="pct"/>
          </w:tcPr>
          <w:p w14:paraId="3CDB43E0"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McCartney, H.A. &amp; Lacey, M.E. (1992b). Release and dispersal of </w:t>
            </w:r>
            <w:r w:rsidRPr="00952F3F">
              <w:rPr>
                <w:rFonts w:asciiTheme="minorHAnsi" w:hAnsiTheme="minorHAnsi" w:cstheme="minorHAnsi"/>
                <w:i/>
              </w:rPr>
              <w:t xml:space="preserve">Sclerotinia </w:t>
            </w:r>
            <w:r w:rsidRPr="00952F3F">
              <w:rPr>
                <w:rFonts w:asciiTheme="minorHAnsi" w:hAnsiTheme="minorHAnsi" w:cstheme="minorHAnsi"/>
              </w:rPr>
              <w:t>ascospores in relation to infection</w:t>
            </w:r>
            <w:r w:rsidRPr="00952F3F">
              <w:rPr>
                <w:rFonts w:asciiTheme="minorHAnsi" w:hAnsiTheme="minorHAnsi" w:cstheme="minorHAnsi"/>
                <w:i/>
              </w:rPr>
              <w:t>.  Brighton Crop Protection Conference: Pests and Diseases, 1992</w:t>
            </w:r>
            <w:r w:rsidRPr="00952F3F">
              <w:rPr>
                <w:rFonts w:asciiTheme="minorHAnsi" w:hAnsiTheme="minorHAnsi" w:cstheme="minorHAnsi"/>
              </w:rPr>
              <w:t>, British Crop Protection Council, pp. 109-116.</w:t>
            </w:r>
          </w:p>
        </w:tc>
      </w:tr>
      <w:tr w:rsidR="007F4A64" w:rsidRPr="00241AB5" w14:paraId="3955DF46" w14:textId="77777777" w:rsidTr="00952F3F">
        <w:tc>
          <w:tcPr>
            <w:tcW w:w="5000" w:type="pct"/>
          </w:tcPr>
          <w:p w14:paraId="02FCDA78"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Merrien</w:t>
            </w:r>
            <w:proofErr w:type="spellEnd"/>
            <w:r w:rsidRPr="00952F3F">
              <w:rPr>
                <w:rFonts w:asciiTheme="minorHAnsi" w:hAnsiTheme="minorHAnsi" w:cstheme="minorHAnsi"/>
              </w:rPr>
              <w:t xml:space="preserve">, A. &amp; </w:t>
            </w:r>
            <w:proofErr w:type="spellStart"/>
            <w:r w:rsidRPr="00952F3F">
              <w:rPr>
                <w:rFonts w:asciiTheme="minorHAnsi" w:hAnsiTheme="minorHAnsi" w:cstheme="minorHAnsi"/>
              </w:rPr>
              <w:t>Perny</w:t>
            </w:r>
            <w:proofErr w:type="spellEnd"/>
            <w:r w:rsidRPr="00952F3F">
              <w:rPr>
                <w:rFonts w:asciiTheme="minorHAnsi" w:hAnsiTheme="minorHAnsi" w:cstheme="minorHAnsi"/>
              </w:rPr>
              <w:t xml:space="preserve">, A. (1997). Du bore </w:t>
            </w:r>
            <w:proofErr w:type="spellStart"/>
            <w:r w:rsidRPr="00952F3F">
              <w:rPr>
                <w:rFonts w:asciiTheme="minorHAnsi" w:hAnsiTheme="minorHAnsi" w:cstheme="minorHAnsi"/>
              </w:rPr>
              <w:t>une</w:t>
            </w:r>
            <w:proofErr w:type="spellEnd"/>
            <w:r w:rsidRPr="00952F3F">
              <w:rPr>
                <w:rFonts w:asciiTheme="minorHAnsi" w:hAnsiTheme="minorHAnsi" w:cstheme="minorHAnsi"/>
              </w:rPr>
              <w:t xml:space="preserve"> bonne </w:t>
            </w:r>
            <w:proofErr w:type="spellStart"/>
            <w:r w:rsidRPr="00952F3F">
              <w:rPr>
                <w:rFonts w:asciiTheme="minorHAnsi" w:hAnsiTheme="minorHAnsi" w:cstheme="minorHAnsi"/>
              </w:rPr>
              <w:t>croissance</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rPr>
              <w:t>Oléoscope</w:t>
            </w:r>
            <w:proofErr w:type="spellEnd"/>
            <w:r w:rsidRPr="00952F3F">
              <w:rPr>
                <w:rFonts w:asciiTheme="minorHAnsi" w:hAnsiTheme="minorHAnsi" w:cstheme="minorHAnsi"/>
              </w:rPr>
              <w:t xml:space="preserve"> No. 38. pp. 7</w:t>
            </w:r>
            <w:r w:rsidRPr="00952F3F">
              <w:rPr>
                <w:rFonts w:asciiTheme="minorHAnsi" w:hAnsiTheme="minorHAnsi" w:cstheme="minorHAnsi"/>
              </w:rPr>
              <w:noBreakHyphen/>
              <w:t>8.</w:t>
            </w:r>
          </w:p>
        </w:tc>
      </w:tr>
      <w:tr w:rsidR="007F4A64" w:rsidRPr="00241AB5" w14:paraId="3140B7A3" w14:textId="77777777" w:rsidTr="00952F3F">
        <w:tc>
          <w:tcPr>
            <w:tcW w:w="5000" w:type="pct"/>
          </w:tcPr>
          <w:p w14:paraId="2E634452"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Michalik</w:t>
            </w:r>
            <w:proofErr w:type="spellEnd"/>
            <w:r w:rsidRPr="00952F3F">
              <w:rPr>
                <w:rFonts w:asciiTheme="minorHAnsi" w:hAnsiTheme="minorHAnsi" w:cstheme="minorHAnsi"/>
              </w:rPr>
              <w:t xml:space="preserve">, H. &amp; </w:t>
            </w:r>
            <w:proofErr w:type="spellStart"/>
            <w:r w:rsidRPr="00952F3F">
              <w:rPr>
                <w:rFonts w:asciiTheme="minorHAnsi" w:hAnsiTheme="minorHAnsi" w:cstheme="minorHAnsi"/>
              </w:rPr>
              <w:t>Piquemal</w:t>
            </w:r>
            <w:proofErr w:type="spellEnd"/>
            <w:r w:rsidRPr="00952F3F">
              <w:rPr>
                <w:rFonts w:asciiTheme="minorHAnsi" w:hAnsiTheme="minorHAnsi" w:cstheme="minorHAnsi"/>
              </w:rPr>
              <w:t xml:space="preserve">, G. (1986). Maladies.  In </w:t>
            </w:r>
            <w:proofErr w:type="spellStart"/>
            <w:r w:rsidRPr="00952F3F">
              <w:rPr>
                <w:rFonts w:asciiTheme="minorHAnsi" w:hAnsiTheme="minorHAnsi" w:cstheme="minorHAnsi"/>
                <w:i/>
              </w:rPr>
              <w:t>Tournesols</w:t>
            </w:r>
            <w:proofErr w:type="spellEnd"/>
            <w:r w:rsidRPr="00952F3F">
              <w:rPr>
                <w:rFonts w:asciiTheme="minorHAnsi" w:hAnsiTheme="minorHAnsi" w:cstheme="minorHAnsi"/>
                <w:i/>
              </w:rPr>
              <w:t xml:space="preserve"> de France</w:t>
            </w:r>
            <w:r w:rsidRPr="00952F3F">
              <w:rPr>
                <w:rFonts w:asciiTheme="minorHAnsi" w:hAnsiTheme="minorHAnsi" w:cstheme="minorHAnsi"/>
              </w:rPr>
              <w:t xml:space="preserve">, Ed. A. Bonjean, Union des </w:t>
            </w:r>
            <w:proofErr w:type="spellStart"/>
            <w:r w:rsidRPr="00952F3F">
              <w:rPr>
                <w:rFonts w:asciiTheme="minorHAnsi" w:hAnsiTheme="minorHAnsi" w:cstheme="minorHAnsi"/>
              </w:rPr>
              <w:t>Coopratives</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rPr>
              <w:t>agricoles</w:t>
            </w:r>
            <w:proofErr w:type="spellEnd"/>
            <w:r w:rsidRPr="00952F3F">
              <w:rPr>
                <w:rFonts w:asciiTheme="minorHAnsi" w:hAnsiTheme="minorHAnsi" w:cstheme="minorHAnsi"/>
              </w:rPr>
              <w:t xml:space="preserve"> de </w:t>
            </w:r>
            <w:proofErr w:type="spellStart"/>
            <w:r w:rsidRPr="00952F3F">
              <w:rPr>
                <w:rFonts w:asciiTheme="minorHAnsi" w:hAnsiTheme="minorHAnsi" w:cstheme="minorHAnsi"/>
              </w:rPr>
              <w:t>Semences</w:t>
            </w:r>
            <w:proofErr w:type="spellEnd"/>
            <w:r w:rsidRPr="00952F3F">
              <w:rPr>
                <w:rFonts w:asciiTheme="minorHAnsi" w:hAnsiTheme="minorHAnsi" w:cstheme="minorHAnsi"/>
              </w:rPr>
              <w:t xml:space="preserve"> de </w:t>
            </w:r>
            <w:proofErr w:type="spellStart"/>
            <w:r w:rsidRPr="00952F3F">
              <w:rPr>
                <w:rFonts w:asciiTheme="minorHAnsi" w:hAnsiTheme="minorHAnsi" w:cstheme="minorHAnsi"/>
              </w:rPr>
              <w:t>Tournesol</w:t>
            </w:r>
            <w:proofErr w:type="spellEnd"/>
            <w:r w:rsidRPr="00952F3F">
              <w:rPr>
                <w:rFonts w:asciiTheme="minorHAnsi" w:hAnsiTheme="minorHAnsi" w:cstheme="minorHAnsi"/>
              </w:rPr>
              <w:t>, pp. 85-96.</w:t>
            </w:r>
          </w:p>
        </w:tc>
      </w:tr>
      <w:tr w:rsidR="007F4A64" w:rsidRPr="00241AB5" w14:paraId="779C17F8" w14:textId="77777777" w:rsidTr="00952F3F">
        <w:tc>
          <w:tcPr>
            <w:tcW w:w="5000" w:type="pct"/>
          </w:tcPr>
          <w:p w14:paraId="1AD1A463"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Moore, W.C. (1959).  </w:t>
            </w:r>
            <w:r w:rsidRPr="00952F3F">
              <w:rPr>
                <w:rFonts w:asciiTheme="minorHAnsi" w:hAnsiTheme="minorHAnsi" w:cstheme="minorHAnsi"/>
                <w:i/>
              </w:rPr>
              <w:t>British parasitic fungi</w:t>
            </w:r>
            <w:r w:rsidRPr="00952F3F">
              <w:rPr>
                <w:rFonts w:asciiTheme="minorHAnsi" w:hAnsiTheme="minorHAnsi" w:cstheme="minorHAnsi"/>
              </w:rPr>
              <w:t xml:space="preserve"> </w:t>
            </w:r>
            <w:r w:rsidRPr="00952F3F">
              <w:rPr>
                <w:rFonts w:asciiTheme="minorHAnsi" w:hAnsiTheme="minorHAnsi" w:cstheme="minorHAnsi"/>
                <w:b/>
              </w:rPr>
              <w:t>2</w:t>
            </w:r>
            <w:r w:rsidRPr="00952F3F">
              <w:rPr>
                <w:rFonts w:asciiTheme="minorHAnsi" w:hAnsiTheme="minorHAnsi" w:cstheme="minorHAnsi"/>
              </w:rPr>
              <w:t>, 425-426. Cambridge University Press.</w:t>
            </w:r>
          </w:p>
        </w:tc>
      </w:tr>
      <w:tr w:rsidR="007F4A64" w:rsidRPr="00241AB5" w14:paraId="3B5EE5A7" w14:textId="77777777" w:rsidTr="00952F3F">
        <w:tc>
          <w:tcPr>
            <w:tcW w:w="5000" w:type="pct"/>
          </w:tcPr>
          <w:p w14:paraId="3A50732A"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Morrall</w:t>
            </w:r>
            <w:proofErr w:type="spellEnd"/>
            <w:r w:rsidRPr="00952F3F">
              <w:rPr>
                <w:rFonts w:asciiTheme="minorHAnsi" w:hAnsiTheme="minorHAnsi" w:cstheme="minorHAnsi"/>
              </w:rPr>
              <w:t xml:space="preserve">, R.A.A &amp; Thomson, J.R. (1991).  </w:t>
            </w:r>
            <w:r w:rsidRPr="00952F3F">
              <w:rPr>
                <w:rFonts w:asciiTheme="minorHAnsi" w:hAnsiTheme="minorHAnsi" w:cstheme="minorHAnsi"/>
                <w:i/>
              </w:rPr>
              <w:t>Petal test manual for Sclerotinia in canola</w:t>
            </w:r>
            <w:r w:rsidRPr="00952F3F">
              <w:rPr>
                <w:rFonts w:asciiTheme="minorHAnsi" w:hAnsiTheme="minorHAnsi" w:cstheme="minorHAnsi"/>
              </w:rPr>
              <w:t>.  University of Saskatchewan, Saskatchewan, 25p.</w:t>
            </w:r>
          </w:p>
        </w:tc>
      </w:tr>
      <w:tr w:rsidR="007F4A64" w:rsidRPr="00241AB5" w14:paraId="1FA9CEE8" w14:textId="77777777" w:rsidTr="00952F3F">
        <w:tc>
          <w:tcPr>
            <w:tcW w:w="5000" w:type="pct"/>
          </w:tcPr>
          <w:p w14:paraId="429D17E0"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Narwal, S.S. &amp; Malik, D.S. (1985). Response of sunflower cultivars to plant density and nitrogen. </w:t>
            </w:r>
            <w:r w:rsidRPr="00952F3F">
              <w:rPr>
                <w:rFonts w:asciiTheme="minorHAnsi" w:hAnsiTheme="minorHAnsi" w:cstheme="minorHAnsi"/>
                <w:i/>
              </w:rPr>
              <w:t>Journal of Agricultural Science, Cambridge</w:t>
            </w:r>
            <w:r w:rsidRPr="00952F3F">
              <w:rPr>
                <w:rFonts w:asciiTheme="minorHAnsi" w:hAnsiTheme="minorHAnsi" w:cstheme="minorHAnsi"/>
              </w:rPr>
              <w:t xml:space="preserve">, </w:t>
            </w:r>
            <w:r w:rsidRPr="00952F3F">
              <w:rPr>
                <w:rFonts w:asciiTheme="minorHAnsi" w:hAnsiTheme="minorHAnsi" w:cstheme="minorHAnsi"/>
                <w:b/>
              </w:rPr>
              <w:t>104</w:t>
            </w:r>
            <w:r w:rsidRPr="00952F3F">
              <w:rPr>
                <w:rFonts w:asciiTheme="minorHAnsi" w:hAnsiTheme="minorHAnsi" w:cstheme="minorHAnsi"/>
              </w:rPr>
              <w:t>, 95-97.</w:t>
            </w:r>
          </w:p>
        </w:tc>
      </w:tr>
      <w:tr w:rsidR="007F4A64" w:rsidRPr="00241AB5" w14:paraId="7768C45F" w14:textId="77777777" w:rsidTr="00952F3F">
        <w:tc>
          <w:tcPr>
            <w:tcW w:w="5000" w:type="pct"/>
          </w:tcPr>
          <w:p w14:paraId="50736EA6"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Orson, J. H. &amp; Harris, D. (1997).  Technical and financial impact of herbicide resistant black-grass</w:t>
            </w:r>
            <w:r w:rsidRPr="00952F3F">
              <w:rPr>
                <w:rFonts w:asciiTheme="minorHAnsi" w:hAnsiTheme="minorHAnsi" w:cstheme="minorHAnsi"/>
                <w:i/>
              </w:rPr>
              <w:t xml:space="preserve"> (Alopecurus myosuroides). </w:t>
            </w:r>
            <w:r w:rsidRPr="00952F3F">
              <w:rPr>
                <w:rFonts w:asciiTheme="minorHAnsi" w:hAnsiTheme="minorHAnsi" w:cstheme="minorHAnsi"/>
              </w:rPr>
              <w:t xml:space="preserve">on individual farms in England.  </w:t>
            </w:r>
            <w:r w:rsidRPr="00952F3F">
              <w:rPr>
                <w:rFonts w:asciiTheme="minorHAnsi" w:hAnsiTheme="minorHAnsi" w:cstheme="minorHAnsi"/>
                <w:i/>
              </w:rPr>
              <w:t>Proceedings of the Brighton Crop Protection Conference</w:t>
            </w:r>
            <w:r w:rsidRPr="00952F3F">
              <w:rPr>
                <w:rFonts w:asciiTheme="minorHAnsi" w:hAnsiTheme="minorHAnsi" w:cstheme="minorHAnsi"/>
              </w:rPr>
              <w:t xml:space="preserve"> 1997, </w:t>
            </w:r>
            <w:r w:rsidRPr="00952F3F">
              <w:rPr>
                <w:rFonts w:asciiTheme="minorHAnsi" w:hAnsiTheme="minorHAnsi" w:cstheme="minorHAnsi"/>
                <w:b/>
              </w:rPr>
              <w:t>3</w:t>
            </w:r>
            <w:r w:rsidRPr="00952F3F">
              <w:rPr>
                <w:rFonts w:asciiTheme="minorHAnsi" w:hAnsiTheme="minorHAnsi" w:cstheme="minorHAnsi"/>
              </w:rPr>
              <w:t>, pp. 1127-1132.</w:t>
            </w:r>
          </w:p>
        </w:tc>
      </w:tr>
      <w:tr w:rsidR="007F4A64" w:rsidRPr="00241AB5" w14:paraId="53F0D967" w14:textId="77777777" w:rsidTr="00952F3F">
        <w:tc>
          <w:tcPr>
            <w:tcW w:w="5000" w:type="pct"/>
          </w:tcPr>
          <w:p w14:paraId="09426A33"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Osborne, R. (1988). sunflower: A new crop in British agriculture</w:t>
            </w:r>
            <w:r w:rsidRPr="00952F3F">
              <w:rPr>
                <w:rFonts w:asciiTheme="minorHAnsi" w:hAnsiTheme="minorHAnsi" w:cstheme="minorHAnsi"/>
                <w:i/>
              </w:rPr>
              <w:t xml:space="preserve">. Proceedings of the 12th International Sunflower conference, </w:t>
            </w:r>
            <w:proofErr w:type="spellStart"/>
            <w:r w:rsidRPr="00952F3F">
              <w:rPr>
                <w:rFonts w:asciiTheme="minorHAnsi" w:hAnsiTheme="minorHAnsi" w:cstheme="minorHAnsi"/>
                <w:i/>
              </w:rPr>
              <w:t>Novisad</w:t>
            </w:r>
            <w:proofErr w:type="spellEnd"/>
            <w:r w:rsidRPr="00952F3F">
              <w:rPr>
                <w:rFonts w:asciiTheme="minorHAnsi" w:hAnsiTheme="minorHAnsi" w:cstheme="minorHAnsi"/>
                <w:i/>
              </w:rPr>
              <w:t>, Yugoslavia</w:t>
            </w:r>
            <w:r w:rsidRPr="00952F3F">
              <w:rPr>
                <w:rFonts w:asciiTheme="minorHAnsi" w:hAnsiTheme="minorHAnsi" w:cstheme="minorHAnsi"/>
              </w:rPr>
              <w:t>, 331-335.</w:t>
            </w:r>
          </w:p>
        </w:tc>
      </w:tr>
      <w:tr w:rsidR="007F4A64" w:rsidRPr="00241AB5" w14:paraId="486E2589" w14:textId="77777777" w:rsidTr="00952F3F">
        <w:tc>
          <w:tcPr>
            <w:tcW w:w="5000" w:type="pct"/>
          </w:tcPr>
          <w:p w14:paraId="59D12B12"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Penaud</w:t>
            </w:r>
            <w:proofErr w:type="spellEnd"/>
            <w:r w:rsidRPr="00952F3F">
              <w:rPr>
                <w:rFonts w:asciiTheme="minorHAnsi" w:hAnsiTheme="minorHAnsi" w:cstheme="minorHAnsi"/>
              </w:rPr>
              <w:t xml:space="preserve">, A.  (1997). Phomopsis/ </w:t>
            </w:r>
            <w:proofErr w:type="spellStart"/>
            <w:r w:rsidRPr="00952F3F">
              <w:rPr>
                <w:rFonts w:asciiTheme="minorHAnsi" w:hAnsiTheme="minorHAnsi" w:cstheme="minorHAnsi"/>
              </w:rPr>
              <w:t>Phoma</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rPr>
              <w:t>Vers</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rPr>
              <w:t>une</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rPr>
              <w:t>stratégie</w:t>
            </w:r>
            <w:proofErr w:type="spellEnd"/>
            <w:r w:rsidRPr="00952F3F">
              <w:rPr>
                <w:rFonts w:asciiTheme="minorHAnsi" w:hAnsiTheme="minorHAnsi" w:cstheme="minorHAnsi"/>
              </w:rPr>
              <w:t xml:space="preserve"> de </w:t>
            </w:r>
            <w:proofErr w:type="spellStart"/>
            <w:r w:rsidRPr="00952F3F">
              <w:rPr>
                <w:rFonts w:asciiTheme="minorHAnsi" w:hAnsiTheme="minorHAnsi" w:cstheme="minorHAnsi"/>
              </w:rPr>
              <w:t>lutte</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i/>
              </w:rPr>
              <w:t>Oléscope</w:t>
            </w:r>
            <w:proofErr w:type="spellEnd"/>
            <w:r w:rsidRPr="00952F3F">
              <w:rPr>
                <w:rFonts w:asciiTheme="minorHAnsi" w:hAnsiTheme="minorHAnsi" w:cstheme="minorHAnsi"/>
              </w:rPr>
              <w:t xml:space="preserve">, </w:t>
            </w:r>
            <w:r w:rsidRPr="00952F3F">
              <w:rPr>
                <w:rFonts w:asciiTheme="minorHAnsi" w:hAnsiTheme="minorHAnsi" w:cstheme="minorHAnsi"/>
                <w:b/>
              </w:rPr>
              <w:t>38,</w:t>
            </w:r>
            <w:r w:rsidRPr="00952F3F">
              <w:rPr>
                <w:rFonts w:asciiTheme="minorHAnsi" w:hAnsiTheme="minorHAnsi" w:cstheme="minorHAnsi"/>
              </w:rPr>
              <w:t xml:space="preserve"> 16-17.</w:t>
            </w:r>
          </w:p>
        </w:tc>
      </w:tr>
      <w:tr w:rsidR="007F4A64" w:rsidRPr="00241AB5" w14:paraId="3345F590" w14:textId="77777777" w:rsidTr="00952F3F">
        <w:tc>
          <w:tcPr>
            <w:tcW w:w="5000" w:type="pct"/>
          </w:tcPr>
          <w:p w14:paraId="44A2C3FF"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Penaud</w:t>
            </w:r>
            <w:proofErr w:type="spellEnd"/>
            <w:r w:rsidRPr="00952F3F">
              <w:rPr>
                <w:rFonts w:asciiTheme="minorHAnsi" w:hAnsiTheme="minorHAnsi" w:cstheme="minorHAnsi"/>
              </w:rPr>
              <w:t xml:space="preserve">, A. &amp; </w:t>
            </w:r>
            <w:proofErr w:type="spellStart"/>
            <w:r w:rsidRPr="00952F3F">
              <w:rPr>
                <w:rFonts w:asciiTheme="minorHAnsi" w:hAnsiTheme="minorHAnsi" w:cstheme="minorHAnsi"/>
              </w:rPr>
              <w:t>Joufferet</w:t>
            </w:r>
            <w:proofErr w:type="spellEnd"/>
            <w:r w:rsidRPr="00952F3F">
              <w:rPr>
                <w:rFonts w:asciiTheme="minorHAnsi" w:hAnsiTheme="minorHAnsi" w:cstheme="minorHAnsi"/>
              </w:rPr>
              <w:t xml:space="preserve">, P. (1997).  </w:t>
            </w:r>
            <w:proofErr w:type="spellStart"/>
            <w:r w:rsidRPr="00952F3F">
              <w:rPr>
                <w:rFonts w:asciiTheme="minorHAnsi" w:hAnsiTheme="minorHAnsi" w:cstheme="minorHAnsi"/>
              </w:rPr>
              <w:t>Lutte</w:t>
            </w:r>
            <w:proofErr w:type="spellEnd"/>
            <w:r w:rsidRPr="00952F3F">
              <w:rPr>
                <w:rFonts w:asciiTheme="minorHAnsi" w:hAnsiTheme="minorHAnsi" w:cstheme="minorHAnsi"/>
              </w:rPr>
              <w:t xml:space="preserve"> contra le Phomopsis: </w:t>
            </w:r>
            <w:proofErr w:type="spellStart"/>
            <w:r w:rsidRPr="00952F3F">
              <w:rPr>
                <w:rFonts w:asciiTheme="minorHAnsi" w:hAnsiTheme="minorHAnsi" w:cstheme="minorHAnsi"/>
              </w:rPr>
              <w:t>d’abord</w:t>
            </w:r>
            <w:proofErr w:type="spellEnd"/>
            <w:r w:rsidRPr="00952F3F">
              <w:rPr>
                <w:rFonts w:asciiTheme="minorHAnsi" w:hAnsiTheme="minorHAnsi" w:cstheme="minorHAnsi"/>
              </w:rPr>
              <w:t xml:space="preserve"> les.  </w:t>
            </w:r>
            <w:proofErr w:type="spellStart"/>
            <w:r w:rsidRPr="00952F3F">
              <w:rPr>
                <w:rFonts w:asciiTheme="minorHAnsi" w:hAnsiTheme="minorHAnsi" w:cstheme="minorHAnsi"/>
                <w:i/>
              </w:rPr>
              <w:t>Oléscope</w:t>
            </w:r>
            <w:proofErr w:type="spellEnd"/>
            <w:r w:rsidRPr="00952F3F">
              <w:rPr>
                <w:rFonts w:asciiTheme="minorHAnsi" w:hAnsiTheme="minorHAnsi" w:cstheme="minorHAnsi"/>
              </w:rPr>
              <w:t xml:space="preserve">, </w:t>
            </w:r>
            <w:r w:rsidRPr="00952F3F">
              <w:rPr>
                <w:rFonts w:asciiTheme="minorHAnsi" w:hAnsiTheme="minorHAnsi" w:cstheme="minorHAnsi"/>
                <w:b/>
              </w:rPr>
              <w:t>38,</w:t>
            </w:r>
            <w:r w:rsidRPr="00952F3F">
              <w:rPr>
                <w:rFonts w:asciiTheme="minorHAnsi" w:hAnsiTheme="minorHAnsi" w:cstheme="minorHAnsi"/>
              </w:rPr>
              <w:t xml:space="preserve"> 16-17.</w:t>
            </w:r>
          </w:p>
        </w:tc>
      </w:tr>
      <w:tr w:rsidR="007F4A64" w:rsidRPr="00241AB5" w14:paraId="4558211C" w14:textId="77777777" w:rsidTr="00952F3F">
        <w:tc>
          <w:tcPr>
            <w:tcW w:w="5000" w:type="pct"/>
          </w:tcPr>
          <w:p w14:paraId="1DEA6CAE" w14:textId="77777777" w:rsidR="007F4A64" w:rsidRPr="00952F3F" w:rsidRDefault="007F4A64" w:rsidP="00952F3F">
            <w:pPr>
              <w:rPr>
                <w:rFonts w:asciiTheme="minorHAnsi" w:hAnsiTheme="minorHAnsi" w:cstheme="minorHAnsi"/>
                <w:i/>
              </w:rPr>
            </w:pPr>
            <w:proofErr w:type="spellStart"/>
            <w:r w:rsidRPr="00952F3F">
              <w:rPr>
                <w:rFonts w:asciiTheme="minorHAnsi" w:hAnsiTheme="minorHAnsi" w:cstheme="minorHAnsi"/>
              </w:rPr>
              <w:t>Penaud</w:t>
            </w:r>
            <w:proofErr w:type="spellEnd"/>
            <w:r w:rsidRPr="00952F3F">
              <w:rPr>
                <w:rFonts w:asciiTheme="minorHAnsi" w:hAnsiTheme="minorHAnsi" w:cstheme="minorHAnsi"/>
              </w:rPr>
              <w:t xml:space="preserve">, A. &amp; </w:t>
            </w:r>
            <w:proofErr w:type="spellStart"/>
            <w:r w:rsidRPr="00952F3F">
              <w:rPr>
                <w:rFonts w:asciiTheme="minorHAnsi" w:hAnsiTheme="minorHAnsi" w:cstheme="minorHAnsi"/>
              </w:rPr>
              <w:t>Péres</w:t>
            </w:r>
            <w:proofErr w:type="spellEnd"/>
            <w:r w:rsidRPr="00952F3F">
              <w:rPr>
                <w:rFonts w:asciiTheme="minorHAnsi" w:hAnsiTheme="minorHAnsi" w:cstheme="minorHAnsi"/>
              </w:rPr>
              <w:t xml:space="preserve">, A. (1997).  </w:t>
            </w:r>
            <w:proofErr w:type="spellStart"/>
            <w:r w:rsidRPr="00952F3F">
              <w:rPr>
                <w:rFonts w:asciiTheme="minorHAnsi" w:hAnsiTheme="minorHAnsi" w:cstheme="minorHAnsi"/>
              </w:rPr>
              <w:t>Phoma</w:t>
            </w:r>
            <w:proofErr w:type="spellEnd"/>
            <w:r w:rsidRPr="00952F3F">
              <w:rPr>
                <w:rFonts w:asciiTheme="minorHAnsi" w:hAnsiTheme="minorHAnsi" w:cstheme="minorHAnsi"/>
              </w:rPr>
              <w:t xml:space="preserve"> du </w:t>
            </w:r>
            <w:proofErr w:type="spellStart"/>
            <w:r w:rsidRPr="00952F3F">
              <w:rPr>
                <w:rFonts w:asciiTheme="minorHAnsi" w:hAnsiTheme="minorHAnsi" w:cstheme="minorHAnsi"/>
              </w:rPr>
              <w:t>Tournesol</w:t>
            </w:r>
            <w:proofErr w:type="spellEnd"/>
            <w:r w:rsidRPr="00952F3F">
              <w:rPr>
                <w:rFonts w:asciiTheme="minorHAnsi" w:hAnsiTheme="minorHAnsi" w:cstheme="minorHAnsi"/>
              </w:rPr>
              <w:t xml:space="preserve">,  Centre Technique </w:t>
            </w:r>
            <w:proofErr w:type="spellStart"/>
            <w:r w:rsidRPr="00952F3F">
              <w:rPr>
                <w:rFonts w:asciiTheme="minorHAnsi" w:hAnsiTheme="minorHAnsi" w:cstheme="minorHAnsi"/>
              </w:rPr>
              <w:t>Interprofessionnel</w:t>
            </w:r>
            <w:proofErr w:type="spellEnd"/>
            <w:r w:rsidRPr="00952F3F">
              <w:rPr>
                <w:rFonts w:asciiTheme="minorHAnsi" w:hAnsiTheme="minorHAnsi" w:cstheme="minorHAnsi"/>
              </w:rPr>
              <w:t xml:space="preserve"> des </w:t>
            </w:r>
            <w:proofErr w:type="spellStart"/>
            <w:r w:rsidRPr="00952F3F">
              <w:rPr>
                <w:rFonts w:asciiTheme="minorHAnsi" w:hAnsiTheme="minorHAnsi" w:cstheme="minorHAnsi"/>
              </w:rPr>
              <w:t>Oléagineux</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rPr>
              <w:t>Métropolitans</w:t>
            </w:r>
            <w:proofErr w:type="spellEnd"/>
            <w:r w:rsidRPr="00952F3F">
              <w:rPr>
                <w:rFonts w:asciiTheme="minorHAnsi" w:hAnsiTheme="minorHAnsi" w:cstheme="minorHAnsi"/>
              </w:rPr>
              <w:t>, Special publication No 15, Paris.</w:t>
            </w:r>
          </w:p>
        </w:tc>
      </w:tr>
      <w:tr w:rsidR="007F4A64" w:rsidRPr="00241AB5" w14:paraId="16E688AC" w14:textId="77777777" w:rsidTr="00952F3F">
        <w:tc>
          <w:tcPr>
            <w:tcW w:w="5000" w:type="pct"/>
          </w:tcPr>
          <w:p w14:paraId="60FAF71A"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Péres</w:t>
            </w:r>
            <w:proofErr w:type="spellEnd"/>
            <w:r w:rsidRPr="00952F3F">
              <w:rPr>
                <w:rFonts w:asciiTheme="minorHAnsi" w:hAnsiTheme="minorHAnsi" w:cstheme="minorHAnsi"/>
              </w:rPr>
              <w:t xml:space="preserve">, A, Allard, L.M. &amp; </w:t>
            </w:r>
            <w:proofErr w:type="spellStart"/>
            <w:r w:rsidRPr="00952F3F">
              <w:rPr>
                <w:rFonts w:asciiTheme="minorHAnsi" w:hAnsiTheme="minorHAnsi" w:cstheme="minorHAnsi"/>
              </w:rPr>
              <w:t>Regnault</w:t>
            </w:r>
            <w:proofErr w:type="spellEnd"/>
            <w:r w:rsidRPr="00952F3F">
              <w:rPr>
                <w:rFonts w:asciiTheme="minorHAnsi" w:hAnsiTheme="minorHAnsi" w:cstheme="minorHAnsi"/>
              </w:rPr>
              <w:t xml:space="preserve">, Y. (1992a).  </w:t>
            </w:r>
            <w:r w:rsidRPr="00952F3F">
              <w:rPr>
                <w:rFonts w:asciiTheme="minorHAnsi" w:hAnsiTheme="minorHAnsi" w:cstheme="minorHAnsi"/>
                <w:i/>
              </w:rPr>
              <w:t xml:space="preserve">Sclerotinia </w:t>
            </w:r>
            <w:proofErr w:type="spellStart"/>
            <w:r w:rsidRPr="00952F3F">
              <w:rPr>
                <w:rFonts w:asciiTheme="minorHAnsi" w:hAnsiTheme="minorHAnsi" w:cstheme="minorHAnsi"/>
                <w:i/>
              </w:rPr>
              <w:t>sclerotiorum</w:t>
            </w:r>
            <w:proofErr w:type="spellEnd"/>
            <w:r w:rsidRPr="00952F3F">
              <w:rPr>
                <w:rFonts w:asciiTheme="minorHAnsi" w:hAnsiTheme="minorHAnsi" w:cstheme="minorHAnsi"/>
              </w:rPr>
              <w:t xml:space="preserve"> (lib.) de </w:t>
            </w:r>
            <w:proofErr w:type="spellStart"/>
            <w:r w:rsidRPr="00952F3F">
              <w:rPr>
                <w:rFonts w:asciiTheme="minorHAnsi" w:hAnsiTheme="minorHAnsi" w:cstheme="minorHAnsi"/>
              </w:rPr>
              <w:t>Bary</w:t>
            </w:r>
            <w:proofErr w:type="spellEnd"/>
            <w:r w:rsidRPr="00952F3F">
              <w:rPr>
                <w:rFonts w:asciiTheme="minorHAnsi" w:hAnsiTheme="minorHAnsi" w:cstheme="minorHAnsi"/>
              </w:rPr>
              <w:t xml:space="preserve">: Effects of five agronomic factors on the intensity of sunflower attacks. .  </w:t>
            </w:r>
            <w:r w:rsidRPr="00952F3F">
              <w:rPr>
                <w:rFonts w:asciiTheme="minorHAnsi" w:hAnsiTheme="minorHAnsi" w:cstheme="minorHAnsi"/>
                <w:i/>
              </w:rPr>
              <w:t>Proceedings of the 13</w:t>
            </w:r>
            <w:r w:rsidRPr="00952F3F">
              <w:rPr>
                <w:rFonts w:asciiTheme="minorHAnsi" w:hAnsiTheme="minorHAnsi" w:cstheme="minorHAnsi"/>
                <w:i/>
                <w:vertAlign w:val="superscript"/>
              </w:rPr>
              <w:t>th</w:t>
            </w:r>
            <w:r w:rsidRPr="00952F3F">
              <w:rPr>
                <w:rFonts w:asciiTheme="minorHAnsi" w:hAnsiTheme="minorHAnsi" w:cstheme="minorHAnsi"/>
                <w:i/>
              </w:rPr>
              <w:t xml:space="preserve"> International Sunflower Conference, Pisa, Italy, 1992, Ministry of Agriculture and Forestry, National Council of Research, Government of Italy</w:t>
            </w:r>
            <w:r w:rsidRPr="00952F3F">
              <w:rPr>
                <w:rFonts w:asciiTheme="minorHAnsi" w:hAnsiTheme="minorHAnsi" w:cstheme="minorHAnsi"/>
              </w:rPr>
              <w:t>, Vol. 1, 802-807.</w:t>
            </w:r>
          </w:p>
        </w:tc>
      </w:tr>
      <w:tr w:rsidR="007F4A64" w:rsidRPr="00241AB5" w14:paraId="5758E032" w14:textId="77777777" w:rsidTr="00952F3F">
        <w:tc>
          <w:tcPr>
            <w:tcW w:w="5000" w:type="pct"/>
          </w:tcPr>
          <w:p w14:paraId="2515FB5D"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Péres</w:t>
            </w:r>
            <w:proofErr w:type="spellEnd"/>
            <w:r w:rsidRPr="00952F3F">
              <w:rPr>
                <w:rFonts w:asciiTheme="minorHAnsi" w:hAnsiTheme="minorHAnsi" w:cstheme="minorHAnsi"/>
              </w:rPr>
              <w:t xml:space="preserve">, A, Allard, L.M. &amp; </w:t>
            </w:r>
            <w:proofErr w:type="spellStart"/>
            <w:r w:rsidRPr="00952F3F">
              <w:rPr>
                <w:rFonts w:asciiTheme="minorHAnsi" w:hAnsiTheme="minorHAnsi" w:cstheme="minorHAnsi"/>
              </w:rPr>
              <w:t>Regnault</w:t>
            </w:r>
            <w:proofErr w:type="spellEnd"/>
            <w:r w:rsidRPr="00952F3F">
              <w:rPr>
                <w:rFonts w:asciiTheme="minorHAnsi" w:hAnsiTheme="minorHAnsi" w:cstheme="minorHAnsi"/>
              </w:rPr>
              <w:t xml:space="preserve">, Y. (1992b).  </w:t>
            </w:r>
            <w:r w:rsidRPr="00952F3F">
              <w:rPr>
                <w:rFonts w:asciiTheme="minorHAnsi" w:hAnsiTheme="minorHAnsi" w:cstheme="minorHAnsi"/>
                <w:i/>
              </w:rPr>
              <w:t xml:space="preserve">Sclerotinia </w:t>
            </w:r>
            <w:proofErr w:type="spellStart"/>
            <w:r w:rsidRPr="00952F3F">
              <w:rPr>
                <w:rFonts w:asciiTheme="minorHAnsi" w:hAnsiTheme="minorHAnsi" w:cstheme="minorHAnsi"/>
                <w:i/>
              </w:rPr>
              <w:t>sclerotiorum</w:t>
            </w:r>
            <w:proofErr w:type="spellEnd"/>
            <w:r w:rsidRPr="00952F3F">
              <w:rPr>
                <w:rFonts w:asciiTheme="minorHAnsi" w:hAnsiTheme="minorHAnsi" w:cstheme="minorHAnsi"/>
              </w:rPr>
              <w:t xml:space="preserve"> (lib.) de </w:t>
            </w:r>
            <w:proofErr w:type="spellStart"/>
            <w:r w:rsidRPr="00952F3F">
              <w:rPr>
                <w:rFonts w:asciiTheme="minorHAnsi" w:hAnsiTheme="minorHAnsi" w:cstheme="minorHAnsi"/>
              </w:rPr>
              <w:t>Bary</w:t>
            </w:r>
            <w:proofErr w:type="spellEnd"/>
            <w:r w:rsidRPr="00952F3F">
              <w:rPr>
                <w:rFonts w:asciiTheme="minorHAnsi" w:hAnsiTheme="minorHAnsi" w:cstheme="minorHAnsi"/>
              </w:rPr>
              <w:t xml:space="preserve">: A study of Fungicides to control attacks on sunflower floral buds.  </w:t>
            </w:r>
            <w:r w:rsidRPr="00952F3F">
              <w:rPr>
                <w:rFonts w:asciiTheme="minorHAnsi" w:hAnsiTheme="minorHAnsi" w:cstheme="minorHAnsi"/>
                <w:i/>
              </w:rPr>
              <w:t>Proceedings of the 13</w:t>
            </w:r>
            <w:r w:rsidRPr="00952F3F">
              <w:rPr>
                <w:rFonts w:asciiTheme="minorHAnsi" w:hAnsiTheme="minorHAnsi" w:cstheme="minorHAnsi"/>
                <w:i/>
                <w:vertAlign w:val="superscript"/>
              </w:rPr>
              <w:t>th</w:t>
            </w:r>
            <w:r w:rsidRPr="00952F3F">
              <w:rPr>
                <w:rFonts w:asciiTheme="minorHAnsi" w:hAnsiTheme="minorHAnsi" w:cstheme="minorHAnsi"/>
                <w:i/>
              </w:rPr>
              <w:t xml:space="preserve"> International Sunflower Conference, Pisa, Italy, 1992, Ministry of Agriculture and Forestry, National Council of Research, Government of Italy</w:t>
            </w:r>
            <w:r w:rsidRPr="00952F3F">
              <w:rPr>
                <w:rFonts w:asciiTheme="minorHAnsi" w:hAnsiTheme="minorHAnsi" w:cstheme="minorHAnsi"/>
              </w:rPr>
              <w:t>, Vol. 1, 808-813.</w:t>
            </w:r>
          </w:p>
        </w:tc>
      </w:tr>
      <w:tr w:rsidR="007F4A64" w:rsidRPr="00241AB5" w14:paraId="4BF30A24" w14:textId="77777777" w:rsidTr="00952F3F">
        <w:tc>
          <w:tcPr>
            <w:tcW w:w="5000" w:type="pct"/>
          </w:tcPr>
          <w:p w14:paraId="079DCDF6"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Péres</w:t>
            </w:r>
            <w:proofErr w:type="spellEnd"/>
            <w:r w:rsidRPr="00952F3F">
              <w:rPr>
                <w:rFonts w:asciiTheme="minorHAnsi" w:hAnsiTheme="minorHAnsi" w:cstheme="minorHAnsi"/>
              </w:rPr>
              <w:t xml:space="preserve">, A. &amp; </w:t>
            </w:r>
            <w:proofErr w:type="spellStart"/>
            <w:r w:rsidRPr="00952F3F">
              <w:rPr>
                <w:rFonts w:asciiTheme="minorHAnsi" w:hAnsiTheme="minorHAnsi" w:cstheme="minorHAnsi"/>
              </w:rPr>
              <w:t>Pilorgé</w:t>
            </w:r>
            <w:proofErr w:type="spellEnd"/>
            <w:r w:rsidRPr="00952F3F">
              <w:rPr>
                <w:rFonts w:asciiTheme="minorHAnsi" w:hAnsiTheme="minorHAnsi" w:cstheme="minorHAnsi"/>
              </w:rPr>
              <w:t xml:space="preserve">, E (1997). </w:t>
            </w:r>
            <w:proofErr w:type="spellStart"/>
            <w:r w:rsidRPr="00952F3F">
              <w:rPr>
                <w:rFonts w:asciiTheme="minorHAnsi" w:hAnsiTheme="minorHAnsi" w:cstheme="minorHAnsi"/>
              </w:rPr>
              <w:t>Phomopis</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rPr>
              <w:t>Phoma</w:t>
            </w:r>
            <w:proofErr w:type="spellEnd"/>
            <w:r w:rsidRPr="00952F3F">
              <w:rPr>
                <w:rFonts w:asciiTheme="minorHAnsi" w:hAnsiTheme="minorHAnsi" w:cstheme="minorHAnsi"/>
              </w:rPr>
              <w:t xml:space="preserve"> des indices pour les </w:t>
            </w:r>
            <w:proofErr w:type="spellStart"/>
            <w:r w:rsidRPr="00952F3F">
              <w:rPr>
                <w:rFonts w:asciiTheme="minorHAnsi" w:hAnsiTheme="minorHAnsi" w:cstheme="minorHAnsi"/>
              </w:rPr>
              <w:t>différencier</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i/>
              </w:rPr>
              <w:t>Oléscope</w:t>
            </w:r>
            <w:proofErr w:type="spellEnd"/>
            <w:r w:rsidRPr="00952F3F">
              <w:rPr>
                <w:rFonts w:asciiTheme="minorHAnsi" w:hAnsiTheme="minorHAnsi" w:cstheme="minorHAnsi"/>
              </w:rPr>
              <w:t xml:space="preserve">, </w:t>
            </w:r>
            <w:r w:rsidRPr="00952F3F">
              <w:rPr>
                <w:rFonts w:asciiTheme="minorHAnsi" w:hAnsiTheme="minorHAnsi" w:cstheme="minorHAnsi"/>
                <w:b/>
              </w:rPr>
              <w:t>38,</w:t>
            </w:r>
            <w:r w:rsidRPr="00952F3F">
              <w:rPr>
                <w:rFonts w:asciiTheme="minorHAnsi" w:hAnsiTheme="minorHAnsi" w:cstheme="minorHAnsi"/>
              </w:rPr>
              <w:t xml:space="preserve"> Mars-Avril, 1997, 11-12.</w:t>
            </w:r>
          </w:p>
        </w:tc>
      </w:tr>
      <w:tr w:rsidR="007F4A64" w:rsidRPr="00241AB5" w14:paraId="2F2D6708" w14:textId="77777777" w:rsidTr="00952F3F">
        <w:tc>
          <w:tcPr>
            <w:tcW w:w="5000" w:type="pct"/>
          </w:tcPr>
          <w:p w14:paraId="45D8F4A0"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Péres</w:t>
            </w:r>
            <w:proofErr w:type="spellEnd"/>
            <w:r w:rsidRPr="00952F3F">
              <w:rPr>
                <w:rFonts w:asciiTheme="minorHAnsi" w:hAnsiTheme="minorHAnsi" w:cstheme="minorHAnsi"/>
              </w:rPr>
              <w:t xml:space="preserve">, A. (1986). </w:t>
            </w:r>
            <w:r w:rsidRPr="00952F3F">
              <w:rPr>
                <w:rFonts w:asciiTheme="minorHAnsi" w:hAnsiTheme="minorHAnsi" w:cstheme="minorHAnsi"/>
                <w:i/>
              </w:rPr>
              <w:t>Botrytis cinerea</w:t>
            </w:r>
            <w:r w:rsidRPr="00952F3F">
              <w:rPr>
                <w:rFonts w:asciiTheme="minorHAnsi" w:hAnsiTheme="minorHAnsi" w:cstheme="minorHAnsi"/>
              </w:rPr>
              <w:t xml:space="preserve"> Pers. Mise au point </w:t>
            </w:r>
            <w:proofErr w:type="spellStart"/>
            <w:r w:rsidRPr="00952F3F">
              <w:rPr>
                <w:rFonts w:asciiTheme="minorHAnsi" w:hAnsiTheme="minorHAnsi" w:cstheme="minorHAnsi"/>
              </w:rPr>
              <w:t>d’une</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rPr>
              <w:t>methode</w:t>
            </w:r>
            <w:proofErr w:type="spellEnd"/>
            <w:r w:rsidRPr="00952F3F">
              <w:rPr>
                <w:rFonts w:asciiTheme="minorHAnsi" w:hAnsiTheme="minorHAnsi" w:cstheme="minorHAnsi"/>
              </w:rPr>
              <w:t xml:space="preserve"> de contamination </w:t>
            </w:r>
            <w:proofErr w:type="spellStart"/>
            <w:r w:rsidRPr="00952F3F">
              <w:rPr>
                <w:rFonts w:asciiTheme="minorHAnsi" w:hAnsiTheme="minorHAnsi" w:cstheme="minorHAnsi"/>
              </w:rPr>
              <w:t>artificielle</w:t>
            </w:r>
            <w:proofErr w:type="spellEnd"/>
            <w:r w:rsidRPr="00952F3F">
              <w:rPr>
                <w:rFonts w:asciiTheme="minorHAnsi" w:hAnsiTheme="minorHAnsi" w:cstheme="minorHAnsi"/>
              </w:rPr>
              <w:t xml:space="preserve"> et Etude de la </w:t>
            </w:r>
            <w:proofErr w:type="spellStart"/>
            <w:r w:rsidRPr="00952F3F">
              <w:rPr>
                <w:rFonts w:asciiTheme="minorHAnsi" w:hAnsiTheme="minorHAnsi" w:cstheme="minorHAnsi"/>
              </w:rPr>
              <w:t>lutte</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rPr>
              <w:t>fongicide</w:t>
            </w:r>
            <w:proofErr w:type="spellEnd"/>
            <w:r w:rsidRPr="00952F3F">
              <w:rPr>
                <w:rFonts w:asciiTheme="minorHAnsi" w:hAnsiTheme="minorHAnsi" w:cstheme="minorHAnsi"/>
              </w:rPr>
              <w:t xml:space="preserve"> sur </w:t>
            </w:r>
            <w:proofErr w:type="spellStart"/>
            <w:r w:rsidRPr="00952F3F">
              <w:rPr>
                <w:rFonts w:asciiTheme="minorHAnsi" w:hAnsiTheme="minorHAnsi" w:cstheme="minorHAnsi"/>
              </w:rPr>
              <w:t>tournesol</w:t>
            </w:r>
            <w:proofErr w:type="spellEnd"/>
            <w:r w:rsidRPr="00952F3F">
              <w:rPr>
                <w:rFonts w:asciiTheme="minorHAnsi" w:hAnsiTheme="minorHAnsi" w:cstheme="minorHAnsi"/>
              </w:rPr>
              <w:t xml:space="preserve">. la </w:t>
            </w:r>
            <w:r w:rsidRPr="00952F3F">
              <w:rPr>
                <w:rFonts w:asciiTheme="minorHAnsi" w:hAnsiTheme="minorHAnsi" w:cstheme="minorHAnsi"/>
                <w:i/>
              </w:rPr>
              <w:t xml:space="preserve">Centre Technique </w:t>
            </w:r>
            <w:proofErr w:type="spellStart"/>
            <w:r w:rsidRPr="00952F3F">
              <w:rPr>
                <w:rFonts w:asciiTheme="minorHAnsi" w:hAnsiTheme="minorHAnsi" w:cstheme="minorHAnsi"/>
                <w:i/>
              </w:rPr>
              <w:t>Interprofessionel</w:t>
            </w:r>
            <w:proofErr w:type="spellEnd"/>
            <w:r w:rsidRPr="00952F3F">
              <w:rPr>
                <w:rFonts w:asciiTheme="minorHAnsi" w:hAnsiTheme="minorHAnsi" w:cstheme="minorHAnsi"/>
                <w:i/>
              </w:rPr>
              <w:t xml:space="preserve"> des </w:t>
            </w:r>
            <w:proofErr w:type="spellStart"/>
            <w:r w:rsidRPr="00952F3F">
              <w:rPr>
                <w:rFonts w:asciiTheme="minorHAnsi" w:hAnsiTheme="minorHAnsi" w:cstheme="minorHAnsi"/>
                <w:i/>
              </w:rPr>
              <w:t>Oleagineux</w:t>
            </w:r>
            <w:proofErr w:type="spellEnd"/>
            <w:r w:rsidRPr="00952F3F">
              <w:rPr>
                <w:rFonts w:asciiTheme="minorHAnsi" w:hAnsiTheme="minorHAnsi" w:cstheme="minorHAnsi"/>
                <w:i/>
              </w:rPr>
              <w:t xml:space="preserve"> Metropolitans</w:t>
            </w:r>
            <w:r w:rsidRPr="00952F3F">
              <w:rPr>
                <w:rFonts w:asciiTheme="minorHAnsi" w:hAnsiTheme="minorHAnsi" w:cstheme="minorHAnsi"/>
              </w:rPr>
              <w:t>, Janvier, 1986.</w:t>
            </w:r>
          </w:p>
        </w:tc>
      </w:tr>
      <w:tr w:rsidR="007F4A64" w:rsidRPr="00241AB5" w14:paraId="6C389D84" w14:textId="77777777" w:rsidTr="00952F3F">
        <w:tc>
          <w:tcPr>
            <w:tcW w:w="5000" w:type="pct"/>
          </w:tcPr>
          <w:p w14:paraId="7BD66DA0"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Pilorgé</w:t>
            </w:r>
            <w:proofErr w:type="spellEnd"/>
            <w:r w:rsidRPr="00952F3F">
              <w:rPr>
                <w:rFonts w:asciiTheme="minorHAnsi" w:hAnsiTheme="minorHAnsi" w:cstheme="minorHAnsi"/>
              </w:rPr>
              <w:t>, E. (1997).  Phomopsis/</w:t>
            </w:r>
            <w:proofErr w:type="spellStart"/>
            <w:r w:rsidRPr="00952F3F">
              <w:rPr>
                <w:rFonts w:asciiTheme="minorHAnsi" w:hAnsiTheme="minorHAnsi" w:cstheme="minorHAnsi"/>
              </w:rPr>
              <w:t>Phoma</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rPr>
              <w:t>une</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rPr>
              <w:t>histoire</w:t>
            </w:r>
            <w:proofErr w:type="spellEnd"/>
            <w:r w:rsidRPr="00952F3F">
              <w:rPr>
                <w:rFonts w:asciiTheme="minorHAnsi" w:hAnsiTheme="minorHAnsi" w:cstheme="minorHAnsi"/>
              </w:rPr>
              <w:t xml:space="preserve"> très </w:t>
            </w:r>
            <w:proofErr w:type="spellStart"/>
            <w:r w:rsidRPr="00952F3F">
              <w:rPr>
                <w:rFonts w:asciiTheme="minorHAnsi" w:hAnsiTheme="minorHAnsi" w:cstheme="minorHAnsi"/>
              </w:rPr>
              <w:t>différent</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i/>
              </w:rPr>
              <w:t>Oléscope</w:t>
            </w:r>
            <w:proofErr w:type="spellEnd"/>
            <w:r w:rsidRPr="00952F3F">
              <w:rPr>
                <w:rFonts w:asciiTheme="minorHAnsi" w:hAnsiTheme="minorHAnsi" w:cstheme="minorHAnsi"/>
              </w:rPr>
              <w:t xml:space="preserve">, </w:t>
            </w:r>
            <w:r w:rsidRPr="00952F3F">
              <w:rPr>
                <w:rFonts w:asciiTheme="minorHAnsi" w:hAnsiTheme="minorHAnsi" w:cstheme="minorHAnsi"/>
                <w:b/>
              </w:rPr>
              <w:t>38,</w:t>
            </w:r>
            <w:r w:rsidRPr="00952F3F">
              <w:rPr>
                <w:rFonts w:asciiTheme="minorHAnsi" w:hAnsiTheme="minorHAnsi" w:cstheme="minorHAnsi"/>
              </w:rPr>
              <w:t xml:space="preserve"> 10.</w:t>
            </w:r>
          </w:p>
        </w:tc>
      </w:tr>
      <w:tr w:rsidR="007F4A64" w:rsidRPr="00241AB5" w14:paraId="381C5EE7" w14:textId="77777777" w:rsidTr="00952F3F">
        <w:tc>
          <w:tcPr>
            <w:tcW w:w="5000" w:type="pct"/>
          </w:tcPr>
          <w:p w14:paraId="52FFBDAC"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Pooley, J. C. (1996). </w:t>
            </w:r>
            <w:r w:rsidRPr="00952F3F">
              <w:rPr>
                <w:rFonts w:asciiTheme="minorHAnsi" w:hAnsiTheme="minorHAnsi" w:cstheme="minorHAnsi"/>
                <w:i/>
              </w:rPr>
              <w:t xml:space="preserve">Rural stress - grow your business in an adverse climate.  </w:t>
            </w:r>
            <w:r w:rsidRPr="00952F3F">
              <w:rPr>
                <w:rFonts w:asciiTheme="minorHAnsi" w:hAnsiTheme="minorHAnsi" w:cstheme="minorHAnsi"/>
              </w:rPr>
              <w:t xml:space="preserve">Agricultural Progress, </w:t>
            </w:r>
            <w:r w:rsidRPr="00952F3F">
              <w:rPr>
                <w:rFonts w:asciiTheme="minorHAnsi" w:hAnsiTheme="minorHAnsi" w:cstheme="minorHAnsi"/>
                <w:b/>
              </w:rPr>
              <w:t>71</w:t>
            </w:r>
            <w:r w:rsidRPr="00952F3F">
              <w:rPr>
                <w:rFonts w:asciiTheme="minorHAnsi" w:hAnsiTheme="minorHAnsi" w:cstheme="minorHAnsi"/>
              </w:rPr>
              <w:t>, pp. 1-6.</w:t>
            </w:r>
          </w:p>
        </w:tc>
      </w:tr>
      <w:tr w:rsidR="007F4A64" w:rsidRPr="00241AB5" w14:paraId="2950868E" w14:textId="77777777" w:rsidTr="00952F3F">
        <w:tc>
          <w:tcPr>
            <w:tcW w:w="5000" w:type="pct"/>
          </w:tcPr>
          <w:p w14:paraId="3371A194"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Purseglove</w:t>
            </w:r>
            <w:proofErr w:type="spellEnd"/>
            <w:r w:rsidRPr="00952F3F">
              <w:rPr>
                <w:rFonts w:asciiTheme="minorHAnsi" w:hAnsiTheme="minorHAnsi" w:cstheme="minorHAnsi"/>
              </w:rPr>
              <w:t>, J.W. (1968). Tropical crops. London, Longmans Green.</w:t>
            </w:r>
          </w:p>
        </w:tc>
      </w:tr>
      <w:tr w:rsidR="007F4A64" w:rsidRPr="00241AB5" w14:paraId="61BEDABB" w14:textId="77777777" w:rsidTr="00952F3F">
        <w:tc>
          <w:tcPr>
            <w:tcW w:w="5000" w:type="pct"/>
          </w:tcPr>
          <w:p w14:paraId="1146BC9F"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Rawlinson, C.J. &amp; Dover, P.A. (1986).  Pests and diseases of some new and potential alternative arable crops for the United Kingdom.  </w:t>
            </w:r>
            <w:r w:rsidRPr="00952F3F">
              <w:rPr>
                <w:rFonts w:asciiTheme="minorHAnsi" w:hAnsiTheme="minorHAnsi" w:cstheme="minorHAnsi"/>
                <w:i/>
              </w:rPr>
              <w:t>1986 British Crop Protection Conference - Pests and Diseases</w:t>
            </w:r>
            <w:r w:rsidRPr="00952F3F">
              <w:rPr>
                <w:rFonts w:asciiTheme="minorHAnsi" w:hAnsiTheme="minorHAnsi" w:cstheme="minorHAnsi"/>
              </w:rPr>
              <w:t>, British Crop Protection Council, Thornton Heath, pp. 721- 732.</w:t>
            </w:r>
          </w:p>
        </w:tc>
      </w:tr>
      <w:tr w:rsidR="007F4A64" w:rsidRPr="00241AB5" w14:paraId="55A0CDD5" w14:textId="77777777" w:rsidTr="00952F3F">
        <w:tc>
          <w:tcPr>
            <w:tcW w:w="5000" w:type="pct"/>
          </w:tcPr>
          <w:p w14:paraId="71DA0FE6"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Regnault</w:t>
            </w:r>
            <w:proofErr w:type="spellEnd"/>
            <w:r w:rsidRPr="00952F3F">
              <w:rPr>
                <w:rFonts w:asciiTheme="minorHAnsi" w:hAnsiTheme="minorHAnsi" w:cstheme="minorHAnsi"/>
              </w:rPr>
              <w:t xml:space="preserve">, Y. (1985).  Premieres observation sur le Phomopsis du </w:t>
            </w:r>
            <w:proofErr w:type="spellStart"/>
            <w:r w:rsidRPr="00952F3F">
              <w:rPr>
                <w:rFonts w:asciiTheme="minorHAnsi" w:hAnsiTheme="minorHAnsi" w:cstheme="minorHAnsi"/>
              </w:rPr>
              <w:t>tournesol</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rPr>
              <w:t>Informations</w:t>
            </w:r>
            <w:proofErr w:type="spellEnd"/>
            <w:r w:rsidRPr="00952F3F">
              <w:rPr>
                <w:rFonts w:asciiTheme="minorHAnsi" w:hAnsiTheme="minorHAnsi" w:cstheme="minorHAnsi"/>
              </w:rPr>
              <w:t xml:space="preserve"> Techniques de la Centre Technique </w:t>
            </w:r>
            <w:proofErr w:type="spellStart"/>
            <w:r w:rsidRPr="00952F3F">
              <w:rPr>
                <w:rFonts w:asciiTheme="minorHAnsi" w:hAnsiTheme="minorHAnsi" w:cstheme="minorHAnsi"/>
              </w:rPr>
              <w:t>Interprofessionnel</w:t>
            </w:r>
            <w:proofErr w:type="spellEnd"/>
            <w:r w:rsidRPr="00952F3F">
              <w:rPr>
                <w:rFonts w:asciiTheme="minorHAnsi" w:hAnsiTheme="minorHAnsi" w:cstheme="minorHAnsi"/>
              </w:rPr>
              <w:t xml:space="preserve"> des </w:t>
            </w:r>
            <w:proofErr w:type="spellStart"/>
            <w:r w:rsidRPr="00952F3F">
              <w:rPr>
                <w:rFonts w:asciiTheme="minorHAnsi" w:hAnsiTheme="minorHAnsi" w:cstheme="minorHAnsi"/>
              </w:rPr>
              <w:t>Oléagineux</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rPr>
              <w:t>Métropolitans</w:t>
            </w:r>
            <w:proofErr w:type="spellEnd"/>
            <w:r w:rsidRPr="00952F3F">
              <w:rPr>
                <w:rFonts w:asciiTheme="minorHAnsi" w:hAnsiTheme="minorHAnsi" w:cstheme="minorHAnsi"/>
              </w:rPr>
              <w:t xml:space="preserve">, </w:t>
            </w:r>
            <w:r w:rsidRPr="00952F3F">
              <w:rPr>
                <w:rFonts w:asciiTheme="minorHAnsi" w:hAnsiTheme="minorHAnsi" w:cstheme="minorHAnsi"/>
                <w:b/>
              </w:rPr>
              <w:t>92</w:t>
            </w:r>
            <w:r w:rsidRPr="00952F3F">
              <w:rPr>
                <w:rFonts w:asciiTheme="minorHAnsi" w:hAnsiTheme="minorHAnsi" w:cstheme="minorHAnsi"/>
              </w:rPr>
              <w:t>, 13-20.</w:t>
            </w:r>
          </w:p>
        </w:tc>
      </w:tr>
      <w:tr w:rsidR="007F4A64" w:rsidRPr="00241AB5" w14:paraId="09134F46" w14:textId="77777777" w:rsidTr="00952F3F">
        <w:tc>
          <w:tcPr>
            <w:tcW w:w="5000" w:type="pct"/>
          </w:tcPr>
          <w:p w14:paraId="15055825"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Rice, G. (1996). Rays of sunshine. </w:t>
            </w:r>
            <w:r w:rsidRPr="00952F3F">
              <w:rPr>
                <w:rFonts w:asciiTheme="minorHAnsi" w:hAnsiTheme="minorHAnsi" w:cstheme="minorHAnsi"/>
                <w:i/>
              </w:rPr>
              <w:t>The Garden</w:t>
            </w:r>
            <w:r w:rsidRPr="00952F3F">
              <w:rPr>
                <w:rFonts w:asciiTheme="minorHAnsi" w:hAnsiTheme="minorHAnsi" w:cstheme="minorHAnsi"/>
              </w:rPr>
              <w:t>, August 1996, pp. 490-495.</w:t>
            </w:r>
          </w:p>
        </w:tc>
      </w:tr>
      <w:tr w:rsidR="007F4A64" w:rsidRPr="00241AB5" w14:paraId="352F98DA" w14:textId="77777777" w:rsidTr="00952F3F">
        <w:tc>
          <w:tcPr>
            <w:tcW w:w="5000" w:type="pct"/>
          </w:tcPr>
          <w:p w14:paraId="44D4DD03"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Rogers, C.E. (1992).  Insect pests and strategies for their management in cultivated sunflower.  </w:t>
            </w:r>
            <w:r w:rsidRPr="00952F3F">
              <w:rPr>
                <w:rFonts w:asciiTheme="minorHAnsi" w:hAnsiTheme="minorHAnsi" w:cstheme="minorHAnsi"/>
                <w:i/>
              </w:rPr>
              <w:t>Field Crops Research</w:t>
            </w:r>
            <w:r w:rsidRPr="00952F3F">
              <w:rPr>
                <w:rFonts w:asciiTheme="minorHAnsi" w:hAnsiTheme="minorHAnsi" w:cstheme="minorHAnsi"/>
              </w:rPr>
              <w:t xml:space="preserve">, </w:t>
            </w:r>
            <w:r w:rsidRPr="00952F3F">
              <w:rPr>
                <w:rFonts w:asciiTheme="minorHAnsi" w:hAnsiTheme="minorHAnsi" w:cstheme="minorHAnsi"/>
                <w:b/>
              </w:rPr>
              <w:t>30</w:t>
            </w:r>
            <w:r w:rsidRPr="00952F3F">
              <w:rPr>
                <w:rFonts w:asciiTheme="minorHAnsi" w:hAnsiTheme="minorHAnsi" w:cstheme="minorHAnsi"/>
              </w:rPr>
              <w:t>, 301-332.</w:t>
            </w:r>
          </w:p>
        </w:tc>
      </w:tr>
      <w:tr w:rsidR="007F4A64" w:rsidRPr="00241AB5" w14:paraId="092E1C7B" w14:textId="77777777" w:rsidTr="00952F3F">
        <w:tc>
          <w:tcPr>
            <w:tcW w:w="5000" w:type="pct"/>
          </w:tcPr>
          <w:p w14:paraId="7E07B816"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Sackston</w:t>
            </w:r>
            <w:proofErr w:type="spellEnd"/>
            <w:r w:rsidRPr="00952F3F">
              <w:rPr>
                <w:rFonts w:asciiTheme="minorHAnsi" w:hAnsiTheme="minorHAnsi" w:cstheme="minorHAnsi"/>
              </w:rPr>
              <w:t xml:space="preserve">, W.E. &amp; Martens, J.W. (1959).  Dissemination of </w:t>
            </w:r>
            <w:r w:rsidRPr="00952F3F">
              <w:rPr>
                <w:rFonts w:asciiTheme="minorHAnsi" w:hAnsiTheme="minorHAnsi" w:cstheme="minorHAnsi"/>
                <w:i/>
              </w:rPr>
              <w:t xml:space="preserve">Verticillium </w:t>
            </w:r>
            <w:proofErr w:type="spellStart"/>
            <w:r w:rsidRPr="00952F3F">
              <w:rPr>
                <w:rFonts w:asciiTheme="minorHAnsi" w:hAnsiTheme="minorHAnsi" w:cstheme="minorHAnsi"/>
                <w:i/>
              </w:rPr>
              <w:t>albo-atrum</w:t>
            </w:r>
            <w:proofErr w:type="spellEnd"/>
            <w:r w:rsidRPr="00952F3F">
              <w:rPr>
                <w:rFonts w:asciiTheme="minorHAnsi" w:hAnsiTheme="minorHAnsi" w:cstheme="minorHAnsi"/>
              </w:rPr>
              <w:t xml:space="preserve"> on seed of Sunflower (</w:t>
            </w:r>
            <w:r w:rsidRPr="00952F3F">
              <w:rPr>
                <w:rFonts w:asciiTheme="minorHAnsi" w:hAnsiTheme="minorHAnsi" w:cstheme="minorHAnsi"/>
                <w:i/>
              </w:rPr>
              <w:t>Helianthus annuus</w:t>
            </w:r>
            <w:r w:rsidRPr="00952F3F">
              <w:rPr>
                <w:rFonts w:asciiTheme="minorHAnsi" w:hAnsiTheme="minorHAnsi" w:cstheme="minorHAnsi"/>
              </w:rPr>
              <w:t xml:space="preserve">)  </w:t>
            </w:r>
            <w:r w:rsidRPr="00952F3F">
              <w:rPr>
                <w:rFonts w:asciiTheme="minorHAnsi" w:hAnsiTheme="minorHAnsi" w:cstheme="minorHAnsi"/>
                <w:i/>
              </w:rPr>
              <w:t>Canadian Journal of Botany</w:t>
            </w:r>
            <w:r w:rsidRPr="00952F3F">
              <w:rPr>
                <w:rFonts w:asciiTheme="minorHAnsi" w:hAnsiTheme="minorHAnsi" w:cstheme="minorHAnsi"/>
              </w:rPr>
              <w:t xml:space="preserve">, </w:t>
            </w:r>
            <w:r w:rsidRPr="00952F3F">
              <w:rPr>
                <w:rFonts w:asciiTheme="minorHAnsi" w:hAnsiTheme="minorHAnsi" w:cstheme="minorHAnsi"/>
                <w:b/>
              </w:rPr>
              <w:t>37</w:t>
            </w:r>
            <w:r w:rsidRPr="00952F3F">
              <w:rPr>
                <w:rFonts w:asciiTheme="minorHAnsi" w:hAnsiTheme="minorHAnsi" w:cstheme="minorHAnsi"/>
              </w:rPr>
              <w:t>, 759-768.</w:t>
            </w:r>
          </w:p>
        </w:tc>
      </w:tr>
      <w:tr w:rsidR="007F4A64" w:rsidRPr="00241AB5" w14:paraId="38C14765" w14:textId="77777777" w:rsidTr="00952F3F">
        <w:tc>
          <w:tcPr>
            <w:tcW w:w="5000" w:type="pct"/>
          </w:tcPr>
          <w:p w14:paraId="49075128"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Schnathorst</w:t>
            </w:r>
            <w:proofErr w:type="spellEnd"/>
            <w:r w:rsidRPr="00952F3F">
              <w:rPr>
                <w:rFonts w:asciiTheme="minorHAnsi" w:hAnsiTheme="minorHAnsi" w:cstheme="minorHAnsi"/>
              </w:rPr>
              <w:t xml:space="preserve">, W.C. (1981).  Life cycle and epidemiology of </w:t>
            </w:r>
            <w:r w:rsidRPr="00952F3F">
              <w:rPr>
                <w:rFonts w:asciiTheme="minorHAnsi" w:hAnsiTheme="minorHAnsi" w:cstheme="minorHAnsi"/>
                <w:i/>
              </w:rPr>
              <w:t>Verticillium</w:t>
            </w:r>
            <w:r w:rsidRPr="00952F3F">
              <w:rPr>
                <w:rFonts w:asciiTheme="minorHAnsi" w:hAnsiTheme="minorHAnsi" w:cstheme="minorHAnsi"/>
              </w:rPr>
              <w:t xml:space="preserve">.  In </w:t>
            </w:r>
            <w:r w:rsidRPr="00952F3F">
              <w:rPr>
                <w:rFonts w:asciiTheme="minorHAnsi" w:hAnsiTheme="minorHAnsi" w:cstheme="minorHAnsi"/>
                <w:i/>
              </w:rPr>
              <w:t>Fungal Wilt diseases of Plants</w:t>
            </w:r>
            <w:r w:rsidRPr="00952F3F">
              <w:rPr>
                <w:rFonts w:asciiTheme="minorHAnsi" w:hAnsiTheme="minorHAnsi" w:cstheme="minorHAnsi"/>
              </w:rPr>
              <w:t>,   Eds M.E. Mace, A.A. Bell and C.H. Beckman. Academic Press, New York, pp. 81-111.</w:t>
            </w:r>
          </w:p>
        </w:tc>
      </w:tr>
      <w:tr w:rsidR="007F4A64" w:rsidRPr="00241AB5" w14:paraId="54195283" w14:textId="77777777" w:rsidTr="00952F3F">
        <w:tc>
          <w:tcPr>
            <w:tcW w:w="5000" w:type="pct"/>
          </w:tcPr>
          <w:p w14:paraId="69DCBBB1"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Schnieter</w:t>
            </w:r>
            <w:proofErr w:type="spellEnd"/>
            <w:r w:rsidRPr="00952F3F">
              <w:rPr>
                <w:rFonts w:asciiTheme="minorHAnsi" w:hAnsiTheme="minorHAnsi" w:cstheme="minorHAnsi"/>
              </w:rPr>
              <w:t xml:space="preserve">, A.A., Miller, J.F. &amp; Berglund, D.R. (1981). </w:t>
            </w:r>
            <w:r w:rsidRPr="00952F3F">
              <w:rPr>
                <w:rFonts w:asciiTheme="minorHAnsi" w:hAnsiTheme="minorHAnsi" w:cstheme="minorHAnsi"/>
                <w:i/>
              </w:rPr>
              <w:t>Sunflower production handbook</w:t>
            </w:r>
            <w:r w:rsidRPr="00952F3F">
              <w:rPr>
                <w:rFonts w:asciiTheme="minorHAnsi" w:hAnsiTheme="minorHAnsi" w:cstheme="minorHAnsi"/>
              </w:rPr>
              <w:t>. Co-operative Extension Service, Kansas State University, Manhattan, Kansas USA. 15pp.</w:t>
            </w:r>
          </w:p>
        </w:tc>
      </w:tr>
      <w:tr w:rsidR="007F4A64" w:rsidRPr="00241AB5" w14:paraId="2F5DE138" w14:textId="77777777" w:rsidTr="00952F3F">
        <w:tc>
          <w:tcPr>
            <w:tcW w:w="5000" w:type="pct"/>
          </w:tcPr>
          <w:p w14:paraId="6A7F43EE"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Sedun</w:t>
            </w:r>
            <w:proofErr w:type="spellEnd"/>
            <w:r w:rsidRPr="00952F3F">
              <w:rPr>
                <w:rFonts w:asciiTheme="minorHAnsi" w:hAnsiTheme="minorHAnsi" w:cstheme="minorHAnsi"/>
              </w:rPr>
              <w:t xml:space="preserve">, F.S. &amp; Brown, J.F. (1987). Infection of sunflower leaves by ascospores of </w:t>
            </w:r>
            <w:r w:rsidRPr="00952F3F">
              <w:rPr>
                <w:rFonts w:asciiTheme="minorHAnsi" w:hAnsiTheme="minorHAnsi" w:cstheme="minorHAnsi"/>
                <w:i/>
              </w:rPr>
              <w:t xml:space="preserve">Sclerotinia </w:t>
            </w:r>
            <w:proofErr w:type="spellStart"/>
            <w:r w:rsidRPr="00952F3F">
              <w:rPr>
                <w:rFonts w:asciiTheme="minorHAnsi" w:hAnsiTheme="minorHAnsi" w:cstheme="minorHAnsi"/>
                <w:i/>
              </w:rPr>
              <w:t>sclerotiorum</w:t>
            </w:r>
            <w:proofErr w:type="spellEnd"/>
            <w:r w:rsidRPr="00952F3F">
              <w:rPr>
                <w:rFonts w:asciiTheme="minorHAnsi" w:hAnsiTheme="minorHAnsi" w:cstheme="minorHAnsi"/>
              </w:rPr>
              <w:t xml:space="preserve">.  </w:t>
            </w:r>
            <w:r w:rsidRPr="00952F3F">
              <w:rPr>
                <w:rFonts w:asciiTheme="minorHAnsi" w:hAnsiTheme="minorHAnsi" w:cstheme="minorHAnsi"/>
                <w:i/>
              </w:rPr>
              <w:t>Annals of Applied Biology</w:t>
            </w:r>
            <w:r w:rsidRPr="00952F3F">
              <w:rPr>
                <w:rFonts w:asciiTheme="minorHAnsi" w:hAnsiTheme="minorHAnsi" w:cstheme="minorHAnsi"/>
              </w:rPr>
              <w:t xml:space="preserve">, </w:t>
            </w:r>
            <w:r w:rsidRPr="00952F3F">
              <w:rPr>
                <w:rFonts w:asciiTheme="minorHAnsi" w:hAnsiTheme="minorHAnsi" w:cstheme="minorHAnsi"/>
                <w:b/>
              </w:rPr>
              <w:t>110</w:t>
            </w:r>
            <w:r w:rsidRPr="00952F3F">
              <w:rPr>
                <w:rFonts w:asciiTheme="minorHAnsi" w:hAnsiTheme="minorHAnsi" w:cstheme="minorHAnsi"/>
              </w:rPr>
              <w:t>, 275-285.</w:t>
            </w:r>
          </w:p>
        </w:tc>
      </w:tr>
      <w:tr w:rsidR="007F4A64" w:rsidRPr="00241AB5" w14:paraId="789B42B1" w14:textId="77777777" w:rsidTr="00952F3F">
        <w:tc>
          <w:tcPr>
            <w:tcW w:w="5000" w:type="pct"/>
          </w:tcPr>
          <w:p w14:paraId="3F96006E"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Seiler, G.J. (1992). Utilisation of wild sunflower species for the improvement of cultivated sunflower. </w:t>
            </w:r>
            <w:r w:rsidRPr="00952F3F">
              <w:rPr>
                <w:rFonts w:asciiTheme="minorHAnsi" w:hAnsiTheme="minorHAnsi" w:cstheme="minorHAnsi"/>
                <w:i/>
              </w:rPr>
              <w:t>Field crops Research</w:t>
            </w:r>
            <w:r w:rsidRPr="00952F3F">
              <w:rPr>
                <w:rFonts w:asciiTheme="minorHAnsi" w:hAnsiTheme="minorHAnsi" w:cstheme="minorHAnsi"/>
              </w:rPr>
              <w:t xml:space="preserve">, </w:t>
            </w:r>
            <w:r w:rsidRPr="00952F3F">
              <w:rPr>
                <w:rFonts w:asciiTheme="minorHAnsi" w:hAnsiTheme="minorHAnsi" w:cstheme="minorHAnsi"/>
                <w:b/>
              </w:rPr>
              <w:t>30</w:t>
            </w:r>
            <w:r w:rsidRPr="00952F3F">
              <w:rPr>
                <w:rFonts w:asciiTheme="minorHAnsi" w:hAnsiTheme="minorHAnsi" w:cstheme="minorHAnsi"/>
              </w:rPr>
              <w:t>, 195-230.</w:t>
            </w:r>
          </w:p>
        </w:tc>
      </w:tr>
      <w:tr w:rsidR="007F4A64" w:rsidRPr="00241AB5" w14:paraId="62F2C9C9" w14:textId="77777777" w:rsidTr="00952F3F">
        <w:tc>
          <w:tcPr>
            <w:tcW w:w="5000" w:type="pct"/>
          </w:tcPr>
          <w:p w14:paraId="775A6C1F"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Sells, J.E. (1990). Combinable alternative crops - their agronomy. </w:t>
            </w:r>
            <w:r w:rsidRPr="00952F3F">
              <w:rPr>
                <w:rFonts w:asciiTheme="minorHAnsi" w:hAnsiTheme="minorHAnsi" w:cstheme="minorHAnsi"/>
                <w:i/>
              </w:rPr>
              <w:t>Report 55, AFRC Institute of Engineering Research</w:t>
            </w:r>
            <w:r w:rsidRPr="00952F3F">
              <w:rPr>
                <w:rFonts w:asciiTheme="minorHAnsi" w:hAnsiTheme="minorHAnsi" w:cstheme="minorHAnsi"/>
              </w:rPr>
              <w:t>, Silsoe, 52p.</w:t>
            </w:r>
          </w:p>
        </w:tc>
      </w:tr>
      <w:tr w:rsidR="007F4A64" w:rsidRPr="00241AB5" w14:paraId="42DD98BB" w14:textId="77777777" w:rsidTr="00952F3F">
        <w:tc>
          <w:tcPr>
            <w:tcW w:w="5000" w:type="pct"/>
          </w:tcPr>
          <w:p w14:paraId="17340CD9"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Sells, J.E. (1991). The profitability of growing a consistent sunflower crop in the UK. </w:t>
            </w:r>
            <w:r w:rsidRPr="00952F3F">
              <w:rPr>
                <w:rFonts w:asciiTheme="minorHAnsi" w:hAnsiTheme="minorHAnsi" w:cstheme="minorHAnsi"/>
                <w:i/>
              </w:rPr>
              <w:t>Divisional note DN</w:t>
            </w:r>
            <w:r w:rsidRPr="00952F3F">
              <w:rPr>
                <w:rFonts w:asciiTheme="minorHAnsi" w:hAnsiTheme="minorHAnsi" w:cstheme="minorHAnsi"/>
              </w:rPr>
              <w:t xml:space="preserve"> 1598, </w:t>
            </w:r>
            <w:r w:rsidRPr="00952F3F">
              <w:rPr>
                <w:rFonts w:asciiTheme="minorHAnsi" w:hAnsiTheme="minorHAnsi" w:cstheme="minorHAnsi"/>
                <w:i/>
              </w:rPr>
              <w:t>AFRC, Institute of Engineering Research</w:t>
            </w:r>
            <w:r w:rsidRPr="00952F3F">
              <w:rPr>
                <w:rFonts w:asciiTheme="minorHAnsi" w:hAnsiTheme="minorHAnsi" w:cstheme="minorHAnsi"/>
              </w:rPr>
              <w:t>, Silsoe, January 1991.</w:t>
            </w:r>
          </w:p>
        </w:tc>
      </w:tr>
      <w:tr w:rsidR="007F4A64" w:rsidRPr="00241AB5" w14:paraId="0877B974" w14:textId="77777777" w:rsidTr="00952F3F">
        <w:tc>
          <w:tcPr>
            <w:tcW w:w="5000" w:type="pct"/>
          </w:tcPr>
          <w:p w14:paraId="4A3904BE"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Stace, C. (1991).  </w:t>
            </w:r>
            <w:r w:rsidRPr="00952F3F">
              <w:rPr>
                <w:rFonts w:asciiTheme="minorHAnsi" w:hAnsiTheme="minorHAnsi" w:cstheme="minorHAnsi"/>
                <w:i/>
              </w:rPr>
              <w:t xml:space="preserve">New Flora of the British Isles.  </w:t>
            </w:r>
            <w:r w:rsidRPr="00952F3F">
              <w:rPr>
                <w:rFonts w:asciiTheme="minorHAnsi" w:hAnsiTheme="minorHAnsi" w:cstheme="minorHAnsi"/>
              </w:rPr>
              <w:t>Cambridge: Cambridge University Press.</w:t>
            </w:r>
          </w:p>
        </w:tc>
      </w:tr>
      <w:tr w:rsidR="007F4A64" w:rsidRPr="00241AB5" w14:paraId="7E57CEF6" w14:textId="77777777" w:rsidTr="00952F3F">
        <w:tc>
          <w:tcPr>
            <w:tcW w:w="5000" w:type="pct"/>
          </w:tcPr>
          <w:p w14:paraId="7412551A"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Steadman, J.R. (1983).  White mould - a serious yield limiting disease of bean. </w:t>
            </w:r>
            <w:r w:rsidRPr="00952F3F">
              <w:rPr>
                <w:rFonts w:asciiTheme="minorHAnsi" w:hAnsiTheme="minorHAnsi" w:cstheme="minorHAnsi"/>
                <w:i/>
              </w:rPr>
              <w:t>Plant Disease</w:t>
            </w:r>
            <w:r w:rsidRPr="00952F3F">
              <w:rPr>
                <w:rFonts w:asciiTheme="minorHAnsi" w:hAnsiTheme="minorHAnsi" w:cstheme="minorHAnsi"/>
              </w:rPr>
              <w:t xml:space="preserve">, </w:t>
            </w:r>
            <w:r w:rsidRPr="00952F3F">
              <w:rPr>
                <w:rFonts w:asciiTheme="minorHAnsi" w:hAnsiTheme="minorHAnsi" w:cstheme="minorHAnsi"/>
                <w:b/>
              </w:rPr>
              <w:t>67</w:t>
            </w:r>
            <w:r w:rsidRPr="00952F3F">
              <w:rPr>
                <w:rFonts w:asciiTheme="minorHAnsi" w:hAnsiTheme="minorHAnsi" w:cstheme="minorHAnsi"/>
              </w:rPr>
              <w:t>, 346-350.</w:t>
            </w:r>
          </w:p>
        </w:tc>
      </w:tr>
      <w:tr w:rsidR="007F4A64" w:rsidRPr="00241AB5" w14:paraId="1ACFBCE4" w14:textId="77777777" w:rsidTr="00952F3F">
        <w:tc>
          <w:tcPr>
            <w:tcW w:w="5000" w:type="pct"/>
          </w:tcPr>
          <w:p w14:paraId="09ABB1C6"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Svensson</w:t>
            </w:r>
            <w:proofErr w:type="spellEnd"/>
            <w:r w:rsidRPr="00952F3F">
              <w:rPr>
                <w:rFonts w:asciiTheme="minorHAnsi" w:hAnsiTheme="minorHAnsi" w:cstheme="minorHAnsi"/>
              </w:rPr>
              <w:t xml:space="preserve">, C.H. &amp; </w:t>
            </w:r>
            <w:proofErr w:type="spellStart"/>
            <w:r w:rsidRPr="00952F3F">
              <w:rPr>
                <w:rFonts w:asciiTheme="minorHAnsi" w:hAnsiTheme="minorHAnsi" w:cstheme="minorHAnsi"/>
              </w:rPr>
              <w:t>Lerenius</w:t>
            </w:r>
            <w:proofErr w:type="spellEnd"/>
            <w:r w:rsidRPr="00952F3F">
              <w:rPr>
                <w:rFonts w:asciiTheme="minorHAnsi" w:hAnsiTheme="minorHAnsi" w:cstheme="minorHAnsi"/>
              </w:rPr>
              <w:t xml:space="preserve">, C. (1987).  An investigation on the effect of </w:t>
            </w:r>
            <w:r w:rsidRPr="00952F3F">
              <w:rPr>
                <w:rFonts w:asciiTheme="minorHAnsi" w:hAnsiTheme="minorHAnsi" w:cstheme="minorHAnsi"/>
                <w:i/>
              </w:rPr>
              <w:t>Verticillium</w:t>
            </w:r>
            <w:r w:rsidRPr="00952F3F">
              <w:rPr>
                <w:rFonts w:asciiTheme="minorHAnsi" w:hAnsiTheme="minorHAnsi" w:cstheme="minorHAnsi"/>
              </w:rPr>
              <w:t xml:space="preserve"> wilt (</w:t>
            </w:r>
            <w:r w:rsidRPr="00952F3F">
              <w:rPr>
                <w:rFonts w:asciiTheme="minorHAnsi" w:hAnsiTheme="minorHAnsi" w:cstheme="minorHAnsi"/>
                <w:i/>
              </w:rPr>
              <w:t xml:space="preserve">Verticillium </w:t>
            </w:r>
            <w:proofErr w:type="spellStart"/>
            <w:r w:rsidRPr="00952F3F">
              <w:rPr>
                <w:rFonts w:asciiTheme="minorHAnsi" w:hAnsiTheme="minorHAnsi" w:cstheme="minorHAnsi"/>
                <w:i/>
              </w:rPr>
              <w:t>dahliae</w:t>
            </w:r>
            <w:proofErr w:type="spellEnd"/>
            <w:r w:rsidRPr="00952F3F">
              <w:rPr>
                <w:rFonts w:asciiTheme="minorHAnsi" w:hAnsiTheme="minorHAnsi" w:cstheme="minorHAnsi"/>
              </w:rPr>
              <w:t xml:space="preserve"> </w:t>
            </w:r>
            <w:proofErr w:type="spellStart"/>
            <w:r w:rsidRPr="00952F3F">
              <w:rPr>
                <w:rFonts w:asciiTheme="minorHAnsi" w:hAnsiTheme="minorHAnsi" w:cstheme="minorHAnsi"/>
              </w:rPr>
              <w:t>Kleb</w:t>
            </w:r>
            <w:proofErr w:type="spellEnd"/>
            <w:r w:rsidRPr="00952F3F">
              <w:rPr>
                <w:rFonts w:asciiTheme="minorHAnsi" w:hAnsiTheme="minorHAnsi" w:cstheme="minorHAnsi"/>
              </w:rPr>
              <w:t xml:space="preserve">) on oilseed rape.  </w:t>
            </w:r>
            <w:r w:rsidRPr="00952F3F">
              <w:rPr>
                <w:rFonts w:asciiTheme="minorHAnsi" w:hAnsiTheme="minorHAnsi" w:cstheme="minorHAnsi"/>
                <w:i/>
              </w:rPr>
              <w:t xml:space="preserve">International Organisation for Biological  Control Bulletin, </w:t>
            </w:r>
            <w:r w:rsidRPr="00952F3F">
              <w:rPr>
                <w:rFonts w:asciiTheme="minorHAnsi" w:hAnsiTheme="minorHAnsi" w:cstheme="minorHAnsi"/>
                <w:b/>
              </w:rPr>
              <w:t>10</w:t>
            </w:r>
            <w:r w:rsidRPr="00952F3F">
              <w:rPr>
                <w:rFonts w:asciiTheme="minorHAnsi" w:hAnsiTheme="minorHAnsi" w:cstheme="minorHAnsi"/>
              </w:rPr>
              <w:t>, 30-34.</w:t>
            </w:r>
          </w:p>
        </w:tc>
      </w:tr>
      <w:tr w:rsidR="007F4A64" w:rsidRPr="00241AB5" w14:paraId="2346B27A" w14:textId="77777777" w:rsidTr="00952F3F">
        <w:tc>
          <w:tcPr>
            <w:tcW w:w="5000" w:type="pct"/>
          </w:tcPr>
          <w:p w14:paraId="2E8E4701"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UKSA. (1997). </w:t>
            </w:r>
            <w:r w:rsidRPr="00952F3F">
              <w:rPr>
                <w:rFonts w:asciiTheme="minorHAnsi" w:hAnsiTheme="minorHAnsi" w:cstheme="minorHAnsi"/>
                <w:i/>
              </w:rPr>
              <w:t>Growers guide</w:t>
            </w:r>
            <w:r w:rsidRPr="00952F3F">
              <w:rPr>
                <w:rFonts w:asciiTheme="minorHAnsi" w:hAnsiTheme="minorHAnsi" w:cstheme="minorHAnsi"/>
              </w:rPr>
              <w:t>, United Kingdom Sunflower Association: Cambridge, 25pp.</w:t>
            </w:r>
          </w:p>
        </w:tc>
      </w:tr>
      <w:tr w:rsidR="007F4A64" w:rsidRPr="00241AB5" w14:paraId="4576FCC8" w14:textId="77777777" w:rsidTr="00952F3F">
        <w:tc>
          <w:tcPr>
            <w:tcW w:w="5000" w:type="pct"/>
          </w:tcPr>
          <w:p w14:paraId="6A39C63D"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Williams, J.R. &amp; </w:t>
            </w:r>
            <w:proofErr w:type="spellStart"/>
            <w:r w:rsidRPr="00952F3F">
              <w:rPr>
                <w:rFonts w:asciiTheme="minorHAnsi" w:hAnsiTheme="minorHAnsi" w:cstheme="minorHAnsi"/>
              </w:rPr>
              <w:t>Stelfox</w:t>
            </w:r>
            <w:proofErr w:type="spellEnd"/>
            <w:r w:rsidRPr="00952F3F">
              <w:rPr>
                <w:rFonts w:asciiTheme="minorHAnsi" w:hAnsiTheme="minorHAnsi" w:cstheme="minorHAnsi"/>
              </w:rPr>
              <w:t xml:space="preserve"> D. (1979).  Dispersal of ascospores of</w:t>
            </w:r>
            <w:r w:rsidRPr="00952F3F">
              <w:rPr>
                <w:rFonts w:asciiTheme="minorHAnsi" w:hAnsiTheme="minorHAnsi" w:cstheme="minorHAnsi"/>
                <w:i/>
              </w:rPr>
              <w:t xml:space="preserve"> Sclerotinia </w:t>
            </w:r>
            <w:proofErr w:type="spellStart"/>
            <w:r w:rsidRPr="00952F3F">
              <w:rPr>
                <w:rFonts w:asciiTheme="minorHAnsi" w:hAnsiTheme="minorHAnsi" w:cstheme="minorHAnsi"/>
                <w:i/>
              </w:rPr>
              <w:t>sclerotiorum</w:t>
            </w:r>
            <w:proofErr w:type="spellEnd"/>
            <w:r w:rsidRPr="00952F3F">
              <w:rPr>
                <w:rFonts w:asciiTheme="minorHAnsi" w:hAnsiTheme="minorHAnsi" w:cstheme="minorHAnsi"/>
              </w:rPr>
              <w:t xml:space="preserve"> in relation to sclerotinia stem rot of rapeseed. </w:t>
            </w:r>
            <w:r w:rsidRPr="00952F3F">
              <w:rPr>
                <w:rFonts w:asciiTheme="minorHAnsi" w:hAnsiTheme="minorHAnsi" w:cstheme="minorHAnsi"/>
                <w:i/>
              </w:rPr>
              <w:t>Plant Disease Reporter</w:t>
            </w:r>
            <w:r w:rsidRPr="00952F3F">
              <w:rPr>
                <w:rFonts w:asciiTheme="minorHAnsi" w:hAnsiTheme="minorHAnsi" w:cstheme="minorHAnsi"/>
              </w:rPr>
              <w:t xml:space="preserve">, </w:t>
            </w:r>
            <w:r w:rsidRPr="00952F3F">
              <w:rPr>
                <w:rFonts w:asciiTheme="minorHAnsi" w:hAnsiTheme="minorHAnsi" w:cstheme="minorHAnsi"/>
                <w:b/>
              </w:rPr>
              <w:t>63</w:t>
            </w:r>
            <w:r w:rsidRPr="00952F3F">
              <w:rPr>
                <w:rFonts w:asciiTheme="minorHAnsi" w:hAnsiTheme="minorHAnsi" w:cstheme="minorHAnsi"/>
              </w:rPr>
              <w:t>, 395-399.</w:t>
            </w:r>
          </w:p>
        </w:tc>
      </w:tr>
      <w:tr w:rsidR="007F4A64" w:rsidRPr="00241AB5" w14:paraId="3E0C8062" w14:textId="77777777" w:rsidTr="00952F3F">
        <w:tc>
          <w:tcPr>
            <w:tcW w:w="5000" w:type="pct"/>
          </w:tcPr>
          <w:p w14:paraId="00CC70B5"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Wilson, J.M. (1849). </w:t>
            </w:r>
            <w:r w:rsidRPr="00952F3F">
              <w:rPr>
                <w:rFonts w:asciiTheme="minorHAnsi" w:hAnsiTheme="minorHAnsi" w:cstheme="minorHAnsi"/>
                <w:i/>
              </w:rPr>
              <w:t xml:space="preserve">The Rural </w:t>
            </w:r>
            <w:proofErr w:type="spellStart"/>
            <w:r w:rsidRPr="00952F3F">
              <w:rPr>
                <w:rFonts w:asciiTheme="minorHAnsi" w:hAnsiTheme="minorHAnsi" w:cstheme="minorHAnsi"/>
                <w:i/>
              </w:rPr>
              <w:t>Cyclopedia</w:t>
            </w:r>
            <w:proofErr w:type="spellEnd"/>
            <w:r w:rsidRPr="00952F3F">
              <w:rPr>
                <w:rFonts w:asciiTheme="minorHAnsi" w:hAnsiTheme="minorHAnsi" w:cstheme="minorHAnsi"/>
                <w:i/>
              </w:rPr>
              <w:t xml:space="preserve"> IV</w:t>
            </w:r>
            <w:r w:rsidRPr="00952F3F">
              <w:rPr>
                <w:rFonts w:asciiTheme="minorHAnsi" w:hAnsiTheme="minorHAnsi" w:cstheme="minorHAnsi"/>
              </w:rPr>
              <w:t xml:space="preserve">, A. Fullarton &amp; </w:t>
            </w:r>
            <w:proofErr w:type="gramStart"/>
            <w:r w:rsidRPr="00952F3F">
              <w:rPr>
                <w:rFonts w:asciiTheme="minorHAnsi" w:hAnsiTheme="minorHAnsi" w:cstheme="minorHAnsi"/>
              </w:rPr>
              <w:t>Co..</w:t>
            </w:r>
            <w:proofErr w:type="gramEnd"/>
            <w:r w:rsidRPr="00952F3F">
              <w:rPr>
                <w:rFonts w:asciiTheme="minorHAnsi" w:hAnsiTheme="minorHAnsi" w:cstheme="minorHAnsi"/>
              </w:rPr>
              <w:t xml:space="preserve"> Edinburgh. pp. 385-386.</w:t>
            </w:r>
          </w:p>
        </w:tc>
      </w:tr>
      <w:tr w:rsidR="007F4A64" w:rsidRPr="00241AB5" w14:paraId="7C1B78D0" w14:textId="77777777" w:rsidTr="00952F3F">
        <w:tc>
          <w:tcPr>
            <w:tcW w:w="5000" w:type="pct"/>
          </w:tcPr>
          <w:p w14:paraId="00A60506" w14:textId="77777777" w:rsidR="007F4A64" w:rsidRPr="00952F3F" w:rsidRDefault="007F4A64" w:rsidP="00952F3F">
            <w:pPr>
              <w:rPr>
                <w:rFonts w:asciiTheme="minorHAnsi" w:hAnsiTheme="minorHAnsi" w:cstheme="minorHAnsi"/>
              </w:rPr>
            </w:pPr>
            <w:proofErr w:type="spellStart"/>
            <w:r w:rsidRPr="00952F3F">
              <w:rPr>
                <w:rFonts w:asciiTheme="minorHAnsi" w:hAnsiTheme="minorHAnsi" w:cstheme="minorHAnsi"/>
              </w:rPr>
              <w:t>Zagatti</w:t>
            </w:r>
            <w:proofErr w:type="spellEnd"/>
            <w:r w:rsidRPr="00952F3F">
              <w:rPr>
                <w:rFonts w:asciiTheme="minorHAnsi" w:hAnsiTheme="minorHAnsi" w:cstheme="minorHAnsi"/>
              </w:rPr>
              <w:t xml:space="preserve">, P., </w:t>
            </w:r>
            <w:proofErr w:type="spellStart"/>
            <w:r w:rsidRPr="00952F3F">
              <w:rPr>
                <w:rFonts w:asciiTheme="minorHAnsi" w:hAnsiTheme="minorHAnsi" w:cstheme="minorHAnsi"/>
              </w:rPr>
              <w:t>Renou</w:t>
            </w:r>
            <w:proofErr w:type="spellEnd"/>
            <w:r w:rsidRPr="00952F3F">
              <w:rPr>
                <w:rFonts w:asciiTheme="minorHAnsi" w:hAnsiTheme="minorHAnsi" w:cstheme="minorHAnsi"/>
              </w:rPr>
              <w:t xml:space="preserve">, C.E., </w:t>
            </w:r>
            <w:proofErr w:type="spellStart"/>
            <w:r w:rsidRPr="00952F3F">
              <w:rPr>
                <w:rFonts w:asciiTheme="minorHAnsi" w:hAnsiTheme="minorHAnsi" w:cstheme="minorHAnsi"/>
              </w:rPr>
              <w:t>Malosse</w:t>
            </w:r>
            <w:proofErr w:type="spellEnd"/>
            <w:r w:rsidRPr="00952F3F">
              <w:rPr>
                <w:rFonts w:asciiTheme="minorHAnsi" w:hAnsiTheme="minorHAnsi" w:cstheme="minorHAnsi"/>
              </w:rPr>
              <w:t xml:space="preserve">, C., </w:t>
            </w:r>
            <w:proofErr w:type="spellStart"/>
            <w:r w:rsidRPr="00952F3F">
              <w:rPr>
                <w:rFonts w:asciiTheme="minorHAnsi" w:hAnsiTheme="minorHAnsi" w:cstheme="minorHAnsi"/>
              </w:rPr>
              <w:t>Frerot</w:t>
            </w:r>
            <w:proofErr w:type="spellEnd"/>
            <w:r w:rsidRPr="00952F3F">
              <w:rPr>
                <w:rFonts w:asciiTheme="minorHAnsi" w:hAnsiTheme="minorHAnsi" w:cstheme="minorHAnsi"/>
              </w:rPr>
              <w:t xml:space="preserve">, B., Pavis, C., </w:t>
            </w:r>
            <w:proofErr w:type="spellStart"/>
            <w:r w:rsidRPr="00952F3F">
              <w:rPr>
                <w:rFonts w:asciiTheme="minorHAnsi" w:hAnsiTheme="minorHAnsi" w:cstheme="minorHAnsi"/>
              </w:rPr>
              <w:t>Lettere</w:t>
            </w:r>
            <w:proofErr w:type="spellEnd"/>
            <w:r w:rsidRPr="00952F3F">
              <w:rPr>
                <w:rFonts w:asciiTheme="minorHAnsi" w:hAnsiTheme="minorHAnsi" w:cstheme="minorHAnsi"/>
              </w:rPr>
              <w:t xml:space="preserve">, M., </w:t>
            </w:r>
            <w:proofErr w:type="spellStart"/>
            <w:r w:rsidRPr="00952F3F">
              <w:rPr>
                <w:rFonts w:asciiTheme="minorHAnsi" w:hAnsiTheme="minorHAnsi" w:cstheme="minorHAnsi"/>
              </w:rPr>
              <w:t>Descoins</w:t>
            </w:r>
            <w:proofErr w:type="spellEnd"/>
            <w:r w:rsidRPr="00952F3F">
              <w:rPr>
                <w:rFonts w:asciiTheme="minorHAnsi" w:hAnsiTheme="minorHAnsi" w:cstheme="minorHAnsi"/>
              </w:rPr>
              <w:t xml:space="preserve">, C., </w:t>
            </w:r>
            <w:proofErr w:type="spellStart"/>
            <w:r w:rsidRPr="00952F3F">
              <w:rPr>
                <w:rFonts w:asciiTheme="minorHAnsi" w:hAnsiTheme="minorHAnsi" w:cstheme="minorHAnsi"/>
              </w:rPr>
              <w:t>Permana</w:t>
            </w:r>
            <w:proofErr w:type="spellEnd"/>
            <w:r w:rsidRPr="00952F3F">
              <w:rPr>
                <w:rFonts w:asciiTheme="minorHAnsi" w:hAnsiTheme="minorHAnsi" w:cstheme="minorHAnsi"/>
              </w:rPr>
              <w:t xml:space="preserve">, A. Pivot, Y. &amp; </w:t>
            </w:r>
            <w:proofErr w:type="spellStart"/>
            <w:r w:rsidRPr="00952F3F">
              <w:rPr>
                <w:rFonts w:asciiTheme="minorHAnsi" w:hAnsiTheme="minorHAnsi" w:cstheme="minorHAnsi"/>
              </w:rPr>
              <w:t>Leclant</w:t>
            </w:r>
            <w:proofErr w:type="spellEnd"/>
            <w:r w:rsidRPr="00952F3F">
              <w:rPr>
                <w:rFonts w:asciiTheme="minorHAnsi" w:hAnsiTheme="minorHAnsi" w:cstheme="minorHAnsi"/>
              </w:rPr>
              <w:t xml:space="preserve">, F. (1991).  Sex pheromone of the European sunflower moth, </w:t>
            </w:r>
            <w:proofErr w:type="spellStart"/>
            <w:r w:rsidRPr="00952F3F">
              <w:rPr>
                <w:rFonts w:asciiTheme="minorHAnsi" w:hAnsiTheme="minorHAnsi" w:cstheme="minorHAnsi"/>
                <w:i/>
              </w:rPr>
              <w:t>Homoeosoma</w:t>
            </w:r>
            <w:proofErr w:type="spellEnd"/>
            <w:r w:rsidRPr="00952F3F">
              <w:rPr>
                <w:rFonts w:asciiTheme="minorHAnsi" w:hAnsiTheme="minorHAnsi" w:cstheme="minorHAnsi"/>
                <w:i/>
              </w:rPr>
              <w:t xml:space="preserve"> </w:t>
            </w:r>
            <w:proofErr w:type="spellStart"/>
            <w:r w:rsidRPr="00952F3F">
              <w:rPr>
                <w:rFonts w:asciiTheme="minorHAnsi" w:hAnsiTheme="minorHAnsi" w:cstheme="minorHAnsi"/>
                <w:i/>
              </w:rPr>
              <w:t>nebulellum</w:t>
            </w:r>
            <w:proofErr w:type="spellEnd"/>
            <w:r w:rsidRPr="00952F3F">
              <w:rPr>
                <w:rFonts w:asciiTheme="minorHAnsi" w:hAnsiTheme="minorHAnsi" w:cstheme="minorHAnsi"/>
                <w:i/>
              </w:rPr>
              <w:t xml:space="preserve"> </w:t>
            </w:r>
            <w:r w:rsidRPr="00952F3F">
              <w:rPr>
                <w:rFonts w:asciiTheme="minorHAnsi" w:hAnsiTheme="minorHAnsi" w:cstheme="minorHAnsi"/>
              </w:rPr>
              <w:t xml:space="preserve">(Den. &amp; </w:t>
            </w:r>
            <w:proofErr w:type="spellStart"/>
            <w:r w:rsidRPr="00952F3F">
              <w:rPr>
                <w:rFonts w:asciiTheme="minorHAnsi" w:hAnsiTheme="minorHAnsi" w:cstheme="minorHAnsi"/>
              </w:rPr>
              <w:t>Schff</w:t>
            </w:r>
            <w:proofErr w:type="spellEnd"/>
            <w:r w:rsidRPr="00952F3F">
              <w:rPr>
                <w:rFonts w:asciiTheme="minorHAnsi" w:hAnsiTheme="minorHAnsi" w:cstheme="minorHAnsi"/>
              </w:rPr>
              <w:t xml:space="preserve">). (Lepidoptera: </w:t>
            </w:r>
            <w:proofErr w:type="spellStart"/>
            <w:r w:rsidRPr="00952F3F">
              <w:rPr>
                <w:rFonts w:asciiTheme="minorHAnsi" w:hAnsiTheme="minorHAnsi" w:cstheme="minorHAnsi"/>
              </w:rPr>
              <w:t>Pyralidae</w:t>
            </w:r>
            <w:proofErr w:type="spellEnd"/>
            <w:r w:rsidRPr="00952F3F">
              <w:rPr>
                <w:rFonts w:asciiTheme="minorHAnsi" w:hAnsiTheme="minorHAnsi" w:cstheme="minorHAnsi"/>
              </w:rPr>
              <w:t xml:space="preserve">).  </w:t>
            </w:r>
            <w:r w:rsidRPr="00952F3F">
              <w:rPr>
                <w:rFonts w:asciiTheme="minorHAnsi" w:hAnsiTheme="minorHAnsi" w:cstheme="minorHAnsi"/>
                <w:i/>
              </w:rPr>
              <w:t>Journal of Chemical Ecology</w:t>
            </w:r>
            <w:r w:rsidRPr="00952F3F">
              <w:rPr>
                <w:rFonts w:asciiTheme="minorHAnsi" w:hAnsiTheme="minorHAnsi" w:cstheme="minorHAnsi"/>
              </w:rPr>
              <w:t xml:space="preserve">, </w:t>
            </w:r>
            <w:r w:rsidRPr="00952F3F">
              <w:rPr>
                <w:rFonts w:asciiTheme="minorHAnsi" w:hAnsiTheme="minorHAnsi" w:cstheme="minorHAnsi"/>
                <w:b/>
              </w:rPr>
              <w:t>17</w:t>
            </w:r>
            <w:r w:rsidRPr="00952F3F">
              <w:rPr>
                <w:rFonts w:asciiTheme="minorHAnsi" w:hAnsiTheme="minorHAnsi" w:cstheme="minorHAnsi"/>
              </w:rPr>
              <w:t>, 1399-1414.</w:t>
            </w:r>
          </w:p>
        </w:tc>
      </w:tr>
      <w:tr w:rsidR="007F4A64" w:rsidRPr="00241AB5" w14:paraId="4A6D8BBB" w14:textId="77777777" w:rsidTr="00952F3F">
        <w:tc>
          <w:tcPr>
            <w:tcW w:w="5000" w:type="pct"/>
          </w:tcPr>
          <w:p w14:paraId="44F6C843" w14:textId="77777777" w:rsidR="007F4A64" w:rsidRPr="00952F3F" w:rsidRDefault="007F4A64" w:rsidP="00952F3F">
            <w:pPr>
              <w:rPr>
                <w:rFonts w:asciiTheme="minorHAnsi" w:hAnsiTheme="minorHAnsi" w:cstheme="minorHAnsi"/>
              </w:rPr>
            </w:pPr>
            <w:r w:rsidRPr="00952F3F">
              <w:rPr>
                <w:rFonts w:asciiTheme="minorHAnsi" w:hAnsiTheme="minorHAnsi" w:cstheme="minorHAnsi"/>
              </w:rPr>
              <w:t xml:space="preserve">Zimmerman, D.E. &amp; Hoes, J.A. (1978).  Diseases.  In: </w:t>
            </w:r>
            <w:r w:rsidRPr="00952F3F">
              <w:rPr>
                <w:rFonts w:asciiTheme="minorHAnsi" w:hAnsiTheme="minorHAnsi" w:cstheme="minorHAnsi"/>
                <w:i/>
              </w:rPr>
              <w:t>Sunflower Science and Technology</w:t>
            </w:r>
            <w:r w:rsidRPr="00952F3F">
              <w:rPr>
                <w:rFonts w:asciiTheme="minorHAnsi" w:hAnsiTheme="minorHAnsi" w:cstheme="minorHAnsi"/>
              </w:rPr>
              <w:t>.  Ed. J.F. Carter. American Society of Agronomy, Crop Science Society of America &amp; Soil Science Society of America, Madison, pp. 225-262.</w:t>
            </w:r>
          </w:p>
        </w:tc>
      </w:tr>
    </w:tbl>
    <w:p w14:paraId="67965328" w14:textId="77777777" w:rsidR="007F4A64" w:rsidRDefault="007F4A64" w:rsidP="007F4A64">
      <w:pPr>
        <w:pStyle w:val="BodyText"/>
        <w:spacing w:after="0"/>
      </w:pPr>
    </w:p>
    <w:p w14:paraId="7F2CC82A" w14:textId="77777777" w:rsidR="007F4A64" w:rsidRPr="00E87A09" w:rsidRDefault="007F4A64" w:rsidP="009E4223">
      <w:pPr>
        <w:pStyle w:val="AppendixBodyText"/>
      </w:pPr>
    </w:p>
    <w:sectPr w:rsidR="007F4A64" w:rsidRPr="00E87A09" w:rsidSect="006F33A2">
      <w:pgSz w:w="11906" w:h="16838"/>
      <w:pgMar w:top="1729" w:right="1440" w:bottom="1440" w:left="1440" w:header="720" w:footer="62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24D87E" w14:textId="77777777" w:rsidR="00CF015E" w:rsidRDefault="00CF015E" w:rsidP="006E0D0E">
      <w:r>
        <w:separator/>
      </w:r>
    </w:p>
  </w:endnote>
  <w:endnote w:type="continuationSeparator" w:id="0">
    <w:p w14:paraId="4032C080" w14:textId="77777777" w:rsidR="00CF015E" w:rsidRDefault="00CF015E" w:rsidP="006E0D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34F918" w14:textId="77777777" w:rsidR="00671E3C" w:rsidRPr="00330CF1" w:rsidRDefault="006E0D0E" w:rsidP="00671E3C">
    <w:pPr>
      <w:pStyle w:val="Footer"/>
    </w:pPr>
    <w:r w:rsidRPr="00330CF1">
      <w:rPr>
        <w:noProof/>
        <w:lang w:val="en-GB" w:eastAsia="en-GB"/>
      </w:rPr>
      <w:drawing>
        <wp:anchor distT="0" distB="0" distL="114300" distR="114300" simplePos="0" relativeHeight="251660288" behindDoc="0" locked="0" layoutInCell="1" allowOverlap="1" wp14:anchorId="6F76F37E" wp14:editId="41681126">
          <wp:simplePos x="0" y="0"/>
          <wp:positionH relativeFrom="margin">
            <wp:align>right</wp:align>
          </wp:positionH>
          <wp:positionV relativeFrom="paragraph">
            <wp:posOffset>82502</wp:posOffset>
          </wp:positionV>
          <wp:extent cx="431736" cy="470213"/>
          <wp:effectExtent l="0" t="0" r="6985" b="635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1736" cy="470213"/>
                  </a:xfrm>
                  <a:prstGeom prst="rect">
                    <a:avLst/>
                  </a:prstGeom>
                  <a:noFill/>
                </pic:spPr>
              </pic:pic>
            </a:graphicData>
          </a:graphic>
        </wp:anchor>
      </w:drawing>
    </w:r>
  </w:p>
  <w:p w14:paraId="1944FF17" w14:textId="77777777" w:rsidR="006E0D0E" w:rsidRPr="00330CF1" w:rsidRDefault="006E0D0E" w:rsidP="006E0D0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A45825" w14:textId="0D077ECF" w:rsidR="006F33A2" w:rsidRPr="00671E3C" w:rsidRDefault="006F33A2" w:rsidP="006F33A2">
    <w:pPr>
      <w:pStyle w:val="Footer"/>
      <w:rPr>
        <w:rFonts w:cstheme="minorHAnsi"/>
      </w:rPr>
    </w:pPr>
    <w:r>
      <w:rPr>
        <w:rFonts w:cstheme="minorHAnsi"/>
      </w:rPr>
      <w:t>Defra</w:t>
    </w:r>
    <w:r>
      <w:rPr>
        <w:rFonts w:cstheme="minorHAnsi"/>
      </w:rPr>
      <w:t>/ADAS</w:t>
    </w:r>
    <w:r w:rsidRPr="00671E3C">
      <w:rPr>
        <w:rFonts w:cstheme="minorHAnsi"/>
      </w:rPr>
      <w:tab/>
    </w:r>
    <w:r w:rsidRPr="00671E3C">
      <w:rPr>
        <w:rFonts w:cstheme="minorHAnsi"/>
      </w:rPr>
      <w:tab/>
    </w:r>
    <w:r w:rsidRPr="00671E3C">
      <w:rPr>
        <w:rStyle w:val="PageNumber"/>
        <w:rFonts w:asciiTheme="minorHAnsi" w:hAnsiTheme="minorHAnsi" w:cstheme="minorHAnsi"/>
      </w:rPr>
      <w:fldChar w:fldCharType="begin"/>
    </w:r>
    <w:r w:rsidRPr="00671E3C">
      <w:rPr>
        <w:rStyle w:val="PageNumber"/>
        <w:rFonts w:asciiTheme="minorHAnsi" w:hAnsiTheme="minorHAnsi" w:cstheme="minorHAnsi"/>
      </w:rPr>
      <w:instrText xml:space="preserve"> PAGE </w:instrText>
    </w:r>
    <w:r w:rsidRPr="00671E3C">
      <w:rPr>
        <w:rStyle w:val="PageNumber"/>
        <w:rFonts w:asciiTheme="minorHAnsi" w:hAnsiTheme="minorHAnsi" w:cstheme="minorHAnsi"/>
      </w:rPr>
      <w:fldChar w:fldCharType="separate"/>
    </w:r>
    <w:proofErr w:type="spellStart"/>
    <w:r>
      <w:rPr>
        <w:rStyle w:val="PageNumber"/>
        <w:rFonts w:asciiTheme="minorHAnsi" w:hAnsiTheme="minorHAnsi" w:cstheme="minorHAnsi"/>
      </w:rPr>
      <w:t>i</w:t>
    </w:r>
    <w:proofErr w:type="spellEnd"/>
    <w:r w:rsidRPr="00671E3C">
      <w:rPr>
        <w:rStyle w:val="PageNumber"/>
        <w:rFonts w:asciiTheme="minorHAnsi" w:hAnsiTheme="minorHAnsi" w:cstheme="minorHAnsi"/>
      </w:rPr>
      <w:fldChar w:fldCharType="end"/>
    </w:r>
  </w:p>
  <w:p w14:paraId="0AD63B91" w14:textId="77777777" w:rsidR="006F33A2" w:rsidRDefault="006F33A2" w:rsidP="006F33A2">
    <w:pPr>
      <w:pStyle w:val="Footer"/>
      <w:rPr>
        <w:rFonts w:cstheme="minorHAnsi"/>
      </w:rPr>
    </w:pPr>
    <w:r w:rsidRPr="00952F3F">
      <w:rPr>
        <w:rFonts w:cstheme="minorHAnsi"/>
      </w:rPr>
      <w:t xml:space="preserve">The Role and Position of Sunflower in UK Agriculture </w:t>
    </w:r>
  </w:p>
  <w:p w14:paraId="57B7DF06" w14:textId="77777777" w:rsidR="006F33A2" w:rsidRPr="001766C3" w:rsidRDefault="006F33A2" w:rsidP="006F33A2">
    <w:pPr>
      <w:pStyle w:val="Footer"/>
      <w:rPr>
        <w:rFonts w:cstheme="minorHAnsi"/>
      </w:rPr>
    </w:pPr>
    <w:r>
      <w:rPr>
        <w:rFonts w:cstheme="minorHAnsi"/>
      </w:rPr>
      <w:t>ST0130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566DDC" w14:textId="77777777" w:rsidR="00CF015E" w:rsidRDefault="00CF015E" w:rsidP="006E0D0E">
      <w:r>
        <w:separator/>
      </w:r>
    </w:p>
  </w:footnote>
  <w:footnote w:type="continuationSeparator" w:id="0">
    <w:p w14:paraId="6DFE42F0" w14:textId="77777777" w:rsidR="00CF015E" w:rsidRDefault="00CF015E" w:rsidP="006E0D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68F014" w14:textId="77777777" w:rsidR="006E0D0E" w:rsidRDefault="00671E3C" w:rsidP="006E0D0E">
    <w:pPr>
      <w:pStyle w:val="Header"/>
      <w:rPr>
        <w:lang w:val="en-US"/>
      </w:rPr>
    </w:pPr>
    <w:r>
      <w:rPr>
        <w:noProof/>
        <w:lang w:eastAsia="en-GB"/>
      </w:rPr>
      <w:drawing>
        <wp:anchor distT="0" distB="0" distL="114300" distR="114300" simplePos="0" relativeHeight="251664384" behindDoc="0" locked="0" layoutInCell="1" allowOverlap="1" wp14:anchorId="522002DE" wp14:editId="311AE2AE">
          <wp:simplePos x="0" y="0"/>
          <wp:positionH relativeFrom="margin">
            <wp:align>right</wp:align>
          </wp:positionH>
          <wp:positionV relativeFrom="paragraph">
            <wp:posOffset>0</wp:posOffset>
          </wp:positionV>
          <wp:extent cx="437003" cy="386336"/>
          <wp:effectExtent l="0" t="0" r="1270" b="0"/>
          <wp:wrapNone/>
          <wp:docPr id="7" name="Picture 7" descr="Z:\ADAS Logos\ADAS transparent lar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Z:\ADAS Logos\ADAS transparent large.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437003" cy="386336"/>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76E230DA"/>
    <w:lvl w:ilvl="0">
      <w:start w:val="1"/>
      <w:numFmt w:val="decimal"/>
      <w:pStyle w:val="Heading1"/>
      <w:lvlText w:val="%1"/>
      <w:lvlJc w:val="left"/>
      <w:pPr>
        <w:tabs>
          <w:tab w:val="num" w:pos="432"/>
        </w:tabs>
        <w:ind w:left="432" w:hanging="432"/>
      </w:pPr>
      <w:rPr>
        <w:rFonts w:ascii="Arial" w:hAnsi="Arial" w:hint="default"/>
      </w:rPr>
    </w:lvl>
    <w:lvl w:ilvl="1">
      <w:start w:val="1"/>
      <w:numFmt w:val="decimal"/>
      <w:pStyle w:val="Heading2"/>
      <w:lvlText w:val="%1.%2"/>
      <w:lvlJc w:val="left"/>
      <w:pPr>
        <w:tabs>
          <w:tab w:val="num" w:pos="576"/>
        </w:tabs>
        <w:ind w:left="576" w:hanging="576"/>
      </w:pPr>
      <w:rPr>
        <w:rFonts w:ascii="Arial" w:hAnsi="Arial"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 w15:restartNumberingAfterBreak="0">
    <w:nsid w:val="FFFFFFFE"/>
    <w:multiLevelType w:val="singleLevel"/>
    <w:tmpl w:val="6700F48E"/>
    <w:lvl w:ilvl="0">
      <w:numFmt w:val="bullet"/>
      <w:lvlText w:val="*"/>
      <w:lvlJc w:val="left"/>
    </w:lvl>
  </w:abstractNum>
  <w:abstractNum w:abstractNumId="2" w15:restartNumberingAfterBreak="0">
    <w:nsid w:val="1F2C0F6E"/>
    <w:multiLevelType w:val="singleLevel"/>
    <w:tmpl w:val="4800A112"/>
    <w:lvl w:ilvl="0">
      <w:start w:val="1"/>
      <w:numFmt w:val="lowerLetter"/>
      <w:lvlText w:val="%1)"/>
      <w:legacy w:legacy="1" w:legacySpace="0" w:legacyIndent="283"/>
      <w:lvlJc w:val="left"/>
      <w:pPr>
        <w:ind w:left="1003" w:hanging="283"/>
      </w:pPr>
    </w:lvl>
  </w:abstractNum>
  <w:abstractNum w:abstractNumId="3" w15:restartNumberingAfterBreak="0">
    <w:nsid w:val="2A0945AE"/>
    <w:multiLevelType w:val="multilevel"/>
    <w:tmpl w:val="688420E8"/>
    <w:lvl w:ilvl="0">
      <w:start w:val="1"/>
      <w:numFmt w:val="decimal"/>
      <w:lvlText w:val="%1."/>
      <w:lvlJc w:val="left"/>
      <w:pPr>
        <w:tabs>
          <w:tab w:val="num" w:pos="0"/>
        </w:tabs>
        <w:ind w:left="708" w:hanging="708"/>
      </w:pPr>
      <w:rPr>
        <w:rFonts w:ascii="Arial" w:hAnsi="Arial" w:hint="default"/>
      </w:rPr>
    </w:lvl>
    <w:lvl w:ilvl="1">
      <w:start w:val="1"/>
      <w:numFmt w:val="decimal"/>
      <w:lvlText w:val="%1.%2."/>
      <w:lvlJc w:val="left"/>
      <w:pPr>
        <w:tabs>
          <w:tab w:val="num" w:pos="0"/>
        </w:tabs>
        <w:ind w:left="1416" w:hanging="708"/>
      </w:pPr>
      <w:rPr>
        <w:rFonts w:hint="default"/>
      </w:rPr>
    </w:lvl>
    <w:lvl w:ilvl="2">
      <w:start w:val="1"/>
      <w:numFmt w:val="decimal"/>
      <w:lvlText w:val="%1.%2.%3."/>
      <w:lvlJc w:val="left"/>
      <w:pPr>
        <w:tabs>
          <w:tab w:val="num" w:pos="0"/>
        </w:tabs>
        <w:ind w:left="2124" w:hanging="708"/>
      </w:pPr>
      <w:rPr>
        <w:rFonts w:hint="default"/>
      </w:rPr>
    </w:lvl>
    <w:lvl w:ilvl="3">
      <w:start w:val="1"/>
      <w:numFmt w:val="decimal"/>
      <w:lvlText w:val="%1.%2.%3.%4."/>
      <w:lvlJc w:val="left"/>
      <w:pPr>
        <w:tabs>
          <w:tab w:val="num" w:pos="0"/>
        </w:tabs>
        <w:ind w:left="2832" w:hanging="708"/>
      </w:pPr>
      <w:rPr>
        <w:rFonts w:hint="default"/>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0"/>
        </w:tabs>
        <w:ind w:left="4248" w:hanging="708"/>
      </w:pPr>
      <w:rPr>
        <w:rFonts w:hint="default"/>
      </w:rPr>
    </w:lvl>
    <w:lvl w:ilvl="6">
      <w:start w:val="1"/>
      <w:numFmt w:val="decimal"/>
      <w:lvlText w:val="%1.%2.%3.%4.%5.%6.%7."/>
      <w:lvlJc w:val="left"/>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4" w15:restartNumberingAfterBreak="0">
    <w:nsid w:val="2BF64339"/>
    <w:multiLevelType w:val="singleLevel"/>
    <w:tmpl w:val="69A6776C"/>
    <w:lvl w:ilvl="0">
      <w:start w:val="1"/>
      <w:numFmt w:val="decimal"/>
      <w:lvlText w:val="%1."/>
      <w:legacy w:legacy="1" w:legacySpace="0" w:legacyIndent="283"/>
      <w:lvlJc w:val="left"/>
      <w:pPr>
        <w:ind w:left="1003" w:hanging="283"/>
      </w:pPr>
    </w:lvl>
  </w:abstractNum>
  <w:abstractNum w:abstractNumId="5" w15:restartNumberingAfterBreak="0">
    <w:nsid w:val="2F2D17E7"/>
    <w:multiLevelType w:val="singleLevel"/>
    <w:tmpl w:val="5DF4D1EE"/>
    <w:lvl w:ilvl="0">
      <w:start w:val="3"/>
      <w:numFmt w:val="decimal"/>
      <w:lvlText w:val="%1."/>
      <w:legacy w:legacy="1" w:legacySpace="0" w:legacyIndent="283"/>
      <w:lvlJc w:val="left"/>
      <w:pPr>
        <w:ind w:left="1003" w:hanging="283"/>
      </w:pPr>
    </w:lvl>
  </w:abstractNum>
  <w:abstractNum w:abstractNumId="6" w15:restartNumberingAfterBreak="0">
    <w:nsid w:val="32D55DE5"/>
    <w:multiLevelType w:val="hybridMultilevel"/>
    <w:tmpl w:val="46F44EF2"/>
    <w:lvl w:ilvl="0" w:tplc="9A5E7A44">
      <w:start w:val="1"/>
      <w:numFmt w:val="bullet"/>
      <w:pStyle w:val="BulletPoints"/>
      <w:lvlText w:val=""/>
      <w:lvlJc w:val="left"/>
      <w:pPr>
        <w:tabs>
          <w:tab w:val="num" w:pos="1584"/>
        </w:tabs>
        <w:ind w:left="1584" w:hanging="360"/>
      </w:pPr>
      <w:rPr>
        <w:rFonts w:ascii="Symbol" w:hAnsi="Symbol" w:hint="default"/>
      </w:rPr>
    </w:lvl>
    <w:lvl w:ilvl="1" w:tplc="08090001">
      <w:start w:val="1"/>
      <w:numFmt w:val="bullet"/>
      <w:lvlText w:val=""/>
      <w:lvlJc w:val="left"/>
      <w:pPr>
        <w:tabs>
          <w:tab w:val="num" w:pos="2304"/>
        </w:tabs>
        <w:ind w:left="2304" w:hanging="360"/>
      </w:pPr>
      <w:rPr>
        <w:rFonts w:ascii="Symbol" w:hAnsi="Symbol" w:hint="default"/>
      </w:rPr>
    </w:lvl>
    <w:lvl w:ilvl="2" w:tplc="04090005">
      <w:start w:val="1"/>
      <w:numFmt w:val="bullet"/>
      <w:lvlText w:val=""/>
      <w:lvlJc w:val="left"/>
      <w:pPr>
        <w:tabs>
          <w:tab w:val="num" w:pos="3024"/>
        </w:tabs>
        <w:ind w:left="3024" w:hanging="360"/>
      </w:pPr>
      <w:rPr>
        <w:rFonts w:ascii="Wingdings" w:hAnsi="Wingdings" w:hint="default"/>
      </w:rPr>
    </w:lvl>
    <w:lvl w:ilvl="3" w:tplc="04090001">
      <w:start w:val="1"/>
      <w:numFmt w:val="bullet"/>
      <w:lvlText w:val=""/>
      <w:lvlJc w:val="left"/>
      <w:pPr>
        <w:tabs>
          <w:tab w:val="num" w:pos="3744"/>
        </w:tabs>
        <w:ind w:left="3744" w:hanging="360"/>
      </w:pPr>
      <w:rPr>
        <w:rFonts w:ascii="Symbol" w:hAnsi="Symbol" w:hint="default"/>
      </w:rPr>
    </w:lvl>
    <w:lvl w:ilvl="4" w:tplc="04090003" w:tentative="1">
      <w:start w:val="1"/>
      <w:numFmt w:val="bullet"/>
      <w:lvlText w:val="o"/>
      <w:lvlJc w:val="left"/>
      <w:pPr>
        <w:tabs>
          <w:tab w:val="num" w:pos="4464"/>
        </w:tabs>
        <w:ind w:left="4464" w:hanging="360"/>
      </w:pPr>
      <w:rPr>
        <w:rFonts w:ascii="Courier New" w:hAnsi="Courier New" w:hint="default"/>
      </w:rPr>
    </w:lvl>
    <w:lvl w:ilvl="5" w:tplc="04090005" w:tentative="1">
      <w:start w:val="1"/>
      <w:numFmt w:val="bullet"/>
      <w:lvlText w:val=""/>
      <w:lvlJc w:val="left"/>
      <w:pPr>
        <w:tabs>
          <w:tab w:val="num" w:pos="5184"/>
        </w:tabs>
        <w:ind w:left="5184" w:hanging="360"/>
      </w:pPr>
      <w:rPr>
        <w:rFonts w:ascii="Wingdings" w:hAnsi="Wingdings" w:hint="default"/>
      </w:rPr>
    </w:lvl>
    <w:lvl w:ilvl="6" w:tplc="04090001" w:tentative="1">
      <w:start w:val="1"/>
      <w:numFmt w:val="bullet"/>
      <w:lvlText w:val=""/>
      <w:lvlJc w:val="left"/>
      <w:pPr>
        <w:tabs>
          <w:tab w:val="num" w:pos="5904"/>
        </w:tabs>
        <w:ind w:left="5904" w:hanging="360"/>
      </w:pPr>
      <w:rPr>
        <w:rFonts w:ascii="Symbol" w:hAnsi="Symbol" w:hint="default"/>
      </w:rPr>
    </w:lvl>
    <w:lvl w:ilvl="7" w:tplc="04090003" w:tentative="1">
      <w:start w:val="1"/>
      <w:numFmt w:val="bullet"/>
      <w:lvlText w:val="o"/>
      <w:lvlJc w:val="left"/>
      <w:pPr>
        <w:tabs>
          <w:tab w:val="num" w:pos="6624"/>
        </w:tabs>
        <w:ind w:left="6624" w:hanging="360"/>
      </w:pPr>
      <w:rPr>
        <w:rFonts w:ascii="Courier New" w:hAnsi="Courier New" w:hint="default"/>
      </w:rPr>
    </w:lvl>
    <w:lvl w:ilvl="8" w:tplc="04090005" w:tentative="1">
      <w:start w:val="1"/>
      <w:numFmt w:val="bullet"/>
      <w:lvlText w:val=""/>
      <w:lvlJc w:val="left"/>
      <w:pPr>
        <w:tabs>
          <w:tab w:val="num" w:pos="7344"/>
        </w:tabs>
        <w:ind w:left="7344" w:hanging="360"/>
      </w:pPr>
      <w:rPr>
        <w:rFonts w:ascii="Wingdings" w:hAnsi="Wingdings" w:hint="default"/>
      </w:rPr>
    </w:lvl>
  </w:abstractNum>
  <w:abstractNum w:abstractNumId="7" w15:restartNumberingAfterBreak="0">
    <w:nsid w:val="39966A1A"/>
    <w:multiLevelType w:val="singleLevel"/>
    <w:tmpl w:val="69A6776C"/>
    <w:lvl w:ilvl="0">
      <w:start w:val="1"/>
      <w:numFmt w:val="decimal"/>
      <w:lvlText w:val="%1."/>
      <w:legacy w:legacy="1" w:legacySpace="0" w:legacyIndent="283"/>
      <w:lvlJc w:val="left"/>
      <w:pPr>
        <w:ind w:left="1003" w:hanging="283"/>
      </w:pPr>
    </w:lvl>
  </w:abstractNum>
  <w:abstractNum w:abstractNumId="8" w15:restartNumberingAfterBreak="0">
    <w:nsid w:val="42517027"/>
    <w:multiLevelType w:val="multilevel"/>
    <w:tmpl w:val="08090025"/>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9" w15:restartNumberingAfterBreak="0">
    <w:nsid w:val="5BFD42DA"/>
    <w:multiLevelType w:val="multilevel"/>
    <w:tmpl w:val="F026A0B8"/>
    <w:lvl w:ilvl="0">
      <w:start w:val="1"/>
      <w:numFmt w:val="decimal"/>
      <w:lvlText w:val="%1."/>
      <w:legacy w:legacy="1" w:legacySpace="0" w:legacyIndent="708"/>
      <w:lvlJc w:val="left"/>
      <w:pPr>
        <w:ind w:left="708" w:hanging="708"/>
      </w:pPr>
    </w:lvl>
    <w:lvl w:ilvl="1">
      <w:start w:val="1"/>
      <w:numFmt w:val="decimal"/>
      <w:lvlText w:val="%1.%2."/>
      <w:legacy w:legacy="1" w:legacySpace="0" w:legacyIndent="708"/>
      <w:lvlJc w:val="left"/>
      <w:pPr>
        <w:ind w:left="1416" w:hanging="708"/>
      </w:pPr>
    </w:lvl>
    <w:lvl w:ilvl="2">
      <w:start w:val="1"/>
      <w:numFmt w:val="decimal"/>
      <w:lvlText w:val="%1.%2.%3."/>
      <w:legacy w:legacy="1" w:legacySpace="0" w:legacyIndent="708"/>
      <w:lvlJc w:val="left"/>
      <w:pPr>
        <w:ind w:left="2124" w:hanging="708"/>
      </w:pPr>
    </w:lvl>
    <w:lvl w:ilvl="3">
      <w:start w:val="1"/>
      <w:numFmt w:val="decimal"/>
      <w:lvlText w:val="%1.%2.%3.%4."/>
      <w:legacy w:legacy="1" w:legacySpace="0" w:legacyIndent="708"/>
      <w:lvlJc w:val="left"/>
      <w:pPr>
        <w:ind w:left="2832" w:hanging="708"/>
      </w:pPr>
    </w:lvl>
    <w:lvl w:ilvl="4">
      <w:start w:val="1"/>
      <w:numFmt w:val="decimal"/>
      <w:lvlText w:val="%1.%2.%3.%4.%5."/>
      <w:legacy w:legacy="1" w:legacySpace="0" w:legacyIndent="708"/>
      <w:lvlJc w:val="left"/>
      <w:pPr>
        <w:ind w:left="3540" w:hanging="708"/>
      </w:pPr>
    </w:lvl>
    <w:lvl w:ilvl="5">
      <w:start w:val="1"/>
      <w:numFmt w:val="decimal"/>
      <w:lvlText w:val="%1.%2.%3.%4.%5.%6."/>
      <w:legacy w:legacy="1" w:legacySpace="0" w:legacyIndent="708"/>
      <w:lvlJc w:val="left"/>
      <w:pPr>
        <w:ind w:left="4248" w:hanging="708"/>
      </w:pPr>
    </w:lvl>
    <w:lvl w:ilvl="6">
      <w:start w:val="1"/>
      <w:numFmt w:val="decimal"/>
      <w:lvlText w:val="%1.%2.%3.%4.%5.%6.%7."/>
      <w:legacy w:legacy="1" w:legacySpace="0" w:legacyIndent="708"/>
      <w:lvlJc w:val="left"/>
      <w:pPr>
        <w:ind w:left="4956" w:hanging="708"/>
      </w:pPr>
    </w:lvl>
    <w:lvl w:ilvl="7">
      <w:start w:val="1"/>
      <w:numFmt w:val="decimal"/>
      <w:lvlText w:val="%1.%2.%3.%4.%5.%6.%7.%8."/>
      <w:legacy w:legacy="1" w:legacySpace="0" w:legacyIndent="708"/>
      <w:lvlJc w:val="left"/>
      <w:pPr>
        <w:ind w:left="5664" w:hanging="708"/>
      </w:pPr>
    </w:lvl>
    <w:lvl w:ilvl="8">
      <w:start w:val="1"/>
      <w:numFmt w:val="decimal"/>
      <w:lvlText w:val="%1.%2.%3.%4.%5.%6.%7.%8.%9."/>
      <w:legacy w:legacy="1" w:legacySpace="0" w:legacyIndent="708"/>
      <w:lvlJc w:val="left"/>
      <w:pPr>
        <w:ind w:left="6372" w:hanging="708"/>
      </w:pPr>
    </w:lvl>
  </w:abstractNum>
  <w:abstractNum w:abstractNumId="10" w15:restartNumberingAfterBreak="0">
    <w:nsid w:val="60294AFC"/>
    <w:multiLevelType w:val="multilevel"/>
    <w:tmpl w:val="76E230DA"/>
    <w:lvl w:ilvl="0">
      <w:start w:val="1"/>
      <w:numFmt w:val="decimal"/>
      <w:lvlText w:val="%1"/>
      <w:lvlJc w:val="left"/>
      <w:pPr>
        <w:tabs>
          <w:tab w:val="num" w:pos="432"/>
        </w:tabs>
        <w:ind w:left="432" w:hanging="432"/>
      </w:pPr>
      <w:rPr>
        <w:rFonts w:ascii="Arial" w:hAnsi="Arial" w:hint="default"/>
      </w:rPr>
    </w:lvl>
    <w:lvl w:ilvl="1">
      <w:start w:val="1"/>
      <w:numFmt w:val="decimal"/>
      <w:lvlText w:val="%1.%2"/>
      <w:lvlJc w:val="left"/>
      <w:pPr>
        <w:tabs>
          <w:tab w:val="num" w:pos="576"/>
        </w:tabs>
        <w:ind w:left="576" w:hanging="576"/>
      </w:pPr>
      <w:rPr>
        <w:rFonts w:ascii="Arial" w:hAnsi="Arial"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1" w15:restartNumberingAfterBreak="0">
    <w:nsid w:val="650C3E9F"/>
    <w:multiLevelType w:val="singleLevel"/>
    <w:tmpl w:val="4800A112"/>
    <w:lvl w:ilvl="0">
      <w:start w:val="1"/>
      <w:numFmt w:val="lowerLetter"/>
      <w:lvlText w:val="%1)"/>
      <w:legacy w:legacy="1" w:legacySpace="0" w:legacyIndent="283"/>
      <w:lvlJc w:val="left"/>
      <w:pPr>
        <w:ind w:left="1003" w:hanging="283"/>
      </w:pPr>
    </w:lvl>
  </w:abstractNum>
  <w:abstractNum w:abstractNumId="12" w15:restartNumberingAfterBreak="0">
    <w:nsid w:val="6DAD43BD"/>
    <w:multiLevelType w:val="singleLevel"/>
    <w:tmpl w:val="EB48D30E"/>
    <w:lvl w:ilvl="0">
      <w:start w:val="1"/>
      <w:numFmt w:val="decimal"/>
      <w:lvlText w:val="%1."/>
      <w:legacy w:legacy="1" w:legacySpace="0" w:legacyIndent="360"/>
      <w:lvlJc w:val="left"/>
      <w:pPr>
        <w:ind w:left="1080" w:hanging="360"/>
      </w:pPr>
    </w:lvl>
  </w:abstractNum>
  <w:abstractNum w:abstractNumId="13" w15:restartNumberingAfterBreak="0">
    <w:nsid w:val="733A4A55"/>
    <w:multiLevelType w:val="singleLevel"/>
    <w:tmpl w:val="69A6776C"/>
    <w:lvl w:ilvl="0">
      <w:start w:val="1"/>
      <w:numFmt w:val="decimal"/>
      <w:lvlText w:val="%1."/>
      <w:legacy w:legacy="1" w:legacySpace="0" w:legacyIndent="283"/>
      <w:lvlJc w:val="left"/>
      <w:pPr>
        <w:ind w:left="1003" w:hanging="283"/>
      </w:pPr>
    </w:lvl>
  </w:abstractNum>
  <w:abstractNum w:abstractNumId="14" w15:restartNumberingAfterBreak="0">
    <w:nsid w:val="79FD4110"/>
    <w:multiLevelType w:val="singleLevel"/>
    <w:tmpl w:val="69A6776C"/>
    <w:lvl w:ilvl="0">
      <w:start w:val="1"/>
      <w:numFmt w:val="decimal"/>
      <w:lvlText w:val="%1."/>
      <w:legacy w:legacy="1" w:legacySpace="0" w:legacyIndent="283"/>
      <w:lvlJc w:val="left"/>
      <w:pPr>
        <w:ind w:left="1003" w:hanging="283"/>
      </w:pPr>
    </w:lvl>
  </w:abstractNum>
  <w:abstractNum w:abstractNumId="15" w15:restartNumberingAfterBreak="0">
    <w:nsid w:val="7B350313"/>
    <w:multiLevelType w:val="multilevel"/>
    <w:tmpl w:val="2AE861D4"/>
    <w:lvl w:ilvl="0">
      <w:start w:val="1"/>
      <w:numFmt w:val="decimal"/>
      <w:pStyle w:val="Heading1"/>
      <w:lvlText w:val="%1"/>
      <w:lvlJc w:val="left"/>
      <w:pPr>
        <w:tabs>
          <w:tab w:val="num" w:pos="851"/>
        </w:tabs>
        <w:ind w:left="851" w:hanging="851"/>
      </w:pPr>
      <w:rPr>
        <w:rFonts w:hint="default"/>
      </w:rPr>
    </w:lvl>
    <w:lvl w:ilvl="1">
      <w:start w:val="1"/>
      <w:numFmt w:val="decimal"/>
      <w:pStyle w:val="Heading2"/>
      <w:lvlText w:val="%1.%2"/>
      <w:lvlJc w:val="left"/>
      <w:pPr>
        <w:tabs>
          <w:tab w:val="num" w:pos="851"/>
        </w:tabs>
        <w:ind w:left="851" w:hanging="851"/>
      </w:pPr>
      <w:rPr>
        <w:rFonts w:ascii="Arial Bold" w:hAnsi="Arial Bold" w:hint="default"/>
        <w:b/>
        <w:i w:val="0"/>
      </w:rPr>
    </w:lvl>
    <w:lvl w:ilvl="2">
      <w:start w:val="1"/>
      <w:numFmt w:val="decimal"/>
      <w:pStyle w:val="Heading3"/>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ascii="Arial" w:hAnsi="Arial" w:hint="default"/>
        <w:b w:val="0"/>
        <w:i/>
        <w:color w:val="auto"/>
        <w:sz w:val="21"/>
      </w:rPr>
    </w:lvl>
    <w:lvl w:ilvl="4">
      <w:start w:val="1"/>
      <w:numFmt w:val="decimal"/>
      <w:lvlText w:val="%1.%2.%3.%4.%5"/>
      <w:lvlJc w:val="left"/>
      <w:pPr>
        <w:tabs>
          <w:tab w:val="num" w:pos="1440"/>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15"/>
  </w:num>
  <w:num w:numId="2">
    <w:abstractNumId w:val="6"/>
  </w:num>
  <w:num w:numId="3">
    <w:abstractNumId w:val="15"/>
    <w:lvlOverride w:ilvl="0">
      <w:lvl w:ilvl="0">
        <w:start w:val="1"/>
        <w:numFmt w:val="decimal"/>
        <w:pStyle w:val="Heading1"/>
        <w:lvlText w:val="%1"/>
        <w:lvlJc w:val="left"/>
        <w:pPr>
          <w:tabs>
            <w:tab w:val="num" w:pos="851"/>
          </w:tabs>
          <w:ind w:left="851" w:hanging="851"/>
        </w:pPr>
        <w:rPr>
          <w:rFonts w:hint="default"/>
        </w:rPr>
      </w:lvl>
    </w:lvlOverride>
    <w:lvlOverride w:ilvl="1">
      <w:lvl w:ilvl="1">
        <w:start w:val="1"/>
        <w:numFmt w:val="decimal"/>
        <w:pStyle w:val="Heading2"/>
        <w:lvlText w:val="%1.%2"/>
        <w:lvlJc w:val="left"/>
        <w:pPr>
          <w:tabs>
            <w:tab w:val="num" w:pos="851"/>
          </w:tabs>
          <w:ind w:left="851" w:hanging="851"/>
        </w:pPr>
        <w:rPr>
          <w:rFonts w:ascii="Arial Bold" w:hAnsi="Arial Bold" w:hint="default"/>
          <w:b/>
          <w:i w:val="0"/>
        </w:rPr>
      </w:lvl>
    </w:lvlOverride>
    <w:lvlOverride w:ilvl="2">
      <w:lvl w:ilvl="2">
        <w:start w:val="1"/>
        <w:numFmt w:val="decimal"/>
        <w:pStyle w:val="Heading3"/>
        <w:lvlText w:val="%1.%2.%3"/>
        <w:lvlJc w:val="left"/>
        <w:pPr>
          <w:tabs>
            <w:tab w:val="num" w:pos="851"/>
          </w:tabs>
          <w:ind w:left="851" w:hanging="851"/>
        </w:pPr>
        <w:rPr>
          <w:rFonts w:hint="default"/>
        </w:rPr>
      </w:lvl>
    </w:lvlOverride>
    <w:lvlOverride w:ilvl="3">
      <w:lvl w:ilvl="3">
        <w:start w:val="1"/>
        <w:numFmt w:val="decimal"/>
        <w:lvlText w:val="%1.%2.%3.%4"/>
        <w:lvlJc w:val="left"/>
        <w:pPr>
          <w:tabs>
            <w:tab w:val="num" w:pos="851"/>
          </w:tabs>
          <w:ind w:left="851" w:hanging="851"/>
        </w:pPr>
        <w:rPr>
          <w:rFonts w:ascii="Arial" w:hAnsi="Arial" w:hint="default"/>
          <w:b w:val="0"/>
          <w:i/>
          <w:color w:val="0DA4A3" w:themeColor="accent2"/>
          <w:sz w:val="21"/>
        </w:rPr>
      </w:lvl>
    </w:lvlOverride>
    <w:lvlOverride w:ilvl="4">
      <w:lvl w:ilvl="4">
        <w:start w:val="1"/>
        <w:numFmt w:val="decimal"/>
        <w:lvlText w:val="%1.%2.%3.%4.%5"/>
        <w:lvlJc w:val="left"/>
        <w:pPr>
          <w:tabs>
            <w:tab w:val="num" w:pos="1440"/>
          </w:tabs>
          <w:ind w:left="1008" w:hanging="1008"/>
        </w:pPr>
        <w:rPr>
          <w:rFonts w:hint="default"/>
        </w:rPr>
      </w:lvl>
    </w:lvlOverride>
    <w:lvlOverride w:ilvl="5">
      <w:lvl w:ilvl="5">
        <w:start w:val="1"/>
        <w:numFmt w:val="decimal"/>
        <w:lvlText w:val="%1.%2.%3.%4.%5.%6"/>
        <w:lvlJc w:val="left"/>
        <w:pPr>
          <w:tabs>
            <w:tab w:val="num" w:pos="1152"/>
          </w:tabs>
          <w:ind w:left="1152" w:hanging="1152"/>
        </w:pPr>
        <w:rPr>
          <w:rFonts w:hint="default"/>
        </w:rPr>
      </w:lvl>
    </w:lvlOverride>
    <w:lvlOverride w:ilvl="6">
      <w:lvl w:ilvl="6">
        <w:start w:val="1"/>
        <w:numFmt w:val="decimal"/>
        <w:pStyle w:val="Heading7"/>
        <w:lvlText w:val="%1.%2.%3.%4.%5.%6.%7"/>
        <w:lvlJc w:val="left"/>
        <w:pPr>
          <w:tabs>
            <w:tab w:val="num" w:pos="1296"/>
          </w:tabs>
          <w:ind w:left="1296" w:hanging="1296"/>
        </w:pPr>
        <w:rPr>
          <w:rFonts w:hint="default"/>
        </w:rPr>
      </w:lvl>
    </w:lvlOverride>
    <w:lvlOverride w:ilvl="7">
      <w:lvl w:ilvl="7">
        <w:start w:val="1"/>
        <w:numFmt w:val="decimal"/>
        <w:pStyle w:val="Heading8"/>
        <w:lvlText w:val="%1.%2.%3.%4.%5.%6.%7.%8"/>
        <w:lvlJc w:val="left"/>
        <w:pPr>
          <w:tabs>
            <w:tab w:val="num" w:pos="1440"/>
          </w:tabs>
          <w:ind w:left="1440" w:hanging="1440"/>
        </w:pPr>
        <w:rPr>
          <w:rFonts w:hint="default"/>
        </w:rPr>
      </w:lvl>
    </w:lvlOverride>
    <w:lvlOverride w:ilvl="8">
      <w:lvl w:ilvl="8">
        <w:start w:val="1"/>
        <w:numFmt w:val="decimal"/>
        <w:pStyle w:val="Heading9"/>
        <w:lvlText w:val="%1.%2.%3.%4.%5.%6.%7.%8.%9"/>
        <w:lvlJc w:val="left"/>
        <w:pPr>
          <w:tabs>
            <w:tab w:val="num" w:pos="1584"/>
          </w:tabs>
          <w:ind w:left="1584" w:hanging="1584"/>
        </w:pPr>
        <w:rPr>
          <w:rFonts w:hint="default"/>
        </w:rPr>
      </w:lvl>
    </w:lvlOverride>
  </w:num>
  <w:num w:numId="4">
    <w:abstractNumId w:val="15"/>
  </w:num>
  <w:num w:numId="5">
    <w:abstractNumId w:val="0"/>
  </w:num>
  <w:num w:numId="6">
    <w:abstractNumId w:val="12"/>
  </w:num>
  <w:num w:numId="7">
    <w:abstractNumId w:val="2"/>
  </w:num>
  <w:num w:numId="8">
    <w:abstractNumId w:val="11"/>
  </w:num>
  <w:num w:numId="9">
    <w:abstractNumId w:val="1"/>
    <w:lvlOverride w:ilvl="0">
      <w:lvl w:ilvl="0">
        <w:start w:val="1"/>
        <w:numFmt w:val="bullet"/>
        <w:lvlText w:val=""/>
        <w:legacy w:legacy="1" w:legacySpace="0" w:legacyIndent="283"/>
        <w:lvlJc w:val="left"/>
        <w:pPr>
          <w:ind w:left="1003" w:hanging="283"/>
        </w:pPr>
        <w:rPr>
          <w:rFonts w:ascii="Symbol" w:hAnsi="Symbol" w:hint="default"/>
        </w:rPr>
      </w:lvl>
    </w:lvlOverride>
  </w:num>
  <w:num w:numId="10">
    <w:abstractNumId w:val="7"/>
  </w:num>
  <w:num w:numId="11">
    <w:abstractNumId w:val="13"/>
  </w:num>
  <w:num w:numId="12">
    <w:abstractNumId w:val="4"/>
  </w:num>
  <w:num w:numId="13">
    <w:abstractNumId w:val="14"/>
  </w:num>
  <w:num w:numId="14">
    <w:abstractNumId w:val="5"/>
  </w:num>
  <w:num w:numId="15">
    <w:abstractNumId w:val="9"/>
  </w:num>
  <w:num w:numId="16">
    <w:abstractNumId w:val="3"/>
  </w:num>
  <w:num w:numId="17">
    <w:abstractNumId w:val="8"/>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015E"/>
    <w:rsid w:val="00102B02"/>
    <w:rsid w:val="00102C37"/>
    <w:rsid w:val="00151FD6"/>
    <w:rsid w:val="001766C3"/>
    <w:rsid w:val="002776F1"/>
    <w:rsid w:val="002864D7"/>
    <w:rsid w:val="002B4D2F"/>
    <w:rsid w:val="00347D4E"/>
    <w:rsid w:val="00360B7A"/>
    <w:rsid w:val="00433AE3"/>
    <w:rsid w:val="00471399"/>
    <w:rsid w:val="00496BC2"/>
    <w:rsid w:val="00543A59"/>
    <w:rsid w:val="0059366E"/>
    <w:rsid w:val="00671E3C"/>
    <w:rsid w:val="006E0D0E"/>
    <w:rsid w:val="006F33A2"/>
    <w:rsid w:val="00704370"/>
    <w:rsid w:val="00747223"/>
    <w:rsid w:val="007D3D21"/>
    <w:rsid w:val="007E15FE"/>
    <w:rsid w:val="007F4A64"/>
    <w:rsid w:val="00887BA3"/>
    <w:rsid w:val="008B4426"/>
    <w:rsid w:val="008D33B0"/>
    <w:rsid w:val="00931682"/>
    <w:rsid w:val="00943B59"/>
    <w:rsid w:val="00952F3F"/>
    <w:rsid w:val="00972999"/>
    <w:rsid w:val="009B2177"/>
    <w:rsid w:val="009D0267"/>
    <w:rsid w:val="009E4223"/>
    <w:rsid w:val="00BB4284"/>
    <w:rsid w:val="00C06CBE"/>
    <w:rsid w:val="00C333C7"/>
    <w:rsid w:val="00C4386A"/>
    <w:rsid w:val="00CF015E"/>
    <w:rsid w:val="00CF659D"/>
    <w:rsid w:val="00D502B3"/>
    <w:rsid w:val="00DB774D"/>
    <w:rsid w:val="00DE291C"/>
    <w:rsid w:val="00EA73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martTagType w:namespaceuri="urn:schemas-microsoft-com:office:smarttags" w:name="address"/>
  <w:smartTagType w:namespaceuri="urn:schemas-microsoft-com:office:smarttags" w:name="country-region"/>
  <w:smartTagType w:namespaceuri="urn:schemas-microsoft-com:office:smarttags" w:name="Street"/>
  <w:smartTagType w:namespaceuri="urn:schemas-microsoft-com:office:smarttags" w:name="PostalCode"/>
  <w:smartTagType w:namespaceuri="urn:schemas-microsoft-com:office:smarttags" w:name="PlaceName"/>
  <w:smartTagType w:namespaceuri="urn:schemas-microsoft-com:office:smarttags" w:name="PlaceType"/>
  <w:smartTagType w:namespaceuri="urn:schemas-microsoft-com:office:smarttags" w:name="State"/>
  <w:shapeDefaults>
    <o:shapedefaults v:ext="edit" spidmax="10241"/>
    <o:shapelayout v:ext="edit">
      <o:idmap v:ext="edit" data="1"/>
    </o:shapelayout>
  </w:shapeDefaults>
  <w:decimalSymbol w:val="."/>
  <w:listSeparator w:val=","/>
  <w14:docId w14:val="754F0C5F"/>
  <w15:docId w15:val="{374CDE7C-0FFF-487A-82A0-A2A4AD4CA4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BC2"/>
    <w:pPr>
      <w:spacing w:before="120" w:after="120" w:line="240" w:lineRule="auto"/>
      <w:jc w:val="both"/>
    </w:pPr>
    <w:rPr>
      <w:rFonts w:eastAsia="Times New Roman" w:cs="Arial"/>
      <w:szCs w:val="24"/>
    </w:rPr>
  </w:style>
  <w:style w:type="paragraph" w:styleId="Heading1">
    <w:name w:val="heading 1"/>
    <w:basedOn w:val="Normal"/>
    <w:next w:val="Normal"/>
    <w:link w:val="Heading1Char"/>
    <w:qFormat/>
    <w:rsid w:val="002776F1"/>
    <w:pPr>
      <w:keepNext/>
      <w:pageBreakBefore/>
      <w:numPr>
        <w:numId w:val="1"/>
      </w:numPr>
      <w:pBdr>
        <w:bottom w:val="single" w:sz="4" w:space="1" w:color="auto"/>
      </w:pBdr>
      <w:spacing w:before="400" w:after="300" w:line="320" w:lineRule="exact"/>
      <w:outlineLvl w:val="0"/>
    </w:pPr>
    <w:rPr>
      <w:rFonts w:cstheme="minorHAnsi"/>
      <w:b/>
      <w:bCs/>
      <w:caps/>
      <w:color w:val="0DA4A3" w:themeColor="accent2"/>
      <w:sz w:val="36"/>
      <w:szCs w:val="32"/>
    </w:rPr>
  </w:style>
  <w:style w:type="paragraph" w:styleId="Heading2">
    <w:name w:val="heading 2"/>
    <w:basedOn w:val="Normal"/>
    <w:next w:val="BodyText"/>
    <w:link w:val="Heading2Char"/>
    <w:qFormat/>
    <w:rsid w:val="00496BC2"/>
    <w:pPr>
      <w:keepNext/>
      <w:numPr>
        <w:ilvl w:val="1"/>
        <w:numId w:val="4"/>
      </w:numPr>
      <w:spacing w:before="300" w:after="200"/>
      <w:outlineLvl w:val="1"/>
    </w:pPr>
    <w:rPr>
      <w:rFonts w:cstheme="minorHAnsi"/>
      <w:b/>
      <w:bCs/>
      <w:iCs/>
      <w:color w:val="0DA4A3" w:themeColor="accent2"/>
      <w:sz w:val="28"/>
      <w:szCs w:val="28"/>
    </w:rPr>
  </w:style>
  <w:style w:type="paragraph" w:styleId="Heading3">
    <w:name w:val="heading 3"/>
    <w:basedOn w:val="Normal"/>
    <w:next w:val="BodyText"/>
    <w:link w:val="Heading3Char"/>
    <w:qFormat/>
    <w:rsid w:val="002776F1"/>
    <w:pPr>
      <w:keepNext/>
      <w:numPr>
        <w:ilvl w:val="2"/>
        <w:numId w:val="4"/>
      </w:numPr>
      <w:spacing w:before="300"/>
      <w:outlineLvl w:val="2"/>
    </w:pPr>
    <w:rPr>
      <w:rFonts w:cstheme="minorHAnsi"/>
      <w:b/>
      <w:bCs/>
      <w:color w:val="0DA4A3" w:themeColor="accent2"/>
      <w:sz w:val="24"/>
      <w:szCs w:val="26"/>
    </w:rPr>
  </w:style>
  <w:style w:type="paragraph" w:styleId="Heading4">
    <w:name w:val="heading 4"/>
    <w:basedOn w:val="Normal"/>
    <w:next w:val="BodyText"/>
    <w:link w:val="Heading4Char"/>
    <w:qFormat/>
    <w:rsid w:val="00496BC2"/>
    <w:pPr>
      <w:keepNext/>
      <w:tabs>
        <w:tab w:val="left" w:pos="1418"/>
      </w:tabs>
      <w:spacing w:before="300"/>
      <w:outlineLvl w:val="3"/>
    </w:pPr>
    <w:rPr>
      <w:b/>
      <w:bCs/>
      <w:i/>
      <w:color w:val="0DA4A3" w:themeColor="accent2"/>
      <w:szCs w:val="28"/>
    </w:rPr>
  </w:style>
  <w:style w:type="paragraph" w:styleId="Heading5">
    <w:name w:val="heading 5"/>
    <w:basedOn w:val="Heading4"/>
    <w:next w:val="BodyText"/>
    <w:link w:val="Heading5Char"/>
    <w:qFormat/>
    <w:rsid w:val="009E4223"/>
    <w:pPr>
      <w:spacing w:before="240"/>
      <w:outlineLvl w:val="4"/>
    </w:pPr>
    <w:rPr>
      <w:rFonts w:cstheme="minorHAnsi"/>
      <w:bCs w:val="0"/>
      <w:iCs/>
      <w:color w:val="000000" w:themeColor="text1"/>
      <w:szCs w:val="26"/>
    </w:rPr>
  </w:style>
  <w:style w:type="paragraph" w:styleId="Heading6">
    <w:name w:val="heading 6"/>
    <w:basedOn w:val="Normal"/>
    <w:next w:val="BodyText"/>
    <w:link w:val="Heading6Char"/>
    <w:qFormat/>
    <w:rsid w:val="00496BC2"/>
    <w:pPr>
      <w:spacing w:before="240"/>
      <w:ind w:left="862" w:hanging="862"/>
      <w:outlineLvl w:val="5"/>
    </w:pPr>
    <w:rPr>
      <w:rFonts w:cstheme="minorHAnsi"/>
      <w:bCs/>
      <w:i/>
      <w:szCs w:val="22"/>
    </w:rPr>
  </w:style>
  <w:style w:type="paragraph" w:styleId="Heading7">
    <w:name w:val="heading 7"/>
    <w:basedOn w:val="Normal"/>
    <w:next w:val="BodyText"/>
    <w:link w:val="Heading7Char"/>
    <w:qFormat/>
    <w:rsid w:val="002776F1"/>
    <w:pPr>
      <w:numPr>
        <w:ilvl w:val="6"/>
        <w:numId w:val="4"/>
      </w:numPr>
      <w:spacing w:before="240"/>
      <w:outlineLvl w:val="6"/>
    </w:pPr>
    <w:rPr>
      <w:rFonts w:ascii="Arial" w:hAnsi="Arial"/>
      <w:i/>
      <w:sz w:val="21"/>
    </w:rPr>
  </w:style>
  <w:style w:type="paragraph" w:styleId="Heading8">
    <w:name w:val="heading 8"/>
    <w:basedOn w:val="Normal"/>
    <w:next w:val="BodyText"/>
    <w:link w:val="Heading8Char"/>
    <w:qFormat/>
    <w:rsid w:val="002776F1"/>
    <w:pPr>
      <w:numPr>
        <w:ilvl w:val="7"/>
        <w:numId w:val="4"/>
      </w:numPr>
      <w:spacing w:before="240"/>
      <w:outlineLvl w:val="7"/>
    </w:pPr>
    <w:rPr>
      <w:rFonts w:ascii="Arial" w:hAnsi="Arial"/>
      <w:i/>
      <w:iCs/>
      <w:sz w:val="21"/>
    </w:rPr>
  </w:style>
  <w:style w:type="paragraph" w:styleId="Heading9">
    <w:name w:val="heading 9"/>
    <w:basedOn w:val="Normal"/>
    <w:next w:val="BodyText"/>
    <w:link w:val="Heading9Char"/>
    <w:qFormat/>
    <w:rsid w:val="002776F1"/>
    <w:pPr>
      <w:numPr>
        <w:ilvl w:val="8"/>
        <w:numId w:val="4"/>
      </w:numPr>
      <w:spacing w:before="240"/>
      <w:outlineLvl w:val="8"/>
    </w:pPr>
    <w:rPr>
      <w:rFonts w:ascii="Arial" w:hAnsi="Arial"/>
      <w:i/>
      <w:sz w:val="21"/>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semiHidden/>
    <w:unhideWhenUsed/>
  </w:style>
  <w:style w:type="character" w:customStyle="1" w:styleId="Heading1Char">
    <w:name w:val="Heading 1 Char"/>
    <w:basedOn w:val="DefaultParagraphFont"/>
    <w:link w:val="Heading1"/>
    <w:rsid w:val="002776F1"/>
    <w:rPr>
      <w:rFonts w:eastAsia="Times New Roman" w:cstheme="minorHAnsi"/>
      <w:b/>
      <w:bCs/>
      <w:caps/>
      <w:color w:val="0DA4A3" w:themeColor="accent2"/>
      <w:sz w:val="36"/>
      <w:szCs w:val="32"/>
    </w:rPr>
  </w:style>
  <w:style w:type="character" w:customStyle="1" w:styleId="Heading2Char">
    <w:name w:val="Heading 2 Char"/>
    <w:basedOn w:val="DefaultParagraphFont"/>
    <w:link w:val="Heading2"/>
    <w:rsid w:val="00496BC2"/>
    <w:rPr>
      <w:rFonts w:eastAsia="Times New Roman" w:cstheme="minorHAnsi"/>
      <w:b/>
      <w:bCs/>
      <w:iCs/>
      <w:color w:val="0DA4A3" w:themeColor="accent2"/>
      <w:sz w:val="28"/>
      <w:szCs w:val="28"/>
    </w:rPr>
  </w:style>
  <w:style w:type="character" w:customStyle="1" w:styleId="Heading3Char">
    <w:name w:val="Heading 3 Char"/>
    <w:basedOn w:val="DefaultParagraphFont"/>
    <w:link w:val="Heading3"/>
    <w:rsid w:val="006E0D0E"/>
    <w:rPr>
      <w:rFonts w:eastAsia="Times New Roman" w:cstheme="minorHAnsi"/>
      <w:b/>
      <w:bCs/>
      <w:color w:val="0DA4A3" w:themeColor="accent2"/>
      <w:sz w:val="24"/>
      <w:szCs w:val="26"/>
    </w:rPr>
  </w:style>
  <w:style w:type="character" w:customStyle="1" w:styleId="Heading4Char">
    <w:name w:val="Heading 4 Char"/>
    <w:basedOn w:val="DefaultParagraphFont"/>
    <w:link w:val="Heading4"/>
    <w:rsid w:val="00496BC2"/>
    <w:rPr>
      <w:rFonts w:eastAsia="Times New Roman" w:cs="Arial"/>
      <w:b/>
      <w:bCs/>
      <w:i/>
      <w:color w:val="0DA4A3" w:themeColor="accent2"/>
      <w:szCs w:val="28"/>
    </w:rPr>
  </w:style>
  <w:style w:type="character" w:customStyle="1" w:styleId="Heading5Char">
    <w:name w:val="Heading 5 Char"/>
    <w:basedOn w:val="DefaultParagraphFont"/>
    <w:link w:val="Heading5"/>
    <w:rsid w:val="009E4223"/>
    <w:rPr>
      <w:rFonts w:eastAsia="Times New Roman" w:cstheme="minorHAnsi"/>
      <w:b/>
      <w:i/>
      <w:iCs/>
      <w:color w:val="000000" w:themeColor="text1"/>
      <w:szCs w:val="26"/>
    </w:rPr>
  </w:style>
  <w:style w:type="character" w:customStyle="1" w:styleId="Heading6Char">
    <w:name w:val="Heading 6 Char"/>
    <w:basedOn w:val="DefaultParagraphFont"/>
    <w:link w:val="Heading6"/>
    <w:rsid w:val="00496BC2"/>
    <w:rPr>
      <w:rFonts w:eastAsia="Times New Roman" w:cstheme="minorHAnsi"/>
      <w:bCs/>
      <w:i/>
    </w:rPr>
  </w:style>
  <w:style w:type="character" w:customStyle="1" w:styleId="Heading7Char">
    <w:name w:val="Heading 7 Char"/>
    <w:basedOn w:val="DefaultParagraphFont"/>
    <w:link w:val="Heading7"/>
    <w:rsid w:val="006E0D0E"/>
    <w:rPr>
      <w:rFonts w:ascii="Arial" w:eastAsia="Times New Roman" w:hAnsi="Arial" w:cs="Times New Roman"/>
      <w:i/>
      <w:sz w:val="21"/>
      <w:szCs w:val="24"/>
    </w:rPr>
  </w:style>
  <w:style w:type="character" w:customStyle="1" w:styleId="Heading8Char">
    <w:name w:val="Heading 8 Char"/>
    <w:basedOn w:val="DefaultParagraphFont"/>
    <w:link w:val="Heading8"/>
    <w:rsid w:val="006E0D0E"/>
    <w:rPr>
      <w:rFonts w:ascii="Arial" w:eastAsia="Times New Roman" w:hAnsi="Arial" w:cs="Times New Roman"/>
      <w:i/>
      <w:iCs/>
      <w:sz w:val="21"/>
      <w:szCs w:val="24"/>
    </w:rPr>
  </w:style>
  <w:style w:type="character" w:customStyle="1" w:styleId="Heading9Char">
    <w:name w:val="Heading 9 Char"/>
    <w:basedOn w:val="DefaultParagraphFont"/>
    <w:link w:val="Heading9"/>
    <w:rsid w:val="006E0D0E"/>
    <w:rPr>
      <w:rFonts w:ascii="Arial" w:eastAsia="Times New Roman" w:hAnsi="Arial" w:cs="Arial"/>
      <w:i/>
      <w:sz w:val="21"/>
    </w:rPr>
  </w:style>
  <w:style w:type="paragraph" w:styleId="Header">
    <w:name w:val="header"/>
    <w:basedOn w:val="Normal"/>
    <w:next w:val="TableofFigures"/>
    <w:link w:val="HeaderChar"/>
    <w:rsid w:val="002B4D2F"/>
    <w:pPr>
      <w:tabs>
        <w:tab w:val="center" w:pos="4153"/>
        <w:tab w:val="right" w:pos="8306"/>
      </w:tabs>
    </w:pPr>
    <w:rPr>
      <w:b/>
      <w:color w:val="0DA4A3" w:themeColor="accent2"/>
      <w:sz w:val="28"/>
    </w:rPr>
  </w:style>
  <w:style w:type="character" w:customStyle="1" w:styleId="HeaderChar">
    <w:name w:val="Header Char"/>
    <w:basedOn w:val="DefaultParagraphFont"/>
    <w:link w:val="Header"/>
    <w:semiHidden/>
    <w:rsid w:val="002B4D2F"/>
    <w:rPr>
      <w:rFonts w:eastAsia="Times New Roman" w:cs="Arial"/>
      <w:b/>
      <w:color w:val="0DA4A3" w:themeColor="accent2"/>
      <w:sz w:val="28"/>
      <w:szCs w:val="24"/>
    </w:rPr>
  </w:style>
  <w:style w:type="paragraph" w:styleId="Footer">
    <w:name w:val="footer"/>
    <w:basedOn w:val="Normal"/>
    <w:link w:val="FooterChar"/>
    <w:rsid w:val="006E0D0E"/>
    <w:pPr>
      <w:tabs>
        <w:tab w:val="center" w:pos="4153"/>
        <w:tab w:val="right" w:pos="9000"/>
      </w:tabs>
    </w:pPr>
    <w:rPr>
      <w:sz w:val="16"/>
      <w:lang w:val="en-US"/>
    </w:rPr>
  </w:style>
  <w:style w:type="character" w:customStyle="1" w:styleId="FooterChar">
    <w:name w:val="Footer Char"/>
    <w:basedOn w:val="DefaultParagraphFont"/>
    <w:link w:val="Footer"/>
    <w:semiHidden/>
    <w:rsid w:val="006E0D0E"/>
    <w:rPr>
      <w:rFonts w:eastAsia="Times New Roman" w:cs="Arial"/>
      <w:sz w:val="16"/>
      <w:szCs w:val="24"/>
      <w:lang w:val="en-US"/>
    </w:rPr>
  </w:style>
  <w:style w:type="paragraph" w:customStyle="1" w:styleId="TitleIntroduction">
    <w:name w:val="Title Introduction"/>
    <w:basedOn w:val="Normal"/>
    <w:rsid w:val="00671E3C"/>
    <w:pPr>
      <w:pageBreakBefore/>
      <w:pBdr>
        <w:bottom w:val="single" w:sz="4" w:space="1" w:color="auto"/>
      </w:pBdr>
      <w:spacing w:before="400" w:after="300" w:line="320" w:lineRule="exact"/>
    </w:pPr>
    <w:rPr>
      <w:b/>
      <w:bCs/>
      <w:color w:val="0DA4A3" w:themeColor="accent2"/>
      <w:sz w:val="36"/>
    </w:rPr>
  </w:style>
  <w:style w:type="paragraph" w:customStyle="1" w:styleId="Covertitle">
    <w:name w:val="Cover title"/>
    <w:basedOn w:val="Normal"/>
    <w:rsid w:val="006E0D0E"/>
    <w:pPr>
      <w:spacing w:before="0"/>
    </w:pPr>
    <w:rPr>
      <w:b/>
      <w:color w:val="808080"/>
      <w:sz w:val="56"/>
      <w:szCs w:val="20"/>
    </w:rPr>
  </w:style>
  <w:style w:type="character" w:styleId="PageNumber">
    <w:name w:val="page number"/>
    <w:basedOn w:val="DefaultParagraphFont"/>
    <w:rsid w:val="006E0D0E"/>
    <w:rPr>
      <w:rFonts w:ascii="Arial" w:hAnsi="Arial"/>
      <w:sz w:val="18"/>
    </w:rPr>
  </w:style>
  <w:style w:type="paragraph" w:customStyle="1" w:styleId="AppendixBodyText">
    <w:name w:val="Appendix Body Text"/>
    <w:basedOn w:val="BodyText"/>
    <w:qFormat/>
    <w:rsid w:val="009E4223"/>
    <w:rPr>
      <w:rFonts w:cstheme="minorHAnsi"/>
    </w:rPr>
  </w:style>
  <w:style w:type="paragraph" w:customStyle="1" w:styleId="BulletPoints">
    <w:name w:val="Bullet Points"/>
    <w:basedOn w:val="Normal"/>
    <w:rsid w:val="006E0D0E"/>
    <w:pPr>
      <w:numPr>
        <w:numId w:val="2"/>
      </w:numPr>
      <w:tabs>
        <w:tab w:val="clear" w:pos="1584"/>
        <w:tab w:val="num" w:pos="1620"/>
      </w:tabs>
      <w:spacing w:after="60"/>
      <w:ind w:left="1627"/>
    </w:pPr>
    <w:rPr>
      <w:sz w:val="21"/>
    </w:rPr>
  </w:style>
  <w:style w:type="paragraph" w:customStyle="1" w:styleId="TableHeader">
    <w:name w:val="Table Header"/>
    <w:basedOn w:val="Normal"/>
    <w:rsid w:val="006E0D0E"/>
    <w:pPr>
      <w:spacing w:before="60" w:after="60"/>
    </w:pPr>
    <w:rPr>
      <w:rFonts w:cstheme="minorHAnsi"/>
      <w:b/>
      <w:bCs/>
      <w:color w:val="FFFFFF"/>
    </w:rPr>
  </w:style>
  <w:style w:type="paragraph" w:customStyle="1" w:styleId="TableText">
    <w:name w:val="Table Text"/>
    <w:basedOn w:val="Normal"/>
    <w:rsid w:val="006E0D0E"/>
    <w:pPr>
      <w:spacing w:after="60"/>
    </w:pPr>
  </w:style>
  <w:style w:type="paragraph" w:styleId="TableofFigures">
    <w:name w:val="table of figures"/>
    <w:basedOn w:val="Normal"/>
    <w:next w:val="Normal"/>
    <w:semiHidden/>
    <w:rsid w:val="002B4D2F"/>
    <w:pPr>
      <w:tabs>
        <w:tab w:val="right" w:leader="dot" w:pos="8998"/>
      </w:tabs>
      <w:ind w:left="284"/>
    </w:pPr>
  </w:style>
  <w:style w:type="paragraph" w:styleId="TOC1">
    <w:name w:val="toc 1"/>
    <w:basedOn w:val="Normal"/>
    <w:next w:val="Normal"/>
    <w:autoRedefine/>
    <w:uiPriority w:val="39"/>
    <w:rsid w:val="006E0D0E"/>
    <w:pPr>
      <w:tabs>
        <w:tab w:val="right" w:leader="dot" w:pos="9000"/>
      </w:tabs>
      <w:ind w:left="357" w:hanging="357"/>
    </w:pPr>
    <w:rPr>
      <w:rFonts w:ascii="Arial Bold" w:hAnsi="Arial Bold"/>
      <w:b/>
      <w:caps/>
      <w:noProof/>
      <w:szCs w:val="40"/>
    </w:rPr>
  </w:style>
  <w:style w:type="paragraph" w:styleId="TOC2">
    <w:name w:val="toc 2"/>
    <w:basedOn w:val="Normal"/>
    <w:next w:val="Normal"/>
    <w:autoRedefine/>
    <w:uiPriority w:val="39"/>
    <w:rsid w:val="002B4D2F"/>
    <w:pPr>
      <w:tabs>
        <w:tab w:val="left" w:pos="1474"/>
        <w:tab w:val="right" w:leader="dot" w:pos="8998"/>
      </w:tabs>
      <w:ind w:left="811" w:hanging="454"/>
    </w:pPr>
    <w:rPr>
      <w:rFonts w:cstheme="minorHAnsi"/>
      <w:noProof/>
    </w:rPr>
  </w:style>
  <w:style w:type="paragraph" w:styleId="TOC3">
    <w:name w:val="toc 3"/>
    <w:basedOn w:val="Normal"/>
    <w:next w:val="Normal"/>
    <w:autoRedefine/>
    <w:uiPriority w:val="39"/>
    <w:rsid w:val="006E0D0E"/>
    <w:pPr>
      <w:tabs>
        <w:tab w:val="right" w:leader="dot" w:pos="8998"/>
      </w:tabs>
      <w:ind w:left="1474" w:hanging="680"/>
    </w:pPr>
    <w:rPr>
      <w:noProof/>
      <w:szCs w:val="22"/>
    </w:rPr>
  </w:style>
  <w:style w:type="character" w:styleId="Hyperlink">
    <w:name w:val="Hyperlink"/>
    <w:basedOn w:val="DefaultParagraphFont"/>
    <w:uiPriority w:val="99"/>
    <w:rsid w:val="006E0D0E"/>
    <w:rPr>
      <w:rFonts w:ascii="Arial" w:hAnsi="Arial"/>
      <w:color w:val="0000FF"/>
      <w:sz w:val="21"/>
      <w:u w:val="single"/>
    </w:rPr>
  </w:style>
  <w:style w:type="paragraph" w:styleId="Caption">
    <w:name w:val="caption"/>
    <w:basedOn w:val="Normal"/>
    <w:next w:val="BodyText"/>
    <w:qFormat/>
    <w:rsid w:val="00496BC2"/>
    <w:pPr>
      <w:spacing w:before="240" w:after="240"/>
    </w:pPr>
    <w:rPr>
      <w:b/>
      <w:bCs/>
      <w:szCs w:val="20"/>
    </w:rPr>
  </w:style>
  <w:style w:type="paragraph" w:styleId="FootnoteText">
    <w:name w:val="footnote text"/>
    <w:basedOn w:val="Normal"/>
    <w:link w:val="FootnoteTextChar"/>
    <w:semiHidden/>
    <w:rsid w:val="006E0D0E"/>
    <w:rPr>
      <w:sz w:val="18"/>
      <w:szCs w:val="20"/>
    </w:rPr>
  </w:style>
  <w:style w:type="character" w:customStyle="1" w:styleId="FootnoteTextChar">
    <w:name w:val="Footnote Text Char"/>
    <w:basedOn w:val="DefaultParagraphFont"/>
    <w:link w:val="FootnoteText"/>
    <w:semiHidden/>
    <w:rsid w:val="006E0D0E"/>
    <w:rPr>
      <w:rFonts w:eastAsia="Times New Roman" w:cs="Times New Roman"/>
      <w:sz w:val="18"/>
      <w:szCs w:val="20"/>
    </w:rPr>
  </w:style>
  <w:style w:type="paragraph" w:styleId="BodyText">
    <w:name w:val="Body Text"/>
    <w:basedOn w:val="Normal"/>
    <w:link w:val="BodyTextChar"/>
    <w:qFormat/>
    <w:rsid w:val="006E0D0E"/>
  </w:style>
  <w:style w:type="character" w:customStyle="1" w:styleId="BodyTextChar">
    <w:name w:val="Body Text Char"/>
    <w:basedOn w:val="DefaultParagraphFont"/>
    <w:link w:val="BodyText"/>
    <w:uiPriority w:val="99"/>
    <w:rsid w:val="006E0D0E"/>
    <w:rPr>
      <w:rFonts w:eastAsia="Times New Roman" w:cs="Arial"/>
      <w:szCs w:val="24"/>
    </w:rPr>
  </w:style>
  <w:style w:type="character" w:styleId="FootnoteReference">
    <w:name w:val="footnote reference"/>
    <w:basedOn w:val="DefaultParagraphFont"/>
    <w:semiHidden/>
    <w:rsid w:val="006E0D0E"/>
    <w:rPr>
      <w:rFonts w:ascii="Arial" w:hAnsi="Arial"/>
      <w:sz w:val="18"/>
      <w:vertAlign w:val="superscript"/>
    </w:rPr>
  </w:style>
  <w:style w:type="paragraph" w:customStyle="1" w:styleId="AppendixHeading1">
    <w:name w:val="Appendix Heading 1"/>
    <w:basedOn w:val="Heading1"/>
    <w:next w:val="AppendixBodyText"/>
    <w:rsid w:val="006E0D0E"/>
    <w:pPr>
      <w:numPr>
        <w:numId w:val="0"/>
      </w:numPr>
      <w:pBdr>
        <w:bottom w:val="single" w:sz="6" w:space="1" w:color="auto"/>
      </w:pBdr>
    </w:pPr>
  </w:style>
  <w:style w:type="paragraph" w:customStyle="1" w:styleId="AppendixHeading2">
    <w:name w:val="Appendix Heading 2"/>
    <w:basedOn w:val="Heading2"/>
    <w:next w:val="AppendixBodyText"/>
    <w:rsid w:val="006E0D0E"/>
    <w:pPr>
      <w:numPr>
        <w:ilvl w:val="0"/>
        <w:numId w:val="0"/>
      </w:numPr>
    </w:pPr>
  </w:style>
  <w:style w:type="paragraph" w:customStyle="1" w:styleId="TableNotes">
    <w:name w:val="Table Notes"/>
    <w:basedOn w:val="BodyText"/>
    <w:next w:val="BodyText"/>
    <w:rsid w:val="006E0D0E"/>
    <w:pPr>
      <w:spacing w:after="240"/>
    </w:pPr>
    <w:rPr>
      <w:sz w:val="18"/>
    </w:rPr>
  </w:style>
  <w:style w:type="paragraph" w:customStyle="1" w:styleId="QMSBoxText">
    <w:name w:val="QMS Box Text"/>
    <w:basedOn w:val="Normal"/>
    <w:rsid w:val="006E0D0E"/>
    <w:pPr>
      <w:jc w:val="right"/>
    </w:pPr>
    <w:rPr>
      <w:sz w:val="16"/>
    </w:rPr>
  </w:style>
  <w:style w:type="paragraph" w:customStyle="1" w:styleId="AppendixHeading3">
    <w:name w:val="Appendix Heading 3"/>
    <w:basedOn w:val="Heading3"/>
    <w:next w:val="AppendixBodyText"/>
    <w:rsid w:val="006E0D0E"/>
    <w:pPr>
      <w:numPr>
        <w:ilvl w:val="0"/>
        <w:numId w:val="0"/>
      </w:numPr>
    </w:pPr>
  </w:style>
  <w:style w:type="paragraph" w:customStyle="1" w:styleId="Appendixheading4">
    <w:name w:val="Appendix heading 4"/>
    <w:basedOn w:val="Heading4"/>
    <w:next w:val="AppendixBodyText"/>
    <w:rsid w:val="006E0D0E"/>
    <w:rPr>
      <w:rFonts w:cstheme="minorHAnsi"/>
    </w:rPr>
  </w:style>
  <w:style w:type="paragraph" w:customStyle="1" w:styleId="Coversubhead">
    <w:name w:val="Cover subhead"/>
    <w:basedOn w:val="Normal"/>
    <w:rsid w:val="006E0D0E"/>
    <w:pPr>
      <w:spacing w:before="0" w:after="360"/>
    </w:pPr>
    <w:rPr>
      <w:color w:val="808080"/>
      <w:sz w:val="36"/>
      <w:szCs w:val="20"/>
    </w:rPr>
  </w:style>
  <w:style w:type="paragraph" w:customStyle="1" w:styleId="Coverclientname">
    <w:name w:val="Cover client name"/>
    <w:basedOn w:val="Covertitle"/>
    <w:rsid w:val="006E0D0E"/>
    <w:pPr>
      <w:spacing w:after="240"/>
    </w:pPr>
    <w:rPr>
      <w:rFonts w:ascii="Arial Bold" w:hAnsi="Arial Bold"/>
      <w:color w:val="467492"/>
      <w:sz w:val="28"/>
    </w:rPr>
  </w:style>
  <w:style w:type="paragraph" w:customStyle="1" w:styleId="Coverprojecttenderno">
    <w:name w:val="Cover project/tender no"/>
    <w:basedOn w:val="Coversubhead"/>
    <w:next w:val="BodyText"/>
    <w:rsid w:val="006E0D0E"/>
    <w:rPr>
      <w:color w:val="97BE0D"/>
      <w:sz w:val="28"/>
    </w:rPr>
  </w:style>
  <w:style w:type="paragraph" w:customStyle="1" w:styleId="Coverfootertext">
    <w:name w:val="Cover footer text"/>
    <w:basedOn w:val="Coversubhead"/>
    <w:rsid w:val="006E0D0E"/>
    <w:rPr>
      <w:b/>
      <w:caps/>
      <w:color w:val="97BE0D"/>
      <w:sz w:val="26"/>
    </w:rPr>
  </w:style>
  <w:style w:type="paragraph" w:customStyle="1" w:styleId="FigureNotes">
    <w:name w:val="Figure Notes"/>
    <w:basedOn w:val="TableNotes"/>
    <w:next w:val="BodyText"/>
    <w:rsid w:val="006E0D0E"/>
    <w:pPr>
      <w:spacing w:before="0"/>
    </w:pPr>
  </w:style>
  <w:style w:type="paragraph" w:customStyle="1" w:styleId="CaptionforESNTSAppendix">
    <w:name w:val="Caption for ES/NTS/Appendix"/>
    <w:basedOn w:val="Caption"/>
    <w:rsid w:val="002B4D2F"/>
    <w:rPr>
      <w:rFonts w:cstheme="minorHAnsi"/>
    </w:rPr>
  </w:style>
  <w:style w:type="table" w:styleId="GridTable4-Accent4">
    <w:name w:val="Grid Table 4 Accent 4"/>
    <w:basedOn w:val="TableNormal"/>
    <w:uiPriority w:val="49"/>
    <w:rsid w:val="002776F1"/>
    <w:pPr>
      <w:spacing w:after="0" w:line="240" w:lineRule="auto"/>
    </w:pPr>
    <w:tblPr>
      <w:tblStyleRowBandSize w:val="1"/>
      <w:tblBorders>
        <w:top w:val="single" w:sz="4" w:space="0" w:color="98D8E0" w:themeColor="accent4" w:themeTint="99"/>
        <w:left w:val="single" w:sz="4" w:space="0" w:color="98D8E0" w:themeColor="accent4" w:themeTint="99"/>
        <w:bottom w:val="single" w:sz="4" w:space="0" w:color="98D8E0" w:themeColor="accent4" w:themeTint="99"/>
        <w:right w:val="single" w:sz="4" w:space="0" w:color="98D8E0" w:themeColor="accent4" w:themeTint="99"/>
        <w:insideH w:val="single" w:sz="4" w:space="0" w:color="98D8E0" w:themeColor="accent4" w:themeTint="99"/>
        <w:insideV w:val="single" w:sz="4" w:space="0" w:color="98D8E0" w:themeColor="accent4" w:themeTint="99"/>
      </w:tblBorders>
    </w:tblPr>
    <w:tblStylePr w:type="firstRow">
      <w:rPr>
        <w:b/>
        <w:bCs/>
        <w:color w:val="FFFFFF" w:themeColor="background1"/>
      </w:rPr>
      <w:tblPr/>
      <w:tcPr>
        <w:tcBorders>
          <w:top w:val="single" w:sz="4" w:space="0" w:color="55BFCC" w:themeColor="accent4"/>
          <w:left w:val="single" w:sz="4" w:space="0" w:color="55BFCC" w:themeColor="accent4"/>
          <w:bottom w:val="single" w:sz="4" w:space="0" w:color="55BFCC" w:themeColor="accent4"/>
          <w:right w:val="single" w:sz="4" w:space="0" w:color="55BFCC" w:themeColor="accent4"/>
          <w:insideH w:val="nil"/>
          <w:insideV w:val="nil"/>
        </w:tcBorders>
        <w:shd w:val="clear" w:color="auto" w:fill="55BFCC" w:themeFill="accent4"/>
      </w:tcPr>
    </w:tblStylePr>
    <w:tblStylePr w:type="lastRow">
      <w:rPr>
        <w:b/>
        <w:bCs/>
      </w:rPr>
      <w:tblPr/>
      <w:tcPr>
        <w:tcBorders>
          <w:top w:val="double" w:sz="4" w:space="0" w:color="55BFCC" w:themeColor="accent4"/>
        </w:tcBorders>
      </w:tcPr>
    </w:tblStylePr>
    <w:tblStylePr w:type="firstCol">
      <w:rPr>
        <w:b/>
        <w:bCs/>
      </w:rPr>
    </w:tblStylePr>
    <w:tblStylePr w:type="lastCol">
      <w:rPr>
        <w:b/>
        <w:bCs/>
      </w:rPr>
    </w:tblStylePr>
    <w:tblStylePr w:type="band1Horz">
      <w:tblPr/>
      <w:tcPr>
        <w:shd w:val="clear" w:color="auto" w:fill="DCF2F4" w:themeFill="accent4" w:themeFillTint="33"/>
      </w:tcPr>
    </w:tblStylePr>
  </w:style>
  <w:style w:type="paragraph" w:styleId="TOC4">
    <w:name w:val="toc 4"/>
    <w:basedOn w:val="Normal"/>
    <w:next w:val="Normal"/>
    <w:uiPriority w:val="39"/>
    <w:rsid w:val="007F4A64"/>
    <w:pPr>
      <w:tabs>
        <w:tab w:val="right" w:pos="8313"/>
      </w:tabs>
      <w:overflowPunct w:val="0"/>
      <w:autoSpaceDE w:val="0"/>
      <w:autoSpaceDN w:val="0"/>
      <w:adjustRightInd w:val="0"/>
      <w:ind w:left="720"/>
      <w:textAlignment w:val="baseline"/>
    </w:pPr>
    <w:rPr>
      <w:rFonts w:ascii="Arial" w:hAnsi="Arial" w:cs="Times New Roman"/>
      <w:sz w:val="20"/>
      <w:szCs w:val="20"/>
      <w:lang w:val="en-US" w:eastAsia="en-GB"/>
    </w:rPr>
  </w:style>
  <w:style w:type="paragraph" w:styleId="TOC5">
    <w:name w:val="toc 5"/>
    <w:basedOn w:val="Normal"/>
    <w:next w:val="Normal"/>
    <w:semiHidden/>
    <w:rsid w:val="007F4A64"/>
    <w:pPr>
      <w:tabs>
        <w:tab w:val="right" w:pos="8313"/>
      </w:tabs>
      <w:overflowPunct w:val="0"/>
      <w:autoSpaceDE w:val="0"/>
      <w:autoSpaceDN w:val="0"/>
      <w:adjustRightInd w:val="0"/>
      <w:ind w:left="960"/>
      <w:textAlignment w:val="baseline"/>
    </w:pPr>
    <w:rPr>
      <w:rFonts w:ascii="Arial" w:hAnsi="Arial" w:cs="Times New Roman"/>
      <w:sz w:val="20"/>
      <w:szCs w:val="20"/>
      <w:lang w:val="en-US" w:eastAsia="en-GB"/>
    </w:rPr>
  </w:style>
  <w:style w:type="paragraph" w:styleId="TOC6">
    <w:name w:val="toc 6"/>
    <w:basedOn w:val="Normal"/>
    <w:next w:val="Normal"/>
    <w:semiHidden/>
    <w:rsid w:val="007F4A64"/>
    <w:pPr>
      <w:tabs>
        <w:tab w:val="right" w:pos="8313"/>
      </w:tabs>
      <w:overflowPunct w:val="0"/>
      <w:autoSpaceDE w:val="0"/>
      <w:autoSpaceDN w:val="0"/>
      <w:adjustRightInd w:val="0"/>
      <w:ind w:left="1200"/>
      <w:textAlignment w:val="baseline"/>
    </w:pPr>
    <w:rPr>
      <w:rFonts w:ascii="Arial" w:hAnsi="Arial" w:cs="Times New Roman"/>
      <w:sz w:val="20"/>
      <w:szCs w:val="20"/>
      <w:lang w:val="en-US" w:eastAsia="en-GB"/>
    </w:rPr>
  </w:style>
  <w:style w:type="paragraph" w:styleId="TOC7">
    <w:name w:val="toc 7"/>
    <w:basedOn w:val="Normal"/>
    <w:next w:val="Normal"/>
    <w:semiHidden/>
    <w:rsid w:val="007F4A64"/>
    <w:pPr>
      <w:tabs>
        <w:tab w:val="right" w:pos="8313"/>
      </w:tabs>
      <w:overflowPunct w:val="0"/>
      <w:autoSpaceDE w:val="0"/>
      <w:autoSpaceDN w:val="0"/>
      <w:adjustRightInd w:val="0"/>
      <w:ind w:left="1440"/>
      <w:textAlignment w:val="baseline"/>
    </w:pPr>
    <w:rPr>
      <w:rFonts w:ascii="Arial" w:hAnsi="Arial" w:cs="Times New Roman"/>
      <w:sz w:val="20"/>
      <w:szCs w:val="20"/>
      <w:lang w:val="en-US" w:eastAsia="en-GB"/>
    </w:rPr>
  </w:style>
  <w:style w:type="paragraph" w:styleId="TOC8">
    <w:name w:val="toc 8"/>
    <w:basedOn w:val="Normal"/>
    <w:next w:val="Normal"/>
    <w:semiHidden/>
    <w:rsid w:val="007F4A64"/>
    <w:pPr>
      <w:tabs>
        <w:tab w:val="right" w:pos="8313"/>
      </w:tabs>
      <w:overflowPunct w:val="0"/>
      <w:autoSpaceDE w:val="0"/>
      <w:autoSpaceDN w:val="0"/>
      <w:adjustRightInd w:val="0"/>
      <w:ind w:left="1680"/>
      <w:textAlignment w:val="baseline"/>
    </w:pPr>
    <w:rPr>
      <w:rFonts w:ascii="Arial" w:hAnsi="Arial" w:cs="Times New Roman"/>
      <w:sz w:val="20"/>
      <w:szCs w:val="20"/>
      <w:lang w:val="en-US" w:eastAsia="en-GB"/>
    </w:rPr>
  </w:style>
  <w:style w:type="paragraph" w:styleId="TOC9">
    <w:name w:val="toc 9"/>
    <w:basedOn w:val="Normal"/>
    <w:next w:val="Normal"/>
    <w:semiHidden/>
    <w:rsid w:val="007F4A64"/>
    <w:pPr>
      <w:tabs>
        <w:tab w:val="right" w:pos="8313"/>
      </w:tabs>
      <w:overflowPunct w:val="0"/>
      <w:autoSpaceDE w:val="0"/>
      <w:autoSpaceDN w:val="0"/>
      <w:adjustRightInd w:val="0"/>
      <w:ind w:left="1920"/>
      <w:textAlignment w:val="baseline"/>
    </w:pPr>
    <w:rPr>
      <w:rFonts w:ascii="Arial" w:hAnsi="Arial" w:cs="Times New Roman"/>
      <w:sz w:val="20"/>
      <w:szCs w:val="20"/>
      <w:lang w:val="en-US" w:eastAsia="en-GB"/>
    </w:rPr>
  </w:style>
  <w:style w:type="paragraph" w:styleId="Index1">
    <w:name w:val="index 1"/>
    <w:basedOn w:val="Normal"/>
    <w:next w:val="Normal"/>
    <w:semiHidden/>
    <w:rsid w:val="007F4A64"/>
    <w:pPr>
      <w:tabs>
        <w:tab w:val="right" w:pos="3794"/>
      </w:tabs>
      <w:overflowPunct w:val="0"/>
      <w:autoSpaceDE w:val="0"/>
      <w:autoSpaceDN w:val="0"/>
      <w:adjustRightInd w:val="0"/>
      <w:ind w:left="240" w:hanging="240"/>
      <w:textAlignment w:val="baseline"/>
    </w:pPr>
    <w:rPr>
      <w:rFonts w:ascii="Arial" w:hAnsi="Arial" w:cs="Times New Roman"/>
      <w:sz w:val="20"/>
      <w:szCs w:val="20"/>
      <w:lang w:val="en-US" w:eastAsia="en-GB"/>
    </w:rPr>
  </w:style>
  <w:style w:type="paragraph" w:styleId="Index2">
    <w:name w:val="index 2"/>
    <w:basedOn w:val="Normal"/>
    <w:next w:val="Normal"/>
    <w:semiHidden/>
    <w:rsid w:val="007F4A64"/>
    <w:pPr>
      <w:tabs>
        <w:tab w:val="right" w:pos="3794"/>
      </w:tabs>
      <w:overflowPunct w:val="0"/>
      <w:autoSpaceDE w:val="0"/>
      <w:autoSpaceDN w:val="0"/>
      <w:adjustRightInd w:val="0"/>
      <w:ind w:left="480" w:hanging="240"/>
      <w:textAlignment w:val="baseline"/>
    </w:pPr>
    <w:rPr>
      <w:rFonts w:ascii="Arial" w:hAnsi="Arial" w:cs="Times New Roman"/>
      <w:sz w:val="20"/>
      <w:szCs w:val="20"/>
      <w:lang w:val="en-US" w:eastAsia="en-GB"/>
    </w:rPr>
  </w:style>
  <w:style w:type="paragraph" w:styleId="Index3">
    <w:name w:val="index 3"/>
    <w:basedOn w:val="Normal"/>
    <w:next w:val="Normal"/>
    <w:semiHidden/>
    <w:rsid w:val="007F4A64"/>
    <w:pPr>
      <w:tabs>
        <w:tab w:val="right" w:pos="3794"/>
      </w:tabs>
      <w:overflowPunct w:val="0"/>
      <w:autoSpaceDE w:val="0"/>
      <w:autoSpaceDN w:val="0"/>
      <w:adjustRightInd w:val="0"/>
      <w:ind w:left="720" w:hanging="240"/>
      <w:textAlignment w:val="baseline"/>
    </w:pPr>
    <w:rPr>
      <w:rFonts w:ascii="Arial" w:hAnsi="Arial" w:cs="Times New Roman"/>
      <w:sz w:val="20"/>
      <w:szCs w:val="20"/>
      <w:lang w:val="en-US" w:eastAsia="en-GB"/>
    </w:rPr>
  </w:style>
  <w:style w:type="paragraph" w:styleId="Index4">
    <w:name w:val="index 4"/>
    <w:basedOn w:val="Normal"/>
    <w:next w:val="Normal"/>
    <w:semiHidden/>
    <w:rsid w:val="007F4A64"/>
    <w:pPr>
      <w:tabs>
        <w:tab w:val="right" w:pos="3794"/>
      </w:tabs>
      <w:overflowPunct w:val="0"/>
      <w:autoSpaceDE w:val="0"/>
      <w:autoSpaceDN w:val="0"/>
      <w:adjustRightInd w:val="0"/>
      <w:ind w:left="960" w:hanging="240"/>
      <w:textAlignment w:val="baseline"/>
    </w:pPr>
    <w:rPr>
      <w:rFonts w:ascii="Arial" w:hAnsi="Arial" w:cs="Times New Roman"/>
      <w:sz w:val="20"/>
      <w:szCs w:val="20"/>
      <w:lang w:val="en-US" w:eastAsia="en-GB"/>
    </w:rPr>
  </w:style>
  <w:style w:type="paragraph" w:styleId="Index5">
    <w:name w:val="index 5"/>
    <w:basedOn w:val="Normal"/>
    <w:next w:val="Normal"/>
    <w:semiHidden/>
    <w:rsid w:val="007F4A64"/>
    <w:pPr>
      <w:tabs>
        <w:tab w:val="right" w:pos="3794"/>
      </w:tabs>
      <w:overflowPunct w:val="0"/>
      <w:autoSpaceDE w:val="0"/>
      <w:autoSpaceDN w:val="0"/>
      <w:adjustRightInd w:val="0"/>
      <w:ind w:left="1200" w:hanging="240"/>
      <w:textAlignment w:val="baseline"/>
    </w:pPr>
    <w:rPr>
      <w:rFonts w:ascii="Arial" w:hAnsi="Arial" w:cs="Times New Roman"/>
      <w:sz w:val="20"/>
      <w:szCs w:val="20"/>
      <w:lang w:val="en-US" w:eastAsia="en-GB"/>
    </w:rPr>
  </w:style>
  <w:style w:type="paragraph" w:styleId="Index6">
    <w:name w:val="index 6"/>
    <w:basedOn w:val="Normal"/>
    <w:next w:val="Normal"/>
    <w:semiHidden/>
    <w:rsid w:val="007F4A64"/>
    <w:pPr>
      <w:tabs>
        <w:tab w:val="right" w:pos="3794"/>
      </w:tabs>
      <w:overflowPunct w:val="0"/>
      <w:autoSpaceDE w:val="0"/>
      <w:autoSpaceDN w:val="0"/>
      <w:adjustRightInd w:val="0"/>
      <w:ind w:left="1440" w:hanging="240"/>
      <w:textAlignment w:val="baseline"/>
    </w:pPr>
    <w:rPr>
      <w:rFonts w:ascii="Arial" w:hAnsi="Arial" w:cs="Times New Roman"/>
      <w:sz w:val="20"/>
      <w:szCs w:val="20"/>
      <w:lang w:val="en-US" w:eastAsia="en-GB"/>
    </w:rPr>
  </w:style>
  <w:style w:type="paragraph" w:styleId="Index7">
    <w:name w:val="index 7"/>
    <w:basedOn w:val="Normal"/>
    <w:next w:val="Normal"/>
    <w:semiHidden/>
    <w:rsid w:val="007F4A64"/>
    <w:pPr>
      <w:tabs>
        <w:tab w:val="right" w:pos="3794"/>
      </w:tabs>
      <w:overflowPunct w:val="0"/>
      <w:autoSpaceDE w:val="0"/>
      <w:autoSpaceDN w:val="0"/>
      <w:adjustRightInd w:val="0"/>
      <w:ind w:left="1680" w:hanging="240"/>
      <w:textAlignment w:val="baseline"/>
    </w:pPr>
    <w:rPr>
      <w:rFonts w:ascii="Arial" w:hAnsi="Arial" w:cs="Times New Roman"/>
      <w:sz w:val="20"/>
      <w:szCs w:val="20"/>
      <w:lang w:val="en-US" w:eastAsia="en-GB"/>
    </w:rPr>
  </w:style>
  <w:style w:type="paragraph" w:styleId="Index8">
    <w:name w:val="index 8"/>
    <w:basedOn w:val="Normal"/>
    <w:next w:val="Normal"/>
    <w:semiHidden/>
    <w:rsid w:val="007F4A64"/>
    <w:pPr>
      <w:tabs>
        <w:tab w:val="right" w:pos="3794"/>
      </w:tabs>
      <w:overflowPunct w:val="0"/>
      <w:autoSpaceDE w:val="0"/>
      <w:autoSpaceDN w:val="0"/>
      <w:adjustRightInd w:val="0"/>
      <w:ind w:left="1920" w:hanging="240"/>
      <w:textAlignment w:val="baseline"/>
    </w:pPr>
    <w:rPr>
      <w:rFonts w:ascii="Arial" w:hAnsi="Arial" w:cs="Times New Roman"/>
      <w:sz w:val="20"/>
      <w:szCs w:val="20"/>
      <w:lang w:val="en-US" w:eastAsia="en-GB"/>
    </w:rPr>
  </w:style>
  <w:style w:type="paragraph" w:styleId="Index9">
    <w:name w:val="index 9"/>
    <w:basedOn w:val="Normal"/>
    <w:next w:val="Normal"/>
    <w:semiHidden/>
    <w:rsid w:val="007F4A64"/>
    <w:pPr>
      <w:tabs>
        <w:tab w:val="right" w:pos="3794"/>
      </w:tabs>
      <w:overflowPunct w:val="0"/>
      <w:autoSpaceDE w:val="0"/>
      <w:autoSpaceDN w:val="0"/>
      <w:adjustRightInd w:val="0"/>
      <w:ind w:left="2160" w:hanging="240"/>
      <w:textAlignment w:val="baseline"/>
    </w:pPr>
    <w:rPr>
      <w:rFonts w:ascii="Arial" w:hAnsi="Arial" w:cs="Times New Roman"/>
      <w:sz w:val="20"/>
      <w:szCs w:val="20"/>
      <w:lang w:val="en-US" w:eastAsia="en-GB"/>
    </w:rPr>
  </w:style>
  <w:style w:type="paragraph" w:styleId="IndexHeading">
    <w:name w:val="index heading"/>
    <w:basedOn w:val="Normal"/>
    <w:next w:val="Index1"/>
    <w:semiHidden/>
    <w:rsid w:val="007F4A64"/>
    <w:pPr>
      <w:overflowPunct w:val="0"/>
      <w:autoSpaceDE w:val="0"/>
      <w:autoSpaceDN w:val="0"/>
      <w:adjustRightInd w:val="0"/>
      <w:textAlignment w:val="baseline"/>
    </w:pPr>
    <w:rPr>
      <w:rFonts w:ascii="Arial" w:hAnsi="Arial" w:cs="Times New Roman"/>
      <w:sz w:val="20"/>
      <w:szCs w:val="20"/>
      <w:lang w:val="en-US" w:eastAsia="en-GB"/>
    </w:rPr>
  </w:style>
  <w:style w:type="paragraph" w:styleId="BodyTextIndent">
    <w:name w:val="Body Text Indent"/>
    <w:basedOn w:val="Normal"/>
    <w:link w:val="BodyTextIndentChar"/>
    <w:rsid w:val="007F4A64"/>
    <w:pPr>
      <w:overflowPunct w:val="0"/>
      <w:autoSpaceDE w:val="0"/>
      <w:autoSpaceDN w:val="0"/>
      <w:adjustRightInd w:val="0"/>
      <w:ind w:left="283"/>
      <w:textAlignment w:val="baseline"/>
    </w:pPr>
    <w:rPr>
      <w:rFonts w:ascii="Arial" w:hAnsi="Arial" w:cs="Times New Roman"/>
      <w:szCs w:val="20"/>
      <w:lang w:eastAsia="en-GB"/>
    </w:rPr>
  </w:style>
  <w:style w:type="character" w:customStyle="1" w:styleId="BodyTextIndentChar">
    <w:name w:val="Body Text Indent Char"/>
    <w:basedOn w:val="DefaultParagraphFont"/>
    <w:link w:val="BodyTextIndent"/>
    <w:rsid w:val="007F4A64"/>
    <w:rPr>
      <w:rFonts w:ascii="Arial" w:eastAsia="Times New Roman" w:hAnsi="Arial" w:cs="Times New Roman"/>
      <w:szCs w:val="20"/>
      <w:lang w:eastAsia="en-GB"/>
    </w:rPr>
  </w:style>
  <w:style w:type="paragraph" w:styleId="BalloonText">
    <w:name w:val="Balloon Text"/>
    <w:basedOn w:val="Normal"/>
    <w:link w:val="BalloonTextChar"/>
    <w:semiHidden/>
    <w:rsid w:val="007F4A64"/>
    <w:pPr>
      <w:overflowPunct w:val="0"/>
      <w:autoSpaceDE w:val="0"/>
      <w:autoSpaceDN w:val="0"/>
      <w:adjustRightInd w:val="0"/>
      <w:textAlignment w:val="baseline"/>
    </w:pPr>
    <w:rPr>
      <w:rFonts w:ascii="Tahoma" w:hAnsi="Tahoma" w:cs="Tahoma"/>
      <w:sz w:val="16"/>
      <w:szCs w:val="16"/>
      <w:lang w:val="en-US" w:eastAsia="en-GB"/>
    </w:rPr>
  </w:style>
  <w:style w:type="character" w:customStyle="1" w:styleId="BalloonTextChar">
    <w:name w:val="Balloon Text Char"/>
    <w:basedOn w:val="DefaultParagraphFont"/>
    <w:link w:val="BalloonText"/>
    <w:semiHidden/>
    <w:rsid w:val="007F4A64"/>
    <w:rPr>
      <w:rFonts w:ascii="Tahoma" w:eastAsia="Times New Roman" w:hAnsi="Tahoma" w:cs="Tahoma"/>
      <w:sz w:val="16"/>
      <w:szCs w:val="16"/>
      <w:lang w:val="en-US" w:eastAsia="en-GB"/>
    </w:rPr>
  </w:style>
  <w:style w:type="paragraph" w:customStyle="1" w:styleId="StyleJustifiedLeft127cm">
    <w:name w:val="Style Justified Left:  1.27 cm"/>
    <w:basedOn w:val="Normal"/>
    <w:rsid w:val="007F4A64"/>
    <w:pPr>
      <w:overflowPunct w:val="0"/>
      <w:autoSpaceDE w:val="0"/>
      <w:autoSpaceDN w:val="0"/>
      <w:adjustRightInd w:val="0"/>
      <w:textAlignment w:val="baseline"/>
    </w:pPr>
    <w:rPr>
      <w:rFonts w:ascii="Arial" w:hAnsi="Arial" w:cs="Times New Roman"/>
      <w:szCs w:val="20"/>
      <w:lang w:val="en-US" w:eastAsia="en-GB"/>
    </w:rPr>
  </w:style>
  <w:style w:type="table" w:styleId="TableGrid">
    <w:name w:val="Table Grid"/>
    <w:basedOn w:val="TableNormal"/>
    <w:rsid w:val="007F4A64"/>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2.bin"/><Relationship Id="rId21" Type="http://schemas.openxmlformats.org/officeDocument/2006/relationships/image" Target="media/image15.wmf"/><Relationship Id="rId34" Type="http://schemas.openxmlformats.org/officeDocument/2006/relationships/image" Target="media/image22.wmf"/><Relationship Id="rId42" Type="http://schemas.openxmlformats.org/officeDocument/2006/relationships/oleObject" Target="embeddings/oleObject9.bin"/><Relationship Id="rId47" Type="http://schemas.openxmlformats.org/officeDocument/2006/relationships/image" Target="media/image29.wmf"/><Relationship Id="rId50" Type="http://schemas.openxmlformats.org/officeDocument/2006/relationships/oleObject" Target="embeddings/oleObject13.bin"/><Relationship Id="rId55" Type="http://schemas.openxmlformats.org/officeDocument/2006/relationships/image" Target="media/image33.wmf"/><Relationship Id="rId63" Type="http://schemas.openxmlformats.org/officeDocument/2006/relationships/image" Target="media/image37.wmf"/><Relationship Id="rId68" Type="http://schemas.openxmlformats.org/officeDocument/2006/relationships/theme" Target="theme/theme1.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image" Target="media/image10.png"/><Relationship Id="rId29" Type="http://schemas.openxmlformats.org/officeDocument/2006/relationships/image" Target="media/image19.wmf"/><Relationship Id="rId11" Type="http://schemas.openxmlformats.org/officeDocument/2006/relationships/image" Target="media/image5.jpeg"/><Relationship Id="rId24" Type="http://schemas.openxmlformats.org/officeDocument/2006/relationships/oleObject" Target="embeddings/oleObject1.bin"/><Relationship Id="rId32" Type="http://schemas.openxmlformats.org/officeDocument/2006/relationships/oleObject" Target="embeddings/oleObject5.bin"/><Relationship Id="rId37" Type="http://schemas.openxmlformats.org/officeDocument/2006/relationships/image" Target="media/image24.wmf"/><Relationship Id="rId40" Type="http://schemas.openxmlformats.org/officeDocument/2006/relationships/oleObject" Target="embeddings/oleObject8.bin"/><Relationship Id="rId45" Type="http://schemas.openxmlformats.org/officeDocument/2006/relationships/image" Target="media/image28.wmf"/><Relationship Id="rId53" Type="http://schemas.openxmlformats.org/officeDocument/2006/relationships/image" Target="media/image32.wmf"/><Relationship Id="rId58" Type="http://schemas.openxmlformats.org/officeDocument/2006/relationships/oleObject" Target="embeddings/oleObject17.bin"/><Relationship Id="rId66" Type="http://schemas.openxmlformats.org/officeDocument/2006/relationships/oleObject" Target="embeddings/oleObject21.bin"/><Relationship Id="rId5" Type="http://schemas.openxmlformats.org/officeDocument/2006/relationships/footnotes" Target="footnotes.xml"/><Relationship Id="rId61" Type="http://schemas.openxmlformats.org/officeDocument/2006/relationships/image" Target="media/image36.wmf"/><Relationship Id="rId19" Type="http://schemas.openxmlformats.org/officeDocument/2006/relationships/header" Target="header1.xml"/><Relationship Id="rId14" Type="http://schemas.openxmlformats.org/officeDocument/2006/relationships/image" Target="media/image8.jpeg"/><Relationship Id="rId22" Type="http://schemas.openxmlformats.org/officeDocument/2006/relationships/footer" Target="footer2.xml"/><Relationship Id="rId27" Type="http://schemas.openxmlformats.org/officeDocument/2006/relationships/image" Target="media/image18.wmf"/><Relationship Id="rId30" Type="http://schemas.openxmlformats.org/officeDocument/2006/relationships/oleObject" Target="embeddings/oleObject4.bin"/><Relationship Id="rId35" Type="http://schemas.openxmlformats.org/officeDocument/2006/relationships/image" Target="media/image23.wmf"/><Relationship Id="rId43" Type="http://schemas.openxmlformats.org/officeDocument/2006/relationships/image" Target="media/image27.wmf"/><Relationship Id="rId48" Type="http://schemas.openxmlformats.org/officeDocument/2006/relationships/oleObject" Target="embeddings/oleObject12.bin"/><Relationship Id="rId56" Type="http://schemas.openxmlformats.org/officeDocument/2006/relationships/oleObject" Target="embeddings/oleObject16.bin"/><Relationship Id="rId64" Type="http://schemas.openxmlformats.org/officeDocument/2006/relationships/oleObject" Target="embeddings/oleObject20.bin"/><Relationship Id="rId8" Type="http://schemas.openxmlformats.org/officeDocument/2006/relationships/image" Target="media/image2.jpeg"/><Relationship Id="rId51" Type="http://schemas.openxmlformats.org/officeDocument/2006/relationships/image" Target="media/image31.wmf"/><Relationship Id="rId3" Type="http://schemas.openxmlformats.org/officeDocument/2006/relationships/settings" Target="settings.xml"/><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7.wmf"/><Relationship Id="rId33" Type="http://schemas.openxmlformats.org/officeDocument/2006/relationships/image" Target="media/image21.wmf"/><Relationship Id="rId38" Type="http://schemas.openxmlformats.org/officeDocument/2006/relationships/oleObject" Target="embeddings/oleObject7.bin"/><Relationship Id="rId46" Type="http://schemas.openxmlformats.org/officeDocument/2006/relationships/oleObject" Target="embeddings/oleObject11.bin"/><Relationship Id="rId59" Type="http://schemas.openxmlformats.org/officeDocument/2006/relationships/image" Target="media/image35.wmf"/><Relationship Id="rId67" Type="http://schemas.openxmlformats.org/officeDocument/2006/relationships/fontTable" Target="fontTable.xml"/><Relationship Id="rId20" Type="http://schemas.openxmlformats.org/officeDocument/2006/relationships/footer" Target="footer1.xml"/><Relationship Id="rId41" Type="http://schemas.openxmlformats.org/officeDocument/2006/relationships/image" Target="media/image26.wmf"/><Relationship Id="rId54" Type="http://schemas.openxmlformats.org/officeDocument/2006/relationships/oleObject" Target="embeddings/oleObject15.bin"/><Relationship Id="rId62" Type="http://schemas.openxmlformats.org/officeDocument/2006/relationships/oleObject" Target="embeddings/oleObject19.bin"/><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jpeg"/><Relationship Id="rId23" Type="http://schemas.openxmlformats.org/officeDocument/2006/relationships/image" Target="media/image16.wmf"/><Relationship Id="rId28" Type="http://schemas.openxmlformats.org/officeDocument/2006/relationships/oleObject" Target="embeddings/oleObject3.bin"/><Relationship Id="rId36" Type="http://schemas.openxmlformats.org/officeDocument/2006/relationships/oleObject" Target="embeddings/oleObject6.bin"/><Relationship Id="rId49" Type="http://schemas.openxmlformats.org/officeDocument/2006/relationships/image" Target="media/image30.wmf"/><Relationship Id="rId57" Type="http://schemas.openxmlformats.org/officeDocument/2006/relationships/image" Target="media/image34.wmf"/><Relationship Id="rId10" Type="http://schemas.openxmlformats.org/officeDocument/2006/relationships/image" Target="media/image4.png"/><Relationship Id="rId31" Type="http://schemas.openxmlformats.org/officeDocument/2006/relationships/image" Target="media/image20.wmf"/><Relationship Id="rId44" Type="http://schemas.openxmlformats.org/officeDocument/2006/relationships/oleObject" Target="embeddings/oleObject10.bin"/><Relationship Id="rId52" Type="http://schemas.openxmlformats.org/officeDocument/2006/relationships/oleObject" Target="embeddings/oleObject14.bin"/><Relationship Id="rId60" Type="http://schemas.openxmlformats.org/officeDocument/2006/relationships/oleObject" Target="embeddings/oleObject18.bin"/><Relationship Id="rId65" Type="http://schemas.openxmlformats.org/officeDocument/2006/relationships/image" Target="media/image38.wmf"/><Relationship Id="rId4" Type="http://schemas.openxmlformats.org/officeDocument/2006/relationships/webSettings" Target="webSettings.xml"/><Relationship Id="rId9" Type="http://schemas.openxmlformats.org/officeDocument/2006/relationships/image" Target="media/image3.jpeg"/><Relationship Id="rId13" Type="http://schemas.openxmlformats.org/officeDocument/2006/relationships/image" Target="media/image7.jpeg"/><Relationship Id="rId18" Type="http://schemas.openxmlformats.org/officeDocument/2006/relationships/image" Target="media/image12.jpeg"/><Relationship Id="rId39" Type="http://schemas.openxmlformats.org/officeDocument/2006/relationships/image" Target="media/image25.wmf"/></Relationships>
</file>

<file path=word/_rels/footer1.xml.rels><?xml version="1.0" encoding="UTF-8" standalone="yes"?>
<Relationships xmlns="http://schemas.openxmlformats.org/package/2006/relationships"><Relationship Id="rId1" Type="http://schemas.openxmlformats.org/officeDocument/2006/relationships/image" Target="media/image14.png"/></Relationships>
</file>

<file path=word/_rels/header1.xml.rels><?xml version="1.0" encoding="UTF-8" standalone="yes"?>
<Relationships xmlns="http://schemas.openxmlformats.org/package/2006/relationships"><Relationship Id="rId1" Type="http://schemas.openxmlformats.org/officeDocument/2006/relationships/image" Target="media/image13.png"/></Relationships>
</file>

<file path=word/theme/theme1.xml><?xml version="1.0" encoding="utf-8"?>
<a:theme xmlns:a="http://schemas.openxmlformats.org/drawingml/2006/main" name="Office Theme">
  <a:themeElements>
    <a:clrScheme name="ADAS">
      <a:dk1>
        <a:sysClr val="windowText" lastClr="000000"/>
      </a:dk1>
      <a:lt1>
        <a:sysClr val="window" lastClr="FFFFFF"/>
      </a:lt1>
      <a:dk2>
        <a:srgbClr val="575756"/>
      </a:dk2>
      <a:lt2>
        <a:srgbClr val="E7E6E6"/>
      </a:lt2>
      <a:accent1>
        <a:srgbClr val="005FAA"/>
      </a:accent1>
      <a:accent2>
        <a:srgbClr val="0DA4A3"/>
      </a:accent2>
      <a:accent3>
        <a:srgbClr val="A7C81E"/>
      </a:accent3>
      <a:accent4>
        <a:srgbClr val="55BFCC"/>
      </a:accent4>
      <a:accent5>
        <a:srgbClr val="F08D0C"/>
      </a:accent5>
      <a:accent6>
        <a:srgbClr val="FBEA27"/>
      </a:accent6>
      <a:hlink>
        <a:srgbClr val="005FAA"/>
      </a:hlink>
      <a:folHlink>
        <a:srgbClr val="0DA4A3"/>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32</TotalTime>
  <Pages>77</Pages>
  <Words>27977</Words>
  <Characters>159469</Characters>
  <Application>Microsoft Office Word</Application>
  <DocSecurity>0</DocSecurity>
  <Lines>1328</Lines>
  <Paragraphs>374</Paragraphs>
  <ScaleCrop>false</ScaleCrop>
  <HeadingPairs>
    <vt:vector size="2" baseType="variant">
      <vt:variant>
        <vt:lpstr>Title</vt:lpstr>
      </vt:variant>
      <vt:variant>
        <vt:i4>1</vt:i4>
      </vt:variant>
    </vt:vector>
  </HeadingPairs>
  <TitlesOfParts>
    <vt:vector size="1" baseType="lpstr">
      <vt:lpstr/>
    </vt:vector>
  </TitlesOfParts>
  <Company>ADAS</Company>
  <LinksUpToDate>false</LinksUpToDate>
  <CharactersWithSpaces>187072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 Cook</dc:creator>
  <cp:lastModifiedBy>Sarah Cook (ADAS)</cp:lastModifiedBy>
  <cp:revision>4</cp:revision>
  <dcterms:created xsi:type="dcterms:W3CDTF">2022-12-14T09:59:00Z</dcterms:created>
  <dcterms:modified xsi:type="dcterms:W3CDTF">2022-12-14T10:30:00Z</dcterms:modified>
</cp:coreProperties>
</file>