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1D88FE" w14:textId="03ACE9D0" w:rsidR="12D1C851" w:rsidRDefault="15A28073" w:rsidP="0AE96324">
      <w:pPr>
        <w:spacing w:line="276" w:lineRule="auto"/>
        <w:rPr>
          <w:b/>
          <w:bCs/>
          <w:u w:val="single"/>
        </w:rPr>
      </w:pPr>
      <w:r w:rsidRPr="0AE96324">
        <w:rPr>
          <w:b/>
          <w:bCs/>
          <w:u w:val="single"/>
        </w:rPr>
        <w:t>Reasonable Adjustments</w:t>
      </w:r>
    </w:p>
    <w:p w14:paraId="51138F22" w14:textId="1F8D7E6D" w:rsidR="12D1C851" w:rsidRDefault="09530C07" w:rsidP="0AE96324">
      <w:pPr>
        <w:spacing w:line="276" w:lineRule="auto"/>
        <w:rPr>
          <w:b/>
          <w:bCs/>
        </w:rPr>
      </w:pPr>
      <w:r w:rsidRPr="5A62A4B4">
        <w:rPr>
          <w:b/>
          <w:bCs/>
        </w:rPr>
        <w:t xml:space="preserve">(Updated </w:t>
      </w:r>
      <w:r w:rsidR="6E333957" w:rsidRPr="5A62A4B4">
        <w:rPr>
          <w:b/>
          <w:bCs/>
        </w:rPr>
        <w:t>February</w:t>
      </w:r>
      <w:r w:rsidR="2AE08C71" w:rsidRPr="5A62A4B4">
        <w:rPr>
          <w:b/>
          <w:bCs/>
        </w:rPr>
        <w:t xml:space="preserve"> 2026</w:t>
      </w:r>
      <w:r w:rsidRPr="5A62A4B4">
        <w:rPr>
          <w:b/>
          <w:bCs/>
        </w:rPr>
        <w:t>)</w:t>
      </w:r>
    </w:p>
    <w:p w14:paraId="2741D72E" w14:textId="0BC4266E" w:rsidR="12D1C851" w:rsidRDefault="47252D47" w:rsidP="7A3310C3">
      <w:pPr>
        <w:spacing w:before="240" w:after="240"/>
        <w:rPr>
          <w:b/>
          <w:bCs/>
        </w:rPr>
      </w:pPr>
      <w:r w:rsidRPr="7A3310C3">
        <w:t>After meeting with Disability Services, any recommended adjustments will be shared with the Maths Department via Tabula.</w:t>
      </w:r>
      <w:r w:rsidR="41804AE7" w:rsidRPr="7A3310C3">
        <w:t xml:space="preserve"> </w:t>
      </w:r>
      <w:r w:rsidRPr="7A3310C3">
        <w:t xml:space="preserve">From 2025/26, these recommendations will be visible on Tabula to a small number of relevant </w:t>
      </w:r>
      <w:r w:rsidR="28647A16" w:rsidRPr="7A3310C3">
        <w:t>professional services</w:t>
      </w:r>
      <w:r w:rsidR="6D434463" w:rsidRPr="7A3310C3">
        <w:t xml:space="preserve"> </w:t>
      </w:r>
      <w:r w:rsidRPr="7A3310C3">
        <w:t xml:space="preserve">staff </w:t>
      </w:r>
      <w:r w:rsidR="7EFC55CD" w:rsidRPr="7A3310C3">
        <w:t>as well as</w:t>
      </w:r>
      <w:r w:rsidRPr="7A3310C3">
        <w:t xml:space="preserve"> your personal tutor. </w:t>
      </w:r>
      <w:r w:rsidR="10BB17E3" w:rsidRPr="7A3310C3">
        <w:t>This means you no longer need to upload your Disability Services letter when requesting waivers or extensions.</w:t>
      </w:r>
      <w:r w:rsidR="10BB17E3" w:rsidRPr="7A3310C3">
        <w:rPr>
          <w:b/>
          <w:bCs/>
        </w:rPr>
        <w:t xml:space="preserve"> </w:t>
      </w:r>
      <w:r w:rsidRPr="7A3310C3">
        <w:rPr>
          <w:b/>
          <w:bCs/>
        </w:rPr>
        <w:t xml:space="preserve">If you’d like your adjustments shared with </w:t>
      </w:r>
      <w:r w:rsidR="515430FC" w:rsidRPr="7A3310C3">
        <w:rPr>
          <w:b/>
          <w:bCs/>
        </w:rPr>
        <w:t xml:space="preserve">any </w:t>
      </w:r>
      <w:r w:rsidRPr="7A3310C3">
        <w:rPr>
          <w:b/>
          <w:bCs/>
        </w:rPr>
        <w:t>other staff members</w:t>
      </w:r>
      <w:r w:rsidR="789E7B47" w:rsidRPr="7A3310C3">
        <w:rPr>
          <w:b/>
          <w:bCs/>
        </w:rPr>
        <w:t xml:space="preserve"> or external departments</w:t>
      </w:r>
      <w:r w:rsidRPr="7A3310C3">
        <w:rPr>
          <w:b/>
          <w:bCs/>
        </w:rPr>
        <w:t xml:space="preserve">, please contact a Student Support and Progression Officer (Isabel Smith or Anna Ott) to arrange this. </w:t>
      </w:r>
    </w:p>
    <w:p w14:paraId="52EF235B" w14:textId="58994F57" w:rsidR="36D96FAB" w:rsidRDefault="36D96FAB" w:rsidP="14BC148F">
      <w:pPr>
        <w:spacing w:before="240" w:after="240" w:line="278" w:lineRule="auto"/>
      </w:pPr>
      <w:r w:rsidRPr="14BC148F">
        <w:rPr>
          <w:rFonts w:ascii="Aptos" w:eastAsia="Aptos" w:hAnsi="Aptos" w:cs="Aptos"/>
        </w:rPr>
        <w:t>Your adjustments will stay in place for the duration of your studies.</w:t>
      </w:r>
      <w:r>
        <w:br/>
      </w:r>
      <w:r w:rsidRPr="14BC148F">
        <w:rPr>
          <w:rFonts w:ascii="Aptos" w:eastAsia="Aptos" w:hAnsi="Aptos" w:cs="Aptos"/>
        </w:rPr>
        <w:t xml:space="preserve"> If you feel they need to be updated, you can book an appointment with Disability Services at any time. Deadlines for </w:t>
      </w:r>
      <w:r w:rsidR="009D1977">
        <w:rPr>
          <w:rFonts w:ascii="Aptos" w:eastAsia="Aptos" w:hAnsi="Aptos" w:cs="Aptos"/>
        </w:rPr>
        <w:t>alternative exam arrangements (</w:t>
      </w:r>
      <w:r w:rsidRPr="14BC148F">
        <w:rPr>
          <w:rFonts w:ascii="Aptos" w:eastAsia="Aptos" w:hAnsi="Aptos" w:cs="Aptos"/>
        </w:rPr>
        <w:t>AEAs</w:t>
      </w:r>
      <w:r w:rsidR="009D1977">
        <w:rPr>
          <w:rFonts w:ascii="Aptos" w:eastAsia="Aptos" w:hAnsi="Aptos" w:cs="Aptos"/>
        </w:rPr>
        <w:t>)</w:t>
      </w:r>
      <w:r w:rsidRPr="14BC148F">
        <w:rPr>
          <w:rFonts w:ascii="Aptos" w:eastAsia="Aptos" w:hAnsi="Aptos" w:cs="Aptos"/>
        </w:rPr>
        <w:t xml:space="preserve"> are listed </w:t>
      </w:r>
      <w:hyperlink r:id="rId8">
        <w:r w:rsidRPr="14BC148F">
          <w:rPr>
            <w:rStyle w:val="Hyperlink"/>
            <w:rFonts w:ascii="Aptos" w:eastAsia="Aptos" w:hAnsi="Aptos" w:cs="Aptos"/>
          </w:rPr>
          <w:t>here</w:t>
        </w:r>
      </w:hyperlink>
      <w:r w:rsidRPr="14BC148F">
        <w:rPr>
          <w:rFonts w:ascii="Aptos" w:eastAsia="Aptos" w:hAnsi="Aptos" w:cs="Aptos"/>
        </w:rPr>
        <w:t>.</w:t>
      </w:r>
    </w:p>
    <w:p w14:paraId="2D471A91" w14:textId="071480D3" w:rsidR="12D1C851" w:rsidRDefault="0E4B7301" w:rsidP="0AE96324">
      <w:pPr>
        <w:spacing w:line="276" w:lineRule="auto"/>
      </w:pPr>
      <w:r w:rsidRPr="0AE96324">
        <w:rPr>
          <w:rFonts w:ascii="Aptos" w:eastAsia="Aptos" w:hAnsi="Aptos" w:cs="Aptos"/>
        </w:rPr>
        <w:t xml:space="preserve">If you have any queries or concern regarding your reasonable adjustments, please do not hesitate to contact your Personal Tutor or the department’s Student Support and Progression Officers (SSPOs). </w:t>
      </w:r>
    </w:p>
    <w:p w14:paraId="012FBAD4" w14:textId="0887191B" w:rsidR="12D1C851" w:rsidRDefault="0E4B7301" w:rsidP="0AE96324">
      <w:pPr>
        <w:spacing w:line="276" w:lineRule="auto"/>
      </w:pPr>
      <w:r w:rsidRPr="0AE96324">
        <w:rPr>
          <w:rFonts w:ascii="Aptos" w:eastAsia="Aptos" w:hAnsi="Aptos" w:cs="Aptos"/>
        </w:rPr>
        <w:t xml:space="preserve">For 25/26, our SSPOs are Isabel </w:t>
      </w:r>
      <w:r w:rsidR="009D1977">
        <w:rPr>
          <w:rFonts w:ascii="Aptos" w:eastAsia="Aptos" w:hAnsi="Aptos" w:cs="Aptos"/>
        </w:rPr>
        <w:t xml:space="preserve">Smith </w:t>
      </w:r>
      <w:r w:rsidRPr="0AE96324">
        <w:rPr>
          <w:rFonts w:ascii="Aptos" w:eastAsia="Aptos" w:hAnsi="Aptos" w:cs="Aptos"/>
        </w:rPr>
        <w:t>and Anna Ott</w:t>
      </w:r>
      <w:r w:rsidR="009D1977">
        <w:rPr>
          <w:rFonts w:ascii="Aptos" w:eastAsia="Aptos" w:hAnsi="Aptos" w:cs="Aptos"/>
        </w:rPr>
        <w:t xml:space="preserve"> (email </w:t>
      </w:r>
      <w:hyperlink r:id="rId9" w:history="1">
        <w:r w:rsidR="009D1977" w:rsidRPr="00AA1C7C">
          <w:rPr>
            <w:rStyle w:val="Hyperlink"/>
            <w:rFonts w:ascii="Aptos" w:eastAsia="Aptos" w:hAnsi="Aptos" w:cs="Aptos"/>
          </w:rPr>
          <w:t>maths-pastoral@warwick.ac.uk</w:t>
        </w:r>
      </w:hyperlink>
      <w:r w:rsidR="009D1977">
        <w:rPr>
          <w:rFonts w:ascii="Aptos" w:eastAsia="Aptos" w:hAnsi="Aptos" w:cs="Aptos"/>
        </w:rPr>
        <w:t xml:space="preserve">) </w:t>
      </w:r>
    </w:p>
    <w:p w14:paraId="07BDEF85" w14:textId="36994F39" w:rsidR="12D1C851" w:rsidRDefault="0E4B7301" w:rsidP="0AE96324">
      <w:pPr>
        <w:spacing w:line="276" w:lineRule="auto"/>
      </w:pPr>
      <w:r w:rsidRPr="0AE96324">
        <w:rPr>
          <w:rFonts w:ascii="Aptos" w:eastAsia="Aptos" w:hAnsi="Aptos" w:cs="Aptos"/>
        </w:rPr>
        <w:t xml:space="preserve">You can find the contact details of all members of staff in the Mathematics Institute on our webpage: </w:t>
      </w:r>
      <w:hyperlink r:id="rId10">
        <w:r w:rsidRPr="0AE96324">
          <w:rPr>
            <w:rStyle w:val="Hyperlink"/>
            <w:rFonts w:ascii="Aptos" w:eastAsia="Aptos" w:hAnsi="Aptos" w:cs="Aptos"/>
          </w:rPr>
          <w:t>Mathematics Institute People (everyone)</w:t>
        </w:r>
      </w:hyperlink>
      <w:r w:rsidRPr="0AE96324">
        <w:rPr>
          <w:rFonts w:ascii="Aptos" w:eastAsia="Aptos" w:hAnsi="Aptos" w:cs="Aptos"/>
        </w:rPr>
        <w:t>.</w:t>
      </w:r>
    </w:p>
    <w:p w14:paraId="2C549DD1" w14:textId="625EB1C2" w:rsidR="12D1C851" w:rsidRDefault="0E4B7301" w:rsidP="0AE96324">
      <w:pPr>
        <w:spacing w:before="240" w:after="240"/>
      </w:pPr>
      <w:r w:rsidRPr="0AE96324">
        <w:t>_________________________________________________________________________________</w:t>
      </w:r>
    </w:p>
    <w:p w14:paraId="2EA87F1E" w14:textId="2F5AE507" w:rsidR="12D1C851" w:rsidRDefault="59B7DB82" w:rsidP="0AE96324">
      <w:pPr>
        <w:spacing w:before="240" w:after="240"/>
      </w:pPr>
      <w:r w:rsidRPr="7FBB57DB">
        <w:t>Most recommendations from Disability Services are general.</w:t>
      </w:r>
      <w:r w:rsidR="12D1C851">
        <w:br/>
      </w:r>
      <w:r w:rsidRPr="7FBB57DB">
        <w:t>This document explains how those adjustments are applied within the Mathematics Institute.</w:t>
      </w:r>
    </w:p>
    <w:tbl>
      <w:tblPr>
        <w:tblStyle w:val="TableGrid"/>
        <w:tblW w:w="0" w:type="auto"/>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3135"/>
        <w:gridCol w:w="5880"/>
      </w:tblGrid>
      <w:tr w:rsidR="7FBB57DB" w14:paraId="3F0D70E8" w14:textId="77777777" w:rsidTr="5A62A4B4">
        <w:trPr>
          <w:trHeight w:val="300"/>
        </w:trPr>
        <w:tc>
          <w:tcPr>
            <w:tcW w:w="3135" w:type="dxa"/>
            <w:tcBorders>
              <w:top w:val="single" w:sz="6" w:space="0" w:color="auto"/>
              <w:left w:val="single" w:sz="6" w:space="0" w:color="auto"/>
            </w:tcBorders>
            <w:tcMar>
              <w:left w:w="90" w:type="dxa"/>
              <w:right w:w="90" w:type="dxa"/>
            </w:tcMar>
            <w:vAlign w:val="center"/>
          </w:tcPr>
          <w:p w14:paraId="55286833" w14:textId="5FBD68E6" w:rsidR="7FBB57DB" w:rsidRDefault="7FBB57DB" w:rsidP="7FBB57DB">
            <w:pPr>
              <w:jc w:val="center"/>
              <w:rPr>
                <w:rFonts w:ascii="Aptos" w:eastAsia="Aptos" w:hAnsi="Aptos" w:cs="Aptos"/>
                <w:color w:val="000000" w:themeColor="text1"/>
              </w:rPr>
            </w:pPr>
            <w:r w:rsidRPr="7FBB57DB">
              <w:rPr>
                <w:rFonts w:ascii="Aptos" w:eastAsia="Aptos" w:hAnsi="Aptos" w:cs="Aptos"/>
                <w:b/>
                <w:bCs/>
                <w:color w:val="000000" w:themeColor="text1"/>
              </w:rPr>
              <w:t>Reasonable Adjustments (provided by wellbeing support services)</w:t>
            </w:r>
          </w:p>
        </w:tc>
        <w:tc>
          <w:tcPr>
            <w:tcW w:w="5880" w:type="dxa"/>
            <w:tcBorders>
              <w:top w:val="single" w:sz="6" w:space="0" w:color="auto"/>
              <w:right w:val="single" w:sz="6" w:space="0" w:color="auto"/>
            </w:tcBorders>
            <w:tcMar>
              <w:left w:w="90" w:type="dxa"/>
              <w:right w:w="90" w:type="dxa"/>
            </w:tcMar>
            <w:vAlign w:val="center"/>
          </w:tcPr>
          <w:p w14:paraId="7CEBC646" w14:textId="03F8F746" w:rsidR="7FBB57DB" w:rsidRDefault="7FBB57DB" w:rsidP="7FBB57DB">
            <w:pPr>
              <w:jc w:val="center"/>
              <w:rPr>
                <w:rFonts w:ascii="Aptos" w:eastAsia="Aptos" w:hAnsi="Aptos" w:cs="Aptos"/>
                <w:color w:val="000000" w:themeColor="text1"/>
              </w:rPr>
            </w:pPr>
            <w:r w:rsidRPr="7FBB57DB">
              <w:rPr>
                <w:rFonts w:ascii="Aptos" w:eastAsia="Aptos" w:hAnsi="Aptos" w:cs="Aptos"/>
                <w:b/>
                <w:bCs/>
                <w:color w:val="000000" w:themeColor="text1"/>
              </w:rPr>
              <w:t xml:space="preserve">How Mathematics supports students </w:t>
            </w:r>
          </w:p>
        </w:tc>
      </w:tr>
      <w:tr w:rsidR="7FBB57DB" w14:paraId="532DD28C" w14:textId="77777777" w:rsidTr="5A62A4B4">
        <w:trPr>
          <w:trHeight w:val="300"/>
        </w:trPr>
        <w:tc>
          <w:tcPr>
            <w:tcW w:w="9015" w:type="dxa"/>
            <w:gridSpan w:val="2"/>
            <w:tcBorders>
              <w:left w:val="single" w:sz="6" w:space="0" w:color="auto"/>
              <w:right w:val="single" w:sz="6" w:space="0" w:color="auto"/>
            </w:tcBorders>
            <w:tcMar>
              <w:left w:w="90" w:type="dxa"/>
              <w:right w:w="90" w:type="dxa"/>
            </w:tcMar>
            <w:vAlign w:val="center"/>
          </w:tcPr>
          <w:p w14:paraId="7CDFA112" w14:textId="0BCF941C" w:rsidR="7FBB57DB" w:rsidRDefault="7FBB57DB" w:rsidP="7FBB57DB">
            <w:pPr>
              <w:jc w:val="center"/>
              <w:rPr>
                <w:rFonts w:ascii="Aptos" w:eastAsia="Aptos" w:hAnsi="Aptos" w:cs="Aptos"/>
                <w:color w:val="000000" w:themeColor="text1"/>
              </w:rPr>
            </w:pPr>
            <w:r w:rsidRPr="7FBB57DB">
              <w:rPr>
                <w:rFonts w:ascii="Aptos" w:eastAsia="Aptos" w:hAnsi="Aptos" w:cs="Aptos"/>
                <w:b/>
                <w:bCs/>
                <w:color w:val="000000" w:themeColor="text1"/>
              </w:rPr>
              <w:t>Exam Arrangements</w:t>
            </w:r>
          </w:p>
        </w:tc>
      </w:tr>
      <w:tr w:rsidR="7FBB57DB" w14:paraId="0D11C9C3" w14:textId="77777777" w:rsidTr="5A62A4B4">
        <w:trPr>
          <w:trHeight w:val="300"/>
        </w:trPr>
        <w:tc>
          <w:tcPr>
            <w:tcW w:w="3135" w:type="dxa"/>
            <w:tcBorders>
              <w:left w:val="single" w:sz="6" w:space="0" w:color="auto"/>
              <w:right w:val="single" w:sz="6" w:space="0" w:color="auto"/>
            </w:tcBorders>
            <w:tcMar>
              <w:left w:w="90" w:type="dxa"/>
              <w:right w:w="90" w:type="dxa"/>
            </w:tcMar>
          </w:tcPr>
          <w:p w14:paraId="3700DFBB" w14:textId="4AECAEEE" w:rsidR="7FBB57DB" w:rsidRDefault="7FBB57DB" w:rsidP="7FBB57DB">
            <w:pPr>
              <w:rPr>
                <w:rFonts w:ascii="Aptos" w:eastAsia="Aptos" w:hAnsi="Aptos" w:cs="Aptos"/>
                <w:color w:val="000000" w:themeColor="text1"/>
              </w:rPr>
            </w:pPr>
          </w:p>
          <w:p w14:paraId="0666D4EA" w14:textId="1BD73526" w:rsidR="7FBB57DB" w:rsidRDefault="7FBB57DB" w:rsidP="7FBB57DB">
            <w:pPr>
              <w:pStyle w:val="ListParagraph"/>
              <w:numPr>
                <w:ilvl w:val="0"/>
                <w:numId w:val="15"/>
              </w:numPr>
              <w:rPr>
                <w:rFonts w:ascii="Aptos" w:eastAsia="Aptos" w:hAnsi="Aptos" w:cs="Aptos"/>
                <w:color w:val="000000" w:themeColor="text1"/>
              </w:rPr>
            </w:pPr>
            <w:r w:rsidRPr="7FBB57DB">
              <w:rPr>
                <w:rFonts w:ascii="Aptos" w:eastAsia="Aptos" w:hAnsi="Aptos" w:cs="Aptos"/>
                <w:color w:val="000000" w:themeColor="text1"/>
              </w:rPr>
              <w:t>Use of a computer (where appropriate for the subject discipline)</w:t>
            </w:r>
          </w:p>
          <w:p w14:paraId="27C4E06F" w14:textId="194FDD24" w:rsidR="7FBB57DB" w:rsidRDefault="7FBB57DB" w:rsidP="7FBB57DB">
            <w:pPr>
              <w:rPr>
                <w:rFonts w:ascii="Aptos" w:eastAsia="Aptos" w:hAnsi="Aptos" w:cs="Aptos"/>
                <w:color w:val="000000" w:themeColor="text1"/>
              </w:rPr>
            </w:pPr>
          </w:p>
        </w:tc>
        <w:tc>
          <w:tcPr>
            <w:tcW w:w="5880" w:type="dxa"/>
            <w:tcBorders>
              <w:right w:val="single" w:sz="6" w:space="0" w:color="auto"/>
            </w:tcBorders>
            <w:tcMar>
              <w:left w:w="90" w:type="dxa"/>
              <w:right w:w="90" w:type="dxa"/>
            </w:tcMar>
          </w:tcPr>
          <w:p w14:paraId="1274B29F" w14:textId="6A837C4B" w:rsidR="7FBB57DB" w:rsidRDefault="7FBB57DB" w:rsidP="7FBB57DB">
            <w:pPr>
              <w:rPr>
                <w:rFonts w:ascii="Aptos" w:eastAsia="Aptos" w:hAnsi="Aptos" w:cs="Aptos"/>
                <w:color w:val="000000" w:themeColor="text1"/>
              </w:rPr>
            </w:pPr>
          </w:p>
          <w:p w14:paraId="07A66F9B" w14:textId="506B0CB9"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A computer will be provided for you to use during your exam.</w:t>
            </w:r>
          </w:p>
          <w:p w14:paraId="49FBE874" w14:textId="2A792C67"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 </w:t>
            </w:r>
          </w:p>
          <w:p w14:paraId="3D3AC6F6" w14:textId="390C63EA"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Some students find that using a computer for Mathematics exams can be difficult and opt not to use it. If this is the case, please speak with the Taught Programmes Office who will ensure answer booklets </w:t>
            </w:r>
            <w:r w:rsidRPr="7FBB57DB">
              <w:rPr>
                <w:rFonts w:ascii="Aptos" w:eastAsia="Aptos" w:hAnsi="Aptos" w:cs="Aptos"/>
                <w:color w:val="000000" w:themeColor="text1"/>
              </w:rPr>
              <w:lastRenderedPageBreak/>
              <w:t>are provided for you instead (</w:t>
            </w:r>
            <w:hyperlink r:id="rId11">
              <w:r w:rsidRPr="7FBB57DB">
                <w:rPr>
                  <w:rStyle w:val="Hyperlink"/>
                  <w:rFonts w:ascii="Aptos" w:eastAsia="Aptos" w:hAnsi="Aptos" w:cs="Aptos"/>
                </w:rPr>
                <w:t>UGMathematics@warwick.ac.uk</w:t>
              </w:r>
            </w:hyperlink>
            <w:r w:rsidRPr="7FBB57DB">
              <w:rPr>
                <w:rFonts w:ascii="Aptos" w:eastAsia="Aptos" w:hAnsi="Aptos" w:cs="Aptos"/>
                <w:color w:val="000000" w:themeColor="text1"/>
              </w:rPr>
              <w:t>).</w:t>
            </w:r>
          </w:p>
        </w:tc>
      </w:tr>
      <w:tr w:rsidR="7FBB57DB" w14:paraId="20889EFE" w14:textId="77777777" w:rsidTr="5A62A4B4">
        <w:trPr>
          <w:trHeight w:val="300"/>
        </w:trPr>
        <w:tc>
          <w:tcPr>
            <w:tcW w:w="3135" w:type="dxa"/>
            <w:tcBorders>
              <w:left w:val="single" w:sz="6" w:space="0" w:color="auto"/>
            </w:tcBorders>
            <w:tcMar>
              <w:left w:w="90" w:type="dxa"/>
              <w:right w:w="90" w:type="dxa"/>
            </w:tcMar>
          </w:tcPr>
          <w:p w14:paraId="6C6AB4F4" w14:textId="1F6DFA5A" w:rsidR="7FBB57DB" w:rsidRDefault="7FBB57DB" w:rsidP="7FBB57DB">
            <w:pPr>
              <w:rPr>
                <w:rFonts w:ascii="Aptos" w:eastAsia="Aptos" w:hAnsi="Aptos" w:cs="Aptos"/>
                <w:color w:val="000000" w:themeColor="text1"/>
              </w:rPr>
            </w:pPr>
          </w:p>
          <w:p w14:paraId="2493FDAB" w14:textId="267ECD9D" w:rsidR="7FBB57DB" w:rsidRDefault="7FBB57DB" w:rsidP="7FBB57DB">
            <w:pPr>
              <w:pStyle w:val="ListParagraph"/>
              <w:numPr>
                <w:ilvl w:val="0"/>
                <w:numId w:val="14"/>
              </w:numPr>
              <w:rPr>
                <w:rFonts w:ascii="Aptos" w:eastAsia="Aptos" w:hAnsi="Aptos" w:cs="Aptos"/>
                <w:color w:val="000000" w:themeColor="text1"/>
              </w:rPr>
            </w:pPr>
            <w:r w:rsidRPr="7FBB57DB">
              <w:rPr>
                <w:rFonts w:ascii="Aptos" w:eastAsia="Aptos" w:hAnsi="Aptos" w:cs="Aptos"/>
                <w:color w:val="000000" w:themeColor="text1"/>
              </w:rPr>
              <w:t>A small venue</w:t>
            </w:r>
          </w:p>
        </w:tc>
        <w:tc>
          <w:tcPr>
            <w:tcW w:w="5880" w:type="dxa"/>
            <w:tcBorders>
              <w:right w:val="single" w:sz="6" w:space="0" w:color="auto"/>
            </w:tcBorders>
            <w:tcMar>
              <w:left w:w="90" w:type="dxa"/>
              <w:right w:w="90" w:type="dxa"/>
            </w:tcMar>
          </w:tcPr>
          <w:p w14:paraId="204F264F" w14:textId="6C270DED" w:rsidR="7FBB57DB" w:rsidRDefault="7FBB57DB" w:rsidP="7FBB57DB">
            <w:pPr>
              <w:rPr>
                <w:rFonts w:ascii="Aptos" w:eastAsia="Aptos" w:hAnsi="Aptos" w:cs="Aptos"/>
                <w:color w:val="000000" w:themeColor="text1"/>
              </w:rPr>
            </w:pPr>
          </w:p>
          <w:p w14:paraId="6FAE203D" w14:textId="3A3FB320"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You will be allocated to a venue as per the recommendation on your adjustments.</w:t>
            </w:r>
          </w:p>
          <w:p w14:paraId="47C6ACB6" w14:textId="6CBA9701"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 </w:t>
            </w:r>
          </w:p>
          <w:p w14:paraId="7C9A3015" w14:textId="3759C87C"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Please be advised, the department will always try to allocate you a room that best suits your adjustments. But due to room availability, this may not always be possible. If there are any concerns regarding room allocations, the department will contact you via your student email address ahead of your exams.</w:t>
            </w:r>
          </w:p>
        </w:tc>
      </w:tr>
      <w:tr w:rsidR="7FBB57DB" w14:paraId="48E4FBCB" w14:textId="77777777" w:rsidTr="5A62A4B4">
        <w:trPr>
          <w:trHeight w:val="300"/>
        </w:trPr>
        <w:tc>
          <w:tcPr>
            <w:tcW w:w="3135" w:type="dxa"/>
            <w:tcBorders>
              <w:left w:val="single" w:sz="6" w:space="0" w:color="auto"/>
            </w:tcBorders>
            <w:tcMar>
              <w:left w:w="90" w:type="dxa"/>
              <w:right w:w="90" w:type="dxa"/>
            </w:tcMar>
          </w:tcPr>
          <w:p w14:paraId="0A1C2972" w14:textId="5A0C49CB" w:rsidR="7FBB57DB" w:rsidRDefault="7FBB57DB" w:rsidP="7FBB57DB">
            <w:pPr>
              <w:ind w:left="720"/>
              <w:rPr>
                <w:rFonts w:ascii="Aptos" w:eastAsia="Aptos" w:hAnsi="Aptos" w:cs="Aptos"/>
                <w:color w:val="000000" w:themeColor="text1"/>
              </w:rPr>
            </w:pPr>
          </w:p>
          <w:p w14:paraId="29B39FB4" w14:textId="59D245C8" w:rsidR="7FBB57DB" w:rsidRDefault="1ADE70BF" w:rsidP="11AAB066">
            <w:pPr>
              <w:pStyle w:val="ListParagraph"/>
              <w:numPr>
                <w:ilvl w:val="0"/>
                <w:numId w:val="1"/>
              </w:numPr>
              <w:rPr>
                <w:rFonts w:ascii="Aptos" w:eastAsia="Aptos" w:hAnsi="Aptos" w:cs="Aptos"/>
                <w:color w:val="000000" w:themeColor="text1"/>
              </w:rPr>
            </w:pPr>
            <w:r w:rsidRPr="11AAB066">
              <w:rPr>
                <w:rFonts w:ascii="Aptos" w:eastAsia="Aptos" w:hAnsi="Aptos" w:cs="Aptos"/>
                <w:color w:val="000000" w:themeColor="text1"/>
              </w:rPr>
              <w:t>Discounted 'stop the clock' rest breaks in all exams - to be used flexibly throughout the exam.</w:t>
            </w:r>
          </w:p>
          <w:p w14:paraId="0824C87E" w14:textId="286B9D0A" w:rsidR="7FBB57DB" w:rsidRDefault="7FBB57DB" w:rsidP="11AAB066">
            <w:pPr>
              <w:pStyle w:val="ListParagraph"/>
              <w:rPr>
                <w:rFonts w:ascii="Aptos" w:eastAsia="Aptos" w:hAnsi="Aptos" w:cs="Aptos"/>
                <w:color w:val="000000" w:themeColor="text1"/>
              </w:rPr>
            </w:pPr>
          </w:p>
          <w:p w14:paraId="73F65533" w14:textId="19D7B6FE" w:rsidR="7FBB57DB" w:rsidRDefault="7C007996" w:rsidP="11AAB066">
            <w:pPr>
              <w:spacing w:before="240" w:after="240" w:line="279" w:lineRule="auto"/>
              <w:ind w:left="720"/>
              <w:rPr>
                <w:rFonts w:ascii="Aptos" w:eastAsia="Aptos" w:hAnsi="Aptos" w:cs="Aptos"/>
                <w:i/>
                <w:iCs/>
                <w:color w:val="000000" w:themeColor="text1"/>
                <w:sz w:val="22"/>
                <w:szCs w:val="22"/>
              </w:rPr>
            </w:pPr>
            <w:r w:rsidRPr="11AAB066">
              <w:rPr>
                <w:rFonts w:ascii="Aptos" w:eastAsia="Aptos" w:hAnsi="Aptos" w:cs="Aptos"/>
                <w:i/>
                <w:iCs/>
                <w:color w:val="000000" w:themeColor="text1"/>
                <w:sz w:val="22"/>
                <w:szCs w:val="22"/>
              </w:rPr>
              <w:t xml:space="preserve">Please note the extra time and rest break calculation is updated for 25/26 as per central </w:t>
            </w:r>
            <w:r w:rsidR="0E22F14B" w:rsidRPr="11AAB066">
              <w:rPr>
                <w:rFonts w:ascii="Aptos" w:eastAsia="Aptos" w:hAnsi="Aptos" w:cs="Aptos"/>
                <w:i/>
                <w:iCs/>
                <w:color w:val="000000" w:themeColor="text1"/>
                <w:sz w:val="22"/>
                <w:szCs w:val="22"/>
              </w:rPr>
              <w:t>university guidance.</w:t>
            </w:r>
          </w:p>
          <w:p w14:paraId="5981C8FF" w14:textId="7B30A497" w:rsidR="7FBB57DB" w:rsidRDefault="7FBB57DB" w:rsidP="11AAB066">
            <w:pPr>
              <w:pStyle w:val="ListParagraph"/>
              <w:rPr>
                <w:rFonts w:ascii="Aptos" w:eastAsia="Aptos" w:hAnsi="Aptos" w:cs="Aptos"/>
                <w:color w:val="000000" w:themeColor="text1"/>
              </w:rPr>
            </w:pPr>
          </w:p>
          <w:p w14:paraId="0C0A5434" w14:textId="1464CE52" w:rsidR="7FBB57DB" w:rsidRDefault="7FBB57DB" w:rsidP="11AAB066">
            <w:pPr>
              <w:rPr>
                <w:rFonts w:ascii="Aptos" w:eastAsia="Aptos" w:hAnsi="Aptos" w:cs="Aptos"/>
                <w:color w:val="000000" w:themeColor="text1"/>
              </w:rPr>
            </w:pPr>
          </w:p>
        </w:tc>
        <w:tc>
          <w:tcPr>
            <w:tcW w:w="5880" w:type="dxa"/>
            <w:tcBorders>
              <w:right w:val="single" w:sz="6" w:space="0" w:color="auto"/>
            </w:tcBorders>
            <w:tcMar>
              <w:left w:w="90" w:type="dxa"/>
              <w:right w:w="90" w:type="dxa"/>
            </w:tcMar>
          </w:tcPr>
          <w:p w14:paraId="3F1DB1D4" w14:textId="276F3F1B"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Rest breaks can be used flexibly throughout an exam, up to your allocated time (e.g. 10 minutes per hour). To take a rest break, you will need to notify your invigilator who will then track the time of your break. The time taken will then be added back onto your exam.</w:t>
            </w:r>
          </w:p>
          <w:p w14:paraId="4E67D8D2" w14:textId="5255664F"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 </w:t>
            </w:r>
          </w:p>
          <w:p w14:paraId="079E3409" w14:textId="18BDA4CD"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For example, if your exam was originally scheduled to finish at 11am and you took one 10-minute break, your new end time would then be 11:10am.</w:t>
            </w:r>
          </w:p>
          <w:p w14:paraId="457ACEBF" w14:textId="6C9EF1FB"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 </w:t>
            </w:r>
          </w:p>
          <w:p w14:paraId="7E18DE5B" w14:textId="6B09033F" w:rsidR="7FBB57DB" w:rsidRDefault="7FBB57DB" w:rsidP="7FBB57DB">
            <w:pPr>
              <w:spacing w:after="240"/>
              <w:rPr>
                <w:rFonts w:ascii="Aptos" w:eastAsia="Aptos" w:hAnsi="Aptos" w:cs="Aptos"/>
                <w:color w:val="000000" w:themeColor="text1"/>
              </w:rPr>
            </w:pPr>
            <w:r w:rsidRPr="7FBB57DB">
              <w:rPr>
                <w:rFonts w:ascii="Aptos" w:eastAsia="Aptos" w:hAnsi="Aptos" w:cs="Aptos"/>
                <w:color w:val="000000" w:themeColor="text1"/>
              </w:rPr>
              <w:t xml:space="preserve">Please note that both </w:t>
            </w:r>
            <w:r w:rsidRPr="7FBB57DB">
              <w:rPr>
                <w:rFonts w:ascii="Aptos" w:eastAsia="Aptos" w:hAnsi="Aptos" w:cs="Aptos"/>
                <w:i/>
                <w:iCs/>
                <w:color w:val="000000" w:themeColor="text1"/>
              </w:rPr>
              <w:t>extra time</w:t>
            </w:r>
            <w:r w:rsidRPr="7FBB57DB">
              <w:rPr>
                <w:rFonts w:ascii="Aptos" w:eastAsia="Aptos" w:hAnsi="Aptos" w:cs="Aptos"/>
                <w:color w:val="000000" w:themeColor="text1"/>
              </w:rPr>
              <w:t xml:space="preserve"> and </w:t>
            </w:r>
            <w:r w:rsidRPr="7FBB57DB">
              <w:rPr>
                <w:rFonts w:ascii="Aptos" w:eastAsia="Aptos" w:hAnsi="Aptos" w:cs="Aptos"/>
                <w:i/>
                <w:iCs/>
                <w:color w:val="000000" w:themeColor="text1"/>
              </w:rPr>
              <w:t>rest breaks</w:t>
            </w:r>
            <w:r w:rsidRPr="7FBB57DB">
              <w:rPr>
                <w:rFonts w:ascii="Aptos" w:eastAsia="Aptos" w:hAnsi="Aptos" w:cs="Aptos"/>
                <w:color w:val="000000" w:themeColor="text1"/>
              </w:rPr>
              <w:t xml:space="preserve"> are calculated based on the original exam duration.</w:t>
            </w:r>
          </w:p>
          <w:p w14:paraId="0259CC36" w14:textId="148AFD28"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For example</w:t>
            </w:r>
            <w:r w:rsidRPr="7FBB57DB">
              <w:rPr>
                <w:rFonts w:ascii="Aptos" w:eastAsia="Aptos" w:hAnsi="Aptos" w:cs="Aptos"/>
                <w:b/>
                <w:bCs/>
                <w:color w:val="000000" w:themeColor="text1"/>
              </w:rPr>
              <w:t xml:space="preserve">, </w:t>
            </w:r>
            <w:r w:rsidRPr="7FBB57DB">
              <w:rPr>
                <w:rFonts w:ascii="Aptos" w:eastAsia="Aptos" w:hAnsi="Aptos" w:cs="Aptos"/>
                <w:color w:val="000000" w:themeColor="text1"/>
              </w:rPr>
              <w:t>for a student with a 1-hour exam with 25% extra time and a 10-minute rest break, the maximum exam duration will be 1 hour and 25 minutes: 60 + 15 (25% extra time) + 10 (rest break).</w:t>
            </w:r>
          </w:p>
          <w:p w14:paraId="6BC9B9A3" w14:textId="0FF4E324" w:rsidR="7FBB57DB" w:rsidRDefault="7FBB57DB" w:rsidP="7FBB57DB">
            <w:pPr>
              <w:rPr>
                <w:rFonts w:ascii="Aptos" w:eastAsia="Aptos" w:hAnsi="Aptos" w:cs="Aptos"/>
                <w:color w:val="000000" w:themeColor="text1"/>
              </w:rPr>
            </w:pPr>
          </w:p>
        </w:tc>
      </w:tr>
      <w:tr w:rsidR="7FBB57DB" w14:paraId="62EE5A15" w14:textId="77777777" w:rsidTr="5A62A4B4">
        <w:trPr>
          <w:trHeight w:val="300"/>
        </w:trPr>
        <w:tc>
          <w:tcPr>
            <w:tcW w:w="3135" w:type="dxa"/>
            <w:tcBorders>
              <w:left w:val="single" w:sz="6" w:space="0" w:color="auto"/>
            </w:tcBorders>
            <w:tcMar>
              <w:left w:w="90" w:type="dxa"/>
              <w:right w:w="90" w:type="dxa"/>
            </w:tcMar>
          </w:tcPr>
          <w:p w14:paraId="6BAD8CF6" w14:textId="410E39FF" w:rsidR="7FBB57DB" w:rsidRDefault="7FBB57DB" w:rsidP="7FBB57DB">
            <w:pPr>
              <w:ind w:left="720"/>
              <w:rPr>
                <w:rFonts w:ascii="Aptos" w:eastAsia="Aptos" w:hAnsi="Aptos" w:cs="Aptos"/>
                <w:color w:val="383838"/>
              </w:rPr>
            </w:pPr>
          </w:p>
          <w:p w14:paraId="700D23CA" w14:textId="570E8130" w:rsidR="7FBB57DB" w:rsidRDefault="7FBB57DB" w:rsidP="7FBB57DB">
            <w:pPr>
              <w:pStyle w:val="ListParagraph"/>
              <w:numPr>
                <w:ilvl w:val="0"/>
                <w:numId w:val="12"/>
              </w:numPr>
              <w:rPr>
                <w:rFonts w:ascii="Aptos" w:eastAsia="Aptos" w:hAnsi="Aptos" w:cs="Aptos"/>
                <w:color w:val="383838"/>
              </w:rPr>
            </w:pPr>
            <w:r w:rsidRPr="7FBB57DB">
              <w:rPr>
                <w:rFonts w:ascii="Aptos" w:eastAsia="Aptos" w:hAnsi="Aptos" w:cs="Aptos"/>
                <w:color w:val="383838"/>
              </w:rPr>
              <w:t>Extra time in all exams</w:t>
            </w:r>
          </w:p>
        </w:tc>
        <w:tc>
          <w:tcPr>
            <w:tcW w:w="5880" w:type="dxa"/>
            <w:tcBorders>
              <w:right w:val="single" w:sz="6" w:space="0" w:color="auto"/>
            </w:tcBorders>
            <w:tcMar>
              <w:left w:w="90" w:type="dxa"/>
              <w:right w:w="90" w:type="dxa"/>
            </w:tcMar>
          </w:tcPr>
          <w:p w14:paraId="1E6D955A" w14:textId="6EA3A4BB" w:rsidR="7FBB57DB" w:rsidRDefault="7FBB57DB" w:rsidP="7FBB57DB">
            <w:pPr>
              <w:rPr>
                <w:rFonts w:ascii="Aptos" w:eastAsia="Aptos" w:hAnsi="Aptos" w:cs="Aptos"/>
                <w:color w:val="000000" w:themeColor="text1"/>
              </w:rPr>
            </w:pPr>
          </w:p>
          <w:p w14:paraId="6B554A55" w14:textId="7DB8977F"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Extra time will automatically be added onto your exam time. </w:t>
            </w:r>
          </w:p>
          <w:p w14:paraId="42819C2B" w14:textId="3CC708A2"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 </w:t>
            </w:r>
          </w:p>
          <w:p w14:paraId="63C440EA" w14:textId="5D08B97B"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For instance, if you have 25% extra time and you have a 1 hour and </w:t>
            </w:r>
            <w:proofErr w:type="gramStart"/>
            <w:r w:rsidRPr="7FBB57DB">
              <w:rPr>
                <w:rFonts w:ascii="Aptos" w:eastAsia="Aptos" w:hAnsi="Aptos" w:cs="Aptos"/>
                <w:color w:val="000000" w:themeColor="text1"/>
              </w:rPr>
              <w:t>30 minute</w:t>
            </w:r>
            <w:proofErr w:type="gramEnd"/>
            <w:r w:rsidRPr="7FBB57DB">
              <w:rPr>
                <w:rFonts w:ascii="Aptos" w:eastAsia="Aptos" w:hAnsi="Aptos" w:cs="Aptos"/>
                <w:color w:val="000000" w:themeColor="text1"/>
              </w:rPr>
              <w:t xml:space="preserve"> exam that starts at 9:30am, the standard exam </w:t>
            </w:r>
            <w:proofErr w:type="gramStart"/>
            <w:r w:rsidRPr="7FBB57DB">
              <w:rPr>
                <w:rFonts w:ascii="Aptos" w:eastAsia="Aptos" w:hAnsi="Aptos" w:cs="Aptos"/>
                <w:color w:val="000000" w:themeColor="text1"/>
              </w:rPr>
              <w:t>would</w:t>
            </w:r>
            <w:proofErr w:type="gramEnd"/>
            <w:r w:rsidRPr="7FBB57DB">
              <w:rPr>
                <w:rFonts w:ascii="Aptos" w:eastAsia="Aptos" w:hAnsi="Aptos" w:cs="Aptos"/>
                <w:color w:val="000000" w:themeColor="text1"/>
              </w:rPr>
              <w:t xml:space="preserve"> finish at 11:00am. With 25% extra time, your exam would finish at 11:23am.</w:t>
            </w:r>
          </w:p>
        </w:tc>
      </w:tr>
      <w:tr w:rsidR="7FBB57DB" w14:paraId="6943901E" w14:textId="77777777" w:rsidTr="5A62A4B4">
        <w:trPr>
          <w:trHeight w:val="300"/>
        </w:trPr>
        <w:tc>
          <w:tcPr>
            <w:tcW w:w="3135" w:type="dxa"/>
            <w:tcBorders>
              <w:left w:val="single" w:sz="6" w:space="0" w:color="auto"/>
            </w:tcBorders>
            <w:tcMar>
              <w:left w:w="90" w:type="dxa"/>
              <w:right w:w="90" w:type="dxa"/>
            </w:tcMar>
          </w:tcPr>
          <w:p w14:paraId="308B4CE1" w14:textId="154A0C5E" w:rsidR="7FBB57DB" w:rsidRDefault="7FBB57DB" w:rsidP="7FBB57DB">
            <w:pPr>
              <w:ind w:left="720"/>
              <w:rPr>
                <w:rFonts w:ascii="Aptos" w:eastAsia="Aptos" w:hAnsi="Aptos" w:cs="Aptos"/>
                <w:color w:val="000000" w:themeColor="text1"/>
              </w:rPr>
            </w:pPr>
          </w:p>
          <w:p w14:paraId="51BEA8D6" w14:textId="48E3441E" w:rsidR="7FBB57DB" w:rsidRDefault="7FBB57DB" w:rsidP="7FBB57DB">
            <w:pPr>
              <w:pStyle w:val="ListParagraph"/>
              <w:numPr>
                <w:ilvl w:val="0"/>
                <w:numId w:val="2"/>
              </w:numPr>
              <w:rPr>
                <w:rFonts w:ascii="Aptos" w:eastAsia="Aptos" w:hAnsi="Aptos" w:cs="Aptos"/>
                <w:color w:val="000000" w:themeColor="text1"/>
              </w:rPr>
            </w:pPr>
            <w:r w:rsidRPr="7FBB57DB">
              <w:rPr>
                <w:rFonts w:ascii="Aptos" w:eastAsia="Aptos" w:hAnsi="Aptos" w:cs="Aptos"/>
                <w:color w:val="000000" w:themeColor="text1"/>
              </w:rPr>
              <w:t>Taking items into an exam</w:t>
            </w:r>
          </w:p>
        </w:tc>
        <w:tc>
          <w:tcPr>
            <w:tcW w:w="5880" w:type="dxa"/>
            <w:tcBorders>
              <w:right w:val="single" w:sz="6" w:space="0" w:color="auto"/>
            </w:tcBorders>
            <w:tcMar>
              <w:left w:w="90" w:type="dxa"/>
              <w:right w:w="90" w:type="dxa"/>
            </w:tcMar>
          </w:tcPr>
          <w:p w14:paraId="580D8AC2" w14:textId="4A016CB6" w:rsidR="7FBB57DB" w:rsidRDefault="7FBB57DB" w:rsidP="7FBB57DB">
            <w:pPr>
              <w:rPr>
                <w:rFonts w:ascii="Aptos" w:eastAsia="Aptos" w:hAnsi="Aptos" w:cs="Aptos"/>
                <w:color w:val="000000" w:themeColor="text1"/>
              </w:rPr>
            </w:pPr>
          </w:p>
          <w:p w14:paraId="5580CF80" w14:textId="46720362"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Items will be approved in collaboration with Disability Services, and invigilators will be informed of the approved items through the exam paperwork. Invigilators may ask to inspect items to ensure they comply with what has been approved.</w:t>
            </w:r>
          </w:p>
        </w:tc>
      </w:tr>
      <w:tr w:rsidR="7FBB57DB" w14:paraId="327DFE31" w14:textId="77777777" w:rsidTr="5A62A4B4">
        <w:trPr>
          <w:trHeight w:val="300"/>
        </w:trPr>
        <w:tc>
          <w:tcPr>
            <w:tcW w:w="9015" w:type="dxa"/>
            <w:gridSpan w:val="2"/>
            <w:tcBorders>
              <w:left w:val="single" w:sz="6" w:space="0" w:color="auto"/>
              <w:right w:val="single" w:sz="6" w:space="0" w:color="auto"/>
            </w:tcBorders>
            <w:tcMar>
              <w:left w:w="90" w:type="dxa"/>
              <w:right w:w="90" w:type="dxa"/>
            </w:tcMar>
            <w:vAlign w:val="center"/>
          </w:tcPr>
          <w:p w14:paraId="36DFE09B" w14:textId="30DBDE17" w:rsidR="7FBB57DB" w:rsidRDefault="7FBB57DB" w:rsidP="7FBB57DB">
            <w:pPr>
              <w:jc w:val="center"/>
              <w:rPr>
                <w:rFonts w:ascii="Aptos" w:eastAsia="Aptos" w:hAnsi="Aptos" w:cs="Aptos"/>
                <w:color w:val="000000" w:themeColor="text1"/>
              </w:rPr>
            </w:pPr>
            <w:r w:rsidRPr="7FBB57DB">
              <w:rPr>
                <w:rFonts w:ascii="Aptos" w:eastAsia="Aptos" w:hAnsi="Aptos" w:cs="Aptos"/>
                <w:b/>
                <w:bCs/>
                <w:color w:val="000000" w:themeColor="text1"/>
              </w:rPr>
              <w:t>Lectures/seminars</w:t>
            </w:r>
          </w:p>
        </w:tc>
      </w:tr>
      <w:tr w:rsidR="7FBB57DB" w14:paraId="6F86CA7E" w14:textId="77777777" w:rsidTr="5A62A4B4">
        <w:trPr>
          <w:trHeight w:val="300"/>
        </w:trPr>
        <w:tc>
          <w:tcPr>
            <w:tcW w:w="3135" w:type="dxa"/>
            <w:tcBorders>
              <w:left w:val="single" w:sz="6" w:space="0" w:color="auto"/>
              <w:right w:val="single" w:sz="6" w:space="0" w:color="auto"/>
            </w:tcBorders>
            <w:tcMar>
              <w:left w:w="90" w:type="dxa"/>
              <w:right w:w="90" w:type="dxa"/>
            </w:tcMar>
          </w:tcPr>
          <w:p w14:paraId="174EC463" w14:textId="012A6DB5" w:rsidR="7FBB57DB" w:rsidRDefault="7FBB57DB" w:rsidP="7FBB57DB">
            <w:pPr>
              <w:ind w:left="720"/>
              <w:rPr>
                <w:rFonts w:ascii="Aptos" w:eastAsia="Aptos" w:hAnsi="Aptos" w:cs="Aptos"/>
                <w:color w:val="000000" w:themeColor="text1"/>
              </w:rPr>
            </w:pPr>
          </w:p>
          <w:p w14:paraId="12D21371" w14:textId="5FA285C6" w:rsidR="7FBB57DB" w:rsidRDefault="7FBB57DB" w:rsidP="7FBB57DB">
            <w:pPr>
              <w:pStyle w:val="ListParagraph"/>
              <w:numPr>
                <w:ilvl w:val="0"/>
                <w:numId w:val="11"/>
              </w:numPr>
              <w:rPr>
                <w:rFonts w:ascii="Aptos" w:eastAsia="Aptos" w:hAnsi="Aptos" w:cs="Aptos"/>
                <w:color w:val="383838"/>
              </w:rPr>
            </w:pPr>
            <w:r w:rsidRPr="7FBB57DB">
              <w:rPr>
                <w:rFonts w:ascii="Aptos" w:eastAsia="Aptos" w:hAnsi="Aptos" w:cs="Aptos"/>
                <w:color w:val="383838"/>
              </w:rPr>
              <w:lastRenderedPageBreak/>
              <w:t>The student should have access to session materials in advance of lectures.</w:t>
            </w:r>
          </w:p>
        </w:tc>
        <w:tc>
          <w:tcPr>
            <w:tcW w:w="5880" w:type="dxa"/>
            <w:tcBorders>
              <w:right w:val="single" w:sz="6" w:space="0" w:color="auto"/>
            </w:tcBorders>
            <w:tcMar>
              <w:left w:w="90" w:type="dxa"/>
              <w:right w:w="90" w:type="dxa"/>
            </w:tcMar>
          </w:tcPr>
          <w:p w14:paraId="07B9A59A" w14:textId="64956202" w:rsidR="7FBB57DB" w:rsidRDefault="7FBB57DB" w:rsidP="7FBB57DB">
            <w:pPr>
              <w:rPr>
                <w:rFonts w:ascii="Aptos" w:eastAsia="Aptos" w:hAnsi="Aptos" w:cs="Aptos"/>
                <w:color w:val="000000" w:themeColor="text1"/>
              </w:rPr>
            </w:pPr>
          </w:p>
          <w:p w14:paraId="25AB267C" w14:textId="55E57B9C"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lastRenderedPageBreak/>
              <w:t>Many lecturers will be able to release a preliminary version of the course notes (or version from previous year if available) if requested as a reasonable adjustment. However, most lecturers update their notes throughout the teaching Term (e.g. correcting typos or adding answers to common questions). Students should expect a more definite version of the notes towards the end of the module.</w:t>
            </w:r>
          </w:p>
          <w:p w14:paraId="46798498" w14:textId="4DDD5CBA"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 </w:t>
            </w:r>
          </w:p>
          <w:p w14:paraId="5477F7C1" w14:textId="1D763B0F"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If you have any concerns, you should contact the Module Leader and/or your Personal Tutor.</w:t>
            </w:r>
          </w:p>
          <w:p w14:paraId="2B512389" w14:textId="1C1C9BF7" w:rsidR="7FBB57DB" w:rsidRDefault="7FBB57DB" w:rsidP="7FBB57DB">
            <w:pPr>
              <w:rPr>
                <w:rFonts w:ascii="Aptos" w:eastAsia="Aptos" w:hAnsi="Aptos" w:cs="Aptos"/>
                <w:color w:val="000000" w:themeColor="text1"/>
              </w:rPr>
            </w:pPr>
          </w:p>
        </w:tc>
      </w:tr>
      <w:tr w:rsidR="7FBB57DB" w14:paraId="4D668521" w14:textId="77777777" w:rsidTr="5A62A4B4">
        <w:trPr>
          <w:trHeight w:val="300"/>
        </w:trPr>
        <w:tc>
          <w:tcPr>
            <w:tcW w:w="3135" w:type="dxa"/>
            <w:tcBorders>
              <w:left w:val="single" w:sz="6" w:space="0" w:color="auto"/>
            </w:tcBorders>
            <w:tcMar>
              <w:left w:w="90" w:type="dxa"/>
              <w:right w:w="90" w:type="dxa"/>
            </w:tcMar>
          </w:tcPr>
          <w:p w14:paraId="52C371EE" w14:textId="6222BDD6" w:rsidR="7FBB57DB" w:rsidRDefault="7FBB57DB" w:rsidP="7FBB57DB">
            <w:pPr>
              <w:ind w:left="720"/>
              <w:rPr>
                <w:rFonts w:ascii="Aptos" w:eastAsia="Aptos" w:hAnsi="Aptos" w:cs="Aptos"/>
                <w:color w:val="000000" w:themeColor="text1"/>
              </w:rPr>
            </w:pPr>
          </w:p>
          <w:p w14:paraId="3CECC1E4" w14:textId="02534949" w:rsidR="7FBB57DB" w:rsidRDefault="7FBB57DB" w:rsidP="7FBB57DB">
            <w:pPr>
              <w:pStyle w:val="ListParagraph"/>
              <w:numPr>
                <w:ilvl w:val="0"/>
                <w:numId w:val="10"/>
              </w:numPr>
              <w:rPr>
                <w:rFonts w:ascii="Aptos" w:eastAsia="Aptos" w:hAnsi="Aptos" w:cs="Aptos"/>
                <w:color w:val="000000" w:themeColor="text1"/>
              </w:rPr>
            </w:pPr>
            <w:r w:rsidRPr="7FBB57DB">
              <w:rPr>
                <w:rFonts w:ascii="Aptos" w:eastAsia="Aptos" w:hAnsi="Aptos" w:cs="Aptos"/>
                <w:color w:val="383838"/>
              </w:rPr>
              <w:t xml:space="preserve">The student can record lectures that are not lecture-captured. </w:t>
            </w:r>
            <w:r w:rsidRPr="7FBB57DB">
              <w:rPr>
                <w:rFonts w:ascii="Aptos" w:eastAsia="Aptos" w:hAnsi="Aptos" w:cs="Aptos"/>
                <w:color w:val="000000" w:themeColor="text1"/>
              </w:rPr>
              <w:t xml:space="preserve"> </w:t>
            </w:r>
          </w:p>
        </w:tc>
        <w:tc>
          <w:tcPr>
            <w:tcW w:w="5880" w:type="dxa"/>
            <w:tcBorders>
              <w:right w:val="single" w:sz="6" w:space="0" w:color="auto"/>
            </w:tcBorders>
            <w:tcMar>
              <w:left w:w="90" w:type="dxa"/>
              <w:right w:w="90" w:type="dxa"/>
            </w:tcMar>
          </w:tcPr>
          <w:p w14:paraId="00A8B75F" w14:textId="4D89E14F" w:rsidR="7FBB57DB" w:rsidRDefault="7FBB57DB" w:rsidP="7FBB57DB">
            <w:pPr>
              <w:rPr>
                <w:rFonts w:ascii="Aptos" w:eastAsia="Aptos" w:hAnsi="Aptos" w:cs="Aptos"/>
                <w:color w:val="000000" w:themeColor="text1"/>
              </w:rPr>
            </w:pPr>
          </w:p>
          <w:p w14:paraId="1C99A710" w14:textId="4C2C9745"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Recordings are made available for almost all lectures (but not support classes, tutorials or supervisions).</w:t>
            </w:r>
          </w:p>
          <w:p w14:paraId="74AD8554" w14:textId="2785F25B"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 </w:t>
            </w:r>
          </w:p>
          <w:p w14:paraId="6EF76A8D" w14:textId="0B14F5F6"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Recordings should be accessed through the Lecture Capture block in the right-hand column of the module’s Moodle page.</w:t>
            </w:r>
          </w:p>
          <w:p w14:paraId="1B2CEE3F" w14:textId="7B734FC6"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 </w:t>
            </w:r>
          </w:p>
          <w:p w14:paraId="79B34331" w14:textId="7C2E7F7B"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If you wish to record a lecture, please speak to the module leader at the beginning of the session.</w:t>
            </w:r>
          </w:p>
          <w:p w14:paraId="38719D44" w14:textId="7FE16A34" w:rsidR="7FBB57DB" w:rsidRDefault="7FBB57DB" w:rsidP="7FBB57DB">
            <w:pPr>
              <w:rPr>
                <w:rFonts w:ascii="Aptos" w:eastAsia="Aptos" w:hAnsi="Aptos" w:cs="Aptos"/>
                <w:color w:val="000000" w:themeColor="text1"/>
              </w:rPr>
            </w:pPr>
          </w:p>
        </w:tc>
      </w:tr>
      <w:tr w:rsidR="7FBB57DB" w14:paraId="29A4B817" w14:textId="77777777" w:rsidTr="5A62A4B4">
        <w:trPr>
          <w:trHeight w:val="300"/>
        </w:trPr>
        <w:tc>
          <w:tcPr>
            <w:tcW w:w="3135" w:type="dxa"/>
            <w:tcBorders>
              <w:left w:val="single" w:sz="6" w:space="0" w:color="auto"/>
            </w:tcBorders>
            <w:tcMar>
              <w:left w:w="90" w:type="dxa"/>
              <w:right w:w="90" w:type="dxa"/>
            </w:tcMar>
          </w:tcPr>
          <w:p w14:paraId="08113AC4" w14:textId="790E3B24" w:rsidR="663A9100" w:rsidRDefault="663A9100" w:rsidP="7FBB57DB">
            <w:pPr>
              <w:rPr>
                <w:rFonts w:ascii="Aptos" w:eastAsia="Aptos" w:hAnsi="Aptos" w:cs="Aptos"/>
              </w:rPr>
            </w:pPr>
            <w:r w:rsidRPr="7FBB57DB">
              <w:rPr>
                <w:rFonts w:ascii="Aptos" w:eastAsia="Aptos" w:hAnsi="Aptos" w:cs="Aptos"/>
                <w:color w:val="000000" w:themeColor="text1"/>
              </w:rPr>
              <w:t>One or more of the following options may apply:</w:t>
            </w:r>
          </w:p>
          <w:p w14:paraId="2CDE7FD9" w14:textId="6EAB1A9E" w:rsidR="7FBB57DB" w:rsidRDefault="7FBB57DB" w:rsidP="7FBB57DB">
            <w:pPr>
              <w:rPr>
                <w:rFonts w:ascii="Aptos" w:eastAsia="Aptos" w:hAnsi="Aptos" w:cs="Aptos"/>
                <w:color w:val="000000" w:themeColor="text1"/>
              </w:rPr>
            </w:pPr>
          </w:p>
          <w:p w14:paraId="533159D7" w14:textId="3134A635" w:rsidR="7FBB57DB" w:rsidRDefault="7FBB57DB" w:rsidP="7FBB57DB">
            <w:pPr>
              <w:pStyle w:val="ListParagraph"/>
              <w:numPr>
                <w:ilvl w:val="0"/>
                <w:numId w:val="9"/>
              </w:numPr>
              <w:rPr>
                <w:rFonts w:ascii="Aptos" w:eastAsia="Aptos" w:hAnsi="Aptos" w:cs="Aptos"/>
                <w:color w:val="383838"/>
              </w:rPr>
            </w:pPr>
            <w:r w:rsidRPr="7FBB57DB">
              <w:rPr>
                <w:rFonts w:ascii="Aptos" w:eastAsia="Aptos" w:hAnsi="Aptos" w:cs="Aptos"/>
                <w:color w:val="383838"/>
              </w:rPr>
              <w:t>The student may find contributing to seminars, group projects or presentations (individual or group) very difficult</w:t>
            </w:r>
          </w:p>
          <w:p w14:paraId="67353D69" w14:textId="5DCB500D" w:rsidR="7FBB57DB" w:rsidRDefault="7FBB57DB" w:rsidP="7FBB57DB">
            <w:pPr>
              <w:ind w:left="720"/>
              <w:rPr>
                <w:rFonts w:ascii="Aptos" w:eastAsia="Aptos" w:hAnsi="Aptos" w:cs="Aptos"/>
                <w:color w:val="383838"/>
              </w:rPr>
            </w:pPr>
          </w:p>
          <w:p w14:paraId="4A87A146" w14:textId="0594594C" w:rsidR="7FBB57DB" w:rsidRDefault="7FBB57DB" w:rsidP="7FBB57DB">
            <w:pPr>
              <w:pStyle w:val="ListParagraph"/>
              <w:numPr>
                <w:ilvl w:val="0"/>
                <w:numId w:val="9"/>
              </w:numPr>
              <w:rPr>
                <w:rFonts w:ascii="Aptos" w:eastAsia="Aptos" w:hAnsi="Aptos" w:cs="Aptos"/>
                <w:color w:val="383838"/>
              </w:rPr>
            </w:pPr>
            <w:r w:rsidRPr="7FBB57DB">
              <w:rPr>
                <w:rFonts w:ascii="Aptos" w:eastAsia="Aptos" w:hAnsi="Aptos" w:cs="Aptos"/>
                <w:color w:val="383838"/>
              </w:rPr>
              <w:t xml:space="preserve">They may need extra support or encouragement for presentations </w:t>
            </w:r>
          </w:p>
          <w:p w14:paraId="58B1DA3F" w14:textId="5EC2EDB1" w:rsidR="7FBB57DB" w:rsidRDefault="7FBB57DB" w:rsidP="7FBB57DB">
            <w:pPr>
              <w:pStyle w:val="ListParagraph"/>
              <w:rPr>
                <w:rFonts w:ascii="Aptos" w:eastAsia="Aptos" w:hAnsi="Aptos" w:cs="Aptos"/>
                <w:color w:val="383838"/>
              </w:rPr>
            </w:pPr>
          </w:p>
          <w:p w14:paraId="48E16AAA" w14:textId="46C3820A" w:rsidR="31A2584A" w:rsidRDefault="31A2584A" w:rsidP="7FBB57DB">
            <w:pPr>
              <w:pStyle w:val="ListParagraph"/>
              <w:numPr>
                <w:ilvl w:val="0"/>
                <w:numId w:val="9"/>
              </w:numPr>
            </w:pPr>
            <w:r>
              <w:t xml:space="preserve">Participating in group presentations and in general group work may prove challenging for this student. Careful group allocation if </w:t>
            </w:r>
            <w:proofErr w:type="gramStart"/>
            <w:r>
              <w:t>possible</w:t>
            </w:r>
            <w:proofErr w:type="gramEnd"/>
            <w:r>
              <w:t xml:space="preserve"> in a smaller </w:t>
            </w:r>
            <w:r>
              <w:lastRenderedPageBreak/>
              <w:t>group would be beneficial.</w:t>
            </w:r>
          </w:p>
          <w:p w14:paraId="5A02D6B2" w14:textId="7963EEAC" w:rsidR="7FBB57DB" w:rsidRDefault="7FBB57DB" w:rsidP="7FBB57DB">
            <w:pPr>
              <w:pStyle w:val="ListParagraph"/>
              <w:rPr>
                <w:rFonts w:ascii="Aptos" w:eastAsia="Aptos" w:hAnsi="Aptos" w:cs="Aptos"/>
                <w:color w:val="383838"/>
              </w:rPr>
            </w:pPr>
          </w:p>
        </w:tc>
        <w:tc>
          <w:tcPr>
            <w:tcW w:w="5880" w:type="dxa"/>
            <w:tcBorders>
              <w:right w:val="single" w:sz="6" w:space="0" w:color="auto"/>
            </w:tcBorders>
            <w:tcMar>
              <w:left w:w="90" w:type="dxa"/>
              <w:right w:w="90" w:type="dxa"/>
            </w:tcMar>
          </w:tcPr>
          <w:p w14:paraId="7FE4C9B6" w14:textId="21455ACA" w:rsidR="7FBB57DB" w:rsidRDefault="7FBB57DB" w:rsidP="7FBB57DB">
            <w:pPr>
              <w:rPr>
                <w:rFonts w:ascii="Aptos" w:eastAsia="Aptos" w:hAnsi="Aptos" w:cs="Aptos"/>
                <w:color w:val="000000" w:themeColor="text1"/>
              </w:rPr>
            </w:pPr>
          </w:p>
          <w:p w14:paraId="0B764E73" w14:textId="3C167A64" w:rsidR="1F7A5E6C" w:rsidRDefault="1F7A5E6C" w:rsidP="7FBB57DB">
            <w:r w:rsidRPr="7FBB57DB">
              <w:rPr>
                <w:rFonts w:ascii="Aptos" w:eastAsia="Aptos" w:hAnsi="Aptos" w:cs="Aptos"/>
                <w:color w:val="000000" w:themeColor="text1"/>
              </w:rPr>
              <w:t xml:space="preserve">You should speak with your Personal Tutor, relevant Module Leader or Project Supervisor about any specific requirements or concerns. In consultation with Disability Services, special arrangements can be made for presentations (e.g. one-to-one with your tutor).  </w:t>
            </w:r>
            <w:r w:rsidRPr="7FBB57DB">
              <w:rPr>
                <w:rFonts w:ascii="Aptos" w:eastAsia="Aptos" w:hAnsi="Aptos" w:cs="Aptos"/>
              </w:rPr>
              <w:t xml:space="preserve"> </w:t>
            </w:r>
          </w:p>
          <w:p w14:paraId="09C550B8" w14:textId="35D0C207" w:rsidR="7FBB57DB" w:rsidRDefault="7FBB57DB" w:rsidP="7FBB57DB">
            <w:pPr>
              <w:rPr>
                <w:rFonts w:ascii="Aptos" w:eastAsia="Aptos" w:hAnsi="Aptos" w:cs="Aptos"/>
                <w:color w:val="000000" w:themeColor="text1"/>
              </w:rPr>
            </w:pPr>
          </w:p>
          <w:p w14:paraId="68E55C45" w14:textId="7920C834" w:rsidR="7FBB57DB" w:rsidRDefault="7FBB57DB" w:rsidP="7FBB57DB">
            <w:pPr>
              <w:rPr>
                <w:rFonts w:ascii="Aptos" w:eastAsia="Aptos" w:hAnsi="Aptos" w:cs="Aptos"/>
                <w:color w:val="000000" w:themeColor="text1"/>
              </w:rPr>
            </w:pPr>
          </w:p>
        </w:tc>
      </w:tr>
      <w:tr w:rsidR="7FBB57DB" w14:paraId="01F456CB" w14:textId="77777777" w:rsidTr="5A62A4B4">
        <w:trPr>
          <w:trHeight w:val="300"/>
        </w:trPr>
        <w:tc>
          <w:tcPr>
            <w:tcW w:w="9015" w:type="dxa"/>
            <w:gridSpan w:val="2"/>
            <w:tcBorders>
              <w:left w:val="single" w:sz="6" w:space="0" w:color="auto"/>
              <w:right w:val="single" w:sz="6" w:space="0" w:color="auto"/>
            </w:tcBorders>
            <w:tcMar>
              <w:left w:w="90" w:type="dxa"/>
              <w:right w:w="90" w:type="dxa"/>
            </w:tcMar>
            <w:vAlign w:val="center"/>
          </w:tcPr>
          <w:p w14:paraId="4E298BA9" w14:textId="17EB4CAC" w:rsidR="7FBB57DB" w:rsidRDefault="7FBB57DB" w:rsidP="7FBB57DB">
            <w:pPr>
              <w:jc w:val="center"/>
              <w:rPr>
                <w:rFonts w:ascii="Aptos" w:eastAsia="Aptos" w:hAnsi="Aptos" w:cs="Aptos"/>
                <w:color w:val="000000" w:themeColor="text1"/>
              </w:rPr>
            </w:pPr>
            <w:r w:rsidRPr="7FBB57DB">
              <w:rPr>
                <w:rFonts w:ascii="Aptos" w:eastAsia="Aptos" w:hAnsi="Aptos" w:cs="Aptos"/>
                <w:b/>
                <w:bCs/>
                <w:color w:val="000000" w:themeColor="text1"/>
              </w:rPr>
              <w:t>Assessment</w:t>
            </w:r>
          </w:p>
        </w:tc>
      </w:tr>
      <w:tr w:rsidR="7FBB57DB" w14:paraId="7C09B2A8" w14:textId="77777777" w:rsidTr="5A62A4B4">
        <w:trPr>
          <w:trHeight w:val="300"/>
        </w:trPr>
        <w:tc>
          <w:tcPr>
            <w:tcW w:w="3135" w:type="dxa"/>
            <w:tcBorders>
              <w:left w:val="single" w:sz="6" w:space="0" w:color="auto"/>
              <w:right w:val="single" w:sz="6" w:space="0" w:color="auto"/>
            </w:tcBorders>
            <w:tcMar>
              <w:left w:w="90" w:type="dxa"/>
              <w:right w:w="90" w:type="dxa"/>
            </w:tcMar>
          </w:tcPr>
          <w:p w14:paraId="68DA71AB" w14:textId="58C6F20D" w:rsidR="7FBB57DB" w:rsidRDefault="7FBB57DB" w:rsidP="7FBB57DB">
            <w:pPr>
              <w:rPr>
                <w:rFonts w:ascii="Aptos" w:eastAsia="Aptos" w:hAnsi="Aptos" w:cs="Aptos"/>
                <w:color w:val="000000" w:themeColor="text1"/>
              </w:rPr>
            </w:pPr>
          </w:p>
          <w:p w14:paraId="49A90574" w14:textId="387AFAFF" w:rsidR="7FBB57DB" w:rsidRDefault="7FBB57DB" w:rsidP="7FBB57DB">
            <w:pPr>
              <w:pStyle w:val="ListParagraph"/>
              <w:numPr>
                <w:ilvl w:val="0"/>
                <w:numId w:val="8"/>
              </w:numPr>
              <w:rPr>
                <w:rFonts w:ascii="Aptos" w:eastAsia="Aptos" w:hAnsi="Aptos" w:cs="Aptos"/>
                <w:color w:val="000000" w:themeColor="text1"/>
              </w:rPr>
            </w:pPr>
            <w:r w:rsidRPr="7FBB57DB">
              <w:rPr>
                <w:rFonts w:ascii="Aptos" w:eastAsia="Aptos" w:hAnsi="Aptos" w:cs="Aptos"/>
                <w:color w:val="383838"/>
              </w:rPr>
              <w:t xml:space="preserve">Flexibility with deadlines as a reasonable adjustment is recommended (as appropriate to the assessment tasks). </w:t>
            </w:r>
            <w:r w:rsidRPr="7FBB57DB">
              <w:rPr>
                <w:rFonts w:ascii="Aptos" w:eastAsia="Aptos" w:hAnsi="Aptos" w:cs="Aptos"/>
                <w:color w:val="000000" w:themeColor="text1"/>
              </w:rPr>
              <w:t xml:space="preserve"> </w:t>
            </w:r>
          </w:p>
        </w:tc>
        <w:tc>
          <w:tcPr>
            <w:tcW w:w="5880" w:type="dxa"/>
            <w:tcBorders>
              <w:right w:val="single" w:sz="6" w:space="0" w:color="auto"/>
            </w:tcBorders>
            <w:tcMar>
              <w:left w:w="90" w:type="dxa"/>
              <w:right w:w="90" w:type="dxa"/>
            </w:tcMar>
          </w:tcPr>
          <w:p w14:paraId="4871A281" w14:textId="4E491533" w:rsidR="7FBB57DB" w:rsidRDefault="7FBB57DB" w:rsidP="7FBB57DB">
            <w:pPr>
              <w:rPr>
                <w:rFonts w:ascii="Aptos" w:eastAsia="Aptos" w:hAnsi="Aptos" w:cs="Aptos"/>
                <w:color w:val="000000" w:themeColor="text1"/>
              </w:rPr>
            </w:pPr>
          </w:p>
          <w:p w14:paraId="7B379699" w14:textId="6FAC348B"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Due to the schedule of assignments and the release of solutions, it is sometimes not possible for extensions to be granted for assignments.</w:t>
            </w:r>
          </w:p>
          <w:p w14:paraId="25FF6369" w14:textId="6EA0CF45"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 </w:t>
            </w:r>
          </w:p>
          <w:p w14:paraId="2B05D30A" w14:textId="5F6DD38E" w:rsidR="7FBB57DB" w:rsidRDefault="5C5639A5" w:rsidP="552C024A">
            <w:pPr>
              <w:rPr>
                <w:rFonts w:ascii="Aptos" w:eastAsia="Aptos" w:hAnsi="Aptos" w:cs="Aptos"/>
                <w:color w:val="000000" w:themeColor="text1"/>
              </w:rPr>
            </w:pPr>
            <w:r w:rsidRPr="552C024A">
              <w:rPr>
                <w:rFonts w:ascii="Aptos" w:eastAsia="Aptos" w:hAnsi="Aptos" w:cs="Aptos"/>
                <w:b/>
                <w:bCs/>
                <w:color w:val="000000" w:themeColor="text1"/>
              </w:rPr>
              <w:t>For problem sheets</w:t>
            </w:r>
            <w:r w:rsidRPr="552C024A">
              <w:rPr>
                <w:rFonts w:ascii="Aptos" w:eastAsia="Aptos" w:hAnsi="Aptos" w:cs="Aptos"/>
                <w:color w:val="000000" w:themeColor="text1"/>
              </w:rPr>
              <w:t xml:space="preserve"> (marked by supervisors or TAs) or smaller pieces of work worth 2 CATS or less, or those for which solutions may be discussed in class shortly after the deadline: It is not possible for extensions to be granted for these assignments. However, you are eligible to claim for </w:t>
            </w:r>
            <w:r w:rsidRPr="552C024A">
              <w:rPr>
                <w:rFonts w:ascii="Aptos" w:eastAsia="Aptos" w:hAnsi="Aptos" w:cs="Aptos"/>
                <w:color w:val="000000" w:themeColor="text1"/>
                <w:u w:val="single"/>
              </w:rPr>
              <w:t>one</w:t>
            </w:r>
            <w:r w:rsidRPr="552C024A">
              <w:rPr>
                <w:rFonts w:ascii="Aptos" w:eastAsia="Aptos" w:hAnsi="Aptos" w:cs="Aptos"/>
                <w:color w:val="000000" w:themeColor="text1"/>
              </w:rPr>
              <w:t xml:space="preserve"> assignment per module to be waived, meaning that it would not count towards your overall assignment mark.</w:t>
            </w:r>
            <w:r w:rsidR="5784BBF9" w:rsidRPr="552C024A">
              <w:rPr>
                <w:rFonts w:ascii="Aptos" w:eastAsia="Aptos" w:hAnsi="Aptos" w:cs="Aptos"/>
                <w:color w:val="000000" w:themeColor="text1"/>
              </w:rPr>
              <w:t xml:space="preserve"> The </w:t>
            </w:r>
            <w:r w:rsidR="0E143BB2" w:rsidRPr="552C024A">
              <w:rPr>
                <w:rFonts w:ascii="Aptos" w:eastAsia="Aptos" w:hAnsi="Aptos" w:cs="Aptos"/>
                <w:color w:val="000000" w:themeColor="text1"/>
              </w:rPr>
              <w:t>usual</w:t>
            </w:r>
            <w:r w:rsidR="5784BBF9" w:rsidRPr="552C024A">
              <w:rPr>
                <w:rFonts w:ascii="Aptos" w:eastAsia="Aptos" w:hAnsi="Aptos" w:cs="Aptos"/>
                <w:color w:val="000000" w:themeColor="text1"/>
              </w:rPr>
              <w:t xml:space="preserve"> calculation</w:t>
            </w:r>
            <w:r w:rsidRPr="552C024A">
              <w:rPr>
                <w:rFonts w:ascii="Aptos" w:eastAsia="Aptos" w:hAnsi="Aptos" w:cs="Aptos"/>
                <w:color w:val="000000" w:themeColor="text1"/>
              </w:rPr>
              <w:t xml:space="preserve"> </w:t>
            </w:r>
            <w:r w:rsidR="1C79B8EA" w:rsidRPr="552C024A">
              <w:rPr>
                <w:rFonts w:ascii="Aptos" w:eastAsia="Aptos" w:hAnsi="Aptos" w:cs="Aptos"/>
                <w:color w:val="000000" w:themeColor="text1"/>
              </w:rPr>
              <w:t>where the lowest mark is discounted would then be applied</w:t>
            </w:r>
            <w:r w:rsidR="71C66C8F" w:rsidRPr="552C024A">
              <w:rPr>
                <w:rFonts w:ascii="Aptos" w:eastAsia="Aptos" w:hAnsi="Aptos" w:cs="Aptos"/>
                <w:color w:val="000000" w:themeColor="text1"/>
              </w:rPr>
              <w:t>.</w:t>
            </w:r>
          </w:p>
          <w:p w14:paraId="1DED9FA6" w14:textId="2ABBB914" w:rsidR="7FBB57DB" w:rsidRDefault="5C5639A5" w:rsidP="552C024A">
            <w:pPr>
              <w:rPr>
                <w:rFonts w:ascii="Aptos" w:eastAsia="Aptos" w:hAnsi="Aptos" w:cs="Aptos"/>
                <w:color w:val="000000" w:themeColor="text1"/>
              </w:rPr>
            </w:pPr>
            <w:r w:rsidRPr="552C024A">
              <w:rPr>
                <w:rFonts w:ascii="Aptos" w:eastAsia="Aptos" w:hAnsi="Aptos" w:cs="Aptos"/>
                <w:color w:val="000000" w:themeColor="text1"/>
              </w:rPr>
              <w:t xml:space="preserve"> </w:t>
            </w:r>
          </w:p>
          <w:p w14:paraId="5F8359CC" w14:textId="748D25D1"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To apply for a waiver, you can submit a mitigating circumstances case in Tabula under the ‘personal circumstances’ tab stating which assignment you wish to be waived. You </w:t>
            </w:r>
            <w:r w:rsidRPr="7FBB57DB">
              <w:rPr>
                <w:rFonts w:ascii="Aptos" w:eastAsia="Aptos" w:hAnsi="Aptos" w:cs="Aptos"/>
                <w:color w:val="000000" w:themeColor="text1"/>
                <w:u w:val="single"/>
              </w:rPr>
              <w:t>do not</w:t>
            </w:r>
            <w:r w:rsidRPr="7FBB57DB">
              <w:rPr>
                <w:rFonts w:ascii="Aptos" w:eastAsia="Aptos" w:hAnsi="Aptos" w:cs="Aptos"/>
                <w:color w:val="000000" w:themeColor="text1"/>
              </w:rPr>
              <w:t xml:space="preserve"> need to provide independent evidence, i.e. a medical note. This request will then be reviewed by the Director of Undergraduate Studies for approval. </w:t>
            </w:r>
          </w:p>
          <w:p w14:paraId="081A2EBA" w14:textId="487A8B5C"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 </w:t>
            </w:r>
          </w:p>
          <w:p w14:paraId="1B77A6A0" w14:textId="02066AF2" w:rsidR="7FBB57DB" w:rsidRDefault="7FBB57DB" w:rsidP="6CDFB88E">
            <w:pPr>
              <w:rPr>
                <w:rFonts w:ascii="Aptos" w:eastAsia="Aptos" w:hAnsi="Aptos" w:cs="Aptos"/>
                <w:color w:val="000000" w:themeColor="text1"/>
              </w:rPr>
            </w:pPr>
            <w:r w:rsidRPr="6CDFB88E">
              <w:rPr>
                <w:rFonts w:ascii="Aptos" w:eastAsia="Aptos" w:hAnsi="Aptos" w:cs="Aptos"/>
                <w:b/>
                <w:bCs/>
                <w:color w:val="000000" w:themeColor="text1"/>
              </w:rPr>
              <w:t>For more substantial pieces of work</w:t>
            </w:r>
            <w:r w:rsidRPr="6CDFB88E">
              <w:rPr>
                <w:rFonts w:ascii="Aptos" w:eastAsia="Aptos" w:hAnsi="Aptos" w:cs="Aptos"/>
                <w:color w:val="000000" w:themeColor="text1"/>
              </w:rPr>
              <w:t xml:space="preserve"> (typically worth 3 CATS or more): these are eligible for an extension request. To apply for this, you can submit a mitigating circumstances case in Tabula under the ‘personal circumstances’ tab stating which assignment you wish to receive an extension for. You </w:t>
            </w:r>
            <w:r w:rsidRPr="6CDFB88E">
              <w:rPr>
                <w:rFonts w:ascii="Aptos" w:eastAsia="Aptos" w:hAnsi="Aptos" w:cs="Aptos"/>
                <w:color w:val="000000" w:themeColor="text1"/>
                <w:u w:val="single"/>
              </w:rPr>
              <w:t>do not</w:t>
            </w:r>
            <w:r w:rsidRPr="6CDFB88E">
              <w:rPr>
                <w:rFonts w:ascii="Aptos" w:eastAsia="Aptos" w:hAnsi="Aptos" w:cs="Aptos"/>
                <w:color w:val="000000" w:themeColor="text1"/>
              </w:rPr>
              <w:t xml:space="preserve"> need to provide independent evidence, i.e. a medical note. This request will then be reviewed by the Director of Undergraduate Studies for approval.</w:t>
            </w:r>
            <w:r>
              <w:br/>
            </w:r>
            <w:r w:rsidRPr="6CDFB88E">
              <w:rPr>
                <w:rFonts w:ascii="Aptos" w:eastAsia="Aptos" w:hAnsi="Aptos" w:cs="Aptos"/>
                <w:color w:val="000000" w:themeColor="text1"/>
              </w:rPr>
              <w:t xml:space="preserve"> </w:t>
            </w:r>
          </w:p>
          <w:p w14:paraId="77F5AFE4" w14:textId="5DC9B648" w:rsidR="7FBB57DB" w:rsidRDefault="7FBB57DB" w:rsidP="6CDFB88E">
            <w:pPr>
              <w:rPr>
                <w:rFonts w:ascii="Aptos" w:eastAsia="Aptos" w:hAnsi="Aptos" w:cs="Aptos"/>
                <w:color w:val="000000" w:themeColor="text1"/>
              </w:rPr>
            </w:pPr>
            <w:r w:rsidRPr="6CDFB88E">
              <w:rPr>
                <w:rFonts w:ascii="Aptos" w:eastAsia="Aptos" w:hAnsi="Aptos" w:cs="Aptos"/>
                <w:color w:val="000000" w:themeColor="text1"/>
              </w:rPr>
              <w:t xml:space="preserve">Note that </w:t>
            </w:r>
            <w:r w:rsidR="5009F411" w:rsidRPr="6CDFB88E">
              <w:rPr>
                <w:rFonts w:ascii="Aptos" w:eastAsia="Aptos" w:hAnsi="Aptos" w:cs="Aptos"/>
                <w:color w:val="000000" w:themeColor="text1"/>
              </w:rPr>
              <w:t>both a waiver and</w:t>
            </w:r>
            <w:r w:rsidRPr="6CDFB88E">
              <w:rPr>
                <w:rFonts w:ascii="Aptos" w:eastAsia="Aptos" w:hAnsi="Aptos" w:cs="Aptos"/>
                <w:color w:val="000000" w:themeColor="text1"/>
              </w:rPr>
              <w:t xml:space="preserve"> extension request must be made before the deadline has passed.</w:t>
            </w:r>
          </w:p>
          <w:p w14:paraId="348DEC1E" w14:textId="6CB9E6DD" w:rsidR="7FBB57DB" w:rsidRDefault="7FBB57DB" w:rsidP="7FBB57DB">
            <w:pPr>
              <w:rPr>
                <w:rFonts w:ascii="Aptos" w:eastAsia="Aptos" w:hAnsi="Aptos" w:cs="Aptos"/>
                <w:color w:val="000000" w:themeColor="text1"/>
              </w:rPr>
            </w:pPr>
          </w:p>
          <w:p w14:paraId="324FFC38" w14:textId="413FA783" w:rsidR="7FBB57DB" w:rsidRDefault="7FBB57DB" w:rsidP="6CDFB88E">
            <w:pPr>
              <w:rPr>
                <w:rFonts w:ascii="Aptos" w:eastAsia="Aptos" w:hAnsi="Aptos" w:cs="Aptos"/>
                <w:color w:val="000000" w:themeColor="text1"/>
              </w:rPr>
            </w:pPr>
            <w:r w:rsidRPr="6CDFB88E">
              <w:rPr>
                <w:rFonts w:ascii="Aptos" w:eastAsia="Aptos" w:hAnsi="Aptos" w:cs="Aptos"/>
                <w:color w:val="000000" w:themeColor="text1"/>
              </w:rPr>
              <w:t>We emphasise that waivers and extensions are only available if “flexibility with deadlines” is explicitly recommended by Disability Services as a reasonable adjustment.</w:t>
            </w:r>
          </w:p>
          <w:p w14:paraId="16ACE6F8" w14:textId="491EA042" w:rsidR="6CDFB88E" w:rsidRDefault="6CDFB88E" w:rsidP="6CDFB88E">
            <w:pPr>
              <w:rPr>
                <w:rFonts w:ascii="Aptos" w:eastAsia="Aptos" w:hAnsi="Aptos" w:cs="Aptos"/>
                <w:color w:val="000000" w:themeColor="text1"/>
              </w:rPr>
            </w:pPr>
          </w:p>
          <w:p w14:paraId="41785E54" w14:textId="37A9836D" w:rsidR="0CD67F8B" w:rsidRDefault="0CD67F8B" w:rsidP="5A62A4B4">
            <w:r w:rsidRPr="5A62A4B4">
              <w:rPr>
                <w:rFonts w:ascii="Aptos" w:eastAsia="Aptos" w:hAnsi="Aptos" w:cs="Aptos"/>
              </w:rPr>
              <w:t xml:space="preserve">External students taking MA modules may also make use of our 'flexibility with deadlines' policy as above. </w:t>
            </w:r>
            <w:r w:rsidRPr="5A62A4B4">
              <w:rPr>
                <w:rFonts w:ascii="Aptos" w:eastAsia="Aptos" w:hAnsi="Aptos" w:cs="Aptos"/>
              </w:rPr>
              <w:lastRenderedPageBreak/>
              <w:t>However, you should apply via your home department's usual mitigation process.</w:t>
            </w:r>
          </w:p>
          <w:p w14:paraId="130DE6DA" w14:textId="23CACFE4" w:rsidR="5A62A4B4" w:rsidRDefault="5A62A4B4" w:rsidP="5A62A4B4">
            <w:pPr>
              <w:rPr>
                <w:rFonts w:ascii="Aptos" w:eastAsia="Aptos" w:hAnsi="Aptos" w:cs="Aptos"/>
                <w:color w:val="000000" w:themeColor="text1"/>
              </w:rPr>
            </w:pPr>
          </w:p>
          <w:p w14:paraId="5252BE5F" w14:textId="66251814" w:rsidR="7FBB57DB" w:rsidRDefault="7FBB57DB" w:rsidP="7FBB57DB">
            <w:pPr>
              <w:rPr>
                <w:rFonts w:ascii="Aptos" w:eastAsia="Aptos" w:hAnsi="Aptos" w:cs="Aptos"/>
                <w:color w:val="000000" w:themeColor="text1"/>
              </w:rPr>
            </w:pPr>
          </w:p>
        </w:tc>
      </w:tr>
      <w:tr w:rsidR="7FBB57DB" w14:paraId="15BC1DD1" w14:textId="77777777" w:rsidTr="5A62A4B4">
        <w:trPr>
          <w:trHeight w:val="300"/>
        </w:trPr>
        <w:tc>
          <w:tcPr>
            <w:tcW w:w="3135" w:type="dxa"/>
            <w:tcBorders>
              <w:left w:val="single" w:sz="6" w:space="0" w:color="auto"/>
            </w:tcBorders>
            <w:tcMar>
              <w:left w:w="90" w:type="dxa"/>
              <w:right w:w="90" w:type="dxa"/>
            </w:tcMar>
          </w:tcPr>
          <w:p w14:paraId="0AC5B313" w14:textId="6F4D731D" w:rsidR="7FBB57DB" w:rsidRDefault="7FBB57DB" w:rsidP="7FBB57DB">
            <w:pPr>
              <w:ind w:left="720"/>
              <w:rPr>
                <w:rFonts w:ascii="Aptos" w:eastAsia="Aptos" w:hAnsi="Aptos" w:cs="Aptos"/>
                <w:color w:val="000000" w:themeColor="text1"/>
              </w:rPr>
            </w:pPr>
          </w:p>
          <w:p w14:paraId="136D2914" w14:textId="2B5968E4" w:rsidR="7FBB57DB" w:rsidRDefault="7FBB57DB" w:rsidP="7FBB57DB">
            <w:pPr>
              <w:pStyle w:val="ListParagraph"/>
              <w:numPr>
                <w:ilvl w:val="0"/>
                <w:numId w:val="7"/>
              </w:numPr>
              <w:rPr>
                <w:rFonts w:ascii="Aptos" w:eastAsia="Aptos" w:hAnsi="Aptos" w:cs="Aptos"/>
                <w:color w:val="383838"/>
              </w:rPr>
            </w:pPr>
            <w:r w:rsidRPr="7FBB57DB">
              <w:rPr>
                <w:rFonts w:ascii="Aptos" w:eastAsia="Aptos" w:hAnsi="Aptos" w:cs="Aptos"/>
                <w:color w:val="383838"/>
              </w:rPr>
              <w:t>The student has been issued with the relevant considerate marking adjustment to attach to the front page of assignments and exams for consideration when marking.</w:t>
            </w:r>
          </w:p>
        </w:tc>
        <w:tc>
          <w:tcPr>
            <w:tcW w:w="5880" w:type="dxa"/>
            <w:tcBorders>
              <w:right w:val="single" w:sz="6" w:space="0" w:color="auto"/>
            </w:tcBorders>
            <w:tcMar>
              <w:left w:w="90" w:type="dxa"/>
              <w:right w:w="90" w:type="dxa"/>
            </w:tcMar>
          </w:tcPr>
          <w:p w14:paraId="53665DFA" w14:textId="727B147D" w:rsidR="7FBB57DB" w:rsidRDefault="7FBB57DB" w:rsidP="7FBB57DB">
            <w:pPr>
              <w:rPr>
                <w:rFonts w:ascii="Aptos" w:eastAsia="Aptos" w:hAnsi="Aptos" w:cs="Aptos"/>
                <w:color w:val="000000" w:themeColor="text1"/>
              </w:rPr>
            </w:pPr>
          </w:p>
          <w:p w14:paraId="35A45A4D" w14:textId="46A62442"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Your electronic labels can be provided by Disability Services.</w:t>
            </w:r>
          </w:p>
          <w:p w14:paraId="736D05C9" w14:textId="4239770A"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 </w:t>
            </w:r>
          </w:p>
          <w:p w14:paraId="13230BCF" w14:textId="63F04716"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Your labels can be attached to any pieces of work you submit, including assignments and exams.</w:t>
            </w:r>
          </w:p>
          <w:p w14:paraId="3910F676" w14:textId="34CD4AD7"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 </w:t>
            </w:r>
          </w:p>
          <w:p w14:paraId="470C22AB" w14:textId="0ACDEA7E"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As your label is tailored specifically to you, the department will not have copies of these if you forget to bring a copy to your exam. Please ensure that you remember to have copies with you should you wish to use them.</w:t>
            </w:r>
          </w:p>
        </w:tc>
      </w:tr>
      <w:tr w:rsidR="7FBB57DB" w14:paraId="12FF9EF7" w14:textId="77777777" w:rsidTr="5A62A4B4">
        <w:trPr>
          <w:trHeight w:val="300"/>
        </w:trPr>
        <w:tc>
          <w:tcPr>
            <w:tcW w:w="9015" w:type="dxa"/>
            <w:gridSpan w:val="2"/>
            <w:tcBorders>
              <w:left w:val="single" w:sz="6" w:space="0" w:color="auto"/>
              <w:right w:val="single" w:sz="6" w:space="0" w:color="auto"/>
            </w:tcBorders>
            <w:tcMar>
              <w:left w:w="90" w:type="dxa"/>
              <w:right w:w="90" w:type="dxa"/>
            </w:tcMar>
            <w:vAlign w:val="center"/>
          </w:tcPr>
          <w:p w14:paraId="3795E052" w14:textId="7BD239B8" w:rsidR="7FBB57DB" w:rsidRDefault="7FBB57DB" w:rsidP="7FBB57DB">
            <w:pPr>
              <w:jc w:val="center"/>
              <w:rPr>
                <w:rFonts w:ascii="Aptos" w:eastAsia="Aptos" w:hAnsi="Aptos" w:cs="Aptos"/>
                <w:color w:val="000000" w:themeColor="text1"/>
              </w:rPr>
            </w:pPr>
            <w:r w:rsidRPr="7FBB57DB">
              <w:rPr>
                <w:rFonts w:ascii="Aptos" w:eastAsia="Aptos" w:hAnsi="Aptos" w:cs="Aptos"/>
                <w:b/>
                <w:bCs/>
                <w:color w:val="000000" w:themeColor="text1"/>
              </w:rPr>
              <w:t>General Guidance</w:t>
            </w:r>
          </w:p>
        </w:tc>
      </w:tr>
      <w:tr w:rsidR="7FBB57DB" w14:paraId="45C03185" w14:textId="77777777" w:rsidTr="5A62A4B4">
        <w:trPr>
          <w:trHeight w:val="300"/>
        </w:trPr>
        <w:tc>
          <w:tcPr>
            <w:tcW w:w="3135" w:type="dxa"/>
            <w:tcBorders>
              <w:left w:val="single" w:sz="6" w:space="0" w:color="auto"/>
              <w:right w:val="single" w:sz="6" w:space="0" w:color="auto"/>
            </w:tcBorders>
            <w:tcMar>
              <w:left w:w="90" w:type="dxa"/>
              <w:right w:w="90" w:type="dxa"/>
            </w:tcMar>
          </w:tcPr>
          <w:p w14:paraId="13142304" w14:textId="0F89D567" w:rsidR="7FBB57DB" w:rsidRDefault="7FBB57DB" w:rsidP="7FBB57DB">
            <w:pPr>
              <w:rPr>
                <w:rFonts w:ascii="Aptos" w:eastAsia="Aptos" w:hAnsi="Aptos" w:cs="Aptos"/>
                <w:color w:val="000000" w:themeColor="text1"/>
              </w:rPr>
            </w:pPr>
          </w:p>
          <w:p w14:paraId="4578D148" w14:textId="47BA25F5" w:rsidR="7FBB57DB" w:rsidRDefault="7FBB57DB" w:rsidP="7FBB57DB">
            <w:pPr>
              <w:pStyle w:val="ListParagraph"/>
              <w:numPr>
                <w:ilvl w:val="0"/>
                <w:numId w:val="6"/>
              </w:numPr>
              <w:rPr>
                <w:rFonts w:ascii="Aptos" w:eastAsia="Aptos" w:hAnsi="Aptos" w:cs="Aptos"/>
                <w:color w:val="000000" w:themeColor="text1"/>
              </w:rPr>
            </w:pPr>
            <w:r w:rsidRPr="7FBB57DB">
              <w:rPr>
                <w:rFonts w:ascii="Aptos" w:eastAsia="Aptos" w:hAnsi="Aptos" w:cs="Aptos"/>
                <w:color w:val="000000" w:themeColor="text1"/>
              </w:rPr>
              <w:t>The student may request additional time, outside of formal sessions, with tutors to clarify feedback and to ask any follow up questions, during working hours.</w:t>
            </w:r>
          </w:p>
          <w:p w14:paraId="5179E1DD" w14:textId="6531EFC1" w:rsidR="7FBB57DB" w:rsidRDefault="7FBB57DB" w:rsidP="7FBB57DB">
            <w:pPr>
              <w:ind w:left="720"/>
              <w:rPr>
                <w:rFonts w:ascii="Aptos" w:eastAsia="Aptos" w:hAnsi="Aptos" w:cs="Aptos"/>
                <w:color w:val="000000" w:themeColor="text1"/>
              </w:rPr>
            </w:pPr>
          </w:p>
        </w:tc>
        <w:tc>
          <w:tcPr>
            <w:tcW w:w="5880" w:type="dxa"/>
            <w:tcBorders>
              <w:right w:val="single" w:sz="6" w:space="0" w:color="auto"/>
            </w:tcBorders>
            <w:tcMar>
              <w:left w:w="90" w:type="dxa"/>
              <w:right w:w="90" w:type="dxa"/>
            </w:tcMar>
          </w:tcPr>
          <w:p w14:paraId="6FE2A4CA" w14:textId="4B841809" w:rsidR="7FBB57DB" w:rsidRDefault="7FBB57DB" w:rsidP="7FBB57DB">
            <w:pPr>
              <w:rPr>
                <w:rFonts w:ascii="Aptos" w:eastAsia="Aptos" w:hAnsi="Aptos" w:cs="Aptos"/>
                <w:color w:val="000000" w:themeColor="text1"/>
              </w:rPr>
            </w:pPr>
          </w:p>
          <w:p w14:paraId="26BBD380" w14:textId="3AA37918"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In Year 1 you will have regular supervision sessions and personal tutor meetings where you can discuss any issues arising out of your assignments. Tutor meetings continue in later Years but may become more pastoral rather than academic. </w:t>
            </w:r>
          </w:p>
          <w:p w14:paraId="255F533E" w14:textId="0A27AA35" w:rsidR="7FBB57DB" w:rsidRDefault="7FBB57DB" w:rsidP="7FBB57DB">
            <w:pPr>
              <w:rPr>
                <w:rFonts w:ascii="Aptos" w:eastAsia="Aptos" w:hAnsi="Aptos" w:cs="Aptos"/>
                <w:color w:val="000000" w:themeColor="text1"/>
              </w:rPr>
            </w:pPr>
          </w:p>
          <w:p w14:paraId="3B45459A" w14:textId="6EED2E9A"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A reasonable amount of extra time (or one-to-one meeting requests) can be requested with your tutor at any point.</w:t>
            </w:r>
          </w:p>
          <w:p w14:paraId="3BC519B3" w14:textId="05D99C1E"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 </w:t>
            </w:r>
          </w:p>
          <w:p w14:paraId="431F789A" w14:textId="0B2FD16F"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You can approach your tutors or lecturers in person (at the end of a lecture, or by knocking on their office door) or online (by email or Teams). </w:t>
            </w:r>
            <w:proofErr w:type="gramStart"/>
            <w:r w:rsidRPr="7FBB57DB">
              <w:rPr>
                <w:rFonts w:ascii="Aptos" w:eastAsia="Aptos" w:hAnsi="Aptos" w:cs="Aptos"/>
                <w:color w:val="000000" w:themeColor="text1"/>
              </w:rPr>
              <w:t>Third and fourth year</w:t>
            </w:r>
            <w:proofErr w:type="gramEnd"/>
            <w:r w:rsidRPr="7FBB57DB">
              <w:rPr>
                <w:rFonts w:ascii="Aptos" w:eastAsia="Aptos" w:hAnsi="Aptos" w:cs="Aptos"/>
                <w:color w:val="000000" w:themeColor="text1"/>
              </w:rPr>
              <w:t xml:space="preserve"> module lecturers will also have office hours where you can see them without making a prior appointment.</w:t>
            </w:r>
          </w:p>
          <w:p w14:paraId="11890A7E" w14:textId="26C227A8"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 </w:t>
            </w:r>
          </w:p>
          <w:p w14:paraId="41AA198E" w14:textId="1F4303E0"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Any non-academic queries can also be sent to </w:t>
            </w:r>
            <w:hyperlink r:id="rId12">
              <w:r w:rsidRPr="7FBB57DB">
                <w:rPr>
                  <w:rStyle w:val="Hyperlink"/>
                  <w:rFonts w:ascii="Aptos" w:eastAsia="Aptos" w:hAnsi="Aptos" w:cs="Aptos"/>
                </w:rPr>
                <w:t>UGMathematics@warwick.ac.uk</w:t>
              </w:r>
            </w:hyperlink>
            <w:r w:rsidRPr="7FBB57DB">
              <w:rPr>
                <w:rFonts w:ascii="Aptos" w:eastAsia="Aptos" w:hAnsi="Aptos" w:cs="Aptos"/>
                <w:color w:val="000000" w:themeColor="text1"/>
              </w:rPr>
              <w:t xml:space="preserve"> or you can visit the Taught Programmes Office in B0.01.</w:t>
            </w:r>
          </w:p>
        </w:tc>
      </w:tr>
      <w:tr w:rsidR="7FBB57DB" w14:paraId="3E6869D3" w14:textId="77777777" w:rsidTr="5A62A4B4">
        <w:trPr>
          <w:trHeight w:val="300"/>
        </w:trPr>
        <w:tc>
          <w:tcPr>
            <w:tcW w:w="3135" w:type="dxa"/>
            <w:tcBorders>
              <w:left w:val="single" w:sz="6" w:space="0" w:color="auto"/>
            </w:tcBorders>
            <w:tcMar>
              <w:left w:w="90" w:type="dxa"/>
              <w:right w:w="90" w:type="dxa"/>
            </w:tcMar>
          </w:tcPr>
          <w:p w14:paraId="66CADEA3" w14:textId="076EA3E7" w:rsidR="7FBB57DB" w:rsidRDefault="7FBB57DB" w:rsidP="7FBB57DB">
            <w:pPr>
              <w:ind w:left="720"/>
              <w:rPr>
                <w:rFonts w:ascii="Aptos" w:eastAsia="Aptos" w:hAnsi="Aptos" w:cs="Aptos"/>
                <w:color w:val="000000" w:themeColor="text1"/>
              </w:rPr>
            </w:pPr>
          </w:p>
          <w:p w14:paraId="3A0679FA" w14:textId="3B6FDD64" w:rsidR="7FBB57DB" w:rsidRDefault="7FBB57DB" w:rsidP="7FBB57DB">
            <w:pPr>
              <w:pStyle w:val="ListParagraph"/>
              <w:numPr>
                <w:ilvl w:val="0"/>
                <w:numId w:val="5"/>
              </w:numPr>
              <w:rPr>
                <w:rFonts w:ascii="Aptos" w:eastAsia="Aptos" w:hAnsi="Aptos" w:cs="Aptos"/>
                <w:color w:val="383838"/>
              </w:rPr>
            </w:pPr>
            <w:r w:rsidRPr="7FBB57DB">
              <w:rPr>
                <w:rFonts w:ascii="Aptos" w:eastAsia="Aptos" w:hAnsi="Aptos" w:cs="Aptos"/>
                <w:color w:val="383838"/>
              </w:rPr>
              <w:t>There may be times when the student is unable to attend or they may need to leave a teaching session.</w:t>
            </w:r>
          </w:p>
        </w:tc>
        <w:tc>
          <w:tcPr>
            <w:tcW w:w="5880" w:type="dxa"/>
            <w:tcBorders>
              <w:right w:val="single" w:sz="6" w:space="0" w:color="auto"/>
            </w:tcBorders>
            <w:tcMar>
              <w:left w:w="90" w:type="dxa"/>
              <w:right w:w="90" w:type="dxa"/>
            </w:tcMar>
          </w:tcPr>
          <w:p w14:paraId="2B929F07" w14:textId="76D8472A" w:rsidR="7FBB57DB" w:rsidRDefault="7FBB57DB" w:rsidP="7FBB57DB">
            <w:pPr>
              <w:rPr>
                <w:rFonts w:ascii="Aptos" w:eastAsia="Aptos" w:hAnsi="Aptos" w:cs="Aptos"/>
                <w:color w:val="000000" w:themeColor="text1"/>
              </w:rPr>
            </w:pPr>
          </w:p>
          <w:p w14:paraId="12B09B6D" w14:textId="0D3565DC"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If you are unable to attend a tutorial or supervision, it would be courteous to let your tutor or supervisor know. There is no need to let the lecturer know that you can’t make it to a lecture. But in the case of an extended absence, it is imperative that you talk to your personal tutor to plan how to catch up. </w:t>
            </w:r>
          </w:p>
          <w:p w14:paraId="62FB94D0" w14:textId="5165699B"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 </w:t>
            </w:r>
          </w:p>
          <w:p w14:paraId="1A15E303" w14:textId="159C076D"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 xml:space="preserve">If you feel unwell and need to leave a session, please do so. You do not need to explain before you leave, </w:t>
            </w:r>
            <w:r w:rsidRPr="7FBB57DB">
              <w:rPr>
                <w:rFonts w:ascii="Aptos" w:eastAsia="Aptos" w:hAnsi="Aptos" w:cs="Aptos"/>
                <w:color w:val="000000" w:themeColor="text1"/>
              </w:rPr>
              <w:lastRenderedPageBreak/>
              <w:t>although it would be helpful to contact the tutor or supervisor afterwards, especially if anything can be done to support you.</w:t>
            </w:r>
          </w:p>
          <w:p w14:paraId="41312B46" w14:textId="218CB7F2" w:rsidR="7FBB57DB" w:rsidRDefault="7FBB57DB" w:rsidP="7FBB57DB">
            <w:pPr>
              <w:rPr>
                <w:rFonts w:ascii="Aptos" w:eastAsia="Aptos" w:hAnsi="Aptos" w:cs="Aptos"/>
                <w:color w:val="000000" w:themeColor="text1"/>
              </w:rPr>
            </w:pPr>
          </w:p>
        </w:tc>
      </w:tr>
      <w:tr w:rsidR="7FBB57DB" w14:paraId="347EF7A0" w14:textId="77777777" w:rsidTr="5A62A4B4">
        <w:trPr>
          <w:trHeight w:val="300"/>
        </w:trPr>
        <w:tc>
          <w:tcPr>
            <w:tcW w:w="3135" w:type="dxa"/>
            <w:tcBorders>
              <w:left w:val="single" w:sz="6" w:space="0" w:color="auto"/>
              <w:bottom w:val="single" w:sz="6" w:space="0" w:color="auto"/>
            </w:tcBorders>
            <w:tcMar>
              <w:left w:w="90" w:type="dxa"/>
              <w:right w:w="90" w:type="dxa"/>
            </w:tcMar>
          </w:tcPr>
          <w:p w14:paraId="0153CB83" w14:textId="7E959F81" w:rsidR="7FBB57DB" w:rsidRDefault="7FBB57DB" w:rsidP="7FBB57DB">
            <w:pPr>
              <w:ind w:left="720"/>
              <w:rPr>
                <w:rFonts w:ascii="Aptos" w:eastAsia="Aptos" w:hAnsi="Aptos" w:cs="Aptos"/>
                <w:color w:val="000000" w:themeColor="text1"/>
              </w:rPr>
            </w:pPr>
          </w:p>
          <w:p w14:paraId="007F4172" w14:textId="7BF65B90" w:rsidR="54700633" w:rsidRDefault="54700633" w:rsidP="7FBB57DB">
            <w:pPr>
              <w:pStyle w:val="ListParagraph"/>
              <w:numPr>
                <w:ilvl w:val="0"/>
                <w:numId w:val="4"/>
              </w:numPr>
              <w:rPr>
                <w:rFonts w:ascii="Aptos" w:eastAsia="Aptos" w:hAnsi="Aptos" w:cs="Aptos"/>
                <w:color w:val="383838"/>
              </w:rPr>
            </w:pPr>
            <w:r w:rsidRPr="7FBB57DB">
              <w:rPr>
                <w:rFonts w:ascii="Aptos" w:eastAsia="Aptos" w:hAnsi="Aptos" w:cs="Aptos"/>
                <w:color w:val="383838"/>
              </w:rPr>
              <w:t xml:space="preserve">The </w:t>
            </w:r>
            <w:r w:rsidR="7FBB57DB" w:rsidRPr="7FBB57DB">
              <w:rPr>
                <w:rFonts w:ascii="Aptos" w:eastAsia="Aptos" w:hAnsi="Aptos" w:cs="Aptos"/>
                <w:color w:val="383838"/>
              </w:rPr>
              <w:t>student may need the tutor to re-iterate or rephrase instructions for assignments or other tasks.</w:t>
            </w:r>
          </w:p>
        </w:tc>
        <w:tc>
          <w:tcPr>
            <w:tcW w:w="5880" w:type="dxa"/>
            <w:tcBorders>
              <w:bottom w:val="single" w:sz="6" w:space="0" w:color="auto"/>
              <w:right w:val="single" w:sz="6" w:space="0" w:color="auto"/>
            </w:tcBorders>
            <w:tcMar>
              <w:left w:w="90" w:type="dxa"/>
              <w:right w:w="90" w:type="dxa"/>
            </w:tcMar>
          </w:tcPr>
          <w:p w14:paraId="413DB83D" w14:textId="3145DE89" w:rsidR="7FBB57DB" w:rsidRDefault="7FBB57DB" w:rsidP="7FBB57DB">
            <w:pPr>
              <w:rPr>
                <w:rFonts w:ascii="Aptos" w:eastAsia="Aptos" w:hAnsi="Aptos" w:cs="Aptos"/>
                <w:color w:val="000000" w:themeColor="text1"/>
              </w:rPr>
            </w:pPr>
          </w:p>
          <w:p w14:paraId="505649F6" w14:textId="297D8D67" w:rsidR="7FBB57DB" w:rsidRDefault="7FBB57DB" w:rsidP="7FBB57DB">
            <w:pPr>
              <w:rPr>
                <w:rFonts w:ascii="Aptos" w:eastAsia="Aptos" w:hAnsi="Aptos" w:cs="Aptos"/>
                <w:color w:val="000000" w:themeColor="text1"/>
              </w:rPr>
            </w:pPr>
            <w:r w:rsidRPr="7FBB57DB">
              <w:rPr>
                <w:rFonts w:ascii="Aptos" w:eastAsia="Aptos" w:hAnsi="Aptos" w:cs="Aptos"/>
                <w:color w:val="000000" w:themeColor="text1"/>
              </w:rPr>
              <w:t>Lecturers are accustomed to explaining concepts and will be aware of common misconceptions. Questions are always welcome and often benefit all students. Please approach lecturers in person (at the end of a lecture, or by knocking on their office door) or online (by email or Teams).</w:t>
            </w:r>
          </w:p>
        </w:tc>
      </w:tr>
    </w:tbl>
    <w:p w14:paraId="49ADA65D" w14:textId="4866096B" w:rsidR="7FBB57DB" w:rsidRDefault="7FBB57DB" w:rsidP="7FBB57DB">
      <w:pPr>
        <w:spacing w:before="240" w:after="240"/>
      </w:pPr>
    </w:p>
    <w:p w14:paraId="7481342E" w14:textId="30B72E4B" w:rsidR="12D1C851" w:rsidRDefault="1D8CB8CC" w:rsidP="0AE96324">
      <w:pPr>
        <w:spacing w:before="240" w:after="240"/>
        <w:rPr>
          <w:b/>
          <w:bCs/>
        </w:rPr>
      </w:pPr>
      <w:r w:rsidRPr="0AE96324">
        <w:rPr>
          <w:b/>
          <w:bCs/>
        </w:rPr>
        <w:t>Additional Exam Information</w:t>
      </w:r>
    </w:p>
    <w:p w14:paraId="775C79EE" w14:textId="615D03A2" w:rsidR="12D1C851" w:rsidRDefault="1F22D9D6" w:rsidP="0AE96324">
      <w:pPr>
        <w:spacing w:before="240" w:after="240"/>
      </w:pPr>
      <w:r w:rsidRPr="0AE96324">
        <w:t xml:space="preserve">If you have </w:t>
      </w:r>
      <w:r w:rsidRPr="0AE96324">
        <w:rPr>
          <w:b/>
          <w:bCs/>
        </w:rPr>
        <w:t>exam adjustments</w:t>
      </w:r>
      <w:r w:rsidRPr="0AE96324">
        <w:t xml:space="preserve">, you will take your exams in the </w:t>
      </w:r>
      <w:r w:rsidRPr="0AE96324">
        <w:rPr>
          <w:b/>
          <w:bCs/>
        </w:rPr>
        <w:t>Zeeman Building</w:t>
      </w:r>
      <w:r w:rsidRPr="0AE96324">
        <w:t xml:space="preserve"> (listed as </w:t>
      </w:r>
      <w:r w:rsidRPr="0AE96324">
        <w:rPr>
          <w:b/>
          <w:bCs/>
        </w:rPr>
        <w:t>“INDEPT”</w:t>
      </w:r>
      <w:r w:rsidRPr="0AE96324">
        <w:t xml:space="preserve"> on your timetable).</w:t>
      </w:r>
    </w:p>
    <w:p w14:paraId="4629C041" w14:textId="44ECD8C1" w:rsidR="12D1C851" w:rsidRDefault="1F22D9D6" w:rsidP="0AE96324">
      <w:pPr>
        <w:spacing w:before="240" w:after="240"/>
        <w:rPr>
          <w:b/>
          <w:bCs/>
        </w:rPr>
      </w:pPr>
      <w:r w:rsidRPr="0AE96324">
        <w:rPr>
          <w:b/>
          <w:bCs/>
        </w:rPr>
        <w:t>Exception:</w:t>
      </w:r>
    </w:p>
    <w:p w14:paraId="69C74857" w14:textId="050F0FD4" w:rsidR="12D1C851" w:rsidRDefault="1F22D9D6" w:rsidP="0AE96324">
      <w:pPr>
        <w:pStyle w:val="ListParagraph"/>
        <w:numPr>
          <w:ilvl w:val="0"/>
          <w:numId w:val="30"/>
        </w:numPr>
        <w:spacing w:before="240" w:after="240"/>
      </w:pPr>
      <w:r w:rsidRPr="0AE96324">
        <w:t xml:space="preserve">If your only adjustment is </w:t>
      </w:r>
      <w:r w:rsidRPr="0AE96324">
        <w:rPr>
          <w:b/>
          <w:bCs/>
        </w:rPr>
        <w:t>extra time</w:t>
      </w:r>
      <w:r w:rsidRPr="0AE96324">
        <w:t>, you’ll take exams:</w:t>
      </w:r>
    </w:p>
    <w:p w14:paraId="1D5AD043" w14:textId="05CC05C1" w:rsidR="12D1C851" w:rsidRDefault="1F22D9D6" w:rsidP="0AE96324">
      <w:pPr>
        <w:pStyle w:val="ListParagraph"/>
        <w:numPr>
          <w:ilvl w:val="1"/>
          <w:numId w:val="30"/>
        </w:numPr>
        <w:spacing w:before="240" w:after="240"/>
      </w:pPr>
      <w:r w:rsidRPr="0AE96324">
        <w:rPr>
          <w:b/>
          <w:bCs/>
        </w:rPr>
        <w:t>In the department</w:t>
      </w:r>
      <w:r w:rsidRPr="0AE96324">
        <w:t xml:space="preserve"> for the </w:t>
      </w:r>
      <w:r w:rsidRPr="0AE96324">
        <w:rPr>
          <w:b/>
          <w:bCs/>
        </w:rPr>
        <w:t>January and April</w:t>
      </w:r>
      <w:r w:rsidRPr="0AE96324">
        <w:t xml:space="preserve"> periods.</w:t>
      </w:r>
    </w:p>
    <w:p w14:paraId="28FE6956" w14:textId="16426283" w:rsidR="12D1C851" w:rsidRDefault="1F22D9D6" w:rsidP="0AE96324">
      <w:pPr>
        <w:pStyle w:val="ListParagraph"/>
        <w:numPr>
          <w:ilvl w:val="1"/>
          <w:numId w:val="30"/>
        </w:numPr>
        <w:spacing w:before="240" w:after="240"/>
      </w:pPr>
      <w:r w:rsidRPr="0AE96324">
        <w:rPr>
          <w:b/>
          <w:bCs/>
        </w:rPr>
        <w:t>In a main exam hall</w:t>
      </w:r>
      <w:r w:rsidRPr="0AE96324">
        <w:t xml:space="preserve"> (with other students who have extra time) for the </w:t>
      </w:r>
      <w:r w:rsidRPr="0AE96324">
        <w:rPr>
          <w:b/>
          <w:bCs/>
        </w:rPr>
        <w:t>summer exams</w:t>
      </w:r>
      <w:r w:rsidRPr="0AE96324">
        <w:t>.</w:t>
      </w:r>
    </w:p>
    <w:p w14:paraId="7CE41CA2" w14:textId="702732AA" w:rsidR="12D1C851" w:rsidRDefault="1F22D9D6" w:rsidP="0AE96324">
      <w:pPr>
        <w:spacing w:before="240" w:after="240"/>
      </w:pPr>
      <w:r w:rsidRPr="0AE96324">
        <w:t>Before each exam period, the department will contact you with full details — including arrival time, sign-in location, and other arrangements.</w:t>
      </w:r>
    </w:p>
    <w:p w14:paraId="6277B387" w14:textId="1E7D9B4C" w:rsidR="12D1C851" w:rsidRDefault="5C81C0E3" w:rsidP="0AE96324">
      <w:pPr>
        <w:spacing w:before="240" w:after="240"/>
      </w:pPr>
      <w:r w:rsidRPr="7FBB57DB">
        <w:t xml:space="preserve">Please </w:t>
      </w:r>
      <w:r w:rsidRPr="7FBB57DB">
        <w:rPr>
          <w:b/>
          <w:bCs/>
        </w:rPr>
        <w:t>check your timetable carefully</w:t>
      </w:r>
      <w:r w:rsidRPr="7FBB57DB">
        <w:t xml:space="preserve"> and contact </w:t>
      </w:r>
      <w:hyperlink r:id="rId13">
        <w:r w:rsidRPr="7FBB57DB">
          <w:rPr>
            <w:rStyle w:val="Hyperlink"/>
            <w:b/>
            <w:bCs/>
          </w:rPr>
          <w:t>UGMathematics@warwick.ac.uk</w:t>
        </w:r>
      </w:hyperlink>
      <w:r w:rsidRPr="7FBB57DB">
        <w:t xml:space="preserve"> if you have any questions.</w:t>
      </w:r>
    </w:p>
    <w:p w14:paraId="24447A13" w14:textId="4A9AFBD2" w:rsidR="0822D33B" w:rsidRDefault="0822D33B" w:rsidP="7FBB57DB">
      <w:pPr>
        <w:spacing w:after="0"/>
        <w:rPr>
          <w:rFonts w:ascii="Aptos" w:eastAsia="Aptos" w:hAnsi="Aptos" w:cs="Aptos"/>
          <w:color w:val="000000" w:themeColor="text1"/>
        </w:rPr>
      </w:pPr>
      <w:r w:rsidRPr="7FBB57DB">
        <w:rPr>
          <w:rFonts w:ascii="Aptos" w:eastAsia="Aptos" w:hAnsi="Aptos" w:cs="Aptos"/>
          <w:color w:val="000000" w:themeColor="text1"/>
        </w:rPr>
        <w:t>*</w:t>
      </w:r>
      <w:r w:rsidRPr="7FBB57DB">
        <w:rPr>
          <w:rFonts w:ascii="Aptos" w:eastAsia="Aptos" w:hAnsi="Aptos" w:cs="Aptos"/>
          <w:b/>
          <w:bCs/>
          <w:color w:val="000000" w:themeColor="text1"/>
        </w:rPr>
        <w:t>Note for 25-26 onwards</w:t>
      </w:r>
      <w:r w:rsidRPr="7FBB57DB">
        <w:rPr>
          <w:rFonts w:ascii="Aptos" w:eastAsia="Aptos" w:hAnsi="Aptos" w:cs="Aptos"/>
          <w:color w:val="000000" w:themeColor="text1"/>
        </w:rPr>
        <w:t xml:space="preserve"> the department will use the start times suggested by the central exams team – 30 minutes prior to the start time in the main hall, this will be reflected accurately on your personalised timetable. *</w:t>
      </w:r>
    </w:p>
    <w:p w14:paraId="72D94954" w14:textId="351DBB00" w:rsidR="7FBB57DB" w:rsidRDefault="7FBB57DB" w:rsidP="7FBB57DB">
      <w:pPr>
        <w:spacing w:after="0"/>
        <w:rPr>
          <w:rFonts w:ascii="Aptos" w:eastAsia="Aptos" w:hAnsi="Aptos" w:cs="Aptos"/>
          <w:color w:val="000000" w:themeColor="text1"/>
        </w:rPr>
      </w:pPr>
    </w:p>
    <w:p w14:paraId="370C8EF1" w14:textId="7C4E31FF" w:rsidR="7FBB57DB" w:rsidRDefault="7FBB57DB" w:rsidP="7FBB57DB">
      <w:pPr>
        <w:spacing w:before="240" w:after="240"/>
        <w:rPr>
          <w:b/>
          <w:bCs/>
        </w:rPr>
      </w:pPr>
    </w:p>
    <w:sectPr w:rsidR="7FBB57DB">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0"/>
    <w:family w:val="decorative"/>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Angsana New">
    <w:panose1 w:val="02020603050405020304"/>
    <w:charset w:val="DE"/>
    <w:family w:val="roman"/>
    <w:pitch w:val="variable"/>
    <w:sig w:usb0="81000003" w:usb1="00000000" w:usb2="00000000" w:usb3="00000000" w:csb0="00010001"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6A62E6"/>
    <w:multiLevelType w:val="hybridMultilevel"/>
    <w:tmpl w:val="2C006DF0"/>
    <w:lvl w:ilvl="0" w:tplc="0E401110">
      <w:start w:val="1"/>
      <w:numFmt w:val="bullet"/>
      <w:lvlText w:val=""/>
      <w:lvlJc w:val="left"/>
      <w:pPr>
        <w:ind w:left="720" w:hanging="360"/>
      </w:pPr>
      <w:rPr>
        <w:rFonts w:ascii="Wingdings" w:hAnsi="Wingdings" w:hint="default"/>
      </w:rPr>
    </w:lvl>
    <w:lvl w:ilvl="1" w:tplc="1ABE58A0">
      <w:start w:val="1"/>
      <w:numFmt w:val="bullet"/>
      <w:lvlText w:val="o"/>
      <w:lvlJc w:val="left"/>
      <w:pPr>
        <w:ind w:left="1440" w:hanging="360"/>
      </w:pPr>
      <w:rPr>
        <w:rFonts w:ascii="Courier New" w:hAnsi="Courier New" w:hint="default"/>
      </w:rPr>
    </w:lvl>
    <w:lvl w:ilvl="2" w:tplc="5B32E946">
      <w:start w:val="1"/>
      <w:numFmt w:val="bullet"/>
      <w:lvlText w:val=""/>
      <w:lvlJc w:val="left"/>
      <w:pPr>
        <w:ind w:left="2160" w:hanging="360"/>
      </w:pPr>
      <w:rPr>
        <w:rFonts w:ascii="Wingdings" w:hAnsi="Wingdings" w:hint="default"/>
      </w:rPr>
    </w:lvl>
    <w:lvl w:ilvl="3" w:tplc="CAC8F670">
      <w:start w:val="1"/>
      <w:numFmt w:val="bullet"/>
      <w:lvlText w:val=""/>
      <w:lvlJc w:val="left"/>
      <w:pPr>
        <w:ind w:left="2880" w:hanging="360"/>
      </w:pPr>
      <w:rPr>
        <w:rFonts w:ascii="Symbol" w:hAnsi="Symbol" w:hint="default"/>
      </w:rPr>
    </w:lvl>
    <w:lvl w:ilvl="4" w:tplc="BC4A1672">
      <w:start w:val="1"/>
      <w:numFmt w:val="bullet"/>
      <w:lvlText w:val="o"/>
      <w:lvlJc w:val="left"/>
      <w:pPr>
        <w:ind w:left="3600" w:hanging="360"/>
      </w:pPr>
      <w:rPr>
        <w:rFonts w:ascii="Courier New" w:hAnsi="Courier New" w:hint="default"/>
      </w:rPr>
    </w:lvl>
    <w:lvl w:ilvl="5" w:tplc="8AAC62BC">
      <w:start w:val="1"/>
      <w:numFmt w:val="bullet"/>
      <w:lvlText w:val=""/>
      <w:lvlJc w:val="left"/>
      <w:pPr>
        <w:ind w:left="4320" w:hanging="360"/>
      </w:pPr>
      <w:rPr>
        <w:rFonts w:ascii="Wingdings" w:hAnsi="Wingdings" w:hint="default"/>
      </w:rPr>
    </w:lvl>
    <w:lvl w:ilvl="6" w:tplc="1B62CC60">
      <w:start w:val="1"/>
      <w:numFmt w:val="bullet"/>
      <w:lvlText w:val=""/>
      <w:lvlJc w:val="left"/>
      <w:pPr>
        <w:ind w:left="5040" w:hanging="360"/>
      </w:pPr>
      <w:rPr>
        <w:rFonts w:ascii="Symbol" w:hAnsi="Symbol" w:hint="default"/>
      </w:rPr>
    </w:lvl>
    <w:lvl w:ilvl="7" w:tplc="34286446">
      <w:start w:val="1"/>
      <w:numFmt w:val="bullet"/>
      <w:lvlText w:val="o"/>
      <w:lvlJc w:val="left"/>
      <w:pPr>
        <w:ind w:left="5760" w:hanging="360"/>
      </w:pPr>
      <w:rPr>
        <w:rFonts w:ascii="Courier New" w:hAnsi="Courier New" w:hint="default"/>
      </w:rPr>
    </w:lvl>
    <w:lvl w:ilvl="8" w:tplc="58BC7CE0">
      <w:start w:val="1"/>
      <w:numFmt w:val="bullet"/>
      <w:lvlText w:val=""/>
      <w:lvlJc w:val="left"/>
      <w:pPr>
        <w:ind w:left="6480" w:hanging="360"/>
      </w:pPr>
      <w:rPr>
        <w:rFonts w:ascii="Wingdings" w:hAnsi="Wingdings" w:hint="default"/>
      </w:rPr>
    </w:lvl>
  </w:abstractNum>
  <w:abstractNum w:abstractNumId="1" w15:restartNumberingAfterBreak="0">
    <w:nsid w:val="188D1068"/>
    <w:multiLevelType w:val="hybridMultilevel"/>
    <w:tmpl w:val="E17620CE"/>
    <w:lvl w:ilvl="0" w:tplc="CC66E232">
      <w:start w:val="1"/>
      <w:numFmt w:val="bullet"/>
      <w:lvlText w:val=""/>
      <w:lvlJc w:val="left"/>
      <w:pPr>
        <w:ind w:left="720" w:hanging="360"/>
      </w:pPr>
      <w:rPr>
        <w:rFonts w:ascii="Wingdings" w:hAnsi="Wingdings" w:hint="default"/>
      </w:rPr>
    </w:lvl>
    <w:lvl w:ilvl="1" w:tplc="35E4E95E">
      <w:start w:val="1"/>
      <w:numFmt w:val="bullet"/>
      <w:lvlText w:val="o"/>
      <w:lvlJc w:val="left"/>
      <w:pPr>
        <w:ind w:left="1440" w:hanging="360"/>
      </w:pPr>
      <w:rPr>
        <w:rFonts w:ascii="Courier New" w:hAnsi="Courier New" w:hint="default"/>
      </w:rPr>
    </w:lvl>
    <w:lvl w:ilvl="2" w:tplc="7026E528">
      <w:start w:val="1"/>
      <w:numFmt w:val="bullet"/>
      <w:lvlText w:val=""/>
      <w:lvlJc w:val="left"/>
      <w:pPr>
        <w:ind w:left="2160" w:hanging="360"/>
      </w:pPr>
      <w:rPr>
        <w:rFonts w:ascii="Wingdings" w:hAnsi="Wingdings" w:hint="default"/>
      </w:rPr>
    </w:lvl>
    <w:lvl w:ilvl="3" w:tplc="AB4CFE0E">
      <w:start w:val="1"/>
      <w:numFmt w:val="bullet"/>
      <w:lvlText w:val=""/>
      <w:lvlJc w:val="left"/>
      <w:pPr>
        <w:ind w:left="2880" w:hanging="360"/>
      </w:pPr>
      <w:rPr>
        <w:rFonts w:ascii="Symbol" w:hAnsi="Symbol" w:hint="default"/>
      </w:rPr>
    </w:lvl>
    <w:lvl w:ilvl="4" w:tplc="06983516">
      <w:start w:val="1"/>
      <w:numFmt w:val="bullet"/>
      <w:lvlText w:val="o"/>
      <w:lvlJc w:val="left"/>
      <w:pPr>
        <w:ind w:left="3600" w:hanging="360"/>
      </w:pPr>
      <w:rPr>
        <w:rFonts w:ascii="Courier New" w:hAnsi="Courier New" w:hint="default"/>
      </w:rPr>
    </w:lvl>
    <w:lvl w:ilvl="5" w:tplc="E73229DA">
      <w:start w:val="1"/>
      <w:numFmt w:val="bullet"/>
      <w:lvlText w:val=""/>
      <w:lvlJc w:val="left"/>
      <w:pPr>
        <w:ind w:left="4320" w:hanging="360"/>
      </w:pPr>
      <w:rPr>
        <w:rFonts w:ascii="Wingdings" w:hAnsi="Wingdings" w:hint="default"/>
      </w:rPr>
    </w:lvl>
    <w:lvl w:ilvl="6" w:tplc="0A4097E0">
      <w:start w:val="1"/>
      <w:numFmt w:val="bullet"/>
      <w:lvlText w:val=""/>
      <w:lvlJc w:val="left"/>
      <w:pPr>
        <w:ind w:left="5040" w:hanging="360"/>
      </w:pPr>
      <w:rPr>
        <w:rFonts w:ascii="Symbol" w:hAnsi="Symbol" w:hint="default"/>
      </w:rPr>
    </w:lvl>
    <w:lvl w:ilvl="7" w:tplc="EEB8C7E0">
      <w:start w:val="1"/>
      <w:numFmt w:val="bullet"/>
      <w:lvlText w:val="o"/>
      <w:lvlJc w:val="left"/>
      <w:pPr>
        <w:ind w:left="5760" w:hanging="360"/>
      </w:pPr>
      <w:rPr>
        <w:rFonts w:ascii="Courier New" w:hAnsi="Courier New" w:hint="default"/>
      </w:rPr>
    </w:lvl>
    <w:lvl w:ilvl="8" w:tplc="75C22848">
      <w:start w:val="1"/>
      <w:numFmt w:val="bullet"/>
      <w:lvlText w:val=""/>
      <w:lvlJc w:val="left"/>
      <w:pPr>
        <w:ind w:left="6480" w:hanging="360"/>
      </w:pPr>
      <w:rPr>
        <w:rFonts w:ascii="Wingdings" w:hAnsi="Wingdings" w:hint="default"/>
      </w:rPr>
    </w:lvl>
  </w:abstractNum>
  <w:abstractNum w:abstractNumId="2" w15:restartNumberingAfterBreak="0">
    <w:nsid w:val="1D2A121E"/>
    <w:multiLevelType w:val="hybridMultilevel"/>
    <w:tmpl w:val="1B1C81C4"/>
    <w:lvl w:ilvl="0" w:tplc="9E52332A">
      <w:start w:val="1"/>
      <w:numFmt w:val="bullet"/>
      <w:lvlText w:val=""/>
      <w:lvlJc w:val="left"/>
      <w:pPr>
        <w:ind w:left="720" w:hanging="360"/>
      </w:pPr>
      <w:rPr>
        <w:rFonts w:ascii="Wingdings" w:hAnsi="Wingdings" w:hint="default"/>
      </w:rPr>
    </w:lvl>
    <w:lvl w:ilvl="1" w:tplc="547448D8">
      <w:start w:val="1"/>
      <w:numFmt w:val="bullet"/>
      <w:lvlText w:val="o"/>
      <w:lvlJc w:val="left"/>
      <w:pPr>
        <w:ind w:left="1440" w:hanging="360"/>
      </w:pPr>
      <w:rPr>
        <w:rFonts w:ascii="Courier New" w:hAnsi="Courier New" w:hint="default"/>
      </w:rPr>
    </w:lvl>
    <w:lvl w:ilvl="2" w:tplc="E60021F8">
      <w:start w:val="1"/>
      <w:numFmt w:val="bullet"/>
      <w:lvlText w:val=""/>
      <w:lvlJc w:val="left"/>
      <w:pPr>
        <w:ind w:left="2160" w:hanging="360"/>
      </w:pPr>
      <w:rPr>
        <w:rFonts w:ascii="Wingdings" w:hAnsi="Wingdings" w:hint="default"/>
      </w:rPr>
    </w:lvl>
    <w:lvl w:ilvl="3" w:tplc="7DA6CFE6">
      <w:start w:val="1"/>
      <w:numFmt w:val="bullet"/>
      <w:lvlText w:val=""/>
      <w:lvlJc w:val="left"/>
      <w:pPr>
        <w:ind w:left="2880" w:hanging="360"/>
      </w:pPr>
      <w:rPr>
        <w:rFonts w:ascii="Symbol" w:hAnsi="Symbol" w:hint="default"/>
      </w:rPr>
    </w:lvl>
    <w:lvl w:ilvl="4" w:tplc="551224E0">
      <w:start w:val="1"/>
      <w:numFmt w:val="bullet"/>
      <w:lvlText w:val="o"/>
      <w:lvlJc w:val="left"/>
      <w:pPr>
        <w:ind w:left="3600" w:hanging="360"/>
      </w:pPr>
      <w:rPr>
        <w:rFonts w:ascii="Courier New" w:hAnsi="Courier New" w:hint="default"/>
      </w:rPr>
    </w:lvl>
    <w:lvl w:ilvl="5" w:tplc="1556080E">
      <w:start w:val="1"/>
      <w:numFmt w:val="bullet"/>
      <w:lvlText w:val=""/>
      <w:lvlJc w:val="left"/>
      <w:pPr>
        <w:ind w:left="4320" w:hanging="360"/>
      </w:pPr>
      <w:rPr>
        <w:rFonts w:ascii="Wingdings" w:hAnsi="Wingdings" w:hint="default"/>
      </w:rPr>
    </w:lvl>
    <w:lvl w:ilvl="6" w:tplc="4230890A">
      <w:start w:val="1"/>
      <w:numFmt w:val="bullet"/>
      <w:lvlText w:val=""/>
      <w:lvlJc w:val="left"/>
      <w:pPr>
        <w:ind w:left="5040" w:hanging="360"/>
      </w:pPr>
      <w:rPr>
        <w:rFonts w:ascii="Symbol" w:hAnsi="Symbol" w:hint="default"/>
      </w:rPr>
    </w:lvl>
    <w:lvl w:ilvl="7" w:tplc="DC60DDE2">
      <w:start w:val="1"/>
      <w:numFmt w:val="bullet"/>
      <w:lvlText w:val="o"/>
      <w:lvlJc w:val="left"/>
      <w:pPr>
        <w:ind w:left="5760" w:hanging="360"/>
      </w:pPr>
      <w:rPr>
        <w:rFonts w:ascii="Courier New" w:hAnsi="Courier New" w:hint="default"/>
      </w:rPr>
    </w:lvl>
    <w:lvl w:ilvl="8" w:tplc="D9BC8C92">
      <w:start w:val="1"/>
      <w:numFmt w:val="bullet"/>
      <w:lvlText w:val=""/>
      <w:lvlJc w:val="left"/>
      <w:pPr>
        <w:ind w:left="6480" w:hanging="360"/>
      </w:pPr>
      <w:rPr>
        <w:rFonts w:ascii="Wingdings" w:hAnsi="Wingdings" w:hint="default"/>
      </w:rPr>
    </w:lvl>
  </w:abstractNum>
  <w:abstractNum w:abstractNumId="3" w15:restartNumberingAfterBreak="0">
    <w:nsid w:val="1DD9C9C8"/>
    <w:multiLevelType w:val="hybridMultilevel"/>
    <w:tmpl w:val="D4E4CFFA"/>
    <w:lvl w:ilvl="0" w:tplc="490820AE">
      <w:start w:val="1"/>
      <w:numFmt w:val="bullet"/>
      <w:lvlText w:val=""/>
      <w:lvlJc w:val="left"/>
      <w:pPr>
        <w:ind w:left="720" w:hanging="360"/>
      </w:pPr>
      <w:rPr>
        <w:rFonts w:ascii="Wingdings" w:hAnsi="Wingdings" w:hint="default"/>
      </w:rPr>
    </w:lvl>
    <w:lvl w:ilvl="1" w:tplc="140A2776">
      <w:start w:val="1"/>
      <w:numFmt w:val="bullet"/>
      <w:lvlText w:val="o"/>
      <w:lvlJc w:val="left"/>
      <w:pPr>
        <w:ind w:left="1440" w:hanging="360"/>
      </w:pPr>
      <w:rPr>
        <w:rFonts w:ascii="Courier New" w:hAnsi="Courier New" w:hint="default"/>
      </w:rPr>
    </w:lvl>
    <w:lvl w:ilvl="2" w:tplc="359E7262">
      <w:start w:val="1"/>
      <w:numFmt w:val="bullet"/>
      <w:lvlText w:val=""/>
      <w:lvlJc w:val="left"/>
      <w:pPr>
        <w:ind w:left="2160" w:hanging="360"/>
      </w:pPr>
      <w:rPr>
        <w:rFonts w:ascii="Wingdings" w:hAnsi="Wingdings" w:hint="default"/>
      </w:rPr>
    </w:lvl>
    <w:lvl w:ilvl="3" w:tplc="BC3497C4">
      <w:start w:val="1"/>
      <w:numFmt w:val="bullet"/>
      <w:lvlText w:val=""/>
      <w:lvlJc w:val="left"/>
      <w:pPr>
        <w:ind w:left="2880" w:hanging="360"/>
      </w:pPr>
      <w:rPr>
        <w:rFonts w:ascii="Symbol" w:hAnsi="Symbol" w:hint="default"/>
      </w:rPr>
    </w:lvl>
    <w:lvl w:ilvl="4" w:tplc="CB0AC6DA">
      <w:start w:val="1"/>
      <w:numFmt w:val="bullet"/>
      <w:lvlText w:val="o"/>
      <w:lvlJc w:val="left"/>
      <w:pPr>
        <w:ind w:left="3600" w:hanging="360"/>
      </w:pPr>
      <w:rPr>
        <w:rFonts w:ascii="Courier New" w:hAnsi="Courier New" w:hint="default"/>
      </w:rPr>
    </w:lvl>
    <w:lvl w:ilvl="5" w:tplc="504005A4">
      <w:start w:val="1"/>
      <w:numFmt w:val="bullet"/>
      <w:lvlText w:val=""/>
      <w:lvlJc w:val="left"/>
      <w:pPr>
        <w:ind w:left="4320" w:hanging="360"/>
      </w:pPr>
      <w:rPr>
        <w:rFonts w:ascii="Wingdings" w:hAnsi="Wingdings" w:hint="default"/>
      </w:rPr>
    </w:lvl>
    <w:lvl w:ilvl="6" w:tplc="D84219D8">
      <w:start w:val="1"/>
      <w:numFmt w:val="bullet"/>
      <w:lvlText w:val=""/>
      <w:lvlJc w:val="left"/>
      <w:pPr>
        <w:ind w:left="5040" w:hanging="360"/>
      </w:pPr>
      <w:rPr>
        <w:rFonts w:ascii="Symbol" w:hAnsi="Symbol" w:hint="default"/>
      </w:rPr>
    </w:lvl>
    <w:lvl w:ilvl="7" w:tplc="C7627876">
      <w:start w:val="1"/>
      <w:numFmt w:val="bullet"/>
      <w:lvlText w:val="o"/>
      <w:lvlJc w:val="left"/>
      <w:pPr>
        <w:ind w:left="5760" w:hanging="360"/>
      </w:pPr>
      <w:rPr>
        <w:rFonts w:ascii="Courier New" w:hAnsi="Courier New" w:hint="default"/>
      </w:rPr>
    </w:lvl>
    <w:lvl w:ilvl="8" w:tplc="D1624B4A">
      <w:start w:val="1"/>
      <w:numFmt w:val="bullet"/>
      <w:lvlText w:val=""/>
      <w:lvlJc w:val="left"/>
      <w:pPr>
        <w:ind w:left="6480" w:hanging="360"/>
      </w:pPr>
      <w:rPr>
        <w:rFonts w:ascii="Wingdings" w:hAnsi="Wingdings" w:hint="default"/>
      </w:rPr>
    </w:lvl>
  </w:abstractNum>
  <w:abstractNum w:abstractNumId="4" w15:restartNumberingAfterBreak="0">
    <w:nsid w:val="22D83817"/>
    <w:multiLevelType w:val="hybridMultilevel"/>
    <w:tmpl w:val="4CB66F8A"/>
    <w:lvl w:ilvl="0" w:tplc="675810D0">
      <w:start w:val="1"/>
      <w:numFmt w:val="bullet"/>
      <w:lvlText w:val=""/>
      <w:lvlJc w:val="left"/>
      <w:pPr>
        <w:ind w:left="1080" w:hanging="360"/>
      </w:pPr>
      <w:rPr>
        <w:rFonts w:ascii="Symbol" w:hAnsi="Symbol" w:hint="default"/>
      </w:rPr>
    </w:lvl>
    <w:lvl w:ilvl="1" w:tplc="74C415F0">
      <w:start w:val="1"/>
      <w:numFmt w:val="bullet"/>
      <w:lvlText w:val="o"/>
      <w:lvlJc w:val="left"/>
      <w:pPr>
        <w:ind w:left="1800" w:hanging="360"/>
      </w:pPr>
      <w:rPr>
        <w:rFonts w:ascii="Courier New" w:hAnsi="Courier New" w:hint="default"/>
      </w:rPr>
    </w:lvl>
    <w:lvl w:ilvl="2" w:tplc="2128748A">
      <w:start w:val="1"/>
      <w:numFmt w:val="bullet"/>
      <w:lvlText w:val=""/>
      <w:lvlJc w:val="left"/>
      <w:pPr>
        <w:ind w:left="2520" w:hanging="360"/>
      </w:pPr>
      <w:rPr>
        <w:rFonts w:ascii="Wingdings" w:hAnsi="Wingdings" w:hint="default"/>
      </w:rPr>
    </w:lvl>
    <w:lvl w:ilvl="3" w:tplc="6FD48FFA">
      <w:start w:val="1"/>
      <w:numFmt w:val="bullet"/>
      <w:lvlText w:val=""/>
      <w:lvlJc w:val="left"/>
      <w:pPr>
        <w:ind w:left="3240" w:hanging="360"/>
      </w:pPr>
      <w:rPr>
        <w:rFonts w:ascii="Symbol" w:hAnsi="Symbol" w:hint="default"/>
      </w:rPr>
    </w:lvl>
    <w:lvl w:ilvl="4" w:tplc="F11C605C">
      <w:start w:val="1"/>
      <w:numFmt w:val="bullet"/>
      <w:lvlText w:val="o"/>
      <w:lvlJc w:val="left"/>
      <w:pPr>
        <w:ind w:left="3960" w:hanging="360"/>
      </w:pPr>
      <w:rPr>
        <w:rFonts w:ascii="Courier New" w:hAnsi="Courier New" w:hint="default"/>
      </w:rPr>
    </w:lvl>
    <w:lvl w:ilvl="5" w:tplc="2EF61E7E">
      <w:start w:val="1"/>
      <w:numFmt w:val="bullet"/>
      <w:lvlText w:val=""/>
      <w:lvlJc w:val="left"/>
      <w:pPr>
        <w:ind w:left="4680" w:hanging="360"/>
      </w:pPr>
      <w:rPr>
        <w:rFonts w:ascii="Wingdings" w:hAnsi="Wingdings" w:hint="default"/>
      </w:rPr>
    </w:lvl>
    <w:lvl w:ilvl="6" w:tplc="39B2DBAA">
      <w:start w:val="1"/>
      <w:numFmt w:val="bullet"/>
      <w:lvlText w:val=""/>
      <w:lvlJc w:val="left"/>
      <w:pPr>
        <w:ind w:left="5400" w:hanging="360"/>
      </w:pPr>
      <w:rPr>
        <w:rFonts w:ascii="Symbol" w:hAnsi="Symbol" w:hint="default"/>
      </w:rPr>
    </w:lvl>
    <w:lvl w:ilvl="7" w:tplc="83140BE2">
      <w:start w:val="1"/>
      <w:numFmt w:val="bullet"/>
      <w:lvlText w:val="o"/>
      <w:lvlJc w:val="left"/>
      <w:pPr>
        <w:ind w:left="6120" w:hanging="360"/>
      </w:pPr>
      <w:rPr>
        <w:rFonts w:ascii="Courier New" w:hAnsi="Courier New" w:hint="default"/>
      </w:rPr>
    </w:lvl>
    <w:lvl w:ilvl="8" w:tplc="29B20272">
      <w:start w:val="1"/>
      <w:numFmt w:val="bullet"/>
      <w:lvlText w:val=""/>
      <w:lvlJc w:val="left"/>
      <w:pPr>
        <w:ind w:left="6840" w:hanging="360"/>
      </w:pPr>
      <w:rPr>
        <w:rFonts w:ascii="Wingdings" w:hAnsi="Wingdings" w:hint="default"/>
      </w:rPr>
    </w:lvl>
  </w:abstractNum>
  <w:abstractNum w:abstractNumId="5" w15:restartNumberingAfterBreak="0">
    <w:nsid w:val="248A711B"/>
    <w:multiLevelType w:val="hybridMultilevel"/>
    <w:tmpl w:val="A918A838"/>
    <w:lvl w:ilvl="0" w:tplc="048E38C4">
      <w:start w:val="1"/>
      <w:numFmt w:val="bullet"/>
      <w:lvlText w:val=""/>
      <w:lvlJc w:val="left"/>
      <w:pPr>
        <w:ind w:left="720" w:hanging="360"/>
      </w:pPr>
      <w:rPr>
        <w:rFonts w:ascii="Wingdings" w:hAnsi="Wingdings" w:hint="default"/>
      </w:rPr>
    </w:lvl>
    <w:lvl w:ilvl="1" w:tplc="4A7C0FD4">
      <w:start w:val="1"/>
      <w:numFmt w:val="bullet"/>
      <w:lvlText w:val="o"/>
      <w:lvlJc w:val="left"/>
      <w:pPr>
        <w:ind w:left="1440" w:hanging="360"/>
      </w:pPr>
      <w:rPr>
        <w:rFonts w:ascii="Courier New" w:hAnsi="Courier New" w:hint="default"/>
      </w:rPr>
    </w:lvl>
    <w:lvl w:ilvl="2" w:tplc="974A6C3E">
      <w:start w:val="1"/>
      <w:numFmt w:val="bullet"/>
      <w:lvlText w:val=""/>
      <w:lvlJc w:val="left"/>
      <w:pPr>
        <w:ind w:left="2160" w:hanging="360"/>
      </w:pPr>
      <w:rPr>
        <w:rFonts w:ascii="Wingdings" w:hAnsi="Wingdings" w:hint="default"/>
      </w:rPr>
    </w:lvl>
    <w:lvl w:ilvl="3" w:tplc="060A2BDE">
      <w:start w:val="1"/>
      <w:numFmt w:val="bullet"/>
      <w:lvlText w:val=""/>
      <w:lvlJc w:val="left"/>
      <w:pPr>
        <w:ind w:left="2880" w:hanging="360"/>
      </w:pPr>
      <w:rPr>
        <w:rFonts w:ascii="Symbol" w:hAnsi="Symbol" w:hint="default"/>
      </w:rPr>
    </w:lvl>
    <w:lvl w:ilvl="4" w:tplc="3B4AE1D8">
      <w:start w:val="1"/>
      <w:numFmt w:val="bullet"/>
      <w:lvlText w:val="o"/>
      <w:lvlJc w:val="left"/>
      <w:pPr>
        <w:ind w:left="3600" w:hanging="360"/>
      </w:pPr>
      <w:rPr>
        <w:rFonts w:ascii="Courier New" w:hAnsi="Courier New" w:hint="default"/>
      </w:rPr>
    </w:lvl>
    <w:lvl w:ilvl="5" w:tplc="C6CCFD5A">
      <w:start w:val="1"/>
      <w:numFmt w:val="bullet"/>
      <w:lvlText w:val=""/>
      <w:lvlJc w:val="left"/>
      <w:pPr>
        <w:ind w:left="4320" w:hanging="360"/>
      </w:pPr>
      <w:rPr>
        <w:rFonts w:ascii="Wingdings" w:hAnsi="Wingdings" w:hint="default"/>
      </w:rPr>
    </w:lvl>
    <w:lvl w:ilvl="6" w:tplc="1E7258AC">
      <w:start w:val="1"/>
      <w:numFmt w:val="bullet"/>
      <w:lvlText w:val=""/>
      <w:lvlJc w:val="left"/>
      <w:pPr>
        <w:ind w:left="5040" w:hanging="360"/>
      </w:pPr>
      <w:rPr>
        <w:rFonts w:ascii="Symbol" w:hAnsi="Symbol" w:hint="default"/>
      </w:rPr>
    </w:lvl>
    <w:lvl w:ilvl="7" w:tplc="575610A0">
      <w:start w:val="1"/>
      <w:numFmt w:val="bullet"/>
      <w:lvlText w:val="o"/>
      <w:lvlJc w:val="left"/>
      <w:pPr>
        <w:ind w:left="5760" w:hanging="360"/>
      </w:pPr>
      <w:rPr>
        <w:rFonts w:ascii="Courier New" w:hAnsi="Courier New" w:hint="default"/>
      </w:rPr>
    </w:lvl>
    <w:lvl w:ilvl="8" w:tplc="0674DAA6">
      <w:start w:val="1"/>
      <w:numFmt w:val="bullet"/>
      <w:lvlText w:val=""/>
      <w:lvlJc w:val="left"/>
      <w:pPr>
        <w:ind w:left="6480" w:hanging="360"/>
      </w:pPr>
      <w:rPr>
        <w:rFonts w:ascii="Wingdings" w:hAnsi="Wingdings" w:hint="default"/>
      </w:rPr>
    </w:lvl>
  </w:abstractNum>
  <w:abstractNum w:abstractNumId="6" w15:restartNumberingAfterBreak="0">
    <w:nsid w:val="283794BF"/>
    <w:multiLevelType w:val="hybridMultilevel"/>
    <w:tmpl w:val="C32ACDBC"/>
    <w:lvl w:ilvl="0" w:tplc="64F6CA66">
      <w:start w:val="1"/>
      <w:numFmt w:val="bullet"/>
      <w:lvlText w:val=""/>
      <w:lvlJc w:val="left"/>
      <w:pPr>
        <w:ind w:left="720" w:hanging="360"/>
      </w:pPr>
      <w:rPr>
        <w:rFonts w:ascii="Wingdings" w:hAnsi="Wingdings" w:hint="default"/>
      </w:rPr>
    </w:lvl>
    <w:lvl w:ilvl="1" w:tplc="45CAD500">
      <w:start w:val="1"/>
      <w:numFmt w:val="bullet"/>
      <w:lvlText w:val="o"/>
      <w:lvlJc w:val="left"/>
      <w:pPr>
        <w:ind w:left="1440" w:hanging="360"/>
      </w:pPr>
      <w:rPr>
        <w:rFonts w:ascii="Courier New" w:hAnsi="Courier New" w:hint="default"/>
      </w:rPr>
    </w:lvl>
    <w:lvl w:ilvl="2" w:tplc="0542F08A">
      <w:start w:val="1"/>
      <w:numFmt w:val="bullet"/>
      <w:lvlText w:val=""/>
      <w:lvlJc w:val="left"/>
      <w:pPr>
        <w:ind w:left="2160" w:hanging="360"/>
      </w:pPr>
      <w:rPr>
        <w:rFonts w:ascii="Wingdings" w:hAnsi="Wingdings" w:hint="default"/>
      </w:rPr>
    </w:lvl>
    <w:lvl w:ilvl="3" w:tplc="971A6F3A">
      <w:start w:val="1"/>
      <w:numFmt w:val="bullet"/>
      <w:lvlText w:val=""/>
      <w:lvlJc w:val="left"/>
      <w:pPr>
        <w:ind w:left="2880" w:hanging="360"/>
      </w:pPr>
      <w:rPr>
        <w:rFonts w:ascii="Symbol" w:hAnsi="Symbol" w:hint="default"/>
      </w:rPr>
    </w:lvl>
    <w:lvl w:ilvl="4" w:tplc="A0FEE120">
      <w:start w:val="1"/>
      <w:numFmt w:val="bullet"/>
      <w:lvlText w:val="o"/>
      <w:lvlJc w:val="left"/>
      <w:pPr>
        <w:ind w:left="3600" w:hanging="360"/>
      </w:pPr>
      <w:rPr>
        <w:rFonts w:ascii="Courier New" w:hAnsi="Courier New" w:hint="default"/>
      </w:rPr>
    </w:lvl>
    <w:lvl w:ilvl="5" w:tplc="2A4AD08C">
      <w:start w:val="1"/>
      <w:numFmt w:val="bullet"/>
      <w:lvlText w:val=""/>
      <w:lvlJc w:val="left"/>
      <w:pPr>
        <w:ind w:left="4320" w:hanging="360"/>
      </w:pPr>
      <w:rPr>
        <w:rFonts w:ascii="Wingdings" w:hAnsi="Wingdings" w:hint="default"/>
      </w:rPr>
    </w:lvl>
    <w:lvl w:ilvl="6" w:tplc="47FAC664">
      <w:start w:val="1"/>
      <w:numFmt w:val="bullet"/>
      <w:lvlText w:val=""/>
      <w:lvlJc w:val="left"/>
      <w:pPr>
        <w:ind w:left="5040" w:hanging="360"/>
      </w:pPr>
      <w:rPr>
        <w:rFonts w:ascii="Symbol" w:hAnsi="Symbol" w:hint="default"/>
      </w:rPr>
    </w:lvl>
    <w:lvl w:ilvl="7" w:tplc="5F746BA6">
      <w:start w:val="1"/>
      <w:numFmt w:val="bullet"/>
      <w:lvlText w:val="o"/>
      <w:lvlJc w:val="left"/>
      <w:pPr>
        <w:ind w:left="5760" w:hanging="360"/>
      </w:pPr>
      <w:rPr>
        <w:rFonts w:ascii="Courier New" w:hAnsi="Courier New" w:hint="default"/>
      </w:rPr>
    </w:lvl>
    <w:lvl w:ilvl="8" w:tplc="2182BBE6">
      <w:start w:val="1"/>
      <w:numFmt w:val="bullet"/>
      <w:lvlText w:val=""/>
      <w:lvlJc w:val="left"/>
      <w:pPr>
        <w:ind w:left="6480" w:hanging="360"/>
      </w:pPr>
      <w:rPr>
        <w:rFonts w:ascii="Wingdings" w:hAnsi="Wingdings" w:hint="default"/>
      </w:rPr>
    </w:lvl>
  </w:abstractNum>
  <w:abstractNum w:abstractNumId="7" w15:restartNumberingAfterBreak="0">
    <w:nsid w:val="2B7BFC80"/>
    <w:multiLevelType w:val="hybridMultilevel"/>
    <w:tmpl w:val="1C900E34"/>
    <w:lvl w:ilvl="0" w:tplc="53E83B38">
      <w:start w:val="1"/>
      <w:numFmt w:val="bullet"/>
      <w:lvlText w:val=""/>
      <w:lvlJc w:val="left"/>
      <w:pPr>
        <w:ind w:left="720" w:hanging="360"/>
      </w:pPr>
      <w:rPr>
        <w:rFonts w:ascii="Wingdings" w:hAnsi="Wingdings" w:hint="default"/>
      </w:rPr>
    </w:lvl>
    <w:lvl w:ilvl="1" w:tplc="48706668">
      <w:start w:val="1"/>
      <w:numFmt w:val="bullet"/>
      <w:lvlText w:val="o"/>
      <w:lvlJc w:val="left"/>
      <w:pPr>
        <w:ind w:left="1440" w:hanging="360"/>
      </w:pPr>
      <w:rPr>
        <w:rFonts w:ascii="Courier New" w:hAnsi="Courier New" w:hint="default"/>
      </w:rPr>
    </w:lvl>
    <w:lvl w:ilvl="2" w:tplc="086A0364">
      <w:start w:val="1"/>
      <w:numFmt w:val="bullet"/>
      <w:lvlText w:val=""/>
      <w:lvlJc w:val="left"/>
      <w:pPr>
        <w:ind w:left="2160" w:hanging="360"/>
      </w:pPr>
      <w:rPr>
        <w:rFonts w:ascii="Wingdings" w:hAnsi="Wingdings" w:hint="default"/>
      </w:rPr>
    </w:lvl>
    <w:lvl w:ilvl="3" w:tplc="67E63CF2">
      <w:start w:val="1"/>
      <w:numFmt w:val="bullet"/>
      <w:lvlText w:val=""/>
      <w:lvlJc w:val="left"/>
      <w:pPr>
        <w:ind w:left="2880" w:hanging="360"/>
      </w:pPr>
      <w:rPr>
        <w:rFonts w:ascii="Symbol" w:hAnsi="Symbol" w:hint="default"/>
      </w:rPr>
    </w:lvl>
    <w:lvl w:ilvl="4" w:tplc="95C66F38">
      <w:start w:val="1"/>
      <w:numFmt w:val="bullet"/>
      <w:lvlText w:val="o"/>
      <w:lvlJc w:val="left"/>
      <w:pPr>
        <w:ind w:left="3600" w:hanging="360"/>
      </w:pPr>
      <w:rPr>
        <w:rFonts w:ascii="Courier New" w:hAnsi="Courier New" w:hint="default"/>
      </w:rPr>
    </w:lvl>
    <w:lvl w:ilvl="5" w:tplc="13423EC2">
      <w:start w:val="1"/>
      <w:numFmt w:val="bullet"/>
      <w:lvlText w:val=""/>
      <w:lvlJc w:val="left"/>
      <w:pPr>
        <w:ind w:left="4320" w:hanging="360"/>
      </w:pPr>
      <w:rPr>
        <w:rFonts w:ascii="Wingdings" w:hAnsi="Wingdings" w:hint="default"/>
      </w:rPr>
    </w:lvl>
    <w:lvl w:ilvl="6" w:tplc="276A5748">
      <w:start w:val="1"/>
      <w:numFmt w:val="bullet"/>
      <w:lvlText w:val=""/>
      <w:lvlJc w:val="left"/>
      <w:pPr>
        <w:ind w:left="5040" w:hanging="360"/>
      </w:pPr>
      <w:rPr>
        <w:rFonts w:ascii="Symbol" w:hAnsi="Symbol" w:hint="default"/>
      </w:rPr>
    </w:lvl>
    <w:lvl w:ilvl="7" w:tplc="B838C178">
      <w:start w:val="1"/>
      <w:numFmt w:val="bullet"/>
      <w:lvlText w:val="o"/>
      <w:lvlJc w:val="left"/>
      <w:pPr>
        <w:ind w:left="5760" w:hanging="360"/>
      </w:pPr>
      <w:rPr>
        <w:rFonts w:ascii="Courier New" w:hAnsi="Courier New" w:hint="default"/>
      </w:rPr>
    </w:lvl>
    <w:lvl w:ilvl="8" w:tplc="8DA432F2">
      <w:start w:val="1"/>
      <w:numFmt w:val="bullet"/>
      <w:lvlText w:val=""/>
      <w:lvlJc w:val="left"/>
      <w:pPr>
        <w:ind w:left="6480" w:hanging="360"/>
      </w:pPr>
      <w:rPr>
        <w:rFonts w:ascii="Wingdings" w:hAnsi="Wingdings" w:hint="default"/>
      </w:rPr>
    </w:lvl>
  </w:abstractNum>
  <w:abstractNum w:abstractNumId="8" w15:restartNumberingAfterBreak="0">
    <w:nsid w:val="2E474EB1"/>
    <w:multiLevelType w:val="hybridMultilevel"/>
    <w:tmpl w:val="BC42D54C"/>
    <w:lvl w:ilvl="0" w:tplc="5F84C9FE">
      <w:start w:val="1"/>
      <w:numFmt w:val="bullet"/>
      <w:lvlText w:val=""/>
      <w:lvlJc w:val="left"/>
      <w:pPr>
        <w:ind w:left="720" w:hanging="360"/>
      </w:pPr>
      <w:rPr>
        <w:rFonts w:ascii="Wingdings" w:hAnsi="Wingdings" w:hint="default"/>
      </w:rPr>
    </w:lvl>
    <w:lvl w:ilvl="1" w:tplc="BAF498D6">
      <w:start w:val="1"/>
      <w:numFmt w:val="bullet"/>
      <w:lvlText w:val="o"/>
      <w:lvlJc w:val="left"/>
      <w:pPr>
        <w:ind w:left="1440" w:hanging="360"/>
      </w:pPr>
      <w:rPr>
        <w:rFonts w:ascii="Courier New" w:hAnsi="Courier New" w:hint="default"/>
      </w:rPr>
    </w:lvl>
    <w:lvl w:ilvl="2" w:tplc="E02E0174">
      <w:start w:val="1"/>
      <w:numFmt w:val="bullet"/>
      <w:lvlText w:val=""/>
      <w:lvlJc w:val="left"/>
      <w:pPr>
        <w:ind w:left="2160" w:hanging="360"/>
      </w:pPr>
      <w:rPr>
        <w:rFonts w:ascii="Wingdings" w:hAnsi="Wingdings" w:hint="default"/>
      </w:rPr>
    </w:lvl>
    <w:lvl w:ilvl="3" w:tplc="355C6654">
      <w:start w:val="1"/>
      <w:numFmt w:val="bullet"/>
      <w:lvlText w:val=""/>
      <w:lvlJc w:val="left"/>
      <w:pPr>
        <w:ind w:left="2880" w:hanging="360"/>
      </w:pPr>
      <w:rPr>
        <w:rFonts w:ascii="Symbol" w:hAnsi="Symbol" w:hint="default"/>
      </w:rPr>
    </w:lvl>
    <w:lvl w:ilvl="4" w:tplc="026C360C">
      <w:start w:val="1"/>
      <w:numFmt w:val="bullet"/>
      <w:lvlText w:val="o"/>
      <w:lvlJc w:val="left"/>
      <w:pPr>
        <w:ind w:left="3600" w:hanging="360"/>
      </w:pPr>
      <w:rPr>
        <w:rFonts w:ascii="Courier New" w:hAnsi="Courier New" w:hint="default"/>
      </w:rPr>
    </w:lvl>
    <w:lvl w:ilvl="5" w:tplc="B134AA74">
      <w:start w:val="1"/>
      <w:numFmt w:val="bullet"/>
      <w:lvlText w:val=""/>
      <w:lvlJc w:val="left"/>
      <w:pPr>
        <w:ind w:left="4320" w:hanging="360"/>
      </w:pPr>
      <w:rPr>
        <w:rFonts w:ascii="Wingdings" w:hAnsi="Wingdings" w:hint="default"/>
      </w:rPr>
    </w:lvl>
    <w:lvl w:ilvl="6" w:tplc="AD44B9D2">
      <w:start w:val="1"/>
      <w:numFmt w:val="bullet"/>
      <w:lvlText w:val=""/>
      <w:lvlJc w:val="left"/>
      <w:pPr>
        <w:ind w:left="5040" w:hanging="360"/>
      </w:pPr>
      <w:rPr>
        <w:rFonts w:ascii="Symbol" w:hAnsi="Symbol" w:hint="default"/>
      </w:rPr>
    </w:lvl>
    <w:lvl w:ilvl="7" w:tplc="4A40D22E">
      <w:start w:val="1"/>
      <w:numFmt w:val="bullet"/>
      <w:lvlText w:val="o"/>
      <w:lvlJc w:val="left"/>
      <w:pPr>
        <w:ind w:left="5760" w:hanging="360"/>
      </w:pPr>
      <w:rPr>
        <w:rFonts w:ascii="Courier New" w:hAnsi="Courier New" w:hint="default"/>
      </w:rPr>
    </w:lvl>
    <w:lvl w:ilvl="8" w:tplc="EB0E2962">
      <w:start w:val="1"/>
      <w:numFmt w:val="bullet"/>
      <w:lvlText w:val=""/>
      <w:lvlJc w:val="left"/>
      <w:pPr>
        <w:ind w:left="6480" w:hanging="360"/>
      </w:pPr>
      <w:rPr>
        <w:rFonts w:ascii="Wingdings" w:hAnsi="Wingdings" w:hint="default"/>
      </w:rPr>
    </w:lvl>
  </w:abstractNum>
  <w:abstractNum w:abstractNumId="9" w15:restartNumberingAfterBreak="0">
    <w:nsid w:val="2F940DF8"/>
    <w:multiLevelType w:val="hybridMultilevel"/>
    <w:tmpl w:val="F3243C34"/>
    <w:lvl w:ilvl="0" w:tplc="FC803F48">
      <w:start w:val="1"/>
      <w:numFmt w:val="bullet"/>
      <w:lvlText w:val=""/>
      <w:lvlJc w:val="left"/>
      <w:pPr>
        <w:ind w:left="720" w:hanging="360"/>
      </w:pPr>
      <w:rPr>
        <w:rFonts w:ascii="Wingdings" w:hAnsi="Wingdings" w:hint="default"/>
      </w:rPr>
    </w:lvl>
    <w:lvl w:ilvl="1" w:tplc="34FC22C6">
      <w:start w:val="1"/>
      <w:numFmt w:val="bullet"/>
      <w:lvlText w:val="o"/>
      <w:lvlJc w:val="left"/>
      <w:pPr>
        <w:ind w:left="1440" w:hanging="360"/>
      </w:pPr>
      <w:rPr>
        <w:rFonts w:ascii="Courier New" w:hAnsi="Courier New" w:hint="default"/>
      </w:rPr>
    </w:lvl>
    <w:lvl w:ilvl="2" w:tplc="82AC602E">
      <w:start w:val="1"/>
      <w:numFmt w:val="bullet"/>
      <w:lvlText w:val=""/>
      <w:lvlJc w:val="left"/>
      <w:pPr>
        <w:ind w:left="2160" w:hanging="360"/>
      </w:pPr>
      <w:rPr>
        <w:rFonts w:ascii="Wingdings" w:hAnsi="Wingdings" w:hint="default"/>
      </w:rPr>
    </w:lvl>
    <w:lvl w:ilvl="3" w:tplc="1F72B228">
      <w:start w:val="1"/>
      <w:numFmt w:val="bullet"/>
      <w:lvlText w:val=""/>
      <w:lvlJc w:val="left"/>
      <w:pPr>
        <w:ind w:left="2880" w:hanging="360"/>
      </w:pPr>
      <w:rPr>
        <w:rFonts w:ascii="Symbol" w:hAnsi="Symbol" w:hint="default"/>
      </w:rPr>
    </w:lvl>
    <w:lvl w:ilvl="4" w:tplc="5AD61C9C">
      <w:start w:val="1"/>
      <w:numFmt w:val="bullet"/>
      <w:lvlText w:val="o"/>
      <w:lvlJc w:val="left"/>
      <w:pPr>
        <w:ind w:left="3600" w:hanging="360"/>
      </w:pPr>
      <w:rPr>
        <w:rFonts w:ascii="Courier New" w:hAnsi="Courier New" w:hint="default"/>
      </w:rPr>
    </w:lvl>
    <w:lvl w:ilvl="5" w:tplc="F906E4C4">
      <w:start w:val="1"/>
      <w:numFmt w:val="bullet"/>
      <w:lvlText w:val=""/>
      <w:lvlJc w:val="left"/>
      <w:pPr>
        <w:ind w:left="4320" w:hanging="360"/>
      </w:pPr>
      <w:rPr>
        <w:rFonts w:ascii="Wingdings" w:hAnsi="Wingdings" w:hint="default"/>
      </w:rPr>
    </w:lvl>
    <w:lvl w:ilvl="6" w:tplc="B0229760">
      <w:start w:val="1"/>
      <w:numFmt w:val="bullet"/>
      <w:lvlText w:val=""/>
      <w:lvlJc w:val="left"/>
      <w:pPr>
        <w:ind w:left="5040" w:hanging="360"/>
      </w:pPr>
      <w:rPr>
        <w:rFonts w:ascii="Symbol" w:hAnsi="Symbol" w:hint="default"/>
      </w:rPr>
    </w:lvl>
    <w:lvl w:ilvl="7" w:tplc="ACAE3CE0">
      <w:start w:val="1"/>
      <w:numFmt w:val="bullet"/>
      <w:lvlText w:val="o"/>
      <w:lvlJc w:val="left"/>
      <w:pPr>
        <w:ind w:left="5760" w:hanging="360"/>
      </w:pPr>
      <w:rPr>
        <w:rFonts w:ascii="Courier New" w:hAnsi="Courier New" w:hint="default"/>
      </w:rPr>
    </w:lvl>
    <w:lvl w:ilvl="8" w:tplc="CEDE955E">
      <w:start w:val="1"/>
      <w:numFmt w:val="bullet"/>
      <w:lvlText w:val=""/>
      <w:lvlJc w:val="left"/>
      <w:pPr>
        <w:ind w:left="6480" w:hanging="360"/>
      </w:pPr>
      <w:rPr>
        <w:rFonts w:ascii="Wingdings" w:hAnsi="Wingdings" w:hint="default"/>
      </w:rPr>
    </w:lvl>
  </w:abstractNum>
  <w:abstractNum w:abstractNumId="10" w15:restartNumberingAfterBreak="0">
    <w:nsid w:val="2FDAEF52"/>
    <w:multiLevelType w:val="hybridMultilevel"/>
    <w:tmpl w:val="2D5ECDB2"/>
    <w:lvl w:ilvl="0" w:tplc="E37A6534">
      <w:start w:val="1"/>
      <w:numFmt w:val="bullet"/>
      <w:lvlText w:val=""/>
      <w:lvlJc w:val="left"/>
      <w:pPr>
        <w:ind w:left="720" w:hanging="360"/>
      </w:pPr>
      <w:rPr>
        <w:rFonts w:ascii="Wingdings" w:hAnsi="Wingdings" w:hint="default"/>
      </w:rPr>
    </w:lvl>
    <w:lvl w:ilvl="1" w:tplc="184C9672">
      <w:start w:val="1"/>
      <w:numFmt w:val="bullet"/>
      <w:lvlText w:val="o"/>
      <w:lvlJc w:val="left"/>
      <w:pPr>
        <w:ind w:left="1440" w:hanging="360"/>
      </w:pPr>
      <w:rPr>
        <w:rFonts w:ascii="Courier New" w:hAnsi="Courier New" w:hint="default"/>
      </w:rPr>
    </w:lvl>
    <w:lvl w:ilvl="2" w:tplc="225807A2">
      <w:start w:val="1"/>
      <w:numFmt w:val="bullet"/>
      <w:lvlText w:val=""/>
      <w:lvlJc w:val="left"/>
      <w:pPr>
        <w:ind w:left="2160" w:hanging="360"/>
      </w:pPr>
      <w:rPr>
        <w:rFonts w:ascii="Wingdings" w:hAnsi="Wingdings" w:hint="default"/>
      </w:rPr>
    </w:lvl>
    <w:lvl w:ilvl="3" w:tplc="163EA8C2">
      <w:start w:val="1"/>
      <w:numFmt w:val="bullet"/>
      <w:lvlText w:val=""/>
      <w:lvlJc w:val="left"/>
      <w:pPr>
        <w:ind w:left="2880" w:hanging="360"/>
      </w:pPr>
      <w:rPr>
        <w:rFonts w:ascii="Symbol" w:hAnsi="Symbol" w:hint="default"/>
      </w:rPr>
    </w:lvl>
    <w:lvl w:ilvl="4" w:tplc="B5CE2F88">
      <w:start w:val="1"/>
      <w:numFmt w:val="bullet"/>
      <w:lvlText w:val="o"/>
      <w:lvlJc w:val="left"/>
      <w:pPr>
        <w:ind w:left="3600" w:hanging="360"/>
      </w:pPr>
      <w:rPr>
        <w:rFonts w:ascii="Courier New" w:hAnsi="Courier New" w:hint="default"/>
      </w:rPr>
    </w:lvl>
    <w:lvl w:ilvl="5" w:tplc="00E4A0A0">
      <w:start w:val="1"/>
      <w:numFmt w:val="bullet"/>
      <w:lvlText w:val=""/>
      <w:lvlJc w:val="left"/>
      <w:pPr>
        <w:ind w:left="4320" w:hanging="360"/>
      </w:pPr>
      <w:rPr>
        <w:rFonts w:ascii="Wingdings" w:hAnsi="Wingdings" w:hint="default"/>
      </w:rPr>
    </w:lvl>
    <w:lvl w:ilvl="6" w:tplc="916AFDBA">
      <w:start w:val="1"/>
      <w:numFmt w:val="bullet"/>
      <w:lvlText w:val=""/>
      <w:lvlJc w:val="left"/>
      <w:pPr>
        <w:ind w:left="5040" w:hanging="360"/>
      </w:pPr>
      <w:rPr>
        <w:rFonts w:ascii="Symbol" w:hAnsi="Symbol" w:hint="default"/>
      </w:rPr>
    </w:lvl>
    <w:lvl w:ilvl="7" w:tplc="6D2A44C6">
      <w:start w:val="1"/>
      <w:numFmt w:val="bullet"/>
      <w:lvlText w:val="o"/>
      <w:lvlJc w:val="left"/>
      <w:pPr>
        <w:ind w:left="5760" w:hanging="360"/>
      </w:pPr>
      <w:rPr>
        <w:rFonts w:ascii="Courier New" w:hAnsi="Courier New" w:hint="default"/>
      </w:rPr>
    </w:lvl>
    <w:lvl w:ilvl="8" w:tplc="D204599A">
      <w:start w:val="1"/>
      <w:numFmt w:val="bullet"/>
      <w:lvlText w:val=""/>
      <w:lvlJc w:val="left"/>
      <w:pPr>
        <w:ind w:left="6480" w:hanging="360"/>
      </w:pPr>
      <w:rPr>
        <w:rFonts w:ascii="Wingdings" w:hAnsi="Wingdings" w:hint="default"/>
      </w:rPr>
    </w:lvl>
  </w:abstractNum>
  <w:abstractNum w:abstractNumId="11" w15:restartNumberingAfterBreak="0">
    <w:nsid w:val="364B0CAA"/>
    <w:multiLevelType w:val="hybridMultilevel"/>
    <w:tmpl w:val="C284E7EA"/>
    <w:lvl w:ilvl="0" w:tplc="ADDC55E4">
      <w:start w:val="1"/>
      <w:numFmt w:val="bullet"/>
      <w:lvlText w:val=""/>
      <w:lvlJc w:val="left"/>
      <w:pPr>
        <w:ind w:left="720" w:hanging="360"/>
      </w:pPr>
      <w:rPr>
        <w:rFonts w:ascii="Wingdings" w:hAnsi="Wingdings" w:hint="default"/>
      </w:rPr>
    </w:lvl>
    <w:lvl w:ilvl="1" w:tplc="778237E0">
      <w:start w:val="1"/>
      <w:numFmt w:val="bullet"/>
      <w:lvlText w:val="o"/>
      <w:lvlJc w:val="left"/>
      <w:pPr>
        <w:ind w:left="1440" w:hanging="360"/>
      </w:pPr>
      <w:rPr>
        <w:rFonts w:ascii="Courier New" w:hAnsi="Courier New" w:hint="default"/>
      </w:rPr>
    </w:lvl>
    <w:lvl w:ilvl="2" w:tplc="1BA8571C">
      <w:start w:val="1"/>
      <w:numFmt w:val="bullet"/>
      <w:lvlText w:val=""/>
      <w:lvlJc w:val="left"/>
      <w:pPr>
        <w:ind w:left="2160" w:hanging="360"/>
      </w:pPr>
      <w:rPr>
        <w:rFonts w:ascii="Wingdings" w:hAnsi="Wingdings" w:hint="default"/>
      </w:rPr>
    </w:lvl>
    <w:lvl w:ilvl="3" w:tplc="23748904">
      <w:start w:val="1"/>
      <w:numFmt w:val="bullet"/>
      <w:lvlText w:val=""/>
      <w:lvlJc w:val="left"/>
      <w:pPr>
        <w:ind w:left="2880" w:hanging="360"/>
      </w:pPr>
      <w:rPr>
        <w:rFonts w:ascii="Symbol" w:hAnsi="Symbol" w:hint="default"/>
      </w:rPr>
    </w:lvl>
    <w:lvl w:ilvl="4" w:tplc="BFC6C402">
      <w:start w:val="1"/>
      <w:numFmt w:val="bullet"/>
      <w:lvlText w:val="o"/>
      <w:lvlJc w:val="left"/>
      <w:pPr>
        <w:ind w:left="3600" w:hanging="360"/>
      </w:pPr>
      <w:rPr>
        <w:rFonts w:ascii="Courier New" w:hAnsi="Courier New" w:hint="default"/>
      </w:rPr>
    </w:lvl>
    <w:lvl w:ilvl="5" w:tplc="FDCE90CA">
      <w:start w:val="1"/>
      <w:numFmt w:val="bullet"/>
      <w:lvlText w:val=""/>
      <w:lvlJc w:val="left"/>
      <w:pPr>
        <w:ind w:left="4320" w:hanging="360"/>
      </w:pPr>
      <w:rPr>
        <w:rFonts w:ascii="Wingdings" w:hAnsi="Wingdings" w:hint="default"/>
      </w:rPr>
    </w:lvl>
    <w:lvl w:ilvl="6" w:tplc="0650AE52">
      <w:start w:val="1"/>
      <w:numFmt w:val="bullet"/>
      <w:lvlText w:val=""/>
      <w:lvlJc w:val="left"/>
      <w:pPr>
        <w:ind w:left="5040" w:hanging="360"/>
      </w:pPr>
      <w:rPr>
        <w:rFonts w:ascii="Symbol" w:hAnsi="Symbol" w:hint="default"/>
      </w:rPr>
    </w:lvl>
    <w:lvl w:ilvl="7" w:tplc="F9944EA8">
      <w:start w:val="1"/>
      <w:numFmt w:val="bullet"/>
      <w:lvlText w:val="o"/>
      <w:lvlJc w:val="left"/>
      <w:pPr>
        <w:ind w:left="5760" w:hanging="360"/>
      </w:pPr>
      <w:rPr>
        <w:rFonts w:ascii="Courier New" w:hAnsi="Courier New" w:hint="default"/>
      </w:rPr>
    </w:lvl>
    <w:lvl w:ilvl="8" w:tplc="E1C034FA">
      <w:start w:val="1"/>
      <w:numFmt w:val="bullet"/>
      <w:lvlText w:val=""/>
      <w:lvlJc w:val="left"/>
      <w:pPr>
        <w:ind w:left="6480" w:hanging="360"/>
      </w:pPr>
      <w:rPr>
        <w:rFonts w:ascii="Wingdings" w:hAnsi="Wingdings" w:hint="default"/>
      </w:rPr>
    </w:lvl>
  </w:abstractNum>
  <w:abstractNum w:abstractNumId="12" w15:restartNumberingAfterBreak="0">
    <w:nsid w:val="37D4DFE5"/>
    <w:multiLevelType w:val="hybridMultilevel"/>
    <w:tmpl w:val="0974E0C2"/>
    <w:lvl w:ilvl="0" w:tplc="1E200FAC">
      <w:start w:val="1"/>
      <w:numFmt w:val="bullet"/>
      <w:lvlText w:val=""/>
      <w:lvlJc w:val="left"/>
      <w:pPr>
        <w:ind w:left="720" w:hanging="360"/>
      </w:pPr>
      <w:rPr>
        <w:rFonts w:ascii="Wingdings" w:hAnsi="Wingdings" w:hint="default"/>
      </w:rPr>
    </w:lvl>
    <w:lvl w:ilvl="1" w:tplc="83D05068">
      <w:start w:val="1"/>
      <w:numFmt w:val="bullet"/>
      <w:lvlText w:val="o"/>
      <w:lvlJc w:val="left"/>
      <w:pPr>
        <w:ind w:left="1440" w:hanging="360"/>
      </w:pPr>
      <w:rPr>
        <w:rFonts w:ascii="Courier New" w:hAnsi="Courier New" w:hint="default"/>
      </w:rPr>
    </w:lvl>
    <w:lvl w:ilvl="2" w:tplc="0EAE8ACA">
      <w:start w:val="1"/>
      <w:numFmt w:val="bullet"/>
      <w:lvlText w:val=""/>
      <w:lvlJc w:val="left"/>
      <w:pPr>
        <w:ind w:left="2160" w:hanging="360"/>
      </w:pPr>
      <w:rPr>
        <w:rFonts w:ascii="Wingdings" w:hAnsi="Wingdings" w:hint="default"/>
      </w:rPr>
    </w:lvl>
    <w:lvl w:ilvl="3" w:tplc="CA9C4068">
      <w:start w:val="1"/>
      <w:numFmt w:val="bullet"/>
      <w:lvlText w:val=""/>
      <w:lvlJc w:val="left"/>
      <w:pPr>
        <w:ind w:left="2880" w:hanging="360"/>
      </w:pPr>
      <w:rPr>
        <w:rFonts w:ascii="Symbol" w:hAnsi="Symbol" w:hint="default"/>
      </w:rPr>
    </w:lvl>
    <w:lvl w:ilvl="4" w:tplc="47865888">
      <w:start w:val="1"/>
      <w:numFmt w:val="bullet"/>
      <w:lvlText w:val="o"/>
      <w:lvlJc w:val="left"/>
      <w:pPr>
        <w:ind w:left="3600" w:hanging="360"/>
      </w:pPr>
      <w:rPr>
        <w:rFonts w:ascii="Courier New" w:hAnsi="Courier New" w:hint="default"/>
      </w:rPr>
    </w:lvl>
    <w:lvl w:ilvl="5" w:tplc="C81ECB1C">
      <w:start w:val="1"/>
      <w:numFmt w:val="bullet"/>
      <w:lvlText w:val=""/>
      <w:lvlJc w:val="left"/>
      <w:pPr>
        <w:ind w:left="4320" w:hanging="360"/>
      </w:pPr>
      <w:rPr>
        <w:rFonts w:ascii="Wingdings" w:hAnsi="Wingdings" w:hint="default"/>
      </w:rPr>
    </w:lvl>
    <w:lvl w:ilvl="6" w:tplc="833C2086">
      <w:start w:val="1"/>
      <w:numFmt w:val="bullet"/>
      <w:lvlText w:val=""/>
      <w:lvlJc w:val="left"/>
      <w:pPr>
        <w:ind w:left="5040" w:hanging="360"/>
      </w:pPr>
      <w:rPr>
        <w:rFonts w:ascii="Symbol" w:hAnsi="Symbol" w:hint="default"/>
      </w:rPr>
    </w:lvl>
    <w:lvl w:ilvl="7" w:tplc="073A9D74">
      <w:start w:val="1"/>
      <w:numFmt w:val="bullet"/>
      <w:lvlText w:val="o"/>
      <w:lvlJc w:val="left"/>
      <w:pPr>
        <w:ind w:left="5760" w:hanging="360"/>
      </w:pPr>
      <w:rPr>
        <w:rFonts w:ascii="Courier New" w:hAnsi="Courier New" w:hint="default"/>
      </w:rPr>
    </w:lvl>
    <w:lvl w:ilvl="8" w:tplc="0DD039D8">
      <w:start w:val="1"/>
      <w:numFmt w:val="bullet"/>
      <w:lvlText w:val=""/>
      <w:lvlJc w:val="left"/>
      <w:pPr>
        <w:ind w:left="6480" w:hanging="360"/>
      </w:pPr>
      <w:rPr>
        <w:rFonts w:ascii="Wingdings" w:hAnsi="Wingdings" w:hint="default"/>
      </w:rPr>
    </w:lvl>
  </w:abstractNum>
  <w:abstractNum w:abstractNumId="13" w15:restartNumberingAfterBreak="0">
    <w:nsid w:val="4149C286"/>
    <w:multiLevelType w:val="hybridMultilevel"/>
    <w:tmpl w:val="232A8C96"/>
    <w:lvl w:ilvl="0" w:tplc="FBAA37C0">
      <w:start w:val="1"/>
      <w:numFmt w:val="bullet"/>
      <w:lvlText w:val=""/>
      <w:lvlJc w:val="left"/>
      <w:pPr>
        <w:ind w:left="720" w:hanging="360"/>
      </w:pPr>
      <w:rPr>
        <w:rFonts w:ascii="Wingdings" w:hAnsi="Wingdings" w:hint="default"/>
      </w:rPr>
    </w:lvl>
    <w:lvl w:ilvl="1" w:tplc="315E4CCE">
      <w:start w:val="1"/>
      <w:numFmt w:val="bullet"/>
      <w:lvlText w:val="o"/>
      <w:lvlJc w:val="left"/>
      <w:pPr>
        <w:ind w:left="1440" w:hanging="360"/>
      </w:pPr>
      <w:rPr>
        <w:rFonts w:ascii="Courier New" w:hAnsi="Courier New" w:hint="default"/>
      </w:rPr>
    </w:lvl>
    <w:lvl w:ilvl="2" w:tplc="FD80E112">
      <w:start w:val="1"/>
      <w:numFmt w:val="bullet"/>
      <w:lvlText w:val=""/>
      <w:lvlJc w:val="left"/>
      <w:pPr>
        <w:ind w:left="2160" w:hanging="360"/>
      </w:pPr>
      <w:rPr>
        <w:rFonts w:ascii="Wingdings" w:hAnsi="Wingdings" w:hint="default"/>
      </w:rPr>
    </w:lvl>
    <w:lvl w:ilvl="3" w:tplc="1BE21834">
      <w:start w:val="1"/>
      <w:numFmt w:val="bullet"/>
      <w:lvlText w:val=""/>
      <w:lvlJc w:val="left"/>
      <w:pPr>
        <w:ind w:left="2880" w:hanging="360"/>
      </w:pPr>
      <w:rPr>
        <w:rFonts w:ascii="Symbol" w:hAnsi="Symbol" w:hint="default"/>
      </w:rPr>
    </w:lvl>
    <w:lvl w:ilvl="4" w:tplc="044E953A">
      <w:start w:val="1"/>
      <w:numFmt w:val="bullet"/>
      <w:lvlText w:val="o"/>
      <w:lvlJc w:val="left"/>
      <w:pPr>
        <w:ind w:left="3600" w:hanging="360"/>
      </w:pPr>
      <w:rPr>
        <w:rFonts w:ascii="Courier New" w:hAnsi="Courier New" w:hint="default"/>
      </w:rPr>
    </w:lvl>
    <w:lvl w:ilvl="5" w:tplc="6D781510">
      <w:start w:val="1"/>
      <w:numFmt w:val="bullet"/>
      <w:lvlText w:val=""/>
      <w:lvlJc w:val="left"/>
      <w:pPr>
        <w:ind w:left="4320" w:hanging="360"/>
      </w:pPr>
      <w:rPr>
        <w:rFonts w:ascii="Wingdings" w:hAnsi="Wingdings" w:hint="default"/>
      </w:rPr>
    </w:lvl>
    <w:lvl w:ilvl="6" w:tplc="486245BC">
      <w:start w:val="1"/>
      <w:numFmt w:val="bullet"/>
      <w:lvlText w:val=""/>
      <w:lvlJc w:val="left"/>
      <w:pPr>
        <w:ind w:left="5040" w:hanging="360"/>
      </w:pPr>
      <w:rPr>
        <w:rFonts w:ascii="Symbol" w:hAnsi="Symbol" w:hint="default"/>
      </w:rPr>
    </w:lvl>
    <w:lvl w:ilvl="7" w:tplc="B3EE4372">
      <w:start w:val="1"/>
      <w:numFmt w:val="bullet"/>
      <w:lvlText w:val="o"/>
      <w:lvlJc w:val="left"/>
      <w:pPr>
        <w:ind w:left="5760" w:hanging="360"/>
      </w:pPr>
      <w:rPr>
        <w:rFonts w:ascii="Courier New" w:hAnsi="Courier New" w:hint="default"/>
      </w:rPr>
    </w:lvl>
    <w:lvl w:ilvl="8" w:tplc="E1C4BC7A">
      <w:start w:val="1"/>
      <w:numFmt w:val="bullet"/>
      <w:lvlText w:val=""/>
      <w:lvlJc w:val="left"/>
      <w:pPr>
        <w:ind w:left="6480" w:hanging="360"/>
      </w:pPr>
      <w:rPr>
        <w:rFonts w:ascii="Wingdings" w:hAnsi="Wingdings" w:hint="default"/>
      </w:rPr>
    </w:lvl>
  </w:abstractNum>
  <w:abstractNum w:abstractNumId="14" w15:restartNumberingAfterBreak="0">
    <w:nsid w:val="461F6BBB"/>
    <w:multiLevelType w:val="hybridMultilevel"/>
    <w:tmpl w:val="FC04D2FE"/>
    <w:lvl w:ilvl="0" w:tplc="F0163406">
      <w:start w:val="1"/>
      <w:numFmt w:val="bullet"/>
      <w:lvlText w:val=""/>
      <w:lvlJc w:val="left"/>
      <w:pPr>
        <w:ind w:left="720" w:hanging="360"/>
      </w:pPr>
      <w:rPr>
        <w:rFonts w:ascii="Wingdings" w:hAnsi="Wingdings" w:hint="default"/>
      </w:rPr>
    </w:lvl>
    <w:lvl w:ilvl="1" w:tplc="151AE23C">
      <w:start w:val="1"/>
      <w:numFmt w:val="bullet"/>
      <w:lvlText w:val="o"/>
      <w:lvlJc w:val="left"/>
      <w:pPr>
        <w:ind w:left="1440" w:hanging="360"/>
      </w:pPr>
      <w:rPr>
        <w:rFonts w:ascii="Courier New" w:hAnsi="Courier New" w:hint="default"/>
      </w:rPr>
    </w:lvl>
    <w:lvl w:ilvl="2" w:tplc="C0028D32">
      <w:start w:val="1"/>
      <w:numFmt w:val="bullet"/>
      <w:lvlText w:val=""/>
      <w:lvlJc w:val="left"/>
      <w:pPr>
        <w:ind w:left="2160" w:hanging="360"/>
      </w:pPr>
      <w:rPr>
        <w:rFonts w:ascii="Wingdings" w:hAnsi="Wingdings" w:hint="default"/>
      </w:rPr>
    </w:lvl>
    <w:lvl w:ilvl="3" w:tplc="51323D4C">
      <w:start w:val="1"/>
      <w:numFmt w:val="bullet"/>
      <w:lvlText w:val=""/>
      <w:lvlJc w:val="left"/>
      <w:pPr>
        <w:ind w:left="2880" w:hanging="360"/>
      </w:pPr>
      <w:rPr>
        <w:rFonts w:ascii="Symbol" w:hAnsi="Symbol" w:hint="default"/>
      </w:rPr>
    </w:lvl>
    <w:lvl w:ilvl="4" w:tplc="1B06FED6">
      <w:start w:val="1"/>
      <w:numFmt w:val="bullet"/>
      <w:lvlText w:val="o"/>
      <w:lvlJc w:val="left"/>
      <w:pPr>
        <w:ind w:left="3600" w:hanging="360"/>
      </w:pPr>
      <w:rPr>
        <w:rFonts w:ascii="Courier New" w:hAnsi="Courier New" w:hint="default"/>
      </w:rPr>
    </w:lvl>
    <w:lvl w:ilvl="5" w:tplc="0C2EB85E">
      <w:start w:val="1"/>
      <w:numFmt w:val="bullet"/>
      <w:lvlText w:val=""/>
      <w:lvlJc w:val="left"/>
      <w:pPr>
        <w:ind w:left="4320" w:hanging="360"/>
      </w:pPr>
      <w:rPr>
        <w:rFonts w:ascii="Wingdings" w:hAnsi="Wingdings" w:hint="default"/>
      </w:rPr>
    </w:lvl>
    <w:lvl w:ilvl="6" w:tplc="6C94F8C8">
      <w:start w:val="1"/>
      <w:numFmt w:val="bullet"/>
      <w:lvlText w:val=""/>
      <w:lvlJc w:val="left"/>
      <w:pPr>
        <w:ind w:left="5040" w:hanging="360"/>
      </w:pPr>
      <w:rPr>
        <w:rFonts w:ascii="Symbol" w:hAnsi="Symbol" w:hint="default"/>
      </w:rPr>
    </w:lvl>
    <w:lvl w:ilvl="7" w:tplc="916682EC">
      <w:start w:val="1"/>
      <w:numFmt w:val="bullet"/>
      <w:lvlText w:val="o"/>
      <w:lvlJc w:val="left"/>
      <w:pPr>
        <w:ind w:left="5760" w:hanging="360"/>
      </w:pPr>
      <w:rPr>
        <w:rFonts w:ascii="Courier New" w:hAnsi="Courier New" w:hint="default"/>
      </w:rPr>
    </w:lvl>
    <w:lvl w:ilvl="8" w:tplc="11183134">
      <w:start w:val="1"/>
      <w:numFmt w:val="bullet"/>
      <w:lvlText w:val=""/>
      <w:lvlJc w:val="left"/>
      <w:pPr>
        <w:ind w:left="6480" w:hanging="360"/>
      </w:pPr>
      <w:rPr>
        <w:rFonts w:ascii="Wingdings" w:hAnsi="Wingdings" w:hint="default"/>
      </w:rPr>
    </w:lvl>
  </w:abstractNum>
  <w:abstractNum w:abstractNumId="15" w15:restartNumberingAfterBreak="0">
    <w:nsid w:val="496C9F01"/>
    <w:multiLevelType w:val="hybridMultilevel"/>
    <w:tmpl w:val="55CCCFD0"/>
    <w:lvl w:ilvl="0" w:tplc="D728B722">
      <w:start w:val="1"/>
      <w:numFmt w:val="bullet"/>
      <w:lvlText w:val=""/>
      <w:lvlJc w:val="left"/>
      <w:pPr>
        <w:ind w:left="720" w:hanging="360"/>
      </w:pPr>
      <w:rPr>
        <w:rFonts w:ascii="Wingdings" w:hAnsi="Wingdings" w:hint="default"/>
      </w:rPr>
    </w:lvl>
    <w:lvl w:ilvl="1" w:tplc="09C63E78">
      <w:start w:val="1"/>
      <w:numFmt w:val="bullet"/>
      <w:lvlText w:val="o"/>
      <w:lvlJc w:val="left"/>
      <w:pPr>
        <w:ind w:left="1440" w:hanging="360"/>
      </w:pPr>
      <w:rPr>
        <w:rFonts w:ascii="Courier New" w:hAnsi="Courier New" w:hint="default"/>
      </w:rPr>
    </w:lvl>
    <w:lvl w:ilvl="2" w:tplc="01D0EB80">
      <w:start w:val="1"/>
      <w:numFmt w:val="bullet"/>
      <w:lvlText w:val=""/>
      <w:lvlJc w:val="left"/>
      <w:pPr>
        <w:ind w:left="2160" w:hanging="360"/>
      </w:pPr>
      <w:rPr>
        <w:rFonts w:ascii="Wingdings" w:hAnsi="Wingdings" w:hint="default"/>
      </w:rPr>
    </w:lvl>
    <w:lvl w:ilvl="3" w:tplc="50808E00">
      <w:start w:val="1"/>
      <w:numFmt w:val="bullet"/>
      <w:lvlText w:val=""/>
      <w:lvlJc w:val="left"/>
      <w:pPr>
        <w:ind w:left="2880" w:hanging="360"/>
      </w:pPr>
      <w:rPr>
        <w:rFonts w:ascii="Symbol" w:hAnsi="Symbol" w:hint="default"/>
      </w:rPr>
    </w:lvl>
    <w:lvl w:ilvl="4" w:tplc="2CDC74DA">
      <w:start w:val="1"/>
      <w:numFmt w:val="bullet"/>
      <w:lvlText w:val="o"/>
      <w:lvlJc w:val="left"/>
      <w:pPr>
        <w:ind w:left="3600" w:hanging="360"/>
      </w:pPr>
      <w:rPr>
        <w:rFonts w:ascii="Courier New" w:hAnsi="Courier New" w:hint="default"/>
      </w:rPr>
    </w:lvl>
    <w:lvl w:ilvl="5" w:tplc="46B2A1F6">
      <w:start w:val="1"/>
      <w:numFmt w:val="bullet"/>
      <w:lvlText w:val=""/>
      <w:lvlJc w:val="left"/>
      <w:pPr>
        <w:ind w:left="4320" w:hanging="360"/>
      </w:pPr>
      <w:rPr>
        <w:rFonts w:ascii="Wingdings" w:hAnsi="Wingdings" w:hint="default"/>
      </w:rPr>
    </w:lvl>
    <w:lvl w:ilvl="6" w:tplc="0B8EBBF2">
      <w:start w:val="1"/>
      <w:numFmt w:val="bullet"/>
      <w:lvlText w:val=""/>
      <w:lvlJc w:val="left"/>
      <w:pPr>
        <w:ind w:left="5040" w:hanging="360"/>
      </w:pPr>
      <w:rPr>
        <w:rFonts w:ascii="Symbol" w:hAnsi="Symbol" w:hint="default"/>
      </w:rPr>
    </w:lvl>
    <w:lvl w:ilvl="7" w:tplc="B66275E0">
      <w:start w:val="1"/>
      <w:numFmt w:val="bullet"/>
      <w:lvlText w:val="o"/>
      <w:lvlJc w:val="left"/>
      <w:pPr>
        <w:ind w:left="5760" w:hanging="360"/>
      </w:pPr>
      <w:rPr>
        <w:rFonts w:ascii="Courier New" w:hAnsi="Courier New" w:hint="default"/>
      </w:rPr>
    </w:lvl>
    <w:lvl w:ilvl="8" w:tplc="9FC48E48">
      <w:start w:val="1"/>
      <w:numFmt w:val="bullet"/>
      <w:lvlText w:val=""/>
      <w:lvlJc w:val="left"/>
      <w:pPr>
        <w:ind w:left="6480" w:hanging="360"/>
      </w:pPr>
      <w:rPr>
        <w:rFonts w:ascii="Wingdings" w:hAnsi="Wingdings" w:hint="default"/>
      </w:rPr>
    </w:lvl>
  </w:abstractNum>
  <w:abstractNum w:abstractNumId="16" w15:restartNumberingAfterBreak="0">
    <w:nsid w:val="4BA75B97"/>
    <w:multiLevelType w:val="hybridMultilevel"/>
    <w:tmpl w:val="9648B9CC"/>
    <w:lvl w:ilvl="0" w:tplc="7FD80D06">
      <w:start w:val="1"/>
      <w:numFmt w:val="bullet"/>
      <w:lvlText w:val=""/>
      <w:lvlJc w:val="left"/>
      <w:pPr>
        <w:ind w:left="720" w:hanging="360"/>
      </w:pPr>
      <w:rPr>
        <w:rFonts w:ascii="Wingdings" w:hAnsi="Wingdings" w:hint="default"/>
      </w:rPr>
    </w:lvl>
    <w:lvl w:ilvl="1" w:tplc="E474D2A2">
      <w:start w:val="1"/>
      <w:numFmt w:val="bullet"/>
      <w:lvlText w:val=""/>
      <w:lvlJc w:val="left"/>
      <w:pPr>
        <w:ind w:left="1440" w:hanging="360"/>
      </w:pPr>
      <w:rPr>
        <w:rFonts w:ascii="Wingdings" w:hAnsi="Wingdings" w:hint="default"/>
      </w:rPr>
    </w:lvl>
    <w:lvl w:ilvl="2" w:tplc="17A0BD60">
      <w:start w:val="1"/>
      <w:numFmt w:val="bullet"/>
      <w:lvlText w:val=""/>
      <w:lvlJc w:val="left"/>
      <w:pPr>
        <w:ind w:left="2160" w:hanging="360"/>
      </w:pPr>
      <w:rPr>
        <w:rFonts w:ascii="Wingdings" w:hAnsi="Wingdings" w:hint="default"/>
      </w:rPr>
    </w:lvl>
    <w:lvl w:ilvl="3" w:tplc="96E69818">
      <w:start w:val="1"/>
      <w:numFmt w:val="bullet"/>
      <w:lvlText w:val=""/>
      <w:lvlJc w:val="left"/>
      <w:pPr>
        <w:ind w:left="2880" w:hanging="360"/>
      </w:pPr>
      <w:rPr>
        <w:rFonts w:ascii="Wingdings" w:hAnsi="Wingdings" w:hint="default"/>
      </w:rPr>
    </w:lvl>
    <w:lvl w:ilvl="4" w:tplc="3530C5AC">
      <w:start w:val="1"/>
      <w:numFmt w:val="bullet"/>
      <w:lvlText w:val=""/>
      <w:lvlJc w:val="left"/>
      <w:pPr>
        <w:ind w:left="3600" w:hanging="360"/>
      </w:pPr>
      <w:rPr>
        <w:rFonts w:ascii="Wingdings" w:hAnsi="Wingdings" w:hint="default"/>
      </w:rPr>
    </w:lvl>
    <w:lvl w:ilvl="5" w:tplc="D49026FE">
      <w:start w:val="1"/>
      <w:numFmt w:val="bullet"/>
      <w:lvlText w:val=""/>
      <w:lvlJc w:val="left"/>
      <w:pPr>
        <w:ind w:left="4320" w:hanging="360"/>
      </w:pPr>
      <w:rPr>
        <w:rFonts w:ascii="Wingdings" w:hAnsi="Wingdings" w:hint="default"/>
      </w:rPr>
    </w:lvl>
    <w:lvl w:ilvl="6" w:tplc="371C92F4">
      <w:start w:val="1"/>
      <w:numFmt w:val="bullet"/>
      <w:lvlText w:val=""/>
      <w:lvlJc w:val="left"/>
      <w:pPr>
        <w:ind w:left="5040" w:hanging="360"/>
      </w:pPr>
      <w:rPr>
        <w:rFonts w:ascii="Wingdings" w:hAnsi="Wingdings" w:hint="default"/>
      </w:rPr>
    </w:lvl>
    <w:lvl w:ilvl="7" w:tplc="1E9CC878">
      <w:start w:val="1"/>
      <w:numFmt w:val="bullet"/>
      <w:lvlText w:val=""/>
      <w:lvlJc w:val="left"/>
      <w:pPr>
        <w:ind w:left="5760" w:hanging="360"/>
      </w:pPr>
      <w:rPr>
        <w:rFonts w:ascii="Wingdings" w:hAnsi="Wingdings" w:hint="default"/>
      </w:rPr>
    </w:lvl>
    <w:lvl w:ilvl="8" w:tplc="1FDEE362">
      <w:start w:val="1"/>
      <w:numFmt w:val="bullet"/>
      <w:lvlText w:val=""/>
      <w:lvlJc w:val="left"/>
      <w:pPr>
        <w:ind w:left="6480" w:hanging="360"/>
      </w:pPr>
      <w:rPr>
        <w:rFonts w:ascii="Wingdings" w:hAnsi="Wingdings" w:hint="default"/>
      </w:rPr>
    </w:lvl>
  </w:abstractNum>
  <w:abstractNum w:abstractNumId="17" w15:restartNumberingAfterBreak="0">
    <w:nsid w:val="532F77F6"/>
    <w:multiLevelType w:val="hybridMultilevel"/>
    <w:tmpl w:val="41C69458"/>
    <w:lvl w:ilvl="0" w:tplc="790056FC">
      <w:start w:val="1"/>
      <w:numFmt w:val="bullet"/>
      <w:lvlText w:val=""/>
      <w:lvlJc w:val="left"/>
      <w:pPr>
        <w:ind w:left="720" w:hanging="360"/>
      </w:pPr>
      <w:rPr>
        <w:rFonts w:ascii="Wingdings" w:hAnsi="Wingdings" w:hint="default"/>
      </w:rPr>
    </w:lvl>
    <w:lvl w:ilvl="1" w:tplc="72B64F34">
      <w:start w:val="1"/>
      <w:numFmt w:val="bullet"/>
      <w:lvlText w:val="o"/>
      <w:lvlJc w:val="left"/>
      <w:pPr>
        <w:ind w:left="1440" w:hanging="360"/>
      </w:pPr>
      <w:rPr>
        <w:rFonts w:ascii="Courier New" w:hAnsi="Courier New" w:hint="default"/>
      </w:rPr>
    </w:lvl>
    <w:lvl w:ilvl="2" w:tplc="CEF6293A">
      <w:start w:val="1"/>
      <w:numFmt w:val="bullet"/>
      <w:lvlText w:val=""/>
      <w:lvlJc w:val="left"/>
      <w:pPr>
        <w:ind w:left="2160" w:hanging="360"/>
      </w:pPr>
      <w:rPr>
        <w:rFonts w:ascii="Wingdings" w:hAnsi="Wingdings" w:hint="default"/>
      </w:rPr>
    </w:lvl>
    <w:lvl w:ilvl="3" w:tplc="EC368030">
      <w:start w:val="1"/>
      <w:numFmt w:val="bullet"/>
      <w:lvlText w:val=""/>
      <w:lvlJc w:val="left"/>
      <w:pPr>
        <w:ind w:left="2880" w:hanging="360"/>
      </w:pPr>
      <w:rPr>
        <w:rFonts w:ascii="Symbol" w:hAnsi="Symbol" w:hint="default"/>
      </w:rPr>
    </w:lvl>
    <w:lvl w:ilvl="4" w:tplc="224E6A7E">
      <w:start w:val="1"/>
      <w:numFmt w:val="bullet"/>
      <w:lvlText w:val="o"/>
      <w:lvlJc w:val="left"/>
      <w:pPr>
        <w:ind w:left="3600" w:hanging="360"/>
      </w:pPr>
      <w:rPr>
        <w:rFonts w:ascii="Courier New" w:hAnsi="Courier New" w:hint="default"/>
      </w:rPr>
    </w:lvl>
    <w:lvl w:ilvl="5" w:tplc="BEB23F34">
      <w:start w:val="1"/>
      <w:numFmt w:val="bullet"/>
      <w:lvlText w:val=""/>
      <w:lvlJc w:val="left"/>
      <w:pPr>
        <w:ind w:left="4320" w:hanging="360"/>
      </w:pPr>
      <w:rPr>
        <w:rFonts w:ascii="Wingdings" w:hAnsi="Wingdings" w:hint="default"/>
      </w:rPr>
    </w:lvl>
    <w:lvl w:ilvl="6" w:tplc="0E60CB86">
      <w:start w:val="1"/>
      <w:numFmt w:val="bullet"/>
      <w:lvlText w:val=""/>
      <w:lvlJc w:val="left"/>
      <w:pPr>
        <w:ind w:left="5040" w:hanging="360"/>
      </w:pPr>
      <w:rPr>
        <w:rFonts w:ascii="Symbol" w:hAnsi="Symbol" w:hint="default"/>
      </w:rPr>
    </w:lvl>
    <w:lvl w:ilvl="7" w:tplc="8BE41B50">
      <w:start w:val="1"/>
      <w:numFmt w:val="bullet"/>
      <w:lvlText w:val="o"/>
      <w:lvlJc w:val="left"/>
      <w:pPr>
        <w:ind w:left="5760" w:hanging="360"/>
      </w:pPr>
      <w:rPr>
        <w:rFonts w:ascii="Courier New" w:hAnsi="Courier New" w:hint="default"/>
      </w:rPr>
    </w:lvl>
    <w:lvl w:ilvl="8" w:tplc="2C6EFA84">
      <w:start w:val="1"/>
      <w:numFmt w:val="bullet"/>
      <w:lvlText w:val=""/>
      <w:lvlJc w:val="left"/>
      <w:pPr>
        <w:ind w:left="6480" w:hanging="360"/>
      </w:pPr>
      <w:rPr>
        <w:rFonts w:ascii="Wingdings" w:hAnsi="Wingdings" w:hint="default"/>
      </w:rPr>
    </w:lvl>
  </w:abstractNum>
  <w:abstractNum w:abstractNumId="18" w15:restartNumberingAfterBreak="0">
    <w:nsid w:val="534A018A"/>
    <w:multiLevelType w:val="hybridMultilevel"/>
    <w:tmpl w:val="2486815A"/>
    <w:lvl w:ilvl="0" w:tplc="F362B084">
      <w:start w:val="1"/>
      <w:numFmt w:val="bullet"/>
      <w:lvlText w:val=""/>
      <w:lvlJc w:val="left"/>
      <w:pPr>
        <w:ind w:left="720" w:hanging="360"/>
      </w:pPr>
      <w:rPr>
        <w:rFonts w:ascii="Wingdings" w:hAnsi="Wingdings" w:hint="default"/>
      </w:rPr>
    </w:lvl>
    <w:lvl w:ilvl="1" w:tplc="58540630">
      <w:start w:val="1"/>
      <w:numFmt w:val="bullet"/>
      <w:lvlText w:val="o"/>
      <w:lvlJc w:val="left"/>
      <w:pPr>
        <w:ind w:left="1440" w:hanging="360"/>
      </w:pPr>
      <w:rPr>
        <w:rFonts w:ascii="Courier New" w:hAnsi="Courier New" w:hint="default"/>
      </w:rPr>
    </w:lvl>
    <w:lvl w:ilvl="2" w:tplc="DC621418">
      <w:start w:val="1"/>
      <w:numFmt w:val="bullet"/>
      <w:lvlText w:val=""/>
      <w:lvlJc w:val="left"/>
      <w:pPr>
        <w:ind w:left="2160" w:hanging="360"/>
      </w:pPr>
      <w:rPr>
        <w:rFonts w:ascii="Wingdings" w:hAnsi="Wingdings" w:hint="default"/>
      </w:rPr>
    </w:lvl>
    <w:lvl w:ilvl="3" w:tplc="62E45C3E">
      <w:start w:val="1"/>
      <w:numFmt w:val="bullet"/>
      <w:lvlText w:val=""/>
      <w:lvlJc w:val="left"/>
      <w:pPr>
        <w:ind w:left="2880" w:hanging="360"/>
      </w:pPr>
      <w:rPr>
        <w:rFonts w:ascii="Symbol" w:hAnsi="Symbol" w:hint="default"/>
      </w:rPr>
    </w:lvl>
    <w:lvl w:ilvl="4" w:tplc="48820CFA">
      <w:start w:val="1"/>
      <w:numFmt w:val="bullet"/>
      <w:lvlText w:val="o"/>
      <w:lvlJc w:val="left"/>
      <w:pPr>
        <w:ind w:left="3600" w:hanging="360"/>
      </w:pPr>
      <w:rPr>
        <w:rFonts w:ascii="Courier New" w:hAnsi="Courier New" w:hint="default"/>
      </w:rPr>
    </w:lvl>
    <w:lvl w:ilvl="5" w:tplc="1DA4767C">
      <w:start w:val="1"/>
      <w:numFmt w:val="bullet"/>
      <w:lvlText w:val=""/>
      <w:lvlJc w:val="left"/>
      <w:pPr>
        <w:ind w:left="4320" w:hanging="360"/>
      </w:pPr>
      <w:rPr>
        <w:rFonts w:ascii="Wingdings" w:hAnsi="Wingdings" w:hint="default"/>
      </w:rPr>
    </w:lvl>
    <w:lvl w:ilvl="6" w:tplc="CD083D9C">
      <w:start w:val="1"/>
      <w:numFmt w:val="bullet"/>
      <w:lvlText w:val=""/>
      <w:lvlJc w:val="left"/>
      <w:pPr>
        <w:ind w:left="5040" w:hanging="360"/>
      </w:pPr>
      <w:rPr>
        <w:rFonts w:ascii="Symbol" w:hAnsi="Symbol" w:hint="default"/>
      </w:rPr>
    </w:lvl>
    <w:lvl w:ilvl="7" w:tplc="FD94B0C6">
      <w:start w:val="1"/>
      <w:numFmt w:val="bullet"/>
      <w:lvlText w:val="o"/>
      <w:lvlJc w:val="left"/>
      <w:pPr>
        <w:ind w:left="5760" w:hanging="360"/>
      </w:pPr>
      <w:rPr>
        <w:rFonts w:ascii="Courier New" w:hAnsi="Courier New" w:hint="default"/>
      </w:rPr>
    </w:lvl>
    <w:lvl w:ilvl="8" w:tplc="465CC166">
      <w:start w:val="1"/>
      <w:numFmt w:val="bullet"/>
      <w:lvlText w:val=""/>
      <w:lvlJc w:val="left"/>
      <w:pPr>
        <w:ind w:left="6480" w:hanging="360"/>
      </w:pPr>
      <w:rPr>
        <w:rFonts w:ascii="Wingdings" w:hAnsi="Wingdings" w:hint="default"/>
      </w:rPr>
    </w:lvl>
  </w:abstractNum>
  <w:abstractNum w:abstractNumId="19" w15:restartNumberingAfterBreak="0">
    <w:nsid w:val="5FDCC962"/>
    <w:multiLevelType w:val="hybridMultilevel"/>
    <w:tmpl w:val="ADDEC414"/>
    <w:lvl w:ilvl="0" w:tplc="CCB4B650">
      <w:start w:val="1"/>
      <w:numFmt w:val="bullet"/>
      <w:lvlText w:val=""/>
      <w:lvlJc w:val="left"/>
      <w:pPr>
        <w:ind w:left="720" w:hanging="360"/>
      </w:pPr>
      <w:rPr>
        <w:rFonts w:ascii="Wingdings" w:hAnsi="Wingdings" w:hint="default"/>
      </w:rPr>
    </w:lvl>
    <w:lvl w:ilvl="1" w:tplc="D1FE978C">
      <w:start w:val="1"/>
      <w:numFmt w:val="bullet"/>
      <w:lvlText w:val="o"/>
      <w:lvlJc w:val="left"/>
      <w:pPr>
        <w:ind w:left="1440" w:hanging="360"/>
      </w:pPr>
      <w:rPr>
        <w:rFonts w:ascii="Courier New" w:hAnsi="Courier New" w:hint="default"/>
      </w:rPr>
    </w:lvl>
    <w:lvl w:ilvl="2" w:tplc="54943F80">
      <w:start w:val="1"/>
      <w:numFmt w:val="bullet"/>
      <w:lvlText w:val=""/>
      <w:lvlJc w:val="left"/>
      <w:pPr>
        <w:ind w:left="2160" w:hanging="360"/>
      </w:pPr>
      <w:rPr>
        <w:rFonts w:ascii="Wingdings" w:hAnsi="Wingdings" w:hint="default"/>
      </w:rPr>
    </w:lvl>
    <w:lvl w:ilvl="3" w:tplc="6F1CFD36">
      <w:start w:val="1"/>
      <w:numFmt w:val="bullet"/>
      <w:lvlText w:val=""/>
      <w:lvlJc w:val="left"/>
      <w:pPr>
        <w:ind w:left="2880" w:hanging="360"/>
      </w:pPr>
      <w:rPr>
        <w:rFonts w:ascii="Symbol" w:hAnsi="Symbol" w:hint="default"/>
      </w:rPr>
    </w:lvl>
    <w:lvl w:ilvl="4" w:tplc="AB6A816C">
      <w:start w:val="1"/>
      <w:numFmt w:val="bullet"/>
      <w:lvlText w:val="o"/>
      <w:lvlJc w:val="left"/>
      <w:pPr>
        <w:ind w:left="3600" w:hanging="360"/>
      </w:pPr>
      <w:rPr>
        <w:rFonts w:ascii="Courier New" w:hAnsi="Courier New" w:hint="default"/>
      </w:rPr>
    </w:lvl>
    <w:lvl w:ilvl="5" w:tplc="A30A4B60">
      <w:start w:val="1"/>
      <w:numFmt w:val="bullet"/>
      <w:lvlText w:val=""/>
      <w:lvlJc w:val="left"/>
      <w:pPr>
        <w:ind w:left="4320" w:hanging="360"/>
      </w:pPr>
      <w:rPr>
        <w:rFonts w:ascii="Wingdings" w:hAnsi="Wingdings" w:hint="default"/>
      </w:rPr>
    </w:lvl>
    <w:lvl w:ilvl="6" w:tplc="10A85052">
      <w:start w:val="1"/>
      <w:numFmt w:val="bullet"/>
      <w:lvlText w:val=""/>
      <w:lvlJc w:val="left"/>
      <w:pPr>
        <w:ind w:left="5040" w:hanging="360"/>
      </w:pPr>
      <w:rPr>
        <w:rFonts w:ascii="Symbol" w:hAnsi="Symbol" w:hint="default"/>
      </w:rPr>
    </w:lvl>
    <w:lvl w:ilvl="7" w:tplc="EEA4BF3E">
      <w:start w:val="1"/>
      <w:numFmt w:val="bullet"/>
      <w:lvlText w:val="o"/>
      <w:lvlJc w:val="left"/>
      <w:pPr>
        <w:ind w:left="5760" w:hanging="360"/>
      </w:pPr>
      <w:rPr>
        <w:rFonts w:ascii="Courier New" w:hAnsi="Courier New" w:hint="default"/>
      </w:rPr>
    </w:lvl>
    <w:lvl w:ilvl="8" w:tplc="301C2BF8">
      <w:start w:val="1"/>
      <w:numFmt w:val="bullet"/>
      <w:lvlText w:val=""/>
      <w:lvlJc w:val="left"/>
      <w:pPr>
        <w:ind w:left="6480" w:hanging="360"/>
      </w:pPr>
      <w:rPr>
        <w:rFonts w:ascii="Wingdings" w:hAnsi="Wingdings" w:hint="default"/>
      </w:rPr>
    </w:lvl>
  </w:abstractNum>
  <w:abstractNum w:abstractNumId="20" w15:restartNumberingAfterBreak="0">
    <w:nsid w:val="600684E9"/>
    <w:multiLevelType w:val="hybridMultilevel"/>
    <w:tmpl w:val="9760BFD0"/>
    <w:lvl w:ilvl="0" w:tplc="082AB4C0">
      <w:start w:val="1"/>
      <w:numFmt w:val="bullet"/>
      <w:lvlText w:val=""/>
      <w:lvlJc w:val="left"/>
      <w:pPr>
        <w:ind w:left="720" w:hanging="360"/>
      </w:pPr>
      <w:rPr>
        <w:rFonts w:ascii="Wingdings" w:hAnsi="Wingdings" w:hint="default"/>
      </w:rPr>
    </w:lvl>
    <w:lvl w:ilvl="1" w:tplc="D816414E">
      <w:start w:val="1"/>
      <w:numFmt w:val="bullet"/>
      <w:lvlText w:val="o"/>
      <w:lvlJc w:val="left"/>
      <w:pPr>
        <w:ind w:left="1440" w:hanging="360"/>
      </w:pPr>
      <w:rPr>
        <w:rFonts w:ascii="Courier New" w:hAnsi="Courier New" w:hint="default"/>
      </w:rPr>
    </w:lvl>
    <w:lvl w:ilvl="2" w:tplc="CBC6FA50">
      <w:start w:val="1"/>
      <w:numFmt w:val="bullet"/>
      <w:lvlText w:val=""/>
      <w:lvlJc w:val="left"/>
      <w:pPr>
        <w:ind w:left="2160" w:hanging="360"/>
      </w:pPr>
      <w:rPr>
        <w:rFonts w:ascii="Wingdings" w:hAnsi="Wingdings" w:hint="default"/>
      </w:rPr>
    </w:lvl>
    <w:lvl w:ilvl="3" w:tplc="5A9A539C">
      <w:start w:val="1"/>
      <w:numFmt w:val="bullet"/>
      <w:lvlText w:val=""/>
      <w:lvlJc w:val="left"/>
      <w:pPr>
        <w:ind w:left="2880" w:hanging="360"/>
      </w:pPr>
      <w:rPr>
        <w:rFonts w:ascii="Symbol" w:hAnsi="Symbol" w:hint="default"/>
      </w:rPr>
    </w:lvl>
    <w:lvl w:ilvl="4" w:tplc="DD1C33DE">
      <w:start w:val="1"/>
      <w:numFmt w:val="bullet"/>
      <w:lvlText w:val="o"/>
      <w:lvlJc w:val="left"/>
      <w:pPr>
        <w:ind w:left="3600" w:hanging="360"/>
      </w:pPr>
      <w:rPr>
        <w:rFonts w:ascii="Courier New" w:hAnsi="Courier New" w:hint="default"/>
      </w:rPr>
    </w:lvl>
    <w:lvl w:ilvl="5" w:tplc="54D25942">
      <w:start w:val="1"/>
      <w:numFmt w:val="bullet"/>
      <w:lvlText w:val=""/>
      <w:lvlJc w:val="left"/>
      <w:pPr>
        <w:ind w:left="4320" w:hanging="360"/>
      </w:pPr>
      <w:rPr>
        <w:rFonts w:ascii="Wingdings" w:hAnsi="Wingdings" w:hint="default"/>
      </w:rPr>
    </w:lvl>
    <w:lvl w:ilvl="6" w:tplc="CD74740E">
      <w:start w:val="1"/>
      <w:numFmt w:val="bullet"/>
      <w:lvlText w:val=""/>
      <w:lvlJc w:val="left"/>
      <w:pPr>
        <w:ind w:left="5040" w:hanging="360"/>
      </w:pPr>
      <w:rPr>
        <w:rFonts w:ascii="Symbol" w:hAnsi="Symbol" w:hint="default"/>
      </w:rPr>
    </w:lvl>
    <w:lvl w:ilvl="7" w:tplc="C8D67022">
      <w:start w:val="1"/>
      <w:numFmt w:val="bullet"/>
      <w:lvlText w:val="o"/>
      <w:lvlJc w:val="left"/>
      <w:pPr>
        <w:ind w:left="5760" w:hanging="360"/>
      </w:pPr>
      <w:rPr>
        <w:rFonts w:ascii="Courier New" w:hAnsi="Courier New" w:hint="default"/>
      </w:rPr>
    </w:lvl>
    <w:lvl w:ilvl="8" w:tplc="55ECD0F8">
      <w:start w:val="1"/>
      <w:numFmt w:val="bullet"/>
      <w:lvlText w:val=""/>
      <w:lvlJc w:val="left"/>
      <w:pPr>
        <w:ind w:left="6480" w:hanging="360"/>
      </w:pPr>
      <w:rPr>
        <w:rFonts w:ascii="Wingdings" w:hAnsi="Wingdings" w:hint="default"/>
      </w:rPr>
    </w:lvl>
  </w:abstractNum>
  <w:abstractNum w:abstractNumId="21" w15:restartNumberingAfterBreak="0">
    <w:nsid w:val="61B4DCD6"/>
    <w:multiLevelType w:val="hybridMultilevel"/>
    <w:tmpl w:val="2F424198"/>
    <w:lvl w:ilvl="0" w:tplc="DCECD81E">
      <w:start w:val="1"/>
      <w:numFmt w:val="bullet"/>
      <w:lvlText w:val=""/>
      <w:lvlJc w:val="left"/>
      <w:pPr>
        <w:ind w:left="720" w:hanging="360"/>
      </w:pPr>
      <w:rPr>
        <w:rFonts w:ascii="Wingdings" w:hAnsi="Wingdings" w:hint="default"/>
      </w:rPr>
    </w:lvl>
    <w:lvl w:ilvl="1" w:tplc="AAF29E6C">
      <w:start w:val="1"/>
      <w:numFmt w:val="bullet"/>
      <w:lvlText w:val="o"/>
      <w:lvlJc w:val="left"/>
      <w:pPr>
        <w:ind w:left="1440" w:hanging="360"/>
      </w:pPr>
      <w:rPr>
        <w:rFonts w:ascii="Courier New" w:hAnsi="Courier New" w:hint="default"/>
      </w:rPr>
    </w:lvl>
    <w:lvl w:ilvl="2" w:tplc="351E36EA">
      <w:start w:val="1"/>
      <w:numFmt w:val="bullet"/>
      <w:lvlText w:val=""/>
      <w:lvlJc w:val="left"/>
      <w:pPr>
        <w:ind w:left="2160" w:hanging="360"/>
      </w:pPr>
      <w:rPr>
        <w:rFonts w:ascii="Wingdings" w:hAnsi="Wingdings" w:hint="default"/>
      </w:rPr>
    </w:lvl>
    <w:lvl w:ilvl="3" w:tplc="35BCCA10">
      <w:start w:val="1"/>
      <w:numFmt w:val="bullet"/>
      <w:lvlText w:val=""/>
      <w:lvlJc w:val="left"/>
      <w:pPr>
        <w:ind w:left="2880" w:hanging="360"/>
      </w:pPr>
      <w:rPr>
        <w:rFonts w:ascii="Symbol" w:hAnsi="Symbol" w:hint="default"/>
      </w:rPr>
    </w:lvl>
    <w:lvl w:ilvl="4" w:tplc="52060E2A">
      <w:start w:val="1"/>
      <w:numFmt w:val="bullet"/>
      <w:lvlText w:val="o"/>
      <w:lvlJc w:val="left"/>
      <w:pPr>
        <w:ind w:left="3600" w:hanging="360"/>
      </w:pPr>
      <w:rPr>
        <w:rFonts w:ascii="Courier New" w:hAnsi="Courier New" w:hint="default"/>
      </w:rPr>
    </w:lvl>
    <w:lvl w:ilvl="5" w:tplc="E5FECEA8">
      <w:start w:val="1"/>
      <w:numFmt w:val="bullet"/>
      <w:lvlText w:val=""/>
      <w:lvlJc w:val="left"/>
      <w:pPr>
        <w:ind w:left="4320" w:hanging="360"/>
      </w:pPr>
      <w:rPr>
        <w:rFonts w:ascii="Wingdings" w:hAnsi="Wingdings" w:hint="default"/>
      </w:rPr>
    </w:lvl>
    <w:lvl w:ilvl="6" w:tplc="B64AC930">
      <w:start w:val="1"/>
      <w:numFmt w:val="bullet"/>
      <w:lvlText w:val=""/>
      <w:lvlJc w:val="left"/>
      <w:pPr>
        <w:ind w:left="5040" w:hanging="360"/>
      </w:pPr>
      <w:rPr>
        <w:rFonts w:ascii="Symbol" w:hAnsi="Symbol" w:hint="default"/>
      </w:rPr>
    </w:lvl>
    <w:lvl w:ilvl="7" w:tplc="A9CEF176">
      <w:start w:val="1"/>
      <w:numFmt w:val="bullet"/>
      <w:lvlText w:val="o"/>
      <w:lvlJc w:val="left"/>
      <w:pPr>
        <w:ind w:left="5760" w:hanging="360"/>
      </w:pPr>
      <w:rPr>
        <w:rFonts w:ascii="Courier New" w:hAnsi="Courier New" w:hint="default"/>
      </w:rPr>
    </w:lvl>
    <w:lvl w:ilvl="8" w:tplc="CBA07310">
      <w:start w:val="1"/>
      <w:numFmt w:val="bullet"/>
      <w:lvlText w:val=""/>
      <w:lvlJc w:val="left"/>
      <w:pPr>
        <w:ind w:left="6480" w:hanging="360"/>
      </w:pPr>
      <w:rPr>
        <w:rFonts w:ascii="Wingdings" w:hAnsi="Wingdings" w:hint="default"/>
      </w:rPr>
    </w:lvl>
  </w:abstractNum>
  <w:abstractNum w:abstractNumId="22" w15:restartNumberingAfterBreak="0">
    <w:nsid w:val="673FD47E"/>
    <w:multiLevelType w:val="hybridMultilevel"/>
    <w:tmpl w:val="204C582C"/>
    <w:lvl w:ilvl="0" w:tplc="166EE1E6">
      <w:start w:val="1"/>
      <w:numFmt w:val="bullet"/>
      <w:lvlText w:val=""/>
      <w:lvlJc w:val="left"/>
      <w:pPr>
        <w:ind w:left="720" w:hanging="360"/>
      </w:pPr>
      <w:rPr>
        <w:rFonts w:ascii="Symbol" w:hAnsi="Symbol" w:hint="default"/>
      </w:rPr>
    </w:lvl>
    <w:lvl w:ilvl="1" w:tplc="DC4260D8">
      <w:start w:val="1"/>
      <w:numFmt w:val="bullet"/>
      <w:lvlText w:val="o"/>
      <w:lvlJc w:val="left"/>
      <w:pPr>
        <w:ind w:left="1440" w:hanging="360"/>
      </w:pPr>
      <w:rPr>
        <w:rFonts w:ascii="Courier New" w:hAnsi="Courier New" w:hint="default"/>
      </w:rPr>
    </w:lvl>
    <w:lvl w:ilvl="2" w:tplc="ADF622D2">
      <w:start w:val="1"/>
      <w:numFmt w:val="bullet"/>
      <w:lvlText w:val=""/>
      <w:lvlJc w:val="left"/>
      <w:pPr>
        <w:ind w:left="2160" w:hanging="360"/>
      </w:pPr>
      <w:rPr>
        <w:rFonts w:ascii="Wingdings" w:hAnsi="Wingdings" w:hint="default"/>
      </w:rPr>
    </w:lvl>
    <w:lvl w:ilvl="3" w:tplc="40487858">
      <w:start w:val="1"/>
      <w:numFmt w:val="bullet"/>
      <w:lvlText w:val=""/>
      <w:lvlJc w:val="left"/>
      <w:pPr>
        <w:ind w:left="2880" w:hanging="360"/>
      </w:pPr>
      <w:rPr>
        <w:rFonts w:ascii="Symbol" w:hAnsi="Symbol" w:hint="default"/>
      </w:rPr>
    </w:lvl>
    <w:lvl w:ilvl="4" w:tplc="3DCAFB7A">
      <w:start w:val="1"/>
      <w:numFmt w:val="bullet"/>
      <w:lvlText w:val="o"/>
      <w:lvlJc w:val="left"/>
      <w:pPr>
        <w:ind w:left="3600" w:hanging="360"/>
      </w:pPr>
      <w:rPr>
        <w:rFonts w:ascii="Courier New" w:hAnsi="Courier New" w:hint="default"/>
      </w:rPr>
    </w:lvl>
    <w:lvl w:ilvl="5" w:tplc="1BBEBB5C">
      <w:start w:val="1"/>
      <w:numFmt w:val="bullet"/>
      <w:lvlText w:val=""/>
      <w:lvlJc w:val="left"/>
      <w:pPr>
        <w:ind w:left="4320" w:hanging="360"/>
      </w:pPr>
      <w:rPr>
        <w:rFonts w:ascii="Wingdings" w:hAnsi="Wingdings" w:hint="default"/>
      </w:rPr>
    </w:lvl>
    <w:lvl w:ilvl="6" w:tplc="4B067C52">
      <w:start w:val="1"/>
      <w:numFmt w:val="bullet"/>
      <w:lvlText w:val=""/>
      <w:lvlJc w:val="left"/>
      <w:pPr>
        <w:ind w:left="5040" w:hanging="360"/>
      </w:pPr>
      <w:rPr>
        <w:rFonts w:ascii="Symbol" w:hAnsi="Symbol" w:hint="default"/>
      </w:rPr>
    </w:lvl>
    <w:lvl w:ilvl="7" w:tplc="D5887C9C">
      <w:start w:val="1"/>
      <w:numFmt w:val="bullet"/>
      <w:lvlText w:val="o"/>
      <w:lvlJc w:val="left"/>
      <w:pPr>
        <w:ind w:left="5760" w:hanging="360"/>
      </w:pPr>
      <w:rPr>
        <w:rFonts w:ascii="Courier New" w:hAnsi="Courier New" w:hint="default"/>
      </w:rPr>
    </w:lvl>
    <w:lvl w:ilvl="8" w:tplc="F21CD67E">
      <w:start w:val="1"/>
      <w:numFmt w:val="bullet"/>
      <w:lvlText w:val=""/>
      <w:lvlJc w:val="left"/>
      <w:pPr>
        <w:ind w:left="6480" w:hanging="360"/>
      </w:pPr>
      <w:rPr>
        <w:rFonts w:ascii="Wingdings" w:hAnsi="Wingdings" w:hint="default"/>
      </w:rPr>
    </w:lvl>
  </w:abstractNum>
  <w:abstractNum w:abstractNumId="23" w15:restartNumberingAfterBreak="0">
    <w:nsid w:val="680BBA28"/>
    <w:multiLevelType w:val="hybridMultilevel"/>
    <w:tmpl w:val="4378CB10"/>
    <w:lvl w:ilvl="0" w:tplc="B1F6D93E">
      <w:start w:val="1"/>
      <w:numFmt w:val="bullet"/>
      <w:lvlText w:val=""/>
      <w:lvlJc w:val="left"/>
      <w:pPr>
        <w:ind w:left="720" w:hanging="360"/>
      </w:pPr>
      <w:rPr>
        <w:rFonts w:ascii="Wingdings" w:hAnsi="Wingdings" w:hint="default"/>
      </w:rPr>
    </w:lvl>
    <w:lvl w:ilvl="1" w:tplc="DA6C07A4">
      <w:start w:val="1"/>
      <w:numFmt w:val="bullet"/>
      <w:lvlText w:val="o"/>
      <w:lvlJc w:val="left"/>
      <w:pPr>
        <w:ind w:left="1440" w:hanging="360"/>
      </w:pPr>
      <w:rPr>
        <w:rFonts w:ascii="Courier New" w:hAnsi="Courier New" w:hint="default"/>
      </w:rPr>
    </w:lvl>
    <w:lvl w:ilvl="2" w:tplc="67602B18">
      <w:start w:val="1"/>
      <w:numFmt w:val="bullet"/>
      <w:lvlText w:val=""/>
      <w:lvlJc w:val="left"/>
      <w:pPr>
        <w:ind w:left="2160" w:hanging="360"/>
      </w:pPr>
      <w:rPr>
        <w:rFonts w:ascii="Wingdings" w:hAnsi="Wingdings" w:hint="default"/>
      </w:rPr>
    </w:lvl>
    <w:lvl w:ilvl="3" w:tplc="8E806962">
      <w:start w:val="1"/>
      <w:numFmt w:val="bullet"/>
      <w:lvlText w:val=""/>
      <w:lvlJc w:val="left"/>
      <w:pPr>
        <w:ind w:left="2880" w:hanging="360"/>
      </w:pPr>
      <w:rPr>
        <w:rFonts w:ascii="Symbol" w:hAnsi="Symbol" w:hint="default"/>
      </w:rPr>
    </w:lvl>
    <w:lvl w:ilvl="4" w:tplc="59E63020">
      <w:start w:val="1"/>
      <w:numFmt w:val="bullet"/>
      <w:lvlText w:val="o"/>
      <w:lvlJc w:val="left"/>
      <w:pPr>
        <w:ind w:left="3600" w:hanging="360"/>
      </w:pPr>
      <w:rPr>
        <w:rFonts w:ascii="Courier New" w:hAnsi="Courier New" w:hint="default"/>
      </w:rPr>
    </w:lvl>
    <w:lvl w:ilvl="5" w:tplc="A58A3764">
      <w:start w:val="1"/>
      <w:numFmt w:val="bullet"/>
      <w:lvlText w:val=""/>
      <w:lvlJc w:val="left"/>
      <w:pPr>
        <w:ind w:left="4320" w:hanging="360"/>
      </w:pPr>
      <w:rPr>
        <w:rFonts w:ascii="Wingdings" w:hAnsi="Wingdings" w:hint="default"/>
      </w:rPr>
    </w:lvl>
    <w:lvl w:ilvl="6" w:tplc="6EEE054C">
      <w:start w:val="1"/>
      <w:numFmt w:val="bullet"/>
      <w:lvlText w:val=""/>
      <w:lvlJc w:val="left"/>
      <w:pPr>
        <w:ind w:left="5040" w:hanging="360"/>
      </w:pPr>
      <w:rPr>
        <w:rFonts w:ascii="Symbol" w:hAnsi="Symbol" w:hint="default"/>
      </w:rPr>
    </w:lvl>
    <w:lvl w:ilvl="7" w:tplc="A95EF828">
      <w:start w:val="1"/>
      <w:numFmt w:val="bullet"/>
      <w:lvlText w:val="o"/>
      <w:lvlJc w:val="left"/>
      <w:pPr>
        <w:ind w:left="5760" w:hanging="360"/>
      </w:pPr>
      <w:rPr>
        <w:rFonts w:ascii="Courier New" w:hAnsi="Courier New" w:hint="default"/>
      </w:rPr>
    </w:lvl>
    <w:lvl w:ilvl="8" w:tplc="AF3CFE98">
      <w:start w:val="1"/>
      <w:numFmt w:val="bullet"/>
      <w:lvlText w:val=""/>
      <w:lvlJc w:val="left"/>
      <w:pPr>
        <w:ind w:left="6480" w:hanging="360"/>
      </w:pPr>
      <w:rPr>
        <w:rFonts w:ascii="Wingdings" w:hAnsi="Wingdings" w:hint="default"/>
      </w:rPr>
    </w:lvl>
  </w:abstractNum>
  <w:abstractNum w:abstractNumId="24" w15:restartNumberingAfterBreak="0">
    <w:nsid w:val="73C46C6D"/>
    <w:multiLevelType w:val="hybridMultilevel"/>
    <w:tmpl w:val="C28AB64A"/>
    <w:lvl w:ilvl="0" w:tplc="AFDAE702">
      <w:start w:val="1"/>
      <w:numFmt w:val="bullet"/>
      <w:lvlText w:val=""/>
      <w:lvlJc w:val="left"/>
      <w:pPr>
        <w:ind w:left="720" w:hanging="360"/>
      </w:pPr>
      <w:rPr>
        <w:rFonts w:ascii="Wingdings" w:hAnsi="Wingdings" w:hint="default"/>
      </w:rPr>
    </w:lvl>
    <w:lvl w:ilvl="1" w:tplc="EB248A5E">
      <w:start w:val="1"/>
      <w:numFmt w:val="bullet"/>
      <w:lvlText w:val="o"/>
      <w:lvlJc w:val="left"/>
      <w:pPr>
        <w:ind w:left="1440" w:hanging="360"/>
      </w:pPr>
      <w:rPr>
        <w:rFonts w:ascii="Courier New" w:hAnsi="Courier New" w:hint="default"/>
      </w:rPr>
    </w:lvl>
    <w:lvl w:ilvl="2" w:tplc="DA00EC04">
      <w:start w:val="1"/>
      <w:numFmt w:val="bullet"/>
      <w:lvlText w:val=""/>
      <w:lvlJc w:val="left"/>
      <w:pPr>
        <w:ind w:left="2160" w:hanging="360"/>
      </w:pPr>
      <w:rPr>
        <w:rFonts w:ascii="Wingdings" w:hAnsi="Wingdings" w:hint="default"/>
      </w:rPr>
    </w:lvl>
    <w:lvl w:ilvl="3" w:tplc="0F5819BA">
      <w:start w:val="1"/>
      <w:numFmt w:val="bullet"/>
      <w:lvlText w:val=""/>
      <w:lvlJc w:val="left"/>
      <w:pPr>
        <w:ind w:left="2880" w:hanging="360"/>
      </w:pPr>
      <w:rPr>
        <w:rFonts w:ascii="Symbol" w:hAnsi="Symbol" w:hint="default"/>
      </w:rPr>
    </w:lvl>
    <w:lvl w:ilvl="4" w:tplc="6B645050">
      <w:start w:val="1"/>
      <w:numFmt w:val="bullet"/>
      <w:lvlText w:val="o"/>
      <w:lvlJc w:val="left"/>
      <w:pPr>
        <w:ind w:left="3600" w:hanging="360"/>
      </w:pPr>
      <w:rPr>
        <w:rFonts w:ascii="Courier New" w:hAnsi="Courier New" w:hint="default"/>
      </w:rPr>
    </w:lvl>
    <w:lvl w:ilvl="5" w:tplc="772E882A">
      <w:start w:val="1"/>
      <w:numFmt w:val="bullet"/>
      <w:lvlText w:val=""/>
      <w:lvlJc w:val="left"/>
      <w:pPr>
        <w:ind w:left="4320" w:hanging="360"/>
      </w:pPr>
      <w:rPr>
        <w:rFonts w:ascii="Wingdings" w:hAnsi="Wingdings" w:hint="default"/>
      </w:rPr>
    </w:lvl>
    <w:lvl w:ilvl="6" w:tplc="43C0A29A">
      <w:start w:val="1"/>
      <w:numFmt w:val="bullet"/>
      <w:lvlText w:val=""/>
      <w:lvlJc w:val="left"/>
      <w:pPr>
        <w:ind w:left="5040" w:hanging="360"/>
      </w:pPr>
      <w:rPr>
        <w:rFonts w:ascii="Symbol" w:hAnsi="Symbol" w:hint="default"/>
      </w:rPr>
    </w:lvl>
    <w:lvl w:ilvl="7" w:tplc="7E6A2156">
      <w:start w:val="1"/>
      <w:numFmt w:val="bullet"/>
      <w:lvlText w:val="o"/>
      <w:lvlJc w:val="left"/>
      <w:pPr>
        <w:ind w:left="5760" w:hanging="360"/>
      </w:pPr>
      <w:rPr>
        <w:rFonts w:ascii="Courier New" w:hAnsi="Courier New" w:hint="default"/>
      </w:rPr>
    </w:lvl>
    <w:lvl w:ilvl="8" w:tplc="34F2B9F2">
      <w:start w:val="1"/>
      <w:numFmt w:val="bullet"/>
      <w:lvlText w:val=""/>
      <w:lvlJc w:val="left"/>
      <w:pPr>
        <w:ind w:left="6480" w:hanging="360"/>
      </w:pPr>
      <w:rPr>
        <w:rFonts w:ascii="Wingdings" w:hAnsi="Wingdings" w:hint="default"/>
      </w:rPr>
    </w:lvl>
  </w:abstractNum>
  <w:abstractNum w:abstractNumId="25" w15:restartNumberingAfterBreak="0">
    <w:nsid w:val="769585E1"/>
    <w:multiLevelType w:val="hybridMultilevel"/>
    <w:tmpl w:val="D40EB830"/>
    <w:lvl w:ilvl="0" w:tplc="975E84D0">
      <w:start w:val="1"/>
      <w:numFmt w:val="bullet"/>
      <w:lvlText w:val=""/>
      <w:lvlJc w:val="left"/>
      <w:pPr>
        <w:ind w:left="720" w:hanging="360"/>
      </w:pPr>
      <w:rPr>
        <w:rFonts w:ascii="Wingdings" w:hAnsi="Wingdings" w:hint="default"/>
      </w:rPr>
    </w:lvl>
    <w:lvl w:ilvl="1" w:tplc="8EB89D0A">
      <w:start w:val="1"/>
      <w:numFmt w:val="bullet"/>
      <w:lvlText w:val="o"/>
      <w:lvlJc w:val="left"/>
      <w:pPr>
        <w:ind w:left="1440" w:hanging="360"/>
      </w:pPr>
      <w:rPr>
        <w:rFonts w:ascii="Courier New" w:hAnsi="Courier New" w:hint="default"/>
      </w:rPr>
    </w:lvl>
    <w:lvl w:ilvl="2" w:tplc="03900FBA">
      <w:start w:val="1"/>
      <w:numFmt w:val="bullet"/>
      <w:lvlText w:val=""/>
      <w:lvlJc w:val="left"/>
      <w:pPr>
        <w:ind w:left="2160" w:hanging="360"/>
      </w:pPr>
      <w:rPr>
        <w:rFonts w:ascii="Wingdings" w:hAnsi="Wingdings" w:hint="default"/>
      </w:rPr>
    </w:lvl>
    <w:lvl w:ilvl="3" w:tplc="CFCE8642">
      <w:start w:val="1"/>
      <w:numFmt w:val="bullet"/>
      <w:lvlText w:val=""/>
      <w:lvlJc w:val="left"/>
      <w:pPr>
        <w:ind w:left="2880" w:hanging="360"/>
      </w:pPr>
      <w:rPr>
        <w:rFonts w:ascii="Symbol" w:hAnsi="Symbol" w:hint="default"/>
      </w:rPr>
    </w:lvl>
    <w:lvl w:ilvl="4" w:tplc="2714981C">
      <w:start w:val="1"/>
      <w:numFmt w:val="bullet"/>
      <w:lvlText w:val="o"/>
      <w:lvlJc w:val="left"/>
      <w:pPr>
        <w:ind w:left="3600" w:hanging="360"/>
      </w:pPr>
      <w:rPr>
        <w:rFonts w:ascii="Courier New" w:hAnsi="Courier New" w:hint="default"/>
      </w:rPr>
    </w:lvl>
    <w:lvl w:ilvl="5" w:tplc="DA406F20">
      <w:start w:val="1"/>
      <w:numFmt w:val="bullet"/>
      <w:lvlText w:val=""/>
      <w:lvlJc w:val="left"/>
      <w:pPr>
        <w:ind w:left="4320" w:hanging="360"/>
      </w:pPr>
      <w:rPr>
        <w:rFonts w:ascii="Wingdings" w:hAnsi="Wingdings" w:hint="default"/>
      </w:rPr>
    </w:lvl>
    <w:lvl w:ilvl="6" w:tplc="8D4657FE">
      <w:start w:val="1"/>
      <w:numFmt w:val="bullet"/>
      <w:lvlText w:val=""/>
      <w:lvlJc w:val="left"/>
      <w:pPr>
        <w:ind w:left="5040" w:hanging="360"/>
      </w:pPr>
      <w:rPr>
        <w:rFonts w:ascii="Symbol" w:hAnsi="Symbol" w:hint="default"/>
      </w:rPr>
    </w:lvl>
    <w:lvl w:ilvl="7" w:tplc="033C6A64">
      <w:start w:val="1"/>
      <w:numFmt w:val="bullet"/>
      <w:lvlText w:val="o"/>
      <w:lvlJc w:val="left"/>
      <w:pPr>
        <w:ind w:left="5760" w:hanging="360"/>
      </w:pPr>
      <w:rPr>
        <w:rFonts w:ascii="Courier New" w:hAnsi="Courier New" w:hint="default"/>
      </w:rPr>
    </w:lvl>
    <w:lvl w:ilvl="8" w:tplc="0FC6773C">
      <w:start w:val="1"/>
      <w:numFmt w:val="bullet"/>
      <w:lvlText w:val=""/>
      <w:lvlJc w:val="left"/>
      <w:pPr>
        <w:ind w:left="6480" w:hanging="360"/>
      </w:pPr>
      <w:rPr>
        <w:rFonts w:ascii="Wingdings" w:hAnsi="Wingdings" w:hint="default"/>
      </w:rPr>
    </w:lvl>
  </w:abstractNum>
  <w:abstractNum w:abstractNumId="26" w15:restartNumberingAfterBreak="0">
    <w:nsid w:val="77E7AE6F"/>
    <w:multiLevelType w:val="hybridMultilevel"/>
    <w:tmpl w:val="30267BB6"/>
    <w:lvl w:ilvl="0" w:tplc="5C5A76B6">
      <w:start w:val="1"/>
      <w:numFmt w:val="bullet"/>
      <w:lvlText w:val=""/>
      <w:lvlJc w:val="left"/>
      <w:pPr>
        <w:ind w:left="720" w:hanging="360"/>
      </w:pPr>
      <w:rPr>
        <w:rFonts w:ascii="Wingdings" w:hAnsi="Wingdings" w:hint="default"/>
      </w:rPr>
    </w:lvl>
    <w:lvl w:ilvl="1" w:tplc="9B78D882">
      <w:start w:val="1"/>
      <w:numFmt w:val="bullet"/>
      <w:lvlText w:val="o"/>
      <w:lvlJc w:val="left"/>
      <w:pPr>
        <w:ind w:left="1440" w:hanging="360"/>
      </w:pPr>
      <w:rPr>
        <w:rFonts w:ascii="Courier New" w:hAnsi="Courier New" w:hint="default"/>
      </w:rPr>
    </w:lvl>
    <w:lvl w:ilvl="2" w:tplc="6C6AB7AC">
      <w:start w:val="1"/>
      <w:numFmt w:val="bullet"/>
      <w:lvlText w:val=""/>
      <w:lvlJc w:val="left"/>
      <w:pPr>
        <w:ind w:left="2160" w:hanging="360"/>
      </w:pPr>
      <w:rPr>
        <w:rFonts w:ascii="Wingdings" w:hAnsi="Wingdings" w:hint="default"/>
      </w:rPr>
    </w:lvl>
    <w:lvl w:ilvl="3" w:tplc="B21A461C">
      <w:start w:val="1"/>
      <w:numFmt w:val="bullet"/>
      <w:lvlText w:val=""/>
      <w:lvlJc w:val="left"/>
      <w:pPr>
        <w:ind w:left="2880" w:hanging="360"/>
      </w:pPr>
      <w:rPr>
        <w:rFonts w:ascii="Symbol" w:hAnsi="Symbol" w:hint="default"/>
      </w:rPr>
    </w:lvl>
    <w:lvl w:ilvl="4" w:tplc="07709F1C">
      <w:start w:val="1"/>
      <w:numFmt w:val="bullet"/>
      <w:lvlText w:val="o"/>
      <w:lvlJc w:val="left"/>
      <w:pPr>
        <w:ind w:left="3600" w:hanging="360"/>
      </w:pPr>
      <w:rPr>
        <w:rFonts w:ascii="Courier New" w:hAnsi="Courier New" w:hint="default"/>
      </w:rPr>
    </w:lvl>
    <w:lvl w:ilvl="5" w:tplc="6A28D9B0">
      <w:start w:val="1"/>
      <w:numFmt w:val="bullet"/>
      <w:lvlText w:val=""/>
      <w:lvlJc w:val="left"/>
      <w:pPr>
        <w:ind w:left="4320" w:hanging="360"/>
      </w:pPr>
      <w:rPr>
        <w:rFonts w:ascii="Wingdings" w:hAnsi="Wingdings" w:hint="default"/>
      </w:rPr>
    </w:lvl>
    <w:lvl w:ilvl="6" w:tplc="D76E10D8">
      <w:start w:val="1"/>
      <w:numFmt w:val="bullet"/>
      <w:lvlText w:val=""/>
      <w:lvlJc w:val="left"/>
      <w:pPr>
        <w:ind w:left="5040" w:hanging="360"/>
      </w:pPr>
      <w:rPr>
        <w:rFonts w:ascii="Symbol" w:hAnsi="Symbol" w:hint="default"/>
      </w:rPr>
    </w:lvl>
    <w:lvl w:ilvl="7" w:tplc="8B3C003A">
      <w:start w:val="1"/>
      <w:numFmt w:val="bullet"/>
      <w:lvlText w:val="o"/>
      <w:lvlJc w:val="left"/>
      <w:pPr>
        <w:ind w:left="5760" w:hanging="360"/>
      </w:pPr>
      <w:rPr>
        <w:rFonts w:ascii="Courier New" w:hAnsi="Courier New" w:hint="default"/>
      </w:rPr>
    </w:lvl>
    <w:lvl w:ilvl="8" w:tplc="079643CE">
      <w:start w:val="1"/>
      <w:numFmt w:val="bullet"/>
      <w:lvlText w:val=""/>
      <w:lvlJc w:val="left"/>
      <w:pPr>
        <w:ind w:left="6480" w:hanging="360"/>
      </w:pPr>
      <w:rPr>
        <w:rFonts w:ascii="Wingdings" w:hAnsi="Wingdings" w:hint="default"/>
      </w:rPr>
    </w:lvl>
  </w:abstractNum>
  <w:abstractNum w:abstractNumId="27" w15:restartNumberingAfterBreak="0">
    <w:nsid w:val="7A3D012A"/>
    <w:multiLevelType w:val="hybridMultilevel"/>
    <w:tmpl w:val="3AD6A0D4"/>
    <w:lvl w:ilvl="0" w:tplc="83C802D6">
      <w:start w:val="1"/>
      <w:numFmt w:val="bullet"/>
      <w:lvlText w:val=""/>
      <w:lvlJc w:val="left"/>
      <w:pPr>
        <w:ind w:left="720" w:hanging="360"/>
      </w:pPr>
      <w:rPr>
        <w:rFonts w:ascii="Wingdings" w:hAnsi="Wingdings" w:hint="default"/>
      </w:rPr>
    </w:lvl>
    <w:lvl w:ilvl="1" w:tplc="07F46660">
      <w:start w:val="1"/>
      <w:numFmt w:val="bullet"/>
      <w:lvlText w:val="o"/>
      <w:lvlJc w:val="left"/>
      <w:pPr>
        <w:ind w:left="1440" w:hanging="360"/>
      </w:pPr>
      <w:rPr>
        <w:rFonts w:ascii="Courier New" w:hAnsi="Courier New" w:hint="default"/>
      </w:rPr>
    </w:lvl>
    <w:lvl w:ilvl="2" w:tplc="00C27B2A">
      <w:start w:val="1"/>
      <w:numFmt w:val="bullet"/>
      <w:lvlText w:val=""/>
      <w:lvlJc w:val="left"/>
      <w:pPr>
        <w:ind w:left="2160" w:hanging="360"/>
      </w:pPr>
      <w:rPr>
        <w:rFonts w:ascii="Wingdings" w:hAnsi="Wingdings" w:hint="default"/>
      </w:rPr>
    </w:lvl>
    <w:lvl w:ilvl="3" w:tplc="7ABAB8D0">
      <w:start w:val="1"/>
      <w:numFmt w:val="bullet"/>
      <w:lvlText w:val=""/>
      <w:lvlJc w:val="left"/>
      <w:pPr>
        <w:ind w:left="2880" w:hanging="360"/>
      </w:pPr>
      <w:rPr>
        <w:rFonts w:ascii="Symbol" w:hAnsi="Symbol" w:hint="default"/>
      </w:rPr>
    </w:lvl>
    <w:lvl w:ilvl="4" w:tplc="7F38EC4C">
      <w:start w:val="1"/>
      <w:numFmt w:val="bullet"/>
      <w:lvlText w:val="o"/>
      <w:lvlJc w:val="left"/>
      <w:pPr>
        <w:ind w:left="3600" w:hanging="360"/>
      </w:pPr>
      <w:rPr>
        <w:rFonts w:ascii="Courier New" w:hAnsi="Courier New" w:hint="default"/>
      </w:rPr>
    </w:lvl>
    <w:lvl w:ilvl="5" w:tplc="C0EC996C">
      <w:start w:val="1"/>
      <w:numFmt w:val="bullet"/>
      <w:lvlText w:val=""/>
      <w:lvlJc w:val="left"/>
      <w:pPr>
        <w:ind w:left="4320" w:hanging="360"/>
      </w:pPr>
      <w:rPr>
        <w:rFonts w:ascii="Wingdings" w:hAnsi="Wingdings" w:hint="default"/>
      </w:rPr>
    </w:lvl>
    <w:lvl w:ilvl="6" w:tplc="6114B470">
      <w:start w:val="1"/>
      <w:numFmt w:val="bullet"/>
      <w:lvlText w:val=""/>
      <w:lvlJc w:val="left"/>
      <w:pPr>
        <w:ind w:left="5040" w:hanging="360"/>
      </w:pPr>
      <w:rPr>
        <w:rFonts w:ascii="Symbol" w:hAnsi="Symbol" w:hint="default"/>
      </w:rPr>
    </w:lvl>
    <w:lvl w:ilvl="7" w:tplc="BDDA02E4">
      <w:start w:val="1"/>
      <w:numFmt w:val="bullet"/>
      <w:lvlText w:val="o"/>
      <w:lvlJc w:val="left"/>
      <w:pPr>
        <w:ind w:left="5760" w:hanging="360"/>
      </w:pPr>
      <w:rPr>
        <w:rFonts w:ascii="Courier New" w:hAnsi="Courier New" w:hint="default"/>
      </w:rPr>
    </w:lvl>
    <w:lvl w:ilvl="8" w:tplc="20942BEA">
      <w:start w:val="1"/>
      <w:numFmt w:val="bullet"/>
      <w:lvlText w:val=""/>
      <w:lvlJc w:val="left"/>
      <w:pPr>
        <w:ind w:left="6480" w:hanging="360"/>
      </w:pPr>
      <w:rPr>
        <w:rFonts w:ascii="Wingdings" w:hAnsi="Wingdings" w:hint="default"/>
      </w:rPr>
    </w:lvl>
  </w:abstractNum>
  <w:abstractNum w:abstractNumId="28" w15:restartNumberingAfterBreak="0">
    <w:nsid w:val="7D3CA415"/>
    <w:multiLevelType w:val="hybridMultilevel"/>
    <w:tmpl w:val="3DB48C1C"/>
    <w:lvl w:ilvl="0" w:tplc="862E1D84">
      <w:start w:val="1"/>
      <w:numFmt w:val="bullet"/>
      <w:lvlText w:val=""/>
      <w:lvlJc w:val="left"/>
      <w:pPr>
        <w:ind w:left="720" w:hanging="360"/>
      </w:pPr>
      <w:rPr>
        <w:rFonts w:ascii="Wingdings" w:hAnsi="Wingdings" w:hint="default"/>
      </w:rPr>
    </w:lvl>
    <w:lvl w:ilvl="1" w:tplc="D0C478CC">
      <w:start w:val="1"/>
      <w:numFmt w:val="bullet"/>
      <w:lvlText w:val="o"/>
      <w:lvlJc w:val="left"/>
      <w:pPr>
        <w:ind w:left="1440" w:hanging="360"/>
      </w:pPr>
      <w:rPr>
        <w:rFonts w:ascii="Courier New" w:hAnsi="Courier New" w:hint="default"/>
      </w:rPr>
    </w:lvl>
    <w:lvl w:ilvl="2" w:tplc="D0E2169A">
      <w:start w:val="1"/>
      <w:numFmt w:val="bullet"/>
      <w:lvlText w:val=""/>
      <w:lvlJc w:val="left"/>
      <w:pPr>
        <w:ind w:left="2160" w:hanging="360"/>
      </w:pPr>
      <w:rPr>
        <w:rFonts w:ascii="Wingdings" w:hAnsi="Wingdings" w:hint="default"/>
      </w:rPr>
    </w:lvl>
    <w:lvl w:ilvl="3" w:tplc="939A00BC">
      <w:start w:val="1"/>
      <w:numFmt w:val="bullet"/>
      <w:lvlText w:val=""/>
      <w:lvlJc w:val="left"/>
      <w:pPr>
        <w:ind w:left="2880" w:hanging="360"/>
      </w:pPr>
      <w:rPr>
        <w:rFonts w:ascii="Symbol" w:hAnsi="Symbol" w:hint="default"/>
      </w:rPr>
    </w:lvl>
    <w:lvl w:ilvl="4" w:tplc="9998D30E">
      <w:start w:val="1"/>
      <w:numFmt w:val="bullet"/>
      <w:lvlText w:val="o"/>
      <w:lvlJc w:val="left"/>
      <w:pPr>
        <w:ind w:left="3600" w:hanging="360"/>
      </w:pPr>
      <w:rPr>
        <w:rFonts w:ascii="Courier New" w:hAnsi="Courier New" w:hint="default"/>
      </w:rPr>
    </w:lvl>
    <w:lvl w:ilvl="5" w:tplc="7C684564">
      <w:start w:val="1"/>
      <w:numFmt w:val="bullet"/>
      <w:lvlText w:val=""/>
      <w:lvlJc w:val="left"/>
      <w:pPr>
        <w:ind w:left="4320" w:hanging="360"/>
      </w:pPr>
      <w:rPr>
        <w:rFonts w:ascii="Wingdings" w:hAnsi="Wingdings" w:hint="default"/>
      </w:rPr>
    </w:lvl>
    <w:lvl w:ilvl="6" w:tplc="93F8F908">
      <w:start w:val="1"/>
      <w:numFmt w:val="bullet"/>
      <w:lvlText w:val=""/>
      <w:lvlJc w:val="left"/>
      <w:pPr>
        <w:ind w:left="5040" w:hanging="360"/>
      </w:pPr>
      <w:rPr>
        <w:rFonts w:ascii="Symbol" w:hAnsi="Symbol" w:hint="default"/>
      </w:rPr>
    </w:lvl>
    <w:lvl w:ilvl="7" w:tplc="4DB469C8">
      <w:start w:val="1"/>
      <w:numFmt w:val="bullet"/>
      <w:lvlText w:val="o"/>
      <w:lvlJc w:val="left"/>
      <w:pPr>
        <w:ind w:left="5760" w:hanging="360"/>
      </w:pPr>
      <w:rPr>
        <w:rFonts w:ascii="Courier New" w:hAnsi="Courier New" w:hint="default"/>
      </w:rPr>
    </w:lvl>
    <w:lvl w:ilvl="8" w:tplc="80F8294C">
      <w:start w:val="1"/>
      <w:numFmt w:val="bullet"/>
      <w:lvlText w:val=""/>
      <w:lvlJc w:val="left"/>
      <w:pPr>
        <w:ind w:left="6480" w:hanging="360"/>
      </w:pPr>
      <w:rPr>
        <w:rFonts w:ascii="Wingdings" w:hAnsi="Wingdings" w:hint="default"/>
      </w:rPr>
    </w:lvl>
  </w:abstractNum>
  <w:abstractNum w:abstractNumId="29" w15:restartNumberingAfterBreak="0">
    <w:nsid w:val="7F8C5648"/>
    <w:multiLevelType w:val="hybridMultilevel"/>
    <w:tmpl w:val="53B01F14"/>
    <w:lvl w:ilvl="0" w:tplc="9314059A">
      <w:start w:val="1"/>
      <w:numFmt w:val="bullet"/>
      <w:lvlText w:val=""/>
      <w:lvlJc w:val="left"/>
      <w:pPr>
        <w:ind w:left="720" w:hanging="360"/>
      </w:pPr>
      <w:rPr>
        <w:rFonts w:ascii="Wingdings" w:hAnsi="Wingdings" w:hint="default"/>
      </w:rPr>
    </w:lvl>
    <w:lvl w:ilvl="1" w:tplc="203AD126">
      <w:start w:val="1"/>
      <w:numFmt w:val="bullet"/>
      <w:lvlText w:val="o"/>
      <w:lvlJc w:val="left"/>
      <w:pPr>
        <w:ind w:left="1440" w:hanging="360"/>
      </w:pPr>
      <w:rPr>
        <w:rFonts w:ascii="Courier New" w:hAnsi="Courier New" w:hint="default"/>
      </w:rPr>
    </w:lvl>
    <w:lvl w:ilvl="2" w:tplc="3D88D58E">
      <w:start w:val="1"/>
      <w:numFmt w:val="bullet"/>
      <w:lvlText w:val=""/>
      <w:lvlJc w:val="left"/>
      <w:pPr>
        <w:ind w:left="2160" w:hanging="360"/>
      </w:pPr>
      <w:rPr>
        <w:rFonts w:ascii="Wingdings" w:hAnsi="Wingdings" w:hint="default"/>
      </w:rPr>
    </w:lvl>
    <w:lvl w:ilvl="3" w:tplc="63CAC20E">
      <w:start w:val="1"/>
      <w:numFmt w:val="bullet"/>
      <w:lvlText w:val=""/>
      <w:lvlJc w:val="left"/>
      <w:pPr>
        <w:ind w:left="2880" w:hanging="360"/>
      </w:pPr>
      <w:rPr>
        <w:rFonts w:ascii="Symbol" w:hAnsi="Symbol" w:hint="default"/>
      </w:rPr>
    </w:lvl>
    <w:lvl w:ilvl="4" w:tplc="0F6E602A">
      <w:start w:val="1"/>
      <w:numFmt w:val="bullet"/>
      <w:lvlText w:val="o"/>
      <w:lvlJc w:val="left"/>
      <w:pPr>
        <w:ind w:left="3600" w:hanging="360"/>
      </w:pPr>
      <w:rPr>
        <w:rFonts w:ascii="Courier New" w:hAnsi="Courier New" w:hint="default"/>
      </w:rPr>
    </w:lvl>
    <w:lvl w:ilvl="5" w:tplc="86841556">
      <w:start w:val="1"/>
      <w:numFmt w:val="bullet"/>
      <w:lvlText w:val=""/>
      <w:lvlJc w:val="left"/>
      <w:pPr>
        <w:ind w:left="4320" w:hanging="360"/>
      </w:pPr>
      <w:rPr>
        <w:rFonts w:ascii="Wingdings" w:hAnsi="Wingdings" w:hint="default"/>
      </w:rPr>
    </w:lvl>
    <w:lvl w:ilvl="6" w:tplc="F69EA0EE">
      <w:start w:val="1"/>
      <w:numFmt w:val="bullet"/>
      <w:lvlText w:val=""/>
      <w:lvlJc w:val="left"/>
      <w:pPr>
        <w:ind w:left="5040" w:hanging="360"/>
      </w:pPr>
      <w:rPr>
        <w:rFonts w:ascii="Symbol" w:hAnsi="Symbol" w:hint="default"/>
      </w:rPr>
    </w:lvl>
    <w:lvl w:ilvl="7" w:tplc="767C037E">
      <w:start w:val="1"/>
      <w:numFmt w:val="bullet"/>
      <w:lvlText w:val="o"/>
      <w:lvlJc w:val="left"/>
      <w:pPr>
        <w:ind w:left="5760" w:hanging="360"/>
      </w:pPr>
      <w:rPr>
        <w:rFonts w:ascii="Courier New" w:hAnsi="Courier New" w:hint="default"/>
      </w:rPr>
    </w:lvl>
    <w:lvl w:ilvl="8" w:tplc="3AF056D0">
      <w:start w:val="1"/>
      <w:numFmt w:val="bullet"/>
      <w:lvlText w:val=""/>
      <w:lvlJc w:val="left"/>
      <w:pPr>
        <w:ind w:left="6480" w:hanging="360"/>
      </w:pPr>
      <w:rPr>
        <w:rFonts w:ascii="Wingdings" w:hAnsi="Wingdings" w:hint="default"/>
      </w:rPr>
    </w:lvl>
  </w:abstractNum>
  <w:num w:numId="1" w16cid:durableId="1071611559">
    <w:abstractNumId w:val="24"/>
  </w:num>
  <w:num w:numId="2" w16cid:durableId="1616206952">
    <w:abstractNumId w:val="12"/>
  </w:num>
  <w:num w:numId="3" w16cid:durableId="1167553651">
    <w:abstractNumId w:val="21"/>
  </w:num>
  <w:num w:numId="4" w16cid:durableId="483205107">
    <w:abstractNumId w:val="25"/>
  </w:num>
  <w:num w:numId="5" w16cid:durableId="1565023377">
    <w:abstractNumId w:val="29"/>
  </w:num>
  <w:num w:numId="6" w16cid:durableId="1559785611">
    <w:abstractNumId w:val="2"/>
  </w:num>
  <w:num w:numId="7" w16cid:durableId="1880437341">
    <w:abstractNumId w:val="19"/>
  </w:num>
  <w:num w:numId="8" w16cid:durableId="1779520514">
    <w:abstractNumId w:val="26"/>
  </w:num>
  <w:num w:numId="9" w16cid:durableId="1552885268">
    <w:abstractNumId w:val="17"/>
  </w:num>
  <w:num w:numId="10" w16cid:durableId="1147357961">
    <w:abstractNumId w:val="7"/>
  </w:num>
  <w:num w:numId="11" w16cid:durableId="783812018">
    <w:abstractNumId w:val="6"/>
  </w:num>
  <w:num w:numId="12" w16cid:durableId="2002851380">
    <w:abstractNumId w:val="5"/>
  </w:num>
  <w:num w:numId="13" w16cid:durableId="1916283598">
    <w:abstractNumId w:val="11"/>
  </w:num>
  <w:num w:numId="14" w16cid:durableId="924798032">
    <w:abstractNumId w:val="15"/>
  </w:num>
  <w:num w:numId="15" w16cid:durableId="1444497803">
    <w:abstractNumId w:val="1"/>
  </w:num>
  <w:num w:numId="16" w16cid:durableId="1098476975">
    <w:abstractNumId w:val="28"/>
  </w:num>
  <w:num w:numId="17" w16cid:durableId="1558860321">
    <w:abstractNumId w:val="4"/>
  </w:num>
  <w:num w:numId="18" w16cid:durableId="616790770">
    <w:abstractNumId w:val="8"/>
  </w:num>
  <w:num w:numId="19" w16cid:durableId="50539648">
    <w:abstractNumId w:val="0"/>
  </w:num>
  <w:num w:numId="20" w16cid:durableId="792744943">
    <w:abstractNumId w:val="13"/>
  </w:num>
  <w:num w:numId="21" w16cid:durableId="1218586706">
    <w:abstractNumId w:val="27"/>
  </w:num>
  <w:num w:numId="22" w16cid:durableId="450168190">
    <w:abstractNumId w:val="18"/>
  </w:num>
  <w:num w:numId="23" w16cid:durableId="943414370">
    <w:abstractNumId w:val="3"/>
  </w:num>
  <w:num w:numId="24" w16cid:durableId="702288394">
    <w:abstractNumId w:val="10"/>
  </w:num>
  <w:num w:numId="25" w16cid:durableId="1162811725">
    <w:abstractNumId w:val="14"/>
  </w:num>
  <w:num w:numId="26" w16cid:durableId="1431312724">
    <w:abstractNumId w:val="20"/>
  </w:num>
  <w:num w:numId="27" w16cid:durableId="290747448">
    <w:abstractNumId w:val="23"/>
  </w:num>
  <w:num w:numId="28" w16cid:durableId="966399932">
    <w:abstractNumId w:val="16"/>
  </w:num>
  <w:num w:numId="29" w16cid:durableId="846283731">
    <w:abstractNumId w:val="9"/>
  </w:num>
  <w:num w:numId="30" w16cid:durableId="210372243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00B1799"/>
    <w:rsid w:val="009D1977"/>
    <w:rsid w:val="00CF52F7"/>
    <w:rsid w:val="0102C929"/>
    <w:rsid w:val="01D8AD0E"/>
    <w:rsid w:val="033A32D6"/>
    <w:rsid w:val="0818E7F4"/>
    <w:rsid w:val="0822D33B"/>
    <w:rsid w:val="08A5F62E"/>
    <w:rsid w:val="09530C07"/>
    <w:rsid w:val="0AE96324"/>
    <w:rsid w:val="0AFADE69"/>
    <w:rsid w:val="0C39185F"/>
    <w:rsid w:val="0CD67F8B"/>
    <w:rsid w:val="0D8B6A98"/>
    <w:rsid w:val="0E143BB2"/>
    <w:rsid w:val="0E22F14B"/>
    <w:rsid w:val="0E4B7301"/>
    <w:rsid w:val="103CFDC8"/>
    <w:rsid w:val="1052FC95"/>
    <w:rsid w:val="10BB17E3"/>
    <w:rsid w:val="11446B6E"/>
    <w:rsid w:val="11829670"/>
    <w:rsid w:val="11AAB066"/>
    <w:rsid w:val="121D90AC"/>
    <w:rsid w:val="12D1C851"/>
    <w:rsid w:val="14BC148F"/>
    <w:rsid w:val="15826C5C"/>
    <w:rsid w:val="15A28073"/>
    <w:rsid w:val="16E827F0"/>
    <w:rsid w:val="1871735F"/>
    <w:rsid w:val="191392FA"/>
    <w:rsid w:val="1ADE70BF"/>
    <w:rsid w:val="1C79B8EA"/>
    <w:rsid w:val="1D71C01E"/>
    <w:rsid w:val="1D8CB8CC"/>
    <w:rsid w:val="1DA16491"/>
    <w:rsid w:val="1DB15240"/>
    <w:rsid w:val="1E636DBE"/>
    <w:rsid w:val="1F22D9D6"/>
    <w:rsid w:val="1F7A5E6C"/>
    <w:rsid w:val="1FC8F4FF"/>
    <w:rsid w:val="200B1799"/>
    <w:rsid w:val="20FB368C"/>
    <w:rsid w:val="21063FA2"/>
    <w:rsid w:val="2342979C"/>
    <w:rsid w:val="25FFDE54"/>
    <w:rsid w:val="28647A16"/>
    <w:rsid w:val="286C8A25"/>
    <w:rsid w:val="2AE08C71"/>
    <w:rsid w:val="2BE12CC5"/>
    <w:rsid w:val="2E308A62"/>
    <w:rsid w:val="2ECE7224"/>
    <w:rsid w:val="2F7D6E9D"/>
    <w:rsid w:val="314E147A"/>
    <w:rsid w:val="31A2584A"/>
    <w:rsid w:val="3242D145"/>
    <w:rsid w:val="3246CD19"/>
    <w:rsid w:val="331B6AE3"/>
    <w:rsid w:val="338999F6"/>
    <w:rsid w:val="341FF705"/>
    <w:rsid w:val="361760DF"/>
    <w:rsid w:val="36B8BF21"/>
    <w:rsid w:val="36D96FAB"/>
    <w:rsid w:val="38E86926"/>
    <w:rsid w:val="39888F3D"/>
    <w:rsid w:val="3A3BF82F"/>
    <w:rsid w:val="3BC70E6C"/>
    <w:rsid w:val="3D39AB0A"/>
    <w:rsid w:val="3DAD81EF"/>
    <w:rsid w:val="3E827FE2"/>
    <w:rsid w:val="3EFA81E7"/>
    <w:rsid w:val="3F540F9E"/>
    <w:rsid w:val="4045EA3E"/>
    <w:rsid w:val="41804AE7"/>
    <w:rsid w:val="442A7A8E"/>
    <w:rsid w:val="44E40BDE"/>
    <w:rsid w:val="47252D47"/>
    <w:rsid w:val="476B56B8"/>
    <w:rsid w:val="47D1D509"/>
    <w:rsid w:val="48DB4048"/>
    <w:rsid w:val="4AA6B25F"/>
    <w:rsid w:val="4DA8A3CA"/>
    <w:rsid w:val="4DB7DAA3"/>
    <w:rsid w:val="4E5EEA1D"/>
    <w:rsid w:val="4F22504D"/>
    <w:rsid w:val="5009F411"/>
    <w:rsid w:val="500F4E91"/>
    <w:rsid w:val="503AD387"/>
    <w:rsid w:val="5112C495"/>
    <w:rsid w:val="515430FC"/>
    <w:rsid w:val="51F0D1C9"/>
    <w:rsid w:val="52989127"/>
    <w:rsid w:val="5362EE6D"/>
    <w:rsid w:val="5425FCB5"/>
    <w:rsid w:val="54700633"/>
    <w:rsid w:val="54BB5BCF"/>
    <w:rsid w:val="552C024A"/>
    <w:rsid w:val="55885F66"/>
    <w:rsid w:val="5784BBF9"/>
    <w:rsid w:val="57EB8FB8"/>
    <w:rsid w:val="587A89B8"/>
    <w:rsid w:val="5930784C"/>
    <w:rsid w:val="59B7DB82"/>
    <w:rsid w:val="5A62A4B4"/>
    <w:rsid w:val="5C5639A5"/>
    <w:rsid w:val="5C81C0E3"/>
    <w:rsid w:val="5D5F841A"/>
    <w:rsid w:val="5D982661"/>
    <w:rsid w:val="60E76645"/>
    <w:rsid w:val="6212A92B"/>
    <w:rsid w:val="64EB66F9"/>
    <w:rsid w:val="65F454DE"/>
    <w:rsid w:val="663A9100"/>
    <w:rsid w:val="67408780"/>
    <w:rsid w:val="698F8ACE"/>
    <w:rsid w:val="6A501763"/>
    <w:rsid w:val="6AB522C0"/>
    <w:rsid w:val="6B5DFD8B"/>
    <w:rsid w:val="6CDFB88E"/>
    <w:rsid w:val="6D434463"/>
    <w:rsid w:val="6DC38034"/>
    <w:rsid w:val="6E333957"/>
    <w:rsid w:val="6E6217E0"/>
    <w:rsid w:val="6EC0E296"/>
    <w:rsid w:val="700D445A"/>
    <w:rsid w:val="70EFB2BE"/>
    <w:rsid w:val="7114EDA3"/>
    <w:rsid w:val="7178F172"/>
    <w:rsid w:val="71C66C8F"/>
    <w:rsid w:val="730484D0"/>
    <w:rsid w:val="74EFC123"/>
    <w:rsid w:val="750DD773"/>
    <w:rsid w:val="7714AF6D"/>
    <w:rsid w:val="775F8AF1"/>
    <w:rsid w:val="77778D1D"/>
    <w:rsid w:val="789E7B47"/>
    <w:rsid w:val="796B5077"/>
    <w:rsid w:val="798B4AC6"/>
    <w:rsid w:val="7A3310C3"/>
    <w:rsid w:val="7A5CD3F5"/>
    <w:rsid w:val="7C007996"/>
    <w:rsid w:val="7C0C9A36"/>
    <w:rsid w:val="7CFE5C78"/>
    <w:rsid w:val="7DE07BFB"/>
    <w:rsid w:val="7E057C41"/>
    <w:rsid w:val="7EDF97B9"/>
    <w:rsid w:val="7EFC55CD"/>
    <w:rsid w:val="7F0E1E7A"/>
    <w:rsid w:val="7FBB57DB"/>
  </w:rsids>
  <m:mathPr>
    <m:mathFont m:val="Cambria Math"/>
    <m:brkBin m:val="before"/>
    <m:brkBinSub m:val="--"/>
    <m:smallFrac m:val="0"/>
    <m:dispDef/>
    <m:lMargin m:val="0"/>
    <m:rMargin m:val="0"/>
    <m:defJc m:val="centerGroup"/>
    <m:wrapIndent m:val="1440"/>
    <m:intLim m:val="subSup"/>
    <m:naryLim m:val="undOvr"/>
  </m:mathPr>
  <w:themeFontLang w:val="en-GB"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0B1799"/>
  <w15:chartTrackingRefBased/>
  <w15:docId w15:val="{EC4FD899-44D2-4FCA-95A9-3868C4AA54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uiPriority w:val="9"/>
    <w:unhideWhenUsed/>
    <w:qFormat/>
    <w:rsid w:val="0AE96324"/>
    <w:pPr>
      <w:keepNext/>
      <w:keepLines/>
      <w:spacing w:before="160" w:after="80"/>
      <w:outlineLvl w:val="2"/>
    </w:pPr>
    <w:rPr>
      <w:rFonts w:eastAsiaTheme="majorEastAsia" w:cstheme="majorBidi"/>
      <w:color w:val="0F476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AE96324"/>
    <w:rPr>
      <w:color w:val="467886"/>
      <w:u w:val="single"/>
    </w:rPr>
  </w:style>
  <w:style w:type="paragraph" w:styleId="ListParagraph">
    <w:name w:val="List Paragraph"/>
    <w:basedOn w:val="Normal"/>
    <w:uiPriority w:val="34"/>
    <w:qFormat/>
    <w:rsid w:val="0AE96324"/>
    <w:pPr>
      <w:ind w:left="720"/>
      <w:contextualSpacing/>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UnresolvedMention">
    <w:name w:val="Unresolved Mention"/>
    <w:basedOn w:val="DefaultParagraphFont"/>
    <w:uiPriority w:val="99"/>
    <w:semiHidden/>
    <w:unhideWhenUsed/>
    <w:rsid w:val="009D19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academicoffice/modules_marks_assessments/students/alternative_examination_arrangements/" TargetMode="External"/><Relationship Id="rId13" Type="http://schemas.openxmlformats.org/officeDocument/2006/relationships/hyperlink" Target="mailto:UGMathematics@warwick.ac.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UGMathematics@warwick.ac.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UGMathematics@warwick.ac.uk"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arwick.ac.uk/fac/sci/maths/people/staff/" TargetMode="External"/><Relationship Id="rId4" Type="http://schemas.openxmlformats.org/officeDocument/2006/relationships/numbering" Target="numbering.xml"/><Relationship Id="rId9" Type="http://schemas.openxmlformats.org/officeDocument/2006/relationships/hyperlink" Target="mailto:maths-pastoral@warwick.ac.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8434EF71601504C88953B5FCB6A4E1F" ma:contentTypeVersion="3" ma:contentTypeDescription="Create a new document." ma:contentTypeScope="" ma:versionID="21c512e1e50035cf8916c39d8afcab74">
  <xsd:schema xmlns:xsd="http://www.w3.org/2001/XMLSchema" xmlns:xs="http://www.w3.org/2001/XMLSchema" xmlns:p="http://schemas.microsoft.com/office/2006/metadata/properties" xmlns:ns2="23c41c22-c59c-4e44-a116-42cfa4025fb1" targetNamespace="http://schemas.microsoft.com/office/2006/metadata/properties" ma:root="true" ma:fieldsID="689fa9738099c3ccadd2150821d3e713" ns2:_="">
    <xsd:import namespace="23c41c22-c59c-4e44-a116-42cfa4025fb1"/>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c41c22-c59c-4e44-a116-42cfa4025fb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1958B8B-3613-4AD9-85A0-BC60AB74A5A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DEAE9CA-0EAE-4A8E-A908-235D08031237}">
  <ds:schemaRefs>
    <ds:schemaRef ds:uri="http://schemas.microsoft.com/sharepoint/v3/contenttype/forms"/>
  </ds:schemaRefs>
</ds:datastoreItem>
</file>

<file path=customXml/itemProps3.xml><?xml version="1.0" encoding="utf-8"?>
<ds:datastoreItem xmlns:ds="http://schemas.openxmlformats.org/officeDocument/2006/customXml" ds:itemID="{F381421D-7555-421D-88C4-44ECD4CA3E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3c41c22-c59c-4e44-a116-42cfa4025fb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Pages>
  <Words>1847</Words>
  <Characters>9516</Characters>
  <Application>Microsoft Office Word</Application>
  <DocSecurity>0</DocSecurity>
  <Lines>366</Lines>
  <Paragraphs>93</Paragraphs>
  <ScaleCrop>false</ScaleCrop>
  <Company/>
  <LinksUpToDate>false</LinksUpToDate>
  <CharactersWithSpaces>11270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Smith, Isabel</dc:creator>
  <cp:keywords/>
  <dc:description/>
  <cp:lastModifiedBy>Chongchitnan, Siri</cp:lastModifiedBy>
  <cp:revision>12</cp:revision>
  <dcterms:created xsi:type="dcterms:W3CDTF">2025-10-24T12:29:00Z</dcterms:created>
  <dcterms:modified xsi:type="dcterms:W3CDTF">2026-02-04T12:16:00Z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0x01010098434EF71601504C88953B5FCB6A4E1F</vt:lpwstr>
  </property>
</Properties>
</file>