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61F32C" w14:textId="3B0C4A72" w:rsidR="007275F8" w:rsidRDefault="007275F8">
      <w:pPr>
        <w:rPr>
          <w:b/>
        </w:rPr>
      </w:pPr>
      <w:r>
        <w:rPr>
          <w:b/>
        </w:rPr>
        <w:t xml:space="preserve">Research projects from </w:t>
      </w:r>
      <w:proofErr w:type="spellStart"/>
      <w:r>
        <w:rPr>
          <w:b/>
        </w:rPr>
        <w:t>R.</w:t>
      </w:r>
      <w:proofErr w:type="gramStart"/>
      <w:r>
        <w:rPr>
          <w:b/>
        </w:rPr>
        <w:t>S.MacKay</w:t>
      </w:r>
      <w:proofErr w:type="spellEnd"/>
      <w:proofErr w:type="gramEnd"/>
      <w:r>
        <w:rPr>
          <w:b/>
        </w:rPr>
        <w:t xml:space="preserve"> for 202</w:t>
      </w:r>
      <w:r w:rsidR="00D409A5">
        <w:rPr>
          <w:b/>
        </w:rPr>
        <w:t>5/6</w:t>
      </w:r>
      <w:r>
        <w:rPr>
          <w:b/>
        </w:rPr>
        <w:t xml:space="preserve"> MA4K9 or </w:t>
      </w:r>
      <w:proofErr w:type="spellStart"/>
      <w:r w:rsidR="00D409A5">
        <w:rPr>
          <w:b/>
        </w:rPr>
        <w:t>MPhys</w:t>
      </w:r>
      <w:proofErr w:type="spellEnd"/>
      <w:r w:rsidR="00D409A5">
        <w:rPr>
          <w:b/>
        </w:rPr>
        <w:t xml:space="preserve"> or </w:t>
      </w:r>
      <w:r>
        <w:rPr>
          <w:b/>
        </w:rPr>
        <w:t>MSc</w:t>
      </w:r>
    </w:p>
    <w:p w14:paraId="031D344F" w14:textId="06D7A100" w:rsidR="004430F1" w:rsidRPr="004430F1" w:rsidRDefault="009B1DB5">
      <w:r>
        <w:t>1 June</w:t>
      </w:r>
      <w:r w:rsidR="004430F1" w:rsidRPr="004430F1">
        <w:t xml:space="preserve"> 202</w:t>
      </w:r>
      <w:r w:rsidR="00D409A5">
        <w:t>5</w:t>
      </w:r>
    </w:p>
    <w:p w14:paraId="00F85020" w14:textId="121F98E3" w:rsidR="009E0B05" w:rsidRDefault="009E0B05">
      <w:pPr>
        <w:rPr>
          <w:b/>
        </w:rPr>
      </w:pPr>
    </w:p>
    <w:p w14:paraId="6138EF7D" w14:textId="77777777" w:rsidR="009B1DB5" w:rsidRDefault="009B1DB5">
      <w:pPr>
        <w:rPr>
          <w:b/>
        </w:rPr>
      </w:pPr>
      <w:bookmarkStart w:id="0" w:name="_GoBack"/>
      <w:bookmarkEnd w:id="0"/>
    </w:p>
    <w:p w14:paraId="7FF66479" w14:textId="51813EEF" w:rsidR="003F31BA" w:rsidRPr="00F269A2" w:rsidRDefault="00F269A2">
      <w:pPr>
        <w:rPr>
          <w:b/>
        </w:rPr>
      </w:pPr>
      <w:r w:rsidRPr="00F269A2">
        <w:rPr>
          <w:b/>
        </w:rPr>
        <w:t>Chaos in the double pendulum</w:t>
      </w:r>
    </w:p>
    <w:p w14:paraId="11634CE3" w14:textId="710733BB" w:rsidR="00F269A2" w:rsidRDefault="00F269A2">
      <w:r>
        <w:t>The double pendulum is often used to illustrate chaotic dynamics, numerically and experimentally, but can one prove it has chaotic dynamics?  One strategy would be to use the theory of [BM] to deduce some chaotic dynamics for energies near the maximum of the potential if one can prove there are two non-degenerate homoclinic orbits to the equilibrium at the maximum of the potential.</w:t>
      </w:r>
      <w:r w:rsidR="00A82F8C">
        <w:t xml:space="preserve"> </w:t>
      </w:r>
      <w:r w:rsidR="00D409A5">
        <w:t>It was done by [BN] by variational methods but should be possible by the implicit function theorem</w:t>
      </w:r>
      <w:r w:rsidR="009E0B05">
        <w:t xml:space="preserve"> (see also [MN]</w:t>
      </w:r>
      <w:r w:rsidR="00E20EEB">
        <w:t xml:space="preserve"> for a Melnikov version</w:t>
      </w:r>
      <w:r w:rsidR="009E0B05">
        <w:t>)</w:t>
      </w:r>
      <w:r w:rsidR="00D409A5">
        <w:t>.</w:t>
      </w:r>
    </w:p>
    <w:p w14:paraId="29894961" w14:textId="77777777" w:rsidR="00F269A2" w:rsidRDefault="00F269A2"/>
    <w:p w14:paraId="12D0C876" w14:textId="5C3C52C9" w:rsidR="00F269A2" w:rsidRDefault="00F269A2">
      <w:r>
        <w:t>The project is to see how far you can get with finding a parameter regime in which you can prove there are two such orbits.  See [BCM] for an example of how this was done for another problem.</w:t>
      </w:r>
      <w:r w:rsidR="00FF16BD">
        <w:t xml:space="preserve">  But first do </w:t>
      </w:r>
      <w:proofErr w:type="spellStart"/>
      <w:r w:rsidR="00FF16BD">
        <w:t>numerics</w:t>
      </w:r>
      <w:proofErr w:type="spellEnd"/>
      <w:r w:rsidR="00FF16BD">
        <w:t xml:space="preserve"> to get good ideas</w:t>
      </w:r>
      <w:r w:rsidR="009E0B05">
        <w:t xml:space="preserve"> (see [</w:t>
      </w:r>
      <w:proofErr w:type="spellStart"/>
      <w:r w:rsidR="009E0B05">
        <w:t>RdO</w:t>
      </w:r>
      <w:proofErr w:type="spellEnd"/>
      <w:r w:rsidR="009E0B05">
        <w:t>] for a recent review, but it doesn’t mention any theory!).</w:t>
      </w:r>
    </w:p>
    <w:p w14:paraId="6EA70F83" w14:textId="77777777" w:rsidR="00F269A2" w:rsidRDefault="00F269A2"/>
    <w:p w14:paraId="1A0AFAB8" w14:textId="6D29D945" w:rsidR="00F269A2" w:rsidRDefault="00F269A2" w:rsidP="00F269A2">
      <w:r>
        <w:t xml:space="preserve">[BM] </w:t>
      </w:r>
      <w:r w:rsidRPr="00F269A2">
        <w:t xml:space="preserve">SV </w:t>
      </w:r>
      <w:proofErr w:type="spellStart"/>
      <w:r w:rsidRPr="00F269A2">
        <w:t>Bolotin</w:t>
      </w:r>
      <w:proofErr w:type="spellEnd"/>
      <w:r w:rsidRPr="00F269A2">
        <w:t xml:space="preserve">, RS MacKay, Periodic and chaotic trajectories of the second species for the n-centre problem, </w:t>
      </w:r>
      <w:proofErr w:type="spellStart"/>
      <w:r w:rsidRPr="00F269A2">
        <w:t>Cel</w:t>
      </w:r>
      <w:proofErr w:type="spellEnd"/>
      <w:r w:rsidRPr="00F269A2">
        <w:t xml:space="preserve"> Mech </w:t>
      </w:r>
      <w:proofErr w:type="spellStart"/>
      <w:r w:rsidRPr="00F269A2">
        <w:t>Dyn</w:t>
      </w:r>
      <w:proofErr w:type="spellEnd"/>
      <w:r w:rsidRPr="00F269A2">
        <w:t xml:space="preserve"> Astron 77 (2000) 49–75. </w:t>
      </w:r>
    </w:p>
    <w:p w14:paraId="79812D3D" w14:textId="7CAC2440" w:rsidR="00D409A5" w:rsidRDefault="00D409A5" w:rsidP="00F269A2">
      <w:r>
        <w:t xml:space="preserve">[BN] SV </w:t>
      </w:r>
      <w:proofErr w:type="spellStart"/>
      <w:r>
        <w:t>Bolotin</w:t>
      </w:r>
      <w:proofErr w:type="spellEnd"/>
      <w:r>
        <w:t xml:space="preserve">, P </w:t>
      </w:r>
      <w:proofErr w:type="spellStart"/>
      <w:r>
        <w:t>Negrini</w:t>
      </w:r>
      <w:proofErr w:type="spellEnd"/>
      <w:r>
        <w:t>, A variational criterion for non-integrability</w:t>
      </w:r>
      <w:r w:rsidR="009E0B05">
        <w:t>, Russ J Math Phys 5</w:t>
      </w:r>
      <w:r>
        <w:t xml:space="preserve"> (199</w:t>
      </w:r>
      <w:r w:rsidR="009E0B05">
        <w:t>7</w:t>
      </w:r>
      <w:r>
        <w:t>)</w:t>
      </w:r>
      <w:r w:rsidR="009E0B05">
        <w:t xml:space="preserve"> 415--439</w:t>
      </w:r>
    </w:p>
    <w:p w14:paraId="32412E80" w14:textId="04AD8535" w:rsidR="00F269A2" w:rsidRDefault="00F269A2" w:rsidP="00F269A2">
      <w:r>
        <w:t xml:space="preserve">[BCM] </w:t>
      </w:r>
      <w:r w:rsidRPr="00F269A2">
        <w:t xml:space="preserve">C </w:t>
      </w:r>
      <w:proofErr w:type="spellStart"/>
      <w:r w:rsidRPr="00F269A2">
        <w:t>Baesens</w:t>
      </w:r>
      <w:proofErr w:type="spellEnd"/>
      <w:r w:rsidRPr="00F269A2">
        <w:t xml:space="preserve">, Y-C Chen, RS MacKay, Abrupt bifurcations in chaotic scattering: view from the anti-integrable limit, Nonlinearity 26 (2013) 2703–30 </w:t>
      </w:r>
    </w:p>
    <w:p w14:paraId="0FDBF07D" w14:textId="24E7244C" w:rsidR="009E0B05" w:rsidRDefault="009E0B05" w:rsidP="00F269A2">
      <w:r>
        <w:t xml:space="preserve">[MN] </w:t>
      </w:r>
      <w:proofErr w:type="spellStart"/>
      <w:r>
        <w:t>Moauro</w:t>
      </w:r>
      <w:proofErr w:type="spellEnd"/>
      <w:r>
        <w:t xml:space="preserve"> V, </w:t>
      </w:r>
      <w:proofErr w:type="spellStart"/>
      <w:r>
        <w:t>Negrini</w:t>
      </w:r>
      <w:proofErr w:type="spellEnd"/>
      <w:r>
        <w:t xml:space="preserve"> P, Chaotic trajectories of a double mathematical pendulum, J </w:t>
      </w:r>
      <w:proofErr w:type="spellStart"/>
      <w:r>
        <w:t>Appl</w:t>
      </w:r>
      <w:proofErr w:type="spellEnd"/>
      <w:r>
        <w:t xml:space="preserve"> Maths Mech 62:5 (1998) 827—830</w:t>
      </w:r>
    </w:p>
    <w:p w14:paraId="67482C08" w14:textId="77777777" w:rsidR="009E0B05" w:rsidRPr="009E0B05" w:rsidRDefault="009E0B05" w:rsidP="009E0B05">
      <w:r>
        <w:t>[</w:t>
      </w:r>
      <w:proofErr w:type="spellStart"/>
      <w:r>
        <w:t>RdO</w:t>
      </w:r>
      <w:proofErr w:type="spellEnd"/>
      <w:r>
        <w:t xml:space="preserve">] Rocha de Oliveira S, Deterministic chaos: a pedagogical review of the double pendulum case, </w:t>
      </w:r>
      <w:proofErr w:type="spellStart"/>
      <w:r>
        <w:t>Revista</w:t>
      </w:r>
      <w:proofErr w:type="spellEnd"/>
      <w:r>
        <w:t xml:space="preserve"> Bras Ensino </w:t>
      </w:r>
      <w:proofErr w:type="spellStart"/>
      <w:r>
        <w:t>Fisica</w:t>
      </w:r>
      <w:proofErr w:type="spellEnd"/>
      <w:r>
        <w:t xml:space="preserve"> 46 (2024) </w:t>
      </w:r>
      <w:r w:rsidRPr="009E0B05">
        <w:t xml:space="preserve">e20240060 </w:t>
      </w:r>
    </w:p>
    <w:p w14:paraId="09A1AD2F" w14:textId="77777777" w:rsidR="00F269A2" w:rsidRDefault="00F269A2" w:rsidP="00F269A2"/>
    <w:p w14:paraId="39615D45" w14:textId="77777777" w:rsidR="005347C0" w:rsidRDefault="005347C0"/>
    <w:p w14:paraId="674402E5" w14:textId="77777777" w:rsidR="005347C0" w:rsidRPr="005347C0" w:rsidRDefault="005347C0">
      <w:pPr>
        <w:rPr>
          <w:b/>
        </w:rPr>
      </w:pPr>
      <w:r w:rsidRPr="005347C0">
        <w:rPr>
          <w:b/>
        </w:rPr>
        <w:t>Distinguishing chaotic and regular motion</w:t>
      </w:r>
    </w:p>
    <w:p w14:paraId="46CDAEE9" w14:textId="4031124C" w:rsidR="002B7BB1" w:rsidRDefault="005347C0">
      <w:r>
        <w:t>The standard way to distinguish between chaotic and regular motion in a dynamical system is to measure Lyapunov exponents.  If there is a positive Lyapunov exponent, one declares chaos.  If all are less than or equal to zero one declares regular behaviour.  But in Hamilton</w:t>
      </w:r>
      <w:r w:rsidR="007275F8">
        <w:t>-</w:t>
      </w:r>
      <w:proofErr w:type="spellStart"/>
      <w:r>
        <w:t>ian</w:t>
      </w:r>
      <w:proofErr w:type="spellEnd"/>
      <w:r>
        <w:t xml:space="preserve"> dynamics the Lyapunov exponents come in \pm pairs so regular motion means all exponents equal 0.  It is not obvious how to distinguish a small positive quantity from zero.  </w:t>
      </w:r>
    </w:p>
    <w:p w14:paraId="5BBBF576" w14:textId="77777777" w:rsidR="002B7BB1" w:rsidRDefault="002B7BB1"/>
    <w:p w14:paraId="54C4A162" w14:textId="60B42B88" w:rsidR="005347C0" w:rsidRDefault="005347C0">
      <w:r>
        <w:t xml:space="preserve">There is an extensive literature of </w:t>
      </w:r>
      <w:r w:rsidR="002B7BB1">
        <w:t xml:space="preserve">alternative </w:t>
      </w:r>
      <w:r w:rsidR="007275F8">
        <w:t>methods</w:t>
      </w:r>
      <w:r w:rsidR="002B7BB1">
        <w:t>, e.g. [SM] and references therein.</w:t>
      </w:r>
    </w:p>
    <w:p w14:paraId="68C4028E" w14:textId="42A2E551" w:rsidR="007275F8" w:rsidRDefault="007275F8"/>
    <w:p w14:paraId="63C5026F" w14:textId="77777777" w:rsidR="005347C0" w:rsidRDefault="005347C0">
      <w:r>
        <w:t xml:space="preserve">For the case of area-preserving maps f, I propose studying </w:t>
      </w:r>
      <w:r w:rsidR="002B7BB1">
        <w:t xml:space="preserve">successive </w:t>
      </w:r>
      <w:r>
        <w:t>close</w:t>
      </w:r>
      <w:r w:rsidR="002B7BB1">
        <w:t>st</w:t>
      </w:r>
      <w:r>
        <w:t xml:space="preserve"> recurrences </w:t>
      </w:r>
      <w:proofErr w:type="spellStart"/>
      <w:r>
        <w:t>f^n</w:t>
      </w:r>
      <w:proofErr w:type="spellEnd"/>
      <w:r>
        <w:t xml:space="preserve">(x) </w:t>
      </w:r>
      <w:r w:rsidR="002B7BB1">
        <w:t>to</w:t>
      </w:r>
      <w:r>
        <w:t xml:space="preserve"> x and evaluating log |</w:t>
      </w:r>
      <w:proofErr w:type="spellStart"/>
      <w:r>
        <w:t>Tr</w:t>
      </w:r>
      <w:proofErr w:type="spellEnd"/>
      <w:r>
        <w:t xml:space="preserve"> </w:t>
      </w:r>
      <w:proofErr w:type="spellStart"/>
      <w:r>
        <w:t>Df^n</w:t>
      </w:r>
      <w:proofErr w:type="spellEnd"/>
      <w:r>
        <w:t xml:space="preserve">(x)-2| there.  For chaotic orbits this should be about n\lambda with \lambda&gt;0 the Lyapunov exponent.  For quasiperiodic ones, it should be </w:t>
      </w:r>
      <w:r w:rsidR="002B7BB1">
        <w:t>at most</w:t>
      </w:r>
      <w:r>
        <w:t xml:space="preserve"> </w:t>
      </w:r>
      <w:proofErr w:type="gramStart"/>
      <w:r w:rsidR="002B7BB1">
        <w:t>log(</w:t>
      </w:r>
      <w:proofErr w:type="gramEnd"/>
      <w:r w:rsidR="002B7BB1">
        <w:t>sigma kappa), where sigma is the shear and kappa a ``curvature’’ .  There is hope that one could distinguish between growth like n and boundedness.</w:t>
      </w:r>
    </w:p>
    <w:p w14:paraId="17FB5436" w14:textId="77777777" w:rsidR="002B7BB1" w:rsidRDefault="002B7BB1"/>
    <w:p w14:paraId="1FDA6713" w14:textId="34123E9D" w:rsidR="002B7BB1" w:rsidRDefault="002B7BB1">
      <w:r>
        <w:lastRenderedPageBreak/>
        <w:t>The project is to try this out numerically on some examples and compare with other methods.</w:t>
      </w:r>
      <w:r w:rsidR="00D409A5">
        <w:t xml:space="preserve">  An MSc student in Lausanne (Mathieu </w:t>
      </w:r>
      <w:proofErr w:type="spellStart"/>
      <w:r w:rsidR="00D409A5">
        <w:t>Giriens</w:t>
      </w:r>
      <w:proofErr w:type="spellEnd"/>
      <w:r w:rsidR="00D409A5">
        <w:t>) and PhD student in Cornell (Max Ruth) made starts on this but it remains to be brought to a proper conclusion.</w:t>
      </w:r>
    </w:p>
    <w:p w14:paraId="18B0F402" w14:textId="77777777" w:rsidR="002B7BB1" w:rsidRDefault="002B7BB1"/>
    <w:p w14:paraId="578DBBBB" w14:textId="6F29E571" w:rsidR="002B7BB1" w:rsidRDefault="002B7BB1" w:rsidP="002B7BB1">
      <w:r>
        <w:t xml:space="preserve">[SM] Sander E, </w:t>
      </w:r>
      <w:proofErr w:type="spellStart"/>
      <w:r>
        <w:t>Meiss</w:t>
      </w:r>
      <w:proofErr w:type="spellEnd"/>
      <w:r>
        <w:t xml:space="preserve"> JD, </w:t>
      </w:r>
      <w:proofErr w:type="spellStart"/>
      <w:r w:rsidRPr="002B7BB1">
        <w:t>Birkhoff</w:t>
      </w:r>
      <w:proofErr w:type="spellEnd"/>
      <w:r w:rsidRPr="002B7BB1">
        <w:t xml:space="preserve"> averages and rotational invariant circles for area-preserving maps</w:t>
      </w:r>
      <w:r>
        <w:t>, Phys D 411 (2020) 132569</w:t>
      </w:r>
    </w:p>
    <w:p w14:paraId="19966CE6" w14:textId="2E36D048" w:rsidR="007275F8" w:rsidRDefault="007275F8"/>
    <w:p w14:paraId="07E12CCE" w14:textId="77777777" w:rsidR="006E5C9B" w:rsidRDefault="006E5C9B"/>
    <w:p w14:paraId="6D386818" w14:textId="77777777" w:rsidR="007275F8" w:rsidRPr="00F81E27" w:rsidRDefault="007275F8" w:rsidP="007275F8">
      <w:pPr>
        <w:rPr>
          <w:b/>
        </w:rPr>
      </w:pPr>
      <w:r w:rsidRPr="00F81E27">
        <w:rPr>
          <w:b/>
        </w:rPr>
        <w:t>Interaction of two charged particles in a uniform magnetic field</w:t>
      </w:r>
    </w:p>
    <w:p w14:paraId="320D01A1" w14:textId="77777777" w:rsidR="007275F8" w:rsidRDefault="007275F8" w:rsidP="007275F8">
      <w:r>
        <w:t xml:space="preserve">A single charged particle performs a helix in a uniform magnetic field.  Under electrostatic interaction, a pair of particles will move from one pair of helices to another.  The dynamics is given in [PM].  If the particles have the same sign of charge, they either bounce off each other or pass through in the centre of mass frame along the field.  </w:t>
      </w:r>
    </w:p>
    <w:p w14:paraId="18DC2B99" w14:textId="77777777" w:rsidR="007275F8" w:rsidRDefault="007275F8" w:rsidP="007275F8"/>
    <w:p w14:paraId="27FE516A" w14:textId="38045275" w:rsidR="007275F8" w:rsidRDefault="007275F8" w:rsidP="007275F8">
      <w:r>
        <w:t>The project is to (</w:t>
      </w:r>
      <w:proofErr w:type="spellStart"/>
      <w:r>
        <w:t>i</w:t>
      </w:r>
      <w:proofErr w:type="spellEnd"/>
      <w:r>
        <w:t>) compute numerically a family of periodic orbits for coplanar motion and their stable and unstable manifolds, which separate the bounce-back and pass-through cases; (ii) compute the scattering map from initial helices to final helices.  It will be simplest to begin with the case of equal gyrofrequencies, where there is an additional constant of the motion.  The goal is an improved understanding of cross-field diffusion.</w:t>
      </w:r>
    </w:p>
    <w:p w14:paraId="62860A2D" w14:textId="77777777" w:rsidR="007275F8" w:rsidRDefault="007275F8" w:rsidP="007275F8"/>
    <w:p w14:paraId="4B4142CE" w14:textId="77777777" w:rsidR="007275F8" w:rsidRPr="00F81E27" w:rsidRDefault="007275F8" w:rsidP="007275F8">
      <w:r>
        <w:t xml:space="preserve">[PM] </w:t>
      </w:r>
      <w:r w:rsidRPr="00F81E27">
        <w:t xml:space="preserve">D Pinheiro, RS MacKay, Interaction of two charges in a uniform magnetic field: II spatial case, J </w:t>
      </w:r>
      <w:proofErr w:type="spellStart"/>
      <w:r w:rsidRPr="00F81E27">
        <w:t>Nonlin</w:t>
      </w:r>
      <w:proofErr w:type="spellEnd"/>
      <w:r w:rsidRPr="00F81E27">
        <w:t xml:space="preserve"> Sci 18 (2008) 615–666. </w:t>
      </w:r>
    </w:p>
    <w:p w14:paraId="2EBD3ED2" w14:textId="51269817" w:rsidR="007275F8" w:rsidRDefault="007275F8"/>
    <w:p w14:paraId="50A59A99" w14:textId="77777777" w:rsidR="009E0B05" w:rsidRDefault="009E0B05"/>
    <w:p w14:paraId="578FCCAF" w14:textId="77777777" w:rsidR="007275F8" w:rsidRPr="007275F8" w:rsidRDefault="007275F8" w:rsidP="007275F8">
      <w:pPr>
        <w:rPr>
          <w:b/>
        </w:rPr>
      </w:pPr>
      <w:r>
        <w:rPr>
          <w:b/>
        </w:rPr>
        <w:t>Thermal Macroeconomics</w:t>
      </w:r>
    </w:p>
    <w:p w14:paraId="38600AEC" w14:textId="6CC9B3DC" w:rsidR="007275F8" w:rsidRDefault="007275F8">
      <w:r w:rsidRPr="007275F8">
        <w:t xml:space="preserve">Nick </w:t>
      </w:r>
      <w:proofErr w:type="spellStart"/>
      <w:r w:rsidRPr="007275F8">
        <w:t>Chater</w:t>
      </w:r>
      <w:proofErr w:type="spellEnd"/>
      <w:r w:rsidRPr="007275F8">
        <w:t xml:space="preserve"> </w:t>
      </w:r>
      <w:r w:rsidR="006E5C9B">
        <w:t xml:space="preserve">(WBS) </w:t>
      </w:r>
      <w:r w:rsidRPr="007275F8">
        <w:t>and I have developed a thermodynamic theory of macroeconomics, in the context of exchange economies [CM].</w:t>
      </w:r>
      <w:r>
        <w:t xml:space="preserve">  With </w:t>
      </w:r>
      <w:proofErr w:type="spellStart"/>
      <w:r>
        <w:t>Yihang</w:t>
      </w:r>
      <w:proofErr w:type="spellEnd"/>
      <w:r>
        <w:t xml:space="preserve"> Luo, we have made various tests of the theory on simulated economies </w:t>
      </w:r>
      <w:r w:rsidR="00FF16BD">
        <w:t>[LMC].</w:t>
      </w:r>
    </w:p>
    <w:p w14:paraId="4A1B6541" w14:textId="18084E99" w:rsidR="007275F8" w:rsidRDefault="007275F8"/>
    <w:p w14:paraId="11BC1136" w14:textId="5799414D" w:rsidR="007275F8" w:rsidRDefault="007275F8">
      <w:r>
        <w:t>The project is to extend the theory or the simulations (or both).</w:t>
      </w:r>
      <w:r w:rsidR="00D409A5">
        <w:t xml:space="preserve">  There are many possible directions</w:t>
      </w:r>
      <w:r w:rsidR="006E5C9B">
        <w:t>: e.g. manufacturing, production, consumption, measuring economic entropy</w:t>
      </w:r>
      <w:r w:rsidR="00D409A5">
        <w:t>.</w:t>
      </w:r>
    </w:p>
    <w:p w14:paraId="2D6B0862" w14:textId="77777777" w:rsidR="006E5C9B" w:rsidRDefault="006E5C9B"/>
    <w:p w14:paraId="00C1641F" w14:textId="77777777" w:rsidR="006E5C9B" w:rsidRDefault="007275F8" w:rsidP="006E5C9B">
      <w:pPr>
        <w:pStyle w:val="NormalWeb"/>
        <w:rPr>
          <w:rFonts w:eastAsia="Times New Roman"/>
        </w:rPr>
      </w:pPr>
      <w:r>
        <w:t xml:space="preserve">[CM] </w:t>
      </w:r>
      <w:r w:rsidRPr="007275F8">
        <w:t xml:space="preserve">NJ </w:t>
      </w:r>
      <w:proofErr w:type="spellStart"/>
      <w:r w:rsidRPr="007275F8">
        <w:t>Chater</w:t>
      </w:r>
      <w:proofErr w:type="spellEnd"/>
      <w:r w:rsidRPr="007275F8">
        <w:t>, RS MacKay, Therm</w:t>
      </w:r>
      <w:r w:rsidR="00D409A5">
        <w:t>al macro</w:t>
      </w:r>
      <w:r w:rsidRPr="007275F8">
        <w:t xml:space="preserve">economics: an axiomatic theory of aggregate economic phenomena, </w:t>
      </w:r>
      <w:r w:rsidR="00D409A5">
        <w:t>arxiv:</w:t>
      </w:r>
      <w:r w:rsidR="00D409A5" w:rsidRPr="00D409A5">
        <w:rPr>
          <w:rFonts w:ascii="CMR10" w:eastAsia="Times New Roman" w:hAnsi="CMR10"/>
          <w:sz w:val="22"/>
          <w:szCs w:val="22"/>
        </w:rPr>
        <w:t xml:space="preserve">2412.00886 </w:t>
      </w:r>
    </w:p>
    <w:p w14:paraId="29E68607" w14:textId="34E2ED96" w:rsidR="007275F8" w:rsidRPr="00D409A5" w:rsidRDefault="00FF16BD" w:rsidP="006E5C9B">
      <w:pPr>
        <w:pStyle w:val="NormalWeb"/>
        <w:rPr>
          <w:rFonts w:eastAsia="Times New Roman"/>
        </w:rPr>
      </w:pPr>
      <w:r>
        <w:t xml:space="preserve">[LMC] Y Luo, RS MacKay, N </w:t>
      </w:r>
      <w:proofErr w:type="spellStart"/>
      <w:r>
        <w:t>Chater</w:t>
      </w:r>
      <w:proofErr w:type="spellEnd"/>
      <w:r>
        <w:t xml:space="preserve">, Tests of thermal macroeconomic theory on simulated micro-economies, </w:t>
      </w:r>
      <w:r w:rsidR="00D409A5">
        <w:t xml:space="preserve">J Phys Complex </w:t>
      </w:r>
      <w:r w:rsidR="00D409A5" w:rsidRPr="00D409A5">
        <w:rPr>
          <w:rFonts w:ascii="CMR10" w:eastAsia="Times New Roman" w:hAnsi="CMR10"/>
          <w:sz w:val="22"/>
          <w:szCs w:val="22"/>
        </w:rPr>
        <w:t xml:space="preserve">6 (2025) 015008 </w:t>
      </w:r>
    </w:p>
    <w:p w14:paraId="70BB2821" w14:textId="7C28C8A1" w:rsidR="00836118" w:rsidRDefault="00836118"/>
    <w:p w14:paraId="43A5BBA7" w14:textId="77777777" w:rsidR="009E0B05" w:rsidRDefault="009E0B05"/>
    <w:p w14:paraId="21B1DEF7" w14:textId="3493BE4E" w:rsidR="00836118" w:rsidRPr="00836118" w:rsidRDefault="00836118">
      <w:pPr>
        <w:rPr>
          <w:b/>
        </w:rPr>
      </w:pPr>
      <w:r w:rsidRPr="00836118">
        <w:rPr>
          <w:b/>
        </w:rPr>
        <w:t>Riemann’s hypothesis</w:t>
      </w:r>
    </w:p>
    <w:p w14:paraId="324208CE" w14:textId="0FE89B05" w:rsidR="009618B8" w:rsidRDefault="00836118">
      <w:r>
        <w:t>Riemann’s hypothesis is that all the zeroes of his xi-function are real.  This would follow if the xi-function is the “shooting function” of some suitable system of 2 ODEs on a half-line</w:t>
      </w:r>
      <w:r w:rsidR="009E428B">
        <w:t xml:space="preserve"> [M16,</w:t>
      </w:r>
      <w:r w:rsidR="006E5C9B">
        <w:t xml:space="preserve"> </w:t>
      </w:r>
      <w:r w:rsidR="009E428B">
        <w:t>M22]</w:t>
      </w:r>
      <w:r>
        <w:t xml:space="preserve">.  </w:t>
      </w:r>
    </w:p>
    <w:p w14:paraId="24D101C1" w14:textId="77777777" w:rsidR="009618B8" w:rsidRDefault="009618B8"/>
    <w:p w14:paraId="617E6085" w14:textId="0BF33B38" w:rsidR="006E5C9B" w:rsidRDefault="00836118">
      <w:r>
        <w:t xml:space="preserve">Try systems of de </w:t>
      </w:r>
      <w:proofErr w:type="spellStart"/>
      <w:r>
        <w:t>Branges</w:t>
      </w:r>
      <w:proofErr w:type="spellEnd"/>
      <w:r>
        <w:t>’ “canonical” form Ju’ = -</w:t>
      </w:r>
      <w:proofErr w:type="spellStart"/>
      <w:r>
        <w:t>zHu</w:t>
      </w:r>
      <w:proofErr w:type="spellEnd"/>
      <w:r>
        <w:t xml:space="preserve"> with real symmetric H(x) of signature +0 and \int_0^\</w:t>
      </w:r>
      <w:proofErr w:type="spellStart"/>
      <w:r>
        <w:t>infty</w:t>
      </w:r>
      <w:proofErr w:type="spellEnd"/>
      <w:r>
        <w:t xml:space="preserve"> </w:t>
      </w:r>
      <w:proofErr w:type="spellStart"/>
      <w:r>
        <w:t>tr</w:t>
      </w:r>
      <w:proofErr w:type="spellEnd"/>
      <w:r>
        <w:t xml:space="preserve"> H(x) dx = \</w:t>
      </w:r>
      <w:proofErr w:type="spellStart"/>
      <w:r>
        <w:t>infty</w:t>
      </w:r>
      <w:proofErr w:type="spellEnd"/>
      <w:r w:rsidR="009E428B">
        <w:t xml:space="preserve"> [RS]</w:t>
      </w:r>
      <w:r>
        <w:t xml:space="preserve">.  You will first need to do some theory to choose a good place to look in the space of functions H and then some </w:t>
      </w:r>
      <w:proofErr w:type="spellStart"/>
      <w:r>
        <w:t>numerics</w:t>
      </w:r>
      <w:proofErr w:type="spellEnd"/>
      <w:r>
        <w:t xml:space="preserve"> to seek a good fit of its shooting function to xi.</w:t>
      </w:r>
      <w:r w:rsidR="004430F1">
        <w:t xml:space="preserve">  Ideally, this will involve a Newton method to iteratively </w:t>
      </w:r>
      <w:r w:rsidR="004430F1">
        <w:lastRenderedPageBreak/>
        <w:t>improve the fit of the shooting function to xi.</w:t>
      </w:r>
      <w:r w:rsidR="006E5C9B">
        <w:t xml:space="preserve"> An alternative is to try “diagonal” canonical systems [Re].</w:t>
      </w:r>
    </w:p>
    <w:p w14:paraId="5B6258AE" w14:textId="66F0E86B" w:rsidR="00836118" w:rsidRDefault="00836118"/>
    <w:p w14:paraId="39FFCA95" w14:textId="77777777" w:rsidR="00836118" w:rsidRPr="00836118" w:rsidRDefault="00836118" w:rsidP="00836118">
      <w:r>
        <w:t xml:space="preserve">[M16] MacKay RS, </w:t>
      </w:r>
      <w:r w:rsidRPr="00836118">
        <w:t xml:space="preserve">Towards a spectral proof of Riemann’s hypothesis (2016), </w:t>
      </w:r>
    </w:p>
    <w:p w14:paraId="250B978A" w14:textId="09B2C327" w:rsidR="00836118" w:rsidRDefault="00836118" w:rsidP="00836118">
      <w:r w:rsidRPr="00836118">
        <w:t xml:space="preserve">http://arxiv.org/abs/1708.00440 </w:t>
      </w:r>
    </w:p>
    <w:p w14:paraId="2B7702D3" w14:textId="56D2F124" w:rsidR="009E428B" w:rsidRDefault="009E428B" w:rsidP="009E428B">
      <w:r>
        <w:t xml:space="preserve">[M22] MacKay RS, </w:t>
      </w:r>
      <w:r w:rsidRPr="009E428B">
        <w:t>Shooting function for 1D Schr</w:t>
      </w:r>
      <w:r>
        <w:t>ö</w:t>
      </w:r>
      <w:r w:rsidRPr="009E428B">
        <w:t xml:space="preserve">dinger operators, J Phys A 55 (2022) 264003; arxiv:2205.04070 </w:t>
      </w:r>
    </w:p>
    <w:p w14:paraId="35E9042F" w14:textId="0D339A74" w:rsidR="009E428B" w:rsidRDefault="009E428B" w:rsidP="009E428B">
      <w:r>
        <w:t xml:space="preserve">[RS] </w:t>
      </w:r>
      <w:proofErr w:type="spellStart"/>
      <w:r>
        <w:t>Remling</w:t>
      </w:r>
      <w:proofErr w:type="spellEnd"/>
      <w:r>
        <w:t xml:space="preserve"> C, </w:t>
      </w:r>
      <w:proofErr w:type="spellStart"/>
      <w:r w:rsidRPr="009E428B">
        <w:t>Scarbrough</w:t>
      </w:r>
      <w:proofErr w:type="spellEnd"/>
      <w:r w:rsidRPr="009E428B">
        <w:t xml:space="preserve"> K, Oscillation theory and </w:t>
      </w:r>
      <w:proofErr w:type="spellStart"/>
      <w:r w:rsidRPr="009E428B">
        <w:t>semibounded</w:t>
      </w:r>
      <w:proofErr w:type="spellEnd"/>
      <w:r w:rsidRPr="009E428B">
        <w:t xml:space="preserve"> canonical systems, J </w:t>
      </w:r>
      <w:proofErr w:type="spellStart"/>
      <w:r w:rsidRPr="009E428B">
        <w:t>Spectr</w:t>
      </w:r>
      <w:proofErr w:type="spellEnd"/>
      <w:r w:rsidRPr="009E428B">
        <w:t xml:space="preserve"> Theory 10:4 (2020) 1333–59.</w:t>
      </w:r>
    </w:p>
    <w:p w14:paraId="0FB91615" w14:textId="33D37622" w:rsidR="006E5C9B" w:rsidRDefault="006E5C9B" w:rsidP="009E428B">
      <w:r>
        <w:t xml:space="preserve">[Re] </w:t>
      </w:r>
      <w:proofErr w:type="spellStart"/>
      <w:r>
        <w:t>Remling</w:t>
      </w:r>
      <w:proofErr w:type="spellEnd"/>
      <w:r>
        <w:t xml:space="preserve"> C, Spectral theory of canonical systems</w:t>
      </w:r>
      <w:r w:rsidR="00A70B5D">
        <w:t xml:space="preserve"> (</w:t>
      </w:r>
      <w:r w:rsidR="009E0B05">
        <w:t>de Gruyter</w:t>
      </w:r>
      <w:r w:rsidR="00A209C5">
        <w:t xml:space="preserve">, </w:t>
      </w:r>
      <w:r w:rsidR="00A70B5D">
        <w:t>2018)</w:t>
      </w:r>
    </w:p>
    <w:p w14:paraId="155FB3BF" w14:textId="137F55AB" w:rsidR="009E0B05" w:rsidRDefault="009E0B05" w:rsidP="009E428B"/>
    <w:p w14:paraId="17064C34" w14:textId="77777777" w:rsidR="009E0B05" w:rsidRPr="009E428B" w:rsidRDefault="009E0B05" w:rsidP="009E428B"/>
    <w:p w14:paraId="20B521B0" w14:textId="0A542BAA" w:rsidR="00836118" w:rsidRPr="00836118" w:rsidRDefault="006E5C9B">
      <w:pPr>
        <w:rPr>
          <w:b/>
        </w:rPr>
      </w:pPr>
      <w:r w:rsidRPr="006E5C9B">
        <w:rPr>
          <w:b/>
        </w:rPr>
        <w:t>Applications of</w:t>
      </w:r>
      <w:r>
        <w:t xml:space="preserve"> </w:t>
      </w:r>
      <w:r w:rsidR="00836118" w:rsidRPr="00836118">
        <w:rPr>
          <w:b/>
        </w:rPr>
        <w:t>Converse KAM</w:t>
      </w:r>
      <w:r w:rsidR="009E428B">
        <w:rPr>
          <w:b/>
        </w:rPr>
        <w:t xml:space="preserve"> </w:t>
      </w:r>
      <w:r>
        <w:rPr>
          <w:b/>
        </w:rPr>
        <w:t>theory</w:t>
      </w:r>
      <w:r w:rsidR="009E0B05">
        <w:rPr>
          <w:b/>
        </w:rPr>
        <w:t xml:space="preserve"> in plasma physics</w:t>
      </w:r>
    </w:p>
    <w:p w14:paraId="0F6A6659" w14:textId="71EB1F1E" w:rsidR="00836118" w:rsidRDefault="009E428B">
      <w:r>
        <w:t>Converse KAM theory gives methods to establish regions through which pass no invariant tori of given class for a given vector field.  For magnetic fields</w:t>
      </w:r>
      <w:r w:rsidR="00045A23">
        <w:t xml:space="preserve">, the simplest method is presented in [KMM], and a refinement based on the </w:t>
      </w:r>
      <w:proofErr w:type="spellStart"/>
      <w:r w:rsidR="00045A23">
        <w:t>conefield</w:t>
      </w:r>
      <w:proofErr w:type="spellEnd"/>
      <w:r w:rsidR="00045A23">
        <w:t xml:space="preserve"> </w:t>
      </w:r>
      <w:r w:rsidR="009618B8">
        <w:t>ver</w:t>
      </w:r>
      <w:r w:rsidR="006E5C9B">
        <w:t>s</w:t>
      </w:r>
      <w:r w:rsidR="009618B8">
        <w:t>ion</w:t>
      </w:r>
      <w:r w:rsidR="00045A23">
        <w:t xml:space="preserve"> with </w:t>
      </w:r>
      <w:r w:rsidR="009618B8">
        <w:t>“</w:t>
      </w:r>
      <w:proofErr w:type="spellStart"/>
      <w:r w:rsidR="00045A23">
        <w:t>killends</w:t>
      </w:r>
      <w:proofErr w:type="spellEnd"/>
      <w:r w:rsidR="00045A23">
        <w:t xml:space="preserve">” </w:t>
      </w:r>
      <w:r w:rsidR="006E5C9B">
        <w:t xml:space="preserve">is in </w:t>
      </w:r>
      <w:r w:rsidR="00045A23">
        <w:t>[M</w:t>
      </w:r>
      <w:r w:rsidR="006E5C9B">
        <w:t>M</w:t>
      </w:r>
      <w:r w:rsidR="00045A23">
        <w:t xml:space="preserve">]. </w:t>
      </w:r>
    </w:p>
    <w:p w14:paraId="635E2284" w14:textId="2D5F1B30" w:rsidR="00045A23" w:rsidRDefault="00045A23"/>
    <w:p w14:paraId="1951473A" w14:textId="19484010" w:rsidR="00045A23" w:rsidRDefault="00045A23">
      <w:r>
        <w:t xml:space="preserve">The project is to apply the method to </w:t>
      </w:r>
      <w:r w:rsidR="00054B58">
        <w:t xml:space="preserve">a simple magnetic field (like that of a circular coil and an off-axis vertical wire) or </w:t>
      </w:r>
      <w:r>
        <w:t xml:space="preserve">guiding-centre motion </w:t>
      </w:r>
      <w:r w:rsidR="006E5C9B">
        <w:t xml:space="preserve">of charged particles in a magnetic field (see [BMN]), </w:t>
      </w:r>
      <w:r>
        <w:t>or to the pressure-jump Hamiltonian for stepped pressure equilibria</w:t>
      </w:r>
      <w:r w:rsidR="006E5C9B">
        <w:t xml:space="preserve"> [M25]</w:t>
      </w:r>
      <w:r>
        <w:t>.</w:t>
      </w:r>
      <w:r w:rsidR="009E0B05">
        <w:t xml:space="preserve">  The latter paper introduces a method to plot the region in the space of winding ratios without invariant tori, that would be particularly interesting to try out numerically.</w:t>
      </w:r>
    </w:p>
    <w:p w14:paraId="5D4CB049" w14:textId="6213C55F" w:rsidR="00045A23" w:rsidRDefault="00045A23"/>
    <w:p w14:paraId="1C7A84E1" w14:textId="7BBCCBF3" w:rsidR="00045A23" w:rsidRDefault="006E5C9B" w:rsidP="00045A23">
      <w:r>
        <w:t>[</w:t>
      </w:r>
      <w:r w:rsidR="00045A23">
        <w:t xml:space="preserve">KMM] </w:t>
      </w:r>
      <w:r w:rsidR="00045A23" w:rsidRPr="00045A23">
        <w:t xml:space="preserve">N </w:t>
      </w:r>
      <w:proofErr w:type="spellStart"/>
      <w:r w:rsidR="00045A23" w:rsidRPr="00045A23">
        <w:t>Kallinikos</w:t>
      </w:r>
      <w:proofErr w:type="spellEnd"/>
      <w:r w:rsidR="00045A23" w:rsidRPr="00045A23">
        <w:t xml:space="preserve">, RS MacKay, D Martinez-del-Rio, Regions without flux surfaces of given class for toroidal magnetic fields, arxiv:2304.09613, Plasma Phys &amp; Controlled Fusion 65 (2023) 095021; Erratum, PPCF 65 (2023) 129602 </w:t>
      </w:r>
    </w:p>
    <w:p w14:paraId="0C40D0CE" w14:textId="60219014" w:rsidR="006E5C9B" w:rsidRDefault="006E5C9B" w:rsidP="006E5C9B">
      <w:r>
        <w:t xml:space="preserve">[MM] </w:t>
      </w:r>
      <w:r w:rsidRPr="006E5C9B">
        <w:t xml:space="preserve">D Martinez, RS MacKay, </w:t>
      </w:r>
      <w:proofErr w:type="spellStart"/>
      <w:r w:rsidRPr="006E5C9B">
        <w:t>Conefield</w:t>
      </w:r>
      <w:proofErr w:type="spellEnd"/>
      <w:r w:rsidRPr="006E5C9B">
        <w:t xml:space="preserve"> approach to identifying regions without flux surfaces for magnetic fields, PPCF 67 (2025) 055005 </w:t>
      </w:r>
    </w:p>
    <w:p w14:paraId="02A134B9" w14:textId="5FDA4016" w:rsidR="006E5C9B" w:rsidRDefault="006E5C9B" w:rsidP="006E5C9B">
      <w:r>
        <w:t xml:space="preserve">[BMN] </w:t>
      </w:r>
      <w:proofErr w:type="spellStart"/>
      <w:r w:rsidRPr="006E5C9B">
        <w:t>Isodrastic</w:t>
      </w:r>
      <w:proofErr w:type="spellEnd"/>
      <w:r w:rsidRPr="006E5C9B">
        <w:t xml:space="preserve"> magnetic fields for suppressing transitions in guiding-centre motion, arxiv:2211.13367, Nonlinearity 36 (2023) 5884–5954 </w:t>
      </w:r>
    </w:p>
    <w:p w14:paraId="14E922E4" w14:textId="52D97F75" w:rsidR="006E5C9B" w:rsidRPr="00045A23" w:rsidRDefault="006E5C9B" w:rsidP="00045A23">
      <w:r>
        <w:t xml:space="preserve">[M25] RS MacKay, </w:t>
      </w:r>
      <w:r w:rsidRPr="006E5C9B">
        <w:t xml:space="preserve">Invariant tori for the pressure-jump Hamiltonian, arxiv:2501.10353, Phys of Plasmas (online, 2025) </w:t>
      </w:r>
    </w:p>
    <w:p w14:paraId="2B87BA16" w14:textId="0B51BC86" w:rsidR="00045A23" w:rsidRDefault="00045A23"/>
    <w:p w14:paraId="59BA1E6B" w14:textId="77777777" w:rsidR="009E0B05" w:rsidRDefault="009E0B05"/>
    <w:p w14:paraId="140883C7" w14:textId="40ECAB69" w:rsidR="00836118" w:rsidRPr="00045A23" w:rsidRDefault="00045A23">
      <w:pPr>
        <w:rPr>
          <w:b/>
        </w:rPr>
      </w:pPr>
      <w:r w:rsidRPr="00045A23">
        <w:rPr>
          <w:b/>
        </w:rPr>
        <w:t>Realising magnetic fields with special properties</w:t>
      </w:r>
    </w:p>
    <w:p w14:paraId="4EB1C947" w14:textId="0FD4A8F0" w:rsidR="00543850" w:rsidRDefault="00045A23">
      <w:r>
        <w:t xml:space="preserve">In the design of magnetic fields to confine </w:t>
      </w:r>
      <w:r w:rsidR="00812BAD">
        <w:t>plasmas for nuclear fusion</w:t>
      </w:r>
      <w:r w:rsidR="00543850">
        <w:t xml:space="preserve"> power</w:t>
      </w:r>
      <w:r w:rsidR="00812BAD">
        <w:t xml:space="preserve">, various special properties are desired, but it is not clear whether they can be achieved.  For example, one would like a non-axisymmetric </w:t>
      </w:r>
      <w:proofErr w:type="spellStart"/>
      <w:r w:rsidR="00812BAD">
        <w:t>quasisymmetric</w:t>
      </w:r>
      <w:proofErr w:type="spellEnd"/>
      <w:r w:rsidR="00812BAD">
        <w:t xml:space="preserve"> field B, meaning there is a vector field u independent from B almost everywhere such that </w:t>
      </w:r>
      <w:proofErr w:type="spellStart"/>
      <w:r w:rsidR="00812BAD">
        <w:t>L_u</w:t>
      </w:r>
      <w:proofErr w:type="spellEnd"/>
      <w:r w:rsidR="00812BAD">
        <w:t xml:space="preserve">\Omega=0, </w:t>
      </w:r>
      <w:proofErr w:type="spellStart"/>
      <w:r w:rsidR="00812BAD">
        <w:t>L_u</w:t>
      </w:r>
      <w:proofErr w:type="spellEnd"/>
      <w:r w:rsidR="00812BAD">
        <w:t xml:space="preserve"> </w:t>
      </w:r>
      <w:proofErr w:type="spellStart"/>
      <w:r w:rsidR="00812BAD">
        <w:t>i_B</w:t>
      </w:r>
      <w:proofErr w:type="spellEnd"/>
      <w:r w:rsidR="00812BAD">
        <w:t xml:space="preserve">\Omega = 0, </w:t>
      </w:r>
      <w:proofErr w:type="spellStart"/>
      <w:r w:rsidR="00812BAD">
        <w:t>L_u</w:t>
      </w:r>
      <w:proofErr w:type="spellEnd"/>
      <w:r w:rsidR="00812BAD">
        <w:t xml:space="preserve"> B^\flat = 0, where \Omega is volume and L_B \Omega=0 [BKM].  It seems hard to decide whether this is possible</w:t>
      </w:r>
      <w:r w:rsidR="00543850">
        <w:t>, though see [BKMPP</w:t>
      </w:r>
      <w:r w:rsidR="00A96718">
        <w:t xml:space="preserve">] </w:t>
      </w:r>
      <w:r w:rsidR="00543850">
        <w:t>for recent progress</w:t>
      </w:r>
      <w:r w:rsidR="00812BAD">
        <w:t xml:space="preserve">.  </w:t>
      </w:r>
    </w:p>
    <w:p w14:paraId="72008978" w14:textId="77777777" w:rsidR="00543850" w:rsidRDefault="00543850"/>
    <w:p w14:paraId="5DBF9A69" w14:textId="0DECB3B5" w:rsidR="00543850" w:rsidRDefault="00812BAD">
      <w:r>
        <w:t xml:space="preserve">A potentially simpler goal is to make a non-axisymmetric </w:t>
      </w:r>
      <w:r w:rsidR="00A70B5D">
        <w:t>“</w:t>
      </w:r>
      <w:proofErr w:type="spellStart"/>
      <w:r>
        <w:t>isodrastic</w:t>
      </w:r>
      <w:proofErr w:type="spellEnd"/>
      <w:r w:rsidR="00A70B5D">
        <w:t>”</w:t>
      </w:r>
      <w:r>
        <w:t xml:space="preserve"> field</w:t>
      </w:r>
      <w:r w:rsidR="00543850">
        <w:t>.  This was achieved for mirror geometry in</w:t>
      </w:r>
      <w:r>
        <w:t xml:space="preserve"> [BMN]</w:t>
      </w:r>
      <w:r w:rsidR="00543850">
        <w:t xml:space="preserve"> but one would like it in toroidal geometry</w:t>
      </w:r>
      <w:r w:rsidR="00A96718">
        <w:t xml:space="preserve"> (see [K+] for recent progress)</w:t>
      </w:r>
      <w:r>
        <w:t xml:space="preserve">.  </w:t>
      </w:r>
    </w:p>
    <w:p w14:paraId="2C38B92A" w14:textId="77777777" w:rsidR="00543850" w:rsidRDefault="00543850"/>
    <w:p w14:paraId="5278A938" w14:textId="33CBBCA9" w:rsidR="00045A23" w:rsidRDefault="00812BAD">
      <w:r>
        <w:lastRenderedPageBreak/>
        <w:t>Another challenging problem is to make a</w:t>
      </w:r>
      <w:r w:rsidR="00543850">
        <w:t xml:space="preserve"> stepped</w:t>
      </w:r>
      <w:r w:rsidR="009618B8">
        <w:t>-</w:t>
      </w:r>
      <w:r w:rsidR="00543850">
        <w:t xml:space="preserve">pressure </w:t>
      </w:r>
      <w:proofErr w:type="spellStart"/>
      <w:r w:rsidR="00543850">
        <w:t>magnetohydrostatic</w:t>
      </w:r>
      <w:proofErr w:type="spellEnd"/>
      <w:r w:rsidR="00543850">
        <w:t xml:space="preserve"> field with continuous pressure [M2</w:t>
      </w:r>
      <w:r w:rsidR="00A96718">
        <w:t>5</w:t>
      </w:r>
      <w:r w:rsidR="00543850">
        <w:t>].</w:t>
      </w:r>
      <w:r w:rsidR="004430F1">
        <w:t xml:space="preserve">  Or to allow a mean flow and find a non-axisymmetric magnetohydrodynamic equilibrium.</w:t>
      </w:r>
    </w:p>
    <w:p w14:paraId="2CB49BBE" w14:textId="27C7914E" w:rsidR="004430F1" w:rsidRDefault="004430F1"/>
    <w:p w14:paraId="2E1E298A" w14:textId="1574753F" w:rsidR="004430F1" w:rsidRDefault="004430F1">
      <w:r>
        <w:t>These are all hard problems where I don’t have good ideas of how to get started, so take it on only if you are ambitious and think you might have a good idea!</w:t>
      </w:r>
    </w:p>
    <w:p w14:paraId="2A0C368A" w14:textId="3195284C" w:rsidR="00543850" w:rsidRDefault="00543850"/>
    <w:p w14:paraId="4237AF1F" w14:textId="53176935" w:rsidR="00543850" w:rsidRDefault="00543850">
      <w:r>
        <w:t xml:space="preserve">[BKM] </w:t>
      </w:r>
      <w:r w:rsidRPr="00543850">
        <w:t xml:space="preserve">JW </w:t>
      </w:r>
      <w:proofErr w:type="spellStart"/>
      <w:r w:rsidRPr="00543850">
        <w:t>Burby</w:t>
      </w:r>
      <w:proofErr w:type="spellEnd"/>
      <w:r w:rsidRPr="00543850">
        <w:t xml:space="preserve">, N </w:t>
      </w:r>
      <w:proofErr w:type="spellStart"/>
      <w:r w:rsidRPr="00543850">
        <w:t>Kallinikos</w:t>
      </w:r>
      <w:proofErr w:type="spellEnd"/>
      <w:r w:rsidRPr="00543850">
        <w:t xml:space="preserve">, RS MacKay, Some mathematics for quasi-symmetry, J Math Phys 61 (2020) 093503 https://doi.org/10.1063/1.5142487 </w:t>
      </w:r>
    </w:p>
    <w:p w14:paraId="442BE980" w14:textId="1D2BC66E" w:rsidR="00543850" w:rsidRDefault="00543850">
      <w:r>
        <w:t xml:space="preserve">[BKMPP] </w:t>
      </w:r>
      <w:r w:rsidRPr="00543850">
        <w:t xml:space="preserve">JW </w:t>
      </w:r>
      <w:proofErr w:type="spellStart"/>
      <w:r w:rsidRPr="00543850">
        <w:t>Burby</w:t>
      </w:r>
      <w:proofErr w:type="spellEnd"/>
      <w:r w:rsidRPr="00543850">
        <w:t xml:space="preserve">, N </w:t>
      </w:r>
      <w:proofErr w:type="spellStart"/>
      <w:r w:rsidRPr="00543850">
        <w:t>Kallinikos</w:t>
      </w:r>
      <w:proofErr w:type="spellEnd"/>
      <w:r w:rsidRPr="00543850">
        <w:t xml:space="preserve">, RS MacKay, D </w:t>
      </w:r>
      <w:proofErr w:type="spellStart"/>
      <w:r w:rsidRPr="00543850">
        <w:t>Perella</w:t>
      </w:r>
      <w:proofErr w:type="spellEnd"/>
      <w:r w:rsidRPr="00543850">
        <w:t xml:space="preserve">, D </w:t>
      </w:r>
      <w:proofErr w:type="spellStart"/>
      <w:r w:rsidRPr="00543850">
        <w:t>Pfefferl</w:t>
      </w:r>
      <w:r>
        <w:t>é</w:t>
      </w:r>
      <w:proofErr w:type="spellEnd"/>
      <w:r w:rsidRPr="00543850">
        <w:t xml:space="preserve">, Characterization of admissible </w:t>
      </w:r>
      <w:proofErr w:type="spellStart"/>
      <w:r w:rsidRPr="00543850">
        <w:t>quasisymmetries</w:t>
      </w:r>
      <w:proofErr w:type="spellEnd"/>
      <w:r w:rsidRPr="00543850">
        <w:t xml:space="preserve">, arXiv:2403.03352, J Plasma Phys </w:t>
      </w:r>
      <w:r w:rsidR="00A96718" w:rsidRPr="00A96718">
        <w:t xml:space="preserve">91 (2025) E33 </w:t>
      </w:r>
    </w:p>
    <w:p w14:paraId="25E03CE8" w14:textId="6AF9715A" w:rsidR="00543850" w:rsidRDefault="00543850">
      <w:r>
        <w:t xml:space="preserve">[BMN] </w:t>
      </w:r>
      <w:r w:rsidRPr="00543850">
        <w:t xml:space="preserve">JW </w:t>
      </w:r>
      <w:proofErr w:type="spellStart"/>
      <w:r w:rsidRPr="00543850">
        <w:t>Burby</w:t>
      </w:r>
      <w:proofErr w:type="spellEnd"/>
      <w:r w:rsidRPr="00543850">
        <w:t xml:space="preserve">, RS MacKay, S Naik, </w:t>
      </w:r>
      <w:proofErr w:type="spellStart"/>
      <w:r w:rsidRPr="00543850">
        <w:t>Isodrastic</w:t>
      </w:r>
      <w:proofErr w:type="spellEnd"/>
      <w:r w:rsidRPr="00543850">
        <w:t xml:space="preserve"> magnetic fields for suppressing transitions in guiding-centre motion, arxiv:2211.13367, Nonlinearity 36 (2023) 5884–5954 </w:t>
      </w:r>
    </w:p>
    <w:p w14:paraId="64F3E17D" w14:textId="5EE79B97" w:rsidR="00A96718" w:rsidRDefault="00A96718" w:rsidP="00A96718">
      <w:r>
        <w:t>[K+] Klotz T, recent seminar</w:t>
      </w:r>
      <w:r w:rsidR="00A209C5">
        <w:t xml:space="preserve">, I expect to see a preprint soon on </w:t>
      </w:r>
      <w:proofErr w:type="spellStart"/>
      <w:r w:rsidR="00A209C5">
        <w:t>arxiv</w:t>
      </w:r>
      <w:proofErr w:type="spellEnd"/>
    </w:p>
    <w:p w14:paraId="751A3ADC" w14:textId="52C2E4D2" w:rsidR="00543850" w:rsidRDefault="00543850" w:rsidP="00A96718">
      <w:r>
        <w:t xml:space="preserve">[M24] </w:t>
      </w:r>
      <w:r w:rsidRPr="00543850">
        <w:t xml:space="preserve">RS MacKay, </w:t>
      </w:r>
      <w:r w:rsidR="00A96718" w:rsidRPr="006E5C9B">
        <w:t>Invariant tori for the pressure-jump Hamiltonian, arxiv:2501.10353, Phys of Plasmas (online, 2025)</w:t>
      </w:r>
    </w:p>
    <w:p w14:paraId="19D13C4F" w14:textId="7648D634" w:rsidR="00A96718" w:rsidRDefault="00A96718" w:rsidP="00A96718"/>
    <w:p w14:paraId="634E8DBD" w14:textId="77777777" w:rsidR="00A209C5" w:rsidRDefault="00A209C5" w:rsidP="00A96718"/>
    <w:p w14:paraId="268BED0E" w14:textId="480A995E" w:rsidR="00812BAD" w:rsidRPr="00A96718" w:rsidRDefault="00A96718">
      <w:pPr>
        <w:rPr>
          <w:b/>
        </w:rPr>
      </w:pPr>
      <w:r w:rsidRPr="00A96718">
        <w:rPr>
          <w:b/>
        </w:rPr>
        <w:t>Chaos from transitions over a saddle</w:t>
      </w:r>
      <w:r>
        <w:rPr>
          <w:b/>
        </w:rPr>
        <w:t xml:space="preserve"> </w:t>
      </w:r>
    </w:p>
    <w:p w14:paraId="12581BB1" w14:textId="0B0EFC36" w:rsidR="00684FFE" w:rsidRDefault="00A70B5D">
      <w:r>
        <w:t xml:space="preserve">In many contexts (chemical reactions, plasma physics, ship capsize) a key role in the dynamics is played by transitions over a saddle.  </w:t>
      </w:r>
      <w:r w:rsidR="00684FFE">
        <w:t>Originally developed in the Hamiltonian context [M], it has been extended to non-autonomous non-Hamiltonian systems [MMN].</w:t>
      </w:r>
    </w:p>
    <w:p w14:paraId="66FEBDCB" w14:textId="77777777" w:rsidR="00684FFE" w:rsidRDefault="00684FFE"/>
    <w:p w14:paraId="4A4F9718" w14:textId="436844AE" w:rsidR="00A70B5D" w:rsidRDefault="00A70B5D">
      <w:r>
        <w:t xml:space="preserve">In recent work with a </w:t>
      </w:r>
      <w:proofErr w:type="spellStart"/>
      <w:r>
        <w:t>MPhys</w:t>
      </w:r>
      <w:proofErr w:type="spellEnd"/>
      <w:r>
        <w:t xml:space="preserve"> student we found an interesting scenario </w:t>
      </w:r>
      <w:r w:rsidR="00684FFE">
        <w:t xml:space="preserve">in an </w:t>
      </w:r>
      <w:proofErr w:type="spellStart"/>
      <w:r w:rsidR="00684FFE">
        <w:t>autonomoius</w:t>
      </w:r>
      <w:proofErr w:type="spellEnd"/>
      <w:r w:rsidR="00684FFE">
        <w:t xml:space="preserve"> Hamiltonian context </w:t>
      </w:r>
      <w:r>
        <w:t xml:space="preserve">whereby repeated transitions make </w:t>
      </w:r>
      <w:r w:rsidR="009B1DB5">
        <w:t xml:space="preserve">apparently </w:t>
      </w:r>
      <w:r>
        <w:t>near-perfect chaos [BM].</w:t>
      </w:r>
      <w:r w:rsidR="00684FFE">
        <w:t xml:space="preserve">  </w:t>
      </w:r>
      <w:r>
        <w:t>The project is to understand this more deeply.</w:t>
      </w:r>
    </w:p>
    <w:p w14:paraId="2C1877CF" w14:textId="41B905F5" w:rsidR="00A70B5D" w:rsidRDefault="00A70B5D"/>
    <w:p w14:paraId="722665F6" w14:textId="3498FE1D" w:rsidR="00A70B5D" w:rsidRDefault="00A70B5D">
      <w:r>
        <w:t>I’ll be teaching a PhD course on Transitions over saddles in T1, which will be useful background.</w:t>
      </w:r>
    </w:p>
    <w:p w14:paraId="1280E85A" w14:textId="7C6A152C" w:rsidR="00A70B5D" w:rsidRDefault="00A70B5D"/>
    <w:p w14:paraId="0CBB4195" w14:textId="1B2BE2E2" w:rsidR="00684FFE" w:rsidRDefault="00684FFE">
      <w:r>
        <w:t xml:space="preserve">[M] MacKay RS, Flux over a saddle, </w:t>
      </w:r>
      <w:r w:rsidRPr="00684FFE">
        <w:t xml:space="preserve">Phys Lett A 145 (1990) 425–7 </w:t>
      </w:r>
    </w:p>
    <w:p w14:paraId="7DABCA5F" w14:textId="62339684" w:rsidR="00684FFE" w:rsidRDefault="00684FFE">
      <w:r>
        <w:t xml:space="preserve">[MMN] </w:t>
      </w:r>
      <w:r w:rsidRPr="00684FFE">
        <w:t xml:space="preserve">McSweeney-Davis A, MacKay RS, Naik S, </w:t>
      </w:r>
      <w:proofErr w:type="gramStart"/>
      <w:r w:rsidRPr="00684FFE">
        <w:t>Escape</w:t>
      </w:r>
      <w:proofErr w:type="gramEnd"/>
      <w:r w:rsidRPr="00684FFE">
        <w:t xml:space="preserve"> from a potential well under forcing and dissipation with applications to ship capsize; arxiv:2311.00065 </w:t>
      </w:r>
    </w:p>
    <w:p w14:paraId="2510653C" w14:textId="6C5960D8" w:rsidR="00A70B5D" w:rsidRDefault="00A70B5D">
      <w:r>
        <w:t xml:space="preserve">[BM] </w:t>
      </w:r>
      <w:proofErr w:type="spellStart"/>
      <w:r>
        <w:t>Burri</w:t>
      </w:r>
      <w:proofErr w:type="spellEnd"/>
      <w:r>
        <w:t xml:space="preserve"> M, MacKay RS, Motion in </w:t>
      </w:r>
      <w:proofErr w:type="spellStart"/>
      <w:r>
        <w:t>Aubry’s</w:t>
      </w:r>
      <w:proofErr w:type="spellEnd"/>
      <w:r>
        <w:t xml:space="preserve"> galaxy, to be submitted to Chaos</w:t>
      </w:r>
    </w:p>
    <w:p w14:paraId="3BE53528" w14:textId="507B1C79" w:rsidR="00A70B5D" w:rsidRDefault="00A70B5D"/>
    <w:p w14:paraId="1E002759" w14:textId="77777777" w:rsidR="00A70B5D" w:rsidRDefault="00A70B5D"/>
    <w:p w14:paraId="057D35CF" w14:textId="4E45F27B" w:rsidR="00A70B5D" w:rsidRPr="00A70B5D" w:rsidRDefault="00A70B5D">
      <w:pPr>
        <w:rPr>
          <w:b/>
        </w:rPr>
      </w:pPr>
      <w:proofErr w:type="spellStart"/>
      <w:r w:rsidRPr="00A70B5D">
        <w:rPr>
          <w:b/>
        </w:rPr>
        <w:t>Divertor</w:t>
      </w:r>
      <w:proofErr w:type="spellEnd"/>
      <w:r w:rsidRPr="00A70B5D">
        <w:rPr>
          <w:b/>
        </w:rPr>
        <w:t xml:space="preserve"> footprints</w:t>
      </w:r>
    </w:p>
    <w:p w14:paraId="6C742615" w14:textId="37D36FC6" w:rsidR="00A70B5D" w:rsidRDefault="00A70B5D">
      <w:r>
        <w:t xml:space="preserve">A </w:t>
      </w:r>
      <w:proofErr w:type="spellStart"/>
      <w:r>
        <w:t>divertor</w:t>
      </w:r>
      <w:proofErr w:type="spellEnd"/>
      <w:r>
        <w:t xml:space="preserve"> is a magnetic field configuration that scrapes off the outside of the plasma confinement region in a magnetically confined nuclear fusion device. </w:t>
      </w:r>
      <w:r w:rsidR="00A209C5">
        <w:t xml:space="preserve">  The question is what the footprint of the scrape-off looks like on the wall.  I’ve done preliminary work with a former postdoc Naik, which we are writing up, but I expect there will be lots more that can be done.</w:t>
      </w:r>
    </w:p>
    <w:p w14:paraId="7B9AC1EA" w14:textId="2332B3AC" w:rsidR="00A70B5D" w:rsidRDefault="00A70B5D"/>
    <w:p w14:paraId="6B239E41" w14:textId="77777777" w:rsidR="00A70B5D" w:rsidRDefault="00A70B5D"/>
    <w:p w14:paraId="6680686F" w14:textId="73A320E5" w:rsidR="00A70B5D" w:rsidRPr="00A70B5D" w:rsidRDefault="00A70B5D">
      <w:pPr>
        <w:rPr>
          <w:b/>
        </w:rPr>
      </w:pPr>
      <w:r w:rsidRPr="00A70B5D">
        <w:rPr>
          <w:b/>
        </w:rPr>
        <w:t>Quantifying the circularity of an economy</w:t>
      </w:r>
    </w:p>
    <w:p w14:paraId="5431E5DB" w14:textId="42E59FA6" w:rsidR="00A70B5D" w:rsidRDefault="00A70B5D">
      <w:r>
        <w:t>It is popular to talk about circular economies, meaning paying attention to recycling.  Can we quantify how circular an economy is?</w:t>
      </w:r>
    </w:p>
    <w:p w14:paraId="7E2A7B7E" w14:textId="3ED088F5" w:rsidR="00A70B5D" w:rsidRDefault="00A70B5D"/>
    <w:p w14:paraId="61230654" w14:textId="47CE3E78" w:rsidR="00A70B5D" w:rsidRDefault="00A70B5D">
      <w:r>
        <w:t>A direction of approach to this is [HMSZ]</w:t>
      </w:r>
      <w:r w:rsidR="007F487C">
        <w:t>, but it is probably not really what is wanted.</w:t>
      </w:r>
    </w:p>
    <w:p w14:paraId="4E3F63C0" w14:textId="70E294A3" w:rsidR="007F487C" w:rsidRDefault="007F487C"/>
    <w:p w14:paraId="3F6D33E4" w14:textId="37D45743" w:rsidR="007F487C" w:rsidRDefault="007F487C">
      <w:r>
        <w:t xml:space="preserve">I’ve been talking with Thomas </w:t>
      </w:r>
      <w:r w:rsidR="00684FFE">
        <w:t xml:space="preserve">Morgan </w:t>
      </w:r>
      <w:r>
        <w:t>from WMG about this.  He is involved in planning recycling for electric car batteries, so there is potential for impact.</w:t>
      </w:r>
    </w:p>
    <w:p w14:paraId="7813A84E" w14:textId="252CAF06" w:rsidR="00A70B5D" w:rsidRDefault="00A70B5D"/>
    <w:p w14:paraId="3E43483B" w14:textId="542B0FBB" w:rsidR="00A70B5D" w:rsidRPr="007275F8" w:rsidRDefault="00A70B5D">
      <w:r>
        <w:t xml:space="preserve">[HMSZ] Homs </w:t>
      </w:r>
      <w:proofErr w:type="spellStart"/>
      <w:r>
        <w:t>Dones</w:t>
      </w:r>
      <w:proofErr w:type="spellEnd"/>
      <w:r>
        <w:t xml:space="preserve"> M, MacKay RS, Sansom B, Zhou Y, Circular directional flow decompo</w:t>
      </w:r>
      <w:r w:rsidR="007F487C">
        <w:t>si</w:t>
      </w:r>
      <w:r>
        <w:t xml:space="preserve">tion, </w:t>
      </w:r>
      <w:r w:rsidR="007F487C">
        <w:t>near submission</w:t>
      </w:r>
    </w:p>
    <w:sectPr w:rsidR="00A70B5D" w:rsidRPr="007275F8" w:rsidSect="008A59D7">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MR10">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466E33"/>
    <w:multiLevelType w:val="multilevel"/>
    <w:tmpl w:val="C1882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87F33"/>
    <w:multiLevelType w:val="multilevel"/>
    <w:tmpl w:val="3A7C0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AD7A28"/>
    <w:multiLevelType w:val="multilevel"/>
    <w:tmpl w:val="2C5E9EC0"/>
    <w:lvl w:ilvl="0">
      <w:start w:val="1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BB2D86"/>
    <w:multiLevelType w:val="multilevel"/>
    <w:tmpl w:val="31422014"/>
    <w:lvl w:ilvl="0">
      <w:start w:val="16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7252DB"/>
    <w:multiLevelType w:val="multilevel"/>
    <w:tmpl w:val="BC0CB824"/>
    <w:lvl w:ilvl="0">
      <w:start w:val="16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2425BC"/>
    <w:multiLevelType w:val="multilevel"/>
    <w:tmpl w:val="C792B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2855F30"/>
    <w:multiLevelType w:val="multilevel"/>
    <w:tmpl w:val="2014F19A"/>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F9323EF"/>
    <w:multiLevelType w:val="multilevel"/>
    <w:tmpl w:val="8B90A774"/>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A73588"/>
    <w:multiLevelType w:val="multilevel"/>
    <w:tmpl w:val="DB76C594"/>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B3734E4"/>
    <w:multiLevelType w:val="multilevel"/>
    <w:tmpl w:val="BC2EC5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8D35DEE"/>
    <w:multiLevelType w:val="multilevel"/>
    <w:tmpl w:val="5FA844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9B07DC0"/>
    <w:multiLevelType w:val="multilevel"/>
    <w:tmpl w:val="E0800F3C"/>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D733FED"/>
    <w:multiLevelType w:val="multilevel"/>
    <w:tmpl w:val="5F246FF0"/>
    <w:lvl w:ilvl="0">
      <w:start w:val="9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7056F96"/>
    <w:multiLevelType w:val="multilevel"/>
    <w:tmpl w:val="4F66768A"/>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0C05467"/>
    <w:multiLevelType w:val="multilevel"/>
    <w:tmpl w:val="7F00A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22A0BEC"/>
    <w:multiLevelType w:val="multilevel"/>
    <w:tmpl w:val="335CA706"/>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AAE2BF3"/>
    <w:multiLevelType w:val="multilevel"/>
    <w:tmpl w:val="78B2AACC"/>
    <w:lvl w:ilvl="0">
      <w:start w:val="1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2"/>
  </w:num>
  <w:num w:numId="3">
    <w:abstractNumId w:val="14"/>
  </w:num>
  <w:num w:numId="4">
    <w:abstractNumId w:val="6"/>
  </w:num>
  <w:num w:numId="5">
    <w:abstractNumId w:val="15"/>
  </w:num>
  <w:num w:numId="6">
    <w:abstractNumId w:val="7"/>
  </w:num>
  <w:num w:numId="7">
    <w:abstractNumId w:val="8"/>
  </w:num>
  <w:num w:numId="8">
    <w:abstractNumId w:val="11"/>
  </w:num>
  <w:num w:numId="9">
    <w:abstractNumId w:val="1"/>
  </w:num>
  <w:num w:numId="10">
    <w:abstractNumId w:val="9"/>
  </w:num>
  <w:num w:numId="11">
    <w:abstractNumId w:val="10"/>
  </w:num>
  <w:num w:numId="12">
    <w:abstractNumId w:val="4"/>
  </w:num>
  <w:num w:numId="13">
    <w:abstractNumId w:val="3"/>
  </w:num>
  <w:num w:numId="14">
    <w:abstractNumId w:val="16"/>
  </w:num>
  <w:num w:numId="15">
    <w:abstractNumId w:val="0"/>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9A2"/>
    <w:rsid w:val="00045A23"/>
    <w:rsid w:val="00046ED3"/>
    <w:rsid w:val="00054B58"/>
    <w:rsid w:val="002B7BB1"/>
    <w:rsid w:val="0040221A"/>
    <w:rsid w:val="004430F1"/>
    <w:rsid w:val="005347C0"/>
    <w:rsid w:val="00543850"/>
    <w:rsid w:val="005677B8"/>
    <w:rsid w:val="00617DA0"/>
    <w:rsid w:val="00684FFE"/>
    <w:rsid w:val="006E5C9B"/>
    <w:rsid w:val="007275F8"/>
    <w:rsid w:val="007B2890"/>
    <w:rsid w:val="007F487C"/>
    <w:rsid w:val="00812BAD"/>
    <w:rsid w:val="0083080A"/>
    <w:rsid w:val="00836118"/>
    <w:rsid w:val="008A59D7"/>
    <w:rsid w:val="009618B8"/>
    <w:rsid w:val="00980656"/>
    <w:rsid w:val="009A3FAD"/>
    <w:rsid w:val="009B1DB5"/>
    <w:rsid w:val="009E0B05"/>
    <w:rsid w:val="009E428B"/>
    <w:rsid w:val="00A209C5"/>
    <w:rsid w:val="00A70B5D"/>
    <w:rsid w:val="00A82F8C"/>
    <w:rsid w:val="00A96718"/>
    <w:rsid w:val="00BF7F9E"/>
    <w:rsid w:val="00CD2A20"/>
    <w:rsid w:val="00D409A5"/>
    <w:rsid w:val="00E20EEB"/>
    <w:rsid w:val="00F269A2"/>
    <w:rsid w:val="00FD0908"/>
    <w:rsid w:val="00FF16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0705D"/>
  <w14:defaultImageDpi w14:val="32767"/>
  <w15:chartTrackingRefBased/>
  <w15:docId w15:val="{263019AE-7146-7141-8357-49FE97AF7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269A2"/>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70754">
      <w:bodyDiv w:val="1"/>
      <w:marLeft w:val="0"/>
      <w:marRight w:val="0"/>
      <w:marTop w:val="0"/>
      <w:marBottom w:val="0"/>
      <w:divBdr>
        <w:top w:val="none" w:sz="0" w:space="0" w:color="auto"/>
        <w:left w:val="none" w:sz="0" w:space="0" w:color="auto"/>
        <w:bottom w:val="none" w:sz="0" w:space="0" w:color="auto"/>
        <w:right w:val="none" w:sz="0" w:space="0" w:color="auto"/>
      </w:divBdr>
      <w:divsChild>
        <w:div w:id="1603878166">
          <w:marLeft w:val="0"/>
          <w:marRight w:val="0"/>
          <w:marTop w:val="0"/>
          <w:marBottom w:val="0"/>
          <w:divBdr>
            <w:top w:val="none" w:sz="0" w:space="0" w:color="auto"/>
            <w:left w:val="none" w:sz="0" w:space="0" w:color="auto"/>
            <w:bottom w:val="none" w:sz="0" w:space="0" w:color="auto"/>
            <w:right w:val="none" w:sz="0" w:space="0" w:color="auto"/>
          </w:divBdr>
          <w:divsChild>
            <w:div w:id="1251890511">
              <w:marLeft w:val="0"/>
              <w:marRight w:val="0"/>
              <w:marTop w:val="0"/>
              <w:marBottom w:val="0"/>
              <w:divBdr>
                <w:top w:val="none" w:sz="0" w:space="0" w:color="auto"/>
                <w:left w:val="none" w:sz="0" w:space="0" w:color="auto"/>
                <w:bottom w:val="none" w:sz="0" w:space="0" w:color="auto"/>
                <w:right w:val="none" w:sz="0" w:space="0" w:color="auto"/>
              </w:divBdr>
              <w:divsChild>
                <w:div w:id="733897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87675">
      <w:bodyDiv w:val="1"/>
      <w:marLeft w:val="0"/>
      <w:marRight w:val="0"/>
      <w:marTop w:val="0"/>
      <w:marBottom w:val="0"/>
      <w:divBdr>
        <w:top w:val="none" w:sz="0" w:space="0" w:color="auto"/>
        <w:left w:val="none" w:sz="0" w:space="0" w:color="auto"/>
        <w:bottom w:val="none" w:sz="0" w:space="0" w:color="auto"/>
        <w:right w:val="none" w:sz="0" w:space="0" w:color="auto"/>
      </w:divBdr>
      <w:divsChild>
        <w:div w:id="368067562">
          <w:marLeft w:val="0"/>
          <w:marRight w:val="0"/>
          <w:marTop w:val="0"/>
          <w:marBottom w:val="0"/>
          <w:divBdr>
            <w:top w:val="none" w:sz="0" w:space="0" w:color="auto"/>
            <w:left w:val="none" w:sz="0" w:space="0" w:color="auto"/>
            <w:bottom w:val="none" w:sz="0" w:space="0" w:color="auto"/>
            <w:right w:val="none" w:sz="0" w:space="0" w:color="auto"/>
          </w:divBdr>
          <w:divsChild>
            <w:div w:id="1815638301">
              <w:marLeft w:val="0"/>
              <w:marRight w:val="0"/>
              <w:marTop w:val="0"/>
              <w:marBottom w:val="0"/>
              <w:divBdr>
                <w:top w:val="none" w:sz="0" w:space="0" w:color="auto"/>
                <w:left w:val="none" w:sz="0" w:space="0" w:color="auto"/>
                <w:bottom w:val="none" w:sz="0" w:space="0" w:color="auto"/>
                <w:right w:val="none" w:sz="0" w:space="0" w:color="auto"/>
              </w:divBdr>
              <w:divsChild>
                <w:div w:id="188933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75976">
      <w:bodyDiv w:val="1"/>
      <w:marLeft w:val="0"/>
      <w:marRight w:val="0"/>
      <w:marTop w:val="0"/>
      <w:marBottom w:val="0"/>
      <w:divBdr>
        <w:top w:val="none" w:sz="0" w:space="0" w:color="auto"/>
        <w:left w:val="none" w:sz="0" w:space="0" w:color="auto"/>
        <w:bottom w:val="none" w:sz="0" w:space="0" w:color="auto"/>
        <w:right w:val="none" w:sz="0" w:space="0" w:color="auto"/>
      </w:divBdr>
      <w:divsChild>
        <w:div w:id="1172187596">
          <w:marLeft w:val="0"/>
          <w:marRight w:val="0"/>
          <w:marTop w:val="0"/>
          <w:marBottom w:val="0"/>
          <w:divBdr>
            <w:top w:val="none" w:sz="0" w:space="0" w:color="auto"/>
            <w:left w:val="none" w:sz="0" w:space="0" w:color="auto"/>
            <w:bottom w:val="none" w:sz="0" w:space="0" w:color="auto"/>
            <w:right w:val="none" w:sz="0" w:space="0" w:color="auto"/>
          </w:divBdr>
          <w:divsChild>
            <w:div w:id="1941908401">
              <w:marLeft w:val="0"/>
              <w:marRight w:val="0"/>
              <w:marTop w:val="0"/>
              <w:marBottom w:val="0"/>
              <w:divBdr>
                <w:top w:val="none" w:sz="0" w:space="0" w:color="auto"/>
                <w:left w:val="none" w:sz="0" w:space="0" w:color="auto"/>
                <w:bottom w:val="none" w:sz="0" w:space="0" w:color="auto"/>
                <w:right w:val="none" w:sz="0" w:space="0" w:color="auto"/>
              </w:divBdr>
              <w:divsChild>
                <w:div w:id="82116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89049">
      <w:bodyDiv w:val="1"/>
      <w:marLeft w:val="0"/>
      <w:marRight w:val="0"/>
      <w:marTop w:val="0"/>
      <w:marBottom w:val="0"/>
      <w:divBdr>
        <w:top w:val="none" w:sz="0" w:space="0" w:color="auto"/>
        <w:left w:val="none" w:sz="0" w:space="0" w:color="auto"/>
        <w:bottom w:val="none" w:sz="0" w:space="0" w:color="auto"/>
        <w:right w:val="none" w:sz="0" w:space="0" w:color="auto"/>
      </w:divBdr>
      <w:divsChild>
        <w:div w:id="159852380">
          <w:marLeft w:val="0"/>
          <w:marRight w:val="0"/>
          <w:marTop w:val="0"/>
          <w:marBottom w:val="0"/>
          <w:divBdr>
            <w:top w:val="none" w:sz="0" w:space="0" w:color="auto"/>
            <w:left w:val="none" w:sz="0" w:space="0" w:color="auto"/>
            <w:bottom w:val="none" w:sz="0" w:space="0" w:color="auto"/>
            <w:right w:val="none" w:sz="0" w:space="0" w:color="auto"/>
          </w:divBdr>
          <w:divsChild>
            <w:div w:id="1007173296">
              <w:marLeft w:val="0"/>
              <w:marRight w:val="0"/>
              <w:marTop w:val="0"/>
              <w:marBottom w:val="0"/>
              <w:divBdr>
                <w:top w:val="none" w:sz="0" w:space="0" w:color="auto"/>
                <w:left w:val="none" w:sz="0" w:space="0" w:color="auto"/>
                <w:bottom w:val="none" w:sz="0" w:space="0" w:color="auto"/>
                <w:right w:val="none" w:sz="0" w:space="0" w:color="auto"/>
              </w:divBdr>
              <w:divsChild>
                <w:div w:id="15939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25547">
      <w:bodyDiv w:val="1"/>
      <w:marLeft w:val="0"/>
      <w:marRight w:val="0"/>
      <w:marTop w:val="0"/>
      <w:marBottom w:val="0"/>
      <w:divBdr>
        <w:top w:val="none" w:sz="0" w:space="0" w:color="auto"/>
        <w:left w:val="none" w:sz="0" w:space="0" w:color="auto"/>
        <w:bottom w:val="none" w:sz="0" w:space="0" w:color="auto"/>
        <w:right w:val="none" w:sz="0" w:space="0" w:color="auto"/>
      </w:divBdr>
      <w:divsChild>
        <w:div w:id="965625854">
          <w:marLeft w:val="0"/>
          <w:marRight w:val="0"/>
          <w:marTop w:val="0"/>
          <w:marBottom w:val="0"/>
          <w:divBdr>
            <w:top w:val="none" w:sz="0" w:space="0" w:color="auto"/>
            <w:left w:val="none" w:sz="0" w:space="0" w:color="auto"/>
            <w:bottom w:val="none" w:sz="0" w:space="0" w:color="auto"/>
            <w:right w:val="none" w:sz="0" w:space="0" w:color="auto"/>
          </w:divBdr>
          <w:divsChild>
            <w:div w:id="901713849">
              <w:marLeft w:val="0"/>
              <w:marRight w:val="0"/>
              <w:marTop w:val="0"/>
              <w:marBottom w:val="0"/>
              <w:divBdr>
                <w:top w:val="none" w:sz="0" w:space="0" w:color="auto"/>
                <w:left w:val="none" w:sz="0" w:space="0" w:color="auto"/>
                <w:bottom w:val="none" w:sz="0" w:space="0" w:color="auto"/>
                <w:right w:val="none" w:sz="0" w:space="0" w:color="auto"/>
              </w:divBdr>
              <w:divsChild>
                <w:div w:id="21030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8357">
      <w:bodyDiv w:val="1"/>
      <w:marLeft w:val="0"/>
      <w:marRight w:val="0"/>
      <w:marTop w:val="0"/>
      <w:marBottom w:val="0"/>
      <w:divBdr>
        <w:top w:val="none" w:sz="0" w:space="0" w:color="auto"/>
        <w:left w:val="none" w:sz="0" w:space="0" w:color="auto"/>
        <w:bottom w:val="none" w:sz="0" w:space="0" w:color="auto"/>
        <w:right w:val="none" w:sz="0" w:space="0" w:color="auto"/>
      </w:divBdr>
      <w:divsChild>
        <w:div w:id="754588828">
          <w:marLeft w:val="0"/>
          <w:marRight w:val="0"/>
          <w:marTop w:val="0"/>
          <w:marBottom w:val="0"/>
          <w:divBdr>
            <w:top w:val="none" w:sz="0" w:space="0" w:color="auto"/>
            <w:left w:val="none" w:sz="0" w:space="0" w:color="auto"/>
            <w:bottom w:val="none" w:sz="0" w:space="0" w:color="auto"/>
            <w:right w:val="none" w:sz="0" w:space="0" w:color="auto"/>
          </w:divBdr>
          <w:divsChild>
            <w:div w:id="1826512927">
              <w:marLeft w:val="0"/>
              <w:marRight w:val="0"/>
              <w:marTop w:val="0"/>
              <w:marBottom w:val="0"/>
              <w:divBdr>
                <w:top w:val="none" w:sz="0" w:space="0" w:color="auto"/>
                <w:left w:val="none" w:sz="0" w:space="0" w:color="auto"/>
                <w:bottom w:val="none" w:sz="0" w:space="0" w:color="auto"/>
                <w:right w:val="none" w:sz="0" w:space="0" w:color="auto"/>
              </w:divBdr>
              <w:divsChild>
                <w:div w:id="80231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915784">
      <w:bodyDiv w:val="1"/>
      <w:marLeft w:val="0"/>
      <w:marRight w:val="0"/>
      <w:marTop w:val="0"/>
      <w:marBottom w:val="0"/>
      <w:divBdr>
        <w:top w:val="none" w:sz="0" w:space="0" w:color="auto"/>
        <w:left w:val="none" w:sz="0" w:space="0" w:color="auto"/>
        <w:bottom w:val="none" w:sz="0" w:space="0" w:color="auto"/>
        <w:right w:val="none" w:sz="0" w:space="0" w:color="auto"/>
      </w:divBdr>
      <w:divsChild>
        <w:div w:id="432361995">
          <w:marLeft w:val="0"/>
          <w:marRight w:val="0"/>
          <w:marTop w:val="0"/>
          <w:marBottom w:val="0"/>
          <w:divBdr>
            <w:top w:val="none" w:sz="0" w:space="0" w:color="auto"/>
            <w:left w:val="none" w:sz="0" w:space="0" w:color="auto"/>
            <w:bottom w:val="none" w:sz="0" w:space="0" w:color="auto"/>
            <w:right w:val="none" w:sz="0" w:space="0" w:color="auto"/>
          </w:divBdr>
          <w:divsChild>
            <w:div w:id="312216534">
              <w:marLeft w:val="0"/>
              <w:marRight w:val="0"/>
              <w:marTop w:val="0"/>
              <w:marBottom w:val="0"/>
              <w:divBdr>
                <w:top w:val="none" w:sz="0" w:space="0" w:color="auto"/>
                <w:left w:val="none" w:sz="0" w:space="0" w:color="auto"/>
                <w:bottom w:val="none" w:sz="0" w:space="0" w:color="auto"/>
                <w:right w:val="none" w:sz="0" w:space="0" w:color="auto"/>
              </w:divBdr>
              <w:divsChild>
                <w:div w:id="213466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901898">
      <w:bodyDiv w:val="1"/>
      <w:marLeft w:val="0"/>
      <w:marRight w:val="0"/>
      <w:marTop w:val="0"/>
      <w:marBottom w:val="0"/>
      <w:divBdr>
        <w:top w:val="none" w:sz="0" w:space="0" w:color="auto"/>
        <w:left w:val="none" w:sz="0" w:space="0" w:color="auto"/>
        <w:bottom w:val="none" w:sz="0" w:space="0" w:color="auto"/>
        <w:right w:val="none" w:sz="0" w:space="0" w:color="auto"/>
      </w:divBdr>
      <w:divsChild>
        <w:div w:id="965087290">
          <w:marLeft w:val="0"/>
          <w:marRight w:val="0"/>
          <w:marTop w:val="0"/>
          <w:marBottom w:val="0"/>
          <w:divBdr>
            <w:top w:val="none" w:sz="0" w:space="0" w:color="auto"/>
            <w:left w:val="none" w:sz="0" w:space="0" w:color="auto"/>
            <w:bottom w:val="none" w:sz="0" w:space="0" w:color="auto"/>
            <w:right w:val="none" w:sz="0" w:space="0" w:color="auto"/>
          </w:divBdr>
          <w:divsChild>
            <w:div w:id="573659187">
              <w:marLeft w:val="0"/>
              <w:marRight w:val="0"/>
              <w:marTop w:val="0"/>
              <w:marBottom w:val="0"/>
              <w:divBdr>
                <w:top w:val="none" w:sz="0" w:space="0" w:color="auto"/>
                <w:left w:val="none" w:sz="0" w:space="0" w:color="auto"/>
                <w:bottom w:val="none" w:sz="0" w:space="0" w:color="auto"/>
                <w:right w:val="none" w:sz="0" w:space="0" w:color="auto"/>
              </w:divBdr>
              <w:divsChild>
                <w:div w:id="17302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496850">
      <w:bodyDiv w:val="1"/>
      <w:marLeft w:val="0"/>
      <w:marRight w:val="0"/>
      <w:marTop w:val="0"/>
      <w:marBottom w:val="0"/>
      <w:divBdr>
        <w:top w:val="none" w:sz="0" w:space="0" w:color="auto"/>
        <w:left w:val="none" w:sz="0" w:space="0" w:color="auto"/>
        <w:bottom w:val="none" w:sz="0" w:space="0" w:color="auto"/>
        <w:right w:val="none" w:sz="0" w:space="0" w:color="auto"/>
      </w:divBdr>
      <w:divsChild>
        <w:div w:id="1049720264">
          <w:marLeft w:val="0"/>
          <w:marRight w:val="0"/>
          <w:marTop w:val="0"/>
          <w:marBottom w:val="0"/>
          <w:divBdr>
            <w:top w:val="none" w:sz="0" w:space="0" w:color="auto"/>
            <w:left w:val="none" w:sz="0" w:space="0" w:color="auto"/>
            <w:bottom w:val="none" w:sz="0" w:space="0" w:color="auto"/>
            <w:right w:val="none" w:sz="0" w:space="0" w:color="auto"/>
          </w:divBdr>
          <w:divsChild>
            <w:div w:id="1484465977">
              <w:marLeft w:val="0"/>
              <w:marRight w:val="0"/>
              <w:marTop w:val="0"/>
              <w:marBottom w:val="0"/>
              <w:divBdr>
                <w:top w:val="none" w:sz="0" w:space="0" w:color="auto"/>
                <w:left w:val="none" w:sz="0" w:space="0" w:color="auto"/>
                <w:bottom w:val="none" w:sz="0" w:space="0" w:color="auto"/>
                <w:right w:val="none" w:sz="0" w:space="0" w:color="auto"/>
              </w:divBdr>
              <w:divsChild>
                <w:div w:id="206945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857157">
      <w:bodyDiv w:val="1"/>
      <w:marLeft w:val="0"/>
      <w:marRight w:val="0"/>
      <w:marTop w:val="0"/>
      <w:marBottom w:val="0"/>
      <w:divBdr>
        <w:top w:val="none" w:sz="0" w:space="0" w:color="auto"/>
        <w:left w:val="none" w:sz="0" w:space="0" w:color="auto"/>
        <w:bottom w:val="none" w:sz="0" w:space="0" w:color="auto"/>
        <w:right w:val="none" w:sz="0" w:space="0" w:color="auto"/>
      </w:divBdr>
      <w:divsChild>
        <w:div w:id="1011689209">
          <w:marLeft w:val="0"/>
          <w:marRight w:val="0"/>
          <w:marTop w:val="0"/>
          <w:marBottom w:val="0"/>
          <w:divBdr>
            <w:top w:val="none" w:sz="0" w:space="0" w:color="auto"/>
            <w:left w:val="none" w:sz="0" w:space="0" w:color="auto"/>
            <w:bottom w:val="none" w:sz="0" w:space="0" w:color="auto"/>
            <w:right w:val="none" w:sz="0" w:space="0" w:color="auto"/>
          </w:divBdr>
          <w:divsChild>
            <w:div w:id="882055852">
              <w:marLeft w:val="0"/>
              <w:marRight w:val="0"/>
              <w:marTop w:val="0"/>
              <w:marBottom w:val="0"/>
              <w:divBdr>
                <w:top w:val="none" w:sz="0" w:space="0" w:color="auto"/>
                <w:left w:val="none" w:sz="0" w:space="0" w:color="auto"/>
                <w:bottom w:val="none" w:sz="0" w:space="0" w:color="auto"/>
                <w:right w:val="none" w:sz="0" w:space="0" w:color="auto"/>
              </w:divBdr>
              <w:divsChild>
                <w:div w:id="1492411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2030034">
      <w:bodyDiv w:val="1"/>
      <w:marLeft w:val="0"/>
      <w:marRight w:val="0"/>
      <w:marTop w:val="0"/>
      <w:marBottom w:val="0"/>
      <w:divBdr>
        <w:top w:val="none" w:sz="0" w:space="0" w:color="auto"/>
        <w:left w:val="none" w:sz="0" w:space="0" w:color="auto"/>
        <w:bottom w:val="none" w:sz="0" w:space="0" w:color="auto"/>
        <w:right w:val="none" w:sz="0" w:space="0" w:color="auto"/>
      </w:divBdr>
      <w:divsChild>
        <w:div w:id="1309628053">
          <w:marLeft w:val="0"/>
          <w:marRight w:val="0"/>
          <w:marTop w:val="0"/>
          <w:marBottom w:val="0"/>
          <w:divBdr>
            <w:top w:val="none" w:sz="0" w:space="0" w:color="auto"/>
            <w:left w:val="none" w:sz="0" w:space="0" w:color="auto"/>
            <w:bottom w:val="none" w:sz="0" w:space="0" w:color="auto"/>
            <w:right w:val="none" w:sz="0" w:space="0" w:color="auto"/>
          </w:divBdr>
          <w:divsChild>
            <w:div w:id="1316884616">
              <w:marLeft w:val="0"/>
              <w:marRight w:val="0"/>
              <w:marTop w:val="0"/>
              <w:marBottom w:val="0"/>
              <w:divBdr>
                <w:top w:val="none" w:sz="0" w:space="0" w:color="auto"/>
                <w:left w:val="none" w:sz="0" w:space="0" w:color="auto"/>
                <w:bottom w:val="none" w:sz="0" w:space="0" w:color="auto"/>
                <w:right w:val="none" w:sz="0" w:space="0" w:color="auto"/>
              </w:divBdr>
              <w:divsChild>
                <w:div w:id="168120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003863">
      <w:bodyDiv w:val="1"/>
      <w:marLeft w:val="0"/>
      <w:marRight w:val="0"/>
      <w:marTop w:val="0"/>
      <w:marBottom w:val="0"/>
      <w:divBdr>
        <w:top w:val="none" w:sz="0" w:space="0" w:color="auto"/>
        <w:left w:val="none" w:sz="0" w:space="0" w:color="auto"/>
        <w:bottom w:val="none" w:sz="0" w:space="0" w:color="auto"/>
        <w:right w:val="none" w:sz="0" w:space="0" w:color="auto"/>
      </w:divBdr>
      <w:divsChild>
        <w:div w:id="1321230337">
          <w:marLeft w:val="0"/>
          <w:marRight w:val="0"/>
          <w:marTop w:val="0"/>
          <w:marBottom w:val="0"/>
          <w:divBdr>
            <w:top w:val="none" w:sz="0" w:space="0" w:color="auto"/>
            <w:left w:val="none" w:sz="0" w:space="0" w:color="auto"/>
            <w:bottom w:val="none" w:sz="0" w:space="0" w:color="auto"/>
            <w:right w:val="none" w:sz="0" w:space="0" w:color="auto"/>
          </w:divBdr>
          <w:divsChild>
            <w:div w:id="1193491706">
              <w:marLeft w:val="0"/>
              <w:marRight w:val="0"/>
              <w:marTop w:val="0"/>
              <w:marBottom w:val="0"/>
              <w:divBdr>
                <w:top w:val="none" w:sz="0" w:space="0" w:color="auto"/>
                <w:left w:val="none" w:sz="0" w:space="0" w:color="auto"/>
                <w:bottom w:val="none" w:sz="0" w:space="0" w:color="auto"/>
                <w:right w:val="none" w:sz="0" w:space="0" w:color="auto"/>
              </w:divBdr>
              <w:divsChild>
                <w:div w:id="168231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166913">
      <w:bodyDiv w:val="1"/>
      <w:marLeft w:val="0"/>
      <w:marRight w:val="0"/>
      <w:marTop w:val="0"/>
      <w:marBottom w:val="0"/>
      <w:divBdr>
        <w:top w:val="none" w:sz="0" w:space="0" w:color="auto"/>
        <w:left w:val="none" w:sz="0" w:space="0" w:color="auto"/>
        <w:bottom w:val="none" w:sz="0" w:space="0" w:color="auto"/>
        <w:right w:val="none" w:sz="0" w:space="0" w:color="auto"/>
      </w:divBdr>
      <w:divsChild>
        <w:div w:id="1729844104">
          <w:marLeft w:val="0"/>
          <w:marRight w:val="0"/>
          <w:marTop w:val="0"/>
          <w:marBottom w:val="0"/>
          <w:divBdr>
            <w:top w:val="none" w:sz="0" w:space="0" w:color="auto"/>
            <w:left w:val="none" w:sz="0" w:space="0" w:color="auto"/>
            <w:bottom w:val="none" w:sz="0" w:space="0" w:color="auto"/>
            <w:right w:val="none" w:sz="0" w:space="0" w:color="auto"/>
          </w:divBdr>
          <w:divsChild>
            <w:div w:id="537085599">
              <w:marLeft w:val="0"/>
              <w:marRight w:val="0"/>
              <w:marTop w:val="0"/>
              <w:marBottom w:val="0"/>
              <w:divBdr>
                <w:top w:val="none" w:sz="0" w:space="0" w:color="auto"/>
                <w:left w:val="none" w:sz="0" w:space="0" w:color="auto"/>
                <w:bottom w:val="none" w:sz="0" w:space="0" w:color="auto"/>
                <w:right w:val="none" w:sz="0" w:space="0" w:color="auto"/>
              </w:divBdr>
              <w:divsChild>
                <w:div w:id="1248997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946804">
      <w:bodyDiv w:val="1"/>
      <w:marLeft w:val="0"/>
      <w:marRight w:val="0"/>
      <w:marTop w:val="0"/>
      <w:marBottom w:val="0"/>
      <w:divBdr>
        <w:top w:val="none" w:sz="0" w:space="0" w:color="auto"/>
        <w:left w:val="none" w:sz="0" w:space="0" w:color="auto"/>
        <w:bottom w:val="none" w:sz="0" w:space="0" w:color="auto"/>
        <w:right w:val="none" w:sz="0" w:space="0" w:color="auto"/>
      </w:divBdr>
      <w:divsChild>
        <w:div w:id="671108519">
          <w:marLeft w:val="0"/>
          <w:marRight w:val="0"/>
          <w:marTop w:val="0"/>
          <w:marBottom w:val="0"/>
          <w:divBdr>
            <w:top w:val="none" w:sz="0" w:space="0" w:color="auto"/>
            <w:left w:val="none" w:sz="0" w:space="0" w:color="auto"/>
            <w:bottom w:val="none" w:sz="0" w:space="0" w:color="auto"/>
            <w:right w:val="none" w:sz="0" w:space="0" w:color="auto"/>
          </w:divBdr>
          <w:divsChild>
            <w:div w:id="274404655">
              <w:marLeft w:val="0"/>
              <w:marRight w:val="0"/>
              <w:marTop w:val="0"/>
              <w:marBottom w:val="0"/>
              <w:divBdr>
                <w:top w:val="none" w:sz="0" w:space="0" w:color="auto"/>
                <w:left w:val="none" w:sz="0" w:space="0" w:color="auto"/>
                <w:bottom w:val="none" w:sz="0" w:space="0" w:color="auto"/>
                <w:right w:val="none" w:sz="0" w:space="0" w:color="auto"/>
              </w:divBdr>
              <w:divsChild>
                <w:div w:id="76141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930974">
      <w:bodyDiv w:val="1"/>
      <w:marLeft w:val="0"/>
      <w:marRight w:val="0"/>
      <w:marTop w:val="0"/>
      <w:marBottom w:val="0"/>
      <w:divBdr>
        <w:top w:val="none" w:sz="0" w:space="0" w:color="auto"/>
        <w:left w:val="none" w:sz="0" w:space="0" w:color="auto"/>
        <w:bottom w:val="none" w:sz="0" w:space="0" w:color="auto"/>
        <w:right w:val="none" w:sz="0" w:space="0" w:color="auto"/>
      </w:divBdr>
      <w:divsChild>
        <w:div w:id="1168596336">
          <w:marLeft w:val="0"/>
          <w:marRight w:val="0"/>
          <w:marTop w:val="0"/>
          <w:marBottom w:val="0"/>
          <w:divBdr>
            <w:top w:val="none" w:sz="0" w:space="0" w:color="auto"/>
            <w:left w:val="none" w:sz="0" w:space="0" w:color="auto"/>
            <w:bottom w:val="none" w:sz="0" w:space="0" w:color="auto"/>
            <w:right w:val="none" w:sz="0" w:space="0" w:color="auto"/>
          </w:divBdr>
          <w:divsChild>
            <w:div w:id="1697348378">
              <w:marLeft w:val="0"/>
              <w:marRight w:val="0"/>
              <w:marTop w:val="0"/>
              <w:marBottom w:val="0"/>
              <w:divBdr>
                <w:top w:val="none" w:sz="0" w:space="0" w:color="auto"/>
                <w:left w:val="none" w:sz="0" w:space="0" w:color="auto"/>
                <w:bottom w:val="none" w:sz="0" w:space="0" w:color="auto"/>
                <w:right w:val="none" w:sz="0" w:space="0" w:color="auto"/>
              </w:divBdr>
              <w:divsChild>
                <w:div w:id="5315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602473">
      <w:bodyDiv w:val="1"/>
      <w:marLeft w:val="0"/>
      <w:marRight w:val="0"/>
      <w:marTop w:val="0"/>
      <w:marBottom w:val="0"/>
      <w:divBdr>
        <w:top w:val="none" w:sz="0" w:space="0" w:color="auto"/>
        <w:left w:val="none" w:sz="0" w:space="0" w:color="auto"/>
        <w:bottom w:val="none" w:sz="0" w:space="0" w:color="auto"/>
        <w:right w:val="none" w:sz="0" w:space="0" w:color="auto"/>
      </w:divBdr>
      <w:divsChild>
        <w:div w:id="735854888">
          <w:marLeft w:val="0"/>
          <w:marRight w:val="0"/>
          <w:marTop w:val="0"/>
          <w:marBottom w:val="0"/>
          <w:divBdr>
            <w:top w:val="none" w:sz="0" w:space="0" w:color="auto"/>
            <w:left w:val="none" w:sz="0" w:space="0" w:color="auto"/>
            <w:bottom w:val="none" w:sz="0" w:space="0" w:color="auto"/>
            <w:right w:val="none" w:sz="0" w:space="0" w:color="auto"/>
          </w:divBdr>
          <w:divsChild>
            <w:div w:id="1588927708">
              <w:marLeft w:val="0"/>
              <w:marRight w:val="0"/>
              <w:marTop w:val="0"/>
              <w:marBottom w:val="0"/>
              <w:divBdr>
                <w:top w:val="none" w:sz="0" w:space="0" w:color="auto"/>
                <w:left w:val="none" w:sz="0" w:space="0" w:color="auto"/>
                <w:bottom w:val="none" w:sz="0" w:space="0" w:color="auto"/>
                <w:right w:val="none" w:sz="0" w:space="0" w:color="auto"/>
              </w:divBdr>
              <w:divsChild>
                <w:div w:id="180442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300812">
      <w:bodyDiv w:val="1"/>
      <w:marLeft w:val="0"/>
      <w:marRight w:val="0"/>
      <w:marTop w:val="0"/>
      <w:marBottom w:val="0"/>
      <w:divBdr>
        <w:top w:val="none" w:sz="0" w:space="0" w:color="auto"/>
        <w:left w:val="none" w:sz="0" w:space="0" w:color="auto"/>
        <w:bottom w:val="none" w:sz="0" w:space="0" w:color="auto"/>
        <w:right w:val="none" w:sz="0" w:space="0" w:color="auto"/>
      </w:divBdr>
      <w:divsChild>
        <w:div w:id="1691293709">
          <w:marLeft w:val="0"/>
          <w:marRight w:val="0"/>
          <w:marTop w:val="0"/>
          <w:marBottom w:val="0"/>
          <w:divBdr>
            <w:top w:val="none" w:sz="0" w:space="0" w:color="auto"/>
            <w:left w:val="none" w:sz="0" w:space="0" w:color="auto"/>
            <w:bottom w:val="none" w:sz="0" w:space="0" w:color="auto"/>
            <w:right w:val="none" w:sz="0" w:space="0" w:color="auto"/>
          </w:divBdr>
          <w:divsChild>
            <w:div w:id="502859993">
              <w:marLeft w:val="0"/>
              <w:marRight w:val="0"/>
              <w:marTop w:val="0"/>
              <w:marBottom w:val="0"/>
              <w:divBdr>
                <w:top w:val="none" w:sz="0" w:space="0" w:color="auto"/>
                <w:left w:val="none" w:sz="0" w:space="0" w:color="auto"/>
                <w:bottom w:val="none" w:sz="0" w:space="0" w:color="auto"/>
                <w:right w:val="none" w:sz="0" w:space="0" w:color="auto"/>
              </w:divBdr>
              <w:divsChild>
                <w:div w:id="46709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800132">
      <w:bodyDiv w:val="1"/>
      <w:marLeft w:val="0"/>
      <w:marRight w:val="0"/>
      <w:marTop w:val="0"/>
      <w:marBottom w:val="0"/>
      <w:divBdr>
        <w:top w:val="none" w:sz="0" w:space="0" w:color="auto"/>
        <w:left w:val="none" w:sz="0" w:space="0" w:color="auto"/>
        <w:bottom w:val="none" w:sz="0" w:space="0" w:color="auto"/>
        <w:right w:val="none" w:sz="0" w:space="0" w:color="auto"/>
      </w:divBdr>
      <w:divsChild>
        <w:div w:id="917518011">
          <w:marLeft w:val="0"/>
          <w:marRight w:val="0"/>
          <w:marTop w:val="0"/>
          <w:marBottom w:val="0"/>
          <w:divBdr>
            <w:top w:val="none" w:sz="0" w:space="0" w:color="auto"/>
            <w:left w:val="none" w:sz="0" w:space="0" w:color="auto"/>
            <w:bottom w:val="none" w:sz="0" w:space="0" w:color="auto"/>
            <w:right w:val="none" w:sz="0" w:space="0" w:color="auto"/>
          </w:divBdr>
          <w:divsChild>
            <w:div w:id="752430585">
              <w:marLeft w:val="0"/>
              <w:marRight w:val="0"/>
              <w:marTop w:val="0"/>
              <w:marBottom w:val="0"/>
              <w:divBdr>
                <w:top w:val="none" w:sz="0" w:space="0" w:color="auto"/>
                <w:left w:val="none" w:sz="0" w:space="0" w:color="auto"/>
                <w:bottom w:val="none" w:sz="0" w:space="0" w:color="auto"/>
                <w:right w:val="none" w:sz="0" w:space="0" w:color="auto"/>
              </w:divBdr>
              <w:divsChild>
                <w:div w:id="202952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512348">
      <w:bodyDiv w:val="1"/>
      <w:marLeft w:val="0"/>
      <w:marRight w:val="0"/>
      <w:marTop w:val="0"/>
      <w:marBottom w:val="0"/>
      <w:divBdr>
        <w:top w:val="none" w:sz="0" w:space="0" w:color="auto"/>
        <w:left w:val="none" w:sz="0" w:space="0" w:color="auto"/>
        <w:bottom w:val="none" w:sz="0" w:space="0" w:color="auto"/>
        <w:right w:val="none" w:sz="0" w:space="0" w:color="auto"/>
      </w:divBdr>
      <w:divsChild>
        <w:div w:id="2015456345">
          <w:marLeft w:val="0"/>
          <w:marRight w:val="0"/>
          <w:marTop w:val="0"/>
          <w:marBottom w:val="0"/>
          <w:divBdr>
            <w:top w:val="none" w:sz="0" w:space="0" w:color="auto"/>
            <w:left w:val="none" w:sz="0" w:space="0" w:color="auto"/>
            <w:bottom w:val="none" w:sz="0" w:space="0" w:color="auto"/>
            <w:right w:val="none" w:sz="0" w:space="0" w:color="auto"/>
          </w:divBdr>
          <w:divsChild>
            <w:div w:id="2010206300">
              <w:marLeft w:val="0"/>
              <w:marRight w:val="0"/>
              <w:marTop w:val="0"/>
              <w:marBottom w:val="0"/>
              <w:divBdr>
                <w:top w:val="none" w:sz="0" w:space="0" w:color="auto"/>
                <w:left w:val="none" w:sz="0" w:space="0" w:color="auto"/>
                <w:bottom w:val="none" w:sz="0" w:space="0" w:color="auto"/>
                <w:right w:val="none" w:sz="0" w:space="0" w:color="auto"/>
              </w:divBdr>
              <w:divsChild>
                <w:div w:id="214469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550801">
      <w:bodyDiv w:val="1"/>
      <w:marLeft w:val="0"/>
      <w:marRight w:val="0"/>
      <w:marTop w:val="0"/>
      <w:marBottom w:val="0"/>
      <w:divBdr>
        <w:top w:val="none" w:sz="0" w:space="0" w:color="auto"/>
        <w:left w:val="none" w:sz="0" w:space="0" w:color="auto"/>
        <w:bottom w:val="none" w:sz="0" w:space="0" w:color="auto"/>
        <w:right w:val="none" w:sz="0" w:space="0" w:color="auto"/>
      </w:divBdr>
      <w:divsChild>
        <w:div w:id="241837170">
          <w:marLeft w:val="0"/>
          <w:marRight w:val="0"/>
          <w:marTop w:val="0"/>
          <w:marBottom w:val="0"/>
          <w:divBdr>
            <w:top w:val="none" w:sz="0" w:space="0" w:color="auto"/>
            <w:left w:val="none" w:sz="0" w:space="0" w:color="auto"/>
            <w:bottom w:val="none" w:sz="0" w:space="0" w:color="auto"/>
            <w:right w:val="none" w:sz="0" w:space="0" w:color="auto"/>
          </w:divBdr>
          <w:divsChild>
            <w:div w:id="1326279801">
              <w:marLeft w:val="0"/>
              <w:marRight w:val="0"/>
              <w:marTop w:val="0"/>
              <w:marBottom w:val="0"/>
              <w:divBdr>
                <w:top w:val="none" w:sz="0" w:space="0" w:color="auto"/>
                <w:left w:val="none" w:sz="0" w:space="0" w:color="auto"/>
                <w:bottom w:val="none" w:sz="0" w:space="0" w:color="auto"/>
                <w:right w:val="none" w:sz="0" w:space="0" w:color="auto"/>
              </w:divBdr>
              <w:divsChild>
                <w:div w:id="72456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4054506">
      <w:bodyDiv w:val="1"/>
      <w:marLeft w:val="0"/>
      <w:marRight w:val="0"/>
      <w:marTop w:val="0"/>
      <w:marBottom w:val="0"/>
      <w:divBdr>
        <w:top w:val="none" w:sz="0" w:space="0" w:color="auto"/>
        <w:left w:val="none" w:sz="0" w:space="0" w:color="auto"/>
        <w:bottom w:val="none" w:sz="0" w:space="0" w:color="auto"/>
        <w:right w:val="none" w:sz="0" w:space="0" w:color="auto"/>
      </w:divBdr>
      <w:divsChild>
        <w:div w:id="863515089">
          <w:marLeft w:val="0"/>
          <w:marRight w:val="0"/>
          <w:marTop w:val="0"/>
          <w:marBottom w:val="0"/>
          <w:divBdr>
            <w:top w:val="none" w:sz="0" w:space="0" w:color="auto"/>
            <w:left w:val="none" w:sz="0" w:space="0" w:color="auto"/>
            <w:bottom w:val="none" w:sz="0" w:space="0" w:color="auto"/>
            <w:right w:val="none" w:sz="0" w:space="0" w:color="auto"/>
          </w:divBdr>
          <w:divsChild>
            <w:div w:id="600990748">
              <w:marLeft w:val="0"/>
              <w:marRight w:val="0"/>
              <w:marTop w:val="0"/>
              <w:marBottom w:val="0"/>
              <w:divBdr>
                <w:top w:val="none" w:sz="0" w:space="0" w:color="auto"/>
                <w:left w:val="none" w:sz="0" w:space="0" w:color="auto"/>
                <w:bottom w:val="none" w:sz="0" w:space="0" w:color="auto"/>
                <w:right w:val="none" w:sz="0" w:space="0" w:color="auto"/>
              </w:divBdr>
              <w:divsChild>
                <w:div w:id="556939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188582">
      <w:bodyDiv w:val="1"/>
      <w:marLeft w:val="0"/>
      <w:marRight w:val="0"/>
      <w:marTop w:val="0"/>
      <w:marBottom w:val="0"/>
      <w:divBdr>
        <w:top w:val="none" w:sz="0" w:space="0" w:color="auto"/>
        <w:left w:val="none" w:sz="0" w:space="0" w:color="auto"/>
        <w:bottom w:val="none" w:sz="0" w:space="0" w:color="auto"/>
        <w:right w:val="none" w:sz="0" w:space="0" w:color="auto"/>
      </w:divBdr>
      <w:divsChild>
        <w:div w:id="652947557">
          <w:marLeft w:val="0"/>
          <w:marRight w:val="0"/>
          <w:marTop w:val="0"/>
          <w:marBottom w:val="0"/>
          <w:divBdr>
            <w:top w:val="none" w:sz="0" w:space="0" w:color="auto"/>
            <w:left w:val="none" w:sz="0" w:space="0" w:color="auto"/>
            <w:bottom w:val="none" w:sz="0" w:space="0" w:color="auto"/>
            <w:right w:val="none" w:sz="0" w:space="0" w:color="auto"/>
          </w:divBdr>
          <w:divsChild>
            <w:div w:id="1082992680">
              <w:marLeft w:val="0"/>
              <w:marRight w:val="0"/>
              <w:marTop w:val="0"/>
              <w:marBottom w:val="0"/>
              <w:divBdr>
                <w:top w:val="none" w:sz="0" w:space="0" w:color="auto"/>
                <w:left w:val="none" w:sz="0" w:space="0" w:color="auto"/>
                <w:bottom w:val="none" w:sz="0" w:space="0" w:color="auto"/>
                <w:right w:val="none" w:sz="0" w:space="0" w:color="auto"/>
              </w:divBdr>
              <w:divsChild>
                <w:div w:id="517088323">
                  <w:marLeft w:val="0"/>
                  <w:marRight w:val="0"/>
                  <w:marTop w:val="0"/>
                  <w:marBottom w:val="0"/>
                  <w:divBdr>
                    <w:top w:val="none" w:sz="0" w:space="0" w:color="auto"/>
                    <w:left w:val="none" w:sz="0" w:space="0" w:color="auto"/>
                    <w:bottom w:val="none" w:sz="0" w:space="0" w:color="auto"/>
                    <w:right w:val="none" w:sz="0" w:space="0" w:color="auto"/>
                  </w:divBdr>
                  <w:divsChild>
                    <w:div w:id="1593508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0937687">
      <w:bodyDiv w:val="1"/>
      <w:marLeft w:val="0"/>
      <w:marRight w:val="0"/>
      <w:marTop w:val="0"/>
      <w:marBottom w:val="0"/>
      <w:divBdr>
        <w:top w:val="none" w:sz="0" w:space="0" w:color="auto"/>
        <w:left w:val="none" w:sz="0" w:space="0" w:color="auto"/>
        <w:bottom w:val="none" w:sz="0" w:space="0" w:color="auto"/>
        <w:right w:val="none" w:sz="0" w:space="0" w:color="auto"/>
      </w:divBdr>
      <w:divsChild>
        <w:div w:id="2003897283">
          <w:marLeft w:val="0"/>
          <w:marRight w:val="0"/>
          <w:marTop w:val="0"/>
          <w:marBottom w:val="0"/>
          <w:divBdr>
            <w:top w:val="none" w:sz="0" w:space="0" w:color="auto"/>
            <w:left w:val="none" w:sz="0" w:space="0" w:color="auto"/>
            <w:bottom w:val="none" w:sz="0" w:space="0" w:color="auto"/>
            <w:right w:val="none" w:sz="0" w:space="0" w:color="auto"/>
          </w:divBdr>
          <w:divsChild>
            <w:div w:id="2020154390">
              <w:marLeft w:val="0"/>
              <w:marRight w:val="0"/>
              <w:marTop w:val="0"/>
              <w:marBottom w:val="0"/>
              <w:divBdr>
                <w:top w:val="none" w:sz="0" w:space="0" w:color="auto"/>
                <w:left w:val="none" w:sz="0" w:space="0" w:color="auto"/>
                <w:bottom w:val="none" w:sz="0" w:space="0" w:color="auto"/>
                <w:right w:val="none" w:sz="0" w:space="0" w:color="auto"/>
              </w:divBdr>
              <w:divsChild>
                <w:div w:id="211524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188579">
      <w:bodyDiv w:val="1"/>
      <w:marLeft w:val="0"/>
      <w:marRight w:val="0"/>
      <w:marTop w:val="0"/>
      <w:marBottom w:val="0"/>
      <w:divBdr>
        <w:top w:val="none" w:sz="0" w:space="0" w:color="auto"/>
        <w:left w:val="none" w:sz="0" w:space="0" w:color="auto"/>
        <w:bottom w:val="none" w:sz="0" w:space="0" w:color="auto"/>
        <w:right w:val="none" w:sz="0" w:space="0" w:color="auto"/>
      </w:divBdr>
      <w:divsChild>
        <w:div w:id="2095776890">
          <w:marLeft w:val="0"/>
          <w:marRight w:val="0"/>
          <w:marTop w:val="0"/>
          <w:marBottom w:val="0"/>
          <w:divBdr>
            <w:top w:val="none" w:sz="0" w:space="0" w:color="auto"/>
            <w:left w:val="none" w:sz="0" w:space="0" w:color="auto"/>
            <w:bottom w:val="none" w:sz="0" w:space="0" w:color="auto"/>
            <w:right w:val="none" w:sz="0" w:space="0" w:color="auto"/>
          </w:divBdr>
          <w:divsChild>
            <w:div w:id="229390807">
              <w:marLeft w:val="0"/>
              <w:marRight w:val="0"/>
              <w:marTop w:val="0"/>
              <w:marBottom w:val="0"/>
              <w:divBdr>
                <w:top w:val="none" w:sz="0" w:space="0" w:color="auto"/>
                <w:left w:val="none" w:sz="0" w:space="0" w:color="auto"/>
                <w:bottom w:val="none" w:sz="0" w:space="0" w:color="auto"/>
                <w:right w:val="none" w:sz="0" w:space="0" w:color="auto"/>
              </w:divBdr>
              <w:divsChild>
                <w:div w:id="88240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049838">
      <w:bodyDiv w:val="1"/>
      <w:marLeft w:val="0"/>
      <w:marRight w:val="0"/>
      <w:marTop w:val="0"/>
      <w:marBottom w:val="0"/>
      <w:divBdr>
        <w:top w:val="none" w:sz="0" w:space="0" w:color="auto"/>
        <w:left w:val="none" w:sz="0" w:space="0" w:color="auto"/>
        <w:bottom w:val="none" w:sz="0" w:space="0" w:color="auto"/>
        <w:right w:val="none" w:sz="0" w:space="0" w:color="auto"/>
      </w:divBdr>
      <w:divsChild>
        <w:div w:id="538737357">
          <w:marLeft w:val="0"/>
          <w:marRight w:val="0"/>
          <w:marTop w:val="0"/>
          <w:marBottom w:val="0"/>
          <w:divBdr>
            <w:top w:val="none" w:sz="0" w:space="0" w:color="auto"/>
            <w:left w:val="none" w:sz="0" w:space="0" w:color="auto"/>
            <w:bottom w:val="none" w:sz="0" w:space="0" w:color="auto"/>
            <w:right w:val="none" w:sz="0" w:space="0" w:color="auto"/>
          </w:divBdr>
          <w:divsChild>
            <w:div w:id="59597812">
              <w:marLeft w:val="0"/>
              <w:marRight w:val="0"/>
              <w:marTop w:val="0"/>
              <w:marBottom w:val="0"/>
              <w:divBdr>
                <w:top w:val="none" w:sz="0" w:space="0" w:color="auto"/>
                <w:left w:val="none" w:sz="0" w:space="0" w:color="auto"/>
                <w:bottom w:val="none" w:sz="0" w:space="0" w:color="auto"/>
                <w:right w:val="none" w:sz="0" w:space="0" w:color="auto"/>
              </w:divBdr>
              <w:divsChild>
                <w:div w:id="905262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755199">
      <w:bodyDiv w:val="1"/>
      <w:marLeft w:val="0"/>
      <w:marRight w:val="0"/>
      <w:marTop w:val="0"/>
      <w:marBottom w:val="0"/>
      <w:divBdr>
        <w:top w:val="none" w:sz="0" w:space="0" w:color="auto"/>
        <w:left w:val="none" w:sz="0" w:space="0" w:color="auto"/>
        <w:bottom w:val="none" w:sz="0" w:space="0" w:color="auto"/>
        <w:right w:val="none" w:sz="0" w:space="0" w:color="auto"/>
      </w:divBdr>
      <w:divsChild>
        <w:div w:id="2083133493">
          <w:marLeft w:val="0"/>
          <w:marRight w:val="0"/>
          <w:marTop w:val="0"/>
          <w:marBottom w:val="0"/>
          <w:divBdr>
            <w:top w:val="none" w:sz="0" w:space="0" w:color="auto"/>
            <w:left w:val="none" w:sz="0" w:space="0" w:color="auto"/>
            <w:bottom w:val="none" w:sz="0" w:space="0" w:color="auto"/>
            <w:right w:val="none" w:sz="0" w:space="0" w:color="auto"/>
          </w:divBdr>
          <w:divsChild>
            <w:div w:id="20598746">
              <w:marLeft w:val="0"/>
              <w:marRight w:val="0"/>
              <w:marTop w:val="0"/>
              <w:marBottom w:val="0"/>
              <w:divBdr>
                <w:top w:val="none" w:sz="0" w:space="0" w:color="auto"/>
                <w:left w:val="none" w:sz="0" w:space="0" w:color="auto"/>
                <w:bottom w:val="none" w:sz="0" w:space="0" w:color="auto"/>
                <w:right w:val="none" w:sz="0" w:space="0" w:color="auto"/>
              </w:divBdr>
              <w:divsChild>
                <w:div w:id="49621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199746">
      <w:bodyDiv w:val="1"/>
      <w:marLeft w:val="0"/>
      <w:marRight w:val="0"/>
      <w:marTop w:val="0"/>
      <w:marBottom w:val="0"/>
      <w:divBdr>
        <w:top w:val="none" w:sz="0" w:space="0" w:color="auto"/>
        <w:left w:val="none" w:sz="0" w:space="0" w:color="auto"/>
        <w:bottom w:val="none" w:sz="0" w:space="0" w:color="auto"/>
        <w:right w:val="none" w:sz="0" w:space="0" w:color="auto"/>
      </w:divBdr>
      <w:divsChild>
        <w:div w:id="1869289602">
          <w:marLeft w:val="0"/>
          <w:marRight w:val="0"/>
          <w:marTop w:val="0"/>
          <w:marBottom w:val="0"/>
          <w:divBdr>
            <w:top w:val="none" w:sz="0" w:space="0" w:color="auto"/>
            <w:left w:val="none" w:sz="0" w:space="0" w:color="auto"/>
            <w:bottom w:val="none" w:sz="0" w:space="0" w:color="auto"/>
            <w:right w:val="none" w:sz="0" w:space="0" w:color="auto"/>
          </w:divBdr>
          <w:divsChild>
            <w:div w:id="1531335475">
              <w:marLeft w:val="0"/>
              <w:marRight w:val="0"/>
              <w:marTop w:val="0"/>
              <w:marBottom w:val="0"/>
              <w:divBdr>
                <w:top w:val="none" w:sz="0" w:space="0" w:color="auto"/>
                <w:left w:val="none" w:sz="0" w:space="0" w:color="auto"/>
                <w:bottom w:val="none" w:sz="0" w:space="0" w:color="auto"/>
                <w:right w:val="none" w:sz="0" w:space="0" w:color="auto"/>
              </w:divBdr>
              <w:divsChild>
                <w:div w:id="76149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951384">
      <w:bodyDiv w:val="1"/>
      <w:marLeft w:val="0"/>
      <w:marRight w:val="0"/>
      <w:marTop w:val="0"/>
      <w:marBottom w:val="0"/>
      <w:divBdr>
        <w:top w:val="none" w:sz="0" w:space="0" w:color="auto"/>
        <w:left w:val="none" w:sz="0" w:space="0" w:color="auto"/>
        <w:bottom w:val="none" w:sz="0" w:space="0" w:color="auto"/>
        <w:right w:val="none" w:sz="0" w:space="0" w:color="auto"/>
      </w:divBdr>
      <w:divsChild>
        <w:div w:id="1935938136">
          <w:marLeft w:val="0"/>
          <w:marRight w:val="0"/>
          <w:marTop w:val="0"/>
          <w:marBottom w:val="0"/>
          <w:divBdr>
            <w:top w:val="none" w:sz="0" w:space="0" w:color="auto"/>
            <w:left w:val="none" w:sz="0" w:space="0" w:color="auto"/>
            <w:bottom w:val="none" w:sz="0" w:space="0" w:color="auto"/>
            <w:right w:val="none" w:sz="0" w:space="0" w:color="auto"/>
          </w:divBdr>
          <w:divsChild>
            <w:div w:id="381564618">
              <w:marLeft w:val="0"/>
              <w:marRight w:val="0"/>
              <w:marTop w:val="0"/>
              <w:marBottom w:val="0"/>
              <w:divBdr>
                <w:top w:val="none" w:sz="0" w:space="0" w:color="auto"/>
                <w:left w:val="none" w:sz="0" w:space="0" w:color="auto"/>
                <w:bottom w:val="none" w:sz="0" w:space="0" w:color="auto"/>
                <w:right w:val="none" w:sz="0" w:space="0" w:color="auto"/>
              </w:divBdr>
              <w:divsChild>
                <w:div w:id="197567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147353">
      <w:bodyDiv w:val="1"/>
      <w:marLeft w:val="0"/>
      <w:marRight w:val="0"/>
      <w:marTop w:val="0"/>
      <w:marBottom w:val="0"/>
      <w:divBdr>
        <w:top w:val="none" w:sz="0" w:space="0" w:color="auto"/>
        <w:left w:val="none" w:sz="0" w:space="0" w:color="auto"/>
        <w:bottom w:val="none" w:sz="0" w:space="0" w:color="auto"/>
        <w:right w:val="none" w:sz="0" w:space="0" w:color="auto"/>
      </w:divBdr>
      <w:divsChild>
        <w:div w:id="1700008506">
          <w:marLeft w:val="0"/>
          <w:marRight w:val="0"/>
          <w:marTop w:val="0"/>
          <w:marBottom w:val="0"/>
          <w:divBdr>
            <w:top w:val="none" w:sz="0" w:space="0" w:color="auto"/>
            <w:left w:val="none" w:sz="0" w:space="0" w:color="auto"/>
            <w:bottom w:val="none" w:sz="0" w:space="0" w:color="auto"/>
            <w:right w:val="none" w:sz="0" w:space="0" w:color="auto"/>
          </w:divBdr>
          <w:divsChild>
            <w:div w:id="692145961">
              <w:marLeft w:val="0"/>
              <w:marRight w:val="0"/>
              <w:marTop w:val="0"/>
              <w:marBottom w:val="0"/>
              <w:divBdr>
                <w:top w:val="none" w:sz="0" w:space="0" w:color="auto"/>
                <w:left w:val="none" w:sz="0" w:space="0" w:color="auto"/>
                <w:bottom w:val="none" w:sz="0" w:space="0" w:color="auto"/>
                <w:right w:val="none" w:sz="0" w:space="0" w:color="auto"/>
              </w:divBdr>
              <w:divsChild>
                <w:div w:id="39219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324281">
      <w:bodyDiv w:val="1"/>
      <w:marLeft w:val="0"/>
      <w:marRight w:val="0"/>
      <w:marTop w:val="0"/>
      <w:marBottom w:val="0"/>
      <w:divBdr>
        <w:top w:val="none" w:sz="0" w:space="0" w:color="auto"/>
        <w:left w:val="none" w:sz="0" w:space="0" w:color="auto"/>
        <w:bottom w:val="none" w:sz="0" w:space="0" w:color="auto"/>
        <w:right w:val="none" w:sz="0" w:space="0" w:color="auto"/>
      </w:divBdr>
      <w:divsChild>
        <w:div w:id="158008219">
          <w:marLeft w:val="0"/>
          <w:marRight w:val="0"/>
          <w:marTop w:val="0"/>
          <w:marBottom w:val="0"/>
          <w:divBdr>
            <w:top w:val="none" w:sz="0" w:space="0" w:color="auto"/>
            <w:left w:val="none" w:sz="0" w:space="0" w:color="auto"/>
            <w:bottom w:val="none" w:sz="0" w:space="0" w:color="auto"/>
            <w:right w:val="none" w:sz="0" w:space="0" w:color="auto"/>
          </w:divBdr>
          <w:divsChild>
            <w:div w:id="2020814464">
              <w:marLeft w:val="0"/>
              <w:marRight w:val="0"/>
              <w:marTop w:val="0"/>
              <w:marBottom w:val="0"/>
              <w:divBdr>
                <w:top w:val="none" w:sz="0" w:space="0" w:color="auto"/>
                <w:left w:val="none" w:sz="0" w:space="0" w:color="auto"/>
                <w:bottom w:val="none" w:sz="0" w:space="0" w:color="auto"/>
                <w:right w:val="none" w:sz="0" w:space="0" w:color="auto"/>
              </w:divBdr>
              <w:divsChild>
                <w:div w:id="141408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281447">
      <w:bodyDiv w:val="1"/>
      <w:marLeft w:val="0"/>
      <w:marRight w:val="0"/>
      <w:marTop w:val="0"/>
      <w:marBottom w:val="0"/>
      <w:divBdr>
        <w:top w:val="none" w:sz="0" w:space="0" w:color="auto"/>
        <w:left w:val="none" w:sz="0" w:space="0" w:color="auto"/>
        <w:bottom w:val="none" w:sz="0" w:space="0" w:color="auto"/>
        <w:right w:val="none" w:sz="0" w:space="0" w:color="auto"/>
      </w:divBdr>
      <w:divsChild>
        <w:div w:id="713044294">
          <w:marLeft w:val="0"/>
          <w:marRight w:val="0"/>
          <w:marTop w:val="0"/>
          <w:marBottom w:val="0"/>
          <w:divBdr>
            <w:top w:val="none" w:sz="0" w:space="0" w:color="auto"/>
            <w:left w:val="none" w:sz="0" w:space="0" w:color="auto"/>
            <w:bottom w:val="none" w:sz="0" w:space="0" w:color="auto"/>
            <w:right w:val="none" w:sz="0" w:space="0" w:color="auto"/>
          </w:divBdr>
          <w:divsChild>
            <w:div w:id="933167542">
              <w:marLeft w:val="0"/>
              <w:marRight w:val="0"/>
              <w:marTop w:val="0"/>
              <w:marBottom w:val="0"/>
              <w:divBdr>
                <w:top w:val="none" w:sz="0" w:space="0" w:color="auto"/>
                <w:left w:val="none" w:sz="0" w:space="0" w:color="auto"/>
                <w:bottom w:val="none" w:sz="0" w:space="0" w:color="auto"/>
                <w:right w:val="none" w:sz="0" w:space="0" w:color="auto"/>
              </w:divBdr>
              <w:divsChild>
                <w:div w:id="37481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7917475">
      <w:bodyDiv w:val="1"/>
      <w:marLeft w:val="0"/>
      <w:marRight w:val="0"/>
      <w:marTop w:val="0"/>
      <w:marBottom w:val="0"/>
      <w:divBdr>
        <w:top w:val="none" w:sz="0" w:space="0" w:color="auto"/>
        <w:left w:val="none" w:sz="0" w:space="0" w:color="auto"/>
        <w:bottom w:val="none" w:sz="0" w:space="0" w:color="auto"/>
        <w:right w:val="none" w:sz="0" w:space="0" w:color="auto"/>
      </w:divBdr>
      <w:divsChild>
        <w:div w:id="1992060237">
          <w:marLeft w:val="0"/>
          <w:marRight w:val="0"/>
          <w:marTop w:val="0"/>
          <w:marBottom w:val="0"/>
          <w:divBdr>
            <w:top w:val="none" w:sz="0" w:space="0" w:color="auto"/>
            <w:left w:val="none" w:sz="0" w:space="0" w:color="auto"/>
            <w:bottom w:val="none" w:sz="0" w:space="0" w:color="auto"/>
            <w:right w:val="none" w:sz="0" w:space="0" w:color="auto"/>
          </w:divBdr>
          <w:divsChild>
            <w:div w:id="331184526">
              <w:marLeft w:val="0"/>
              <w:marRight w:val="0"/>
              <w:marTop w:val="0"/>
              <w:marBottom w:val="0"/>
              <w:divBdr>
                <w:top w:val="none" w:sz="0" w:space="0" w:color="auto"/>
                <w:left w:val="none" w:sz="0" w:space="0" w:color="auto"/>
                <w:bottom w:val="none" w:sz="0" w:space="0" w:color="auto"/>
                <w:right w:val="none" w:sz="0" w:space="0" w:color="auto"/>
              </w:divBdr>
              <w:divsChild>
                <w:div w:id="1987931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659534">
      <w:bodyDiv w:val="1"/>
      <w:marLeft w:val="0"/>
      <w:marRight w:val="0"/>
      <w:marTop w:val="0"/>
      <w:marBottom w:val="0"/>
      <w:divBdr>
        <w:top w:val="none" w:sz="0" w:space="0" w:color="auto"/>
        <w:left w:val="none" w:sz="0" w:space="0" w:color="auto"/>
        <w:bottom w:val="none" w:sz="0" w:space="0" w:color="auto"/>
        <w:right w:val="none" w:sz="0" w:space="0" w:color="auto"/>
      </w:divBdr>
      <w:divsChild>
        <w:div w:id="1512061284">
          <w:marLeft w:val="0"/>
          <w:marRight w:val="0"/>
          <w:marTop w:val="0"/>
          <w:marBottom w:val="0"/>
          <w:divBdr>
            <w:top w:val="none" w:sz="0" w:space="0" w:color="auto"/>
            <w:left w:val="none" w:sz="0" w:space="0" w:color="auto"/>
            <w:bottom w:val="none" w:sz="0" w:space="0" w:color="auto"/>
            <w:right w:val="none" w:sz="0" w:space="0" w:color="auto"/>
          </w:divBdr>
          <w:divsChild>
            <w:div w:id="29645235">
              <w:marLeft w:val="0"/>
              <w:marRight w:val="0"/>
              <w:marTop w:val="0"/>
              <w:marBottom w:val="0"/>
              <w:divBdr>
                <w:top w:val="none" w:sz="0" w:space="0" w:color="auto"/>
                <w:left w:val="none" w:sz="0" w:space="0" w:color="auto"/>
                <w:bottom w:val="none" w:sz="0" w:space="0" w:color="auto"/>
                <w:right w:val="none" w:sz="0" w:space="0" w:color="auto"/>
              </w:divBdr>
              <w:divsChild>
                <w:div w:id="46585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568427">
      <w:bodyDiv w:val="1"/>
      <w:marLeft w:val="0"/>
      <w:marRight w:val="0"/>
      <w:marTop w:val="0"/>
      <w:marBottom w:val="0"/>
      <w:divBdr>
        <w:top w:val="none" w:sz="0" w:space="0" w:color="auto"/>
        <w:left w:val="none" w:sz="0" w:space="0" w:color="auto"/>
        <w:bottom w:val="none" w:sz="0" w:space="0" w:color="auto"/>
        <w:right w:val="none" w:sz="0" w:space="0" w:color="auto"/>
      </w:divBdr>
      <w:divsChild>
        <w:div w:id="871647903">
          <w:marLeft w:val="0"/>
          <w:marRight w:val="0"/>
          <w:marTop w:val="0"/>
          <w:marBottom w:val="0"/>
          <w:divBdr>
            <w:top w:val="none" w:sz="0" w:space="0" w:color="auto"/>
            <w:left w:val="none" w:sz="0" w:space="0" w:color="auto"/>
            <w:bottom w:val="none" w:sz="0" w:space="0" w:color="auto"/>
            <w:right w:val="none" w:sz="0" w:space="0" w:color="auto"/>
          </w:divBdr>
          <w:divsChild>
            <w:div w:id="2133858831">
              <w:marLeft w:val="0"/>
              <w:marRight w:val="0"/>
              <w:marTop w:val="0"/>
              <w:marBottom w:val="0"/>
              <w:divBdr>
                <w:top w:val="none" w:sz="0" w:space="0" w:color="auto"/>
                <w:left w:val="none" w:sz="0" w:space="0" w:color="auto"/>
                <w:bottom w:val="none" w:sz="0" w:space="0" w:color="auto"/>
                <w:right w:val="none" w:sz="0" w:space="0" w:color="auto"/>
              </w:divBdr>
              <w:divsChild>
                <w:div w:id="160700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970759">
      <w:bodyDiv w:val="1"/>
      <w:marLeft w:val="0"/>
      <w:marRight w:val="0"/>
      <w:marTop w:val="0"/>
      <w:marBottom w:val="0"/>
      <w:divBdr>
        <w:top w:val="none" w:sz="0" w:space="0" w:color="auto"/>
        <w:left w:val="none" w:sz="0" w:space="0" w:color="auto"/>
        <w:bottom w:val="none" w:sz="0" w:space="0" w:color="auto"/>
        <w:right w:val="none" w:sz="0" w:space="0" w:color="auto"/>
      </w:divBdr>
      <w:divsChild>
        <w:div w:id="1334721599">
          <w:marLeft w:val="0"/>
          <w:marRight w:val="0"/>
          <w:marTop w:val="0"/>
          <w:marBottom w:val="0"/>
          <w:divBdr>
            <w:top w:val="none" w:sz="0" w:space="0" w:color="auto"/>
            <w:left w:val="none" w:sz="0" w:space="0" w:color="auto"/>
            <w:bottom w:val="none" w:sz="0" w:space="0" w:color="auto"/>
            <w:right w:val="none" w:sz="0" w:space="0" w:color="auto"/>
          </w:divBdr>
          <w:divsChild>
            <w:div w:id="661737146">
              <w:marLeft w:val="0"/>
              <w:marRight w:val="0"/>
              <w:marTop w:val="0"/>
              <w:marBottom w:val="0"/>
              <w:divBdr>
                <w:top w:val="none" w:sz="0" w:space="0" w:color="auto"/>
                <w:left w:val="none" w:sz="0" w:space="0" w:color="auto"/>
                <w:bottom w:val="none" w:sz="0" w:space="0" w:color="auto"/>
                <w:right w:val="none" w:sz="0" w:space="0" w:color="auto"/>
              </w:divBdr>
              <w:divsChild>
                <w:div w:id="92183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353947">
      <w:bodyDiv w:val="1"/>
      <w:marLeft w:val="0"/>
      <w:marRight w:val="0"/>
      <w:marTop w:val="0"/>
      <w:marBottom w:val="0"/>
      <w:divBdr>
        <w:top w:val="none" w:sz="0" w:space="0" w:color="auto"/>
        <w:left w:val="none" w:sz="0" w:space="0" w:color="auto"/>
        <w:bottom w:val="none" w:sz="0" w:space="0" w:color="auto"/>
        <w:right w:val="none" w:sz="0" w:space="0" w:color="auto"/>
      </w:divBdr>
      <w:divsChild>
        <w:div w:id="100297935">
          <w:marLeft w:val="0"/>
          <w:marRight w:val="0"/>
          <w:marTop w:val="0"/>
          <w:marBottom w:val="0"/>
          <w:divBdr>
            <w:top w:val="none" w:sz="0" w:space="0" w:color="auto"/>
            <w:left w:val="none" w:sz="0" w:space="0" w:color="auto"/>
            <w:bottom w:val="none" w:sz="0" w:space="0" w:color="auto"/>
            <w:right w:val="none" w:sz="0" w:space="0" w:color="auto"/>
          </w:divBdr>
          <w:divsChild>
            <w:div w:id="779228558">
              <w:marLeft w:val="0"/>
              <w:marRight w:val="0"/>
              <w:marTop w:val="0"/>
              <w:marBottom w:val="0"/>
              <w:divBdr>
                <w:top w:val="none" w:sz="0" w:space="0" w:color="auto"/>
                <w:left w:val="none" w:sz="0" w:space="0" w:color="auto"/>
                <w:bottom w:val="none" w:sz="0" w:space="0" w:color="auto"/>
                <w:right w:val="none" w:sz="0" w:space="0" w:color="auto"/>
              </w:divBdr>
              <w:divsChild>
                <w:div w:id="153662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093996">
      <w:bodyDiv w:val="1"/>
      <w:marLeft w:val="0"/>
      <w:marRight w:val="0"/>
      <w:marTop w:val="0"/>
      <w:marBottom w:val="0"/>
      <w:divBdr>
        <w:top w:val="none" w:sz="0" w:space="0" w:color="auto"/>
        <w:left w:val="none" w:sz="0" w:space="0" w:color="auto"/>
        <w:bottom w:val="none" w:sz="0" w:space="0" w:color="auto"/>
        <w:right w:val="none" w:sz="0" w:space="0" w:color="auto"/>
      </w:divBdr>
      <w:divsChild>
        <w:div w:id="1708679284">
          <w:marLeft w:val="0"/>
          <w:marRight w:val="0"/>
          <w:marTop w:val="0"/>
          <w:marBottom w:val="0"/>
          <w:divBdr>
            <w:top w:val="none" w:sz="0" w:space="0" w:color="auto"/>
            <w:left w:val="none" w:sz="0" w:space="0" w:color="auto"/>
            <w:bottom w:val="none" w:sz="0" w:space="0" w:color="auto"/>
            <w:right w:val="none" w:sz="0" w:space="0" w:color="auto"/>
          </w:divBdr>
          <w:divsChild>
            <w:div w:id="538124880">
              <w:marLeft w:val="0"/>
              <w:marRight w:val="0"/>
              <w:marTop w:val="0"/>
              <w:marBottom w:val="0"/>
              <w:divBdr>
                <w:top w:val="none" w:sz="0" w:space="0" w:color="auto"/>
                <w:left w:val="none" w:sz="0" w:space="0" w:color="auto"/>
                <w:bottom w:val="none" w:sz="0" w:space="0" w:color="auto"/>
                <w:right w:val="none" w:sz="0" w:space="0" w:color="auto"/>
              </w:divBdr>
              <w:divsChild>
                <w:div w:id="1187716909">
                  <w:marLeft w:val="0"/>
                  <w:marRight w:val="0"/>
                  <w:marTop w:val="0"/>
                  <w:marBottom w:val="0"/>
                  <w:divBdr>
                    <w:top w:val="none" w:sz="0" w:space="0" w:color="auto"/>
                    <w:left w:val="none" w:sz="0" w:space="0" w:color="auto"/>
                    <w:bottom w:val="none" w:sz="0" w:space="0" w:color="auto"/>
                    <w:right w:val="none" w:sz="0" w:space="0" w:color="auto"/>
                  </w:divBdr>
                  <w:divsChild>
                    <w:div w:id="104329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850895">
      <w:bodyDiv w:val="1"/>
      <w:marLeft w:val="0"/>
      <w:marRight w:val="0"/>
      <w:marTop w:val="0"/>
      <w:marBottom w:val="0"/>
      <w:divBdr>
        <w:top w:val="none" w:sz="0" w:space="0" w:color="auto"/>
        <w:left w:val="none" w:sz="0" w:space="0" w:color="auto"/>
        <w:bottom w:val="none" w:sz="0" w:space="0" w:color="auto"/>
        <w:right w:val="none" w:sz="0" w:space="0" w:color="auto"/>
      </w:divBdr>
      <w:divsChild>
        <w:div w:id="263072734">
          <w:marLeft w:val="0"/>
          <w:marRight w:val="0"/>
          <w:marTop w:val="0"/>
          <w:marBottom w:val="0"/>
          <w:divBdr>
            <w:top w:val="none" w:sz="0" w:space="0" w:color="auto"/>
            <w:left w:val="none" w:sz="0" w:space="0" w:color="auto"/>
            <w:bottom w:val="none" w:sz="0" w:space="0" w:color="auto"/>
            <w:right w:val="none" w:sz="0" w:space="0" w:color="auto"/>
          </w:divBdr>
          <w:divsChild>
            <w:div w:id="2124955876">
              <w:marLeft w:val="0"/>
              <w:marRight w:val="0"/>
              <w:marTop w:val="0"/>
              <w:marBottom w:val="0"/>
              <w:divBdr>
                <w:top w:val="none" w:sz="0" w:space="0" w:color="auto"/>
                <w:left w:val="none" w:sz="0" w:space="0" w:color="auto"/>
                <w:bottom w:val="none" w:sz="0" w:space="0" w:color="auto"/>
                <w:right w:val="none" w:sz="0" w:space="0" w:color="auto"/>
              </w:divBdr>
              <w:divsChild>
                <w:div w:id="132789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490677">
      <w:bodyDiv w:val="1"/>
      <w:marLeft w:val="0"/>
      <w:marRight w:val="0"/>
      <w:marTop w:val="0"/>
      <w:marBottom w:val="0"/>
      <w:divBdr>
        <w:top w:val="none" w:sz="0" w:space="0" w:color="auto"/>
        <w:left w:val="none" w:sz="0" w:space="0" w:color="auto"/>
        <w:bottom w:val="none" w:sz="0" w:space="0" w:color="auto"/>
        <w:right w:val="none" w:sz="0" w:space="0" w:color="auto"/>
      </w:divBdr>
      <w:divsChild>
        <w:div w:id="2030831389">
          <w:marLeft w:val="0"/>
          <w:marRight w:val="0"/>
          <w:marTop w:val="0"/>
          <w:marBottom w:val="0"/>
          <w:divBdr>
            <w:top w:val="none" w:sz="0" w:space="0" w:color="auto"/>
            <w:left w:val="none" w:sz="0" w:space="0" w:color="auto"/>
            <w:bottom w:val="none" w:sz="0" w:space="0" w:color="auto"/>
            <w:right w:val="none" w:sz="0" w:space="0" w:color="auto"/>
          </w:divBdr>
          <w:divsChild>
            <w:div w:id="760955658">
              <w:marLeft w:val="0"/>
              <w:marRight w:val="0"/>
              <w:marTop w:val="0"/>
              <w:marBottom w:val="0"/>
              <w:divBdr>
                <w:top w:val="none" w:sz="0" w:space="0" w:color="auto"/>
                <w:left w:val="none" w:sz="0" w:space="0" w:color="auto"/>
                <w:bottom w:val="none" w:sz="0" w:space="0" w:color="auto"/>
                <w:right w:val="none" w:sz="0" w:space="0" w:color="auto"/>
              </w:divBdr>
              <w:divsChild>
                <w:div w:id="129938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569270">
      <w:bodyDiv w:val="1"/>
      <w:marLeft w:val="0"/>
      <w:marRight w:val="0"/>
      <w:marTop w:val="0"/>
      <w:marBottom w:val="0"/>
      <w:divBdr>
        <w:top w:val="none" w:sz="0" w:space="0" w:color="auto"/>
        <w:left w:val="none" w:sz="0" w:space="0" w:color="auto"/>
        <w:bottom w:val="none" w:sz="0" w:space="0" w:color="auto"/>
        <w:right w:val="none" w:sz="0" w:space="0" w:color="auto"/>
      </w:divBdr>
      <w:divsChild>
        <w:div w:id="533619508">
          <w:marLeft w:val="0"/>
          <w:marRight w:val="0"/>
          <w:marTop w:val="0"/>
          <w:marBottom w:val="0"/>
          <w:divBdr>
            <w:top w:val="none" w:sz="0" w:space="0" w:color="auto"/>
            <w:left w:val="none" w:sz="0" w:space="0" w:color="auto"/>
            <w:bottom w:val="none" w:sz="0" w:space="0" w:color="auto"/>
            <w:right w:val="none" w:sz="0" w:space="0" w:color="auto"/>
          </w:divBdr>
          <w:divsChild>
            <w:div w:id="1430275167">
              <w:marLeft w:val="0"/>
              <w:marRight w:val="0"/>
              <w:marTop w:val="0"/>
              <w:marBottom w:val="0"/>
              <w:divBdr>
                <w:top w:val="none" w:sz="0" w:space="0" w:color="auto"/>
                <w:left w:val="none" w:sz="0" w:space="0" w:color="auto"/>
                <w:bottom w:val="none" w:sz="0" w:space="0" w:color="auto"/>
                <w:right w:val="none" w:sz="0" w:space="0" w:color="auto"/>
              </w:divBdr>
              <w:divsChild>
                <w:div w:id="58176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066318">
      <w:bodyDiv w:val="1"/>
      <w:marLeft w:val="0"/>
      <w:marRight w:val="0"/>
      <w:marTop w:val="0"/>
      <w:marBottom w:val="0"/>
      <w:divBdr>
        <w:top w:val="none" w:sz="0" w:space="0" w:color="auto"/>
        <w:left w:val="none" w:sz="0" w:space="0" w:color="auto"/>
        <w:bottom w:val="none" w:sz="0" w:space="0" w:color="auto"/>
        <w:right w:val="none" w:sz="0" w:space="0" w:color="auto"/>
      </w:divBdr>
      <w:divsChild>
        <w:div w:id="1976792712">
          <w:marLeft w:val="0"/>
          <w:marRight w:val="0"/>
          <w:marTop w:val="0"/>
          <w:marBottom w:val="0"/>
          <w:divBdr>
            <w:top w:val="none" w:sz="0" w:space="0" w:color="auto"/>
            <w:left w:val="none" w:sz="0" w:space="0" w:color="auto"/>
            <w:bottom w:val="none" w:sz="0" w:space="0" w:color="auto"/>
            <w:right w:val="none" w:sz="0" w:space="0" w:color="auto"/>
          </w:divBdr>
          <w:divsChild>
            <w:div w:id="499273436">
              <w:marLeft w:val="0"/>
              <w:marRight w:val="0"/>
              <w:marTop w:val="0"/>
              <w:marBottom w:val="0"/>
              <w:divBdr>
                <w:top w:val="none" w:sz="0" w:space="0" w:color="auto"/>
                <w:left w:val="none" w:sz="0" w:space="0" w:color="auto"/>
                <w:bottom w:val="none" w:sz="0" w:space="0" w:color="auto"/>
                <w:right w:val="none" w:sz="0" w:space="0" w:color="auto"/>
              </w:divBdr>
              <w:divsChild>
                <w:div w:id="63853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669948">
      <w:bodyDiv w:val="1"/>
      <w:marLeft w:val="0"/>
      <w:marRight w:val="0"/>
      <w:marTop w:val="0"/>
      <w:marBottom w:val="0"/>
      <w:divBdr>
        <w:top w:val="none" w:sz="0" w:space="0" w:color="auto"/>
        <w:left w:val="none" w:sz="0" w:space="0" w:color="auto"/>
        <w:bottom w:val="none" w:sz="0" w:space="0" w:color="auto"/>
        <w:right w:val="none" w:sz="0" w:space="0" w:color="auto"/>
      </w:divBdr>
      <w:divsChild>
        <w:div w:id="398097296">
          <w:marLeft w:val="0"/>
          <w:marRight w:val="0"/>
          <w:marTop w:val="0"/>
          <w:marBottom w:val="0"/>
          <w:divBdr>
            <w:top w:val="none" w:sz="0" w:space="0" w:color="auto"/>
            <w:left w:val="none" w:sz="0" w:space="0" w:color="auto"/>
            <w:bottom w:val="none" w:sz="0" w:space="0" w:color="auto"/>
            <w:right w:val="none" w:sz="0" w:space="0" w:color="auto"/>
          </w:divBdr>
          <w:divsChild>
            <w:div w:id="814491458">
              <w:marLeft w:val="0"/>
              <w:marRight w:val="0"/>
              <w:marTop w:val="0"/>
              <w:marBottom w:val="0"/>
              <w:divBdr>
                <w:top w:val="none" w:sz="0" w:space="0" w:color="auto"/>
                <w:left w:val="none" w:sz="0" w:space="0" w:color="auto"/>
                <w:bottom w:val="none" w:sz="0" w:space="0" w:color="auto"/>
                <w:right w:val="none" w:sz="0" w:space="0" w:color="auto"/>
              </w:divBdr>
              <w:divsChild>
                <w:div w:id="137049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129</TotalTime>
  <Pages>5</Pages>
  <Words>1733</Words>
  <Characters>9100</Characters>
  <Application>Microsoft Office Word</Application>
  <DocSecurity>0</DocSecurity>
  <Lines>202</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MacKay</dc:creator>
  <cp:keywords/>
  <dc:description/>
  <cp:lastModifiedBy>Robert MacKay</cp:lastModifiedBy>
  <cp:revision>14</cp:revision>
  <dcterms:created xsi:type="dcterms:W3CDTF">2024-09-29T15:18:00Z</dcterms:created>
  <dcterms:modified xsi:type="dcterms:W3CDTF">2025-06-01T15:47:00Z</dcterms:modified>
</cp:coreProperties>
</file>