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245BFC" w14:textId="77777777" w:rsidR="00A468BB" w:rsidRDefault="0006759D">
      <w:pPr>
        <w:rPr>
          <w:lang w:val="en-GB"/>
        </w:rPr>
      </w:pPr>
      <w:r>
        <w:rPr>
          <w:lang w:val="en-GB"/>
        </w:rPr>
        <w:t>Individual MathSys MSc project: Regions of non-existence of flux surfaces for magnetic fields</w:t>
      </w:r>
    </w:p>
    <w:p w14:paraId="6EE9C8DB" w14:textId="77777777" w:rsidR="0006759D" w:rsidRDefault="0006759D">
      <w:pPr>
        <w:rPr>
          <w:lang w:val="en-GB"/>
        </w:rPr>
      </w:pPr>
    </w:p>
    <w:p w14:paraId="19CB727F" w14:textId="77777777" w:rsidR="0006759D" w:rsidRDefault="0006759D">
      <w:pPr>
        <w:rPr>
          <w:lang w:val="en-GB"/>
        </w:rPr>
      </w:pPr>
      <w:r>
        <w:rPr>
          <w:lang w:val="en-GB"/>
        </w:rPr>
        <w:t>R.S.MacKay and N.Kallinikos</w:t>
      </w:r>
    </w:p>
    <w:p w14:paraId="2CF42C35" w14:textId="77777777" w:rsidR="0006759D" w:rsidRDefault="0006759D">
      <w:pPr>
        <w:rPr>
          <w:lang w:val="en-GB"/>
        </w:rPr>
      </w:pPr>
    </w:p>
    <w:p w14:paraId="2E50BE54" w14:textId="2EF07AB1" w:rsidR="008B707A" w:rsidRDefault="008B707A">
      <w:pPr>
        <w:rPr>
          <w:lang w:val="en-GB"/>
        </w:rPr>
      </w:pPr>
      <w:r>
        <w:rPr>
          <w:lang w:val="en-GB"/>
        </w:rPr>
        <w:t>Abigail</w:t>
      </w:r>
      <w:r w:rsidR="00B54E78">
        <w:rPr>
          <w:lang w:val="en-GB"/>
        </w:rPr>
        <w:t xml:space="preserve"> </w:t>
      </w:r>
      <w:r w:rsidR="00F22DB2">
        <w:rPr>
          <w:lang w:val="en-GB"/>
        </w:rPr>
        <w:t xml:space="preserve">Coleman </w:t>
      </w:r>
      <w:r w:rsidR="00B54E78">
        <w:rPr>
          <w:lang w:val="en-GB"/>
        </w:rPr>
        <w:t>has first choice on this project.</w:t>
      </w:r>
    </w:p>
    <w:p w14:paraId="6AA26485" w14:textId="77777777" w:rsidR="008B707A" w:rsidRDefault="008B707A">
      <w:pPr>
        <w:rPr>
          <w:lang w:val="en-GB"/>
        </w:rPr>
      </w:pPr>
    </w:p>
    <w:p w14:paraId="72F73182" w14:textId="4EFD6585" w:rsidR="0006759D" w:rsidRDefault="00605CE7">
      <w:pPr>
        <w:rPr>
          <w:lang w:val="en-GB"/>
        </w:rPr>
      </w:pPr>
      <w:r>
        <w:rPr>
          <w:lang w:val="en-GB"/>
        </w:rPr>
        <w:t>A refinement of</w:t>
      </w:r>
      <w:r w:rsidR="0006759D">
        <w:rPr>
          <w:lang w:val="en-GB"/>
        </w:rPr>
        <w:t xml:space="preserve"> a criterion for non-existence of invariant tori of given class through a proposed point for Hamiltonian systems</w:t>
      </w:r>
      <w:r>
        <w:rPr>
          <w:lang w:val="en-GB"/>
        </w:rPr>
        <w:t xml:space="preserve"> was given in</w:t>
      </w:r>
      <w:r w:rsidR="0006759D">
        <w:rPr>
          <w:lang w:val="en-GB"/>
        </w:rPr>
        <w:t xml:space="preserve"> [1].</w:t>
      </w:r>
    </w:p>
    <w:p w14:paraId="10333759" w14:textId="77777777" w:rsidR="0006759D" w:rsidRDefault="0006759D">
      <w:pPr>
        <w:rPr>
          <w:lang w:val="en-GB"/>
        </w:rPr>
      </w:pPr>
      <w:r>
        <w:rPr>
          <w:lang w:val="en-GB"/>
        </w:rPr>
        <w:t>An undergraduate student is testing it currently on the three-body problem of celestial mechanics</w:t>
      </w:r>
      <w:r w:rsidR="008B707A">
        <w:rPr>
          <w:lang w:val="en-GB"/>
        </w:rPr>
        <w:t xml:space="preserve"> (come to the MIR@W day on 2 March)</w:t>
      </w:r>
      <w:r>
        <w:rPr>
          <w:lang w:val="en-GB"/>
        </w:rPr>
        <w:t>.</w:t>
      </w:r>
    </w:p>
    <w:p w14:paraId="17DF1332" w14:textId="4A38E249" w:rsidR="0006759D" w:rsidRDefault="00605CE7">
      <w:pPr>
        <w:rPr>
          <w:lang w:val="en-GB"/>
        </w:rPr>
      </w:pPr>
      <w:r>
        <w:rPr>
          <w:lang w:val="en-GB"/>
        </w:rPr>
        <w:t>This</w:t>
      </w:r>
      <w:bookmarkStart w:id="0" w:name="_GoBack"/>
      <w:bookmarkEnd w:id="0"/>
      <w:r w:rsidR="0006759D">
        <w:rPr>
          <w:lang w:val="en-GB"/>
        </w:rPr>
        <w:t xml:space="preserve"> project is to test it on magnetic fields, which fit in the same framework, and whose invariant tori are called flux surfaces.</w:t>
      </w:r>
    </w:p>
    <w:p w14:paraId="63F0320A" w14:textId="1A9349C9" w:rsidR="0006759D" w:rsidRDefault="0006759D">
      <w:pPr>
        <w:rPr>
          <w:lang w:val="en-GB"/>
        </w:rPr>
      </w:pPr>
      <w:r>
        <w:rPr>
          <w:lang w:val="en-GB"/>
        </w:rPr>
        <w:t xml:space="preserve">This will require choosing some test examples, deciding on a suitable choice of class of flux surfaces, </w:t>
      </w:r>
      <w:r w:rsidR="004D5827">
        <w:rPr>
          <w:lang w:val="en-GB"/>
        </w:rPr>
        <w:t xml:space="preserve">which requires understanding where there is a closed field line, </w:t>
      </w:r>
      <w:r>
        <w:rPr>
          <w:lang w:val="en-GB"/>
        </w:rPr>
        <w:t>and writing computer code to implement the method.</w:t>
      </w:r>
    </w:p>
    <w:p w14:paraId="10BC9169" w14:textId="77777777" w:rsidR="0006759D" w:rsidRDefault="0006759D">
      <w:pPr>
        <w:rPr>
          <w:lang w:val="en-GB"/>
        </w:rPr>
      </w:pPr>
      <w:r>
        <w:rPr>
          <w:lang w:val="en-GB"/>
        </w:rPr>
        <w:t>If finished early, you could go on to apply the same method to the invariant tori of guiding centre motion in the given field.</w:t>
      </w:r>
    </w:p>
    <w:p w14:paraId="62512741" w14:textId="77777777" w:rsidR="009A0A33" w:rsidRDefault="009A0A33">
      <w:pPr>
        <w:rPr>
          <w:lang w:val="en-GB"/>
        </w:rPr>
      </w:pPr>
    </w:p>
    <w:p w14:paraId="5E5BD8DB" w14:textId="0F9F844B" w:rsidR="009A0A33" w:rsidRDefault="009A0A33">
      <w:pPr>
        <w:rPr>
          <w:lang w:val="en-GB"/>
        </w:rPr>
      </w:pPr>
      <w:r>
        <w:rPr>
          <w:lang w:val="en-GB"/>
        </w:rPr>
        <w:t>This could lead to PhD, with some sponsorship from the Simons Foundation because it is a significant part of our project on Hidden symmetries and Fusion energy (but ending 31 Aug 2022).</w:t>
      </w:r>
    </w:p>
    <w:p w14:paraId="2D233293" w14:textId="77777777" w:rsidR="0006759D" w:rsidRDefault="0006759D">
      <w:pPr>
        <w:rPr>
          <w:lang w:val="en-GB"/>
        </w:rPr>
      </w:pPr>
    </w:p>
    <w:p w14:paraId="3A580B8B" w14:textId="77777777" w:rsidR="00260AA3" w:rsidRPr="00260AA3" w:rsidRDefault="0006759D" w:rsidP="00260AA3">
      <w:r>
        <w:rPr>
          <w:lang w:val="en-GB"/>
        </w:rPr>
        <w:t xml:space="preserve">[1] </w:t>
      </w:r>
      <w:r w:rsidR="00260AA3" w:rsidRPr="00260AA3">
        <w:t xml:space="preserve">RS MacKay, Finding the complement of the invariant manifolds transverse to a given foliation for a 3D flow, Reg Chaotic Dyn 23 (2018) 797–802 </w:t>
      </w:r>
      <w:r w:rsidR="00260AA3" w:rsidRPr="00260AA3">
        <w:rPr>
          <w:rFonts w:ascii="MS Mincho" w:eastAsia="MS Mincho" w:hAnsi="MS Mincho" w:cs="MS Mincho"/>
        </w:rPr>
        <w:t> </w:t>
      </w:r>
    </w:p>
    <w:p w14:paraId="5EBF9AAD" w14:textId="77777777" w:rsidR="0006759D" w:rsidRPr="0006759D" w:rsidRDefault="0006759D">
      <w:pPr>
        <w:rPr>
          <w:lang w:val="en-GB"/>
        </w:rPr>
      </w:pPr>
    </w:p>
    <w:sectPr w:rsidR="0006759D" w:rsidRPr="0006759D" w:rsidSect="00762CFD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Mincho"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00000001"/>
    <w:lvl w:ilvl="0" w:tplc="00000001">
      <w:start w:val="139"/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59D"/>
    <w:rsid w:val="0006759D"/>
    <w:rsid w:val="00260AA3"/>
    <w:rsid w:val="004D5827"/>
    <w:rsid w:val="00605CE7"/>
    <w:rsid w:val="00762CFD"/>
    <w:rsid w:val="008B707A"/>
    <w:rsid w:val="009A0A33"/>
    <w:rsid w:val="00A2295F"/>
    <w:rsid w:val="00B54E78"/>
    <w:rsid w:val="00F22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16F683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189</Words>
  <Characters>1081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MacKay</dc:creator>
  <cp:keywords/>
  <dc:description/>
  <cp:lastModifiedBy>Robert MacKay</cp:lastModifiedBy>
  <cp:revision>5</cp:revision>
  <dcterms:created xsi:type="dcterms:W3CDTF">2020-01-29T18:44:00Z</dcterms:created>
  <dcterms:modified xsi:type="dcterms:W3CDTF">2020-02-14T15:00:00Z</dcterms:modified>
</cp:coreProperties>
</file>