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EF" w:rsidRPr="00055DC4" w:rsidRDefault="002F156C" w:rsidP="00055DC4">
      <w:pPr>
        <w:rPr>
          <w:rFonts w:ascii="Arial" w:hAnsi="Arial" w:cs="Arial"/>
          <w:b/>
          <w:bCs/>
          <w:color w:val="365F91" w:themeColor="accent1" w:themeShade="BF"/>
          <w:sz w:val="32"/>
          <w:szCs w:val="32"/>
        </w:rPr>
      </w:pPr>
      <w:bookmarkStart w:id="0" w:name="_GoBack"/>
      <w:bookmarkEnd w:id="0"/>
      <w:r w:rsidRPr="00055DC4">
        <w:rPr>
          <w:rFonts w:ascii="Arial" w:hAnsi="Arial" w:cs="Arial"/>
          <w:b/>
          <w:bCs/>
          <w:color w:val="365F91" w:themeColor="accent1" w:themeShade="BF"/>
          <w:kern w:val="24"/>
          <w:sz w:val="32"/>
          <w:szCs w:val="32"/>
        </w:rPr>
        <w:t xml:space="preserve">A randomised </w:t>
      </w:r>
      <w:r w:rsidRPr="00055DC4">
        <w:rPr>
          <w:rFonts w:ascii="Arial" w:hAnsi="Arial" w:cs="Arial"/>
          <w:b/>
          <w:color w:val="365F91" w:themeColor="accent1" w:themeShade="BF"/>
          <w:sz w:val="32"/>
          <w:szCs w:val="32"/>
        </w:rPr>
        <w:t>controlled</w:t>
      </w:r>
      <w:r w:rsidRPr="00055DC4">
        <w:rPr>
          <w:rFonts w:ascii="Arial" w:hAnsi="Arial" w:cs="Arial"/>
          <w:b/>
          <w:bCs/>
          <w:color w:val="365F91" w:themeColor="accent1" w:themeShade="BF"/>
          <w:kern w:val="24"/>
          <w:sz w:val="32"/>
          <w:szCs w:val="32"/>
        </w:rPr>
        <w:t xml:space="preserve"> trial to e</w:t>
      </w:r>
      <w:r w:rsidRPr="00055DC4">
        <w:rPr>
          <w:rFonts w:ascii="Arial" w:hAnsi="Arial" w:cs="Arial"/>
          <w:b/>
          <w:bCs/>
          <w:color w:val="365F91" w:themeColor="accent1" w:themeShade="BF"/>
          <w:sz w:val="32"/>
          <w:szCs w:val="32"/>
        </w:rPr>
        <w:t>ncourage</w:t>
      </w:r>
      <w:r w:rsidR="0087495A" w:rsidRPr="00055DC4">
        <w:rPr>
          <w:rFonts w:ascii="Arial" w:hAnsi="Arial" w:cs="Arial"/>
          <w:b/>
          <w:bCs/>
          <w:color w:val="365F91" w:themeColor="accent1" w:themeShade="BF"/>
          <w:sz w:val="32"/>
          <w:szCs w:val="32"/>
        </w:rPr>
        <w:t xml:space="preserve"> smokers to seek help </w:t>
      </w:r>
      <w:r w:rsidR="009535EF" w:rsidRPr="00055DC4">
        <w:rPr>
          <w:rFonts w:ascii="Arial" w:hAnsi="Arial" w:cs="Arial"/>
          <w:b/>
          <w:bCs/>
          <w:color w:val="365F91" w:themeColor="accent1" w:themeShade="BF"/>
          <w:sz w:val="32"/>
          <w:szCs w:val="32"/>
        </w:rPr>
        <w:t xml:space="preserve">to quit </w:t>
      </w:r>
    </w:p>
    <w:p w:rsidR="002C2B55" w:rsidRPr="00055DC4" w:rsidRDefault="002C2B55" w:rsidP="00366416">
      <w:pPr>
        <w:autoSpaceDE w:val="0"/>
        <w:autoSpaceDN w:val="0"/>
        <w:adjustRightInd w:val="0"/>
        <w:spacing w:line="360" w:lineRule="auto"/>
        <w:rPr>
          <w:rFonts w:ascii="Arial" w:hAnsi="Arial" w:cs="Arial"/>
          <w:iCs/>
          <w:color w:val="000000" w:themeColor="text1"/>
          <w:sz w:val="22"/>
          <w:szCs w:val="22"/>
          <w:lang w:val="en-US"/>
        </w:rPr>
      </w:pPr>
    </w:p>
    <w:p w:rsidR="002C2B55" w:rsidRPr="00055DC4" w:rsidRDefault="002C2B55" w:rsidP="00B90E3C">
      <w:pPr>
        <w:autoSpaceDE w:val="0"/>
        <w:autoSpaceDN w:val="0"/>
        <w:adjustRightInd w:val="0"/>
        <w:spacing w:line="360" w:lineRule="auto"/>
        <w:rPr>
          <w:rFonts w:ascii="Arial" w:hAnsi="Arial" w:cs="Arial"/>
          <w:iCs/>
          <w:color w:val="000000" w:themeColor="text1"/>
          <w:sz w:val="22"/>
          <w:szCs w:val="22"/>
          <w:lang w:val="en-US"/>
        </w:rPr>
      </w:pPr>
    </w:p>
    <w:p w:rsidR="00590A8E" w:rsidRPr="00D01F09" w:rsidRDefault="00D01F09" w:rsidP="00620B6D">
      <w:pPr>
        <w:spacing w:before="100" w:beforeAutospacing="1" w:after="100" w:afterAutospacing="1" w:line="276" w:lineRule="auto"/>
        <w:jc w:val="center"/>
        <w:outlineLvl w:val="0"/>
        <w:rPr>
          <w:rFonts w:ascii="Arial" w:hAnsi="Arial" w:cs="Arial"/>
          <w:b/>
          <w:bCs/>
          <w:i/>
          <w:color w:val="365F91" w:themeColor="accent1" w:themeShade="BF"/>
          <w:kern w:val="36"/>
          <w:sz w:val="32"/>
          <w:szCs w:val="32"/>
        </w:rPr>
      </w:pPr>
      <w:r>
        <w:rPr>
          <w:rFonts w:ascii="Arial" w:hAnsi="Arial" w:cs="Arial"/>
          <w:b/>
          <w:bCs/>
          <w:i/>
          <w:color w:val="365F91" w:themeColor="accent1" w:themeShade="BF"/>
          <w:kern w:val="36"/>
          <w:sz w:val="32"/>
          <w:szCs w:val="32"/>
        </w:rPr>
        <w:t>A p</w:t>
      </w:r>
      <w:r w:rsidR="00590A8E" w:rsidRPr="00D01F09">
        <w:rPr>
          <w:rFonts w:ascii="Arial" w:hAnsi="Arial" w:cs="Arial"/>
          <w:b/>
          <w:bCs/>
          <w:i/>
          <w:color w:val="365F91" w:themeColor="accent1" w:themeShade="BF"/>
          <w:kern w:val="36"/>
          <w:sz w:val="32"/>
          <w:szCs w:val="32"/>
        </w:rPr>
        <w:t>ersonalised invite can encourage more people to quit smoking through Stop Smoking Services</w:t>
      </w:r>
    </w:p>
    <w:p w:rsidR="009C31D6" w:rsidRPr="00055DC4" w:rsidRDefault="00F24C69" w:rsidP="00620B6D">
      <w:pPr>
        <w:autoSpaceDE w:val="0"/>
        <w:autoSpaceDN w:val="0"/>
        <w:adjustRightInd w:val="0"/>
        <w:spacing w:line="276" w:lineRule="auto"/>
        <w:rPr>
          <w:rFonts w:ascii="Arial" w:hAnsi="Arial" w:cs="Arial"/>
          <w:color w:val="000000" w:themeColor="text1"/>
          <w:sz w:val="20"/>
          <w:szCs w:val="20"/>
        </w:rPr>
      </w:pPr>
      <w:r w:rsidRPr="00055DC4">
        <w:rPr>
          <w:rFonts w:ascii="Arial" w:hAnsi="Arial" w:cs="Arial"/>
          <w:iCs/>
          <w:color w:val="000000" w:themeColor="text1"/>
          <w:sz w:val="20"/>
          <w:szCs w:val="20"/>
          <w:lang w:val="en-US"/>
        </w:rPr>
        <w:t xml:space="preserve">Smoking </w:t>
      </w:r>
      <w:r w:rsidR="00366416" w:rsidRPr="00055DC4">
        <w:rPr>
          <w:rFonts w:ascii="Arial" w:hAnsi="Arial" w:cs="Arial"/>
          <w:iCs/>
          <w:color w:val="000000" w:themeColor="text1"/>
          <w:sz w:val="20"/>
          <w:szCs w:val="20"/>
        </w:rPr>
        <w:t>remains</w:t>
      </w:r>
      <w:r w:rsidRPr="00055DC4">
        <w:rPr>
          <w:rFonts w:ascii="Arial" w:hAnsi="Arial" w:cs="Arial"/>
          <w:iCs/>
          <w:color w:val="000000" w:themeColor="text1"/>
          <w:sz w:val="20"/>
          <w:szCs w:val="20"/>
          <w:lang w:val="en-US"/>
        </w:rPr>
        <w:t xml:space="preserve"> the leading cause </w:t>
      </w:r>
      <w:r w:rsidRPr="00055DC4">
        <w:rPr>
          <w:rFonts w:ascii="Arial" w:hAnsi="Arial" w:cs="Arial"/>
          <w:color w:val="000000" w:themeColor="text1"/>
          <w:sz w:val="20"/>
          <w:szCs w:val="20"/>
        </w:rPr>
        <w:t>of ill health and mortality</w:t>
      </w:r>
      <w:r w:rsidR="002C2B55" w:rsidRPr="00055DC4">
        <w:rPr>
          <w:rFonts w:ascii="Arial" w:hAnsi="Arial" w:cs="Arial"/>
          <w:color w:val="000000" w:themeColor="text1"/>
          <w:sz w:val="20"/>
          <w:szCs w:val="20"/>
        </w:rPr>
        <w:t xml:space="preserve">, at an </w:t>
      </w:r>
      <w:r w:rsidR="002C2B55" w:rsidRPr="00055DC4">
        <w:rPr>
          <w:rFonts w:ascii="Arial" w:hAnsi="Arial" w:cs="Arial"/>
          <w:iCs/>
          <w:color w:val="000000" w:themeColor="text1"/>
          <w:sz w:val="20"/>
          <w:szCs w:val="20"/>
          <w:lang w:val="en-US"/>
        </w:rPr>
        <w:t>estimated</w:t>
      </w:r>
      <w:r w:rsidR="00366416" w:rsidRPr="00055DC4">
        <w:rPr>
          <w:rFonts w:ascii="Arial" w:hAnsi="Arial" w:cs="Arial"/>
          <w:iCs/>
          <w:color w:val="000000" w:themeColor="text1"/>
          <w:sz w:val="20"/>
          <w:szCs w:val="20"/>
          <w:lang w:val="en-US"/>
        </w:rPr>
        <w:t xml:space="preserve"> cost to the NHS of about £6 billion.</w:t>
      </w:r>
      <w:r w:rsidR="002C2B55" w:rsidRPr="00055DC4">
        <w:rPr>
          <w:rFonts w:ascii="Arial" w:hAnsi="Arial" w:cs="Arial"/>
          <w:iCs/>
          <w:color w:val="000000" w:themeColor="text1"/>
          <w:sz w:val="20"/>
          <w:szCs w:val="20"/>
          <w:lang w:val="en-US"/>
        </w:rPr>
        <w:t xml:space="preserve"> </w:t>
      </w:r>
      <w:r w:rsidR="00234C5B" w:rsidRPr="00055DC4">
        <w:rPr>
          <w:rFonts w:ascii="Arial" w:hAnsi="Arial" w:cs="Arial"/>
          <w:bCs/>
          <w:color w:val="000000" w:themeColor="text1"/>
          <w:sz w:val="20"/>
          <w:szCs w:val="20"/>
        </w:rPr>
        <w:t>Stop Smoking Services (SSSs)</w:t>
      </w:r>
      <w:r w:rsidR="002C2B55" w:rsidRPr="00055DC4">
        <w:rPr>
          <w:rFonts w:ascii="Arial" w:hAnsi="Arial" w:cs="Arial"/>
          <w:bCs/>
          <w:color w:val="000000" w:themeColor="text1"/>
          <w:sz w:val="20"/>
          <w:szCs w:val="20"/>
        </w:rPr>
        <w:t xml:space="preserve"> </w:t>
      </w:r>
      <w:r w:rsidR="00B50F52" w:rsidRPr="00055DC4">
        <w:rPr>
          <w:rFonts w:ascii="Arial" w:hAnsi="Arial" w:cs="Arial"/>
          <w:color w:val="000000" w:themeColor="text1"/>
          <w:sz w:val="20"/>
          <w:szCs w:val="20"/>
        </w:rPr>
        <w:t xml:space="preserve">in England </w:t>
      </w:r>
      <w:r w:rsidR="002C2B55" w:rsidRPr="00055DC4">
        <w:rPr>
          <w:rFonts w:ascii="Arial" w:hAnsi="Arial" w:cs="Arial"/>
          <w:bCs/>
          <w:color w:val="000000" w:themeColor="text1"/>
          <w:sz w:val="20"/>
          <w:szCs w:val="20"/>
        </w:rPr>
        <w:t>offer</w:t>
      </w:r>
      <w:r w:rsidR="00234C5B" w:rsidRPr="00055DC4">
        <w:rPr>
          <w:rFonts w:ascii="Arial" w:hAnsi="Arial" w:cs="Arial"/>
          <w:iCs/>
          <w:color w:val="000000" w:themeColor="text1"/>
          <w:sz w:val="20"/>
          <w:szCs w:val="20"/>
        </w:rPr>
        <w:t xml:space="preserve"> intensive advice and support </w:t>
      </w:r>
      <w:r w:rsidR="002C2B55" w:rsidRPr="00055DC4">
        <w:rPr>
          <w:rFonts w:ascii="Arial" w:hAnsi="Arial" w:cs="Arial"/>
          <w:iCs/>
          <w:color w:val="000000" w:themeColor="text1"/>
          <w:sz w:val="20"/>
          <w:szCs w:val="20"/>
        </w:rPr>
        <w:t xml:space="preserve">to </w:t>
      </w:r>
      <w:r w:rsidR="00366416" w:rsidRPr="00055DC4">
        <w:rPr>
          <w:rFonts w:ascii="Arial" w:hAnsi="Arial" w:cs="Arial"/>
          <w:bCs/>
          <w:color w:val="000000" w:themeColor="text1"/>
          <w:sz w:val="20"/>
          <w:szCs w:val="20"/>
        </w:rPr>
        <w:t>s</w:t>
      </w:r>
      <w:r w:rsidR="0017355C" w:rsidRPr="00055DC4">
        <w:rPr>
          <w:rFonts w:ascii="Arial" w:hAnsi="Arial" w:cs="Arial"/>
          <w:iCs/>
          <w:color w:val="000000" w:themeColor="text1"/>
          <w:sz w:val="20"/>
          <w:szCs w:val="20"/>
        </w:rPr>
        <w:t>mokers</w:t>
      </w:r>
      <w:r w:rsidR="005D0C3D" w:rsidRPr="00055DC4">
        <w:rPr>
          <w:rFonts w:ascii="Arial" w:hAnsi="Arial" w:cs="Arial"/>
          <w:iCs/>
          <w:color w:val="000000" w:themeColor="text1"/>
          <w:sz w:val="20"/>
          <w:szCs w:val="20"/>
        </w:rPr>
        <w:t xml:space="preserve"> </w:t>
      </w:r>
      <w:r w:rsidR="002C2B55" w:rsidRPr="00055DC4">
        <w:rPr>
          <w:rFonts w:ascii="Arial" w:hAnsi="Arial" w:cs="Arial"/>
          <w:iCs/>
          <w:color w:val="000000" w:themeColor="text1"/>
          <w:sz w:val="20"/>
          <w:szCs w:val="20"/>
        </w:rPr>
        <w:t>motivated to quit</w:t>
      </w:r>
      <w:r w:rsidR="00B50F52" w:rsidRPr="00055DC4">
        <w:rPr>
          <w:rFonts w:ascii="Arial" w:hAnsi="Arial" w:cs="Arial"/>
          <w:iCs/>
          <w:color w:val="000000" w:themeColor="text1"/>
          <w:sz w:val="20"/>
          <w:szCs w:val="20"/>
        </w:rPr>
        <w:t>, and smokers</w:t>
      </w:r>
      <w:r w:rsidR="007C42C5" w:rsidRPr="00055DC4">
        <w:rPr>
          <w:rFonts w:ascii="Arial" w:hAnsi="Arial" w:cs="Arial"/>
          <w:color w:val="000000" w:themeColor="text1"/>
          <w:sz w:val="20"/>
          <w:szCs w:val="20"/>
        </w:rPr>
        <w:t xml:space="preserve"> </w:t>
      </w:r>
      <w:r w:rsidR="00E83446" w:rsidRPr="00055DC4">
        <w:rPr>
          <w:rFonts w:ascii="Arial" w:hAnsi="Arial" w:cs="Arial"/>
          <w:color w:val="000000" w:themeColor="text1"/>
          <w:sz w:val="20"/>
          <w:szCs w:val="20"/>
        </w:rPr>
        <w:t xml:space="preserve">attending </w:t>
      </w:r>
      <w:r w:rsidR="007C42C5" w:rsidRPr="00055DC4">
        <w:rPr>
          <w:rFonts w:ascii="Arial" w:hAnsi="Arial" w:cs="Arial"/>
          <w:color w:val="000000" w:themeColor="text1"/>
          <w:sz w:val="20"/>
          <w:szCs w:val="20"/>
        </w:rPr>
        <w:t>have a higher chance of succeeding in a quit attempt than</w:t>
      </w:r>
      <w:r w:rsidR="00983344" w:rsidRPr="00055DC4">
        <w:rPr>
          <w:rFonts w:ascii="Arial" w:hAnsi="Arial" w:cs="Arial"/>
          <w:color w:val="000000" w:themeColor="text1"/>
          <w:sz w:val="20"/>
          <w:szCs w:val="20"/>
        </w:rPr>
        <w:t xml:space="preserve"> if they attempted to quit alone.</w:t>
      </w:r>
      <w:r w:rsidR="002C2B55" w:rsidRPr="00055DC4">
        <w:rPr>
          <w:rFonts w:ascii="Arial" w:hAnsi="Arial" w:cs="Arial"/>
          <w:iCs/>
          <w:color w:val="000000" w:themeColor="text1"/>
          <w:sz w:val="20"/>
          <w:szCs w:val="20"/>
          <w:lang w:val="en-US"/>
        </w:rPr>
        <w:t xml:space="preserve">  However t</w:t>
      </w:r>
      <w:r w:rsidR="00933539" w:rsidRPr="00055DC4">
        <w:rPr>
          <w:rFonts w:ascii="Arial" w:hAnsi="Arial" w:cs="Arial"/>
          <w:color w:val="000000" w:themeColor="text1"/>
          <w:sz w:val="20"/>
          <w:szCs w:val="20"/>
        </w:rPr>
        <w:t>he</w:t>
      </w:r>
      <w:r w:rsidR="001E5E37" w:rsidRPr="00055DC4">
        <w:rPr>
          <w:rFonts w:ascii="Arial" w:hAnsi="Arial" w:cs="Arial"/>
          <w:color w:val="000000" w:themeColor="text1"/>
          <w:sz w:val="20"/>
          <w:szCs w:val="20"/>
        </w:rPr>
        <w:t xml:space="preserve"> </w:t>
      </w:r>
      <w:r w:rsidR="00933539" w:rsidRPr="00055DC4">
        <w:rPr>
          <w:rFonts w:ascii="Arial" w:hAnsi="Arial" w:cs="Arial"/>
          <w:color w:val="000000" w:themeColor="text1"/>
          <w:sz w:val="20"/>
          <w:szCs w:val="20"/>
        </w:rPr>
        <w:t>proportion of smokers using the SSS</w:t>
      </w:r>
      <w:r w:rsidR="001E5E37" w:rsidRPr="00055DC4">
        <w:rPr>
          <w:rFonts w:ascii="Arial" w:hAnsi="Arial" w:cs="Arial"/>
          <w:color w:val="000000" w:themeColor="text1"/>
          <w:sz w:val="20"/>
          <w:szCs w:val="20"/>
        </w:rPr>
        <w:t xml:space="preserve"> has been</w:t>
      </w:r>
      <w:r w:rsidR="00D01F09">
        <w:rPr>
          <w:rFonts w:ascii="Arial" w:hAnsi="Arial" w:cs="Arial"/>
          <w:color w:val="000000" w:themeColor="text1"/>
          <w:sz w:val="20"/>
          <w:szCs w:val="20"/>
        </w:rPr>
        <w:t xml:space="preserve"> less than 5%,</w:t>
      </w:r>
      <w:r w:rsidR="00933539" w:rsidRPr="00055DC4">
        <w:rPr>
          <w:rFonts w:ascii="Arial" w:hAnsi="Arial" w:cs="Arial"/>
          <w:color w:val="000000" w:themeColor="text1"/>
          <w:sz w:val="20"/>
          <w:szCs w:val="20"/>
        </w:rPr>
        <w:t xml:space="preserve"> and </w:t>
      </w:r>
      <w:r w:rsidR="00983344" w:rsidRPr="00055DC4">
        <w:rPr>
          <w:rFonts w:ascii="Arial" w:hAnsi="Arial" w:cs="Arial"/>
          <w:color w:val="000000" w:themeColor="text1"/>
          <w:sz w:val="20"/>
          <w:szCs w:val="20"/>
        </w:rPr>
        <w:t xml:space="preserve">the number </w:t>
      </w:r>
      <w:r w:rsidR="002C2B55" w:rsidRPr="00055DC4">
        <w:rPr>
          <w:rFonts w:ascii="Arial" w:hAnsi="Arial" w:cs="Arial"/>
          <w:color w:val="000000" w:themeColor="text1"/>
          <w:sz w:val="20"/>
          <w:szCs w:val="20"/>
        </w:rPr>
        <w:t>is falling each year</w:t>
      </w:r>
      <w:r w:rsidR="00983344" w:rsidRPr="00055DC4">
        <w:rPr>
          <w:rFonts w:ascii="Arial" w:hAnsi="Arial" w:cs="Arial"/>
          <w:color w:val="000000" w:themeColor="text1"/>
          <w:sz w:val="20"/>
          <w:szCs w:val="20"/>
        </w:rPr>
        <w:t>.</w:t>
      </w:r>
      <w:r w:rsidR="00B103F9" w:rsidRPr="00055DC4">
        <w:rPr>
          <w:rFonts w:ascii="Arial" w:hAnsi="Arial" w:cs="Arial"/>
          <w:color w:val="000000" w:themeColor="text1"/>
          <w:sz w:val="20"/>
          <w:szCs w:val="20"/>
        </w:rPr>
        <w:t xml:space="preserve"> In the</w:t>
      </w:r>
      <w:r w:rsidR="002C2B55" w:rsidRPr="00055DC4">
        <w:rPr>
          <w:rFonts w:ascii="Arial" w:hAnsi="Arial" w:cs="Arial"/>
          <w:color w:val="000000" w:themeColor="text1"/>
          <w:sz w:val="20"/>
          <w:szCs w:val="20"/>
        </w:rPr>
        <w:t xml:space="preserve"> </w:t>
      </w:r>
      <w:r w:rsidR="00B50F52" w:rsidRPr="00055DC4">
        <w:rPr>
          <w:rFonts w:ascii="Arial" w:hAnsi="Arial" w:cs="Arial"/>
          <w:color w:val="000000" w:themeColor="text1"/>
          <w:sz w:val="20"/>
          <w:szCs w:val="20"/>
        </w:rPr>
        <w:t>S</w:t>
      </w:r>
      <w:r w:rsidR="002C2B55" w:rsidRPr="00055DC4">
        <w:rPr>
          <w:rFonts w:ascii="Arial" w:hAnsi="Arial" w:cs="Arial"/>
          <w:color w:val="000000" w:themeColor="text1"/>
          <w:sz w:val="20"/>
          <w:szCs w:val="20"/>
        </w:rPr>
        <w:t xml:space="preserve">tart2quit trial </w:t>
      </w:r>
      <w:r w:rsidR="00B50F52" w:rsidRPr="00055DC4">
        <w:rPr>
          <w:rFonts w:ascii="Arial" w:hAnsi="Arial" w:cs="Arial"/>
          <w:color w:val="000000" w:themeColor="text1"/>
          <w:sz w:val="20"/>
          <w:szCs w:val="20"/>
        </w:rPr>
        <w:t>we</w:t>
      </w:r>
      <w:r w:rsidR="009C31D6" w:rsidRPr="00055DC4">
        <w:rPr>
          <w:rFonts w:ascii="Arial" w:hAnsi="Arial" w:cs="Arial"/>
          <w:color w:val="000000" w:themeColor="text1"/>
          <w:sz w:val="20"/>
          <w:szCs w:val="20"/>
        </w:rPr>
        <w:t xml:space="preserve"> </w:t>
      </w:r>
      <w:r w:rsidR="002C2B55" w:rsidRPr="00055DC4">
        <w:rPr>
          <w:rFonts w:ascii="Arial" w:hAnsi="Arial" w:cs="Arial"/>
          <w:color w:val="000000" w:themeColor="text1"/>
          <w:kern w:val="24"/>
          <w:sz w:val="20"/>
          <w:szCs w:val="20"/>
        </w:rPr>
        <w:t xml:space="preserve">developed an intervention </w:t>
      </w:r>
      <w:r w:rsidR="009C31D6" w:rsidRPr="00055DC4">
        <w:rPr>
          <w:rFonts w:ascii="Arial" w:hAnsi="Arial" w:cs="Arial"/>
          <w:color w:val="000000" w:themeColor="text1"/>
          <w:sz w:val="20"/>
          <w:szCs w:val="20"/>
        </w:rPr>
        <w:t>to persuade and motivate more</w:t>
      </w:r>
      <w:r w:rsidR="009C31D6" w:rsidRPr="00055DC4">
        <w:rPr>
          <w:rFonts w:ascii="Arial" w:hAnsi="Arial" w:cs="Arial"/>
          <w:color w:val="000000" w:themeColor="text1"/>
          <w:kern w:val="24"/>
          <w:sz w:val="20"/>
          <w:szCs w:val="20"/>
        </w:rPr>
        <w:t xml:space="preserve"> smokers</w:t>
      </w:r>
      <w:r w:rsidR="009C31D6" w:rsidRPr="00055DC4">
        <w:rPr>
          <w:rFonts w:ascii="Arial" w:hAnsi="Arial" w:cs="Arial"/>
          <w:color w:val="000000" w:themeColor="text1"/>
          <w:sz w:val="20"/>
          <w:szCs w:val="20"/>
        </w:rPr>
        <w:t xml:space="preserve"> to seek, or accept, help to quit</w:t>
      </w:r>
      <w:r w:rsidR="009C31D6" w:rsidRPr="00055DC4">
        <w:rPr>
          <w:rFonts w:ascii="Arial" w:hAnsi="Arial" w:cs="Arial"/>
          <w:color w:val="000000" w:themeColor="text1"/>
          <w:kern w:val="24"/>
          <w:sz w:val="20"/>
          <w:szCs w:val="20"/>
        </w:rPr>
        <w:t>.</w:t>
      </w:r>
    </w:p>
    <w:p w:rsidR="009C31D6" w:rsidRPr="00E208B1" w:rsidRDefault="009C31D6" w:rsidP="00620B6D">
      <w:pPr>
        <w:pStyle w:val="NormalWeb"/>
        <w:kinsoku w:val="0"/>
        <w:spacing w:before="0" w:beforeAutospacing="0" w:after="0" w:afterAutospacing="0" w:line="276" w:lineRule="auto"/>
        <w:rPr>
          <w:rFonts w:ascii="Arial" w:hAnsi="Arial" w:cs="Arial"/>
          <w:color w:val="000000" w:themeColor="text1"/>
          <w:kern w:val="24"/>
          <w:sz w:val="20"/>
          <w:szCs w:val="20"/>
        </w:rPr>
      </w:pPr>
    </w:p>
    <w:p w:rsidR="009C31D6" w:rsidRPr="00E208B1" w:rsidRDefault="00B50F52" w:rsidP="00620B6D">
      <w:pPr>
        <w:autoSpaceDE w:val="0"/>
        <w:autoSpaceDN w:val="0"/>
        <w:adjustRightInd w:val="0"/>
        <w:spacing w:line="276" w:lineRule="auto"/>
        <w:rPr>
          <w:rFonts w:ascii="Arial" w:hAnsi="Arial" w:cs="Arial"/>
          <w:color w:val="000000" w:themeColor="text1"/>
          <w:sz w:val="20"/>
          <w:szCs w:val="20"/>
          <w:lang w:val="en-US"/>
        </w:rPr>
      </w:pPr>
      <w:r w:rsidRPr="00E208B1">
        <w:rPr>
          <w:rFonts w:ascii="Arial" w:hAnsi="Arial" w:cs="Arial"/>
          <w:color w:val="000000" w:themeColor="text1"/>
          <w:sz w:val="20"/>
          <w:szCs w:val="20"/>
        </w:rPr>
        <w:t>S</w:t>
      </w:r>
      <w:r w:rsidR="009C31D6" w:rsidRPr="00E208B1">
        <w:rPr>
          <w:rFonts w:ascii="Arial" w:hAnsi="Arial" w:cs="Arial"/>
          <w:color w:val="000000" w:themeColor="text1"/>
          <w:sz w:val="20"/>
          <w:szCs w:val="20"/>
        </w:rPr>
        <w:t>mokers</w:t>
      </w:r>
      <w:r w:rsidRPr="00E208B1">
        <w:rPr>
          <w:rFonts w:ascii="Arial" w:hAnsi="Arial" w:cs="Arial"/>
          <w:color w:val="000000" w:themeColor="text1"/>
          <w:sz w:val="20"/>
          <w:szCs w:val="20"/>
        </w:rPr>
        <w:t xml:space="preserve"> </w:t>
      </w:r>
      <w:r w:rsidR="009C31D6" w:rsidRPr="00E208B1">
        <w:rPr>
          <w:rFonts w:ascii="Arial" w:hAnsi="Arial" w:cs="Arial"/>
          <w:color w:val="000000" w:themeColor="text1"/>
          <w:sz w:val="20"/>
          <w:szCs w:val="20"/>
        </w:rPr>
        <w:t xml:space="preserve">tend to underestimate their own personal risk. Therefore </w:t>
      </w:r>
      <w:r w:rsidRPr="00E208B1">
        <w:rPr>
          <w:rFonts w:ascii="Arial" w:hAnsi="Arial" w:cs="Arial"/>
          <w:color w:val="000000" w:themeColor="text1"/>
          <w:kern w:val="24"/>
          <w:sz w:val="20"/>
          <w:szCs w:val="20"/>
        </w:rPr>
        <w:t>t</w:t>
      </w:r>
      <w:r w:rsidR="009C31D6" w:rsidRPr="00E208B1">
        <w:rPr>
          <w:rFonts w:ascii="Arial" w:hAnsi="Arial" w:cs="Arial"/>
          <w:color w:val="000000" w:themeColor="text1"/>
          <w:kern w:val="24"/>
          <w:sz w:val="20"/>
          <w:szCs w:val="20"/>
        </w:rPr>
        <w:t>he intervention</w:t>
      </w:r>
      <w:r w:rsidR="002C2B55" w:rsidRPr="00E208B1">
        <w:rPr>
          <w:rFonts w:ascii="Arial" w:hAnsi="Arial" w:cs="Arial"/>
          <w:color w:val="000000" w:themeColor="text1"/>
          <w:kern w:val="24"/>
          <w:sz w:val="20"/>
          <w:szCs w:val="20"/>
        </w:rPr>
        <w:t xml:space="preserve"> consisted of </w:t>
      </w:r>
      <w:r w:rsidR="009C31D6" w:rsidRPr="00E208B1">
        <w:rPr>
          <w:rFonts w:ascii="Arial" w:hAnsi="Arial" w:cs="Arial"/>
          <w:color w:val="000000" w:themeColor="text1"/>
          <w:kern w:val="24"/>
          <w:sz w:val="20"/>
          <w:szCs w:val="20"/>
        </w:rPr>
        <w:t>a p</w:t>
      </w:r>
      <w:r w:rsidR="009D569C" w:rsidRPr="00E208B1">
        <w:rPr>
          <w:rFonts w:ascii="Arial" w:hAnsi="Arial" w:cs="Arial"/>
          <w:bCs/>
          <w:color w:val="000000" w:themeColor="text1"/>
          <w:sz w:val="20"/>
          <w:szCs w:val="20"/>
        </w:rPr>
        <w:t>ersonal risk info</w:t>
      </w:r>
      <w:r w:rsidR="00762017" w:rsidRPr="00E208B1">
        <w:rPr>
          <w:rFonts w:ascii="Arial" w:hAnsi="Arial" w:cs="Arial"/>
          <w:bCs/>
          <w:color w:val="000000" w:themeColor="text1"/>
          <w:sz w:val="20"/>
          <w:szCs w:val="20"/>
        </w:rPr>
        <w:t>rmation letter</w:t>
      </w:r>
      <w:r w:rsidR="00234C5B" w:rsidRPr="00E208B1">
        <w:rPr>
          <w:rFonts w:ascii="Arial" w:hAnsi="Arial" w:cs="Arial"/>
          <w:bCs/>
          <w:color w:val="000000" w:themeColor="text1"/>
          <w:sz w:val="20"/>
          <w:szCs w:val="20"/>
        </w:rPr>
        <w:t xml:space="preserve"> </w:t>
      </w:r>
      <w:r w:rsidR="009C31D6" w:rsidRPr="00E208B1">
        <w:rPr>
          <w:rFonts w:ascii="Arial" w:hAnsi="Arial" w:cs="Arial"/>
          <w:bCs/>
          <w:color w:val="000000" w:themeColor="text1"/>
          <w:sz w:val="20"/>
          <w:szCs w:val="20"/>
        </w:rPr>
        <w:t xml:space="preserve">that </w:t>
      </w:r>
      <w:r w:rsidR="00234C5B" w:rsidRPr="00E208B1">
        <w:rPr>
          <w:rFonts w:ascii="Arial" w:hAnsi="Arial" w:cs="Arial"/>
          <w:bCs/>
          <w:color w:val="000000" w:themeColor="text1"/>
          <w:sz w:val="20"/>
          <w:szCs w:val="20"/>
        </w:rPr>
        <w:t>t</w:t>
      </w:r>
      <w:r w:rsidR="009C31D6" w:rsidRPr="00E208B1">
        <w:rPr>
          <w:rFonts w:ascii="Arial" w:hAnsi="Arial" w:cs="Arial"/>
          <w:bCs/>
          <w:color w:val="000000" w:themeColor="text1"/>
          <w:sz w:val="20"/>
          <w:szCs w:val="20"/>
        </w:rPr>
        <w:t>old</w:t>
      </w:r>
      <w:r w:rsidRPr="00E208B1">
        <w:rPr>
          <w:rFonts w:ascii="Arial" w:hAnsi="Arial" w:cs="Arial"/>
          <w:color w:val="000000" w:themeColor="text1"/>
          <w:sz w:val="20"/>
          <w:szCs w:val="20"/>
        </w:rPr>
        <w:t xml:space="preserve"> people about their own</w:t>
      </w:r>
      <w:r w:rsidR="00234C5B" w:rsidRPr="00E208B1">
        <w:rPr>
          <w:rFonts w:ascii="Arial" w:hAnsi="Arial" w:cs="Arial"/>
          <w:color w:val="000000" w:themeColor="text1"/>
          <w:sz w:val="20"/>
          <w:szCs w:val="20"/>
        </w:rPr>
        <w:t xml:space="preserve"> risk if they continue to smoke</w:t>
      </w:r>
      <w:r w:rsidRPr="00E208B1">
        <w:rPr>
          <w:rFonts w:ascii="Arial" w:hAnsi="Arial" w:cs="Arial"/>
          <w:color w:val="000000" w:themeColor="text1"/>
          <w:sz w:val="20"/>
          <w:szCs w:val="20"/>
        </w:rPr>
        <w:t>,</w:t>
      </w:r>
      <w:r w:rsidR="009C31D6" w:rsidRPr="00E208B1">
        <w:rPr>
          <w:rFonts w:ascii="Arial" w:hAnsi="Arial" w:cs="Arial"/>
          <w:color w:val="000000" w:themeColor="text1"/>
          <w:sz w:val="20"/>
          <w:szCs w:val="20"/>
        </w:rPr>
        <w:t xml:space="preserve"> us</w:t>
      </w:r>
      <w:r w:rsidRPr="00E208B1">
        <w:rPr>
          <w:rFonts w:ascii="Arial" w:hAnsi="Arial" w:cs="Arial"/>
          <w:color w:val="000000" w:themeColor="text1"/>
          <w:sz w:val="20"/>
          <w:szCs w:val="20"/>
        </w:rPr>
        <w:t>ing</w:t>
      </w:r>
      <w:r w:rsidR="009C31D6" w:rsidRPr="00E208B1">
        <w:rPr>
          <w:rFonts w:ascii="Arial" w:hAnsi="Arial" w:cs="Arial"/>
          <w:color w:val="000000" w:themeColor="text1"/>
          <w:sz w:val="20"/>
          <w:szCs w:val="20"/>
        </w:rPr>
        <w:t xml:space="preserve"> information from </w:t>
      </w:r>
      <w:r w:rsidRPr="00E208B1">
        <w:rPr>
          <w:rFonts w:ascii="Arial" w:hAnsi="Arial" w:cs="Arial"/>
          <w:color w:val="000000" w:themeColor="text1"/>
          <w:sz w:val="20"/>
          <w:szCs w:val="20"/>
        </w:rPr>
        <w:t>a</w:t>
      </w:r>
      <w:r w:rsidR="009C31D6" w:rsidRPr="00E208B1">
        <w:rPr>
          <w:rFonts w:ascii="Arial" w:hAnsi="Arial" w:cs="Arial"/>
          <w:color w:val="000000" w:themeColor="text1"/>
          <w:sz w:val="20"/>
          <w:szCs w:val="20"/>
        </w:rPr>
        <w:t xml:space="preserve"> screening questionnaire and from medical records</w:t>
      </w:r>
      <w:r w:rsidR="00373570">
        <w:rPr>
          <w:rFonts w:ascii="Arial" w:hAnsi="Arial" w:cs="Arial"/>
          <w:color w:val="000000" w:themeColor="text1"/>
          <w:sz w:val="20"/>
          <w:szCs w:val="20"/>
        </w:rPr>
        <w:t>.  We</w:t>
      </w:r>
      <w:r w:rsidR="00234C5B" w:rsidRPr="00E208B1">
        <w:rPr>
          <w:rFonts w:ascii="Arial" w:hAnsi="Arial" w:cs="Arial"/>
          <w:color w:val="000000" w:themeColor="text1"/>
          <w:sz w:val="20"/>
          <w:szCs w:val="20"/>
        </w:rPr>
        <w:t xml:space="preserve"> combined </w:t>
      </w:r>
      <w:r w:rsidRPr="00E208B1">
        <w:rPr>
          <w:rFonts w:ascii="Arial" w:hAnsi="Arial" w:cs="Arial"/>
          <w:color w:val="000000" w:themeColor="text1"/>
          <w:sz w:val="20"/>
          <w:szCs w:val="20"/>
        </w:rPr>
        <w:t xml:space="preserve">this </w:t>
      </w:r>
      <w:r w:rsidR="00234C5B" w:rsidRPr="00E208B1">
        <w:rPr>
          <w:rFonts w:ascii="Arial" w:hAnsi="Arial" w:cs="Arial"/>
          <w:color w:val="000000" w:themeColor="text1"/>
          <w:sz w:val="20"/>
          <w:szCs w:val="20"/>
        </w:rPr>
        <w:t xml:space="preserve">with </w:t>
      </w:r>
      <w:r w:rsidR="009C31D6" w:rsidRPr="00E208B1">
        <w:rPr>
          <w:rFonts w:ascii="Arial" w:hAnsi="Arial" w:cs="Arial"/>
          <w:color w:val="000000" w:themeColor="text1"/>
          <w:sz w:val="20"/>
          <w:szCs w:val="20"/>
        </w:rPr>
        <w:t>an immediate offer of treatment an</w:t>
      </w:r>
      <w:r w:rsidRPr="00E208B1">
        <w:rPr>
          <w:rFonts w:ascii="Arial" w:hAnsi="Arial" w:cs="Arial"/>
          <w:color w:val="000000" w:themeColor="text1"/>
          <w:sz w:val="20"/>
          <w:szCs w:val="20"/>
        </w:rPr>
        <w:t>d personal invitation</w:t>
      </w:r>
      <w:r w:rsidR="009C31D6" w:rsidRPr="00E208B1">
        <w:rPr>
          <w:rFonts w:ascii="Arial" w:hAnsi="Arial" w:cs="Arial"/>
          <w:color w:val="000000" w:themeColor="text1"/>
          <w:sz w:val="20"/>
          <w:szCs w:val="20"/>
        </w:rPr>
        <w:t xml:space="preserve"> to </w:t>
      </w:r>
      <w:r w:rsidR="00234C5B" w:rsidRPr="00E208B1">
        <w:rPr>
          <w:rFonts w:ascii="Arial" w:hAnsi="Arial" w:cs="Arial"/>
          <w:color w:val="000000" w:themeColor="text1"/>
          <w:sz w:val="20"/>
          <w:szCs w:val="20"/>
        </w:rPr>
        <w:t xml:space="preserve">a </w:t>
      </w:r>
      <w:r w:rsidRPr="00E208B1">
        <w:rPr>
          <w:rFonts w:ascii="Arial" w:hAnsi="Arial" w:cs="Arial"/>
          <w:color w:val="000000" w:themeColor="text1"/>
          <w:sz w:val="20"/>
          <w:szCs w:val="20"/>
        </w:rPr>
        <w:t xml:space="preserve">no-commitment </w:t>
      </w:r>
      <w:r w:rsidR="009C31D6" w:rsidRPr="00E208B1">
        <w:rPr>
          <w:rFonts w:ascii="Arial" w:hAnsi="Arial" w:cs="Arial"/>
          <w:color w:val="000000" w:themeColor="text1"/>
          <w:sz w:val="20"/>
          <w:szCs w:val="20"/>
        </w:rPr>
        <w:t>‘C</w:t>
      </w:r>
      <w:r w:rsidRPr="00E208B1">
        <w:rPr>
          <w:rFonts w:ascii="Arial" w:hAnsi="Arial" w:cs="Arial"/>
          <w:color w:val="000000" w:themeColor="text1"/>
          <w:sz w:val="20"/>
          <w:szCs w:val="20"/>
        </w:rPr>
        <w:t xml:space="preserve">ome and Try it’ taster session </w:t>
      </w:r>
      <w:r w:rsidR="00234C5B" w:rsidRPr="00E208B1">
        <w:rPr>
          <w:rFonts w:ascii="Arial" w:hAnsi="Arial" w:cs="Arial"/>
          <w:iCs/>
          <w:color w:val="000000" w:themeColor="text1"/>
          <w:sz w:val="20"/>
          <w:szCs w:val="20"/>
          <w:lang w:val="en-US"/>
        </w:rPr>
        <w:t xml:space="preserve">to </w:t>
      </w:r>
      <w:r w:rsidR="009C31D6" w:rsidRPr="00E208B1">
        <w:rPr>
          <w:rFonts w:ascii="Arial" w:hAnsi="Arial" w:cs="Arial"/>
          <w:iCs/>
          <w:color w:val="000000" w:themeColor="text1"/>
          <w:sz w:val="20"/>
          <w:szCs w:val="20"/>
          <w:lang w:val="en-US"/>
        </w:rPr>
        <w:t>find out</w:t>
      </w:r>
      <w:r w:rsidR="00234C5B" w:rsidRPr="00E208B1">
        <w:rPr>
          <w:rFonts w:ascii="Arial" w:hAnsi="Arial" w:cs="Arial"/>
          <w:iCs/>
          <w:color w:val="000000" w:themeColor="text1"/>
          <w:sz w:val="20"/>
          <w:szCs w:val="20"/>
          <w:lang w:val="en-US"/>
        </w:rPr>
        <w:t xml:space="preserve"> more information about the service and what it involves</w:t>
      </w:r>
      <w:r w:rsidR="009C31D6" w:rsidRPr="00E208B1">
        <w:rPr>
          <w:rFonts w:ascii="Arial" w:hAnsi="Arial" w:cs="Arial"/>
          <w:iCs/>
          <w:color w:val="000000" w:themeColor="text1"/>
          <w:sz w:val="20"/>
          <w:szCs w:val="20"/>
          <w:lang w:val="en-US"/>
        </w:rPr>
        <w:t xml:space="preserve">.  </w:t>
      </w:r>
      <w:r w:rsidR="009C31D6" w:rsidRPr="00E208B1">
        <w:rPr>
          <w:rFonts w:ascii="Arial" w:hAnsi="Arial" w:cs="Arial"/>
          <w:color w:val="000000" w:themeColor="text1"/>
          <w:sz w:val="20"/>
          <w:szCs w:val="20"/>
        </w:rPr>
        <w:t>The</w:t>
      </w:r>
      <w:r w:rsidRPr="00E208B1">
        <w:rPr>
          <w:rFonts w:ascii="Arial" w:hAnsi="Arial" w:cs="Arial"/>
          <w:color w:val="000000" w:themeColor="text1"/>
          <w:sz w:val="20"/>
          <w:szCs w:val="20"/>
        </w:rPr>
        <w:t>se</w:t>
      </w:r>
      <w:r w:rsidR="009C31D6" w:rsidRPr="00E208B1">
        <w:rPr>
          <w:rFonts w:ascii="Arial" w:hAnsi="Arial" w:cs="Arial"/>
          <w:color w:val="000000" w:themeColor="text1"/>
          <w:sz w:val="20"/>
          <w:szCs w:val="20"/>
        </w:rPr>
        <w:t xml:space="preserve"> sessions </w:t>
      </w:r>
      <w:r w:rsidR="009C31D6" w:rsidRPr="00E208B1">
        <w:rPr>
          <w:rFonts w:ascii="Arial" w:hAnsi="Arial" w:cs="Arial"/>
          <w:color w:val="000000" w:themeColor="text1"/>
          <w:kern w:val="24"/>
          <w:sz w:val="20"/>
          <w:szCs w:val="20"/>
        </w:rPr>
        <w:t xml:space="preserve">lasted approximately 1 hour </w:t>
      </w:r>
      <w:r w:rsidR="009C31D6" w:rsidRPr="00E208B1">
        <w:rPr>
          <w:rFonts w:ascii="Arial" w:hAnsi="Arial" w:cs="Arial"/>
          <w:color w:val="000000" w:themeColor="text1"/>
          <w:sz w:val="20"/>
          <w:szCs w:val="20"/>
        </w:rPr>
        <w:t xml:space="preserve">were run by advisors, already trained to give smoking cessation advice, </w:t>
      </w:r>
      <w:r w:rsidRPr="00E208B1">
        <w:rPr>
          <w:rFonts w:ascii="Arial" w:hAnsi="Arial" w:cs="Arial"/>
          <w:color w:val="000000" w:themeColor="text1"/>
          <w:sz w:val="20"/>
          <w:szCs w:val="20"/>
        </w:rPr>
        <w:t>and</w:t>
      </w:r>
      <w:r w:rsidR="00E83446">
        <w:rPr>
          <w:rFonts w:ascii="Arial" w:hAnsi="Arial" w:cs="Arial"/>
          <w:color w:val="000000" w:themeColor="text1"/>
          <w:sz w:val="20"/>
          <w:szCs w:val="20"/>
        </w:rPr>
        <w:t xml:space="preserve"> also</w:t>
      </w:r>
      <w:r w:rsidRPr="00E208B1">
        <w:rPr>
          <w:rFonts w:ascii="Arial" w:hAnsi="Arial" w:cs="Arial"/>
          <w:color w:val="000000" w:themeColor="text1"/>
          <w:sz w:val="20"/>
          <w:szCs w:val="20"/>
        </w:rPr>
        <w:t xml:space="preserve"> </w:t>
      </w:r>
      <w:r w:rsidR="009C31D6" w:rsidRPr="00E208B1">
        <w:rPr>
          <w:rFonts w:ascii="Arial" w:hAnsi="Arial" w:cs="Arial"/>
          <w:color w:val="000000" w:themeColor="text1"/>
          <w:sz w:val="20"/>
          <w:szCs w:val="20"/>
        </w:rPr>
        <w:t>trained to lead sessions according t</w:t>
      </w:r>
      <w:r w:rsidR="00E83446">
        <w:rPr>
          <w:rFonts w:ascii="Arial" w:hAnsi="Arial" w:cs="Arial"/>
          <w:color w:val="000000" w:themeColor="text1"/>
          <w:sz w:val="20"/>
          <w:szCs w:val="20"/>
        </w:rPr>
        <w:t>o a standard protocol</w:t>
      </w:r>
      <w:r w:rsidR="009C31D6" w:rsidRPr="00E208B1">
        <w:rPr>
          <w:rFonts w:ascii="Arial" w:hAnsi="Arial" w:cs="Arial"/>
          <w:color w:val="000000" w:themeColor="text1"/>
          <w:sz w:val="20"/>
          <w:szCs w:val="20"/>
        </w:rPr>
        <w:t>.</w:t>
      </w:r>
    </w:p>
    <w:p w:rsidR="009C31D6" w:rsidRPr="00E208B1" w:rsidRDefault="009C31D6" w:rsidP="00620B6D">
      <w:pPr>
        <w:autoSpaceDE w:val="0"/>
        <w:autoSpaceDN w:val="0"/>
        <w:adjustRightInd w:val="0"/>
        <w:spacing w:line="276" w:lineRule="auto"/>
        <w:rPr>
          <w:rFonts w:ascii="Arial" w:hAnsi="Arial" w:cs="Arial"/>
          <w:bCs/>
          <w:color w:val="000000" w:themeColor="text1"/>
          <w:sz w:val="20"/>
          <w:szCs w:val="20"/>
        </w:rPr>
      </w:pPr>
    </w:p>
    <w:p w:rsidR="008300B9" w:rsidRPr="00E208B1" w:rsidRDefault="00B50F52" w:rsidP="00620B6D">
      <w:pPr>
        <w:autoSpaceDE w:val="0"/>
        <w:autoSpaceDN w:val="0"/>
        <w:adjustRightInd w:val="0"/>
        <w:spacing w:line="276" w:lineRule="auto"/>
        <w:rPr>
          <w:rFonts w:ascii="Arial" w:hAnsi="Arial" w:cs="Arial"/>
          <w:color w:val="000000" w:themeColor="text1"/>
          <w:sz w:val="20"/>
          <w:szCs w:val="20"/>
        </w:rPr>
      </w:pPr>
      <w:r w:rsidRPr="00E208B1">
        <w:rPr>
          <w:rFonts w:ascii="Arial" w:hAnsi="Arial" w:cs="Arial"/>
          <w:color w:val="000000" w:themeColor="text1"/>
          <w:sz w:val="20"/>
          <w:szCs w:val="20"/>
        </w:rPr>
        <w:t>W</w:t>
      </w:r>
      <w:r w:rsidR="00234C5B" w:rsidRPr="00E208B1">
        <w:rPr>
          <w:rFonts w:ascii="Arial" w:hAnsi="Arial" w:cs="Arial"/>
          <w:color w:val="000000" w:themeColor="text1"/>
          <w:sz w:val="20"/>
          <w:szCs w:val="20"/>
        </w:rPr>
        <w:t>e</w:t>
      </w:r>
      <w:r w:rsidRPr="00E208B1">
        <w:rPr>
          <w:rFonts w:ascii="Arial" w:hAnsi="Arial" w:cs="Arial"/>
          <w:color w:val="000000" w:themeColor="text1"/>
          <w:sz w:val="20"/>
          <w:szCs w:val="20"/>
        </w:rPr>
        <w:t xml:space="preserve"> </w:t>
      </w:r>
      <w:r w:rsidR="00B103F9" w:rsidRPr="00E208B1">
        <w:rPr>
          <w:rFonts w:ascii="Arial" w:hAnsi="Arial" w:cs="Arial"/>
          <w:color w:val="000000" w:themeColor="text1"/>
          <w:sz w:val="20"/>
          <w:szCs w:val="20"/>
        </w:rPr>
        <w:t xml:space="preserve">assessed </w:t>
      </w:r>
      <w:r w:rsidR="002F0D8A" w:rsidRPr="00E208B1">
        <w:rPr>
          <w:rFonts w:ascii="Arial" w:hAnsi="Arial" w:cs="Arial"/>
          <w:color w:val="000000" w:themeColor="text1"/>
          <w:sz w:val="20"/>
          <w:szCs w:val="20"/>
        </w:rPr>
        <w:t xml:space="preserve">whether </w:t>
      </w:r>
      <w:r w:rsidR="009C31D6" w:rsidRPr="00E208B1">
        <w:rPr>
          <w:rFonts w:ascii="Arial" w:hAnsi="Arial" w:cs="Arial"/>
          <w:color w:val="000000" w:themeColor="text1"/>
          <w:sz w:val="20"/>
          <w:szCs w:val="20"/>
        </w:rPr>
        <w:t>this intervention</w:t>
      </w:r>
      <w:r w:rsidR="002F0D8A" w:rsidRPr="00E208B1">
        <w:rPr>
          <w:rFonts w:ascii="Arial" w:hAnsi="Arial" w:cs="Arial"/>
          <w:color w:val="000000" w:themeColor="text1"/>
          <w:sz w:val="20"/>
          <w:szCs w:val="20"/>
        </w:rPr>
        <w:t xml:space="preserve"> would encourage more people to attend the first session of an SSS course</w:t>
      </w:r>
      <w:r w:rsidRPr="00E208B1">
        <w:rPr>
          <w:rFonts w:ascii="Arial" w:hAnsi="Arial" w:cs="Arial"/>
          <w:bCs/>
          <w:color w:val="000000" w:themeColor="text1"/>
          <w:kern w:val="24"/>
          <w:sz w:val="20"/>
          <w:szCs w:val="20"/>
        </w:rPr>
        <w:t xml:space="preserve"> c</w:t>
      </w:r>
      <w:r w:rsidR="009C31D6" w:rsidRPr="00E208B1">
        <w:rPr>
          <w:rFonts w:ascii="Arial" w:hAnsi="Arial" w:cs="Arial"/>
          <w:bCs/>
          <w:color w:val="000000" w:themeColor="text1"/>
          <w:kern w:val="24"/>
          <w:sz w:val="20"/>
          <w:szCs w:val="20"/>
        </w:rPr>
        <w:t xml:space="preserve">ompared with a </w:t>
      </w:r>
      <w:r w:rsidRPr="00E208B1">
        <w:rPr>
          <w:rFonts w:ascii="Arial" w:hAnsi="Arial" w:cs="Arial"/>
          <w:bCs/>
          <w:color w:val="000000" w:themeColor="text1"/>
          <w:kern w:val="24"/>
          <w:sz w:val="20"/>
          <w:szCs w:val="20"/>
        </w:rPr>
        <w:t>c</w:t>
      </w:r>
      <w:r w:rsidR="00BB1CE9" w:rsidRPr="00E208B1">
        <w:rPr>
          <w:rFonts w:ascii="Arial" w:hAnsi="Arial" w:cs="Arial"/>
          <w:bCs/>
          <w:color w:val="000000" w:themeColor="text1"/>
          <w:kern w:val="24"/>
          <w:sz w:val="20"/>
          <w:szCs w:val="20"/>
        </w:rPr>
        <w:t>ontrol group</w:t>
      </w:r>
      <w:r w:rsidR="009C31D6" w:rsidRPr="00E208B1">
        <w:rPr>
          <w:rFonts w:ascii="Arial" w:hAnsi="Arial" w:cs="Arial"/>
          <w:bCs/>
          <w:color w:val="000000" w:themeColor="text1"/>
          <w:kern w:val="24"/>
          <w:sz w:val="20"/>
          <w:szCs w:val="20"/>
        </w:rPr>
        <w:t xml:space="preserve"> who received </w:t>
      </w:r>
      <w:r w:rsidR="009C31D6" w:rsidRPr="00E208B1">
        <w:rPr>
          <w:rFonts w:ascii="Arial" w:hAnsi="Arial" w:cs="Arial"/>
          <w:color w:val="000000" w:themeColor="text1"/>
          <w:sz w:val="20"/>
          <w:szCs w:val="20"/>
        </w:rPr>
        <w:t>a standard generic l</w:t>
      </w:r>
      <w:r w:rsidR="00E83446">
        <w:rPr>
          <w:rFonts w:ascii="Arial" w:hAnsi="Arial" w:cs="Arial"/>
          <w:color w:val="000000" w:themeColor="text1"/>
          <w:sz w:val="20"/>
          <w:szCs w:val="20"/>
        </w:rPr>
        <w:t>etter advertising the local SSS</w:t>
      </w:r>
      <w:r w:rsidR="00426B9F" w:rsidRPr="00E208B1">
        <w:rPr>
          <w:rFonts w:ascii="Arial" w:hAnsi="Arial" w:cs="Arial"/>
          <w:color w:val="000000" w:themeColor="text1"/>
          <w:sz w:val="20"/>
          <w:szCs w:val="20"/>
        </w:rPr>
        <w:t>. We</w:t>
      </w:r>
      <w:r w:rsidR="009C31D6" w:rsidRPr="00E208B1">
        <w:rPr>
          <w:rFonts w:ascii="Arial" w:hAnsi="Arial" w:cs="Arial"/>
          <w:color w:val="000000" w:themeColor="text1"/>
          <w:sz w:val="20"/>
          <w:szCs w:val="20"/>
        </w:rPr>
        <w:t xml:space="preserve"> also </w:t>
      </w:r>
      <w:r w:rsidR="00426B9F" w:rsidRPr="00E208B1">
        <w:rPr>
          <w:rFonts w:ascii="Arial" w:hAnsi="Arial" w:cs="Arial"/>
          <w:color w:val="000000" w:themeColor="text1"/>
          <w:sz w:val="20"/>
          <w:szCs w:val="20"/>
        </w:rPr>
        <w:t xml:space="preserve">assessed </w:t>
      </w:r>
      <w:r w:rsidR="001D3830" w:rsidRPr="00E208B1">
        <w:rPr>
          <w:rFonts w:ascii="Arial" w:hAnsi="Arial" w:cs="Arial"/>
          <w:color w:val="000000" w:themeColor="text1"/>
          <w:sz w:val="20"/>
          <w:szCs w:val="20"/>
        </w:rPr>
        <w:t>whe</w:t>
      </w:r>
      <w:r w:rsidR="00E83446">
        <w:rPr>
          <w:rFonts w:ascii="Arial" w:hAnsi="Arial" w:cs="Arial"/>
          <w:color w:val="000000" w:themeColor="text1"/>
          <w:sz w:val="20"/>
          <w:szCs w:val="20"/>
        </w:rPr>
        <w:t>ther this intervention would</w:t>
      </w:r>
      <w:r w:rsidR="001D3830" w:rsidRPr="00E208B1">
        <w:rPr>
          <w:rFonts w:ascii="Arial" w:hAnsi="Arial" w:cs="Arial"/>
          <w:color w:val="000000" w:themeColor="text1"/>
          <w:sz w:val="20"/>
          <w:szCs w:val="20"/>
        </w:rPr>
        <w:t xml:space="preserve"> increase</w:t>
      </w:r>
      <w:r w:rsidR="0004428B" w:rsidRPr="00E208B1">
        <w:rPr>
          <w:rFonts w:ascii="Arial" w:hAnsi="Arial" w:cs="Arial"/>
          <w:color w:val="000000" w:themeColor="text1"/>
          <w:sz w:val="20"/>
          <w:szCs w:val="20"/>
        </w:rPr>
        <w:t xml:space="preserve"> quit rates, defined as</w:t>
      </w:r>
      <w:r w:rsidR="00E644F2" w:rsidRPr="00E208B1">
        <w:rPr>
          <w:rFonts w:ascii="Arial" w:hAnsi="Arial" w:cs="Arial"/>
          <w:color w:val="000000" w:themeColor="text1"/>
          <w:sz w:val="20"/>
          <w:szCs w:val="20"/>
        </w:rPr>
        <w:t xml:space="preserve"> </w:t>
      </w:r>
      <w:r w:rsidR="002F0CD4" w:rsidRPr="00E208B1">
        <w:rPr>
          <w:rFonts w:ascii="Arial" w:hAnsi="Arial" w:cs="Arial"/>
          <w:color w:val="000000" w:themeColor="text1"/>
          <w:sz w:val="20"/>
          <w:szCs w:val="20"/>
        </w:rPr>
        <w:t xml:space="preserve">7-day abstinence </w:t>
      </w:r>
      <w:r w:rsidR="008300B9" w:rsidRPr="00E208B1">
        <w:rPr>
          <w:rFonts w:ascii="Arial" w:hAnsi="Arial" w:cs="Arial"/>
          <w:color w:val="000000" w:themeColor="text1"/>
          <w:sz w:val="20"/>
          <w:szCs w:val="20"/>
        </w:rPr>
        <w:t>at the</w:t>
      </w:r>
      <w:r w:rsidR="00426B9F" w:rsidRPr="00E208B1">
        <w:rPr>
          <w:rFonts w:ascii="Arial" w:hAnsi="Arial" w:cs="Arial"/>
          <w:color w:val="000000" w:themeColor="text1"/>
          <w:sz w:val="20"/>
          <w:szCs w:val="20"/>
        </w:rPr>
        <w:t xml:space="preserve"> 6-month follow-up</w:t>
      </w:r>
      <w:r w:rsidR="008300B9" w:rsidRPr="00E208B1">
        <w:rPr>
          <w:rFonts w:ascii="Arial" w:hAnsi="Arial" w:cs="Arial"/>
          <w:color w:val="000000" w:themeColor="text1"/>
          <w:sz w:val="20"/>
          <w:szCs w:val="20"/>
        </w:rPr>
        <w:t>.</w:t>
      </w:r>
    </w:p>
    <w:p w:rsidR="00426B9F" w:rsidRPr="00E208B1" w:rsidRDefault="00426B9F" w:rsidP="00620B6D">
      <w:pPr>
        <w:autoSpaceDE w:val="0"/>
        <w:autoSpaceDN w:val="0"/>
        <w:adjustRightInd w:val="0"/>
        <w:spacing w:line="276" w:lineRule="auto"/>
        <w:rPr>
          <w:rFonts w:ascii="Arial" w:hAnsi="Arial" w:cs="Arial"/>
          <w:color w:val="000000" w:themeColor="text1"/>
          <w:sz w:val="20"/>
          <w:szCs w:val="20"/>
        </w:rPr>
      </w:pPr>
    </w:p>
    <w:p w:rsidR="00634F66" w:rsidRPr="00E208B1" w:rsidRDefault="00634F66" w:rsidP="00620B6D">
      <w:pPr>
        <w:pStyle w:val="NormalWeb"/>
        <w:spacing w:before="0" w:beforeAutospacing="0" w:after="0" w:afterAutospacing="0" w:line="276" w:lineRule="auto"/>
        <w:rPr>
          <w:rFonts w:ascii="Arial" w:hAnsi="Arial" w:cs="Arial"/>
          <w:color w:val="000000" w:themeColor="text1"/>
          <w:sz w:val="20"/>
          <w:szCs w:val="20"/>
        </w:rPr>
      </w:pPr>
      <w:r w:rsidRPr="00E208B1">
        <w:rPr>
          <w:rFonts w:ascii="Arial" w:hAnsi="Arial" w:cs="Arial"/>
          <w:color w:val="000000" w:themeColor="text1"/>
          <w:sz w:val="20"/>
          <w:szCs w:val="20"/>
        </w:rPr>
        <w:t xml:space="preserve">Complete data of attendance at the SSS was </w:t>
      </w:r>
      <w:r w:rsidRPr="00E208B1">
        <w:rPr>
          <w:rFonts w:ascii="Arial" w:hAnsi="Arial" w:cs="Arial"/>
          <w:color w:val="000000" w:themeColor="text1"/>
          <w:kern w:val="24"/>
          <w:sz w:val="20"/>
          <w:szCs w:val="20"/>
        </w:rPr>
        <w:t>collected for ea</w:t>
      </w:r>
      <w:r w:rsidR="00426B9F" w:rsidRPr="00E208B1">
        <w:rPr>
          <w:rFonts w:ascii="Arial" w:hAnsi="Arial" w:cs="Arial"/>
          <w:color w:val="000000" w:themeColor="text1"/>
          <w:kern w:val="24"/>
          <w:sz w:val="20"/>
          <w:szCs w:val="20"/>
        </w:rPr>
        <w:t xml:space="preserve">ch participant from SSSs at </w:t>
      </w:r>
      <w:r w:rsidRPr="00E208B1">
        <w:rPr>
          <w:rFonts w:ascii="Arial" w:hAnsi="Arial" w:cs="Arial"/>
          <w:color w:val="000000" w:themeColor="text1"/>
          <w:kern w:val="24"/>
          <w:sz w:val="20"/>
          <w:szCs w:val="20"/>
        </w:rPr>
        <w:t>the end of the 6-mon</w:t>
      </w:r>
      <w:r w:rsidR="00E83446">
        <w:rPr>
          <w:rFonts w:ascii="Arial" w:hAnsi="Arial" w:cs="Arial"/>
          <w:color w:val="000000" w:themeColor="text1"/>
          <w:kern w:val="24"/>
          <w:sz w:val="20"/>
          <w:szCs w:val="20"/>
        </w:rPr>
        <w:t>th follow-up period</w:t>
      </w:r>
      <w:r w:rsidRPr="00E208B1">
        <w:rPr>
          <w:rFonts w:ascii="Arial" w:hAnsi="Arial" w:cs="Arial"/>
          <w:color w:val="000000" w:themeColor="text1"/>
          <w:kern w:val="24"/>
          <w:sz w:val="20"/>
          <w:szCs w:val="20"/>
        </w:rPr>
        <w:t>,</w:t>
      </w:r>
      <w:r w:rsidRPr="00E208B1">
        <w:rPr>
          <w:rFonts w:ascii="Arial" w:hAnsi="Arial" w:cs="Arial"/>
          <w:color w:val="000000" w:themeColor="text1"/>
          <w:sz w:val="20"/>
          <w:szCs w:val="20"/>
        </w:rPr>
        <w:t xml:space="preserve"> </w:t>
      </w:r>
      <w:r w:rsidR="00DF4F93" w:rsidRPr="00E208B1">
        <w:rPr>
          <w:rFonts w:ascii="Arial" w:hAnsi="Arial" w:cs="Arial"/>
          <w:color w:val="000000" w:themeColor="text1"/>
          <w:sz w:val="20"/>
          <w:szCs w:val="20"/>
        </w:rPr>
        <w:t>and submitted by SSS staff</w:t>
      </w:r>
      <w:r w:rsidR="00DF4F93">
        <w:rPr>
          <w:rFonts w:ascii="Arial" w:hAnsi="Arial" w:cs="Arial"/>
          <w:color w:val="000000" w:themeColor="text1"/>
          <w:sz w:val="20"/>
          <w:szCs w:val="20"/>
        </w:rPr>
        <w:t xml:space="preserve"> </w:t>
      </w:r>
      <w:r w:rsidRPr="00E208B1">
        <w:rPr>
          <w:rFonts w:ascii="Arial" w:hAnsi="Arial" w:cs="Arial"/>
          <w:color w:val="000000" w:themeColor="text1"/>
          <w:sz w:val="20"/>
          <w:szCs w:val="20"/>
        </w:rPr>
        <w:t xml:space="preserve">using NHS monitoring data. Additional data were obtained by telephone interview or postal questionnaire 6-months after the date of randomisation for each participant.  </w:t>
      </w:r>
    </w:p>
    <w:p w:rsidR="00BB1CE9" w:rsidRPr="00E208B1" w:rsidRDefault="00BB1CE9" w:rsidP="00620B6D">
      <w:pPr>
        <w:spacing w:line="276" w:lineRule="auto"/>
        <w:rPr>
          <w:rFonts w:ascii="Arial" w:hAnsi="Arial" w:cs="Arial"/>
          <w:b/>
          <w:bCs/>
          <w:color w:val="000000" w:themeColor="text1"/>
          <w:sz w:val="20"/>
          <w:szCs w:val="20"/>
        </w:rPr>
      </w:pPr>
    </w:p>
    <w:p w:rsidR="008E37EB" w:rsidRPr="00E208B1" w:rsidRDefault="00634F66" w:rsidP="00620B6D">
      <w:pPr>
        <w:spacing w:line="276" w:lineRule="auto"/>
        <w:rPr>
          <w:rFonts w:ascii="Arial" w:hAnsi="Arial" w:cs="Arial"/>
          <w:color w:val="000000" w:themeColor="text1"/>
          <w:sz w:val="20"/>
          <w:szCs w:val="20"/>
        </w:rPr>
      </w:pPr>
      <w:r w:rsidRPr="00E208B1">
        <w:rPr>
          <w:rFonts w:ascii="Arial" w:hAnsi="Arial" w:cs="Arial"/>
          <w:color w:val="000000" w:themeColor="text1"/>
          <w:sz w:val="20"/>
          <w:szCs w:val="20"/>
        </w:rPr>
        <w:t xml:space="preserve">The trial was conducted over 4 years, between January 2011 and December 2014. </w:t>
      </w:r>
      <w:r w:rsidR="00165F02" w:rsidRPr="00E208B1">
        <w:rPr>
          <w:rFonts w:ascii="Arial" w:hAnsi="Arial" w:cs="Arial"/>
          <w:color w:val="000000" w:themeColor="text1"/>
          <w:sz w:val="20"/>
          <w:szCs w:val="20"/>
        </w:rPr>
        <w:t xml:space="preserve">Eighteen SSSs and 99 practices within the SSS areas </w:t>
      </w:r>
      <w:r w:rsidR="00426B9F" w:rsidRPr="00E208B1">
        <w:rPr>
          <w:rFonts w:ascii="Arial" w:hAnsi="Arial" w:cs="Arial"/>
          <w:color w:val="000000" w:themeColor="text1"/>
          <w:sz w:val="20"/>
          <w:szCs w:val="20"/>
        </w:rPr>
        <w:t xml:space="preserve">were </w:t>
      </w:r>
      <w:r w:rsidR="00BB1CE9" w:rsidRPr="00E208B1">
        <w:rPr>
          <w:rFonts w:ascii="Arial" w:hAnsi="Arial" w:cs="Arial"/>
          <w:color w:val="000000" w:themeColor="text1"/>
          <w:kern w:val="24"/>
          <w:sz w:val="20"/>
          <w:szCs w:val="20"/>
        </w:rPr>
        <w:t>recruited by the Primary Care Research Network (PCRN)</w:t>
      </w:r>
      <w:r w:rsidR="00426B9F" w:rsidRPr="00E208B1">
        <w:rPr>
          <w:rFonts w:ascii="Arial" w:hAnsi="Arial" w:cs="Arial"/>
          <w:color w:val="000000" w:themeColor="text1"/>
          <w:kern w:val="24"/>
          <w:sz w:val="20"/>
          <w:szCs w:val="20"/>
        </w:rPr>
        <w:t>.</w:t>
      </w:r>
      <w:r w:rsidR="00BB1CE9" w:rsidRPr="00E208B1">
        <w:rPr>
          <w:rFonts w:ascii="Arial" w:hAnsi="Arial" w:cs="Arial"/>
          <w:color w:val="000000" w:themeColor="text1"/>
          <w:kern w:val="24"/>
          <w:sz w:val="20"/>
          <w:szCs w:val="20"/>
        </w:rPr>
        <w:t xml:space="preserve"> All smokers aged 16 and over were identified from medical records in participating practices. </w:t>
      </w:r>
      <w:r w:rsidR="00426B9F" w:rsidRPr="00E208B1">
        <w:rPr>
          <w:rFonts w:ascii="Arial" w:hAnsi="Arial" w:cs="Arial"/>
          <w:color w:val="000000" w:themeColor="text1"/>
          <w:kern w:val="24"/>
          <w:sz w:val="20"/>
          <w:szCs w:val="20"/>
        </w:rPr>
        <w:t>After screening b</w:t>
      </w:r>
      <w:r w:rsidR="00BB1CE9" w:rsidRPr="00E208B1">
        <w:rPr>
          <w:rFonts w:ascii="Arial" w:hAnsi="Arial" w:cs="Arial"/>
          <w:color w:val="000000" w:themeColor="text1"/>
          <w:kern w:val="24"/>
          <w:sz w:val="20"/>
          <w:szCs w:val="20"/>
          <w:lang w:val="en-US"/>
        </w:rPr>
        <w:t>y GP</w:t>
      </w:r>
      <w:r w:rsidR="00E83446">
        <w:rPr>
          <w:rFonts w:ascii="Arial" w:hAnsi="Arial" w:cs="Arial"/>
          <w:color w:val="000000" w:themeColor="text1"/>
          <w:kern w:val="24"/>
          <w:sz w:val="20"/>
          <w:szCs w:val="20"/>
          <w:lang w:val="en-US"/>
        </w:rPr>
        <w:t>s</w:t>
      </w:r>
      <w:r w:rsidR="00426B9F" w:rsidRPr="00E208B1">
        <w:rPr>
          <w:rFonts w:ascii="Arial" w:hAnsi="Arial" w:cs="Arial"/>
          <w:color w:val="000000" w:themeColor="text1"/>
          <w:kern w:val="24"/>
          <w:sz w:val="20"/>
          <w:szCs w:val="20"/>
          <w:lang w:val="en-US"/>
        </w:rPr>
        <w:t xml:space="preserve"> and </w:t>
      </w:r>
      <w:r w:rsidR="00E83446">
        <w:rPr>
          <w:rFonts w:ascii="Arial" w:hAnsi="Arial" w:cs="Arial"/>
          <w:color w:val="000000" w:themeColor="text1"/>
          <w:kern w:val="24"/>
          <w:sz w:val="20"/>
          <w:szCs w:val="20"/>
          <w:lang w:val="en-US"/>
        </w:rPr>
        <w:t>eliminating</w:t>
      </w:r>
      <w:r w:rsidR="00426B9F" w:rsidRPr="00E208B1">
        <w:rPr>
          <w:rFonts w:ascii="Arial" w:hAnsi="Arial" w:cs="Arial"/>
          <w:color w:val="000000" w:themeColor="text1"/>
          <w:kern w:val="24"/>
          <w:sz w:val="20"/>
          <w:szCs w:val="20"/>
          <w:lang w:val="en-US"/>
        </w:rPr>
        <w:t xml:space="preserve"> d</w:t>
      </w:r>
      <w:r w:rsidR="00BB1CE9" w:rsidRPr="00E208B1">
        <w:rPr>
          <w:rFonts w:ascii="Arial" w:hAnsi="Arial" w:cs="Arial"/>
          <w:color w:val="000000" w:themeColor="text1"/>
          <w:kern w:val="24"/>
          <w:sz w:val="20"/>
          <w:szCs w:val="20"/>
          <w:lang w:val="en-US"/>
        </w:rPr>
        <w:t xml:space="preserve">uplicate </w:t>
      </w:r>
      <w:r w:rsidR="00E83446">
        <w:rPr>
          <w:rFonts w:ascii="Arial" w:hAnsi="Arial" w:cs="Arial"/>
          <w:color w:val="000000" w:themeColor="text1"/>
          <w:kern w:val="24"/>
          <w:sz w:val="20"/>
          <w:szCs w:val="20"/>
          <w:lang w:val="en-US"/>
        </w:rPr>
        <w:t>addresses,</w:t>
      </w:r>
      <w:r w:rsidR="00426B9F" w:rsidRPr="00E208B1">
        <w:rPr>
          <w:rFonts w:ascii="Arial" w:hAnsi="Arial" w:cs="Arial"/>
          <w:color w:val="000000" w:themeColor="text1"/>
          <w:kern w:val="24"/>
          <w:sz w:val="20"/>
          <w:szCs w:val="20"/>
          <w:lang w:val="en-US"/>
        </w:rPr>
        <w:t xml:space="preserve"> 112,216 </w:t>
      </w:r>
      <w:r w:rsidR="00E83446">
        <w:rPr>
          <w:rFonts w:ascii="Arial" w:hAnsi="Arial" w:cs="Arial"/>
          <w:color w:val="000000" w:themeColor="text1"/>
          <w:kern w:val="24"/>
          <w:sz w:val="20"/>
          <w:szCs w:val="20"/>
          <w:lang w:val="en-US"/>
        </w:rPr>
        <w:t xml:space="preserve">patients </w:t>
      </w:r>
      <w:r w:rsidR="00BB1CE9" w:rsidRPr="00E208B1">
        <w:rPr>
          <w:rFonts w:ascii="Arial" w:hAnsi="Arial" w:cs="Arial"/>
          <w:color w:val="000000" w:themeColor="text1"/>
          <w:kern w:val="24"/>
          <w:sz w:val="20"/>
          <w:szCs w:val="20"/>
        </w:rPr>
        <w:t>were</w:t>
      </w:r>
      <w:r w:rsidR="00426B9F" w:rsidRPr="00E208B1">
        <w:rPr>
          <w:rFonts w:ascii="Arial" w:hAnsi="Arial" w:cs="Arial"/>
          <w:color w:val="000000" w:themeColor="text1"/>
          <w:kern w:val="24"/>
          <w:sz w:val="20"/>
          <w:szCs w:val="20"/>
        </w:rPr>
        <w:t xml:space="preserve"> invited</w:t>
      </w:r>
      <w:r w:rsidR="00BB1CE9" w:rsidRPr="00E208B1">
        <w:rPr>
          <w:rFonts w:ascii="Arial" w:hAnsi="Arial" w:cs="Arial"/>
          <w:color w:val="000000" w:themeColor="text1"/>
          <w:kern w:val="24"/>
          <w:sz w:val="20"/>
          <w:szCs w:val="20"/>
        </w:rPr>
        <w:t xml:space="preserve"> to participate</w:t>
      </w:r>
      <w:r w:rsidR="00426B9F" w:rsidRPr="00E208B1">
        <w:rPr>
          <w:rFonts w:ascii="Arial" w:hAnsi="Arial" w:cs="Arial"/>
          <w:color w:val="000000" w:themeColor="text1"/>
          <w:kern w:val="24"/>
          <w:sz w:val="20"/>
          <w:szCs w:val="20"/>
        </w:rPr>
        <w:t xml:space="preserve">. </w:t>
      </w:r>
      <w:r w:rsidR="00BB1CE9" w:rsidRPr="00E208B1">
        <w:rPr>
          <w:rFonts w:ascii="Arial" w:hAnsi="Arial" w:cs="Arial"/>
          <w:color w:val="000000" w:themeColor="text1"/>
          <w:kern w:val="24"/>
          <w:sz w:val="20"/>
          <w:szCs w:val="20"/>
        </w:rPr>
        <w:t xml:space="preserve"> </w:t>
      </w:r>
      <w:r w:rsidR="00E83446">
        <w:rPr>
          <w:rFonts w:ascii="Arial" w:hAnsi="Arial" w:cs="Arial"/>
          <w:color w:val="000000" w:themeColor="text1"/>
          <w:kern w:val="24"/>
          <w:sz w:val="20"/>
          <w:szCs w:val="20"/>
        </w:rPr>
        <w:t xml:space="preserve">Smokers returning the </w:t>
      </w:r>
      <w:r w:rsidR="00E83446" w:rsidRPr="00E208B1">
        <w:rPr>
          <w:rFonts w:ascii="Arial" w:hAnsi="Arial" w:cs="Arial"/>
          <w:color w:val="000000" w:themeColor="text1"/>
          <w:kern w:val="24"/>
          <w:sz w:val="20"/>
          <w:szCs w:val="20"/>
        </w:rPr>
        <w:t>completed questionnaire and</w:t>
      </w:r>
      <w:r w:rsidR="00E83446" w:rsidRPr="00E208B1">
        <w:rPr>
          <w:rFonts w:ascii="Arial" w:hAnsi="Arial" w:cs="Arial"/>
          <w:bCs/>
          <w:color w:val="000000" w:themeColor="text1"/>
          <w:sz w:val="20"/>
          <w:szCs w:val="20"/>
          <w:lang w:val="en-US"/>
        </w:rPr>
        <w:t xml:space="preserve"> g</w:t>
      </w:r>
      <w:r w:rsidR="00E83446">
        <w:rPr>
          <w:rFonts w:ascii="Arial" w:hAnsi="Arial" w:cs="Arial"/>
          <w:bCs/>
          <w:color w:val="000000" w:themeColor="text1"/>
          <w:sz w:val="20"/>
          <w:szCs w:val="20"/>
          <w:lang w:val="en-US"/>
        </w:rPr>
        <w:t>iving</w:t>
      </w:r>
      <w:r w:rsidR="00E83446" w:rsidRPr="00E208B1">
        <w:rPr>
          <w:rFonts w:ascii="Arial" w:hAnsi="Arial" w:cs="Arial"/>
          <w:bCs/>
          <w:color w:val="000000" w:themeColor="text1"/>
          <w:sz w:val="20"/>
          <w:szCs w:val="20"/>
          <w:lang w:val="en-US"/>
        </w:rPr>
        <w:t xml:space="preserve"> consent</w:t>
      </w:r>
      <w:r w:rsidR="00E83446" w:rsidRPr="00E208B1">
        <w:rPr>
          <w:rFonts w:ascii="Arial" w:hAnsi="Arial" w:cs="Arial"/>
          <w:color w:val="000000" w:themeColor="text1"/>
          <w:kern w:val="24"/>
          <w:sz w:val="20"/>
          <w:szCs w:val="20"/>
        </w:rPr>
        <w:t xml:space="preserve"> </w:t>
      </w:r>
      <w:r w:rsidR="00E83446">
        <w:rPr>
          <w:rFonts w:ascii="Arial" w:hAnsi="Arial" w:cs="Arial"/>
          <w:color w:val="000000" w:themeColor="text1"/>
          <w:kern w:val="24"/>
          <w:sz w:val="20"/>
          <w:szCs w:val="20"/>
        </w:rPr>
        <w:t>(</w:t>
      </w:r>
      <w:r w:rsidR="00BB1CE9" w:rsidRPr="00E208B1">
        <w:rPr>
          <w:rFonts w:ascii="Arial" w:hAnsi="Arial" w:cs="Arial"/>
          <w:color w:val="000000" w:themeColor="text1"/>
          <w:kern w:val="24"/>
          <w:sz w:val="20"/>
          <w:szCs w:val="20"/>
          <w:lang w:val="en-US"/>
        </w:rPr>
        <w:t>4,384</w:t>
      </w:r>
      <w:r w:rsidR="00E83446">
        <w:rPr>
          <w:rFonts w:ascii="Arial" w:hAnsi="Arial" w:cs="Arial"/>
          <w:color w:val="000000" w:themeColor="text1"/>
          <w:kern w:val="24"/>
          <w:sz w:val="20"/>
          <w:szCs w:val="20"/>
          <w:lang w:val="en-US"/>
        </w:rPr>
        <w:t xml:space="preserve"> /</w:t>
      </w:r>
      <w:r w:rsidR="00426B9F" w:rsidRPr="00E208B1">
        <w:rPr>
          <w:rFonts w:ascii="Arial" w:hAnsi="Arial" w:cs="Arial"/>
          <w:color w:val="000000" w:themeColor="text1"/>
          <w:kern w:val="24"/>
          <w:sz w:val="20"/>
          <w:szCs w:val="20"/>
          <w:lang w:val="en-US"/>
        </w:rPr>
        <w:t xml:space="preserve"> </w:t>
      </w:r>
      <w:r w:rsidR="00BB1CE9" w:rsidRPr="00E208B1">
        <w:rPr>
          <w:rFonts w:ascii="Arial" w:hAnsi="Arial" w:cs="Arial"/>
          <w:color w:val="000000" w:themeColor="text1"/>
          <w:kern w:val="24"/>
          <w:sz w:val="20"/>
          <w:szCs w:val="20"/>
          <w:lang w:val="en-US"/>
        </w:rPr>
        <w:t>4.1%)</w:t>
      </w:r>
      <w:r w:rsidR="00426B9F" w:rsidRPr="00E208B1">
        <w:rPr>
          <w:rFonts w:ascii="Arial" w:hAnsi="Arial" w:cs="Arial"/>
          <w:color w:val="000000" w:themeColor="text1"/>
          <w:kern w:val="24"/>
          <w:sz w:val="20"/>
          <w:szCs w:val="20"/>
        </w:rPr>
        <w:t xml:space="preserve"> </w:t>
      </w:r>
      <w:r w:rsidR="00BB1CE9" w:rsidRPr="00E208B1">
        <w:rPr>
          <w:rFonts w:ascii="Arial" w:hAnsi="Arial" w:cs="Arial"/>
          <w:color w:val="000000" w:themeColor="text1"/>
          <w:sz w:val="20"/>
          <w:szCs w:val="20"/>
        </w:rPr>
        <w:t xml:space="preserve">were allocated at </w:t>
      </w:r>
      <w:r w:rsidR="00BB1CE9" w:rsidRPr="00E208B1">
        <w:rPr>
          <w:rFonts w:ascii="Arial" w:hAnsi="Arial" w:cs="Arial"/>
          <w:color w:val="000000" w:themeColor="text1"/>
          <w:kern w:val="24"/>
          <w:sz w:val="20"/>
          <w:szCs w:val="20"/>
        </w:rPr>
        <w:t>random</w:t>
      </w:r>
      <w:r w:rsidR="00BB1CE9" w:rsidRPr="00E208B1">
        <w:rPr>
          <w:rFonts w:ascii="Arial" w:hAnsi="Arial" w:cs="Arial"/>
          <w:color w:val="000000" w:themeColor="text1"/>
          <w:kern w:val="24"/>
          <w:sz w:val="20"/>
          <w:szCs w:val="20"/>
          <w:vertAlign w:val="superscript"/>
        </w:rPr>
        <w:t xml:space="preserve"> </w:t>
      </w:r>
      <w:r w:rsidR="00BB1CE9" w:rsidRPr="00E208B1">
        <w:rPr>
          <w:rFonts w:ascii="Arial" w:hAnsi="Arial" w:cs="Arial"/>
          <w:color w:val="000000" w:themeColor="text1"/>
          <w:kern w:val="24"/>
          <w:sz w:val="20"/>
          <w:szCs w:val="20"/>
          <w:lang w:val="en-US"/>
        </w:rPr>
        <w:t xml:space="preserve">to </w:t>
      </w:r>
      <w:r w:rsidR="00426B9F" w:rsidRPr="00E208B1">
        <w:rPr>
          <w:rFonts w:ascii="Arial" w:hAnsi="Arial" w:cs="Arial"/>
          <w:color w:val="000000" w:themeColor="text1"/>
          <w:kern w:val="24"/>
          <w:sz w:val="20"/>
          <w:szCs w:val="20"/>
          <w:lang w:val="en-US"/>
        </w:rPr>
        <w:t xml:space="preserve">the </w:t>
      </w:r>
      <w:r w:rsidR="008E37EB" w:rsidRPr="00E208B1">
        <w:rPr>
          <w:rFonts w:ascii="Arial" w:hAnsi="Arial" w:cs="Arial"/>
          <w:color w:val="000000" w:themeColor="text1"/>
          <w:kern w:val="24"/>
          <w:sz w:val="20"/>
          <w:szCs w:val="20"/>
          <w:lang w:val="en-US"/>
        </w:rPr>
        <w:t>i</w:t>
      </w:r>
      <w:r w:rsidR="00BB1CE9" w:rsidRPr="00E208B1">
        <w:rPr>
          <w:rFonts w:ascii="Arial" w:hAnsi="Arial" w:cs="Arial"/>
          <w:color w:val="000000" w:themeColor="text1"/>
          <w:kern w:val="24"/>
          <w:sz w:val="20"/>
          <w:szCs w:val="20"/>
          <w:lang w:val="en-US"/>
        </w:rPr>
        <w:t>ntervention</w:t>
      </w:r>
      <w:r w:rsidR="00426B9F" w:rsidRPr="00E208B1">
        <w:rPr>
          <w:rFonts w:ascii="Arial" w:hAnsi="Arial" w:cs="Arial"/>
          <w:color w:val="000000" w:themeColor="text1"/>
          <w:kern w:val="24"/>
          <w:sz w:val="20"/>
          <w:szCs w:val="20"/>
          <w:lang w:val="en-US"/>
        </w:rPr>
        <w:t xml:space="preserve"> group (</w:t>
      </w:r>
      <w:r w:rsidR="00BB1CE9" w:rsidRPr="00E208B1">
        <w:rPr>
          <w:rFonts w:ascii="Arial" w:hAnsi="Arial" w:cs="Arial"/>
          <w:color w:val="000000" w:themeColor="text1"/>
          <w:kern w:val="24"/>
          <w:sz w:val="20"/>
          <w:szCs w:val="20"/>
          <w:lang w:val="en-US"/>
        </w:rPr>
        <w:t>2636</w:t>
      </w:r>
      <w:r w:rsidR="00426B9F" w:rsidRPr="00E208B1">
        <w:rPr>
          <w:rFonts w:ascii="Arial" w:hAnsi="Arial" w:cs="Arial"/>
          <w:color w:val="000000" w:themeColor="text1"/>
          <w:kern w:val="24"/>
          <w:sz w:val="20"/>
          <w:szCs w:val="20"/>
          <w:lang w:val="en-US"/>
        </w:rPr>
        <w:t>)</w:t>
      </w:r>
      <w:r w:rsidR="00BB1CE9" w:rsidRPr="00E208B1">
        <w:rPr>
          <w:rFonts w:ascii="Arial" w:hAnsi="Arial" w:cs="Arial"/>
          <w:color w:val="000000" w:themeColor="text1"/>
          <w:sz w:val="20"/>
          <w:szCs w:val="20"/>
        </w:rPr>
        <w:t xml:space="preserve"> or </w:t>
      </w:r>
      <w:r w:rsidR="00BB1CE9" w:rsidRPr="00E208B1">
        <w:rPr>
          <w:rFonts w:ascii="Arial" w:hAnsi="Arial" w:cs="Arial"/>
          <w:color w:val="000000" w:themeColor="text1"/>
          <w:kern w:val="24"/>
          <w:sz w:val="20"/>
          <w:szCs w:val="20"/>
          <w:lang w:val="en-US"/>
        </w:rPr>
        <w:t>to</w:t>
      </w:r>
      <w:r w:rsidR="00426B9F" w:rsidRPr="00E208B1">
        <w:rPr>
          <w:rFonts w:ascii="Arial" w:hAnsi="Arial" w:cs="Arial"/>
          <w:color w:val="000000" w:themeColor="text1"/>
          <w:kern w:val="24"/>
          <w:sz w:val="20"/>
          <w:szCs w:val="20"/>
          <w:lang w:val="en-US"/>
        </w:rPr>
        <w:t xml:space="preserve"> the c</w:t>
      </w:r>
      <w:r w:rsidR="00BB1CE9" w:rsidRPr="00E208B1">
        <w:rPr>
          <w:rFonts w:ascii="Arial" w:hAnsi="Arial" w:cs="Arial"/>
          <w:color w:val="000000" w:themeColor="text1"/>
          <w:kern w:val="24"/>
          <w:sz w:val="20"/>
          <w:szCs w:val="20"/>
          <w:lang w:val="en-US"/>
        </w:rPr>
        <w:t>ontrol</w:t>
      </w:r>
      <w:r w:rsidR="00426B9F" w:rsidRPr="00E208B1">
        <w:rPr>
          <w:rFonts w:ascii="Arial" w:hAnsi="Arial" w:cs="Arial"/>
          <w:color w:val="000000" w:themeColor="text1"/>
          <w:kern w:val="24"/>
          <w:sz w:val="20"/>
          <w:szCs w:val="20"/>
          <w:lang w:val="en-US"/>
        </w:rPr>
        <w:t xml:space="preserve"> group (</w:t>
      </w:r>
      <w:r w:rsidR="00BB1CE9" w:rsidRPr="00E208B1">
        <w:rPr>
          <w:rFonts w:ascii="Arial" w:hAnsi="Arial" w:cs="Arial"/>
          <w:color w:val="000000" w:themeColor="text1"/>
          <w:kern w:val="24"/>
          <w:sz w:val="20"/>
          <w:szCs w:val="20"/>
          <w:lang w:val="en-US"/>
        </w:rPr>
        <w:t>1748</w:t>
      </w:r>
      <w:r w:rsidR="00426B9F" w:rsidRPr="00E208B1">
        <w:rPr>
          <w:rFonts w:ascii="Arial" w:hAnsi="Arial" w:cs="Arial"/>
          <w:color w:val="000000" w:themeColor="text1"/>
          <w:kern w:val="24"/>
          <w:sz w:val="20"/>
          <w:szCs w:val="20"/>
          <w:lang w:val="en-US"/>
        </w:rPr>
        <w:t>).</w:t>
      </w:r>
      <w:r w:rsidR="008E37EB" w:rsidRPr="00E208B1">
        <w:rPr>
          <w:rFonts w:ascii="Arial" w:hAnsi="Arial" w:cs="Arial"/>
          <w:color w:val="000000" w:themeColor="text1"/>
          <w:kern w:val="24"/>
          <w:sz w:val="20"/>
          <w:szCs w:val="20"/>
          <w:lang w:val="en-US"/>
        </w:rPr>
        <w:t xml:space="preserve"> </w:t>
      </w:r>
      <w:r w:rsidR="00E83446">
        <w:rPr>
          <w:rFonts w:ascii="Arial" w:hAnsi="Arial" w:cs="Arial"/>
          <w:color w:val="000000" w:themeColor="text1"/>
          <w:kern w:val="24"/>
          <w:sz w:val="20"/>
          <w:szCs w:val="20"/>
          <w:lang w:val="en-US"/>
        </w:rPr>
        <w:t xml:space="preserve">A total of </w:t>
      </w:r>
      <w:r w:rsidR="008E37EB" w:rsidRPr="00E208B1">
        <w:rPr>
          <w:rFonts w:ascii="Arial" w:hAnsi="Arial" w:cs="Arial"/>
          <w:color w:val="000000" w:themeColor="text1"/>
          <w:kern w:val="24"/>
          <w:sz w:val="20"/>
          <w:szCs w:val="20"/>
          <w:lang w:val="en-US"/>
        </w:rPr>
        <w:t>3372</w:t>
      </w:r>
      <w:r w:rsidR="00373570">
        <w:rPr>
          <w:rFonts w:ascii="Arial" w:hAnsi="Arial" w:cs="Arial"/>
          <w:color w:val="000000" w:themeColor="text1"/>
          <w:kern w:val="24"/>
          <w:sz w:val="20"/>
          <w:szCs w:val="20"/>
          <w:lang w:val="en-US"/>
        </w:rPr>
        <w:t xml:space="preserve"> </w:t>
      </w:r>
      <w:r w:rsidR="008E37EB" w:rsidRPr="00E208B1">
        <w:rPr>
          <w:rFonts w:ascii="Arial" w:hAnsi="Arial" w:cs="Arial"/>
          <w:color w:val="000000" w:themeColor="text1"/>
          <w:kern w:val="24"/>
          <w:sz w:val="20"/>
          <w:szCs w:val="20"/>
          <w:lang w:val="en-US"/>
        </w:rPr>
        <w:t>(76.9%)</w:t>
      </w:r>
      <w:r w:rsidR="008E37EB" w:rsidRPr="00E208B1">
        <w:rPr>
          <w:rFonts w:ascii="Arial" w:hAnsi="Arial" w:cs="Arial"/>
          <w:color w:val="000000" w:themeColor="text1"/>
          <w:sz w:val="20"/>
          <w:szCs w:val="20"/>
        </w:rPr>
        <w:t xml:space="preserve"> c</w:t>
      </w:r>
      <w:r w:rsidR="008E37EB" w:rsidRPr="00E208B1">
        <w:rPr>
          <w:rFonts w:ascii="Arial" w:hAnsi="Arial" w:cs="Arial"/>
          <w:color w:val="000000" w:themeColor="text1"/>
          <w:kern w:val="24"/>
          <w:sz w:val="20"/>
          <w:szCs w:val="20"/>
        </w:rPr>
        <w:t xml:space="preserve">ompleted </w:t>
      </w:r>
      <w:r w:rsidR="00E83446">
        <w:rPr>
          <w:rFonts w:ascii="Arial" w:hAnsi="Arial" w:cs="Arial"/>
          <w:color w:val="000000" w:themeColor="text1"/>
          <w:kern w:val="24"/>
          <w:sz w:val="20"/>
          <w:szCs w:val="20"/>
        </w:rPr>
        <w:t>the interview or postal questionnaire at the 6-month follow-up</w:t>
      </w:r>
      <w:r w:rsidR="008E37EB" w:rsidRPr="00E208B1">
        <w:rPr>
          <w:rFonts w:ascii="Arial" w:hAnsi="Arial" w:cs="Arial"/>
          <w:color w:val="000000" w:themeColor="text1"/>
          <w:kern w:val="24"/>
          <w:sz w:val="20"/>
          <w:szCs w:val="20"/>
        </w:rPr>
        <w:t xml:space="preserve"> </w:t>
      </w:r>
      <w:r w:rsidR="00E83446">
        <w:rPr>
          <w:rFonts w:ascii="Arial" w:hAnsi="Arial" w:cs="Arial"/>
          <w:color w:val="000000" w:themeColor="text1"/>
          <w:kern w:val="24"/>
          <w:sz w:val="20"/>
          <w:szCs w:val="20"/>
        </w:rPr>
        <w:t>(</w:t>
      </w:r>
      <w:r w:rsidR="008E37EB" w:rsidRPr="00E208B1">
        <w:rPr>
          <w:rFonts w:ascii="Arial" w:hAnsi="Arial" w:cs="Arial"/>
          <w:color w:val="000000" w:themeColor="text1"/>
          <w:kern w:val="24"/>
          <w:sz w:val="20"/>
          <w:szCs w:val="20"/>
        </w:rPr>
        <w:t>76.7% in the intervention group and 77.3% in the control group</w:t>
      </w:r>
      <w:r w:rsidR="00E83446">
        <w:rPr>
          <w:rFonts w:ascii="Arial" w:hAnsi="Arial" w:cs="Arial"/>
          <w:color w:val="000000" w:themeColor="text1"/>
          <w:kern w:val="24"/>
          <w:sz w:val="20"/>
          <w:szCs w:val="20"/>
        </w:rPr>
        <w:t>)</w:t>
      </w:r>
      <w:r w:rsidR="008E37EB" w:rsidRPr="00E208B1">
        <w:rPr>
          <w:rFonts w:ascii="Arial" w:hAnsi="Arial" w:cs="Arial"/>
          <w:color w:val="000000" w:themeColor="text1"/>
          <w:kern w:val="24"/>
          <w:sz w:val="20"/>
          <w:szCs w:val="20"/>
        </w:rPr>
        <w:t>.</w:t>
      </w:r>
    </w:p>
    <w:p w:rsidR="00BB1CE9" w:rsidRPr="00E208B1" w:rsidRDefault="00BB1CE9" w:rsidP="00620B6D">
      <w:pPr>
        <w:spacing w:line="276" w:lineRule="auto"/>
        <w:rPr>
          <w:rFonts w:ascii="Arial" w:hAnsi="Arial" w:cs="Arial"/>
          <w:color w:val="000000" w:themeColor="text1"/>
          <w:sz w:val="20"/>
          <w:szCs w:val="20"/>
        </w:rPr>
      </w:pPr>
    </w:p>
    <w:p w:rsidR="00165F02" w:rsidRPr="00E208B1" w:rsidRDefault="00165F02" w:rsidP="00620B6D">
      <w:pPr>
        <w:spacing w:line="276" w:lineRule="auto"/>
        <w:rPr>
          <w:rFonts w:ascii="Arial" w:hAnsi="Arial" w:cs="Arial"/>
          <w:color w:val="000000" w:themeColor="text1"/>
          <w:sz w:val="20"/>
          <w:szCs w:val="20"/>
        </w:rPr>
      </w:pPr>
      <w:r w:rsidRPr="00E208B1">
        <w:rPr>
          <w:rFonts w:ascii="Arial" w:hAnsi="Arial" w:cs="Arial"/>
          <w:color w:val="000000" w:themeColor="text1"/>
          <w:sz w:val="20"/>
          <w:szCs w:val="20"/>
        </w:rPr>
        <w:t xml:space="preserve">We attempted to select more practices in areas of high deprivation, determined by the practice postcode converted to an </w:t>
      </w:r>
      <w:r w:rsidR="008E37EB" w:rsidRPr="00E208B1">
        <w:rPr>
          <w:rFonts w:ascii="Arial" w:hAnsi="Arial" w:cs="Arial"/>
          <w:sz w:val="20"/>
          <w:szCs w:val="20"/>
        </w:rPr>
        <w:t>Index of Multiple Deprivation (</w:t>
      </w:r>
      <w:r w:rsidR="008E37EB" w:rsidRPr="00E208B1">
        <w:rPr>
          <w:rFonts w:ascii="Arial" w:hAnsi="Arial" w:cs="Arial"/>
          <w:color w:val="000000" w:themeColor="text1"/>
          <w:sz w:val="20"/>
          <w:szCs w:val="20"/>
        </w:rPr>
        <w:t>IMD) score</w:t>
      </w:r>
      <w:r w:rsidR="008E37EB" w:rsidRPr="00E208B1">
        <w:rPr>
          <w:rFonts w:ascii="Arial" w:hAnsi="Arial" w:cs="Arial"/>
          <w:sz w:val="20"/>
          <w:szCs w:val="20"/>
        </w:rPr>
        <w:t xml:space="preserve"> (the Government’s official measure of multiple deprivation at small area level</w:t>
      </w:r>
      <w:r w:rsidRPr="00E208B1">
        <w:rPr>
          <w:rFonts w:ascii="Arial" w:hAnsi="Arial" w:cs="Arial"/>
          <w:color w:val="000000" w:themeColor="text1"/>
          <w:sz w:val="20"/>
          <w:szCs w:val="20"/>
        </w:rPr>
        <w:t xml:space="preserve">. Consequently 54.6% of practices were located in areas of higher deprivation (i.e. within the two highest quintiles of IMD scores). </w:t>
      </w:r>
      <w:r w:rsidR="00426B9F" w:rsidRPr="00E208B1">
        <w:rPr>
          <w:rFonts w:ascii="Arial" w:hAnsi="Arial" w:cs="Arial"/>
          <w:color w:val="000000" w:themeColor="text1"/>
          <w:sz w:val="20"/>
          <w:szCs w:val="20"/>
        </w:rPr>
        <w:t xml:space="preserve">The </w:t>
      </w:r>
      <w:r w:rsidR="00BB1CE9" w:rsidRPr="00E208B1">
        <w:rPr>
          <w:rFonts w:ascii="Arial" w:hAnsi="Arial" w:cs="Arial"/>
          <w:color w:val="000000" w:themeColor="text1"/>
          <w:kern w:val="24"/>
          <w:sz w:val="20"/>
          <w:szCs w:val="20"/>
          <w:lang w:val="en-US"/>
        </w:rPr>
        <w:t>practice</w:t>
      </w:r>
      <w:r w:rsidR="00E83446">
        <w:rPr>
          <w:rFonts w:ascii="Arial" w:hAnsi="Arial" w:cs="Arial"/>
          <w:color w:val="000000" w:themeColor="text1"/>
          <w:kern w:val="24"/>
          <w:sz w:val="20"/>
          <w:szCs w:val="20"/>
          <w:lang w:val="en-US"/>
        </w:rPr>
        <w:t>s</w:t>
      </w:r>
      <w:r w:rsidR="00BB1CE9" w:rsidRPr="00E208B1">
        <w:rPr>
          <w:rFonts w:ascii="Arial" w:hAnsi="Arial" w:cs="Arial"/>
          <w:color w:val="000000" w:themeColor="text1"/>
          <w:kern w:val="24"/>
          <w:sz w:val="20"/>
          <w:szCs w:val="20"/>
          <w:lang w:val="en-US"/>
        </w:rPr>
        <w:t xml:space="preserve"> list size</w:t>
      </w:r>
      <w:r w:rsidR="00E83446">
        <w:rPr>
          <w:rFonts w:ascii="Arial" w:hAnsi="Arial" w:cs="Arial"/>
          <w:color w:val="000000" w:themeColor="text1"/>
          <w:kern w:val="24"/>
          <w:sz w:val="20"/>
          <w:szCs w:val="20"/>
          <w:lang w:val="en-US"/>
        </w:rPr>
        <w:t>s</w:t>
      </w:r>
      <w:r w:rsidR="00BB1CE9" w:rsidRPr="00E208B1">
        <w:rPr>
          <w:rFonts w:ascii="Arial" w:hAnsi="Arial" w:cs="Arial"/>
          <w:color w:val="000000" w:themeColor="text1"/>
          <w:kern w:val="24"/>
          <w:sz w:val="20"/>
          <w:szCs w:val="20"/>
          <w:lang w:val="en-US"/>
        </w:rPr>
        <w:t xml:space="preserve"> range</w:t>
      </w:r>
      <w:r w:rsidR="00E83446">
        <w:rPr>
          <w:rFonts w:ascii="Arial" w:hAnsi="Arial" w:cs="Arial"/>
          <w:color w:val="000000" w:themeColor="text1"/>
          <w:kern w:val="24"/>
          <w:sz w:val="20"/>
          <w:szCs w:val="20"/>
          <w:lang w:val="en-US"/>
        </w:rPr>
        <w:t xml:space="preserve">d from </w:t>
      </w:r>
      <w:r w:rsidR="00BB1CE9" w:rsidRPr="00E208B1">
        <w:rPr>
          <w:rFonts w:ascii="Arial" w:hAnsi="Arial" w:cs="Arial"/>
          <w:color w:val="000000" w:themeColor="text1"/>
          <w:kern w:val="24"/>
          <w:sz w:val="20"/>
          <w:szCs w:val="20"/>
          <w:lang w:val="en-US"/>
        </w:rPr>
        <w:t>2,205 to 26,000</w:t>
      </w:r>
      <w:r w:rsidR="00426B9F" w:rsidRPr="00E208B1">
        <w:rPr>
          <w:rFonts w:ascii="Arial" w:hAnsi="Arial" w:cs="Arial"/>
          <w:color w:val="000000" w:themeColor="text1"/>
          <w:kern w:val="24"/>
          <w:sz w:val="20"/>
          <w:szCs w:val="20"/>
          <w:lang w:val="en-US"/>
        </w:rPr>
        <w:t>, and t</w:t>
      </w:r>
      <w:r w:rsidRPr="00E208B1">
        <w:rPr>
          <w:rFonts w:ascii="Arial" w:hAnsi="Arial" w:cs="Arial"/>
          <w:color w:val="000000" w:themeColor="text1"/>
          <w:sz w:val="20"/>
          <w:szCs w:val="20"/>
        </w:rPr>
        <w:t>he proportion of smokers identified in each practice ranged from 4.8% to 39.7%.</w:t>
      </w:r>
      <w:r w:rsidR="00650F28" w:rsidRPr="00E208B1">
        <w:rPr>
          <w:rFonts w:ascii="Arial" w:hAnsi="Arial" w:cs="Arial"/>
          <w:color w:val="000000" w:themeColor="text1"/>
          <w:kern w:val="24"/>
          <w:sz w:val="20"/>
          <w:szCs w:val="20"/>
          <w:lang w:val="en-US"/>
        </w:rPr>
        <w:t xml:space="preserve"> </w:t>
      </w:r>
    </w:p>
    <w:p w:rsidR="00BB1CE9" w:rsidRPr="00E208B1" w:rsidRDefault="00BB1CE9" w:rsidP="00620B6D">
      <w:pPr>
        <w:spacing w:line="276" w:lineRule="auto"/>
        <w:rPr>
          <w:rFonts w:ascii="Arial" w:hAnsi="Arial" w:cs="Arial"/>
          <w:color w:val="000000" w:themeColor="text1"/>
          <w:sz w:val="20"/>
          <w:szCs w:val="20"/>
        </w:rPr>
      </w:pPr>
    </w:p>
    <w:p w:rsidR="00A863F7" w:rsidRPr="00E208B1" w:rsidRDefault="00270BE1" w:rsidP="00620B6D">
      <w:pPr>
        <w:tabs>
          <w:tab w:val="left" w:pos="993"/>
          <w:tab w:val="left" w:pos="2088"/>
          <w:tab w:val="left" w:pos="2808"/>
        </w:tabs>
        <w:spacing w:line="276" w:lineRule="auto"/>
        <w:rPr>
          <w:rFonts w:ascii="Arial" w:hAnsi="Arial" w:cs="Arial"/>
          <w:sz w:val="20"/>
          <w:szCs w:val="20"/>
        </w:rPr>
      </w:pPr>
      <w:r w:rsidRPr="00E208B1">
        <w:rPr>
          <w:rFonts w:ascii="Arial" w:hAnsi="Arial" w:cs="Arial"/>
          <w:sz w:val="20"/>
          <w:szCs w:val="20"/>
        </w:rPr>
        <w:lastRenderedPageBreak/>
        <w:t xml:space="preserve">The </w:t>
      </w:r>
      <w:r w:rsidR="001D53EF" w:rsidRPr="00E208B1">
        <w:rPr>
          <w:rFonts w:ascii="Arial" w:hAnsi="Arial" w:cs="Arial"/>
          <w:sz w:val="20"/>
          <w:szCs w:val="20"/>
        </w:rPr>
        <w:t>average</w:t>
      </w:r>
      <w:r w:rsidR="00C22E96" w:rsidRPr="00E208B1">
        <w:rPr>
          <w:rFonts w:ascii="Arial" w:hAnsi="Arial" w:cs="Arial"/>
          <w:sz w:val="20"/>
          <w:szCs w:val="20"/>
        </w:rPr>
        <w:t xml:space="preserve"> age </w:t>
      </w:r>
      <w:r w:rsidRPr="00E208B1">
        <w:rPr>
          <w:rFonts w:ascii="Arial" w:hAnsi="Arial" w:cs="Arial"/>
          <w:sz w:val="20"/>
          <w:szCs w:val="20"/>
        </w:rPr>
        <w:t xml:space="preserve">of participants </w:t>
      </w:r>
      <w:r w:rsidR="001D53EF" w:rsidRPr="00E208B1">
        <w:rPr>
          <w:rFonts w:ascii="Arial" w:hAnsi="Arial" w:cs="Arial"/>
          <w:sz w:val="20"/>
          <w:szCs w:val="20"/>
        </w:rPr>
        <w:t>was 49</w:t>
      </w:r>
      <w:r w:rsidR="00B26E36" w:rsidRPr="00E208B1">
        <w:rPr>
          <w:rFonts w:ascii="Arial" w:hAnsi="Arial" w:cs="Arial"/>
          <w:sz w:val="20"/>
          <w:szCs w:val="20"/>
        </w:rPr>
        <w:t>,</w:t>
      </w:r>
      <w:r w:rsidR="00C22E96" w:rsidRPr="00E208B1">
        <w:rPr>
          <w:rFonts w:ascii="Arial" w:hAnsi="Arial" w:cs="Arial"/>
          <w:sz w:val="20"/>
          <w:szCs w:val="20"/>
        </w:rPr>
        <w:t xml:space="preserve"> </w:t>
      </w:r>
      <w:r w:rsidRPr="00E208B1">
        <w:rPr>
          <w:rFonts w:ascii="Arial" w:hAnsi="Arial" w:cs="Arial"/>
          <w:sz w:val="20"/>
          <w:szCs w:val="20"/>
        </w:rPr>
        <w:t>5</w:t>
      </w:r>
      <w:r w:rsidR="001D53EF" w:rsidRPr="00E208B1">
        <w:rPr>
          <w:rFonts w:ascii="Arial" w:hAnsi="Arial" w:cs="Arial"/>
          <w:sz w:val="20"/>
          <w:szCs w:val="20"/>
        </w:rPr>
        <w:t>1</w:t>
      </w:r>
      <w:r w:rsidRPr="00E208B1">
        <w:rPr>
          <w:rFonts w:ascii="Arial" w:hAnsi="Arial" w:cs="Arial"/>
          <w:sz w:val="20"/>
          <w:szCs w:val="20"/>
        </w:rPr>
        <w:t xml:space="preserve">% were </w:t>
      </w:r>
      <w:r w:rsidRPr="00E208B1">
        <w:rPr>
          <w:rFonts w:ascii="Arial" w:hAnsi="Arial" w:cs="Arial"/>
          <w:color w:val="000000" w:themeColor="text1"/>
          <w:sz w:val="20"/>
          <w:szCs w:val="20"/>
        </w:rPr>
        <w:t>male,</w:t>
      </w:r>
      <w:r w:rsidR="001D53EF" w:rsidRPr="00E208B1">
        <w:rPr>
          <w:rFonts w:ascii="Arial" w:hAnsi="Arial" w:cs="Arial"/>
          <w:sz w:val="20"/>
          <w:szCs w:val="20"/>
        </w:rPr>
        <w:t xml:space="preserve"> 51</w:t>
      </w:r>
      <w:r w:rsidR="00C22E96" w:rsidRPr="00E208B1">
        <w:rPr>
          <w:rFonts w:ascii="Arial" w:hAnsi="Arial" w:cs="Arial"/>
          <w:sz w:val="20"/>
          <w:szCs w:val="20"/>
        </w:rPr>
        <w:t>% were livi</w:t>
      </w:r>
      <w:r w:rsidR="000C2DB4" w:rsidRPr="00E208B1">
        <w:rPr>
          <w:rFonts w:ascii="Arial" w:hAnsi="Arial" w:cs="Arial"/>
          <w:sz w:val="20"/>
          <w:szCs w:val="20"/>
        </w:rPr>
        <w:t>ng in areas of high deprivation</w:t>
      </w:r>
      <w:r w:rsidR="00C22E96" w:rsidRPr="00E208B1">
        <w:rPr>
          <w:rFonts w:ascii="Arial" w:hAnsi="Arial" w:cs="Arial"/>
          <w:sz w:val="20"/>
          <w:szCs w:val="20"/>
        </w:rPr>
        <w:t xml:space="preserve"> (IMD quintiles 4 and 5</w:t>
      </w:r>
      <w:r w:rsidR="000C2DB4" w:rsidRPr="00E208B1">
        <w:rPr>
          <w:rFonts w:ascii="Arial" w:hAnsi="Arial" w:cs="Arial"/>
          <w:sz w:val="20"/>
          <w:szCs w:val="20"/>
        </w:rPr>
        <w:t>), and 32%</w:t>
      </w:r>
      <w:r w:rsidR="00C22E96" w:rsidRPr="00E208B1">
        <w:rPr>
          <w:rFonts w:ascii="Arial" w:hAnsi="Arial" w:cs="Arial"/>
          <w:sz w:val="20"/>
          <w:szCs w:val="20"/>
        </w:rPr>
        <w:t xml:space="preserve"> were living in a household with another smoker. </w:t>
      </w:r>
      <w:r w:rsidR="001D53EF" w:rsidRPr="00E208B1">
        <w:rPr>
          <w:rFonts w:ascii="Arial" w:hAnsi="Arial" w:cs="Arial"/>
          <w:sz w:val="20"/>
          <w:szCs w:val="20"/>
        </w:rPr>
        <w:t>Participants smoked on average 16 cigarettes per day, 6</w:t>
      </w:r>
      <w:r w:rsidR="009151F8" w:rsidRPr="00E208B1">
        <w:rPr>
          <w:rFonts w:ascii="Arial" w:hAnsi="Arial" w:cs="Arial"/>
          <w:sz w:val="20"/>
          <w:szCs w:val="20"/>
        </w:rPr>
        <w:t>8% smoke</w:t>
      </w:r>
      <w:r w:rsidR="001D53EF" w:rsidRPr="00E208B1">
        <w:rPr>
          <w:rFonts w:ascii="Arial" w:hAnsi="Arial" w:cs="Arial"/>
          <w:sz w:val="20"/>
          <w:szCs w:val="20"/>
        </w:rPr>
        <w:t>d</w:t>
      </w:r>
      <w:r w:rsidR="009151F8" w:rsidRPr="00E208B1">
        <w:rPr>
          <w:rFonts w:ascii="Arial" w:hAnsi="Arial" w:cs="Arial"/>
          <w:sz w:val="20"/>
          <w:szCs w:val="20"/>
        </w:rPr>
        <w:t xml:space="preserve"> within 30 minutes of waking. </w:t>
      </w:r>
      <w:r w:rsidR="000C2DB4" w:rsidRPr="00E208B1">
        <w:rPr>
          <w:rFonts w:ascii="Arial" w:hAnsi="Arial" w:cs="Arial"/>
          <w:sz w:val="20"/>
          <w:szCs w:val="20"/>
        </w:rPr>
        <w:t>A high proportion (42.5%)</w:t>
      </w:r>
      <w:r w:rsidR="00B26E36" w:rsidRPr="00E208B1">
        <w:rPr>
          <w:rFonts w:ascii="Arial" w:hAnsi="Arial" w:cs="Arial"/>
          <w:sz w:val="20"/>
          <w:szCs w:val="20"/>
        </w:rPr>
        <w:t>,</w:t>
      </w:r>
      <w:r w:rsidR="000C2DB4" w:rsidRPr="00E208B1">
        <w:rPr>
          <w:rFonts w:ascii="Arial" w:hAnsi="Arial" w:cs="Arial"/>
          <w:sz w:val="20"/>
          <w:szCs w:val="20"/>
        </w:rPr>
        <w:t xml:space="preserve"> were</w:t>
      </w:r>
      <w:r w:rsidR="00C22E96" w:rsidRPr="00E208B1">
        <w:rPr>
          <w:rFonts w:ascii="Arial" w:hAnsi="Arial" w:cs="Arial"/>
          <w:sz w:val="20"/>
          <w:szCs w:val="20"/>
        </w:rPr>
        <w:t xml:space="preserve"> planning to quit</w:t>
      </w:r>
      <w:r w:rsidR="000C2DB4" w:rsidRPr="00E208B1">
        <w:rPr>
          <w:rFonts w:ascii="Arial" w:hAnsi="Arial" w:cs="Arial"/>
          <w:sz w:val="20"/>
          <w:szCs w:val="20"/>
        </w:rPr>
        <w:t xml:space="preserve"> sometime in the next 6 months</w:t>
      </w:r>
      <w:r w:rsidR="009151F8" w:rsidRPr="00E208B1">
        <w:rPr>
          <w:rFonts w:ascii="Arial" w:hAnsi="Arial" w:cs="Arial"/>
          <w:sz w:val="20"/>
          <w:szCs w:val="20"/>
        </w:rPr>
        <w:t>, but not within the next 30 days.</w:t>
      </w:r>
    </w:p>
    <w:p w:rsidR="00634F66" w:rsidRPr="00E208B1" w:rsidRDefault="00634F66" w:rsidP="00620B6D">
      <w:pPr>
        <w:spacing w:line="276" w:lineRule="auto"/>
        <w:rPr>
          <w:rFonts w:ascii="Arial" w:hAnsi="Arial" w:cs="Arial"/>
          <w:color w:val="000000" w:themeColor="text1"/>
          <w:sz w:val="20"/>
          <w:szCs w:val="20"/>
        </w:rPr>
      </w:pPr>
    </w:p>
    <w:p w:rsidR="00694B54" w:rsidRPr="00694B54" w:rsidRDefault="00694B54" w:rsidP="00620B6D">
      <w:pPr>
        <w:spacing w:line="276" w:lineRule="auto"/>
        <w:rPr>
          <w:rFonts w:ascii="Arial" w:hAnsi="Arial" w:cs="Arial"/>
          <w:b/>
          <w:i/>
          <w:color w:val="365F91" w:themeColor="accent1" w:themeShade="BF"/>
          <w:sz w:val="20"/>
          <w:szCs w:val="20"/>
        </w:rPr>
      </w:pPr>
      <w:r w:rsidRPr="00694B54">
        <w:rPr>
          <w:rFonts w:ascii="Arial" w:hAnsi="Arial" w:cs="Arial"/>
          <w:b/>
          <w:i/>
          <w:color w:val="365F91" w:themeColor="accent1" w:themeShade="BF"/>
          <w:sz w:val="20"/>
          <w:szCs w:val="20"/>
        </w:rPr>
        <w:t>R</w:t>
      </w:r>
      <w:r w:rsidR="00E83446" w:rsidRPr="00694B54">
        <w:rPr>
          <w:rFonts w:ascii="Arial" w:hAnsi="Arial" w:cs="Arial"/>
          <w:b/>
          <w:i/>
          <w:color w:val="365F91" w:themeColor="accent1" w:themeShade="BF"/>
          <w:sz w:val="20"/>
          <w:szCs w:val="20"/>
        </w:rPr>
        <w:t>esults</w:t>
      </w:r>
      <w:r w:rsidRPr="00694B54">
        <w:rPr>
          <w:rFonts w:ascii="Arial" w:hAnsi="Arial" w:cs="Arial"/>
          <w:b/>
          <w:i/>
          <w:color w:val="365F91" w:themeColor="accent1" w:themeShade="BF"/>
          <w:sz w:val="20"/>
          <w:szCs w:val="20"/>
        </w:rPr>
        <w:t xml:space="preserve"> </w:t>
      </w:r>
      <w:r w:rsidR="00D01F09" w:rsidRPr="00694B54">
        <w:rPr>
          <w:rFonts w:ascii="Arial" w:hAnsi="Arial" w:cs="Arial"/>
          <w:b/>
          <w:i/>
          <w:color w:val="365F91" w:themeColor="accent1" w:themeShade="BF"/>
          <w:sz w:val="20"/>
          <w:szCs w:val="20"/>
        </w:rPr>
        <w:t xml:space="preserve"> </w:t>
      </w:r>
    </w:p>
    <w:p w:rsidR="00CE0212" w:rsidRPr="00D01F09" w:rsidRDefault="00694B54" w:rsidP="00620B6D">
      <w:pPr>
        <w:spacing w:line="276" w:lineRule="auto"/>
        <w:rPr>
          <w:rFonts w:ascii="Arial" w:hAnsi="Arial" w:cs="Arial"/>
          <w:b/>
          <w:color w:val="365F91" w:themeColor="accent1" w:themeShade="BF"/>
          <w:sz w:val="20"/>
          <w:szCs w:val="20"/>
        </w:rPr>
      </w:pPr>
      <w:r>
        <w:rPr>
          <w:rFonts w:ascii="Arial" w:hAnsi="Arial" w:cs="Arial"/>
          <w:color w:val="000000" w:themeColor="text1"/>
          <w:sz w:val="20"/>
          <w:szCs w:val="20"/>
        </w:rPr>
        <w:t>S</w:t>
      </w:r>
      <w:r w:rsidR="00CE0212" w:rsidRPr="00E208B1">
        <w:rPr>
          <w:rFonts w:ascii="Arial" w:hAnsi="Arial" w:cs="Arial"/>
          <w:color w:val="000000" w:themeColor="text1"/>
          <w:sz w:val="20"/>
          <w:szCs w:val="20"/>
        </w:rPr>
        <w:t>ignificantly more people in the intervention group than in the control group attended at least one session of a 6-week SSS course (17.4% vs 9.0%),</w:t>
      </w:r>
      <w:r w:rsidR="0013239B" w:rsidRPr="00E208B1">
        <w:rPr>
          <w:rFonts w:ascii="Arial" w:hAnsi="Arial" w:cs="Arial"/>
          <w:color w:val="000000" w:themeColor="text1"/>
          <w:sz w:val="20"/>
          <w:szCs w:val="20"/>
        </w:rPr>
        <w:t xml:space="preserve"> meaning</w:t>
      </w:r>
      <w:r w:rsidR="00CE0212" w:rsidRPr="00E208B1">
        <w:rPr>
          <w:rFonts w:ascii="Arial" w:hAnsi="Arial" w:cs="Arial"/>
          <w:color w:val="000000" w:themeColor="text1"/>
          <w:sz w:val="20"/>
          <w:szCs w:val="20"/>
        </w:rPr>
        <w:t xml:space="preserve"> that receiving a personal letter and invitation to a taster session, rather than receiving a standard letter</w:t>
      </w:r>
      <w:r w:rsidR="006C61BE" w:rsidRPr="00E208B1">
        <w:rPr>
          <w:rFonts w:ascii="Arial" w:hAnsi="Arial" w:cs="Arial"/>
          <w:color w:val="000000" w:themeColor="text1"/>
          <w:sz w:val="20"/>
          <w:szCs w:val="20"/>
        </w:rPr>
        <w:t>,</w:t>
      </w:r>
      <w:r w:rsidR="00CE0212" w:rsidRPr="00E208B1">
        <w:rPr>
          <w:rFonts w:ascii="Arial" w:hAnsi="Arial" w:cs="Arial"/>
          <w:color w:val="000000" w:themeColor="text1"/>
          <w:sz w:val="20"/>
          <w:szCs w:val="20"/>
        </w:rPr>
        <w:t xml:space="preserve"> more than doubles the </w:t>
      </w:r>
      <w:r w:rsidR="001D53EF" w:rsidRPr="00E208B1">
        <w:rPr>
          <w:rFonts w:ascii="Arial" w:hAnsi="Arial" w:cs="Arial"/>
          <w:color w:val="000000" w:themeColor="text1"/>
          <w:sz w:val="20"/>
          <w:szCs w:val="20"/>
        </w:rPr>
        <w:t>odds</w:t>
      </w:r>
      <w:r w:rsidR="00CE0212" w:rsidRPr="00E208B1">
        <w:rPr>
          <w:rFonts w:ascii="Arial" w:hAnsi="Arial" w:cs="Arial"/>
          <w:color w:val="000000" w:themeColor="text1"/>
          <w:sz w:val="20"/>
          <w:szCs w:val="20"/>
        </w:rPr>
        <w:t xml:space="preserve"> of attendance.</w:t>
      </w:r>
      <w:r w:rsidR="0013239B" w:rsidRPr="00E208B1">
        <w:rPr>
          <w:rFonts w:ascii="Arial" w:hAnsi="Arial" w:cs="Arial"/>
          <w:color w:val="000000" w:themeColor="text1"/>
          <w:sz w:val="20"/>
          <w:szCs w:val="20"/>
        </w:rPr>
        <w:t xml:space="preserve"> We a</w:t>
      </w:r>
      <w:r w:rsidR="00634F66" w:rsidRPr="00E208B1">
        <w:rPr>
          <w:rFonts w:ascii="Arial" w:hAnsi="Arial" w:cs="Arial"/>
          <w:color w:val="000000" w:themeColor="text1"/>
          <w:sz w:val="20"/>
          <w:szCs w:val="20"/>
        </w:rPr>
        <w:t xml:space="preserve">djusted </w:t>
      </w:r>
      <w:r w:rsidR="0013239B" w:rsidRPr="00E208B1">
        <w:rPr>
          <w:rFonts w:ascii="Arial" w:hAnsi="Arial" w:cs="Arial"/>
          <w:color w:val="000000" w:themeColor="text1"/>
          <w:sz w:val="20"/>
          <w:szCs w:val="20"/>
        </w:rPr>
        <w:t>the results to account for other factors that might influence attendance</w:t>
      </w:r>
      <w:r w:rsidR="00E83446">
        <w:rPr>
          <w:rFonts w:ascii="Arial" w:hAnsi="Arial" w:cs="Arial"/>
          <w:color w:val="000000" w:themeColor="text1"/>
          <w:sz w:val="20"/>
          <w:szCs w:val="20"/>
        </w:rPr>
        <w:t>,</w:t>
      </w:r>
      <w:r w:rsidR="0013239B" w:rsidRPr="00E208B1">
        <w:rPr>
          <w:rFonts w:ascii="Arial" w:hAnsi="Arial" w:cs="Arial"/>
          <w:color w:val="000000" w:themeColor="text1"/>
          <w:sz w:val="20"/>
          <w:szCs w:val="20"/>
        </w:rPr>
        <w:t xml:space="preserve"> e</w:t>
      </w:r>
      <w:r w:rsidR="00E83446">
        <w:rPr>
          <w:rFonts w:ascii="Arial" w:hAnsi="Arial" w:cs="Arial"/>
          <w:color w:val="000000" w:themeColor="text1"/>
          <w:sz w:val="20"/>
          <w:szCs w:val="20"/>
        </w:rPr>
        <w:t>.</w:t>
      </w:r>
      <w:r w:rsidR="0013239B" w:rsidRPr="00E208B1">
        <w:rPr>
          <w:rFonts w:ascii="Arial" w:hAnsi="Arial" w:cs="Arial"/>
          <w:color w:val="000000" w:themeColor="text1"/>
          <w:sz w:val="20"/>
          <w:szCs w:val="20"/>
        </w:rPr>
        <w:t xml:space="preserve">g. gender, age, </w:t>
      </w:r>
      <w:r w:rsidR="00E83446">
        <w:rPr>
          <w:rFonts w:ascii="Arial" w:hAnsi="Arial" w:cs="Arial"/>
          <w:color w:val="000000" w:themeColor="text1"/>
          <w:sz w:val="20"/>
          <w:szCs w:val="20"/>
        </w:rPr>
        <w:t xml:space="preserve">and </w:t>
      </w:r>
      <w:r w:rsidR="00634F66" w:rsidRPr="00E208B1">
        <w:rPr>
          <w:rFonts w:ascii="Arial" w:hAnsi="Arial" w:cs="Arial"/>
          <w:color w:val="000000" w:themeColor="text1"/>
          <w:sz w:val="20"/>
          <w:szCs w:val="20"/>
        </w:rPr>
        <w:t>dependence</w:t>
      </w:r>
      <w:r w:rsidR="00E83446">
        <w:rPr>
          <w:rFonts w:ascii="Arial" w:hAnsi="Arial" w:cs="Arial"/>
          <w:color w:val="000000" w:themeColor="text1"/>
          <w:sz w:val="20"/>
          <w:szCs w:val="20"/>
        </w:rPr>
        <w:t>,</w:t>
      </w:r>
      <w:r w:rsidR="00634F66" w:rsidRPr="00E208B1">
        <w:rPr>
          <w:rFonts w:ascii="Arial" w:hAnsi="Arial" w:cs="Arial"/>
          <w:color w:val="000000" w:themeColor="text1"/>
          <w:sz w:val="20"/>
          <w:szCs w:val="20"/>
        </w:rPr>
        <w:t xml:space="preserve"> </w:t>
      </w:r>
      <w:r w:rsidR="0013239B" w:rsidRPr="00E208B1">
        <w:rPr>
          <w:rFonts w:ascii="Arial" w:hAnsi="Arial" w:cs="Arial"/>
          <w:color w:val="000000" w:themeColor="text1"/>
          <w:sz w:val="20"/>
          <w:szCs w:val="20"/>
        </w:rPr>
        <w:t xml:space="preserve">and </w:t>
      </w:r>
      <w:r w:rsidR="000D3810" w:rsidRPr="00E208B1">
        <w:rPr>
          <w:rFonts w:ascii="Arial" w:hAnsi="Arial" w:cs="Arial"/>
          <w:color w:val="000000" w:themeColor="text1"/>
          <w:sz w:val="20"/>
          <w:szCs w:val="20"/>
        </w:rPr>
        <w:t xml:space="preserve">the </w:t>
      </w:r>
      <w:r w:rsidR="001D53EF" w:rsidRPr="00E208B1">
        <w:rPr>
          <w:rFonts w:ascii="Arial" w:hAnsi="Arial" w:cs="Arial"/>
          <w:color w:val="000000" w:themeColor="text1"/>
          <w:sz w:val="20"/>
          <w:szCs w:val="20"/>
        </w:rPr>
        <w:t xml:space="preserve">intervention group still had more than twice the odds of </w:t>
      </w:r>
      <w:r w:rsidR="001D53EF" w:rsidRPr="00E83446">
        <w:rPr>
          <w:rFonts w:ascii="Arial" w:hAnsi="Arial" w:cs="Arial"/>
          <w:color w:val="000000" w:themeColor="text1"/>
          <w:sz w:val="20"/>
          <w:szCs w:val="20"/>
        </w:rPr>
        <w:t>attending.</w:t>
      </w:r>
      <w:r w:rsidR="00B26E36" w:rsidRPr="00E83446">
        <w:rPr>
          <w:rFonts w:ascii="Arial" w:hAnsi="Arial" w:cs="Arial"/>
          <w:color w:val="000000" w:themeColor="text1"/>
          <w:sz w:val="20"/>
          <w:szCs w:val="20"/>
        </w:rPr>
        <w:t xml:space="preserve"> The number of people who completed the 6-week course was also more than doubled in</w:t>
      </w:r>
      <w:r w:rsidR="00B26E36" w:rsidRPr="00E208B1">
        <w:rPr>
          <w:rFonts w:ascii="Arial" w:hAnsi="Arial" w:cs="Arial"/>
          <w:color w:val="000000" w:themeColor="text1"/>
          <w:sz w:val="20"/>
          <w:szCs w:val="20"/>
        </w:rPr>
        <w:t xml:space="preserve"> the in</w:t>
      </w:r>
      <w:r w:rsidR="0013239B" w:rsidRPr="00E208B1">
        <w:rPr>
          <w:rFonts w:ascii="Arial" w:hAnsi="Arial" w:cs="Arial"/>
          <w:color w:val="000000" w:themeColor="text1"/>
          <w:sz w:val="20"/>
          <w:szCs w:val="20"/>
        </w:rPr>
        <w:t>tervention group (14.5% vs 7.0%</w:t>
      </w:r>
      <w:r w:rsidR="00B26E36" w:rsidRPr="00E208B1">
        <w:rPr>
          <w:rFonts w:ascii="Arial" w:hAnsi="Arial" w:cs="Arial"/>
          <w:color w:val="000000" w:themeColor="text1"/>
          <w:sz w:val="20"/>
          <w:szCs w:val="20"/>
        </w:rPr>
        <w:t>).</w:t>
      </w:r>
    </w:p>
    <w:p w:rsidR="00CE0212" w:rsidRPr="00E208B1" w:rsidRDefault="00CE0212" w:rsidP="00620B6D">
      <w:pPr>
        <w:spacing w:line="276" w:lineRule="auto"/>
        <w:rPr>
          <w:rFonts w:ascii="Arial" w:hAnsi="Arial" w:cs="Arial"/>
          <w:color w:val="000000" w:themeColor="text1"/>
          <w:sz w:val="20"/>
          <w:szCs w:val="20"/>
        </w:rPr>
      </w:pPr>
    </w:p>
    <w:p w:rsidR="00BA09F5" w:rsidRPr="00E208B1" w:rsidRDefault="0013239B" w:rsidP="00620B6D">
      <w:pPr>
        <w:spacing w:line="276" w:lineRule="auto"/>
        <w:rPr>
          <w:rFonts w:ascii="Arial" w:hAnsi="Arial" w:cs="Arial"/>
          <w:color w:val="000000" w:themeColor="text1"/>
          <w:sz w:val="20"/>
          <w:szCs w:val="20"/>
        </w:rPr>
      </w:pPr>
      <w:r w:rsidRPr="00E208B1">
        <w:rPr>
          <w:rFonts w:ascii="Arial" w:hAnsi="Arial" w:cs="Arial"/>
          <w:color w:val="000000" w:themeColor="text1"/>
          <w:sz w:val="20"/>
          <w:szCs w:val="20"/>
        </w:rPr>
        <w:t>In addition, s</w:t>
      </w:r>
      <w:r w:rsidR="000D3810" w:rsidRPr="00E208B1">
        <w:rPr>
          <w:rFonts w:ascii="Arial" w:hAnsi="Arial" w:cs="Arial"/>
          <w:color w:val="000000" w:themeColor="text1"/>
          <w:sz w:val="20"/>
          <w:szCs w:val="20"/>
        </w:rPr>
        <w:t>ignificantly more people in the intervention group than in the control group had quit smoking (stopped for at least 7 days and validated by a saliva sample) a</w:t>
      </w:r>
      <w:r w:rsidR="00CE0212" w:rsidRPr="00E208B1">
        <w:rPr>
          <w:rFonts w:ascii="Arial" w:hAnsi="Arial" w:cs="Arial"/>
          <w:color w:val="000000" w:themeColor="text1"/>
          <w:sz w:val="20"/>
          <w:szCs w:val="20"/>
        </w:rPr>
        <w:t xml:space="preserve">t </w:t>
      </w:r>
      <w:r w:rsidR="000D3810" w:rsidRPr="00E208B1">
        <w:rPr>
          <w:rFonts w:ascii="Arial" w:hAnsi="Arial" w:cs="Arial"/>
          <w:color w:val="000000" w:themeColor="text1"/>
          <w:sz w:val="20"/>
          <w:szCs w:val="20"/>
        </w:rPr>
        <w:t xml:space="preserve">the </w:t>
      </w:r>
      <w:r w:rsidR="00CE0212" w:rsidRPr="00E208B1">
        <w:rPr>
          <w:rFonts w:ascii="Arial" w:hAnsi="Arial" w:cs="Arial"/>
          <w:color w:val="000000" w:themeColor="text1"/>
          <w:sz w:val="20"/>
          <w:szCs w:val="20"/>
        </w:rPr>
        <w:t>6</w:t>
      </w:r>
      <w:r w:rsidR="000D3810" w:rsidRPr="00E208B1">
        <w:rPr>
          <w:rFonts w:ascii="Arial" w:hAnsi="Arial" w:cs="Arial"/>
          <w:color w:val="000000" w:themeColor="text1"/>
          <w:sz w:val="20"/>
          <w:szCs w:val="20"/>
        </w:rPr>
        <w:t>-month follow-up</w:t>
      </w:r>
      <w:r w:rsidR="00CE0212" w:rsidRPr="00E208B1">
        <w:rPr>
          <w:rFonts w:ascii="Arial" w:hAnsi="Arial" w:cs="Arial"/>
          <w:color w:val="000000" w:themeColor="text1"/>
          <w:sz w:val="20"/>
          <w:szCs w:val="20"/>
        </w:rPr>
        <w:t xml:space="preserve"> </w:t>
      </w:r>
      <w:r w:rsidR="000D3810" w:rsidRPr="00E208B1">
        <w:rPr>
          <w:rFonts w:ascii="Arial" w:hAnsi="Arial" w:cs="Arial"/>
          <w:color w:val="000000" w:themeColor="text1"/>
          <w:sz w:val="20"/>
          <w:szCs w:val="20"/>
        </w:rPr>
        <w:t>(</w:t>
      </w:r>
      <w:r w:rsidR="00CE0212" w:rsidRPr="00E208B1">
        <w:rPr>
          <w:rFonts w:ascii="Arial" w:hAnsi="Arial" w:cs="Arial"/>
          <w:color w:val="000000" w:themeColor="text1"/>
          <w:sz w:val="20"/>
          <w:szCs w:val="20"/>
        </w:rPr>
        <w:t>9.0% vs 5.6%)</w:t>
      </w:r>
      <w:r w:rsidR="000D3810" w:rsidRPr="00E208B1">
        <w:rPr>
          <w:rFonts w:ascii="Arial" w:hAnsi="Arial" w:cs="Arial"/>
          <w:color w:val="000000" w:themeColor="text1"/>
          <w:sz w:val="20"/>
          <w:szCs w:val="20"/>
        </w:rPr>
        <w:t xml:space="preserve">, which means that the chances of quitting after receiving this letter and invitation are increased by </w:t>
      </w:r>
      <w:r w:rsidR="001D53EF" w:rsidRPr="00E208B1">
        <w:rPr>
          <w:rFonts w:ascii="Arial" w:hAnsi="Arial" w:cs="Arial"/>
          <w:color w:val="000000" w:themeColor="text1"/>
          <w:sz w:val="20"/>
          <w:szCs w:val="20"/>
        </w:rPr>
        <w:t>61</w:t>
      </w:r>
      <w:r w:rsidR="000D3810" w:rsidRPr="00E208B1">
        <w:rPr>
          <w:rFonts w:ascii="Arial" w:hAnsi="Arial" w:cs="Arial"/>
          <w:color w:val="000000" w:themeColor="text1"/>
          <w:sz w:val="20"/>
          <w:szCs w:val="20"/>
        </w:rPr>
        <w:t>%</w:t>
      </w:r>
      <w:r w:rsidR="00BA09F5" w:rsidRPr="00E208B1">
        <w:rPr>
          <w:rFonts w:ascii="Arial" w:hAnsi="Arial" w:cs="Arial"/>
          <w:color w:val="000000" w:themeColor="text1"/>
          <w:sz w:val="20"/>
          <w:szCs w:val="20"/>
        </w:rPr>
        <w:t>.</w:t>
      </w:r>
    </w:p>
    <w:p w:rsidR="00BA09F5" w:rsidRPr="00E208B1" w:rsidRDefault="00BA09F5" w:rsidP="00620B6D">
      <w:pPr>
        <w:spacing w:line="276" w:lineRule="auto"/>
        <w:rPr>
          <w:rFonts w:ascii="Arial" w:hAnsi="Arial" w:cs="Arial"/>
          <w:color w:val="000000" w:themeColor="text1"/>
          <w:sz w:val="20"/>
          <w:szCs w:val="20"/>
        </w:rPr>
      </w:pPr>
    </w:p>
    <w:p w:rsidR="001F5066" w:rsidRPr="00E208B1" w:rsidRDefault="004C53D0" w:rsidP="00620B6D">
      <w:pPr>
        <w:pStyle w:val="Default"/>
        <w:spacing w:line="276" w:lineRule="auto"/>
        <w:rPr>
          <w:rFonts w:ascii="Arial" w:hAnsi="Arial" w:cs="Arial"/>
          <w:sz w:val="20"/>
          <w:szCs w:val="20"/>
          <w:lang w:val="en-GB"/>
        </w:rPr>
      </w:pPr>
      <w:r w:rsidRPr="00E208B1">
        <w:rPr>
          <w:rFonts w:ascii="Arial" w:hAnsi="Arial" w:cs="Arial"/>
          <w:sz w:val="20"/>
          <w:szCs w:val="20"/>
        </w:rPr>
        <w:t>Of the</w:t>
      </w:r>
      <w:r w:rsidR="001F5066" w:rsidRPr="00E208B1">
        <w:rPr>
          <w:rFonts w:ascii="Arial" w:hAnsi="Arial" w:cs="Arial"/>
          <w:sz w:val="20"/>
          <w:szCs w:val="20"/>
        </w:rPr>
        <w:t xml:space="preserve"> </w:t>
      </w:r>
      <w:r w:rsidRPr="00E208B1">
        <w:rPr>
          <w:rFonts w:ascii="Arial" w:hAnsi="Arial" w:cs="Arial"/>
          <w:sz w:val="20"/>
          <w:szCs w:val="20"/>
        </w:rPr>
        <w:t xml:space="preserve">739 </w:t>
      </w:r>
      <w:r w:rsidR="001F5066" w:rsidRPr="00E208B1">
        <w:rPr>
          <w:rFonts w:ascii="Arial" w:hAnsi="Arial" w:cs="Arial"/>
          <w:sz w:val="20"/>
          <w:szCs w:val="20"/>
        </w:rPr>
        <w:t xml:space="preserve">participants in the intervention group </w:t>
      </w:r>
      <w:r w:rsidRPr="00E208B1">
        <w:rPr>
          <w:rFonts w:ascii="Arial" w:hAnsi="Arial" w:cs="Arial"/>
          <w:sz w:val="20"/>
          <w:szCs w:val="20"/>
        </w:rPr>
        <w:t>who</w:t>
      </w:r>
      <w:r w:rsidR="001F5066" w:rsidRPr="00E208B1">
        <w:rPr>
          <w:rFonts w:ascii="Arial" w:hAnsi="Arial" w:cs="Arial"/>
          <w:sz w:val="20"/>
          <w:szCs w:val="20"/>
        </w:rPr>
        <w:t xml:space="preserve"> attend</w:t>
      </w:r>
      <w:r w:rsidRPr="00E208B1">
        <w:rPr>
          <w:rFonts w:ascii="Arial" w:hAnsi="Arial" w:cs="Arial"/>
          <w:sz w:val="20"/>
          <w:szCs w:val="20"/>
        </w:rPr>
        <w:t>ed</w:t>
      </w:r>
      <w:r w:rsidR="001F5066" w:rsidRPr="00E208B1">
        <w:rPr>
          <w:rFonts w:ascii="Arial" w:hAnsi="Arial" w:cs="Arial"/>
          <w:sz w:val="20"/>
          <w:szCs w:val="20"/>
        </w:rPr>
        <w:t xml:space="preserve"> a taster session,</w:t>
      </w:r>
      <w:r w:rsidRPr="00E208B1">
        <w:rPr>
          <w:rFonts w:ascii="Arial" w:hAnsi="Arial" w:cs="Arial"/>
          <w:sz w:val="20"/>
          <w:szCs w:val="20"/>
        </w:rPr>
        <w:t xml:space="preserve"> </w:t>
      </w:r>
      <w:r w:rsidR="0013239B" w:rsidRPr="00E208B1">
        <w:rPr>
          <w:rFonts w:ascii="Arial" w:hAnsi="Arial" w:cs="Arial"/>
          <w:sz w:val="20"/>
          <w:szCs w:val="20"/>
          <w:lang w:val="en-GB"/>
        </w:rPr>
        <w:t xml:space="preserve">338 </w:t>
      </w:r>
      <w:r w:rsidR="001F5066" w:rsidRPr="00E208B1">
        <w:rPr>
          <w:rFonts w:ascii="Arial" w:hAnsi="Arial" w:cs="Arial"/>
          <w:sz w:val="20"/>
          <w:szCs w:val="20"/>
        </w:rPr>
        <w:t>went on to attend the SSS</w:t>
      </w:r>
      <w:r w:rsidR="0013239B" w:rsidRPr="00E208B1">
        <w:rPr>
          <w:rFonts w:ascii="Arial" w:hAnsi="Arial" w:cs="Arial"/>
          <w:sz w:val="20"/>
          <w:szCs w:val="20"/>
        </w:rPr>
        <w:t>, and another</w:t>
      </w:r>
      <w:r w:rsidR="0028653C" w:rsidRPr="00E208B1">
        <w:rPr>
          <w:rFonts w:ascii="Arial" w:hAnsi="Arial" w:cs="Arial"/>
          <w:sz w:val="20"/>
          <w:szCs w:val="20"/>
        </w:rPr>
        <w:t xml:space="preserve"> 120</w:t>
      </w:r>
      <w:r w:rsidR="0013239B" w:rsidRPr="00E208B1">
        <w:rPr>
          <w:rFonts w:ascii="Arial" w:hAnsi="Arial" w:cs="Arial"/>
          <w:sz w:val="20"/>
          <w:szCs w:val="20"/>
        </w:rPr>
        <w:t xml:space="preserve"> in the intervention group attended the SSS </w:t>
      </w:r>
      <w:r w:rsidR="00836D54" w:rsidRPr="00E208B1">
        <w:rPr>
          <w:rFonts w:ascii="Arial" w:hAnsi="Arial" w:cs="Arial"/>
          <w:sz w:val="20"/>
          <w:szCs w:val="20"/>
        </w:rPr>
        <w:t xml:space="preserve">although they </w:t>
      </w:r>
      <w:r w:rsidR="0013239B" w:rsidRPr="00E208B1">
        <w:rPr>
          <w:rFonts w:ascii="Arial" w:hAnsi="Arial" w:cs="Arial"/>
          <w:sz w:val="20"/>
          <w:szCs w:val="20"/>
        </w:rPr>
        <w:t>did not attend a taster session</w:t>
      </w:r>
      <w:r w:rsidR="00836D54" w:rsidRPr="00E208B1">
        <w:rPr>
          <w:rFonts w:ascii="Arial" w:hAnsi="Arial" w:cs="Arial"/>
          <w:sz w:val="20"/>
          <w:szCs w:val="20"/>
        </w:rPr>
        <w:t xml:space="preserve">. </w:t>
      </w:r>
      <w:r w:rsidRPr="00E208B1">
        <w:rPr>
          <w:rFonts w:ascii="Arial" w:hAnsi="Arial" w:cs="Arial"/>
          <w:sz w:val="20"/>
          <w:szCs w:val="20"/>
        </w:rPr>
        <w:t>Abstinence</w:t>
      </w:r>
      <w:r w:rsidR="001F5066" w:rsidRPr="00E208B1">
        <w:rPr>
          <w:rFonts w:ascii="Arial" w:hAnsi="Arial" w:cs="Arial"/>
          <w:sz w:val="20"/>
          <w:szCs w:val="20"/>
        </w:rPr>
        <w:t xml:space="preserve"> rates were highest</w:t>
      </w:r>
      <w:r w:rsidR="00836D54" w:rsidRPr="00E208B1">
        <w:rPr>
          <w:rFonts w:ascii="Arial" w:hAnsi="Arial" w:cs="Arial"/>
          <w:sz w:val="20"/>
          <w:szCs w:val="20"/>
        </w:rPr>
        <w:t xml:space="preserve"> at 28.7%</w:t>
      </w:r>
      <w:r w:rsidR="001F5066" w:rsidRPr="00E208B1">
        <w:rPr>
          <w:rFonts w:ascii="Arial" w:hAnsi="Arial" w:cs="Arial"/>
          <w:sz w:val="20"/>
          <w:szCs w:val="20"/>
        </w:rPr>
        <w:t xml:space="preserve"> in those who attended a taster session and also attended the SSS</w:t>
      </w:r>
      <w:r w:rsidR="00836D54" w:rsidRPr="00E208B1">
        <w:rPr>
          <w:rFonts w:ascii="Arial" w:hAnsi="Arial" w:cs="Arial"/>
          <w:sz w:val="20"/>
          <w:szCs w:val="20"/>
        </w:rPr>
        <w:t>.</w:t>
      </w:r>
      <w:r w:rsidR="001F5066" w:rsidRPr="00E208B1">
        <w:rPr>
          <w:rFonts w:ascii="Arial" w:hAnsi="Arial" w:cs="Arial"/>
          <w:sz w:val="20"/>
          <w:szCs w:val="20"/>
        </w:rPr>
        <w:t xml:space="preserve"> </w:t>
      </w:r>
    </w:p>
    <w:p w:rsidR="00A7463D" w:rsidRPr="00E208B1" w:rsidRDefault="00A7463D" w:rsidP="00620B6D">
      <w:pPr>
        <w:spacing w:line="276" w:lineRule="auto"/>
        <w:rPr>
          <w:rFonts w:ascii="Arial" w:hAnsi="Arial" w:cs="Arial"/>
          <w:color w:val="000000" w:themeColor="text1"/>
          <w:sz w:val="20"/>
          <w:szCs w:val="20"/>
        </w:rPr>
      </w:pPr>
    </w:p>
    <w:p w:rsidR="00620B6D" w:rsidRDefault="00836D54" w:rsidP="00620B6D">
      <w:pPr>
        <w:spacing w:line="276" w:lineRule="auto"/>
        <w:rPr>
          <w:rFonts w:ascii="Arial" w:hAnsi="Arial" w:cs="Arial"/>
          <w:i/>
          <w:iCs/>
          <w:color w:val="000000" w:themeColor="text1"/>
          <w:sz w:val="20"/>
          <w:szCs w:val="20"/>
        </w:rPr>
      </w:pPr>
      <w:r w:rsidRPr="00E208B1">
        <w:rPr>
          <w:rFonts w:ascii="Arial" w:hAnsi="Arial" w:cs="Arial"/>
          <w:color w:val="000000" w:themeColor="text1"/>
          <w:sz w:val="20"/>
          <w:szCs w:val="20"/>
        </w:rPr>
        <w:t>Comments from people who attended the tasters sessions suggested that the sessions gave new information and encouraged smokers to look at things in a different way</w:t>
      </w:r>
      <w:r w:rsidRPr="00E208B1">
        <w:rPr>
          <w:rFonts w:ascii="Arial" w:hAnsi="Arial" w:cs="Arial"/>
          <w:i/>
          <w:iCs/>
          <w:color w:val="000000" w:themeColor="text1"/>
          <w:sz w:val="20"/>
          <w:szCs w:val="20"/>
        </w:rPr>
        <w:t xml:space="preserve">. </w:t>
      </w:r>
      <w:r w:rsidRPr="00E208B1">
        <w:rPr>
          <w:rFonts w:ascii="Arial" w:hAnsi="Arial" w:cs="Arial"/>
          <w:color w:val="000000" w:themeColor="text1"/>
          <w:sz w:val="20"/>
          <w:szCs w:val="20"/>
        </w:rPr>
        <w:t>They were pleased that the advisors did not exert any pressure on the attendees to sign up, and the attendees felt relaxed</w:t>
      </w:r>
      <w:r w:rsidR="00E83446">
        <w:rPr>
          <w:rFonts w:ascii="Arial" w:hAnsi="Arial" w:cs="Arial"/>
          <w:color w:val="000000" w:themeColor="text1"/>
          <w:sz w:val="20"/>
          <w:szCs w:val="20"/>
        </w:rPr>
        <w:t xml:space="preserve"> (</w:t>
      </w:r>
      <w:r w:rsidRPr="00E208B1">
        <w:rPr>
          <w:rFonts w:ascii="Arial" w:hAnsi="Arial" w:cs="Arial"/>
          <w:i/>
          <w:iCs/>
          <w:color w:val="000000" w:themeColor="text1"/>
          <w:sz w:val="20"/>
          <w:szCs w:val="20"/>
        </w:rPr>
        <w:t>‘very good. Without trying to 'preach' or exert undue pressure’</w:t>
      </w:r>
      <w:r w:rsidR="00E83446">
        <w:rPr>
          <w:rFonts w:ascii="Arial" w:hAnsi="Arial" w:cs="Arial"/>
          <w:i/>
          <w:iCs/>
          <w:color w:val="000000" w:themeColor="text1"/>
          <w:sz w:val="20"/>
          <w:szCs w:val="20"/>
        </w:rPr>
        <w:t>)</w:t>
      </w:r>
      <w:r w:rsidRPr="00E208B1">
        <w:rPr>
          <w:rFonts w:ascii="Arial" w:hAnsi="Arial" w:cs="Arial"/>
          <w:i/>
          <w:iCs/>
          <w:color w:val="000000" w:themeColor="text1"/>
          <w:sz w:val="20"/>
          <w:szCs w:val="20"/>
        </w:rPr>
        <w:t xml:space="preserve">, </w:t>
      </w:r>
      <w:r w:rsidRPr="00E208B1">
        <w:rPr>
          <w:rFonts w:ascii="Arial" w:hAnsi="Arial" w:cs="Arial"/>
          <w:color w:val="000000" w:themeColor="text1"/>
          <w:sz w:val="20"/>
          <w:szCs w:val="20"/>
        </w:rPr>
        <w:t>and comments also confirmed that some smokers are not aware of the service and what is offered, e</w:t>
      </w:r>
      <w:r w:rsidR="00E83446">
        <w:rPr>
          <w:rFonts w:ascii="Arial" w:hAnsi="Arial" w:cs="Arial"/>
          <w:color w:val="000000" w:themeColor="text1"/>
          <w:sz w:val="20"/>
          <w:szCs w:val="20"/>
        </w:rPr>
        <w:t>.</w:t>
      </w:r>
      <w:r w:rsidRPr="00E208B1">
        <w:rPr>
          <w:rFonts w:ascii="Arial" w:hAnsi="Arial" w:cs="Arial"/>
          <w:color w:val="000000" w:themeColor="text1"/>
          <w:sz w:val="20"/>
          <w:szCs w:val="20"/>
        </w:rPr>
        <w:t>g.</w:t>
      </w:r>
      <w:r w:rsidRPr="00E208B1">
        <w:rPr>
          <w:rFonts w:ascii="Arial" w:hAnsi="Arial" w:cs="Arial"/>
          <w:i/>
          <w:iCs/>
          <w:color w:val="000000" w:themeColor="text1"/>
          <w:sz w:val="20"/>
          <w:szCs w:val="20"/>
        </w:rPr>
        <w:t xml:space="preserve"> ‘nice to kn</w:t>
      </w:r>
      <w:r w:rsidR="00620B6D">
        <w:rPr>
          <w:rFonts w:ascii="Arial" w:hAnsi="Arial" w:cs="Arial"/>
          <w:i/>
          <w:iCs/>
          <w:color w:val="000000" w:themeColor="text1"/>
          <w:sz w:val="20"/>
          <w:szCs w:val="20"/>
        </w:rPr>
        <w:t xml:space="preserve">ow that such a service exists’ </w:t>
      </w:r>
    </w:p>
    <w:p w:rsidR="00620B6D" w:rsidRDefault="00620B6D" w:rsidP="00620B6D">
      <w:pPr>
        <w:spacing w:line="276" w:lineRule="auto"/>
        <w:rPr>
          <w:rFonts w:ascii="Arial" w:hAnsi="Arial" w:cs="Arial"/>
          <w:i/>
          <w:iCs/>
          <w:color w:val="000000" w:themeColor="text1"/>
          <w:sz w:val="20"/>
          <w:szCs w:val="20"/>
        </w:rPr>
      </w:pPr>
    </w:p>
    <w:p w:rsidR="00836D54" w:rsidRPr="00D01F09" w:rsidRDefault="00836D54" w:rsidP="00620B6D">
      <w:pPr>
        <w:spacing w:line="276" w:lineRule="auto"/>
        <w:rPr>
          <w:rFonts w:ascii="Arial" w:hAnsi="Arial" w:cs="Arial"/>
          <w:i/>
          <w:color w:val="000000" w:themeColor="text1"/>
          <w:sz w:val="20"/>
          <w:szCs w:val="20"/>
        </w:rPr>
      </w:pPr>
      <w:r w:rsidRPr="00D01F09">
        <w:rPr>
          <w:rFonts w:ascii="Arial" w:hAnsi="Arial" w:cs="Arial"/>
          <w:b/>
          <w:bCs/>
          <w:i/>
          <w:color w:val="1F497D" w:themeColor="text2"/>
          <w:kern w:val="24"/>
          <w:sz w:val="20"/>
          <w:szCs w:val="20"/>
        </w:rPr>
        <w:t xml:space="preserve">Coventry </w:t>
      </w:r>
      <w:r w:rsidR="0029137D" w:rsidRPr="00D01F09">
        <w:rPr>
          <w:rFonts w:ascii="Arial" w:hAnsi="Arial" w:cs="Arial"/>
          <w:b/>
          <w:bCs/>
          <w:i/>
          <w:color w:val="1F497D" w:themeColor="text2"/>
          <w:kern w:val="24"/>
          <w:sz w:val="20"/>
          <w:szCs w:val="20"/>
        </w:rPr>
        <w:t>SSS</w:t>
      </w:r>
    </w:p>
    <w:p w:rsidR="00E02382" w:rsidRDefault="00373570" w:rsidP="00620B6D">
      <w:pPr>
        <w:tabs>
          <w:tab w:val="left" w:pos="993"/>
          <w:tab w:val="left" w:pos="2088"/>
          <w:tab w:val="left" w:pos="2808"/>
        </w:tabs>
        <w:spacing w:line="276" w:lineRule="auto"/>
        <w:rPr>
          <w:rFonts w:ascii="Arial" w:hAnsi="Arial" w:cs="Arial"/>
          <w:color w:val="000000"/>
          <w:sz w:val="20"/>
          <w:szCs w:val="20"/>
        </w:rPr>
      </w:pPr>
      <w:r w:rsidRPr="00E208B1">
        <w:rPr>
          <w:rFonts w:ascii="Arial" w:hAnsi="Arial" w:cs="Arial"/>
          <w:color w:val="000000"/>
          <w:sz w:val="20"/>
          <w:szCs w:val="20"/>
        </w:rPr>
        <w:t>T</w:t>
      </w:r>
      <w:r w:rsidR="00E02382" w:rsidRPr="00E208B1">
        <w:rPr>
          <w:rFonts w:ascii="Arial" w:hAnsi="Arial" w:cs="Arial"/>
          <w:color w:val="000000"/>
          <w:sz w:val="20"/>
          <w:szCs w:val="20"/>
        </w:rPr>
        <w:t>he</w:t>
      </w:r>
      <w:r>
        <w:rPr>
          <w:rFonts w:ascii="Arial" w:hAnsi="Arial" w:cs="Arial"/>
          <w:color w:val="000000"/>
          <w:sz w:val="20"/>
          <w:szCs w:val="20"/>
        </w:rPr>
        <w:t xml:space="preserve"> </w:t>
      </w:r>
      <w:r w:rsidR="00E02382" w:rsidRPr="00E208B1">
        <w:rPr>
          <w:rFonts w:ascii="Arial" w:hAnsi="Arial" w:cs="Arial"/>
          <w:color w:val="000000"/>
          <w:sz w:val="20"/>
          <w:szCs w:val="20"/>
        </w:rPr>
        <w:t xml:space="preserve">Coventry practices </w:t>
      </w:r>
      <w:r w:rsidR="00E02382">
        <w:rPr>
          <w:rFonts w:ascii="Arial" w:hAnsi="Arial" w:cs="Arial"/>
          <w:color w:val="000000"/>
          <w:sz w:val="20"/>
          <w:szCs w:val="20"/>
        </w:rPr>
        <w:t>we</w:t>
      </w:r>
      <w:r w:rsidR="00E02382" w:rsidRPr="00E208B1">
        <w:rPr>
          <w:rFonts w:ascii="Arial" w:hAnsi="Arial" w:cs="Arial"/>
          <w:color w:val="000000"/>
          <w:sz w:val="20"/>
          <w:szCs w:val="20"/>
        </w:rPr>
        <w:t>re representative</w:t>
      </w:r>
      <w:r w:rsidR="00E02382">
        <w:rPr>
          <w:rFonts w:ascii="Arial" w:hAnsi="Arial" w:cs="Arial"/>
          <w:color w:val="000000"/>
          <w:sz w:val="20"/>
          <w:szCs w:val="20"/>
        </w:rPr>
        <w:t xml:space="preserve"> </w:t>
      </w:r>
      <w:r>
        <w:rPr>
          <w:rFonts w:ascii="Arial" w:hAnsi="Arial" w:cs="Arial"/>
          <w:color w:val="000000"/>
          <w:sz w:val="20"/>
          <w:szCs w:val="20"/>
        </w:rPr>
        <w:t>c</w:t>
      </w:r>
      <w:r w:rsidRPr="00E208B1">
        <w:rPr>
          <w:rFonts w:ascii="Arial" w:hAnsi="Arial" w:cs="Arial"/>
          <w:color w:val="000000"/>
          <w:sz w:val="20"/>
          <w:szCs w:val="20"/>
        </w:rPr>
        <w:t>ompared</w:t>
      </w:r>
      <w:r>
        <w:rPr>
          <w:rFonts w:ascii="Arial" w:hAnsi="Arial" w:cs="Arial"/>
          <w:color w:val="000000"/>
          <w:sz w:val="20"/>
          <w:szCs w:val="20"/>
        </w:rPr>
        <w:t xml:space="preserve"> </w:t>
      </w:r>
      <w:r w:rsidR="00E02382">
        <w:rPr>
          <w:rFonts w:ascii="Arial" w:hAnsi="Arial" w:cs="Arial"/>
          <w:color w:val="000000"/>
          <w:sz w:val="20"/>
          <w:szCs w:val="20"/>
        </w:rPr>
        <w:t>of the total sample</w:t>
      </w:r>
      <w:r w:rsidR="00E02382" w:rsidRPr="00E208B1">
        <w:rPr>
          <w:rFonts w:ascii="Arial" w:hAnsi="Arial" w:cs="Arial"/>
          <w:color w:val="000000"/>
          <w:sz w:val="20"/>
          <w:szCs w:val="20"/>
        </w:rPr>
        <w:t xml:space="preserve"> in terms of deprivation</w:t>
      </w:r>
      <w:r w:rsidR="00E02382">
        <w:rPr>
          <w:rFonts w:ascii="Arial" w:hAnsi="Arial" w:cs="Arial"/>
          <w:color w:val="000000"/>
          <w:sz w:val="20"/>
          <w:szCs w:val="20"/>
        </w:rPr>
        <w:t xml:space="preserve">, and showed that we were successful in reaching our target population. </w:t>
      </w:r>
    </w:p>
    <w:p w:rsidR="00E02382" w:rsidRDefault="00E02382" w:rsidP="00620B6D">
      <w:pPr>
        <w:tabs>
          <w:tab w:val="left" w:pos="993"/>
          <w:tab w:val="left" w:pos="2088"/>
          <w:tab w:val="left" w:pos="2808"/>
        </w:tabs>
        <w:spacing w:line="276" w:lineRule="auto"/>
        <w:rPr>
          <w:rFonts w:ascii="Arial" w:hAnsi="Arial" w:cs="Arial"/>
          <w:color w:val="000000"/>
          <w:sz w:val="20"/>
          <w:szCs w:val="20"/>
        </w:rPr>
      </w:pPr>
    </w:p>
    <w:p w:rsidR="00E02382" w:rsidRPr="00E02382" w:rsidRDefault="00836D54" w:rsidP="00620B6D">
      <w:pPr>
        <w:spacing w:line="276" w:lineRule="auto"/>
        <w:contextualSpacing/>
        <w:textAlignment w:val="bottom"/>
        <w:rPr>
          <w:rFonts w:ascii="Arial" w:hAnsi="Arial" w:cs="Arial"/>
          <w:color w:val="000000" w:themeColor="text1"/>
          <w:sz w:val="20"/>
          <w:szCs w:val="20"/>
        </w:rPr>
      </w:pPr>
      <w:r w:rsidRPr="00E208B1">
        <w:rPr>
          <w:rFonts w:ascii="Arial" w:hAnsi="Arial" w:cs="Arial"/>
          <w:color w:val="000000" w:themeColor="text1"/>
          <w:sz w:val="20"/>
          <w:szCs w:val="20"/>
        </w:rPr>
        <w:t xml:space="preserve">There were large differences in recruitment in SSSs, ranging from 2.3% to 6.7%. </w:t>
      </w:r>
      <w:r w:rsidR="00E02382">
        <w:rPr>
          <w:rFonts w:ascii="Arial" w:hAnsi="Arial" w:cs="Arial"/>
          <w:color w:val="000000" w:themeColor="text1"/>
          <w:sz w:val="20"/>
          <w:szCs w:val="20"/>
        </w:rPr>
        <w:t>Recruitment in Coventry was low overall, but largely due to two practices in particular.  This reflected the pattern in other areas, where t</w:t>
      </w:r>
      <w:r w:rsidR="00E02382" w:rsidRPr="00E208B1">
        <w:rPr>
          <w:rFonts w:ascii="Arial" w:hAnsi="Arial" w:cs="Arial"/>
          <w:color w:val="000000" w:themeColor="text1"/>
          <w:sz w:val="20"/>
          <w:szCs w:val="20"/>
        </w:rPr>
        <w:t xml:space="preserve">here </w:t>
      </w:r>
      <w:r w:rsidR="00E02382">
        <w:rPr>
          <w:rFonts w:ascii="Arial" w:hAnsi="Arial" w:cs="Arial"/>
          <w:color w:val="000000" w:themeColor="text1"/>
          <w:sz w:val="20"/>
          <w:szCs w:val="20"/>
        </w:rPr>
        <w:t>were</w:t>
      </w:r>
      <w:r w:rsidR="00E02382" w:rsidRPr="00E208B1">
        <w:rPr>
          <w:rFonts w:ascii="Arial" w:hAnsi="Arial" w:cs="Arial"/>
          <w:color w:val="000000" w:themeColor="text1"/>
          <w:sz w:val="20"/>
          <w:szCs w:val="20"/>
        </w:rPr>
        <w:t xml:space="preserve"> large variations between practices within SSSs.</w:t>
      </w:r>
      <w:r w:rsidR="00E02382">
        <w:rPr>
          <w:rFonts w:ascii="Arial" w:hAnsi="Arial" w:cs="Arial"/>
          <w:color w:val="000000" w:themeColor="text1"/>
          <w:sz w:val="20"/>
          <w:szCs w:val="20"/>
        </w:rPr>
        <w:t xml:space="preserve"> The characteristics of the Coventry sample were very similar to the total in all respects, although the proportion of males was higher at 58%.</w:t>
      </w:r>
    </w:p>
    <w:p w:rsidR="00836D54" w:rsidRDefault="00836D54" w:rsidP="00620B6D">
      <w:pPr>
        <w:tabs>
          <w:tab w:val="left" w:pos="993"/>
          <w:tab w:val="left" w:pos="2088"/>
          <w:tab w:val="left" w:pos="2808"/>
        </w:tabs>
        <w:spacing w:line="276" w:lineRule="auto"/>
        <w:rPr>
          <w:rFonts w:ascii="Arial" w:hAnsi="Arial" w:cs="Arial"/>
          <w:color w:val="000000" w:themeColor="text1"/>
          <w:sz w:val="20"/>
          <w:szCs w:val="20"/>
        </w:rPr>
      </w:pPr>
    </w:p>
    <w:p w:rsidR="00E02382" w:rsidRDefault="00E02382" w:rsidP="00620B6D">
      <w:pPr>
        <w:pStyle w:val="NormalWeb"/>
        <w:spacing w:before="0" w:beforeAutospacing="0" w:after="0" w:afterAutospacing="0" w:line="276" w:lineRule="auto"/>
        <w:rPr>
          <w:rFonts w:ascii="Arial" w:hAnsi="Arial" w:cs="Arial"/>
          <w:color w:val="000000" w:themeColor="text1"/>
          <w:sz w:val="20"/>
          <w:szCs w:val="20"/>
        </w:rPr>
      </w:pPr>
      <w:r w:rsidRPr="00E208B1">
        <w:rPr>
          <w:rFonts w:ascii="Arial" w:hAnsi="Arial" w:cs="Arial"/>
          <w:color w:val="000000" w:themeColor="text1"/>
          <w:sz w:val="20"/>
          <w:szCs w:val="20"/>
        </w:rPr>
        <w:t>Overall SSS attendance</w:t>
      </w:r>
      <w:r>
        <w:rPr>
          <w:rFonts w:ascii="Arial" w:hAnsi="Arial" w:cs="Arial"/>
          <w:color w:val="000000" w:themeColor="text1"/>
          <w:sz w:val="20"/>
          <w:szCs w:val="20"/>
        </w:rPr>
        <w:t xml:space="preserve"> also</w:t>
      </w:r>
      <w:r w:rsidRPr="00E208B1">
        <w:rPr>
          <w:rFonts w:ascii="Arial" w:hAnsi="Arial" w:cs="Arial"/>
          <w:color w:val="000000" w:themeColor="text1"/>
          <w:sz w:val="20"/>
          <w:szCs w:val="20"/>
        </w:rPr>
        <w:t xml:space="preserve"> varied between SSSs from </w:t>
      </w:r>
      <w:r w:rsidR="00373570">
        <w:rPr>
          <w:rFonts w:ascii="Arial" w:hAnsi="Arial" w:cs="Arial"/>
          <w:color w:val="000000" w:themeColor="text1"/>
          <w:sz w:val="20"/>
          <w:szCs w:val="20"/>
        </w:rPr>
        <w:t>23.1% to as low as</w:t>
      </w:r>
      <w:r w:rsidR="00373570" w:rsidRPr="00E208B1">
        <w:rPr>
          <w:rFonts w:ascii="Arial" w:hAnsi="Arial" w:cs="Arial"/>
          <w:color w:val="000000" w:themeColor="text1"/>
          <w:sz w:val="20"/>
          <w:szCs w:val="20"/>
        </w:rPr>
        <w:t xml:space="preserve"> </w:t>
      </w:r>
      <w:r w:rsidR="00373570">
        <w:rPr>
          <w:rFonts w:ascii="Arial" w:hAnsi="Arial" w:cs="Arial"/>
          <w:color w:val="000000" w:themeColor="text1"/>
          <w:sz w:val="20"/>
          <w:szCs w:val="20"/>
        </w:rPr>
        <w:t>2.1%,</w:t>
      </w:r>
      <w:r w:rsidRPr="00E208B1">
        <w:rPr>
          <w:rFonts w:ascii="Arial" w:hAnsi="Arial" w:cs="Arial"/>
          <w:color w:val="000000" w:themeColor="text1"/>
          <w:sz w:val="20"/>
          <w:szCs w:val="20"/>
        </w:rPr>
        <w:t xml:space="preserve"> and </w:t>
      </w:r>
      <w:r w:rsidR="00373570">
        <w:rPr>
          <w:rFonts w:ascii="Arial" w:hAnsi="Arial" w:cs="Arial"/>
          <w:color w:val="000000" w:themeColor="text1"/>
          <w:sz w:val="20"/>
          <w:szCs w:val="20"/>
        </w:rPr>
        <w:t>validated 7-day abstinence from 13.4% down to</w:t>
      </w:r>
      <w:r>
        <w:rPr>
          <w:rFonts w:ascii="Arial" w:hAnsi="Arial" w:cs="Arial"/>
          <w:color w:val="000000" w:themeColor="text1"/>
          <w:sz w:val="20"/>
          <w:szCs w:val="20"/>
        </w:rPr>
        <w:t xml:space="preserve"> </w:t>
      </w:r>
      <w:r w:rsidR="00373570" w:rsidRPr="00E208B1">
        <w:rPr>
          <w:rFonts w:ascii="Arial" w:hAnsi="Arial" w:cs="Arial"/>
          <w:color w:val="000000" w:themeColor="text1"/>
          <w:sz w:val="20"/>
          <w:szCs w:val="20"/>
        </w:rPr>
        <w:t>2.1%</w:t>
      </w:r>
      <w:r w:rsidR="00373570">
        <w:rPr>
          <w:rFonts w:ascii="Arial" w:hAnsi="Arial" w:cs="Arial"/>
          <w:color w:val="000000" w:themeColor="text1"/>
          <w:sz w:val="20"/>
          <w:szCs w:val="20"/>
        </w:rPr>
        <w:t>.</w:t>
      </w:r>
      <w:r w:rsidR="00373570" w:rsidRPr="00E208B1">
        <w:rPr>
          <w:rFonts w:ascii="Arial" w:hAnsi="Arial" w:cs="Arial"/>
          <w:color w:val="000000" w:themeColor="text1"/>
          <w:sz w:val="20"/>
          <w:szCs w:val="20"/>
        </w:rPr>
        <w:t xml:space="preserve"> </w:t>
      </w:r>
      <w:r>
        <w:rPr>
          <w:rFonts w:ascii="Arial" w:hAnsi="Arial" w:cs="Arial"/>
          <w:color w:val="000000" w:themeColor="text1"/>
          <w:sz w:val="20"/>
          <w:szCs w:val="20"/>
        </w:rPr>
        <w:t>S</w:t>
      </w:r>
      <w:r w:rsidRPr="00E208B1">
        <w:rPr>
          <w:rFonts w:ascii="Arial" w:hAnsi="Arial" w:cs="Arial"/>
          <w:color w:val="000000" w:themeColor="text1"/>
          <w:sz w:val="20"/>
          <w:szCs w:val="20"/>
        </w:rPr>
        <w:t xml:space="preserve">SS attendance </w:t>
      </w:r>
      <w:r>
        <w:rPr>
          <w:rFonts w:ascii="Arial" w:hAnsi="Arial" w:cs="Arial"/>
          <w:color w:val="000000" w:themeColor="text1"/>
          <w:sz w:val="20"/>
          <w:szCs w:val="20"/>
        </w:rPr>
        <w:t xml:space="preserve">in Coventry SSS </w:t>
      </w:r>
      <w:r w:rsidRPr="00E208B1">
        <w:rPr>
          <w:rFonts w:ascii="Arial" w:hAnsi="Arial" w:cs="Arial"/>
          <w:color w:val="000000" w:themeColor="text1"/>
          <w:sz w:val="20"/>
          <w:szCs w:val="20"/>
        </w:rPr>
        <w:t xml:space="preserve">was </w:t>
      </w:r>
      <w:r>
        <w:rPr>
          <w:rFonts w:ascii="Arial" w:hAnsi="Arial" w:cs="Arial"/>
          <w:color w:val="000000" w:themeColor="text1"/>
          <w:sz w:val="20"/>
          <w:szCs w:val="20"/>
        </w:rPr>
        <w:t>slightly lower than overall attendance, but c</w:t>
      </w:r>
      <w:r w:rsidRPr="00E208B1">
        <w:rPr>
          <w:rFonts w:ascii="Arial" w:hAnsi="Arial" w:cs="Arial"/>
          <w:color w:val="000000" w:themeColor="text1"/>
          <w:sz w:val="20"/>
          <w:szCs w:val="20"/>
        </w:rPr>
        <w:t>omplet</w:t>
      </w:r>
      <w:r>
        <w:rPr>
          <w:rFonts w:ascii="Arial" w:hAnsi="Arial" w:cs="Arial"/>
          <w:color w:val="000000" w:themeColor="text1"/>
          <w:sz w:val="20"/>
          <w:szCs w:val="20"/>
        </w:rPr>
        <w:t>ion of the course was high, and abstinence rates are comparable</w:t>
      </w:r>
      <w:r w:rsidR="00373570">
        <w:rPr>
          <w:rFonts w:ascii="Arial" w:hAnsi="Arial" w:cs="Arial"/>
          <w:color w:val="000000" w:themeColor="text1"/>
          <w:sz w:val="20"/>
          <w:szCs w:val="20"/>
        </w:rPr>
        <w:t xml:space="preserve"> with the total</w:t>
      </w:r>
      <w:r>
        <w:rPr>
          <w:rFonts w:ascii="Arial" w:hAnsi="Arial" w:cs="Arial"/>
          <w:color w:val="000000" w:themeColor="text1"/>
          <w:sz w:val="20"/>
          <w:szCs w:val="20"/>
        </w:rPr>
        <w:t>.</w:t>
      </w:r>
      <w:r w:rsidRPr="00E208B1">
        <w:rPr>
          <w:rFonts w:ascii="Arial" w:hAnsi="Arial" w:cs="Arial"/>
          <w:color w:val="000000" w:themeColor="text1"/>
          <w:sz w:val="20"/>
          <w:szCs w:val="20"/>
        </w:rPr>
        <w:t xml:space="preserve"> Our criteria for validation are rigorous, and therefore 7-day validated abstinence rates are conservative. Non-validation of 7-day abstinence does not confirm relapse or continued smoking in a participant.</w:t>
      </w:r>
    </w:p>
    <w:p w:rsidR="00620B6D" w:rsidRPr="00E208B1" w:rsidRDefault="00620B6D" w:rsidP="00620B6D">
      <w:pPr>
        <w:pStyle w:val="NormalWeb"/>
        <w:spacing w:before="0" w:beforeAutospacing="0" w:after="0" w:afterAutospacing="0" w:line="276" w:lineRule="auto"/>
        <w:rPr>
          <w:rFonts w:ascii="Arial" w:hAnsi="Arial" w:cs="Arial"/>
          <w:color w:val="000000" w:themeColor="text1"/>
          <w:sz w:val="20"/>
          <w:szCs w:val="20"/>
        </w:rPr>
      </w:pPr>
    </w:p>
    <w:p w:rsidR="00620B6D" w:rsidRPr="00D01F09" w:rsidRDefault="00620B6D" w:rsidP="00620B6D">
      <w:pPr>
        <w:spacing w:line="276" w:lineRule="auto"/>
        <w:rPr>
          <w:rFonts w:ascii="Arial" w:hAnsi="Arial" w:cs="Arial"/>
          <w:b/>
          <w:i/>
          <w:color w:val="365F91" w:themeColor="accent1" w:themeShade="BF"/>
          <w:sz w:val="20"/>
          <w:szCs w:val="20"/>
        </w:rPr>
      </w:pPr>
      <w:r w:rsidRPr="00D01F09">
        <w:rPr>
          <w:rStyle w:val="A4"/>
          <w:rFonts w:ascii="Arial" w:hAnsi="Arial" w:cs="Arial"/>
          <w:b/>
          <w:i/>
          <w:color w:val="365F91" w:themeColor="accent1" w:themeShade="BF"/>
          <w:sz w:val="20"/>
          <w:szCs w:val="20"/>
        </w:rPr>
        <w:t xml:space="preserve">Implications for healthcare </w:t>
      </w:r>
    </w:p>
    <w:p w:rsidR="00620B6D" w:rsidRPr="00E208B1" w:rsidRDefault="00620B6D" w:rsidP="00620B6D">
      <w:pPr>
        <w:pStyle w:val="Pa3"/>
        <w:spacing w:line="276" w:lineRule="auto"/>
        <w:rPr>
          <w:color w:val="000000" w:themeColor="text1"/>
          <w:sz w:val="20"/>
          <w:szCs w:val="20"/>
        </w:rPr>
      </w:pPr>
      <w:r>
        <w:rPr>
          <w:color w:val="000000" w:themeColor="text1"/>
          <w:sz w:val="20"/>
          <w:szCs w:val="20"/>
        </w:rPr>
        <w:t>A</w:t>
      </w:r>
      <w:r w:rsidRPr="00E208B1">
        <w:rPr>
          <w:rStyle w:val="A4"/>
          <w:color w:val="000000" w:themeColor="text1"/>
          <w:sz w:val="20"/>
          <w:szCs w:val="20"/>
        </w:rPr>
        <w:t xml:space="preserve"> programme of proactive </w:t>
      </w:r>
      <w:r w:rsidRPr="00E208B1">
        <w:rPr>
          <w:bCs/>
          <w:color w:val="000000" w:themeColor="text1"/>
          <w:sz w:val="20"/>
          <w:szCs w:val="20"/>
        </w:rPr>
        <w:t>recruitment can be effective in</w:t>
      </w:r>
      <w:r w:rsidRPr="00E208B1">
        <w:rPr>
          <w:color w:val="000000" w:themeColor="text1"/>
          <w:sz w:val="20"/>
          <w:szCs w:val="20"/>
        </w:rPr>
        <w:t xml:space="preserve"> raising awareness of the SSS, and consequently increasing the service uptake. Personal risk information may prompt more smokers to </w:t>
      </w:r>
      <w:r w:rsidRPr="00E208B1">
        <w:rPr>
          <w:color w:val="000000" w:themeColor="text1"/>
          <w:sz w:val="20"/>
          <w:szCs w:val="20"/>
        </w:rPr>
        <w:lastRenderedPageBreak/>
        <w:t xml:space="preserve">attempt to quit and the taster sessions offer an opportunity to promote the services in the form of introductory sessions to emphasise their approachability and empathy. </w:t>
      </w:r>
    </w:p>
    <w:p w:rsidR="00620B6D" w:rsidRPr="00E208B1" w:rsidRDefault="00620B6D" w:rsidP="00620B6D">
      <w:pPr>
        <w:spacing w:line="276" w:lineRule="auto"/>
        <w:rPr>
          <w:rFonts w:ascii="Arial" w:hAnsi="Arial" w:cs="Arial"/>
          <w:b/>
          <w:color w:val="548DD4" w:themeColor="text2" w:themeTint="99"/>
          <w:sz w:val="20"/>
          <w:szCs w:val="20"/>
        </w:rPr>
      </w:pPr>
    </w:p>
    <w:p w:rsidR="00620B6D" w:rsidRPr="00E208B1" w:rsidRDefault="00620B6D" w:rsidP="00620B6D">
      <w:pPr>
        <w:spacing w:line="276" w:lineRule="auto"/>
        <w:rPr>
          <w:rFonts w:ascii="Arial" w:hAnsi="Arial" w:cs="Arial"/>
          <w:color w:val="000000" w:themeColor="text1"/>
          <w:sz w:val="20"/>
          <w:szCs w:val="20"/>
        </w:rPr>
      </w:pPr>
      <w:r w:rsidRPr="00D01F09">
        <w:rPr>
          <w:rFonts w:ascii="Arial" w:hAnsi="Arial" w:cs="Arial"/>
          <w:b/>
          <w:i/>
          <w:color w:val="365F91" w:themeColor="accent1" w:themeShade="BF"/>
          <w:sz w:val="20"/>
          <w:szCs w:val="20"/>
        </w:rPr>
        <w:t>A cost effectiveness analysis</w:t>
      </w:r>
      <w:r w:rsidRPr="00D01F09">
        <w:rPr>
          <w:rFonts w:ascii="Arial" w:hAnsi="Arial" w:cs="Arial"/>
          <w:b/>
          <w:color w:val="365F91" w:themeColor="accent1" w:themeShade="BF"/>
          <w:sz w:val="20"/>
          <w:szCs w:val="20"/>
        </w:rPr>
        <w:t xml:space="preserve"> </w:t>
      </w:r>
      <w:r w:rsidRPr="00D01F09">
        <w:rPr>
          <w:rFonts w:ascii="Arial" w:hAnsi="Arial" w:cs="Arial"/>
          <w:color w:val="000000" w:themeColor="text1"/>
          <w:sz w:val="20"/>
          <w:szCs w:val="20"/>
        </w:rPr>
        <w:t>suggested that</w:t>
      </w:r>
      <w:r w:rsidRPr="00E208B1">
        <w:rPr>
          <w:rFonts w:ascii="Arial" w:hAnsi="Arial" w:cs="Arial"/>
          <w:color w:val="000000" w:themeColor="text1"/>
          <w:sz w:val="20"/>
          <w:szCs w:val="20"/>
        </w:rPr>
        <w:t xml:space="preserve"> the tailored letter plus the taster session </w:t>
      </w:r>
      <w:r w:rsidR="00373570">
        <w:rPr>
          <w:rFonts w:ascii="Arial" w:hAnsi="Arial" w:cs="Arial"/>
          <w:color w:val="000000" w:themeColor="text1"/>
          <w:sz w:val="20"/>
          <w:szCs w:val="20"/>
        </w:rPr>
        <w:t>may be</w:t>
      </w:r>
      <w:r w:rsidRPr="00E208B1">
        <w:rPr>
          <w:rFonts w:ascii="Arial" w:hAnsi="Arial" w:cs="Arial"/>
          <w:color w:val="000000" w:themeColor="text1"/>
          <w:sz w:val="20"/>
          <w:szCs w:val="20"/>
        </w:rPr>
        <w:t xml:space="preserve"> more costly during the trial period. However, quitting smoking yields huge health care cost savings and health benefits over the long-term through the reduced risk of smoking-related diseases, such as lung cancer, heart disease, COPD and stroke. </w:t>
      </w:r>
      <w:r w:rsidR="00373570" w:rsidRPr="00E208B1">
        <w:rPr>
          <w:rFonts w:ascii="Arial" w:hAnsi="Arial" w:cs="Arial"/>
          <w:color w:val="000000" w:themeColor="text1"/>
          <w:sz w:val="20"/>
          <w:szCs w:val="20"/>
        </w:rPr>
        <w:t>T</w:t>
      </w:r>
      <w:r w:rsidRPr="00E208B1">
        <w:rPr>
          <w:rFonts w:ascii="Arial" w:hAnsi="Arial" w:cs="Arial"/>
          <w:color w:val="000000" w:themeColor="text1"/>
          <w:sz w:val="20"/>
          <w:szCs w:val="20"/>
        </w:rPr>
        <w:t>he</w:t>
      </w:r>
      <w:r w:rsidR="00373570">
        <w:rPr>
          <w:rFonts w:ascii="Arial" w:hAnsi="Arial" w:cs="Arial"/>
          <w:color w:val="000000" w:themeColor="text1"/>
          <w:sz w:val="20"/>
          <w:szCs w:val="20"/>
        </w:rPr>
        <w:t xml:space="preserve"> </w:t>
      </w:r>
      <w:r w:rsidRPr="00E208B1">
        <w:rPr>
          <w:rFonts w:ascii="Arial" w:hAnsi="Arial" w:cs="Arial"/>
          <w:color w:val="000000" w:themeColor="text1"/>
          <w:sz w:val="20"/>
          <w:szCs w:val="20"/>
        </w:rPr>
        <w:t xml:space="preserve">long-term results suggest that over a lifetime horizon, the intervention is more effective and less costly than the generic letter. </w:t>
      </w:r>
    </w:p>
    <w:p w:rsidR="00620B6D" w:rsidRDefault="00620B6D" w:rsidP="00620B6D">
      <w:pPr>
        <w:spacing w:line="276" w:lineRule="auto"/>
        <w:rPr>
          <w:rFonts w:ascii="Arial" w:hAnsi="Arial" w:cs="Arial"/>
          <w:color w:val="000000" w:themeColor="text1"/>
          <w:sz w:val="20"/>
          <w:szCs w:val="20"/>
        </w:rPr>
      </w:pPr>
    </w:p>
    <w:p w:rsidR="00620B6D" w:rsidRPr="00E208B1" w:rsidRDefault="00620B6D" w:rsidP="00620B6D">
      <w:pPr>
        <w:spacing w:line="276" w:lineRule="auto"/>
        <w:rPr>
          <w:rFonts w:ascii="Arial" w:hAnsi="Arial" w:cs="Arial"/>
          <w:color w:val="000000" w:themeColor="text1"/>
          <w:sz w:val="20"/>
          <w:szCs w:val="20"/>
        </w:rPr>
      </w:pPr>
    </w:p>
    <w:tbl>
      <w:tblPr>
        <w:tblW w:w="8474" w:type="dxa"/>
        <w:jc w:val="center"/>
        <w:tblLook w:val="04A0" w:firstRow="1" w:lastRow="0" w:firstColumn="1" w:lastColumn="0" w:noHBand="0" w:noVBand="1"/>
      </w:tblPr>
      <w:tblGrid>
        <w:gridCol w:w="2438"/>
        <w:gridCol w:w="850"/>
        <w:gridCol w:w="773"/>
        <w:gridCol w:w="1017"/>
        <w:gridCol w:w="1106"/>
        <w:gridCol w:w="995"/>
        <w:gridCol w:w="1295"/>
      </w:tblGrid>
      <w:tr w:rsidR="00694B54" w:rsidRPr="00694B54" w:rsidTr="00694B54">
        <w:trPr>
          <w:trHeight w:val="765"/>
          <w:jc w:val="center"/>
        </w:trPr>
        <w:tc>
          <w:tcPr>
            <w:tcW w:w="2438" w:type="dxa"/>
            <w:tcBorders>
              <w:top w:val="single" w:sz="4" w:space="0" w:color="auto"/>
              <w:bottom w:val="single" w:sz="4" w:space="0" w:color="auto"/>
            </w:tcBorders>
            <w:shd w:val="clear" w:color="auto" w:fill="B8CCE4" w:themeFill="accent1" w:themeFillTint="66"/>
            <w:noWrap/>
            <w:vAlign w:val="center"/>
            <w:hideMark/>
          </w:tcPr>
          <w:p w:rsidR="00694B54" w:rsidRPr="00694B54" w:rsidRDefault="00694B54" w:rsidP="00620B6D">
            <w:pPr>
              <w:spacing w:line="276" w:lineRule="auto"/>
              <w:jc w:val="center"/>
              <w:rPr>
                <w:rFonts w:ascii="Arial" w:hAnsi="Arial" w:cs="Arial"/>
                <w:color w:val="000000"/>
                <w:sz w:val="18"/>
                <w:szCs w:val="18"/>
              </w:rPr>
            </w:pPr>
            <w:bookmarkStart w:id="1" w:name="RANGE!A1:O5"/>
            <w:r w:rsidRPr="00694B54">
              <w:rPr>
                <w:rFonts w:ascii="Arial" w:hAnsi="Arial" w:cs="Arial"/>
                <w:color w:val="000000"/>
                <w:sz w:val="18"/>
                <w:szCs w:val="18"/>
              </w:rPr>
              <w:t>Practice</w:t>
            </w:r>
            <w:bookmarkEnd w:id="1"/>
          </w:p>
        </w:tc>
        <w:tc>
          <w:tcPr>
            <w:tcW w:w="850" w:type="dxa"/>
            <w:tcBorders>
              <w:top w:val="single" w:sz="4" w:space="0" w:color="auto"/>
              <w:bottom w:val="single" w:sz="4" w:space="0" w:color="auto"/>
            </w:tcBorders>
            <w:shd w:val="clear" w:color="auto" w:fill="B8CCE4" w:themeFill="accent1" w:themeFillTint="66"/>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IMD quintile</w:t>
            </w:r>
          </w:p>
        </w:tc>
        <w:tc>
          <w:tcPr>
            <w:tcW w:w="773" w:type="dxa"/>
            <w:tcBorders>
              <w:top w:val="single" w:sz="4" w:space="0" w:color="auto"/>
              <w:bottom w:val="single" w:sz="4" w:space="0" w:color="auto"/>
            </w:tcBorders>
            <w:shd w:val="clear" w:color="auto" w:fill="B8CCE4" w:themeFill="accent1" w:themeFillTint="66"/>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List size</w:t>
            </w:r>
          </w:p>
        </w:tc>
        <w:tc>
          <w:tcPr>
            <w:tcW w:w="1017" w:type="dxa"/>
            <w:tcBorders>
              <w:top w:val="single" w:sz="4" w:space="0" w:color="auto"/>
              <w:bottom w:val="single" w:sz="4" w:space="0" w:color="auto"/>
            </w:tcBorders>
            <w:shd w:val="clear" w:color="auto" w:fill="B8CCE4" w:themeFill="accent1" w:themeFillTint="66"/>
            <w:vAlign w:val="center"/>
          </w:tcPr>
          <w:p w:rsidR="00694B54" w:rsidRPr="00694B54" w:rsidRDefault="00694B54" w:rsidP="00620B6D">
            <w:pPr>
              <w:spacing w:line="276" w:lineRule="auto"/>
              <w:jc w:val="center"/>
              <w:rPr>
                <w:rFonts w:ascii="Arial" w:hAnsi="Arial" w:cs="Arial"/>
                <w:color w:val="000000"/>
                <w:sz w:val="18"/>
                <w:szCs w:val="18"/>
              </w:rPr>
            </w:pPr>
            <w:r>
              <w:rPr>
                <w:rFonts w:ascii="Arial" w:hAnsi="Arial" w:cs="Arial"/>
                <w:color w:val="000000" w:themeColor="text1"/>
                <w:sz w:val="18"/>
                <w:szCs w:val="18"/>
              </w:rPr>
              <w:t xml:space="preserve">% </w:t>
            </w:r>
            <w:r w:rsidRPr="00694B54">
              <w:rPr>
                <w:rFonts w:ascii="Arial" w:hAnsi="Arial" w:cs="Arial"/>
                <w:color w:val="000000" w:themeColor="text1"/>
                <w:sz w:val="18"/>
                <w:szCs w:val="18"/>
              </w:rPr>
              <w:t xml:space="preserve">smokers identified </w:t>
            </w:r>
          </w:p>
        </w:tc>
        <w:tc>
          <w:tcPr>
            <w:tcW w:w="1106" w:type="dxa"/>
            <w:tcBorders>
              <w:top w:val="single" w:sz="4" w:space="0" w:color="auto"/>
              <w:bottom w:val="single" w:sz="4" w:space="0" w:color="auto"/>
            </w:tcBorders>
            <w:shd w:val="clear" w:color="auto" w:fill="B8CCE4" w:themeFill="accent1" w:themeFillTint="66"/>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Total invitations sent</w:t>
            </w:r>
          </w:p>
        </w:tc>
        <w:tc>
          <w:tcPr>
            <w:tcW w:w="995" w:type="dxa"/>
            <w:tcBorders>
              <w:top w:val="single" w:sz="4" w:space="0" w:color="auto"/>
              <w:bottom w:val="single" w:sz="4" w:space="0" w:color="auto"/>
            </w:tcBorders>
            <w:shd w:val="clear" w:color="auto" w:fill="B8CCE4" w:themeFill="accent1" w:themeFillTint="66"/>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Number recruited</w:t>
            </w:r>
          </w:p>
        </w:tc>
        <w:tc>
          <w:tcPr>
            <w:tcW w:w="1295" w:type="dxa"/>
            <w:tcBorders>
              <w:top w:val="single" w:sz="4" w:space="0" w:color="auto"/>
              <w:bottom w:val="single" w:sz="4" w:space="0" w:color="auto"/>
            </w:tcBorders>
            <w:shd w:val="clear" w:color="auto" w:fill="B8CCE4" w:themeFill="accent1" w:themeFillTint="66"/>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themeColor="text1"/>
                <w:sz w:val="18"/>
                <w:szCs w:val="18"/>
              </w:rPr>
              <w:t>Recruitment rate (%)</w:t>
            </w:r>
          </w:p>
        </w:tc>
      </w:tr>
      <w:tr w:rsidR="00694B54" w:rsidRPr="00694B54" w:rsidTr="00694B54">
        <w:trPr>
          <w:trHeight w:val="300"/>
          <w:jc w:val="center"/>
        </w:trPr>
        <w:tc>
          <w:tcPr>
            <w:tcW w:w="2438" w:type="dxa"/>
            <w:tcBorders>
              <w:top w:val="single" w:sz="4" w:space="0" w:color="auto"/>
            </w:tcBorders>
            <w:shd w:val="clear" w:color="auto" w:fill="auto"/>
            <w:noWrap/>
            <w:vAlign w:val="center"/>
          </w:tcPr>
          <w:p w:rsidR="00694B54" w:rsidRPr="00694B54" w:rsidRDefault="00694B54" w:rsidP="00620B6D">
            <w:pPr>
              <w:spacing w:line="276" w:lineRule="auto"/>
              <w:rPr>
                <w:rFonts w:ascii="Arial" w:hAnsi="Arial" w:cs="Arial"/>
                <w:color w:val="000000"/>
                <w:sz w:val="18"/>
                <w:szCs w:val="18"/>
              </w:rPr>
            </w:pPr>
            <w:r w:rsidRPr="00694B54">
              <w:rPr>
                <w:rFonts w:ascii="Arial" w:hAnsi="Arial" w:cs="Arial"/>
                <w:color w:val="000000"/>
                <w:sz w:val="18"/>
                <w:szCs w:val="18"/>
              </w:rPr>
              <w:t>Holbrook Health</w:t>
            </w:r>
          </w:p>
        </w:tc>
        <w:tc>
          <w:tcPr>
            <w:tcW w:w="850" w:type="dxa"/>
            <w:tcBorders>
              <w:top w:val="single" w:sz="4" w:space="0" w:color="auto"/>
            </w:tcBorders>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4</w:t>
            </w:r>
          </w:p>
        </w:tc>
        <w:tc>
          <w:tcPr>
            <w:tcW w:w="773" w:type="dxa"/>
            <w:tcBorders>
              <w:top w:val="single" w:sz="4" w:space="0" w:color="auto"/>
            </w:tcBorders>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11500</w:t>
            </w:r>
          </w:p>
        </w:tc>
        <w:tc>
          <w:tcPr>
            <w:tcW w:w="1017" w:type="dxa"/>
            <w:tcBorders>
              <w:top w:val="single" w:sz="4" w:space="0" w:color="auto"/>
            </w:tcBorders>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14.96</w:t>
            </w:r>
          </w:p>
        </w:tc>
        <w:tc>
          <w:tcPr>
            <w:tcW w:w="1106" w:type="dxa"/>
            <w:tcBorders>
              <w:top w:val="single" w:sz="4" w:space="0" w:color="auto"/>
            </w:tcBorders>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1408</w:t>
            </w:r>
          </w:p>
        </w:tc>
        <w:tc>
          <w:tcPr>
            <w:tcW w:w="995" w:type="dxa"/>
            <w:tcBorders>
              <w:top w:val="single" w:sz="4" w:space="0" w:color="auto"/>
            </w:tcBorders>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34</w:t>
            </w:r>
          </w:p>
        </w:tc>
        <w:tc>
          <w:tcPr>
            <w:tcW w:w="1295" w:type="dxa"/>
            <w:tcBorders>
              <w:top w:val="single" w:sz="4" w:space="0" w:color="auto"/>
            </w:tcBorders>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2.4</w:t>
            </w:r>
          </w:p>
        </w:tc>
      </w:tr>
      <w:tr w:rsidR="00694B54" w:rsidRPr="00694B54" w:rsidTr="00694B54">
        <w:trPr>
          <w:trHeight w:val="315"/>
          <w:jc w:val="center"/>
        </w:trPr>
        <w:tc>
          <w:tcPr>
            <w:tcW w:w="2438" w:type="dxa"/>
            <w:shd w:val="clear" w:color="auto" w:fill="auto"/>
            <w:noWrap/>
            <w:vAlign w:val="center"/>
          </w:tcPr>
          <w:p w:rsidR="00694B54" w:rsidRPr="00694B54" w:rsidRDefault="00694B54" w:rsidP="00620B6D">
            <w:pPr>
              <w:spacing w:line="276" w:lineRule="auto"/>
              <w:rPr>
                <w:rFonts w:ascii="Arial" w:hAnsi="Arial" w:cs="Arial"/>
                <w:color w:val="000000"/>
                <w:sz w:val="18"/>
                <w:szCs w:val="18"/>
              </w:rPr>
            </w:pPr>
            <w:r w:rsidRPr="00694B54">
              <w:rPr>
                <w:rFonts w:ascii="Arial" w:hAnsi="Arial" w:cs="Arial"/>
                <w:color w:val="000000"/>
                <w:sz w:val="18"/>
                <w:szCs w:val="18"/>
              </w:rPr>
              <w:t>Westwood</w:t>
            </w:r>
          </w:p>
        </w:tc>
        <w:tc>
          <w:tcPr>
            <w:tcW w:w="850"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2</w:t>
            </w:r>
          </w:p>
        </w:tc>
        <w:tc>
          <w:tcPr>
            <w:tcW w:w="773"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5400</w:t>
            </w:r>
          </w:p>
        </w:tc>
        <w:tc>
          <w:tcPr>
            <w:tcW w:w="1017"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14.80</w:t>
            </w:r>
          </w:p>
        </w:tc>
        <w:tc>
          <w:tcPr>
            <w:tcW w:w="1106"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638</w:t>
            </w:r>
          </w:p>
        </w:tc>
        <w:tc>
          <w:tcPr>
            <w:tcW w:w="995"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12</w:t>
            </w:r>
          </w:p>
        </w:tc>
        <w:tc>
          <w:tcPr>
            <w:tcW w:w="1295"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1.9</w:t>
            </w:r>
          </w:p>
        </w:tc>
      </w:tr>
      <w:tr w:rsidR="00694B54" w:rsidRPr="00694B54" w:rsidTr="00694B54">
        <w:trPr>
          <w:trHeight w:val="315"/>
          <w:jc w:val="center"/>
        </w:trPr>
        <w:tc>
          <w:tcPr>
            <w:tcW w:w="2438" w:type="dxa"/>
            <w:shd w:val="clear" w:color="auto" w:fill="auto"/>
            <w:noWrap/>
            <w:vAlign w:val="center"/>
          </w:tcPr>
          <w:p w:rsidR="00694B54" w:rsidRPr="00694B54" w:rsidRDefault="00694B54" w:rsidP="00620B6D">
            <w:pPr>
              <w:spacing w:line="276" w:lineRule="auto"/>
              <w:rPr>
                <w:rFonts w:ascii="Arial" w:hAnsi="Arial" w:cs="Arial"/>
                <w:color w:val="000000"/>
                <w:sz w:val="18"/>
                <w:szCs w:val="18"/>
              </w:rPr>
            </w:pPr>
            <w:r w:rsidRPr="00694B54">
              <w:rPr>
                <w:rFonts w:ascii="Arial" w:hAnsi="Arial" w:cs="Arial"/>
                <w:color w:val="000000"/>
                <w:sz w:val="18"/>
                <w:szCs w:val="18"/>
              </w:rPr>
              <w:t>Jubilee Healthcare</w:t>
            </w:r>
          </w:p>
        </w:tc>
        <w:tc>
          <w:tcPr>
            <w:tcW w:w="850"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4</w:t>
            </w:r>
          </w:p>
        </w:tc>
        <w:tc>
          <w:tcPr>
            <w:tcW w:w="773"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8960</w:t>
            </w:r>
          </w:p>
        </w:tc>
        <w:tc>
          <w:tcPr>
            <w:tcW w:w="1017"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19.80</w:t>
            </w:r>
          </w:p>
        </w:tc>
        <w:tc>
          <w:tcPr>
            <w:tcW w:w="1106"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1284</w:t>
            </w:r>
          </w:p>
        </w:tc>
        <w:tc>
          <w:tcPr>
            <w:tcW w:w="995"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37</w:t>
            </w:r>
          </w:p>
        </w:tc>
        <w:tc>
          <w:tcPr>
            <w:tcW w:w="1295"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2.9</w:t>
            </w:r>
          </w:p>
        </w:tc>
      </w:tr>
      <w:tr w:rsidR="00694B54" w:rsidRPr="00694B54" w:rsidTr="00694B54">
        <w:trPr>
          <w:trHeight w:val="315"/>
          <w:jc w:val="center"/>
        </w:trPr>
        <w:tc>
          <w:tcPr>
            <w:tcW w:w="2438" w:type="dxa"/>
            <w:shd w:val="clear" w:color="auto" w:fill="auto"/>
            <w:noWrap/>
            <w:vAlign w:val="center"/>
          </w:tcPr>
          <w:p w:rsidR="00694B54" w:rsidRPr="00694B54" w:rsidRDefault="00694B54" w:rsidP="00620B6D">
            <w:pPr>
              <w:spacing w:line="276" w:lineRule="auto"/>
              <w:rPr>
                <w:rFonts w:ascii="Arial" w:hAnsi="Arial" w:cs="Arial"/>
                <w:color w:val="000000"/>
                <w:sz w:val="18"/>
                <w:szCs w:val="18"/>
              </w:rPr>
            </w:pPr>
            <w:r w:rsidRPr="00694B54">
              <w:rPr>
                <w:rFonts w:ascii="Arial" w:hAnsi="Arial" w:cs="Arial"/>
                <w:color w:val="000000"/>
                <w:sz w:val="18"/>
                <w:szCs w:val="18"/>
              </w:rPr>
              <w:t>Phoenix</w:t>
            </w:r>
          </w:p>
        </w:tc>
        <w:tc>
          <w:tcPr>
            <w:tcW w:w="850"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3</w:t>
            </w:r>
          </w:p>
        </w:tc>
        <w:tc>
          <w:tcPr>
            <w:tcW w:w="773"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5764</w:t>
            </w:r>
          </w:p>
        </w:tc>
        <w:tc>
          <w:tcPr>
            <w:tcW w:w="1017"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4.79</w:t>
            </w:r>
          </w:p>
        </w:tc>
        <w:tc>
          <w:tcPr>
            <w:tcW w:w="1106"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244</w:t>
            </w:r>
          </w:p>
        </w:tc>
        <w:tc>
          <w:tcPr>
            <w:tcW w:w="995"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12</w:t>
            </w:r>
          </w:p>
        </w:tc>
        <w:tc>
          <w:tcPr>
            <w:tcW w:w="1295"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4.9</w:t>
            </w:r>
          </w:p>
        </w:tc>
      </w:tr>
      <w:tr w:rsidR="00694B54" w:rsidRPr="00694B54" w:rsidTr="00694B54">
        <w:trPr>
          <w:trHeight w:val="315"/>
          <w:jc w:val="center"/>
        </w:trPr>
        <w:tc>
          <w:tcPr>
            <w:tcW w:w="2438" w:type="dxa"/>
            <w:shd w:val="clear" w:color="auto" w:fill="auto"/>
            <w:noWrap/>
            <w:vAlign w:val="center"/>
          </w:tcPr>
          <w:p w:rsidR="00694B54" w:rsidRPr="00694B54" w:rsidRDefault="00694B54" w:rsidP="00620B6D">
            <w:pPr>
              <w:spacing w:line="276" w:lineRule="auto"/>
              <w:rPr>
                <w:rFonts w:ascii="Arial" w:hAnsi="Arial" w:cs="Arial"/>
                <w:color w:val="000000"/>
                <w:sz w:val="18"/>
                <w:szCs w:val="18"/>
              </w:rPr>
            </w:pPr>
            <w:r w:rsidRPr="00694B54">
              <w:rPr>
                <w:rFonts w:ascii="Arial" w:hAnsi="Arial" w:cs="Arial"/>
                <w:color w:val="000000"/>
                <w:sz w:val="18"/>
                <w:szCs w:val="18"/>
              </w:rPr>
              <w:t>Springfield</w:t>
            </w:r>
          </w:p>
        </w:tc>
        <w:tc>
          <w:tcPr>
            <w:tcW w:w="850"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4</w:t>
            </w:r>
          </w:p>
        </w:tc>
        <w:tc>
          <w:tcPr>
            <w:tcW w:w="773"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7500</w:t>
            </w:r>
          </w:p>
        </w:tc>
        <w:tc>
          <w:tcPr>
            <w:tcW w:w="1017"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8.99</w:t>
            </w:r>
          </w:p>
        </w:tc>
        <w:tc>
          <w:tcPr>
            <w:tcW w:w="1106"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572</w:t>
            </w:r>
          </w:p>
        </w:tc>
        <w:tc>
          <w:tcPr>
            <w:tcW w:w="995"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25</w:t>
            </w:r>
          </w:p>
        </w:tc>
        <w:tc>
          <w:tcPr>
            <w:tcW w:w="1295"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4.4</w:t>
            </w:r>
          </w:p>
        </w:tc>
      </w:tr>
      <w:tr w:rsidR="00694B54" w:rsidRPr="00694B54" w:rsidTr="00694B54">
        <w:trPr>
          <w:trHeight w:val="315"/>
          <w:jc w:val="center"/>
        </w:trPr>
        <w:tc>
          <w:tcPr>
            <w:tcW w:w="2438" w:type="dxa"/>
            <w:shd w:val="clear" w:color="auto" w:fill="auto"/>
            <w:noWrap/>
            <w:vAlign w:val="center"/>
          </w:tcPr>
          <w:p w:rsidR="00694B54" w:rsidRPr="00694B54" w:rsidRDefault="00694B54" w:rsidP="00620B6D">
            <w:pPr>
              <w:spacing w:line="276" w:lineRule="auto"/>
              <w:rPr>
                <w:rFonts w:ascii="Arial" w:hAnsi="Arial" w:cs="Arial"/>
                <w:color w:val="000000"/>
                <w:sz w:val="18"/>
                <w:szCs w:val="18"/>
              </w:rPr>
            </w:pPr>
            <w:r w:rsidRPr="00694B54">
              <w:rPr>
                <w:rFonts w:ascii="Arial" w:hAnsi="Arial" w:cs="Arial"/>
                <w:color w:val="000000"/>
                <w:sz w:val="18"/>
                <w:szCs w:val="18"/>
              </w:rPr>
              <w:t>Jubilee Health Centre</w:t>
            </w:r>
          </w:p>
        </w:tc>
        <w:tc>
          <w:tcPr>
            <w:tcW w:w="850"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5</w:t>
            </w:r>
          </w:p>
        </w:tc>
        <w:tc>
          <w:tcPr>
            <w:tcW w:w="773"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8298</w:t>
            </w:r>
          </w:p>
        </w:tc>
        <w:tc>
          <w:tcPr>
            <w:tcW w:w="1017"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16.69</w:t>
            </w:r>
          </w:p>
        </w:tc>
        <w:tc>
          <w:tcPr>
            <w:tcW w:w="1106"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912</w:t>
            </w:r>
          </w:p>
        </w:tc>
        <w:tc>
          <w:tcPr>
            <w:tcW w:w="995"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18</w:t>
            </w:r>
          </w:p>
        </w:tc>
        <w:tc>
          <w:tcPr>
            <w:tcW w:w="1295" w:type="dxa"/>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2.0</w:t>
            </w:r>
          </w:p>
        </w:tc>
      </w:tr>
      <w:tr w:rsidR="00694B54" w:rsidRPr="00694B54" w:rsidTr="00694B54">
        <w:trPr>
          <w:trHeight w:val="300"/>
          <w:jc w:val="center"/>
        </w:trPr>
        <w:tc>
          <w:tcPr>
            <w:tcW w:w="2438" w:type="dxa"/>
            <w:tcBorders>
              <w:top w:val="single" w:sz="4" w:space="0" w:color="auto"/>
              <w:bottom w:val="single" w:sz="4" w:space="0" w:color="auto"/>
            </w:tcBorders>
            <w:shd w:val="clear" w:color="auto" w:fill="auto"/>
            <w:noWrap/>
            <w:vAlign w:val="center"/>
          </w:tcPr>
          <w:p w:rsidR="00694B54" w:rsidRPr="00694B54" w:rsidRDefault="00694B54" w:rsidP="00620B6D">
            <w:pPr>
              <w:spacing w:line="276" w:lineRule="auto"/>
              <w:jc w:val="right"/>
              <w:rPr>
                <w:rFonts w:ascii="Arial" w:hAnsi="Arial" w:cs="Arial"/>
                <w:b/>
                <w:color w:val="000000"/>
                <w:sz w:val="18"/>
                <w:szCs w:val="18"/>
              </w:rPr>
            </w:pPr>
            <w:r>
              <w:rPr>
                <w:rFonts w:ascii="Arial" w:hAnsi="Arial" w:cs="Arial"/>
                <w:b/>
                <w:color w:val="000000"/>
                <w:sz w:val="18"/>
                <w:szCs w:val="18"/>
              </w:rPr>
              <w:t>Total</w:t>
            </w:r>
          </w:p>
        </w:tc>
        <w:tc>
          <w:tcPr>
            <w:tcW w:w="850" w:type="dxa"/>
            <w:tcBorders>
              <w:top w:val="single" w:sz="4" w:space="0" w:color="auto"/>
              <w:bottom w:val="single" w:sz="4" w:space="0" w:color="auto"/>
            </w:tcBorders>
            <w:vAlign w:val="center"/>
          </w:tcPr>
          <w:p w:rsidR="00694B54" w:rsidRPr="00694B54" w:rsidRDefault="00694B54" w:rsidP="00620B6D">
            <w:pPr>
              <w:spacing w:line="276" w:lineRule="auto"/>
              <w:jc w:val="center"/>
              <w:rPr>
                <w:rFonts w:ascii="Arial" w:hAnsi="Arial" w:cs="Arial"/>
                <w:color w:val="000000"/>
                <w:sz w:val="18"/>
                <w:szCs w:val="18"/>
              </w:rPr>
            </w:pPr>
          </w:p>
        </w:tc>
        <w:tc>
          <w:tcPr>
            <w:tcW w:w="773" w:type="dxa"/>
            <w:tcBorders>
              <w:top w:val="single" w:sz="4" w:space="0" w:color="auto"/>
              <w:bottom w:val="single" w:sz="4" w:space="0" w:color="auto"/>
            </w:tcBorders>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47422</w:t>
            </w:r>
          </w:p>
        </w:tc>
        <w:tc>
          <w:tcPr>
            <w:tcW w:w="1017" w:type="dxa"/>
            <w:tcBorders>
              <w:top w:val="single" w:sz="4" w:space="0" w:color="auto"/>
              <w:bottom w:val="single" w:sz="4" w:space="0" w:color="auto"/>
            </w:tcBorders>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13.3</w:t>
            </w:r>
          </w:p>
        </w:tc>
        <w:tc>
          <w:tcPr>
            <w:tcW w:w="1106" w:type="dxa"/>
            <w:tcBorders>
              <w:top w:val="single" w:sz="4" w:space="0" w:color="auto"/>
              <w:bottom w:val="single" w:sz="4" w:space="0" w:color="auto"/>
            </w:tcBorders>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5395</w:t>
            </w:r>
          </w:p>
        </w:tc>
        <w:tc>
          <w:tcPr>
            <w:tcW w:w="995" w:type="dxa"/>
            <w:tcBorders>
              <w:top w:val="single" w:sz="4" w:space="0" w:color="auto"/>
              <w:bottom w:val="single" w:sz="4" w:space="0" w:color="auto"/>
            </w:tcBorders>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138</w:t>
            </w:r>
          </w:p>
        </w:tc>
        <w:tc>
          <w:tcPr>
            <w:tcW w:w="1295" w:type="dxa"/>
            <w:tcBorders>
              <w:top w:val="single" w:sz="4" w:space="0" w:color="auto"/>
              <w:bottom w:val="single" w:sz="4" w:space="0" w:color="auto"/>
            </w:tcBorders>
            <w:vAlign w:val="center"/>
          </w:tcPr>
          <w:p w:rsidR="00694B54" w:rsidRPr="00694B54" w:rsidRDefault="00694B54" w:rsidP="00620B6D">
            <w:pPr>
              <w:spacing w:line="276" w:lineRule="auto"/>
              <w:jc w:val="center"/>
              <w:rPr>
                <w:rFonts w:ascii="Arial" w:hAnsi="Arial" w:cs="Arial"/>
                <w:color w:val="000000"/>
                <w:sz w:val="18"/>
                <w:szCs w:val="18"/>
              </w:rPr>
            </w:pPr>
            <w:r w:rsidRPr="00694B54">
              <w:rPr>
                <w:rFonts w:ascii="Arial" w:hAnsi="Arial" w:cs="Arial"/>
                <w:color w:val="000000"/>
                <w:sz w:val="18"/>
                <w:szCs w:val="18"/>
              </w:rPr>
              <w:t>2.7</w:t>
            </w:r>
          </w:p>
        </w:tc>
      </w:tr>
    </w:tbl>
    <w:p w:rsidR="0002182C" w:rsidRPr="00E208B1" w:rsidRDefault="0002182C" w:rsidP="00620B6D">
      <w:pPr>
        <w:spacing w:line="276" w:lineRule="auto"/>
        <w:rPr>
          <w:rFonts w:ascii="Arial" w:hAnsi="Arial" w:cs="Arial"/>
          <w:b/>
          <w:bCs/>
          <w:color w:val="548DD4" w:themeColor="text2" w:themeTint="99"/>
          <w:sz w:val="20"/>
          <w:szCs w:val="20"/>
        </w:rPr>
      </w:pPr>
    </w:p>
    <w:p w:rsidR="00BB1CE9" w:rsidRPr="00E208B1" w:rsidRDefault="00BB1CE9" w:rsidP="00620B6D">
      <w:pPr>
        <w:spacing w:line="276" w:lineRule="auto"/>
        <w:rPr>
          <w:rFonts w:ascii="Arial" w:hAnsi="Arial" w:cs="Arial"/>
          <w:b/>
          <w:color w:val="1F497D" w:themeColor="text2"/>
          <w:sz w:val="20"/>
          <w:szCs w:val="20"/>
        </w:rPr>
      </w:pPr>
    </w:p>
    <w:tbl>
      <w:tblPr>
        <w:tblW w:w="9639" w:type="dxa"/>
        <w:jc w:val="center"/>
        <w:tblLayout w:type="fixed"/>
        <w:tblLook w:val="01E0" w:firstRow="1" w:lastRow="1" w:firstColumn="1" w:lastColumn="1" w:noHBand="0" w:noVBand="0"/>
      </w:tblPr>
      <w:tblGrid>
        <w:gridCol w:w="2835"/>
        <w:gridCol w:w="1701"/>
        <w:gridCol w:w="1701"/>
        <w:gridCol w:w="1701"/>
        <w:gridCol w:w="1701"/>
      </w:tblGrid>
      <w:tr w:rsidR="00BB1CE9" w:rsidRPr="00E208B1" w:rsidTr="00E208B1">
        <w:trPr>
          <w:trHeight w:val="454"/>
          <w:jc w:val="center"/>
        </w:trPr>
        <w:tc>
          <w:tcPr>
            <w:tcW w:w="2835" w:type="dxa"/>
            <w:tcBorders>
              <w:top w:val="single" w:sz="2" w:space="0" w:color="auto"/>
              <w:bottom w:val="single" w:sz="4" w:space="0" w:color="auto"/>
              <w:right w:val="single" w:sz="4" w:space="0" w:color="auto"/>
            </w:tcBorders>
            <w:shd w:val="clear" w:color="auto" w:fill="B8CCE4" w:themeFill="accent1" w:themeFillTint="66"/>
            <w:vAlign w:val="center"/>
          </w:tcPr>
          <w:p w:rsidR="00BB1CE9" w:rsidRPr="00E208B1" w:rsidRDefault="00BB1CE9" w:rsidP="00620B6D">
            <w:pPr>
              <w:spacing w:line="276" w:lineRule="auto"/>
              <w:rPr>
                <w:rFonts w:ascii="Arial" w:hAnsi="Arial" w:cs="Arial"/>
                <w:i/>
                <w:color w:val="000000" w:themeColor="text1"/>
                <w:sz w:val="20"/>
                <w:szCs w:val="20"/>
              </w:rPr>
            </w:pPr>
          </w:p>
        </w:tc>
        <w:tc>
          <w:tcPr>
            <w:tcW w:w="3402" w:type="dxa"/>
            <w:gridSpan w:val="2"/>
            <w:tcBorders>
              <w:top w:val="single" w:sz="2" w:space="0" w:color="auto"/>
              <w:left w:val="single" w:sz="4" w:space="0" w:color="auto"/>
              <w:bottom w:val="single" w:sz="4" w:space="0" w:color="auto"/>
              <w:right w:val="single" w:sz="4" w:space="0" w:color="auto"/>
            </w:tcBorders>
            <w:shd w:val="clear" w:color="auto" w:fill="B8CCE4" w:themeFill="accent1" w:themeFillTint="66"/>
            <w:vAlign w:val="center"/>
          </w:tcPr>
          <w:p w:rsidR="00BB1CE9" w:rsidRPr="00E208B1" w:rsidRDefault="00BB1CE9" w:rsidP="00620B6D">
            <w:pPr>
              <w:spacing w:line="276" w:lineRule="auto"/>
              <w:jc w:val="center"/>
              <w:rPr>
                <w:rFonts w:ascii="Arial" w:hAnsi="Arial" w:cs="Arial"/>
                <w:i/>
                <w:color w:val="000000" w:themeColor="text1"/>
                <w:sz w:val="20"/>
                <w:szCs w:val="20"/>
              </w:rPr>
            </w:pPr>
            <w:r w:rsidRPr="00E208B1">
              <w:rPr>
                <w:rFonts w:ascii="Arial" w:hAnsi="Arial" w:cs="Arial"/>
                <w:i/>
                <w:color w:val="000000" w:themeColor="text1"/>
                <w:sz w:val="20"/>
                <w:szCs w:val="20"/>
              </w:rPr>
              <w:t>Start2quit sample</w:t>
            </w:r>
          </w:p>
        </w:tc>
        <w:tc>
          <w:tcPr>
            <w:tcW w:w="3402" w:type="dxa"/>
            <w:gridSpan w:val="2"/>
            <w:tcBorders>
              <w:top w:val="single" w:sz="2" w:space="0" w:color="auto"/>
              <w:left w:val="single" w:sz="4" w:space="0" w:color="auto"/>
              <w:bottom w:val="single" w:sz="4" w:space="0" w:color="auto"/>
            </w:tcBorders>
            <w:shd w:val="clear" w:color="auto" w:fill="B8CCE4" w:themeFill="accent1" w:themeFillTint="66"/>
            <w:vAlign w:val="center"/>
          </w:tcPr>
          <w:p w:rsidR="00BB1CE9" w:rsidRPr="00E208B1" w:rsidRDefault="003729F0" w:rsidP="00620B6D">
            <w:pPr>
              <w:spacing w:line="276" w:lineRule="auto"/>
              <w:jc w:val="center"/>
              <w:rPr>
                <w:rFonts w:ascii="Arial" w:hAnsi="Arial" w:cs="Arial"/>
                <w:i/>
                <w:color w:val="000000" w:themeColor="text1"/>
                <w:sz w:val="20"/>
                <w:szCs w:val="20"/>
              </w:rPr>
            </w:pPr>
            <w:r w:rsidRPr="00E208B1">
              <w:rPr>
                <w:rFonts w:ascii="Arial" w:hAnsi="Arial" w:cs="Arial"/>
                <w:i/>
                <w:color w:val="000000" w:themeColor="text1"/>
                <w:sz w:val="20"/>
                <w:szCs w:val="20"/>
              </w:rPr>
              <w:t>Coventry</w:t>
            </w:r>
            <w:r w:rsidR="00BB1CE9" w:rsidRPr="00E208B1">
              <w:rPr>
                <w:rFonts w:ascii="Arial" w:hAnsi="Arial" w:cs="Arial"/>
                <w:i/>
                <w:color w:val="000000" w:themeColor="text1"/>
                <w:sz w:val="20"/>
                <w:szCs w:val="20"/>
              </w:rPr>
              <w:t xml:space="preserve"> SSS</w:t>
            </w:r>
            <w:r w:rsidR="00694B54">
              <w:rPr>
                <w:rFonts w:ascii="Arial" w:hAnsi="Arial" w:cs="Arial"/>
                <w:i/>
                <w:color w:val="000000" w:themeColor="text1"/>
                <w:sz w:val="20"/>
                <w:szCs w:val="20"/>
              </w:rPr>
              <w:t xml:space="preserve"> sample</w:t>
            </w:r>
          </w:p>
        </w:tc>
      </w:tr>
      <w:tr w:rsidR="00BB1CE9" w:rsidRPr="00E208B1" w:rsidTr="00E208B1">
        <w:trPr>
          <w:trHeight w:val="454"/>
          <w:jc w:val="center"/>
        </w:trPr>
        <w:tc>
          <w:tcPr>
            <w:tcW w:w="2835" w:type="dxa"/>
            <w:tcBorders>
              <w:top w:val="single" w:sz="2" w:space="0" w:color="auto"/>
              <w:bottom w:val="single" w:sz="4" w:space="0" w:color="auto"/>
              <w:right w:val="single" w:sz="4" w:space="0" w:color="auto"/>
            </w:tcBorders>
            <w:shd w:val="clear" w:color="auto" w:fill="B8CCE4" w:themeFill="accent1" w:themeFillTint="66"/>
            <w:vAlign w:val="center"/>
          </w:tcPr>
          <w:p w:rsidR="00BB1CE9" w:rsidRPr="00E208B1" w:rsidRDefault="00BB1CE9" w:rsidP="00620B6D">
            <w:pPr>
              <w:spacing w:line="276" w:lineRule="auto"/>
              <w:rPr>
                <w:rFonts w:ascii="Arial" w:hAnsi="Arial" w:cs="Arial"/>
                <w:color w:val="000000" w:themeColor="text1"/>
                <w:sz w:val="20"/>
                <w:szCs w:val="20"/>
              </w:rPr>
            </w:pPr>
          </w:p>
        </w:tc>
        <w:tc>
          <w:tcPr>
            <w:tcW w:w="1701" w:type="dxa"/>
            <w:tcBorders>
              <w:top w:val="single" w:sz="2" w:space="0" w:color="auto"/>
              <w:left w:val="single" w:sz="4" w:space="0" w:color="auto"/>
              <w:bottom w:val="single" w:sz="4" w:space="0" w:color="auto"/>
            </w:tcBorders>
            <w:shd w:val="clear" w:color="auto" w:fill="B8CCE4" w:themeFill="accent1" w:themeFillTint="66"/>
            <w:vAlign w:val="center"/>
          </w:tcPr>
          <w:p w:rsidR="00BB1CE9" w:rsidRPr="00E208B1" w:rsidRDefault="00BB1CE9" w:rsidP="00620B6D">
            <w:pPr>
              <w:spacing w:line="276" w:lineRule="auto"/>
              <w:jc w:val="center"/>
              <w:rPr>
                <w:rFonts w:ascii="Arial" w:hAnsi="Arial" w:cs="Arial"/>
                <w:color w:val="000000" w:themeColor="text1"/>
                <w:sz w:val="20"/>
                <w:szCs w:val="20"/>
              </w:rPr>
            </w:pPr>
            <w:r w:rsidRPr="00E208B1">
              <w:rPr>
                <w:rFonts w:ascii="Arial" w:hAnsi="Arial" w:cs="Arial"/>
                <w:color w:val="000000" w:themeColor="text1"/>
                <w:sz w:val="20"/>
                <w:szCs w:val="20"/>
              </w:rPr>
              <w:t>Intervention</w:t>
            </w:r>
          </w:p>
          <w:p w:rsidR="00BB1CE9" w:rsidRPr="00E208B1" w:rsidRDefault="00BB1CE9" w:rsidP="00620B6D">
            <w:pPr>
              <w:spacing w:line="276" w:lineRule="auto"/>
              <w:jc w:val="center"/>
              <w:rPr>
                <w:rFonts w:ascii="Arial" w:hAnsi="Arial" w:cs="Arial"/>
                <w:color w:val="000000" w:themeColor="text1"/>
                <w:sz w:val="20"/>
                <w:szCs w:val="20"/>
              </w:rPr>
            </w:pPr>
            <w:r w:rsidRPr="00E208B1">
              <w:rPr>
                <w:rFonts w:ascii="Arial" w:hAnsi="Arial" w:cs="Arial"/>
                <w:color w:val="000000" w:themeColor="text1"/>
                <w:sz w:val="20"/>
                <w:szCs w:val="20"/>
              </w:rPr>
              <w:t>n=2635</w:t>
            </w:r>
          </w:p>
        </w:tc>
        <w:tc>
          <w:tcPr>
            <w:tcW w:w="1701" w:type="dxa"/>
            <w:tcBorders>
              <w:top w:val="single" w:sz="2" w:space="0" w:color="auto"/>
              <w:bottom w:val="single" w:sz="4" w:space="0" w:color="auto"/>
              <w:right w:val="single" w:sz="4" w:space="0" w:color="auto"/>
            </w:tcBorders>
            <w:shd w:val="clear" w:color="auto" w:fill="B8CCE4" w:themeFill="accent1" w:themeFillTint="66"/>
            <w:vAlign w:val="center"/>
          </w:tcPr>
          <w:p w:rsidR="00BB1CE9" w:rsidRPr="00E208B1" w:rsidRDefault="00BB1CE9" w:rsidP="00620B6D">
            <w:pPr>
              <w:spacing w:line="276" w:lineRule="auto"/>
              <w:jc w:val="center"/>
              <w:rPr>
                <w:rFonts w:ascii="Arial" w:hAnsi="Arial" w:cs="Arial"/>
                <w:i/>
                <w:color w:val="000000" w:themeColor="text1"/>
                <w:sz w:val="20"/>
                <w:szCs w:val="20"/>
              </w:rPr>
            </w:pPr>
            <w:r w:rsidRPr="00E208B1">
              <w:rPr>
                <w:rFonts w:ascii="Arial" w:hAnsi="Arial" w:cs="Arial"/>
                <w:color w:val="000000" w:themeColor="text1"/>
                <w:sz w:val="20"/>
                <w:szCs w:val="20"/>
              </w:rPr>
              <w:t>Control</w:t>
            </w:r>
          </w:p>
          <w:p w:rsidR="00BB1CE9" w:rsidRPr="00E208B1" w:rsidRDefault="00BB1CE9" w:rsidP="00620B6D">
            <w:pPr>
              <w:spacing w:line="276" w:lineRule="auto"/>
              <w:jc w:val="center"/>
              <w:rPr>
                <w:rFonts w:ascii="Arial" w:hAnsi="Arial" w:cs="Arial"/>
                <w:color w:val="000000" w:themeColor="text1"/>
                <w:sz w:val="20"/>
                <w:szCs w:val="20"/>
              </w:rPr>
            </w:pPr>
            <w:r w:rsidRPr="00E208B1">
              <w:rPr>
                <w:rFonts w:ascii="Arial" w:hAnsi="Arial" w:cs="Arial"/>
                <w:color w:val="000000" w:themeColor="text1"/>
                <w:sz w:val="20"/>
                <w:szCs w:val="20"/>
              </w:rPr>
              <w:t>n=1748</w:t>
            </w:r>
          </w:p>
        </w:tc>
        <w:tc>
          <w:tcPr>
            <w:tcW w:w="1701" w:type="dxa"/>
            <w:tcBorders>
              <w:top w:val="single" w:sz="2" w:space="0" w:color="auto"/>
              <w:left w:val="single" w:sz="4" w:space="0" w:color="auto"/>
              <w:bottom w:val="single" w:sz="4" w:space="0" w:color="auto"/>
            </w:tcBorders>
            <w:shd w:val="clear" w:color="auto" w:fill="B8CCE4" w:themeFill="accent1" w:themeFillTint="66"/>
            <w:vAlign w:val="center"/>
          </w:tcPr>
          <w:p w:rsidR="00BB1CE9" w:rsidRPr="00E208B1" w:rsidRDefault="00BB1CE9" w:rsidP="00620B6D">
            <w:pPr>
              <w:spacing w:line="276" w:lineRule="auto"/>
              <w:jc w:val="center"/>
              <w:rPr>
                <w:rFonts w:ascii="Arial" w:hAnsi="Arial" w:cs="Arial"/>
                <w:color w:val="000000" w:themeColor="text1"/>
                <w:sz w:val="20"/>
                <w:szCs w:val="20"/>
              </w:rPr>
            </w:pPr>
            <w:r w:rsidRPr="00E208B1">
              <w:rPr>
                <w:rFonts w:ascii="Arial" w:hAnsi="Arial" w:cs="Arial"/>
                <w:color w:val="000000" w:themeColor="text1"/>
                <w:sz w:val="20"/>
                <w:szCs w:val="20"/>
              </w:rPr>
              <w:t>Intervention</w:t>
            </w:r>
          </w:p>
          <w:p w:rsidR="00BB1CE9" w:rsidRPr="00E208B1" w:rsidRDefault="00BB1CE9" w:rsidP="00620B6D">
            <w:pPr>
              <w:spacing w:line="276" w:lineRule="auto"/>
              <w:jc w:val="center"/>
              <w:rPr>
                <w:rFonts w:ascii="Arial" w:hAnsi="Arial" w:cs="Arial"/>
                <w:color w:val="000000" w:themeColor="text1"/>
                <w:sz w:val="20"/>
                <w:szCs w:val="20"/>
              </w:rPr>
            </w:pPr>
            <w:r w:rsidRPr="00E208B1">
              <w:rPr>
                <w:rFonts w:ascii="Arial" w:hAnsi="Arial" w:cs="Arial"/>
                <w:color w:val="000000" w:themeColor="text1"/>
                <w:sz w:val="20"/>
                <w:szCs w:val="20"/>
              </w:rPr>
              <w:t>n=</w:t>
            </w:r>
            <w:r w:rsidRPr="00E208B1">
              <w:rPr>
                <w:rFonts w:ascii="Arial" w:hAnsi="Arial" w:cs="Arial"/>
                <w:color w:val="000000"/>
                <w:sz w:val="20"/>
                <w:szCs w:val="20"/>
              </w:rPr>
              <w:t>8</w:t>
            </w:r>
            <w:r w:rsidR="003729F0" w:rsidRPr="00E208B1">
              <w:rPr>
                <w:rFonts w:ascii="Arial" w:hAnsi="Arial" w:cs="Arial"/>
                <w:color w:val="000000"/>
                <w:sz w:val="20"/>
                <w:szCs w:val="20"/>
              </w:rPr>
              <w:t>5</w:t>
            </w:r>
          </w:p>
        </w:tc>
        <w:tc>
          <w:tcPr>
            <w:tcW w:w="1701" w:type="dxa"/>
            <w:tcBorders>
              <w:top w:val="single" w:sz="2" w:space="0" w:color="auto"/>
              <w:bottom w:val="single" w:sz="4" w:space="0" w:color="auto"/>
            </w:tcBorders>
            <w:shd w:val="clear" w:color="auto" w:fill="B8CCE4" w:themeFill="accent1" w:themeFillTint="66"/>
            <w:vAlign w:val="center"/>
          </w:tcPr>
          <w:p w:rsidR="00BB1CE9" w:rsidRPr="00E208B1" w:rsidRDefault="00BB1CE9" w:rsidP="00620B6D">
            <w:pPr>
              <w:spacing w:line="276" w:lineRule="auto"/>
              <w:jc w:val="center"/>
              <w:rPr>
                <w:rFonts w:ascii="Arial" w:hAnsi="Arial" w:cs="Arial"/>
                <w:i/>
                <w:color w:val="000000" w:themeColor="text1"/>
                <w:sz w:val="20"/>
                <w:szCs w:val="20"/>
              </w:rPr>
            </w:pPr>
            <w:r w:rsidRPr="00E208B1">
              <w:rPr>
                <w:rFonts w:ascii="Arial" w:hAnsi="Arial" w:cs="Arial"/>
                <w:color w:val="000000" w:themeColor="text1"/>
                <w:sz w:val="20"/>
                <w:szCs w:val="20"/>
              </w:rPr>
              <w:t>Control</w:t>
            </w:r>
          </w:p>
          <w:p w:rsidR="00BB1CE9" w:rsidRPr="00E208B1" w:rsidRDefault="00BB1CE9" w:rsidP="00620B6D">
            <w:pPr>
              <w:spacing w:line="276" w:lineRule="auto"/>
              <w:jc w:val="center"/>
              <w:rPr>
                <w:rFonts w:ascii="Arial" w:hAnsi="Arial" w:cs="Arial"/>
                <w:color w:val="000000" w:themeColor="text1"/>
                <w:sz w:val="20"/>
                <w:szCs w:val="20"/>
              </w:rPr>
            </w:pPr>
            <w:r w:rsidRPr="00E208B1">
              <w:rPr>
                <w:rFonts w:ascii="Arial" w:hAnsi="Arial" w:cs="Arial"/>
                <w:color w:val="000000" w:themeColor="text1"/>
                <w:sz w:val="20"/>
                <w:szCs w:val="20"/>
              </w:rPr>
              <w:t>n=</w:t>
            </w:r>
            <w:r w:rsidR="003729F0" w:rsidRPr="00E208B1">
              <w:rPr>
                <w:rFonts w:ascii="Arial" w:hAnsi="Arial" w:cs="Arial"/>
                <w:color w:val="000000"/>
                <w:sz w:val="20"/>
                <w:szCs w:val="20"/>
              </w:rPr>
              <w:t>53</w:t>
            </w:r>
          </w:p>
        </w:tc>
      </w:tr>
      <w:tr w:rsidR="00BB1CE9" w:rsidRPr="00E208B1" w:rsidTr="00E208B1">
        <w:trPr>
          <w:trHeight w:val="454"/>
          <w:jc w:val="center"/>
        </w:trPr>
        <w:tc>
          <w:tcPr>
            <w:tcW w:w="2835" w:type="dxa"/>
            <w:tcBorders>
              <w:top w:val="single" w:sz="4" w:space="0" w:color="auto"/>
              <w:right w:val="single" w:sz="4" w:space="0" w:color="auto"/>
            </w:tcBorders>
            <w:vAlign w:val="center"/>
          </w:tcPr>
          <w:p w:rsidR="00BB1CE9" w:rsidRPr="00E208B1" w:rsidRDefault="00BB1CE9" w:rsidP="00620B6D">
            <w:pPr>
              <w:spacing w:line="276" w:lineRule="auto"/>
              <w:rPr>
                <w:rFonts w:ascii="Arial" w:hAnsi="Arial" w:cs="Arial"/>
                <w:color w:val="000000" w:themeColor="text1"/>
                <w:sz w:val="20"/>
                <w:szCs w:val="20"/>
              </w:rPr>
            </w:pPr>
            <w:r w:rsidRPr="00E208B1">
              <w:rPr>
                <w:rFonts w:ascii="Arial" w:hAnsi="Arial" w:cs="Arial"/>
                <w:color w:val="000000"/>
                <w:sz w:val="20"/>
                <w:szCs w:val="20"/>
              </w:rPr>
              <w:t>Attended taster session</w:t>
            </w:r>
          </w:p>
        </w:tc>
        <w:tc>
          <w:tcPr>
            <w:tcW w:w="1701" w:type="dxa"/>
            <w:tcBorders>
              <w:top w:val="single" w:sz="4" w:space="0" w:color="auto"/>
              <w:left w:val="single" w:sz="4" w:space="0" w:color="auto"/>
            </w:tcBorders>
            <w:vAlign w:val="center"/>
          </w:tcPr>
          <w:p w:rsidR="00BB1CE9" w:rsidRPr="00E208B1" w:rsidRDefault="00BB1CE9" w:rsidP="00620B6D">
            <w:pPr>
              <w:spacing w:line="276" w:lineRule="auto"/>
              <w:jc w:val="center"/>
              <w:rPr>
                <w:rFonts w:ascii="Arial" w:hAnsi="Arial" w:cs="Arial"/>
                <w:color w:val="000000" w:themeColor="text1"/>
                <w:sz w:val="20"/>
                <w:szCs w:val="20"/>
              </w:rPr>
            </w:pPr>
            <w:r w:rsidRPr="00E208B1">
              <w:rPr>
                <w:rFonts w:ascii="Arial" w:hAnsi="Arial" w:cs="Arial"/>
                <w:color w:val="000000"/>
                <w:sz w:val="20"/>
                <w:szCs w:val="20"/>
              </w:rPr>
              <w:t>739 (28%)</w:t>
            </w:r>
          </w:p>
        </w:tc>
        <w:tc>
          <w:tcPr>
            <w:tcW w:w="1701" w:type="dxa"/>
            <w:tcBorders>
              <w:top w:val="single" w:sz="4" w:space="0" w:color="auto"/>
              <w:right w:val="single" w:sz="4" w:space="0" w:color="auto"/>
            </w:tcBorders>
            <w:vAlign w:val="center"/>
          </w:tcPr>
          <w:p w:rsidR="00BB1CE9" w:rsidRPr="00E208B1" w:rsidRDefault="00BB1CE9" w:rsidP="00620B6D">
            <w:pPr>
              <w:spacing w:line="276" w:lineRule="auto"/>
              <w:jc w:val="center"/>
              <w:rPr>
                <w:rFonts w:ascii="Arial" w:hAnsi="Arial" w:cs="Arial"/>
                <w:color w:val="000000" w:themeColor="text1"/>
                <w:sz w:val="20"/>
                <w:szCs w:val="20"/>
              </w:rPr>
            </w:pPr>
          </w:p>
        </w:tc>
        <w:tc>
          <w:tcPr>
            <w:tcW w:w="1701" w:type="dxa"/>
            <w:tcBorders>
              <w:top w:val="single" w:sz="4" w:space="0" w:color="auto"/>
              <w:left w:val="single" w:sz="4" w:space="0" w:color="auto"/>
            </w:tcBorders>
            <w:vAlign w:val="center"/>
          </w:tcPr>
          <w:p w:rsidR="00BB1CE9" w:rsidRPr="00E208B1" w:rsidRDefault="00E208B1" w:rsidP="00620B6D">
            <w:pPr>
              <w:spacing w:line="276" w:lineRule="auto"/>
              <w:jc w:val="center"/>
              <w:rPr>
                <w:rFonts w:ascii="Arial" w:hAnsi="Arial" w:cs="Arial"/>
                <w:color w:val="000000"/>
                <w:sz w:val="20"/>
                <w:szCs w:val="20"/>
              </w:rPr>
            </w:pPr>
            <w:r w:rsidRPr="00E208B1">
              <w:rPr>
                <w:rFonts w:ascii="Arial" w:hAnsi="Arial" w:cs="Arial"/>
                <w:color w:val="000000"/>
                <w:sz w:val="20"/>
                <w:szCs w:val="20"/>
              </w:rPr>
              <w:t>17(20.0%)</w:t>
            </w:r>
          </w:p>
        </w:tc>
        <w:tc>
          <w:tcPr>
            <w:tcW w:w="1701" w:type="dxa"/>
            <w:tcBorders>
              <w:top w:val="single" w:sz="4" w:space="0" w:color="auto"/>
            </w:tcBorders>
            <w:vAlign w:val="center"/>
          </w:tcPr>
          <w:p w:rsidR="00BB1CE9" w:rsidRPr="00E208B1" w:rsidRDefault="00BB1CE9" w:rsidP="00620B6D">
            <w:pPr>
              <w:spacing w:line="276" w:lineRule="auto"/>
              <w:jc w:val="center"/>
              <w:rPr>
                <w:rFonts w:ascii="Arial" w:hAnsi="Arial" w:cs="Arial"/>
                <w:color w:val="000000"/>
                <w:sz w:val="20"/>
                <w:szCs w:val="20"/>
              </w:rPr>
            </w:pPr>
          </w:p>
        </w:tc>
      </w:tr>
      <w:tr w:rsidR="00E208B1" w:rsidRPr="00E208B1" w:rsidTr="00E208B1">
        <w:trPr>
          <w:trHeight w:val="454"/>
          <w:jc w:val="center"/>
        </w:trPr>
        <w:tc>
          <w:tcPr>
            <w:tcW w:w="2835" w:type="dxa"/>
            <w:tcBorders>
              <w:right w:val="single" w:sz="4" w:space="0" w:color="auto"/>
            </w:tcBorders>
            <w:vAlign w:val="center"/>
          </w:tcPr>
          <w:p w:rsidR="00E208B1" w:rsidRPr="00E208B1" w:rsidRDefault="00E208B1" w:rsidP="00620B6D">
            <w:pPr>
              <w:spacing w:line="276" w:lineRule="auto"/>
              <w:rPr>
                <w:rFonts w:ascii="Arial" w:hAnsi="Arial" w:cs="Arial"/>
                <w:color w:val="000000" w:themeColor="text1"/>
                <w:sz w:val="20"/>
                <w:szCs w:val="20"/>
              </w:rPr>
            </w:pPr>
            <w:r w:rsidRPr="00E208B1">
              <w:rPr>
                <w:rFonts w:ascii="Arial" w:hAnsi="Arial" w:cs="Arial"/>
                <w:color w:val="000000" w:themeColor="text1"/>
                <w:sz w:val="20"/>
                <w:szCs w:val="20"/>
              </w:rPr>
              <w:t>Attended SSS</w:t>
            </w:r>
          </w:p>
        </w:tc>
        <w:tc>
          <w:tcPr>
            <w:tcW w:w="1701" w:type="dxa"/>
            <w:tcBorders>
              <w:left w:val="single" w:sz="4" w:space="0" w:color="auto"/>
            </w:tcBorders>
            <w:vAlign w:val="center"/>
          </w:tcPr>
          <w:p w:rsidR="00E208B1" w:rsidRPr="00E208B1" w:rsidRDefault="00E208B1" w:rsidP="00620B6D">
            <w:pPr>
              <w:spacing w:line="276" w:lineRule="auto"/>
              <w:jc w:val="center"/>
              <w:rPr>
                <w:rFonts w:ascii="Arial" w:hAnsi="Arial" w:cs="Arial"/>
                <w:color w:val="000000" w:themeColor="text1"/>
                <w:sz w:val="20"/>
                <w:szCs w:val="20"/>
              </w:rPr>
            </w:pPr>
            <w:r w:rsidRPr="00E208B1">
              <w:rPr>
                <w:rFonts w:ascii="Arial" w:hAnsi="Arial" w:cs="Arial"/>
                <w:color w:val="000000" w:themeColor="text1"/>
                <w:sz w:val="20"/>
                <w:szCs w:val="20"/>
              </w:rPr>
              <w:t>458 (17.4%)</w:t>
            </w:r>
          </w:p>
        </w:tc>
        <w:tc>
          <w:tcPr>
            <w:tcW w:w="1701" w:type="dxa"/>
            <w:tcBorders>
              <w:right w:val="single" w:sz="4" w:space="0" w:color="auto"/>
            </w:tcBorders>
            <w:vAlign w:val="center"/>
          </w:tcPr>
          <w:p w:rsidR="00E208B1" w:rsidRPr="00E208B1" w:rsidRDefault="00E208B1" w:rsidP="00620B6D">
            <w:pPr>
              <w:spacing w:line="276" w:lineRule="auto"/>
              <w:jc w:val="center"/>
              <w:rPr>
                <w:rFonts w:ascii="Arial" w:hAnsi="Arial" w:cs="Arial"/>
                <w:color w:val="000000" w:themeColor="text1"/>
                <w:sz w:val="20"/>
                <w:szCs w:val="20"/>
              </w:rPr>
            </w:pPr>
            <w:r w:rsidRPr="00E208B1">
              <w:rPr>
                <w:rFonts w:ascii="Arial" w:hAnsi="Arial" w:cs="Arial"/>
                <w:color w:val="000000" w:themeColor="text1"/>
                <w:sz w:val="20"/>
                <w:szCs w:val="20"/>
              </w:rPr>
              <w:t>158 (9.0%)</w:t>
            </w:r>
          </w:p>
        </w:tc>
        <w:tc>
          <w:tcPr>
            <w:tcW w:w="1701" w:type="dxa"/>
            <w:tcBorders>
              <w:left w:val="single" w:sz="4" w:space="0" w:color="auto"/>
            </w:tcBorders>
            <w:vAlign w:val="center"/>
          </w:tcPr>
          <w:p w:rsidR="00E208B1" w:rsidRPr="00E208B1" w:rsidRDefault="00E208B1" w:rsidP="00620B6D">
            <w:pPr>
              <w:spacing w:line="276" w:lineRule="auto"/>
              <w:jc w:val="center"/>
              <w:rPr>
                <w:rFonts w:ascii="Arial" w:hAnsi="Arial" w:cs="Arial"/>
                <w:color w:val="000000"/>
                <w:sz w:val="20"/>
                <w:szCs w:val="20"/>
              </w:rPr>
            </w:pPr>
            <w:r w:rsidRPr="00E208B1">
              <w:rPr>
                <w:rFonts w:ascii="Arial" w:hAnsi="Arial" w:cs="Arial"/>
                <w:color w:val="000000"/>
                <w:sz w:val="20"/>
                <w:szCs w:val="20"/>
              </w:rPr>
              <w:t>12(14.1%)</w:t>
            </w:r>
          </w:p>
        </w:tc>
        <w:tc>
          <w:tcPr>
            <w:tcW w:w="1701" w:type="dxa"/>
            <w:vAlign w:val="center"/>
          </w:tcPr>
          <w:p w:rsidR="00E208B1" w:rsidRPr="00E208B1" w:rsidRDefault="00E208B1" w:rsidP="00620B6D">
            <w:pPr>
              <w:spacing w:line="276" w:lineRule="auto"/>
              <w:jc w:val="center"/>
              <w:rPr>
                <w:rFonts w:ascii="Arial" w:hAnsi="Arial" w:cs="Arial"/>
                <w:color w:val="000000"/>
                <w:sz w:val="20"/>
                <w:szCs w:val="20"/>
              </w:rPr>
            </w:pPr>
            <w:r w:rsidRPr="00E208B1">
              <w:rPr>
                <w:rFonts w:ascii="Arial" w:hAnsi="Arial" w:cs="Arial"/>
                <w:color w:val="000000"/>
                <w:sz w:val="20"/>
                <w:szCs w:val="20"/>
              </w:rPr>
              <w:t>4(7.5%)</w:t>
            </w:r>
          </w:p>
        </w:tc>
      </w:tr>
      <w:tr w:rsidR="00E208B1" w:rsidRPr="00E208B1" w:rsidTr="00E208B1">
        <w:trPr>
          <w:trHeight w:val="454"/>
          <w:jc w:val="center"/>
        </w:trPr>
        <w:tc>
          <w:tcPr>
            <w:tcW w:w="2835" w:type="dxa"/>
            <w:tcBorders>
              <w:right w:val="single" w:sz="4" w:space="0" w:color="auto"/>
            </w:tcBorders>
            <w:vAlign w:val="center"/>
          </w:tcPr>
          <w:p w:rsidR="00E208B1" w:rsidRPr="00E208B1" w:rsidRDefault="00E208B1" w:rsidP="00620B6D">
            <w:pPr>
              <w:spacing w:line="276" w:lineRule="auto"/>
              <w:rPr>
                <w:rFonts w:ascii="Arial" w:hAnsi="Arial" w:cs="Arial"/>
                <w:color w:val="000000" w:themeColor="text1"/>
                <w:sz w:val="20"/>
                <w:szCs w:val="20"/>
              </w:rPr>
            </w:pPr>
            <w:r w:rsidRPr="00E208B1">
              <w:rPr>
                <w:rFonts w:ascii="Arial" w:hAnsi="Arial" w:cs="Arial"/>
                <w:color w:val="000000" w:themeColor="text1"/>
                <w:sz w:val="20"/>
                <w:szCs w:val="20"/>
              </w:rPr>
              <w:t>Completed 6-week SSS course</w:t>
            </w:r>
          </w:p>
        </w:tc>
        <w:tc>
          <w:tcPr>
            <w:tcW w:w="1701" w:type="dxa"/>
            <w:tcBorders>
              <w:left w:val="single" w:sz="4" w:space="0" w:color="auto"/>
            </w:tcBorders>
            <w:vAlign w:val="center"/>
          </w:tcPr>
          <w:p w:rsidR="00E208B1" w:rsidRPr="00E208B1" w:rsidRDefault="00E208B1" w:rsidP="00620B6D">
            <w:pPr>
              <w:spacing w:line="276" w:lineRule="auto"/>
              <w:jc w:val="center"/>
              <w:rPr>
                <w:rFonts w:ascii="Arial" w:hAnsi="Arial" w:cs="Arial"/>
                <w:color w:val="000000" w:themeColor="text1"/>
                <w:sz w:val="20"/>
                <w:szCs w:val="20"/>
              </w:rPr>
            </w:pPr>
            <w:r w:rsidRPr="00E208B1">
              <w:rPr>
                <w:rFonts w:ascii="Arial" w:hAnsi="Arial" w:cs="Arial"/>
                <w:color w:val="000000" w:themeColor="text1"/>
                <w:sz w:val="20"/>
                <w:szCs w:val="20"/>
              </w:rPr>
              <w:t>382 (14.5%)</w:t>
            </w:r>
          </w:p>
        </w:tc>
        <w:tc>
          <w:tcPr>
            <w:tcW w:w="1701" w:type="dxa"/>
            <w:tcBorders>
              <w:right w:val="single" w:sz="4" w:space="0" w:color="auto"/>
            </w:tcBorders>
            <w:vAlign w:val="center"/>
          </w:tcPr>
          <w:p w:rsidR="00E208B1" w:rsidRPr="00E208B1" w:rsidRDefault="00E208B1" w:rsidP="00620B6D">
            <w:pPr>
              <w:spacing w:line="276" w:lineRule="auto"/>
              <w:jc w:val="center"/>
              <w:rPr>
                <w:rFonts w:ascii="Arial" w:hAnsi="Arial" w:cs="Arial"/>
                <w:color w:val="000000" w:themeColor="text1"/>
                <w:sz w:val="20"/>
                <w:szCs w:val="20"/>
              </w:rPr>
            </w:pPr>
            <w:r w:rsidRPr="00E208B1">
              <w:rPr>
                <w:rFonts w:ascii="Arial" w:hAnsi="Arial" w:cs="Arial"/>
                <w:color w:val="000000" w:themeColor="text1"/>
                <w:sz w:val="20"/>
                <w:szCs w:val="20"/>
              </w:rPr>
              <w:t>123 (7.0%)</w:t>
            </w:r>
          </w:p>
        </w:tc>
        <w:tc>
          <w:tcPr>
            <w:tcW w:w="1701" w:type="dxa"/>
            <w:tcBorders>
              <w:left w:val="single" w:sz="4" w:space="0" w:color="auto"/>
            </w:tcBorders>
            <w:vAlign w:val="center"/>
          </w:tcPr>
          <w:p w:rsidR="00E208B1" w:rsidRPr="00E208B1" w:rsidRDefault="00E208B1" w:rsidP="00620B6D">
            <w:pPr>
              <w:spacing w:line="276" w:lineRule="auto"/>
              <w:jc w:val="center"/>
              <w:rPr>
                <w:rFonts w:ascii="Arial" w:hAnsi="Arial" w:cs="Arial"/>
                <w:sz w:val="20"/>
                <w:szCs w:val="20"/>
              </w:rPr>
            </w:pPr>
            <w:r w:rsidRPr="00E208B1">
              <w:rPr>
                <w:rFonts w:ascii="Arial" w:hAnsi="Arial" w:cs="Arial"/>
                <w:color w:val="000000"/>
                <w:sz w:val="20"/>
                <w:szCs w:val="20"/>
              </w:rPr>
              <w:t>11(12.9%)</w:t>
            </w:r>
          </w:p>
        </w:tc>
        <w:tc>
          <w:tcPr>
            <w:tcW w:w="1701" w:type="dxa"/>
            <w:vAlign w:val="center"/>
          </w:tcPr>
          <w:p w:rsidR="00E208B1" w:rsidRPr="00E208B1" w:rsidRDefault="00E208B1" w:rsidP="00620B6D">
            <w:pPr>
              <w:spacing w:line="276" w:lineRule="auto"/>
              <w:jc w:val="center"/>
              <w:rPr>
                <w:rFonts w:ascii="Arial" w:hAnsi="Arial" w:cs="Arial"/>
                <w:sz w:val="20"/>
                <w:szCs w:val="20"/>
              </w:rPr>
            </w:pPr>
            <w:r w:rsidRPr="00E208B1">
              <w:rPr>
                <w:rFonts w:ascii="Arial" w:hAnsi="Arial" w:cs="Arial"/>
                <w:color w:val="000000"/>
                <w:sz w:val="20"/>
                <w:szCs w:val="20"/>
              </w:rPr>
              <w:t>1(1.9%)</w:t>
            </w:r>
          </w:p>
        </w:tc>
      </w:tr>
      <w:tr w:rsidR="00E208B1" w:rsidRPr="00E208B1" w:rsidTr="00E208B1">
        <w:trPr>
          <w:trHeight w:val="454"/>
          <w:jc w:val="center"/>
        </w:trPr>
        <w:tc>
          <w:tcPr>
            <w:tcW w:w="2835" w:type="dxa"/>
            <w:tcBorders>
              <w:right w:val="single" w:sz="4" w:space="0" w:color="auto"/>
            </w:tcBorders>
            <w:vAlign w:val="center"/>
          </w:tcPr>
          <w:p w:rsidR="00E208B1" w:rsidRPr="00E208B1" w:rsidRDefault="00E208B1" w:rsidP="00620B6D">
            <w:pPr>
              <w:spacing w:line="276" w:lineRule="auto"/>
              <w:rPr>
                <w:rFonts w:ascii="Arial" w:hAnsi="Arial" w:cs="Arial"/>
                <w:color w:val="000000" w:themeColor="text1"/>
                <w:sz w:val="20"/>
                <w:szCs w:val="20"/>
              </w:rPr>
            </w:pPr>
            <w:r w:rsidRPr="00E208B1">
              <w:rPr>
                <w:rFonts w:ascii="Arial" w:hAnsi="Arial" w:cs="Arial"/>
                <w:color w:val="000000" w:themeColor="text1"/>
                <w:sz w:val="20"/>
                <w:szCs w:val="20"/>
              </w:rPr>
              <w:t>Validated 7-day point-prevalent abstinence</w:t>
            </w:r>
          </w:p>
        </w:tc>
        <w:tc>
          <w:tcPr>
            <w:tcW w:w="1701" w:type="dxa"/>
            <w:tcBorders>
              <w:left w:val="single" w:sz="4" w:space="0" w:color="auto"/>
            </w:tcBorders>
            <w:vAlign w:val="center"/>
          </w:tcPr>
          <w:p w:rsidR="00E208B1" w:rsidRPr="00E208B1" w:rsidRDefault="00E208B1" w:rsidP="00620B6D">
            <w:pPr>
              <w:spacing w:line="276" w:lineRule="auto"/>
              <w:jc w:val="center"/>
              <w:rPr>
                <w:rFonts w:ascii="Arial" w:hAnsi="Arial" w:cs="Arial"/>
                <w:color w:val="000000" w:themeColor="text1"/>
                <w:sz w:val="20"/>
                <w:szCs w:val="20"/>
              </w:rPr>
            </w:pPr>
            <w:r w:rsidRPr="00E208B1">
              <w:rPr>
                <w:rFonts w:ascii="Arial" w:hAnsi="Arial" w:cs="Arial"/>
                <w:color w:val="000000" w:themeColor="text1"/>
                <w:sz w:val="20"/>
                <w:szCs w:val="20"/>
              </w:rPr>
              <w:t>236 (9.0%)</w:t>
            </w:r>
          </w:p>
        </w:tc>
        <w:tc>
          <w:tcPr>
            <w:tcW w:w="1701" w:type="dxa"/>
            <w:tcBorders>
              <w:right w:val="single" w:sz="4" w:space="0" w:color="auto"/>
            </w:tcBorders>
            <w:vAlign w:val="center"/>
          </w:tcPr>
          <w:p w:rsidR="00E208B1" w:rsidRPr="00E208B1" w:rsidRDefault="00E208B1" w:rsidP="00620B6D">
            <w:pPr>
              <w:spacing w:line="276" w:lineRule="auto"/>
              <w:jc w:val="center"/>
              <w:rPr>
                <w:rFonts w:ascii="Arial" w:hAnsi="Arial" w:cs="Arial"/>
                <w:color w:val="000000" w:themeColor="text1"/>
                <w:sz w:val="20"/>
                <w:szCs w:val="20"/>
              </w:rPr>
            </w:pPr>
            <w:r w:rsidRPr="00E208B1">
              <w:rPr>
                <w:rFonts w:ascii="Arial" w:hAnsi="Arial" w:cs="Arial"/>
                <w:color w:val="000000" w:themeColor="text1"/>
                <w:sz w:val="20"/>
                <w:szCs w:val="20"/>
              </w:rPr>
              <w:t>97 (5.6%)</w:t>
            </w:r>
          </w:p>
        </w:tc>
        <w:tc>
          <w:tcPr>
            <w:tcW w:w="1701" w:type="dxa"/>
            <w:tcBorders>
              <w:left w:val="single" w:sz="4" w:space="0" w:color="auto"/>
            </w:tcBorders>
            <w:vAlign w:val="center"/>
          </w:tcPr>
          <w:p w:rsidR="00E208B1" w:rsidRPr="00E208B1" w:rsidRDefault="00E208B1" w:rsidP="00620B6D">
            <w:pPr>
              <w:spacing w:line="276" w:lineRule="auto"/>
              <w:jc w:val="center"/>
              <w:rPr>
                <w:rFonts w:ascii="Arial" w:hAnsi="Arial" w:cs="Arial"/>
                <w:sz w:val="20"/>
                <w:szCs w:val="20"/>
              </w:rPr>
            </w:pPr>
            <w:r w:rsidRPr="00E208B1">
              <w:rPr>
                <w:rFonts w:ascii="Arial" w:hAnsi="Arial" w:cs="Arial"/>
                <w:color w:val="000000"/>
                <w:sz w:val="20"/>
                <w:szCs w:val="20"/>
              </w:rPr>
              <w:t>7(8.2%)</w:t>
            </w:r>
          </w:p>
        </w:tc>
        <w:tc>
          <w:tcPr>
            <w:tcW w:w="1701" w:type="dxa"/>
            <w:vAlign w:val="center"/>
          </w:tcPr>
          <w:p w:rsidR="00E208B1" w:rsidRPr="00E208B1" w:rsidRDefault="00E208B1" w:rsidP="00620B6D">
            <w:pPr>
              <w:spacing w:line="276" w:lineRule="auto"/>
              <w:jc w:val="center"/>
              <w:rPr>
                <w:rFonts w:ascii="Arial" w:hAnsi="Arial" w:cs="Arial"/>
                <w:sz w:val="20"/>
                <w:szCs w:val="20"/>
              </w:rPr>
            </w:pPr>
            <w:r w:rsidRPr="00E208B1">
              <w:rPr>
                <w:rFonts w:ascii="Arial" w:hAnsi="Arial" w:cs="Arial"/>
                <w:color w:val="000000"/>
                <w:sz w:val="20"/>
                <w:szCs w:val="20"/>
              </w:rPr>
              <w:t>4(7.5%)</w:t>
            </w:r>
          </w:p>
        </w:tc>
      </w:tr>
      <w:tr w:rsidR="00E208B1" w:rsidRPr="00E208B1" w:rsidTr="00E208B1">
        <w:trPr>
          <w:trHeight w:val="454"/>
          <w:jc w:val="center"/>
        </w:trPr>
        <w:tc>
          <w:tcPr>
            <w:tcW w:w="2835" w:type="dxa"/>
            <w:tcBorders>
              <w:right w:val="single" w:sz="4" w:space="0" w:color="auto"/>
            </w:tcBorders>
            <w:vAlign w:val="center"/>
          </w:tcPr>
          <w:p w:rsidR="00E208B1" w:rsidRPr="00E208B1" w:rsidRDefault="00E208B1" w:rsidP="00620B6D">
            <w:pPr>
              <w:spacing w:line="276" w:lineRule="auto"/>
              <w:rPr>
                <w:rFonts w:ascii="Arial" w:hAnsi="Arial" w:cs="Arial"/>
                <w:color w:val="000000"/>
                <w:sz w:val="20"/>
                <w:szCs w:val="20"/>
              </w:rPr>
            </w:pPr>
            <w:r w:rsidRPr="00E208B1">
              <w:rPr>
                <w:rFonts w:ascii="Arial" w:hAnsi="Arial" w:cs="Arial"/>
                <w:color w:val="000000"/>
                <w:sz w:val="20"/>
                <w:szCs w:val="20"/>
              </w:rPr>
              <w:t>Validated  prolonged 3-month abstinence</w:t>
            </w:r>
          </w:p>
        </w:tc>
        <w:tc>
          <w:tcPr>
            <w:tcW w:w="1701" w:type="dxa"/>
            <w:tcBorders>
              <w:left w:val="single" w:sz="4" w:space="0" w:color="auto"/>
            </w:tcBorders>
            <w:vAlign w:val="center"/>
          </w:tcPr>
          <w:p w:rsidR="00E208B1" w:rsidRPr="00E208B1" w:rsidRDefault="00E208B1" w:rsidP="00620B6D">
            <w:pPr>
              <w:spacing w:line="276" w:lineRule="auto"/>
              <w:jc w:val="center"/>
              <w:rPr>
                <w:rFonts w:ascii="Arial" w:hAnsi="Arial" w:cs="Arial"/>
                <w:color w:val="000000"/>
                <w:sz w:val="20"/>
                <w:szCs w:val="20"/>
              </w:rPr>
            </w:pPr>
            <w:r w:rsidRPr="00E208B1">
              <w:rPr>
                <w:rFonts w:ascii="Arial" w:hAnsi="Arial" w:cs="Arial"/>
                <w:color w:val="000000" w:themeColor="dark1"/>
                <w:kern w:val="24"/>
                <w:sz w:val="20"/>
                <w:szCs w:val="20"/>
              </w:rPr>
              <w:t>150 (5.7)</w:t>
            </w:r>
          </w:p>
        </w:tc>
        <w:tc>
          <w:tcPr>
            <w:tcW w:w="1701" w:type="dxa"/>
            <w:tcBorders>
              <w:right w:val="single" w:sz="4" w:space="0" w:color="auto"/>
            </w:tcBorders>
            <w:vAlign w:val="center"/>
          </w:tcPr>
          <w:p w:rsidR="00E208B1" w:rsidRPr="00E208B1" w:rsidRDefault="00E208B1" w:rsidP="00620B6D">
            <w:pPr>
              <w:spacing w:line="276" w:lineRule="auto"/>
              <w:jc w:val="center"/>
              <w:rPr>
                <w:rFonts w:ascii="Arial" w:hAnsi="Arial" w:cs="Arial"/>
                <w:color w:val="000000"/>
                <w:sz w:val="20"/>
                <w:szCs w:val="20"/>
              </w:rPr>
            </w:pPr>
            <w:r w:rsidRPr="00E208B1">
              <w:rPr>
                <w:rFonts w:ascii="Arial" w:hAnsi="Arial" w:cs="Arial"/>
                <w:color w:val="000000" w:themeColor="dark1"/>
                <w:kern w:val="24"/>
                <w:sz w:val="20"/>
                <w:szCs w:val="20"/>
              </w:rPr>
              <w:t>60 (3.4)</w:t>
            </w:r>
          </w:p>
        </w:tc>
        <w:tc>
          <w:tcPr>
            <w:tcW w:w="1701" w:type="dxa"/>
            <w:tcBorders>
              <w:left w:val="single" w:sz="4" w:space="0" w:color="auto"/>
            </w:tcBorders>
            <w:vAlign w:val="center"/>
          </w:tcPr>
          <w:p w:rsidR="00E208B1" w:rsidRPr="00E208B1" w:rsidRDefault="00E208B1" w:rsidP="00620B6D">
            <w:pPr>
              <w:spacing w:line="276" w:lineRule="auto"/>
              <w:jc w:val="center"/>
              <w:rPr>
                <w:rFonts w:ascii="Arial" w:hAnsi="Arial" w:cs="Arial"/>
                <w:sz w:val="20"/>
                <w:szCs w:val="20"/>
              </w:rPr>
            </w:pPr>
            <w:r w:rsidRPr="00E208B1">
              <w:rPr>
                <w:rFonts w:ascii="Arial" w:hAnsi="Arial" w:cs="Arial"/>
                <w:color w:val="000000"/>
                <w:sz w:val="20"/>
                <w:szCs w:val="20"/>
              </w:rPr>
              <w:t>4(4.7%)</w:t>
            </w:r>
          </w:p>
        </w:tc>
        <w:tc>
          <w:tcPr>
            <w:tcW w:w="1701" w:type="dxa"/>
            <w:vAlign w:val="center"/>
          </w:tcPr>
          <w:p w:rsidR="00E208B1" w:rsidRPr="00E208B1" w:rsidRDefault="00E208B1" w:rsidP="00620B6D">
            <w:pPr>
              <w:spacing w:line="276" w:lineRule="auto"/>
              <w:jc w:val="center"/>
              <w:rPr>
                <w:rFonts w:ascii="Arial" w:hAnsi="Arial" w:cs="Arial"/>
                <w:sz w:val="20"/>
                <w:szCs w:val="20"/>
              </w:rPr>
            </w:pPr>
            <w:r w:rsidRPr="00E208B1">
              <w:rPr>
                <w:rFonts w:ascii="Arial" w:hAnsi="Arial" w:cs="Arial"/>
                <w:color w:val="000000"/>
                <w:sz w:val="20"/>
                <w:szCs w:val="20"/>
              </w:rPr>
              <w:t>2(3.8%)</w:t>
            </w:r>
          </w:p>
        </w:tc>
      </w:tr>
      <w:tr w:rsidR="00E208B1" w:rsidRPr="00E208B1" w:rsidTr="00E208B1">
        <w:trPr>
          <w:trHeight w:val="454"/>
          <w:jc w:val="center"/>
        </w:trPr>
        <w:tc>
          <w:tcPr>
            <w:tcW w:w="2835" w:type="dxa"/>
            <w:tcBorders>
              <w:bottom w:val="single" w:sz="4" w:space="0" w:color="auto"/>
              <w:right w:val="single" w:sz="4" w:space="0" w:color="auto"/>
            </w:tcBorders>
            <w:vAlign w:val="center"/>
          </w:tcPr>
          <w:p w:rsidR="00E208B1" w:rsidRPr="00E208B1" w:rsidRDefault="00E208B1" w:rsidP="00620B6D">
            <w:pPr>
              <w:spacing w:line="276" w:lineRule="auto"/>
              <w:rPr>
                <w:rFonts w:ascii="Arial" w:hAnsi="Arial" w:cs="Arial"/>
                <w:color w:val="000000"/>
                <w:sz w:val="20"/>
                <w:szCs w:val="20"/>
              </w:rPr>
            </w:pPr>
            <w:r w:rsidRPr="00E208B1">
              <w:rPr>
                <w:rFonts w:ascii="Arial" w:hAnsi="Arial" w:cs="Arial"/>
                <w:color w:val="000000"/>
                <w:sz w:val="20"/>
                <w:szCs w:val="20"/>
              </w:rPr>
              <w:t>Self-reported 7-day point-prevalent abstinence</w:t>
            </w:r>
          </w:p>
        </w:tc>
        <w:tc>
          <w:tcPr>
            <w:tcW w:w="1701" w:type="dxa"/>
            <w:tcBorders>
              <w:left w:val="single" w:sz="4" w:space="0" w:color="auto"/>
              <w:bottom w:val="single" w:sz="4" w:space="0" w:color="auto"/>
            </w:tcBorders>
            <w:vAlign w:val="center"/>
          </w:tcPr>
          <w:p w:rsidR="00E208B1" w:rsidRPr="00E208B1" w:rsidRDefault="00E208B1" w:rsidP="00620B6D">
            <w:pPr>
              <w:spacing w:line="276" w:lineRule="auto"/>
              <w:jc w:val="center"/>
              <w:rPr>
                <w:rFonts w:ascii="Arial" w:hAnsi="Arial" w:cs="Arial"/>
                <w:color w:val="000000"/>
                <w:sz w:val="20"/>
                <w:szCs w:val="20"/>
              </w:rPr>
            </w:pPr>
            <w:r w:rsidRPr="00E208B1">
              <w:rPr>
                <w:rFonts w:ascii="Arial" w:hAnsi="Arial" w:cs="Arial"/>
                <w:color w:val="000000" w:themeColor="dark1"/>
                <w:kern w:val="24"/>
                <w:sz w:val="20"/>
                <w:szCs w:val="20"/>
              </w:rPr>
              <w:t>424 (16.1)</w:t>
            </w:r>
          </w:p>
        </w:tc>
        <w:tc>
          <w:tcPr>
            <w:tcW w:w="1701" w:type="dxa"/>
            <w:tcBorders>
              <w:bottom w:val="single" w:sz="4" w:space="0" w:color="auto"/>
              <w:right w:val="single" w:sz="4" w:space="0" w:color="auto"/>
            </w:tcBorders>
            <w:vAlign w:val="center"/>
          </w:tcPr>
          <w:p w:rsidR="00E208B1" w:rsidRPr="00E208B1" w:rsidRDefault="00E208B1" w:rsidP="00620B6D">
            <w:pPr>
              <w:spacing w:line="276" w:lineRule="auto"/>
              <w:jc w:val="center"/>
              <w:rPr>
                <w:rFonts w:ascii="Arial" w:hAnsi="Arial" w:cs="Arial"/>
                <w:color w:val="000000"/>
                <w:sz w:val="20"/>
                <w:szCs w:val="20"/>
              </w:rPr>
            </w:pPr>
            <w:r w:rsidRPr="00E208B1">
              <w:rPr>
                <w:rFonts w:ascii="Arial" w:hAnsi="Arial" w:cs="Arial"/>
                <w:color w:val="000000" w:themeColor="dark1"/>
                <w:kern w:val="24"/>
                <w:sz w:val="20"/>
                <w:szCs w:val="20"/>
              </w:rPr>
              <w:t>187 (10.7)</w:t>
            </w:r>
          </w:p>
        </w:tc>
        <w:tc>
          <w:tcPr>
            <w:tcW w:w="1701" w:type="dxa"/>
            <w:tcBorders>
              <w:left w:val="single" w:sz="4" w:space="0" w:color="auto"/>
              <w:bottom w:val="single" w:sz="4" w:space="0" w:color="auto"/>
            </w:tcBorders>
            <w:vAlign w:val="center"/>
          </w:tcPr>
          <w:p w:rsidR="00E208B1" w:rsidRPr="00E208B1" w:rsidRDefault="00E208B1" w:rsidP="00620B6D">
            <w:pPr>
              <w:spacing w:line="276" w:lineRule="auto"/>
              <w:jc w:val="center"/>
              <w:rPr>
                <w:rFonts w:ascii="Arial" w:hAnsi="Arial" w:cs="Arial"/>
                <w:sz w:val="20"/>
                <w:szCs w:val="20"/>
              </w:rPr>
            </w:pPr>
            <w:r w:rsidRPr="00E208B1">
              <w:rPr>
                <w:rFonts w:ascii="Arial" w:hAnsi="Arial" w:cs="Arial"/>
                <w:color w:val="000000"/>
                <w:sz w:val="20"/>
                <w:szCs w:val="20"/>
              </w:rPr>
              <w:t>14(16.5%)</w:t>
            </w:r>
          </w:p>
        </w:tc>
        <w:tc>
          <w:tcPr>
            <w:tcW w:w="1701" w:type="dxa"/>
            <w:tcBorders>
              <w:bottom w:val="single" w:sz="4" w:space="0" w:color="auto"/>
            </w:tcBorders>
            <w:vAlign w:val="center"/>
          </w:tcPr>
          <w:p w:rsidR="00E208B1" w:rsidRPr="00E208B1" w:rsidRDefault="00E208B1" w:rsidP="00620B6D">
            <w:pPr>
              <w:spacing w:line="276" w:lineRule="auto"/>
              <w:jc w:val="center"/>
              <w:rPr>
                <w:rFonts w:ascii="Arial" w:hAnsi="Arial" w:cs="Arial"/>
                <w:sz w:val="20"/>
                <w:szCs w:val="20"/>
              </w:rPr>
            </w:pPr>
            <w:r w:rsidRPr="00E208B1">
              <w:rPr>
                <w:rFonts w:ascii="Arial" w:hAnsi="Arial" w:cs="Arial"/>
                <w:color w:val="000000"/>
                <w:sz w:val="20"/>
                <w:szCs w:val="20"/>
              </w:rPr>
              <w:t>4(7.5%)</w:t>
            </w:r>
          </w:p>
        </w:tc>
      </w:tr>
    </w:tbl>
    <w:p w:rsidR="00BB1CE9" w:rsidRPr="00E208B1" w:rsidRDefault="00BB1CE9" w:rsidP="00620B6D">
      <w:pPr>
        <w:pStyle w:val="NormalWeb"/>
        <w:spacing w:before="0" w:beforeAutospacing="0" w:after="0" w:afterAutospacing="0" w:line="276" w:lineRule="auto"/>
        <w:rPr>
          <w:rFonts w:ascii="Arial" w:hAnsi="Arial" w:cs="Arial"/>
          <w:color w:val="000000" w:themeColor="text1"/>
          <w:sz w:val="20"/>
          <w:szCs w:val="20"/>
        </w:rPr>
      </w:pPr>
    </w:p>
    <w:p w:rsidR="003729F0" w:rsidRPr="00E208B1" w:rsidRDefault="003729F0" w:rsidP="00620B6D">
      <w:pPr>
        <w:spacing w:line="276" w:lineRule="auto"/>
        <w:rPr>
          <w:rFonts w:ascii="Arial" w:hAnsi="Arial" w:cs="Arial"/>
          <w:color w:val="000000" w:themeColor="text1"/>
          <w:sz w:val="20"/>
          <w:szCs w:val="20"/>
        </w:rPr>
      </w:pPr>
    </w:p>
    <w:p w:rsidR="00373570" w:rsidRDefault="00EC156D" w:rsidP="00620B6D">
      <w:pPr>
        <w:spacing w:line="276" w:lineRule="auto"/>
        <w:rPr>
          <w:rFonts w:ascii="Arial" w:hAnsi="Arial" w:cs="Arial"/>
          <w:color w:val="000000" w:themeColor="text1"/>
          <w:kern w:val="24"/>
          <w:sz w:val="18"/>
          <w:szCs w:val="18"/>
        </w:rPr>
      </w:pPr>
      <w:r w:rsidRPr="00EC156D">
        <w:rPr>
          <w:rFonts w:ascii="Arial" w:hAnsi="Arial" w:cs="Arial"/>
          <w:color w:val="000000" w:themeColor="text1"/>
          <w:kern w:val="24"/>
          <w:sz w:val="18"/>
          <w:szCs w:val="18"/>
        </w:rPr>
        <w:t xml:space="preserve">Funding: </w:t>
      </w:r>
    </w:p>
    <w:p w:rsidR="00EC156D" w:rsidRPr="00EC156D" w:rsidRDefault="002F156C" w:rsidP="00620B6D">
      <w:pPr>
        <w:spacing w:line="276" w:lineRule="auto"/>
        <w:rPr>
          <w:rFonts w:ascii="Arial" w:hAnsi="Arial" w:cs="Arial"/>
          <w:color w:val="000000" w:themeColor="text1"/>
          <w:kern w:val="24"/>
          <w:sz w:val="18"/>
          <w:szCs w:val="18"/>
        </w:rPr>
      </w:pPr>
      <w:r w:rsidRPr="00EC156D">
        <w:rPr>
          <w:rFonts w:ascii="Arial" w:hAnsi="Arial" w:cs="Arial"/>
          <w:color w:val="000000" w:themeColor="text1"/>
          <w:kern w:val="24"/>
          <w:sz w:val="18"/>
          <w:szCs w:val="18"/>
        </w:rPr>
        <w:t xml:space="preserve">National Institute for </w:t>
      </w:r>
      <w:r w:rsidR="00B90E3C" w:rsidRPr="00EC156D">
        <w:rPr>
          <w:rFonts w:ascii="Arial" w:hAnsi="Arial" w:cs="Arial"/>
          <w:color w:val="000000" w:themeColor="text1"/>
          <w:kern w:val="24"/>
          <w:sz w:val="18"/>
          <w:szCs w:val="18"/>
        </w:rPr>
        <w:t>Health Research HTA Programme</w:t>
      </w:r>
    </w:p>
    <w:p w:rsidR="00EC156D" w:rsidRDefault="00EC156D" w:rsidP="00620B6D">
      <w:pPr>
        <w:spacing w:line="276" w:lineRule="auto"/>
        <w:rPr>
          <w:rFonts w:ascii="Arial" w:hAnsi="Arial" w:cs="Arial"/>
          <w:sz w:val="18"/>
          <w:szCs w:val="18"/>
        </w:rPr>
      </w:pPr>
      <w:r w:rsidRPr="00EC156D">
        <w:rPr>
          <w:rFonts w:ascii="Arial" w:hAnsi="Arial" w:cs="Arial"/>
          <w:sz w:val="18"/>
          <w:szCs w:val="18"/>
        </w:rPr>
        <w:t>P</w:t>
      </w:r>
      <w:r w:rsidR="002F156C" w:rsidRPr="00EC156D">
        <w:rPr>
          <w:rFonts w:ascii="Arial" w:hAnsi="Arial" w:cs="Arial"/>
          <w:sz w:val="18"/>
          <w:szCs w:val="18"/>
        </w:rPr>
        <w:t>ubli</w:t>
      </w:r>
      <w:r w:rsidRPr="00EC156D">
        <w:rPr>
          <w:rFonts w:ascii="Arial" w:hAnsi="Arial" w:cs="Arial"/>
          <w:sz w:val="18"/>
          <w:szCs w:val="18"/>
        </w:rPr>
        <w:t xml:space="preserve">cations: </w:t>
      </w:r>
      <w:r w:rsidR="002F156C" w:rsidRPr="00EC156D">
        <w:rPr>
          <w:rFonts w:ascii="Arial" w:hAnsi="Arial" w:cs="Arial"/>
          <w:sz w:val="18"/>
          <w:szCs w:val="18"/>
        </w:rPr>
        <w:t xml:space="preserve"> </w:t>
      </w:r>
    </w:p>
    <w:p w:rsidR="00EC156D" w:rsidRPr="00EC156D" w:rsidRDefault="00EC156D" w:rsidP="00620B6D">
      <w:pPr>
        <w:spacing w:line="276" w:lineRule="auto"/>
        <w:rPr>
          <w:rFonts w:ascii="Arial" w:hAnsi="Arial" w:cs="Arial"/>
          <w:sz w:val="18"/>
          <w:szCs w:val="18"/>
        </w:rPr>
      </w:pPr>
      <w:r w:rsidRPr="00EC156D">
        <w:rPr>
          <w:rFonts w:ascii="Arial" w:hAnsi="Arial" w:cs="Arial"/>
          <w:sz w:val="18"/>
          <w:szCs w:val="18"/>
        </w:rPr>
        <w:t xml:space="preserve">Gilbert H, Sutton S, Morris R, Petersen I, Galton S, Wu Q, et al. Effectiveness of personalised risk information and taster sessions to increase the uptake of smoking cessation services (Start2quit): a randomised controlled trial. </w:t>
      </w:r>
      <w:r w:rsidRPr="00EC156D">
        <w:rPr>
          <w:rFonts w:ascii="Arial" w:hAnsi="Arial" w:cs="Arial"/>
          <w:i/>
          <w:sz w:val="18"/>
          <w:szCs w:val="18"/>
        </w:rPr>
        <w:t>The Lancet</w:t>
      </w:r>
      <w:r w:rsidRPr="00EC156D">
        <w:rPr>
          <w:rFonts w:ascii="Arial" w:hAnsi="Arial" w:cs="Arial"/>
          <w:sz w:val="18"/>
          <w:szCs w:val="18"/>
        </w:rPr>
        <w:t xml:space="preserve"> </w:t>
      </w:r>
      <w:r w:rsidR="00620B6D">
        <w:rPr>
          <w:rFonts w:ascii="Arial" w:hAnsi="Arial" w:cs="Arial"/>
          <w:sz w:val="18"/>
          <w:szCs w:val="18"/>
        </w:rPr>
        <w:t xml:space="preserve">, </w:t>
      </w:r>
      <w:r w:rsidRPr="00EC156D">
        <w:rPr>
          <w:rFonts w:ascii="Arial" w:hAnsi="Arial" w:cs="Arial"/>
          <w:sz w:val="18"/>
          <w:szCs w:val="18"/>
        </w:rPr>
        <w:t>2017</w:t>
      </w:r>
      <w:r w:rsidR="00620B6D">
        <w:rPr>
          <w:rFonts w:ascii="Arial" w:hAnsi="Arial" w:cs="Arial"/>
          <w:sz w:val="18"/>
          <w:szCs w:val="18"/>
        </w:rPr>
        <w:t>:</w:t>
      </w:r>
      <w:r w:rsidR="00620B6D" w:rsidRPr="00620B6D">
        <w:rPr>
          <w:rFonts w:ascii="Arial" w:hAnsi="Arial" w:cs="Arial"/>
          <w:sz w:val="18"/>
          <w:szCs w:val="18"/>
        </w:rPr>
        <w:t>389</w:t>
      </w:r>
      <w:r w:rsidR="00620B6D">
        <w:rPr>
          <w:rFonts w:ascii="Arial" w:hAnsi="Arial" w:cs="Arial"/>
          <w:sz w:val="18"/>
          <w:szCs w:val="18"/>
        </w:rPr>
        <w:t>(</w:t>
      </w:r>
      <w:r w:rsidR="00620B6D" w:rsidRPr="00620B6D">
        <w:rPr>
          <w:rFonts w:ascii="Arial" w:hAnsi="Arial" w:cs="Arial"/>
          <w:sz w:val="18"/>
          <w:szCs w:val="18"/>
        </w:rPr>
        <w:t>10071</w:t>
      </w:r>
      <w:r w:rsidR="00620B6D">
        <w:rPr>
          <w:rFonts w:ascii="Arial" w:hAnsi="Arial" w:cs="Arial"/>
          <w:sz w:val="18"/>
          <w:szCs w:val="18"/>
        </w:rPr>
        <w:t xml:space="preserve">): </w:t>
      </w:r>
      <w:r w:rsidRPr="00EC156D">
        <w:rPr>
          <w:rFonts w:ascii="Arial" w:hAnsi="Arial" w:cs="Arial"/>
          <w:sz w:val="18"/>
          <w:szCs w:val="18"/>
        </w:rPr>
        <w:t xml:space="preserve">823–833. </w:t>
      </w:r>
      <w:hyperlink r:id="rId8" w:tgtFrame="doilink" w:history="1">
        <w:r w:rsidRPr="00EC156D">
          <w:rPr>
            <w:rStyle w:val="Hyperlink"/>
            <w:rFonts w:ascii="Arial" w:hAnsi="Arial" w:cs="Arial"/>
            <w:sz w:val="18"/>
            <w:szCs w:val="18"/>
          </w:rPr>
          <w:t>http://dx.doi.org/10.1016/S0140-6736(16)32379-0</w:t>
        </w:r>
      </w:hyperlink>
    </w:p>
    <w:p w:rsidR="00EC156D" w:rsidRPr="00EC156D" w:rsidRDefault="00EC156D" w:rsidP="00620B6D">
      <w:pPr>
        <w:spacing w:line="276" w:lineRule="auto"/>
        <w:rPr>
          <w:rStyle w:val="ng-binding"/>
          <w:rFonts w:ascii="Arial" w:hAnsi="Arial" w:cs="Arial"/>
          <w:sz w:val="18"/>
          <w:szCs w:val="18"/>
        </w:rPr>
      </w:pPr>
    </w:p>
    <w:p w:rsidR="00EC156D" w:rsidRPr="00EC156D" w:rsidRDefault="00EC156D" w:rsidP="00620B6D">
      <w:pPr>
        <w:spacing w:line="276" w:lineRule="auto"/>
        <w:rPr>
          <w:rFonts w:ascii="Arial" w:hAnsi="Arial" w:cs="Arial"/>
          <w:sz w:val="18"/>
          <w:szCs w:val="18"/>
        </w:rPr>
      </w:pPr>
      <w:r w:rsidRPr="00EC156D">
        <w:rPr>
          <w:rStyle w:val="ng-binding"/>
          <w:rFonts w:ascii="Arial" w:hAnsi="Arial" w:cs="Arial"/>
          <w:sz w:val="18"/>
          <w:szCs w:val="18"/>
        </w:rPr>
        <w:t xml:space="preserve">Gilbert H, Sutton S, Morris R, Petersen I, Wu Q, Parrott S, </w:t>
      </w:r>
      <w:r w:rsidRPr="00EC156D">
        <w:rPr>
          <w:rFonts w:ascii="Arial" w:hAnsi="Arial" w:cs="Arial"/>
          <w:i/>
          <w:iCs/>
          <w:sz w:val="18"/>
          <w:szCs w:val="18"/>
        </w:rPr>
        <w:t>et al.</w:t>
      </w:r>
      <w:r w:rsidRPr="00EC156D">
        <w:rPr>
          <w:rFonts w:ascii="Arial" w:hAnsi="Arial" w:cs="Arial"/>
          <w:sz w:val="18"/>
          <w:szCs w:val="18"/>
        </w:rPr>
        <w:t xml:space="preserve"> Start2quit: a randomised clinical controlled trial to evaluate the effectiveness and cost-effectiveness of using personal tailored risk information and taster sessions to increase the uptake of the NHS Stop Smoking Services. </w:t>
      </w:r>
      <w:r w:rsidRPr="00EC156D">
        <w:rPr>
          <w:rFonts w:ascii="Arial" w:hAnsi="Arial" w:cs="Arial"/>
          <w:i/>
          <w:iCs/>
          <w:sz w:val="18"/>
          <w:szCs w:val="18"/>
        </w:rPr>
        <w:t>Health Technol Assess</w:t>
      </w:r>
      <w:r w:rsidRPr="00EC156D">
        <w:rPr>
          <w:rFonts w:ascii="Arial" w:hAnsi="Arial" w:cs="Arial"/>
          <w:sz w:val="18"/>
          <w:szCs w:val="18"/>
        </w:rPr>
        <w:t xml:space="preserve"> 2017;21(3) </w:t>
      </w:r>
      <w:hyperlink r:id="rId9" w:history="1">
        <w:r w:rsidRPr="00EC156D">
          <w:rPr>
            <w:rStyle w:val="Hyperlink"/>
            <w:rFonts w:ascii="Arial" w:hAnsi="Arial" w:cs="Arial"/>
            <w:sz w:val="18"/>
            <w:szCs w:val="18"/>
          </w:rPr>
          <w:t>https://dx.doi.org/10.3310/hta21030</w:t>
        </w:r>
      </w:hyperlink>
      <w:r w:rsidRPr="00EC156D">
        <w:rPr>
          <w:rFonts w:ascii="Arial" w:hAnsi="Arial" w:cs="Arial"/>
          <w:sz w:val="18"/>
          <w:szCs w:val="18"/>
        </w:rPr>
        <w:t xml:space="preserve"> </w:t>
      </w:r>
    </w:p>
    <w:p w:rsidR="00EC156D" w:rsidRPr="00EC156D" w:rsidRDefault="00EC156D" w:rsidP="00620B6D">
      <w:pPr>
        <w:spacing w:line="276" w:lineRule="auto"/>
        <w:rPr>
          <w:rFonts w:ascii="Arial" w:hAnsi="Arial" w:cs="Arial"/>
          <w:sz w:val="20"/>
          <w:szCs w:val="20"/>
        </w:rPr>
      </w:pPr>
    </w:p>
    <w:p w:rsidR="003B3FB5" w:rsidRPr="00B61F7C" w:rsidRDefault="00620B6D" w:rsidP="00B61F7C">
      <w:pPr>
        <w:shd w:val="clear" w:color="auto" w:fill="D9D9D9" w:themeFill="background1" w:themeFillShade="D9"/>
        <w:autoSpaceDE w:val="0"/>
        <w:autoSpaceDN w:val="0"/>
        <w:adjustRightInd w:val="0"/>
        <w:spacing w:line="276" w:lineRule="auto"/>
        <w:rPr>
          <w:rFonts w:ascii="Arial" w:hAnsi="Arial" w:cs="Arial"/>
          <w:color w:val="000000" w:themeColor="text1"/>
          <w:sz w:val="20"/>
          <w:szCs w:val="20"/>
        </w:rPr>
      </w:pPr>
      <w:r w:rsidRPr="00B61F7C">
        <w:rPr>
          <w:rFonts w:ascii="Arial" w:hAnsi="Arial" w:cs="Arial"/>
          <w:bCs/>
          <w:color w:val="000000" w:themeColor="text1"/>
          <w:sz w:val="20"/>
          <w:szCs w:val="20"/>
        </w:rPr>
        <w:t>For more information contact the PI</w:t>
      </w:r>
      <w:r w:rsidR="002F156C" w:rsidRPr="00B61F7C">
        <w:rPr>
          <w:rFonts w:ascii="Arial" w:hAnsi="Arial" w:cs="Arial"/>
          <w:bCs/>
          <w:color w:val="000000" w:themeColor="text1"/>
          <w:sz w:val="20"/>
          <w:szCs w:val="20"/>
        </w:rPr>
        <w:t xml:space="preserve"> Dr Hazel Gilbert</w:t>
      </w:r>
      <w:r w:rsidR="00373570" w:rsidRPr="00B61F7C">
        <w:rPr>
          <w:rFonts w:ascii="Arial" w:hAnsi="Arial" w:cs="Arial"/>
          <w:bCs/>
          <w:color w:val="000000" w:themeColor="text1"/>
          <w:sz w:val="20"/>
          <w:szCs w:val="20"/>
        </w:rPr>
        <w:t xml:space="preserve"> </w:t>
      </w:r>
      <w:hyperlink r:id="rId10" w:history="1">
        <w:r w:rsidR="002F156C" w:rsidRPr="00B61F7C">
          <w:rPr>
            <w:rStyle w:val="Hyperlink"/>
            <w:rFonts w:ascii="Arial" w:hAnsi="Arial" w:cs="Arial"/>
            <w:kern w:val="24"/>
            <w:sz w:val="20"/>
            <w:szCs w:val="20"/>
          </w:rPr>
          <w:t>hazel.gilbert@ucl.ac.uk</w:t>
        </w:r>
      </w:hyperlink>
    </w:p>
    <w:sectPr w:rsidR="003B3FB5" w:rsidRPr="00B61F7C" w:rsidSect="009B3296">
      <w:footerReference w:type="default" r:id="rId11"/>
      <w:type w:val="continuous"/>
      <w:pgSz w:w="11907" w:h="16840" w:code="9"/>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11" w:rsidRDefault="00D10E11" w:rsidP="00E73838">
      <w:r>
        <w:separator/>
      </w:r>
    </w:p>
  </w:endnote>
  <w:endnote w:type="continuationSeparator" w:id="0">
    <w:p w:rsidR="00D10E11" w:rsidRDefault="00D10E11" w:rsidP="00E7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405350"/>
      <w:docPartObj>
        <w:docPartGallery w:val="Page Numbers (Bottom of Page)"/>
        <w:docPartUnique/>
      </w:docPartObj>
    </w:sdtPr>
    <w:sdtEndPr>
      <w:rPr>
        <w:noProof/>
      </w:rPr>
    </w:sdtEndPr>
    <w:sdtContent>
      <w:p w:rsidR="004D1619" w:rsidRDefault="004D1619">
        <w:pPr>
          <w:pStyle w:val="Footer"/>
          <w:jc w:val="center"/>
        </w:pPr>
        <w:r>
          <w:fldChar w:fldCharType="begin"/>
        </w:r>
        <w:r>
          <w:instrText xml:space="preserve"> PAGE   \* MERGEFORMAT </w:instrText>
        </w:r>
        <w:r>
          <w:fldChar w:fldCharType="separate"/>
        </w:r>
        <w:r w:rsidR="00E73D8E">
          <w:rPr>
            <w:noProof/>
          </w:rPr>
          <w:t>3</w:t>
        </w:r>
        <w:r>
          <w:rPr>
            <w:noProof/>
          </w:rPr>
          <w:fldChar w:fldCharType="end"/>
        </w:r>
      </w:p>
    </w:sdtContent>
  </w:sdt>
  <w:p w:rsidR="004D1619" w:rsidRDefault="004D1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11" w:rsidRDefault="00D10E11" w:rsidP="00E73838">
      <w:r>
        <w:separator/>
      </w:r>
    </w:p>
  </w:footnote>
  <w:footnote w:type="continuationSeparator" w:id="0">
    <w:p w:rsidR="00D10E11" w:rsidRDefault="00D10E11" w:rsidP="00E73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364"/>
    <w:multiLevelType w:val="hybridMultilevel"/>
    <w:tmpl w:val="E0328AD2"/>
    <w:lvl w:ilvl="0" w:tplc="0FA0B844">
      <w:start w:val="1"/>
      <w:numFmt w:val="bullet"/>
      <w:lvlText w:val="•"/>
      <w:lvlJc w:val="left"/>
      <w:pPr>
        <w:tabs>
          <w:tab w:val="num" w:pos="720"/>
        </w:tabs>
        <w:ind w:left="720" w:hanging="360"/>
      </w:pPr>
      <w:rPr>
        <w:rFonts w:ascii="Arial" w:hAnsi="Arial" w:hint="default"/>
      </w:rPr>
    </w:lvl>
    <w:lvl w:ilvl="1" w:tplc="BFF227FE" w:tentative="1">
      <w:start w:val="1"/>
      <w:numFmt w:val="bullet"/>
      <w:lvlText w:val="•"/>
      <w:lvlJc w:val="left"/>
      <w:pPr>
        <w:tabs>
          <w:tab w:val="num" w:pos="1440"/>
        </w:tabs>
        <w:ind w:left="1440" w:hanging="360"/>
      </w:pPr>
      <w:rPr>
        <w:rFonts w:ascii="Arial" w:hAnsi="Arial" w:hint="default"/>
      </w:rPr>
    </w:lvl>
    <w:lvl w:ilvl="2" w:tplc="A8E27184" w:tentative="1">
      <w:start w:val="1"/>
      <w:numFmt w:val="bullet"/>
      <w:lvlText w:val="•"/>
      <w:lvlJc w:val="left"/>
      <w:pPr>
        <w:tabs>
          <w:tab w:val="num" w:pos="2160"/>
        </w:tabs>
        <w:ind w:left="2160" w:hanging="360"/>
      </w:pPr>
      <w:rPr>
        <w:rFonts w:ascii="Arial" w:hAnsi="Arial" w:hint="default"/>
      </w:rPr>
    </w:lvl>
    <w:lvl w:ilvl="3" w:tplc="445CCCD4" w:tentative="1">
      <w:start w:val="1"/>
      <w:numFmt w:val="bullet"/>
      <w:lvlText w:val="•"/>
      <w:lvlJc w:val="left"/>
      <w:pPr>
        <w:tabs>
          <w:tab w:val="num" w:pos="2880"/>
        </w:tabs>
        <w:ind w:left="2880" w:hanging="360"/>
      </w:pPr>
      <w:rPr>
        <w:rFonts w:ascii="Arial" w:hAnsi="Arial" w:hint="default"/>
      </w:rPr>
    </w:lvl>
    <w:lvl w:ilvl="4" w:tplc="59B296FC" w:tentative="1">
      <w:start w:val="1"/>
      <w:numFmt w:val="bullet"/>
      <w:lvlText w:val="•"/>
      <w:lvlJc w:val="left"/>
      <w:pPr>
        <w:tabs>
          <w:tab w:val="num" w:pos="3600"/>
        </w:tabs>
        <w:ind w:left="3600" w:hanging="360"/>
      </w:pPr>
      <w:rPr>
        <w:rFonts w:ascii="Arial" w:hAnsi="Arial" w:hint="default"/>
      </w:rPr>
    </w:lvl>
    <w:lvl w:ilvl="5" w:tplc="DA824996" w:tentative="1">
      <w:start w:val="1"/>
      <w:numFmt w:val="bullet"/>
      <w:lvlText w:val="•"/>
      <w:lvlJc w:val="left"/>
      <w:pPr>
        <w:tabs>
          <w:tab w:val="num" w:pos="4320"/>
        </w:tabs>
        <w:ind w:left="4320" w:hanging="360"/>
      </w:pPr>
      <w:rPr>
        <w:rFonts w:ascii="Arial" w:hAnsi="Arial" w:hint="default"/>
      </w:rPr>
    </w:lvl>
    <w:lvl w:ilvl="6" w:tplc="8780D6A4" w:tentative="1">
      <w:start w:val="1"/>
      <w:numFmt w:val="bullet"/>
      <w:lvlText w:val="•"/>
      <w:lvlJc w:val="left"/>
      <w:pPr>
        <w:tabs>
          <w:tab w:val="num" w:pos="5040"/>
        </w:tabs>
        <w:ind w:left="5040" w:hanging="360"/>
      </w:pPr>
      <w:rPr>
        <w:rFonts w:ascii="Arial" w:hAnsi="Arial" w:hint="default"/>
      </w:rPr>
    </w:lvl>
    <w:lvl w:ilvl="7" w:tplc="D152DA82" w:tentative="1">
      <w:start w:val="1"/>
      <w:numFmt w:val="bullet"/>
      <w:lvlText w:val="•"/>
      <w:lvlJc w:val="left"/>
      <w:pPr>
        <w:tabs>
          <w:tab w:val="num" w:pos="5760"/>
        </w:tabs>
        <w:ind w:left="5760" w:hanging="360"/>
      </w:pPr>
      <w:rPr>
        <w:rFonts w:ascii="Arial" w:hAnsi="Arial" w:hint="default"/>
      </w:rPr>
    </w:lvl>
    <w:lvl w:ilvl="8" w:tplc="6316A3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B3D40"/>
    <w:multiLevelType w:val="hybridMultilevel"/>
    <w:tmpl w:val="DE1EB8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24058"/>
    <w:multiLevelType w:val="hybridMultilevel"/>
    <w:tmpl w:val="5CB64026"/>
    <w:lvl w:ilvl="0" w:tplc="6E9CDEDA">
      <w:start w:val="1"/>
      <w:numFmt w:val="bullet"/>
      <w:lvlText w:val="•"/>
      <w:lvlJc w:val="left"/>
      <w:pPr>
        <w:tabs>
          <w:tab w:val="num" w:pos="360"/>
        </w:tabs>
        <w:ind w:left="360" w:hanging="360"/>
      </w:pPr>
      <w:rPr>
        <w:rFonts w:ascii="Times New Roman" w:hAnsi="Times New Roman" w:hint="default"/>
      </w:rPr>
    </w:lvl>
    <w:lvl w:ilvl="1" w:tplc="0E3A085A">
      <w:start w:val="1"/>
      <w:numFmt w:val="bullet"/>
      <w:lvlText w:val="•"/>
      <w:lvlJc w:val="left"/>
      <w:pPr>
        <w:tabs>
          <w:tab w:val="num" w:pos="1080"/>
        </w:tabs>
        <w:ind w:left="1080" w:hanging="360"/>
      </w:pPr>
      <w:rPr>
        <w:rFonts w:ascii="Times New Roman" w:hAnsi="Times New Roman" w:hint="default"/>
      </w:rPr>
    </w:lvl>
    <w:lvl w:ilvl="2" w:tplc="D03AC4C6" w:tentative="1">
      <w:start w:val="1"/>
      <w:numFmt w:val="bullet"/>
      <w:lvlText w:val="•"/>
      <w:lvlJc w:val="left"/>
      <w:pPr>
        <w:tabs>
          <w:tab w:val="num" w:pos="1800"/>
        </w:tabs>
        <w:ind w:left="1800" w:hanging="360"/>
      </w:pPr>
      <w:rPr>
        <w:rFonts w:ascii="Times New Roman" w:hAnsi="Times New Roman" w:hint="default"/>
      </w:rPr>
    </w:lvl>
    <w:lvl w:ilvl="3" w:tplc="5BDA3B88" w:tentative="1">
      <w:start w:val="1"/>
      <w:numFmt w:val="bullet"/>
      <w:lvlText w:val="•"/>
      <w:lvlJc w:val="left"/>
      <w:pPr>
        <w:tabs>
          <w:tab w:val="num" w:pos="2520"/>
        </w:tabs>
        <w:ind w:left="2520" w:hanging="360"/>
      </w:pPr>
      <w:rPr>
        <w:rFonts w:ascii="Times New Roman" w:hAnsi="Times New Roman" w:hint="default"/>
      </w:rPr>
    </w:lvl>
    <w:lvl w:ilvl="4" w:tplc="32A4098E" w:tentative="1">
      <w:start w:val="1"/>
      <w:numFmt w:val="bullet"/>
      <w:lvlText w:val="•"/>
      <w:lvlJc w:val="left"/>
      <w:pPr>
        <w:tabs>
          <w:tab w:val="num" w:pos="3240"/>
        </w:tabs>
        <w:ind w:left="3240" w:hanging="360"/>
      </w:pPr>
      <w:rPr>
        <w:rFonts w:ascii="Times New Roman" w:hAnsi="Times New Roman" w:hint="default"/>
      </w:rPr>
    </w:lvl>
    <w:lvl w:ilvl="5" w:tplc="F092BD90" w:tentative="1">
      <w:start w:val="1"/>
      <w:numFmt w:val="bullet"/>
      <w:lvlText w:val="•"/>
      <w:lvlJc w:val="left"/>
      <w:pPr>
        <w:tabs>
          <w:tab w:val="num" w:pos="3960"/>
        </w:tabs>
        <w:ind w:left="3960" w:hanging="360"/>
      </w:pPr>
      <w:rPr>
        <w:rFonts w:ascii="Times New Roman" w:hAnsi="Times New Roman" w:hint="default"/>
      </w:rPr>
    </w:lvl>
    <w:lvl w:ilvl="6" w:tplc="EA92A2E2" w:tentative="1">
      <w:start w:val="1"/>
      <w:numFmt w:val="bullet"/>
      <w:lvlText w:val="•"/>
      <w:lvlJc w:val="left"/>
      <w:pPr>
        <w:tabs>
          <w:tab w:val="num" w:pos="4680"/>
        </w:tabs>
        <w:ind w:left="4680" w:hanging="360"/>
      </w:pPr>
      <w:rPr>
        <w:rFonts w:ascii="Times New Roman" w:hAnsi="Times New Roman" w:hint="default"/>
      </w:rPr>
    </w:lvl>
    <w:lvl w:ilvl="7" w:tplc="6B8694D0" w:tentative="1">
      <w:start w:val="1"/>
      <w:numFmt w:val="bullet"/>
      <w:lvlText w:val="•"/>
      <w:lvlJc w:val="left"/>
      <w:pPr>
        <w:tabs>
          <w:tab w:val="num" w:pos="5400"/>
        </w:tabs>
        <w:ind w:left="5400" w:hanging="360"/>
      </w:pPr>
      <w:rPr>
        <w:rFonts w:ascii="Times New Roman" w:hAnsi="Times New Roman" w:hint="default"/>
      </w:rPr>
    </w:lvl>
    <w:lvl w:ilvl="8" w:tplc="86A6F7D2"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7F625C0"/>
    <w:multiLevelType w:val="hybridMultilevel"/>
    <w:tmpl w:val="020E4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883BFD"/>
    <w:multiLevelType w:val="hybridMultilevel"/>
    <w:tmpl w:val="0D12E56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27B5E"/>
    <w:multiLevelType w:val="hybridMultilevel"/>
    <w:tmpl w:val="6BB218D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F84BF3"/>
    <w:multiLevelType w:val="hybridMultilevel"/>
    <w:tmpl w:val="F9B63F24"/>
    <w:lvl w:ilvl="0" w:tplc="ACB8A3FC">
      <w:start w:val="1"/>
      <w:numFmt w:val="bullet"/>
      <w:lvlText w:val="•"/>
      <w:lvlJc w:val="left"/>
      <w:pPr>
        <w:tabs>
          <w:tab w:val="num" w:pos="720"/>
        </w:tabs>
        <w:ind w:left="720" w:hanging="360"/>
      </w:pPr>
      <w:rPr>
        <w:rFonts w:ascii="Arial" w:hAnsi="Arial" w:hint="default"/>
      </w:rPr>
    </w:lvl>
    <w:lvl w:ilvl="1" w:tplc="7B1EB6D0" w:tentative="1">
      <w:start w:val="1"/>
      <w:numFmt w:val="bullet"/>
      <w:lvlText w:val="•"/>
      <w:lvlJc w:val="left"/>
      <w:pPr>
        <w:tabs>
          <w:tab w:val="num" w:pos="1440"/>
        </w:tabs>
        <w:ind w:left="1440" w:hanging="360"/>
      </w:pPr>
      <w:rPr>
        <w:rFonts w:ascii="Arial" w:hAnsi="Arial" w:hint="default"/>
      </w:rPr>
    </w:lvl>
    <w:lvl w:ilvl="2" w:tplc="F7889E88" w:tentative="1">
      <w:start w:val="1"/>
      <w:numFmt w:val="bullet"/>
      <w:lvlText w:val="•"/>
      <w:lvlJc w:val="left"/>
      <w:pPr>
        <w:tabs>
          <w:tab w:val="num" w:pos="2160"/>
        </w:tabs>
        <w:ind w:left="2160" w:hanging="360"/>
      </w:pPr>
      <w:rPr>
        <w:rFonts w:ascii="Arial" w:hAnsi="Arial" w:hint="default"/>
      </w:rPr>
    </w:lvl>
    <w:lvl w:ilvl="3" w:tplc="33B40B82" w:tentative="1">
      <w:start w:val="1"/>
      <w:numFmt w:val="bullet"/>
      <w:lvlText w:val="•"/>
      <w:lvlJc w:val="left"/>
      <w:pPr>
        <w:tabs>
          <w:tab w:val="num" w:pos="2880"/>
        </w:tabs>
        <w:ind w:left="2880" w:hanging="360"/>
      </w:pPr>
      <w:rPr>
        <w:rFonts w:ascii="Arial" w:hAnsi="Arial" w:hint="default"/>
      </w:rPr>
    </w:lvl>
    <w:lvl w:ilvl="4" w:tplc="FACC22E2" w:tentative="1">
      <w:start w:val="1"/>
      <w:numFmt w:val="bullet"/>
      <w:lvlText w:val="•"/>
      <w:lvlJc w:val="left"/>
      <w:pPr>
        <w:tabs>
          <w:tab w:val="num" w:pos="3600"/>
        </w:tabs>
        <w:ind w:left="3600" w:hanging="360"/>
      </w:pPr>
      <w:rPr>
        <w:rFonts w:ascii="Arial" w:hAnsi="Arial" w:hint="default"/>
      </w:rPr>
    </w:lvl>
    <w:lvl w:ilvl="5" w:tplc="9C4ED69C" w:tentative="1">
      <w:start w:val="1"/>
      <w:numFmt w:val="bullet"/>
      <w:lvlText w:val="•"/>
      <w:lvlJc w:val="left"/>
      <w:pPr>
        <w:tabs>
          <w:tab w:val="num" w:pos="4320"/>
        </w:tabs>
        <w:ind w:left="4320" w:hanging="360"/>
      </w:pPr>
      <w:rPr>
        <w:rFonts w:ascii="Arial" w:hAnsi="Arial" w:hint="default"/>
      </w:rPr>
    </w:lvl>
    <w:lvl w:ilvl="6" w:tplc="A0046366" w:tentative="1">
      <w:start w:val="1"/>
      <w:numFmt w:val="bullet"/>
      <w:lvlText w:val="•"/>
      <w:lvlJc w:val="left"/>
      <w:pPr>
        <w:tabs>
          <w:tab w:val="num" w:pos="5040"/>
        </w:tabs>
        <w:ind w:left="5040" w:hanging="360"/>
      </w:pPr>
      <w:rPr>
        <w:rFonts w:ascii="Arial" w:hAnsi="Arial" w:hint="default"/>
      </w:rPr>
    </w:lvl>
    <w:lvl w:ilvl="7" w:tplc="AB906460" w:tentative="1">
      <w:start w:val="1"/>
      <w:numFmt w:val="bullet"/>
      <w:lvlText w:val="•"/>
      <w:lvlJc w:val="left"/>
      <w:pPr>
        <w:tabs>
          <w:tab w:val="num" w:pos="5760"/>
        </w:tabs>
        <w:ind w:left="5760" w:hanging="360"/>
      </w:pPr>
      <w:rPr>
        <w:rFonts w:ascii="Arial" w:hAnsi="Arial" w:hint="default"/>
      </w:rPr>
    </w:lvl>
    <w:lvl w:ilvl="8" w:tplc="2BB655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405BD"/>
    <w:multiLevelType w:val="hybridMultilevel"/>
    <w:tmpl w:val="B1047124"/>
    <w:lvl w:ilvl="0" w:tplc="FD7ACE6C">
      <w:start w:val="1"/>
      <w:numFmt w:val="decimal"/>
      <w:lvlText w:val="%1)"/>
      <w:lvlJc w:val="left"/>
      <w:pPr>
        <w:tabs>
          <w:tab w:val="num" w:pos="720"/>
        </w:tabs>
        <w:ind w:left="720" w:hanging="360"/>
      </w:pPr>
    </w:lvl>
    <w:lvl w:ilvl="1" w:tplc="AEB4C50C">
      <w:start w:val="1"/>
      <w:numFmt w:val="decimal"/>
      <w:lvlText w:val="%2)"/>
      <w:lvlJc w:val="left"/>
      <w:pPr>
        <w:tabs>
          <w:tab w:val="num" w:pos="1440"/>
        </w:tabs>
        <w:ind w:left="1440" w:hanging="360"/>
      </w:pPr>
    </w:lvl>
    <w:lvl w:ilvl="2" w:tplc="DB9A365A" w:tentative="1">
      <w:start w:val="1"/>
      <w:numFmt w:val="decimal"/>
      <w:lvlText w:val="%3)"/>
      <w:lvlJc w:val="left"/>
      <w:pPr>
        <w:tabs>
          <w:tab w:val="num" w:pos="2160"/>
        </w:tabs>
        <w:ind w:left="2160" w:hanging="360"/>
      </w:pPr>
    </w:lvl>
    <w:lvl w:ilvl="3" w:tplc="846E1A46" w:tentative="1">
      <w:start w:val="1"/>
      <w:numFmt w:val="decimal"/>
      <w:lvlText w:val="%4)"/>
      <w:lvlJc w:val="left"/>
      <w:pPr>
        <w:tabs>
          <w:tab w:val="num" w:pos="2880"/>
        </w:tabs>
        <w:ind w:left="2880" w:hanging="360"/>
      </w:pPr>
    </w:lvl>
    <w:lvl w:ilvl="4" w:tplc="43E06198" w:tentative="1">
      <w:start w:val="1"/>
      <w:numFmt w:val="decimal"/>
      <w:lvlText w:val="%5)"/>
      <w:lvlJc w:val="left"/>
      <w:pPr>
        <w:tabs>
          <w:tab w:val="num" w:pos="3600"/>
        </w:tabs>
        <w:ind w:left="3600" w:hanging="360"/>
      </w:pPr>
    </w:lvl>
    <w:lvl w:ilvl="5" w:tplc="675ED9AA" w:tentative="1">
      <w:start w:val="1"/>
      <w:numFmt w:val="decimal"/>
      <w:lvlText w:val="%6)"/>
      <w:lvlJc w:val="left"/>
      <w:pPr>
        <w:tabs>
          <w:tab w:val="num" w:pos="4320"/>
        </w:tabs>
        <w:ind w:left="4320" w:hanging="360"/>
      </w:pPr>
    </w:lvl>
    <w:lvl w:ilvl="6" w:tplc="0B169120" w:tentative="1">
      <w:start w:val="1"/>
      <w:numFmt w:val="decimal"/>
      <w:lvlText w:val="%7)"/>
      <w:lvlJc w:val="left"/>
      <w:pPr>
        <w:tabs>
          <w:tab w:val="num" w:pos="5040"/>
        </w:tabs>
        <w:ind w:left="5040" w:hanging="360"/>
      </w:pPr>
    </w:lvl>
    <w:lvl w:ilvl="7" w:tplc="E2A8C62E" w:tentative="1">
      <w:start w:val="1"/>
      <w:numFmt w:val="decimal"/>
      <w:lvlText w:val="%8)"/>
      <w:lvlJc w:val="left"/>
      <w:pPr>
        <w:tabs>
          <w:tab w:val="num" w:pos="5760"/>
        </w:tabs>
        <w:ind w:left="5760" w:hanging="360"/>
      </w:pPr>
    </w:lvl>
    <w:lvl w:ilvl="8" w:tplc="6152E84C" w:tentative="1">
      <w:start w:val="1"/>
      <w:numFmt w:val="decimal"/>
      <w:lvlText w:val="%9)"/>
      <w:lvlJc w:val="left"/>
      <w:pPr>
        <w:tabs>
          <w:tab w:val="num" w:pos="6480"/>
        </w:tabs>
        <w:ind w:left="6480" w:hanging="360"/>
      </w:pPr>
    </w:lvl>
  </w:abstractNum>
  <w:abstractNum w:abstractNumId="8" w15:restartNumberingAfterBreak="0">
    <w:nsid w:val="230957EA"/>
    <w:multiLevelType w:val="hybridMultilevel"/>
    <w:tmpl w:val="E926FE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E0521"/>
    <w:multiLevelType w:val="hybridMultilevel"/>
    <w:tmpl w:val="EE805980"/>
    <w:lvl w:ilvl="0" w:tplc="F7B0CDA8">
      <w:start w:val="1"/>
      <w:numFmt w:val="bullet"/>
      <w:lvlText w:val="•"/>
      <w:lvlJc w:val="left"/>
      <w:pPr>
        <w:tabs>
          <w:tab w:val="num" w:pos="720"/>
        </w:tabs>
        <w:ind w:left="720" w:hanging="360"/>
      </w:pPr>
      <w:rPr>
        <w:rFonts w:ascii="Arial" w:hAnsi="Arial" w:hint="default"/>
      </w:rPr>
    </w:lvl>
    <w:lvl w:ilvl="1" w:tplc="54F0D16E">
      <w:start w:val="460"/>
      <w:numFmt w:val="bullet"/>
      <w:lvlText w:val="•"/>
      <w:lvlJc w:val="left"/>
      <w:pPr>
        <w:tabs>
          <w:tab w:val="num" w:pos="1440"/>
        </w:tabs>
        <w:ind w:left="1440" w:hanging="360"/>
      </w:pPr>
      <w:rPr>
        <w:rFonts w:ascii="Arial" w:hAnsi="Arial" w:hint="default"/>
      </w:rPr>
    </w:lvl>
    <w:lvl w:ilvl="2" w:tplc="DE4A4520" w:tentative="1">
      <w:start w:val="1"/>
      <w:numFmt w:val="bullet"/>
      <w:lvlText w:val="•"/>
      <w:lvlJc w:val="left"/>
      <w:pPr>
        <w:tabs>
          <w:tab w:val="num" w:pos="2160"/>
        </w:tabs>
        <w:ind w:left="2160" w:hanging="360"/>
      </w:pPr>
      <w:rPr>
        <w:rFonts w:ascii="Arial" w:hAnsi="Arial" w:hint="default"/>
      </w:rPr>
    </w:lvl>
    <w:lvl w:ilvl="3" w:tplc="621EA266" w:tentative="1">
      <w:start w:val="1"/>
      <w:numFmt w:val="bullet"/>
      <w:lvlText w:val="•"/>
      <w:lvlJc w:val="left"/>
      <w:pPr>
        <w:tabs>
          <w:tab w:val="num" w:pos="2880"/>
        </w:tabs>
        <w:ind w:left="2880" w:hanging="360"/>
      </w:pPr>
      <w:rPr>
        <w:rFonts w:ascii="Arial" w:hAnsi="Arial" w:hint="default"/>
      </w:rPr>
    </w:lvl>
    <w:lvl w:ilvl="4" w:tplc="8CBC6AB4" w:tentative="1">
      <w:start w:val="1"/>
      <w:numFmt w:val="bullet"/>
      <w:lvlText w:val="•"/>
      <w:lvlJc w:val="left"/>
      <w:pPr>
        <w:tabs>
          <w:tab w:val="num" w:pos="3600"/>
        </w:tabs>
        <w:ind w:left="3600" w:hanging="360"/>
      </w:pPr>
      <w:rPr>
        <w:rFonts w:ascii="Arial" w:hAnsi="Arial" w:hint="default"/>
      </w:rPr>
    </w:lvl>
    <w:lvl w:ilvl="5" w:tplc="F250AFB4" w:tentative="1">
      <w:start w:val="1"/>
      <w:numFmt w:val="bullet"/>
      <w:lvlText w:val="•"/>
      <w:lvlJc w:val="left"/>
      <w:pPr>
        <w:tabs>
          <w:tab w:val="num" w:pos="4320"/>
        </w:tabs>
        <w:ind w:left="4320" w:hanging="360"/>
      </w:pPr>
      <w:rPr>
        <w:rFonts w:ascii="Arial" w:hAnsi="Arial" w:hint="default"/>
      </w:rPr>
    </w:lvl>
    <w:lvl w:ilvl="6" w:tplc="FABCA5D0" w:tentative="1">
      <w:start w:val="1"/>
      <w:numFmt w:val="bullet"/>
      <w:lvlText w:val="•"/>
      <w:lvlJc w:val="left"/>
      <w:pPr>
        <w:tabs>
          <w:tab w:val="num" w:pos="5040"/>
        </w:tabs>
        <w:ind w:left="5040" w:hanging="360"/>
      </w:pPr>
      <w:rPr>
        <w:rFonts w:ascii="Arial" w:hAnsi="Arial" w:hint="default"/>
      </w:rPr>
    </w:lvl>
    <w:lvl w:ilvl="7" w:tplc="BBDA37AC" w:tentative="1">
      <w:start w:val="1"/>
      <w:numFmt w:val="bullet"/>
      <w:lvlText w:val="•"/>
      <w:lvlJc w:val="left"/>
      <w:pPr>
        <w:tabs>
          <w:tab w:val="num" w:pos="5760"/>
        </w:tabs>
        <w:ind w:left="5760" w:hanging="360"/>
      </w:pPr>
      <w:rPr>
        <w:rFonts w:ascii="Arial" w:hAnsi="Arial" w:hint="default"/>
      </w:rPr>
    </w:lvl>
    <w:lvl w:ilvl="8" w:tplc="4342A4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574815"/>
    <w:multiLevelType w:val="hybridMultilevel"/>
    <w:tmpl w:val="01509506"/>
    <w:lvl w:ilvl="0" w:tplc="87A2DDF4">
      <w:start w:val="1"/>
      <w:numFmt w:val="bullet"/>
      <w:lvlText w:val="•"/>
      <w:lvlJc w:val="left"/>
      <w:pPr>
        <w:tabs>
          <w:tab w:val="num" w:pos="720"/>
        </w:tabs>
        <w:ind w:left="720" w:hanging="360"/>
      </w:pPr>
      <w:rPr>
        <w:rFonts w:ascii="Arial" w:hAnsi="Arial" w:hint="default"/>
      </w:rPr>
    </w:lvl>
    <w:lvl w:ilvl="1" w:tplc="99DE65FE">
      <w:start w:val="1"/>
      <w:numFmt w:val="bullet"/>
      <w:lvlText w:val="•"/>
      <w:lvlJc w:val="left"/>
      <w:pPr>
        <w:tabs>
          <w:tab w:val="num" w:pos="1440"/>
        </w:tabs>
        <w:ind w:left="1440" w:hanging="360"/>
      </w:pPr>
      <w:rPr>
        <w:rFonts w:ascii="Arial" w:hAnsi="Arial" w:hint="default"/>
      </w:rPr>
    </w:lvl>
    <w:lvl w:ilvl="2" w:tplc="238E500C" w:tentative="1">
      <w:start w:val="1"/>
      <w:numFmt w:val="bullet"/>
      <w:lvlText w:val="•"/>
      <w:lvlJc w:val="left"/>
      <w:pPr>
        <w:tabs>
          <w:tab w:val="num" w:pos="2160"/>
        </w:tabs>
        <w:ind w:left="2160" w:hanging="360"/>
      </w:pPr>
      <w:rPr>
        <w:rFonts w:ascii="Arial" w:hAnsi="Arial" w:hint="default"/>
      </w:rPr>
    </w:lvl>
    <w:lvl w:ilvl="3" w:tplc="684A616E" w:tentative="1">
      <w:start w:val="1"/>
      <w:numFmt w:val="bullet"/>
      <w:lvlText w:val="•"/>
      <w:lvlJc w:val="left"/>
      <w:pPr>
        <w:tabs>
          <w:tab w:val="num" w:pos="2880"/>
        </w:tabs>
        <w:ind w:left="2880" w:hanging="360"/>
      </w:pPr>
      <w:rPr>
        <w:rFonts w:ascii="Arial" w:hAnsi="Arial" w:hint="default"/>
      </w:rPr>
    </w:lvl>
    <w:lvl w:ilvl="4" w:tplc="142AE51E" w:tentative="1">
      <w:start w:val="1"/>
      <w:numFmt w:val="bullet"/>
      <w:lvlText w:val="•"/>
      <w:lvlJc w:val="left"/>
      <w:pPr>
        <w:tabs>
          <w:tab w:val="num" w:pos="3600"/>
        </w:tabs>
        <w:ind w:left="3600" w:hanging="360"/>
      </w:pPr>
      <w:rPr>
        <w:rFonts w:ascii="Arial" w:hAnsi="Arial" w:hint="default"/>
      </w:rPr>
    </w:lvl>
    <w:lvl w:ilvl="5" w:tplc="478E6ED6" w:tentative="1">
      <w:start w:val="1"/>
      <w:numFmt w:val="bullet"/>
      <w:lvlText w:val="•"/>
      <w:lvlJc w:val="left"/>
      <w:pPr>
        <w:tabs>
          <w:tab w:val="num" w:pos="4320"/>
        </w:tabs>
        <w:ind w:left="4320" w:hanging="360"/>
      </w:pPr>
      <w:rPr>
        <w:rFonts w:ascii="Arial" w:hAnsi="Arial" w:hint="default"/>
      </w:rPr>
    </w:lvl>
    <w:lvl w:ilvl="6" w:tplc="943C288E" w:tentative="1">
      <w:start w:val="1"/>
      <w:numFmt w:val="bullet"/>
      <w:lvlText w:val="•"/>
      <w:lvlJc w:val="left"/>
      <w:pPr>
        <w:tabs>
          <w:tab w:val="num" w:pos="5040"/>
        </w:tabs>
        <w:ind w:left="5040" w:hanging="360"/>
      </w:pPr>
      <w:rPr>
        <w:rFonts w:ascii="Arial" w:hAnsi="Arial" w:hint="default"/>
      </w:rPr>
    </w:lvl>
    <w:lvl w:ilvl="7" w:tplc="5914D62A" w:tentative="1">
      <w:start w:val="1"/>
      <w:numFmt w:val="bullet"/>
      <w:lvlText w:val="•"/>
      <w:lvlJc w:val="left"/>
      <w:pPr>
        <w:tabs>
          <w:tab w:val="num" w:pos="5760"/>
        </w:tabs>
        <w:ind w:left="5760" w:hanging="360"/>
      </w:pPr>
      <w:rPr>
        <w:rFonts w:ascii="Arial" w:hAnsi="Arial" w:hint="default"/>
      </w:rPr>
    </w:lvl>
    <w:lvl w:ilvl="8" w:tplc="8CBEC5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B74D81"/>
    <w:multiLevelType w:val="hybridMultilevel"/>
    <w:tmpl w:val="2BBC374A"/>
    <w:lvl w:ilvl="0" w:tplc="6664AAEA">
      <w:start w:val="1"/>
      <w:numFmt w:val="bullet"/>
      <w:lvlText w:val="•"/>
      <w:lvlJc w:val="left"/>
      <w:pPr>
        <w:tabs>
          <w:tab w:val="num" w:pos="720"/>
        </w:tabs>
        <w:ind w:left="720" w:hanging="360"/>
      </w:pPr>
      <w:rPr>
        <w:rFonts w:ascii="Arial" w:hAnsi="Arial" w:hint="default"/>
      </w:rPr>
    </w:lvl>
    <w:lvl w:ilvl="1" w:tplc="60D896F0" w:tentative="1">
      <w:start w:val="1"/>
      <w:numFmt w:val="bullet"/>
      <w:lvlText w:val="•"/>
      <w:lvlJc w:val="left"/>
      <w:pPr>
        <w:tabs>
          <w:tab w:val="num" w:pos="1440"/>
        </w:tabs>
        <w:ind w:left="1440" w:hanging="360"/>
      </w:pPr>
      <w:rPr>
        <w:rFonts w:ascii="Arial" w:hAnsi="Arial" w:hint="default"/>
      </w:rPr>
    </w:lvl>
    <w:lvl w:ilvl="2" w:tplc="04744BD0" w:tentative="1">
      <w:start w:val="1"/>
      <w:numFmt w:val="bullet"/>
      <w:lvlText w:val="•"/>
      <w:lvlJc w:val="left"/>
      <w:pPr>
        <w:tabs>
          <w:tab w:val="num" w:pos="2160"/>
        </w:tabs>
        <w:ind w:left="2160" w:hanging="360"/>
      </w:pPr>
      <w:rPr>
        <w:rFonts w:ascii="Arial" w:hAnsi="Arial" w:hint="default"/>
      </w:rPr>
    </w:lvl>
    <w:lvl w:ilvl="3" w:tplc="BF360728" w:tentative="1">
      <w:start w:val="1"/>
      <w:numFmt w:val="bullet"/>
      <w:lvlText w:val="•"/>
      <w:lvlJc w:val="left"/>
      <w:pPr>
        <w:tabs>
          <w:tab w:val="num" w:pos="2880"/>
        </w:tabs>
        <w:ind w:left="2880" w:hanging="360"/>
      </w:pPr>
      <w:rPr>
        <w:rFonts w:ascii="Arial" w:hAnsi="Arial" w:hint="default"/>
      </w:rPr>
    </w:lvl>
    <w:lvl w:ilvl="4" w:tplc="021C5860" w:tentative="1">
      <w:start w:val="1"/>
      <w:numFmt w:val="bullet"/>
      <w:lvlText w:val="•"/>
      <w:lvlJc w:val="left"/>
      <w:pPr>
        <w:tabs>
          <w:tab w:val="num" w:pos="3600"/>
        </w:tabs>
        <w:ind w:left="3600" w:hanging="360"/>
      </w:pPr>
      <w:rPr>
        <w:rFonts w:ascii="Arial" w:hAnsi="Arial" w:hint="default"/>
      </w:rPr>
    </w:lvl>
    <w:lvl w:ilvl="5" w:tplc="B96015D2" w:tentative="1">
      <w:start w:val="1"/>
      <w:numFmt w:val="bullet"/>
      <w:lvlText w:val="•"/>
      <w:lvlJc w:val="left"/>
      <w:pPr>
        <w:tabs>
          <w:tab w:val="num" w:pos="4320"/>
        </w:tabs>
        <w:ind w:left="4320" w:hanging="360"/>
      </w:pPr>
      <w:rPr>
        <w:rFonts w:ascii="Arial" w:hAnsi="Arial" w:hint="default"/>
      </w:rPr>
    </w:lvl>
    <w:lvl w:ilvl="6" w:tplc="6602C3BE" w:tentative="1">
      <w:start w:val="1"/>
      <w:numFmt w:val="bullet"/>
      <w:lvlText w:val="•"/>
      <w:lvlJc w:val="left"/>
      <w:pPr>
        <w:tabs>
          <w:tab w:val="num" w:pos="5040"/>
        </w:tabs>
        <w:ind w:left="5040" w:hanging="360"/>
      </w:pPr>
      <w:rPr>
        <w:rFonts w:ascii="Arial" w:hAnsi="Arial" w:hint="default"/>
      </w:rPr>
    </w:lvl>
    <w:lvl w:ilvl="7" w:tplc="EC9CD8B4" w:tentative="1">
      <w:start w:val="1"/>
      <w:numFmt w:val="bullet"/>
      <w:lvlText w:val="•"/>
      <w:lvlJc w:val="left"/>
      <w:pPr>
        <w:tabs>
          <w:tab w:val="num" w:pos="5760"/>
        </w:tabs>
        <w:ind w:left="5760" w:hanging="360"/>
      </w:pPr>
      <w:rPr>
        <w:rFonts w:ascii="Arial" w:hAnsi="Arial" w:hint="default"/>
      </w:rPr>
    </w:lvl>
    <w:lvl w:ilvl="8" w:tplc="10784F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9B4DD3"/>
    <w:multiLevelType w:val="hybridMultilevel"/>
    <w:tmpl w:val="A1AA7838"/>
    <w:lvl w:ilvl="0" w:tplc="9760C1F4">
      <w:start w:val="1"/>
      <w:numFmt w:val="bullet"/>
      <w:lvlText w:val=""/>
      <w:lvlJc w:val="left"/>
      <w:pPr>
        <w:tabs>
          <w:tab w:val="num" w:pos="720"/>
        </w:tabs>
        <w:ind w:left="720" w:hanging="360"/>
      </w:pPr>
      <w:rPr>
        <w:rFonts w:ascii="Wingdings" w:hAnsi="Wingdings" w:hint="default"/>
      </w:rPr>
    </w:lvl>
    <w:lvl w:ilvl="1" w:tplc="54E8E0CA">
      <w:start w:val="1"/>
      <w:numFmt w:val="bullet"/>
      <w:lvlText w:val=""/>
      <w:lvlJc w:val="left"/>
      <w:pPr>
        <w:tabs>
          <w:tab w:val="num" w:pos="1440"/>
        </w:tabs>
        <w:ind w:left="1440" w:hanging="360"/>
      </w:pPr>
      <w:rPr>
        <w:rFonts w:ascii="Wingdings" w:hAnsi="Wingdings" w:hint="default"/>
      </w:rPr>
    </w:lvl>
    <w:lvl w:ilvl="2" w:tplc="69F0970A" w:tentative="1">
      <w:start w:val="1"/>
      <w:numFmt w:val="bullet"/>
      <w:lvlText w:val=""/>
      <w:lvlJc w:val="left"/>
      <w:pPr>
        <w:tabs>
          <w:tab w:val="num" w:pos="2160"/>
        </w:tabs>
        <w:ind w:left="2160" w:hanging="360"/>
      </w:pPr>
      <w:rPr>
        <w:rFonts w:ascii="Wingdings" w:hAnsi="Wingdings" w:hint="default"/>
      </w:rPr>
    </w:lvl>
    <w:lvl w:ilvl="3" w:tplc="052E3758" w:tentative="1">
      <w:start w:val="1"/>
      <w:numFmt w:val="bullet"/>
      <w:lvlText w:val=""/>
      <w:lvlJc w:val="left"/>
      <w:pPr>
        <w:tabs>
          <w:tab w:val="num" w:pos="2880"/>
        </w:tabs>
        <w:ind w:left="2880" w:hanging="360"/>
      </w:pPr>
      <w:rPr>
        <w:rFonts w:ascii="Wingdings" w:hAnsi="Wingdings" w:hint="default"/>
      </w:rPr>
    </w:lvl>
    <w:lvl w:ilvl="4" w:tplc="7A463556" w:tentative="1">
      <w:start w:val="1"/>
      <w:numFmt w:val="bullet"/>
      <w:lvlText w:val=""/>
      <w:lvlJc w:val="left"/>
      <w:pPr>
        <w:tabs>
          <w:tab w:val="num" w:pos="3600"/>
        </w:tabs>
        <w:ind w:left="3600" w:hanging="360"/>
      </w:pPr>
      <w:rPr>
        <w:rFonts w:ascii="Wingdings" w:hAnsi="Wingdings" w:hint="default"/>
      </w:rPr>
    </w:lvl>
    <w:lvl w:ilvl="5" w:tplc="8F622000" w:tentative="1">
      <w:start w:val="1"/>
      <w:numFmt w:val="bullet"/>
      <w:lvlText w:val=""/>
      <w:lvlJc w:val="left"/>
      <w:pPr>
        <w:tabs>
          <w:tab w:val="num" w:pos="4320"/>
        </w:tabs>
        <w:ind w:left="4320" w:hanging="360"/>
      </w:pPr>
      <w:rPr>
        <w:rFonts w:ascii="Wingdings" w:hAnsi="Wingdings" w:hint="default"/>
      </w:rPr>
    </w:lvl>
    <w:lvl w:ilvl="6" w:tplc="E77E6F4C" w:tentative="1">
      <w:start w:val="1"/>
      <w:numFmt w:val="bullet"/>
      <w:lvlText w:val=""/>
      <w:lvlJc w:val="left"/>
      <w:pPr>
        <w:tabs>
          <w:tab w:val="num" w:pos="5040"/>
        </w:tabs>
        <w:ind w:left="5040" w:hanging="360"/>
      </w:pPr>
      <w:rPr>
        <w:rFonts w:ascii="Wingdings" w:hAnsi="Wingdings" w:hint="default"/>
      </w:rPr>
    </w:lvl>
    <w:lvl w:ilvl="7" w:tplc="2E8C3EB4" w:tentative="1">
      <w:start w:val="1"/>
      <w:numFmt w:val="bullet"/>
      <w:lvlText w:val=""/>
      <w:lvlJc w:val="left"/>
      <w:pPr>
        <w:tabs>
          <w:tab w:val="num" w:pos="5760"/>
        </w:tabs>
        <w:ind w:left="5760" w:hanging="360"/>
      </w:pPr>
      <w:rPr>
        <w:rFonts w:ascii="Wingdings" w:hAnsi="Wingdings" w:hint="default"/>
      </w:rPr>
    </w:lvl>
    <w:lvl w:ilvl="8" w:tplc="0FBE72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E23B2"/>
    <w:multiLevelType w:val="hybridMultilevel"/>
    <w:tmpl w:val="4AF2B0DA"/>
    <w:lvl w:ilvl="0" w:tplc="14B83DE4">
      <w:start w:val="1"/>
      <w:numFmt w:val="decimal"/>
      <w:lvlText w:val="%1)"/>
      <w:lvlJc w:val="left"/>
      <w:pPr>
        <w:tabs>
          <w:tab w:val="num" w:pos="720"/>
        </w:tabs>
        <w:ind w:left="720" w:hanging="360"/>
      </w:pPr>
    </w:lvl>
    <w:lvl w:ilvl="1" w:tplc="AA506076">
      <w:start w:val="1756"/>
      <w:numFmt w:val="bullet"/>
      <w:lvlText w:val="•"/>
      <w:lvlJc w:val="left"/>
      <w:pPr>
        <w:tabs>
          <w:tab w:val="num" w:pos="1440"/>
        </w:tabs>
        <w:ind w:left="1440" w:hanging="360"/>
      </w:pPr>
      <w:rPr>
        <w:rFonts w:ascii="Arial" w:hAnsi="Arial" w:hint="default"/>
      </w:rPr>
    </w:lvl>
    <w:lvl w:ilvl="2" w:tplc="0DBC5754" w:tentative="1">
      <w:start w:val="1"/>
      <w:numFmt w:val="decimal"/>
      <w:lvlText w:val="%3)"/>
      <w:lvlJc w:val="left"/>
      <w:pPr>
        <w:tabs>
          <w:tab w:val="num" w:pos="2160"/>
        </w:tabs>
        <w:ind w:left="2160" w:hanging="360"/>
      </w:pPr>
    </w:lvl>
    <w:lvl w:ilvl="3" w:tplc="BB900550" w:tentative="1">
      <w:start w:val="1"/>
      <w:numFmt w:val="decimal"/>
      <w:lvlText w:val="%4)"/>
      <w:lvlJc w:val="left"/>
      <w:pPr>
        <w:tabs>
          <w:tab w:val="num" w:pos="2880"/>
        </w:tabs>
        <w:ind w:left="2880" w:hanging="360"/>
      </w:pPr>
    </w:lvl>
    <w:lvl w:ilvl="4" w:tplc="311A1CE6" w:tentative="1">
      <w:start w:val="1"/>
      <w:numFmt w:val="decimal"/>
      <w:lvlText w:val="%5)"/>
      <w:lvlJc w:val="left"/>
      <w:pPr>
        <w:tabs>
          <w:tab w:val="num" w:pos="3600"/>
        </w:tabs>
        <w:ind w:left="3600" w:hanging="360"/>
      </w:pPr>
    </w:lvl>
    <w:lvl w:ilvl="5" w:tplc="13F863AE" w:tentative="1">
      <w:start w:val="1"/>
      <w:numFmt w:val="decimal"/>
      <w:lvlText w:val="%6)"/>
      <w:lvlJc w:val="left"/>
      <w:pPr>
        <w:tabs>
          <w:tab w:val="num" w:pos="4320"/>
        </w:tabs>
        <w:ind w:left="4320" w:hanging="360"/>
      </w:pPr>
    </w:lvl>
    <w:lvl w:ilvl="6" w:tplc="7B3AE760" w:tentative="1">
      <w:start w:val="1"/>
      <w:numFmt w:val="decimal"/>
      <w:lvlText w:val="%7)"/>
      <w:lvlJc w:val="left"/>
      <w:pPr>
        <w:tabs>
          <w:tab w:val="num" w:pos="5040"/>
        </w:tabs>
        <w:ind w:left="5040" w:hanging="360"/>
      </w:pPr>
    </w:lvl>
    <w:lvl w:ilvl="7" w:tplc="F1B43B02" w:tentative="1">
      <w:start w:val="1"/>
      <w:numFmt w:val="decimal"/>
      <w:lvlText w:val="%8)"/>
      <w:lvlJc w:val="left"/>
      <w:pPr>
        <w:tabs>
          <w:tab w:val="num" w:pos="5760"/>
        </w:tabs>
        <w:ind w:left="5760" w:hanging="360"/>
      </w:pPr>
    </w:lvl>
    <w:lvl w:ilvl="8" w:tplc="07E419DC" w:tentative="1">
      <w:start w:val="1"/>
      <w:numFmt w:val="decimal"/>
      <w:lvlText w:val="%9)"/>
      <w:lvlJc w:val="left"/>
      <w:pPr>
        <w:tabs>
          <w:tab w:val="num" w:pos="6480"/>
        </w:tabs>
        <w:ind w:left="6480" w:hanging="360"/>
      </w:pPr>
    </w:lvl>
  </w:abstractNum>
  <w:abstractNum w:abstractNumId="14" w15:restartNumberingAfterBreak="0">
    <w:nsid w:val="3697775E"/>
    <w:multiLevelType w:val="hybridMultilevel"/>
    <w:tmpl w:val="5F6C2AFA"/>
    <w:lvl w:ilvl="0" w:tplc="4434D7D8">
      <w:start w:val="1"/>
      <w:numFmt w:val="bullet"/>
      <w:lvlText w:val="•"/>
      <w:lvlJc w:val="left"/>
      <w:pPr>
        <w:tabs>
          <w:tab w:val="num" w:pos="720"/>
        </w:tabs>
        <w:ind w:left="720" w:hanging="360"/>
      </w:pPr>
      <w:rPr>
        <w:rFonts w:ascii="Arial" w:hAnsi="Arial" w:hint="default"/>
      </w:rPr>
    </w:lvl>
    <w:lvl w:ilvl="1" w:tplc="FB6E5376">
      <w:start w:val="1"/>
      <w:numFmt w:val="bullet"/>
      <w:lvlText w:val="•"/>
      <w:lvlJc w:val="left"/>
      <w:pPr>
        <w:tabs>
          <w:tab w:val="num" w:pos="1440"/>
        </w:tabs>
        <w:ind w:left="1440" w:hanging="360"/>
      </w:pPr>
      <w:rPr>
        <w:rFonts w:ascii="Arial" w:hAnsi="Arial" w:hint="default"/>
      </w:rPr>
    </w:lvl>
    <w:lvl w:ilvl="2" w:tplc="3250A9F6" w:tentative="1">
      <w:start w:val="1"/>
      <w:numFmt w:val="bullet"/>
      <w:lvlText w:val="•"/>
      <w:lvlJc w:val="left"/>
      <w:pPr>
        <w:tabs>
          <w:tab w:val="num" w:pos="2160"/>
        </w:tabs>
        <w:ind w:left="2160" w:hanging="360"/>
      </w:pPr>
      <w:rPr>
        <w:rFonts w:ascii="Arial" w:hAnsi="Arial" w:hint="default"/>
      </w:rPr>
    </w:lvl>
    <w:lvl w:ilvl="3" w:tplc="D48A3F20" w:tentative="1">
      <w:start w:val="1"/>
      <w:numFmt w:val="bullet"/>
      <w:lvlText w:val="•"/>
      <w:lvlJc w:val="left"/>
      <w:pPr>
        <w:tabs>
          <w:tab w:val="num" w:pos="2880"/>
        </w:tabs>
        <w:ind w:left="2880" w:hanging="360"/>
      </w:pPr>
      <w:rPr>
        <w:rFonts w:ascii="Arial" w:hAnsi="Arial" w:hint="default"/>
      </w:rPr>
    </w:lvl>
    <w:lvl w:ilvl="4" w:tplc="358830BE" w:tentative="1">
      <w:start w:val="1"/>
      <w:numFmt w:val="bullet"/>
      <w:lvlText w:val="•"/>
      <w:lvlJc w:val="left"/>
      <w:pPr>
        <w:tabs>
          <w:tab w:val="num" w:pos="3600"/>
        </w:tabs>
        <w:ind w:left="3600" w:hanging="360"/>
      </w:pPr>
      <w:rPr>
        <w:rFonts w:ascii="Arial" w:hAnsi="Arial" w:hint="default"/>
      </w:rPr>
    </w:lvl>
    <w:lvl w:ilvl="5" w:tplc="51A22076" w:tentative="1">
      <w:start w:val="1"/>
      <w:numFmt w:val="bullet"/>
      <w:lvlText w:val="•"/>
      <w:lvlJc w:val="left"/>
      <w:pPr>
        <w:tabs>
          <w:tab w:val="num" w:pos="4320"/>
        </w:tabs>
        <w:ind w:left="4320" w:hanging="360"/>
      </w:pPr>
      <w:rPr>
        <w:rFonts w:ascii="Arial" w:hAnsi="Arial" w:hint="default"/>
      </w:rPr>
    </w:lvl>
    <w:lvl w:ilvl="6" w:tplc="B13A6BA0" w:tentative="1">
      <w:start w:val="1"/>
      <w:numFmt w:val="bullet"/>
      <w:lvlText w:val="•"/>
      <w:lvlJc w:val="left"/>
      <w:pPr>
        <w:tabs>
          <w:tab w:val="num" w:pos="5040"/>
        </w:tabs>
        <w:ind w:left="5040" w:hanging="360"/>
      </w:pPr>
      <w:rPr>
        <w:rFonts w:ascii="Arial" w:hAnsi="Arial" w:hint="default"/>
      </w:rPr>
    </w:lvl>
    <w:lvl w:ilvl="7" w:tplc="63C276EC" w:tentative="1">
      <w:start w:val="1"/>
      <w:numFmt w:val="bullet"/>
      <w:lvlText w:val="•"/>
      <w:lvlJc w:val="left"/>
      <w:pPr>
        <w:tabs>
          <w:tab w:val="num" w:pos="5760"/>
        </w:tabs>
        <w:ind w:left="5760" w:hanging="360"/>
      </w:pPr>
      <w:rPr>
        <w:rFonts w:ascii="Arial" w:hAnsi="Arial" w:hint="default"/>
      </w:rPr>
    </w:lvl>
    <w:lvl w:ilvl="8" w:tplc="D94832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E57801"/>
    <w:multiLevelType w:val="hybridMultilevel"/>
    <w:tmpl w:val="0786E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5D5734"/>
    <w:multiLevelType w:val="hybridMultilevel"/>
    <w:tmpl w:val="6934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71E3C"/>
    <w:multiLevelType w:val="hybridMultilevel"/>
    <w:tmpl w:val="1D8613E4"/>
    <w:lvl w:ilvl="0" w:tplc="587ACAA6">
      <w:start w:val="1"/>
      <w:numFmt w:val="bullet"/>
      <w:lvlText w:val="•"/>
      <w:lvlJc w:val="left"/>
      <w:pPr>
        <w:tabs>
          <w:tab w:val="num" w:pos="720"/>
        </w:tabs>
        <w:ind w:left="720" w:hanging="360"/>
      </w:pPr>
      <w:rPr>
        <w:rFonts w:ascii="Arial" w:hAnsi="Arial" w:hint="default"/>
      </w:rPr>
    </w:lvl>
    <w:lvl w:ilvl="1" w:tplc="F014B900" w:tentative="1">
      <w:start w:val="1"/>
      <w:numFmt w:val="bullet"/>
      <w:lvlText w:val="•"/>
      <w:lvlJc w:val="left"/>
      <w:pPr>
        <w:tabs>
          <w:tab w:val="num" w:pos="1440"/>
        </w:tabs>
        <w:ind w:left="1440" w:hanging="360"/>
      </w:pPr>
      <w:rPr>
        <w:rFonts w:ascii="Arial" w:hAnsi="Arial" w:hint="default"/>
      </w:rPr>
    </w:lvl>
    <w:lvl w:ilvl="2" w:tplc="C6043D1E" w:tentative="1">
      <w:start w:val="1"/>
      <w:numFmt w:val="bullet"/>
      <w:lvlText w:val="•"/>
      <w:lvlJc w:val="left"/>
      <w:pPr>
        <w:tabs>
          <w:tab w:val="num" w:pos="2160"/>
        </w:tabs>
        <w:ind w:left="2160" w:hanging="360"/>
      </w:pPr>
      <w:rPr>
        <w:rFonts w:ascii="Arial" w:hAnsi="Arial" w:hint="default"/>
      </w:rPr>
    </w:lvl>
    <w:lvl w:ilvl="3" w:tplc="F7C03222" w:tentative="1">
      <w:start w:val="1"/>
      <w:numFmt w:val="bullet"/>
      <w:lvlText w:val="•"/>
      <w:lvlJc w:val="left"/>
      <w:pPr>
        <w:tabs>
          <w:tab w:val="num" w:pos="2880"/>
        </w:tabs>
        <w:ind w:left="2880" w:hanging="360"/>
      </w:pPr>
      <w:rPr>
        <w:rFonts w:ascii="Arial" w:hAnsi="Arial" w:hint="default"/>
      </w:rPr>
    </w:lvl>
    <w:lvl w:ilvl="4" w:tplc="AED6F562" w:tentative="1">
      <w:start w:val="1"/>
      <w:numFmt w:val="bullet"/>
      <w:lvlText w:val="•"/>
      <w:lvlJc w:val="left"/>
      <w:pPr>
        <w:tabs>
          <w:tab w:val="num" w:pos="3600"/>
        </w:tabs>
        <w:ind w:left="3600" w:hanging="360"/>
      </w:pPr>
      <w:rPr>
        <w:rFonts w:ascii="Arial" w:hAnsi="Arial" w:hint="default"/>
      </w:rPr>
    </w:lvl>
    <w:lvl w:ilvl="5" w:tplc="6E820592" w:tentative="1">
      <w:start w:val="1"/>
      <w:numFmt w:val="bullet"/>
      <w:lvlText w:val="•"/>
      <w:lvlJc w:val="left"/>
      <w:pPr>
        <w:tabs>
          <w:tab w:val="num" w:pos="4320"/>
        </w:tabs>
        <w:ind w:left="4320" w:hanging="360"/>
      </w:pPr>
      <w:rPr>
        <w:rFonts w:ascii="Arial" w:hAnsi="Arial" w:hint="default"/>
      </w:rPr>
    </w:lvl>
    <w:lvl w:ilvl="6" w:tplc="22F2EF82" w:tentative="1">
      <w:start w:val="1"/>
      <w:numFmt w:val="bullet"/>
      <w:lvlText w:val="•"/>
      <w:lvlJc w:val="left"/>
      <w:pPr>
        <w:tabs>
          <w:tab w:val="num" w:pos="5040"/>
        </w:tabs>
        <w:ind w:left="5040" w:hanging="360"/>
      </w:pPr>
      <w:rPr>
        <w:rFonts w:ascii="Arial" w:hAnsi="Arial" w:hint="default"/>
      </w:rPr>
    </w:lvl>
    <w:lvl w:ilvl="7" w:tplc="0E9E119C" w:tentative="1">
      <w:start w:val="1"/>
      <w:numFmt w:val="bullet"/>
      <w:lvlText w:val="•"/>
      <w:lvlJc w:val="left"/>
      <w:pPr>
        <w:tabs>
          <w:tab w:val="num" w:pos="5760"/>
        </w:tabs>
        <w:ind w:left="5760" w:hanging="360"/>
      </w:pPr>
      <w:rPr>
        <w:rFonts w:ascii="Arial" w:hAnsi="Arial" w:hint="default"/>
      </w:rPr>
    </w:lvl>
    <w:lvl w:ilvl="8" w:tplc="0EC631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4B631E"/>
    <w:multiLevelType w:val="hybridMultilevel"/>
    <w:tmpl w:val="9A1212B2"/>
    <w:lvl w:ilvl="0" w:tplc="73D07A34">
      <w:start w:val="1"/>
      <w:numFmt w:val="decimal"/>
      <w:lvlText w:val="%1)"/>
      <w:lvlJc w:val="left"/>
      <w:pPr>
        <w:tabs>
          <w:tab w:val="num" w:pos="720"/>
        </w:tabs>
        <w:ind w:left="720" w:hanging="360"/>
      </w:pPr>
    </w:lvl>
    <w:lvl w:ilvl="1" w:tplc="8738D374" w:tentative="1">
      <w:start w:val="1"/>
      <w:numFmt w:val="decimal"/>
      <w:lvlText w:val="%2)"/>
      <w:lvlJc w:val="left"/>
      <w:pPr>
        <w:tabs>
          <w:tab w:val="num" w:pos="1440"/>
        </w:tabs>
        <w:ind w:left="1440" w:hanging="360"/>
      </w:pPr>
    </w:lvl>
    <w:lvl w:ilvl="2" w:tplc="C9427EB6" w:tentative="1">
      <w:start w:val="1"/>
      <w:numFmt w:val="decimal"/>
      <w:lvlText w:val="%3)"/>
      <w:lvlJc w:val="left"/>
      <w:pPr>
        <w:tabs>
          <w:tab w:val="num" w:pos="2160"/>
        </w:tabs>
        <w:ind w:left="2160" w:hanging="360"/>
      </w:pPr>
    </w:lvl>
    <w:lvl w:ilvl="3" w:tplc="A446B0E2" w:tentative="1">
      <w:start w:val="1"/>
      <w:numFmt w:val="decimal"/>
      <w:lvlText w:val="%4)"/>
      <w:lvlJc w:val="left"/>
      <w:pPr>
        <w:tabs>
          <w:tab w:val="num" w:pos="2880"/>
        </w:tabs>
        <w:ind w:left="2880" w:hanging="360"/>
      </w:pPr>
    </w:lvl>
    <w:lvl w:ilvl="4" w:tplc="6610F5D2" w:tentative="1">
      <w:start w:val="1"/>
      <w:numFmt w:val="decimal"/>
      <w:lvlText w:val="%5)"/>
      <w:lvlJc w:val="left"/>
      <w:pPr>
        <w:tabs>
          <w:tab w:val="num" w:pos="3600"/>
        </w:tabs>
        <w:ind w:left="3600" w:hanging="360"/>
      </w:pPr>
    </w:lvl>
    <w:lvl w:ilvl="5" w:tplc="3C6201EC" w:tentative="1">
      <w:start w:val="1"/>
      <w:numFmt w:val="decimal"/>
      <w:lvlText w:val="%6)"/>
      <w:lvlJc w:val="left"/>
      <w:pPr>
        <w:tabs>
          <w:tab w:val="num" w:pos="4320"/>
        </w:tabs>
        <w:ind w:left="4320" w:hanging="360"/>
      </w:pPr>
    </w:lvl>
    <w:lvl w:ilvl="6" w:tplc="05A27DE8" w:tentative="1">
      <w:start w:val="1"/>
      <w:numFmt w:val="decimal"/>
      <w:lvlText w:val="%7)"/>
      <w:lvlJc w:val="left"/>
      <w:pPr>
        <w:tabs>
          <w:tab w:val="num" w:pos="5040"/>
        </w:tabs>
        <w:ind w:left="5040" w:hanging="360"/>
      </w:pPr>
    </w:lvl>
    <w:lvl w:ilvl="7" w:tplc="8E4EDEDA" w:tentative="1">
      <w:start w:val="1"/>
      <w:numFmt w:val="decimal"/>
      <w:lvlText w:val="%8)"/>
      <w:lvlJc w:val="left"/>
      <w:pPr>
        <w:tabs>
          <w:tab w:val="num" w:pos="5760"/>
        </w:tabs>
        <w:ind w:left="5760" w:hanging="360"/>
      </w:pPr>
    </w:lvl>
    <w:lvl w:ilvl="8" w:tplc="F10AA252" w:tentative="1">
      <w:start w:val="1"/>
      <w:numFmt w:val="decimal"/>
      <w:lvlText w:val="%9)"/>
      <w:lvlJc w:val="left"/>
      <w:pPr>
        <w:tabs>
          <w:tab w:val="num" w:pos="6480"/>
        </w:tabs>
        <w:ind w:left="6480" w:hanging="360"/>
      </w:pPr>
    </w:lvl>
  </w:abstractNum>
  <w:abstractNum w:abstractNumId="19" w15:restartNumberingAfterBreak="0">
    <w:nsid w:val="44732774"/>
    <w:multiLevelType w:val="hybridMultilevel"/>
    <w:tmpl w:val="762E2C2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09148C"/>
    <w:multiLevelType w:val="hybridMultilevel"/>
    <w:tmpl w:val="F6B2AB10"/>
    <w:lvl w:ilvl="0" w:tplc="03ECF3F4">
      <w:start w:val="1"/>
      <w:numFmt w:val="bullet"/>
      <w:lvlText w:val="•"/>
      <w:lvlJc w:val="left"/>
      <w:pPr>
        <w:tabs>
          <w:tab w:val="num" w:pos="720"/>
        </w:tabs>
        <w:ind w:left="720" w:hanging="360"/>
      </w:pPr>
      <w:rPr>
        <w:rFonts w:ascii="Arial" w:hAnsi="Arial" w:hint="default"/>
      </w:rPr>
    </w:lvl>
    <w:lvl w:ilvl="1" w:tplc="84040F46" w:tentative="1">
      <w:start w:val="1"/>
      <w:numFmt w:val="bullet"/>
      <w:lvlText w:val="•"/>
      <w:lvlJc w:val="left"/>
      <w:pPr>
        <w:tabs>
          <w:tab w:val="num" w:pos="1440"/>
        </w:tabs>
        <w:ind w:left="1440" w:hanging="360"/>
      </w:pPr>
      <w:rPr>
        <w:rFonts w:ascii="Arial" w:hAnsi="Arial" w:hint="default"/>
      </w:rPr>
    </w:lvl>
    <w:lvl w:ilvl="2" w:tplc="6C0EC10E" w:tentative="1">
      <w:start w:val="1"/>
      <w:numFmt w:val="bullet"/>
      <w:lvlText w:val="•"/>
      <w:lvlJc w:val="left"/>
      <w:pPr>
        <w:tabs>
          <w:tab w:val="num" w:pos="2160"/>
        </w:tabs>
        <w:ind w:left="2160" w:hanging="360"/>
      </w:pPr>
      <w:rPr>
        <w:rFonts w:ascii="Arial" w:hAnsi="Arial" w:hint="default"/>
      </w:rPr>
    </w:lvl>
    <w:lvl w:ilvl="3" w:tplc="D71A9424" w:tentative="1">
      <w:start w:val="1"/>
      <w:numFmt w:val="bullet"/>
      <w:lvlText w:val="•"/>
      <w:lvlJc w:val="left"/>
      <w:pPr>
        <w:tabs>
          <w:tab w:val="num" w:pos="2880"/>
        </w:tabs>
        <w:ind w:left="2880" w:hanging="360"/>
      </w:pPr>
      <w:rPr>
        <w:rFonts w:ascii="Arial" w:hAnsi="Arial" w:hint="default"/>
      </w:rPr>
    </w:lvl>
    <w:lvl w:ilvl="4" w:tplc="90020028" w:tentative="1">
      <w:start w:val="1"/>
      <w:numFmt w:val="bullet"/>
      <w:lvlText w:val="•"/>
      <w:lvlJc w:val="left"/>
      <w:pPr>
        <w:tabs>
          <w:tab w:val="num" w:pos="3600"/>
        </w:tabs>
        <w:ind w:left="3600" w:hanging="360"/>
      </w:pPr>
      <w:rPr>
        <w:rFonts w:ascii="Arial" w:hAnsi="Arial" w:hint="default"/>
      </w:rPr>
    </w:lvl>
    <w:lvl w:ilvl="5" w:tplc="3E06DFC8" w:tentative="1">
      <w:start w:val="1"/>
      <w:numFmt w:val="bullet"/>
      <w:lvlText w:val="•"/>
      <w:lvlJc w:val="left"/>
      <w:pPr>
        <w:tabs>
          <w:tab w:val="num" w:pos="4320"/>
        </w:tabs>
        <w:ind w:left="4320" w:hanging="360"/>
      </w:pPr>
      <w:rPr>
        <w:rFonts w:ascii="Arial" w:hAnsi="Arial" w:hint="default"/>
      </w:rPr>
    </w:lvl>
    <w:lvl w:ilvl="6" w:tplc="98043DB0" w:tentative="1">
      <w:start w:val="1"/>
      <w:numFmt w:val="bullet"/>
      <w:lvlText w:val="•"/>
      <w:lvlJc w:val="left"/>
      <w:pPr>
        <w:tabs>
          <w:tab w:val="num" w:pos="5040"/>
        </w:tabs>
        <w:ind w:left="5040" w:hanging="360"/>
      </w:pPr>
      <w:rPr>
        <w:rFonts w:ascii="Arial" w:hAnsi="Arial" w:hint="default"/>
      </w:rPr>
    </w:lvl>
    <w:lvl w:ilvl="7" w:tplc="EC808D6C" w:tentative="1">
      <w:start w:val="1"/>
      <w:numFmt w:val="bullet"/>
      <w:lvlText w:val="•"/>
      <w:lvlJc w:val="left"/>
      <w:pPr>
        <w:tabs>
          <w:tab w:val="num" w:pos="5760"/>
        </w:tabs>
        <w:ind w:left="5760" w:hanging="360"/>
      </w:pPr>
      <w:rPr>
        <w:rFonts w:ascii="Arial" w:hAnsi="Arial" w:hint="default"/>
      </w:rPr>
    </w:lvl>
    <w:lvl w:ilvl="8" w:tplc="0F580D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2666E3"/>
    <w:multiLevelType w:val="hybridMultilevel"/>
    <w:tmpl w:val="A7305DC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C73701"/>
    <w:multiLevelType w:val="hybridMultilevel"/>
    <w:tmpl w:val="DFDCA582"/>
    <w:lvl w:ilvl="0" w:tplc="0809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8A28E2"/>
    <w:multiLevelType w:val="hybridMultilevel"/>
    <w:tmpl w:val="534E45BC"/>
    <w:lvl w:ilvl="0" w:tplc="C7EE86C6">
      <w:start w:val="1"/>
      <w:numFmt w:val="bullet"/>
      <w:lvlText w:val="•"/>
      <w:lvlJc w:val="left"/>
      <w:pPr>
        <w:tabs>
          <w:tab w:val="num" w:pos="720"/>
        </w:tabs>
        <w:ind w:left="720" w:hanging="360"/>
      </w:pPr>
      <w:rPr>
        <w:rFonts w:ascii="Arial" w:hAnsi="Arial" w:hint="default"/>
      </w:rPr>
    </w:lvl>
    <w:lvl w:ilvl="1" w:tplc="D658AD10">
      <w:start w:val="1"/>
      <w:numFmt w:val="bullet"/>
      <w:lvlText w:val="•"/>
      <w:lvlJc w:val="left"/>
      <w:pPr>
        <w:tabs>
          <w:tab w:val="num" w:pos="1440"/>
        </w:tabs>
        <w:ind w:left="1440" w:hanging="360"/>
      </w:pPr>
      <w:rPr>
        <w:rFonts w:ascii="Arial" w:hAnsi="Arial" w:hint="default"/>
      </w:rPr>
    </w:lvl>
    <w:lvl w:ilvl="2" w:tplc="BDA86444" w:tentative="1">
      <w:start w:val="1"/>
      <w:numFmt w:val="bullet"/>
      <w:lvlText w:val="•"/>
      <w:lvlJc w:val="left"/>
      <w:pPr>
        <w:tabs>
          <w:tab w:val="num" w:pos="2160"/>
        </w:tabs>
        <w:ind w:left="2160" w:hanging="360"/>
      </w:pPr>
      <w:rPr>
        <w:rFonts w:ascii="Arial" w:hAnsi="Arial" w:hint="default"/>
      </w:rPr>
    </w:lvl>
    <w:lvl w:ilvl="3" w:tplc="FEE8C6D6" w:tentative="1">
      <w:start w:val="1"/>
      <w:numFmt w:val="bullet"/>
      <w:lvlText w:val="•"/>
      <w:lvlJc w:val="left"/>
      <w:pPr>
        <w:tabs>
          <w:tab w:val="num" w:pos="2880"/>
        </w:tabs>
        <w:ind w:left="2880" w:hanging="360"/>
      </w:pPr>
      <w:rPr>
        <w:rFonts w:ascii="Arial" w:hAnsi="Arial" w:hint="default"/>
      </w:rPr>
    </w:lvl>
    <w:lvl w:ilvl="4" w:tplc="760E867A" w:tentative="1">
      <w:start w:val="1"/>
      <w:numFmt w:val="bullet"/>
      <w:lvlText w:val="•"/>
      <w:lvlJc w:val="left"/>
      <w:pPr>
        <w:tabs>
          <w:tab w:val="num" w:pos="3600"/>
        </w:tabs>
        <w:ind w:left="3600" w:hanging="360"/>
      </w:pPr>
      <w:rPr>
        <w:rFonts w:ascii="Arial" w:hAnsi="Arial" w:hint="default"/>
      </w:rPr>
    </w:lvl>
    <w:lvl w:ilvl="5" w:tplc="848A4030" w:tentative="1">
      <w:start w:val="1"/>
      <w:numFmt w:val="bullet"/>
      <w:lvlText w:val="•"/>
      <w:lvlJc w:val="left"/>
      <w:pPr>
        <w:tabs>
          <w:tab w:val="num" w:pos="4320"/>
        </w:tabs>
        <w:ind w:left="4320" w:hanging="360"/>
      </w:pPr>
      <w:rPr>
        <w:rFonts w:ascii="Arial" w:hAnsi="Arial" w:hint="default"/>
      </w:rPr>
    </w:lvl>
    <w:lvl w:ilvl="6" w:tplc="F606F736" w:tentative="1">
      <w:start w:val="1"/>
      <w:numFmt w:val="bullet"/>
      <w:lvlText w:val="•"/>
      <w:lvlJc w:val="left"/>
      <w:pPr>
        <w:tabs>
          <w:tab w:val="num" w:pos="5040"/>
        </w:tabs>
        <w:ind w:left="5040" w:hanging="360"/>
      </w:pPr>
      <w:rPr>
        <w:rFonts w:ascii="Arial" w:hAnsi="Arial" w:hint="default"/>
      </w:rPr>
    </w:lvl>
    <w:lvl w:ilvl="7" w:tplc="7838992A" w:tentative="1">
      <w:start w:val="1"/>
      <w:numFmt w:val="bullet"/>
      <w:lvlText w:val="•"/>
      <w:lvlJc w:val="left"/>
      <w:pPr>
        <w:tabs>
          <w:tab w:val="num" w:pos="5760"/>
        </w:tabs>
        <w:ind w:left="5760" w:hanging="360"/>
      </w:pPr>
      <w:rPr>
        <w:rFonts w:ascii="Arial" w:hAnsi="Arial" w:hint="default"/>
      </w:rPr>
    </w:lvl>
    <w:lvl w:ilvl="8" w:tplc="818C4C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03637"/>
    <w:multiLevelType w:val="hybridMultilevel"/>
    <w:tmpl w:val="4D3A003C"/>
    <w:lvl w:ilvl="0" w:tplc="13B6A710">
      <w:start w:val="1"/>
      <w:numFmt w:val="bullet"/>
      <w:lvlText w:val=""/>
      <w:lvlJc w:val="left"/>
      <w:pPr>
        <w:ind w:left="360" w:hanging="360"/>
      </w:pPr>
      <w:rPr>
        <w:rFonts w:ascii="Symbol" w:hAnsi="Symbol"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894A1A"/>
    <w:multiLevelType w:val="hybridMultilevel"/>
    <w:tmpl w:val="07A81FA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694696"/>
    <w:multiLevelType w:val="hybridMultilevel"/>
    <w:tmpl w:val="4B8A5186"/>
    <w:lvl w:ilvl="0" w:tplc="E0189CCE">
      <w:start w:val="1"/>
      <w:numFmt w:val="bullet"/>
      <w:lvlText w:val="•"/>
      <w:lvlJc w:val="left"/>
      <w:pPr>
        <w:tabs>
          <w:tab w:val="num" w:pos="720"/>
        </w:tabs>
        <w:ind w:left="720" w:hanging="360"/>
      </w:pPr>
      <w:rPr>
        <w:rFonts w:ascii="Arial" w:hAnsi="Arial" w:hint="default"/>
      </w:rPr>
    </w:lvl>
    <w:lvl w:ilvl="1" w:tplc="04489D62">
      <w:start w:val="1050"/>
      <w:numFmt w:val="bullet"/>
      <w:lvlText w:val="•"/>
      <w:lvlJc w:val="left"/>
      <w:pPr>
        <w:tabs>
          <w:tab w:val="num" w:pos="1440"/>
        </w:tabs>
        <w:ind w:left="1440" w:hanging="360"/>
      </w:pPr>
      <w:rPr>
        <w:rFonts w:ascii="Arial" w:hAnsi="Arial" w:hint="default"/>
      </w:rPr>
    </w:lvl>
    <w:lvl w:ilvl="2" w:tplc="43B4E180" w:tentative="1">
      <w:start w:val="1"/>
      <w:numFmt w:val="bullet"/>
      <w:lvlText w:val="•"/>
      <w:lvlJc w:val="left"/>
      <w:pPr>
        <w:tabs>
          <w:tab w:val="num" w:pos="2160"/>
        </w:tabs>
        <w:ind w:left="2160" w:hanging="360"/>
      </w:pPr>
      <w:rPr>
        <w:rFonts w:ascii="Arial" w:hAnsi="Arial" w:hint="default"/>
      </w:rPr>
    </w:lvl>
    <w:lvl w:ilvl="3" w:tplc="742C493A" w:tentative="1">
      <w:start w:val="1"/>
      <w:numFmt w:val="bullet"/>
      <w:lvlText w:val="•"/>
      <w:lvlJc w:val="left"/>
      <w:pPr>
        <w:tabs>
          <w:tab w:val="num" w:pos="2880"/>
        </w:tabs>
        <w:ind w:left="2880" w:hanging="360"/>
      </w:pPr>
      <w:rPr>
        <w:rFonts w:ascii="Arial" w:hAnsi="Arial" w:hint="default"/>
      </w:rPr>
    </w:lvl>
    <w:lvl w:ilvl="4" w:tplc="A468A0C8" w:tentative="1">
      <w:start w:val="1"/>
      <w:numFmt w:val="bullet"/>
      <w:lvlText w:val="•"/>
      <w:lvlJc w:val="left"/>
      <w:pPr>
        <w:tabs>
          <w:tab w:val="num" w:pos="3600"/>
        </w:tabs>
        <w:ind w:left="3600" w:hanging="360"/>
      </w:pPr>
      <w:rPr>
        <w:rFonts w:ascii="Arial" w:hAnsi="Arial" w:hint="default"/>
      </w:rPr>
    </w:lvl>
    <w:lvl w:ilvl="5" w:tplc="B386C512" w:tentative="1">
      <w:start w:val="1"/>
      <w:numFmt w:val="bullet"/>
      <w:lvlText w:val="•"/>
      <w:lvlJc w:val="left"/>
      <w:pPr>
        <w:tabs>
          <w:tab w:val="num" w:pos="4320"/>
        </w:tabs>
        <w:ind w:left="4320" w:hanging="360"/>
      </w:pPr>
      <w:rPr>
        <w:rFonts w:ascii="Arial" w:hAnsi="Arial" w:hint="default"/>
      </w:rPr>
    </w:lvl>
    <w:lvl w:ilvl="6" w:tplc="00680AAA" w:tentative="1">
      <w:start w:val="1"/>
      <w:numFmt w:val="bullet"/>
      <w:lvlText w:val="•"/>
      <w:lvlJc w:val="left"/>
      <w:pPr>
        <w:tabs>
          <w:tab w:val="num" w:pos="5040"/>
        </w:tabs>
        <w:ind w:left="5040" w:hanging="360"/>
      </w:pPr>
      <w:rPr>
        <w:rFonts w:ascii="Arial" w:hAnsi="Arial" w:hint="default"/>
      </w:rPr>
    </w:lvl>
    <w:lvl w:ilvl="7" w:tplc="5DDAE36C" w:tentative="1">
      <w:start w:val="1"/>
      <w:numFmt w:val="bullet"/>
      <w:lvlText w:val="•"/>
      <w:lvlJc w:val="left"/>
      <w:pPr>
        <w:tabs>
          <w:tab w:val="num" w:pos="5760"/>
        </w:tabs>
        <w:ind w:left="5760" w:hanging="360"/>
      </w:pPr>
      <w:rPr>
        <w:rFonts w:ascii="Arial" w:hAnsi="Arial" w:hint="default"/>
      </w:rPr>
    </w:lvl>
    <w:lvl w:ilvl="8" w:tplc="31307C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CB3D37"/>
    <w:multiLevelType w:val="hybridMultilevel"/>
    <w:tmpl w:val="59E882D4"/>
    <w:lvl w:ilvl="0" w:tplc="13B6A710">
      <w:start w:val="1"/>
      <w:numFmt w:val="bullet"/>
      <w:lvlText w:val=""/>
      <w:lvlJc w:val="left"/>
      <w:pPr>
        <w:ind w:left="360" w:hanging="360"/>
      </w:pPr>
      <w:rPr>
        <w:rFonts w:ascii="Symbol" w:hAnsi="Symbol"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AB2503"/>
    <w:multiLevelType w:val="hybridMultilevel"/>
    <w:tmpl w:val="4D7261CC"/>
    <w:lvl w:ilvl="0" w:tplc="6A5CE5C8">
      <w:start w:val="1"/>
      <w:numFmt w:val="decimal"/>
      <w:lvlText w:val="%1)"/>
      <w:lvlJc w:val="left"/>
      <w:pPr>
        <w:tabs>
          <w:tab w:val="num" w:pos="720"/>
        </w:tabs>
        <w:ind w:left="720" w:hanging="360"/>
      </w:pPr>
    </w:lvl>
    <w:lvl w:ilvl="1" w:tplc="D4729F4C">
      <w:start w:val="1"/>
      <w:numFmt w:val="decimal"/>
      <w:lvlText w:val="%2)"/>
      <w:lvlJc w:val="left"/>
      <w:pPr>
        <w:tabs>
          <w:tab w:val="num" w:pos="1440"/>
        </w:tabs>
        <w:ind w:left="1440" w:hanging="360"/>
      </w:pPr>
    </w:lvl>
    <w:lvl w:ilvl="2" w:tplc="947CDB66" w:tentative="1">
      <w:start w:val="1"/>
      <w:numFmt w:val="decimal"/>
      <w:lvlText w:val="%3)"/>
      <w:lvlJc w:val="left"/>
      <w:pPr>
        <w:tabs>
          <w:tab w:val="num" w:pos="2160"/>
        </w:tabs>
        <w:ind w:left="2160" w:hanging="360"/>
      </w:pPr>
    </w:lvl>
    <w:lvl w:ilvl="3" w:tplc="65C253F0" w:tentative="1">
      <w:start w:val="1"/>
      <w:numFmt w:val="decimal"/>
      <w:lvlText w:val="%4)"/>
      <w:lvlJc w:val="left"/>
      <w:pPr>
        <w:tabs>
          <w:tab w:val="num" w:pos="2880"/>
        </w:tabs>
        <w:ind w:left="2880" w:hanging="360"/>
      </w:pPr>
    </w:lvl>
    <w:lvl w:ilvl="4" w:tplc="97007104" w:tentative="1">
      <w:start w:val="1"/>
      <w:numFmt w:val="decimal"/>
      <w:lvlText w:val="%5)"/>
      <w:lvlJc w:val="left"/>
      <w:pPr>
        <w:tabs>
          <w:tab w:val="num" w:pos="3600"/>
        </w:tabs>
        <w:ind w:left="3600" w:hanging="360"/>
      </w:pPr>
    </w:lvl>
    <w:lvl w:ilvl="5" w:tplc="1A663848" w:tentative="1">
      <w:start w:val="1"/>
      <w:numFmt w:val="decimal"/>
      <w:lvlText w:val="%6)"/>
      <w:lvlJc w:val="left"/>
      <w:pPr>
        <w:tabs>
          <w:tab w:val="num" w:pos="4320"/>
        </w:tabs>
        <w:ind w:left="4320" w:hanging="360"/>
      </w:pPr>
    </w:lvl>
    <w:lvl w:ilvl="6" w:tplc="77A0B3C8" w:tentative="1">
      <w:start w:val="1"/>
      <w:numFmt w:val="decimal"/>
      <w:lvlText w:val="%7)"/>
      <w:lvlJc w:val="left"/>
      <w:pPr>
        <w:tabs>
          <w:tab w:val="num" w:pos="5040"/>
        </w:tabs>
        <w:ind w:left="5040" w:hanging="360"/>
      </w:pPr>
    </w:lvl>
    <w:lvl w:ilvl="7" w:tplc="9474C8B8" w:tentative="1">
      <w:start w:val="1"/>
      <w:numFmt w:val="decimal"/>
      <w:lvlText w:val="%8)"/>
      <w:lvlJc w:val="left"/>
      <w:pPr>
        <w:tabs>
          <w:tab w:val="num" w:pos="5760"/>
        </w:tabs>
        <w:ind w:left="5760" w:hanging="360"/>
      </w:pPr>
    </w:lvl>
    <w:lvl w:ilvl="8" w:tplc="D17AB7DA" w:tentative="1">
      <w:start w:val="1"/>
      <w:numFmt w:val="decimal"/>
      <w:lvlText w:val="%9)"/>
      <w:lvlJc w:val="left"/>
      <w:pPr>
        <w:tabs>
          <w:tab w:val="num" w:pos="6480"/>
        </w:tabs>
        <w:ind w:left="6480" w:hanging="360"/>
      </w:pPr>
    </w:lvl>
  </w:abstractNum>
  <w:abstractNum w:abstractNumId="29" w15:restartNumberingAfterBreak="0">
    <w:nsid w:val="61BD4FF5"/>
    <w:multiLevelType w:val="hybridMultilevel"/>
    <w:tmpl w:val="6CB26DC2"/>
    <w:lvl w:ilvl="0" w:tplc="37F40556">
      <w:start w:val="1"/>
      <w:numFmt w:val="bullet"/>
      <w:lvlText w:val="•"/>
      <w:lvlJc w:val="left"/>
      <w:pPr>
        <w:tabs>
          <w:tab w:val="num" w:pos="360"/>
        </w:tabs>
        <w:ind w:left="360" w:hanging="360"/>
      </w:pPr>
      <w:rPr>
        <w:rFonts w:ascii="Times New Roman" w:hAnsi="Times New Roman" w:hint="default"/>
      </w:rPr>
    </w:lvl>
    <w:lvl w:ilvl="1" w:tplc="2C8E919C">
      <w:start w:val="1"/>
      <w:numFmt w:val="bullet"/>
      <w:lvlText w:val="•"/>
      <w:lvlJc w:val="left"/>
      <w:pPr>
        <w:tabs>
          <w:tab w:val="num" w:pos="1080"/>
        </w:tabs>
        <w:ind w:left="1080" w:hanging="360"/>
      </w:pPr>
      <w:rPr>
        <w:rFonts w:ascii="Times New Roman" w:hAnsi="Times New Roman" w:hint="default"/>
      </w:rPr>
    </w:lvl>
    <w:lvl w:ilvl="2" w:tplc="AE5A6048" w:tentative="1">
      <w:start w:val="1"/>
      <w:numFmt w:val="bullet"/>
      <w:lvlText w:val="•"/>
      <w:lvlJc w:val="left"/>
      <w:pPr>
        <w:tabs>
          <w:tab w:val="num" w:pos="1800"/>
        </w:tabs>
        <w:ind w:left="1800" w:hanging="360"/>
      </w:pPr>
      <w:rPr>
        <w:rFonts w:ascii="Times New Roman" w:hAnsi="Times New Roman" w:hint="default"/>
      </w:rPr>
    </w:lvl>
    <w:lvl w:ilvl="3" w:tplc="FEB2A9B2" w:tentative="1">
      <w:start w:val="1"/>
      <w:numFmt w:val="bullet"/>
      <w:lvlText w:val="•"/>
      <w:lvlJc w:val="left"/>
      <w:pPr>
        <w:tabs>
          <w:tab w:val="num" w:pos="2520"/>
        </w:tabs>
        <w:ind w:left="2520" w:hanging="360"/>
      </w:pPr>
      <w:rPr>
        <w:rFonts w:ascii="Times New Roman" w:hAnsi="Times New Roman" w:hint="default"/>
      </w:rPr>
    </w:lvl>
    <w:lvl w:ilvl="4" w:tplc="B9AA2424" w:tentative="1">
      <w:start w:val="1"/>
      <w:numFmt w:val="bullet"/>
      <w:lvlText w:val="•"/>
      <w:lvlJc w:val="left"/>
      <w:pPr>
        <w:tabs>
          <w:tab w:val="num" w:pos="3240"/>
        </w:tabs>
        <w:ind w:left="3240" w:hanging="360"/>
      </w:pPr>
      <w:rPr>
        <w:rFonts w:ascii="Times New Roman" w:hAnsi="Times New Roman" w:hint="default"/>
      </w:rPr>
    </w:lvl>
    <w:lvl w:ilvl="5" w:tplc="F47E1188" w:tentative="1">
      <w:start w:val="1"/>
      <w:numFmt w:val="bullet"/>
      <w:lvlText w:val="•"/>
      <w:lvlJc w:val="left"/>
      <w:pPr>
        <w:tabs>
          <w:tab w:val="num" w:pos="3960"/>
        </w:tabs>
        <w:ind w:left="3960" w:hanging="360"/>
      </w:pPr>
      <w:rPr>
        <w:rFonts w:ascii="Times New Roman" w:hAnsi="Times New Roman" w:hint="default"/>
      </w:rPr>
    </w:lvl>
    <w:lvl w:ilvl="6" w:tplc="E39C7EF6" w:tentative="1">
      <w:start w:val="1"/>
      <w:numFmt w:val="bullet"/>
      <w:lvlText w:val="•"/>
      <w:lvlJc w:val="left"/>
      <w:pPr>
        <w:tabs>
          <w:tab w:val="num" w:pos="4680"/>
        </w:tabs>
        <w:ind w:left="4680" w:hanging="360"/>
      </w:pPr>
      <w:rPr>
        <w:rFonts w:ascii="Times New Roman" w:hAnsi="Times New Roman" w:hint="default"/>
      </w:rPr>
    </w:lvl>
    <w:lvl w:ilvl="7" w:tplc="434661CC" w:tentative="1">
      <w:start w:val="1"/>
      <w:numFmt w:val="bullet"/>
      <w:lvlText w:val="•"/>
      <w:lvlJc w:val="left"/>
      <w:pPr>
        <w:tabs>
          <w:tab w:val="num" w:pos="5400"/>
        </w:tabs>
        <w:ind w:left="5400" w:hanging="360"/>
      </w:pPr>
      <w:rPr>
        <w:rFonts w:ascii="Times New Roman" w:hAnsi="Times New Roman" w:hint="default"/>
      </w:rPr>
    </w:lvl>
    <w:lvl w:ilvl="8" w:tplc="3E605EF8"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5523FCD"/>
    <w:multiLevelType w:val="hybridMultilevel"/>
    <w:tmpl w:val="B2A03C7E"/>
    <w:lvl w:ilvl="0" w:tplc="18A84010">
      <w:start w:val="2"/>
      <w:numFmt w:val="decimal"/>
      <w:lvlText w:val="%1)"/>
      <w:lvlJc w:val="left"/>
      <w:pPr>
        <w:tabs>
          <w:tab w:val="num" w:pos="720"/>
        </w:tabs>
        <w:ind w:left="720" w:hanging="360"/>
      </w:pPr>
    </w:lvl>
    <w:lvl w:ilvl="1" w:tplc="1234D6AE" w:tentative="1">
      <w:start w:val="1"/>
      <w:numFmt w:val="decimal"/>
      <w:lvlText w:val="%2)"/>
      <w:lvlJc w:val="left"/>
      <w:pPr>
        <w:tabs>
          <w:tab w:val="num" w:pos="1440"/>
        </w:tabs>
        <w:ind w:left="1440" w:hanging="360"/>
      </w:pPr>
    </w:lvl>
    <w:lvl w:ilvl="2" w:tplc="77FC6EFE" w:tentative="1">
      <w:start w:val="1"/>
      <w:numFmt w:val="decimal"/>
      <w:lvlText w:val="%3)"/>
      <w:lvlJc w:val="left"/>
      <w:pPr>
        <w:tabs>
          <w:tab w:val="num" w:pos="2160"/>
        </w:tabs>
        <w:ind w:left="2160" w:hanging="360"/>
      </w:pPr>
    </w:lvl>
    <w:lvl w:ilvl="3" w:tplc="9BF820B0" w:tentative="1">
      <w:start w:val="1"/>
      <w:numFmt w:val="decimal"/>
      <w:lvlText w:val="%4)"/>
      <w:lvlJc w:val="left"/>
      <w:pPr>
        <w:tabs>
          <w:tab w:val="num" w:pos="2880"/>
        </w:tabs>
        <w:ind w:left="2880" w:hanging="360"/>
      </w:pPr>
    </w:lvl>
    <w:lvl w:ilvl="4" w:tplc="4204E14A" w:tentative="1">
      <w:start w:val="1"/>
      <w:numFmt w:val="decimal"/>
      <w:lvlText w:val="%5)"/>
      <w:lvlJc w:val="left"/>
      <w:pPr>
        <w:tabs>
          <w:tab w:val="num" w:pos="3600"/>
        </w:tabs>
        <w:ind w:left="3600" w:hanging="360"/>
      </w:pPr>
    </w:lvl>
    <w:lvl w:ilvl="5" w:tplc="6A1C40B4" w:tentative="1">
      <w:start w:val="1"/>
      <w:numFmt w:val="decimal"/>
      <w:lvlText w:val="%6)"/>
      <w:lvlJc w:val="left"/>
      <w:pPr>
        <w:tabs>
          <w:tab w:val="num" w:pos="4320"/>
        </w:tabs>
        <w:ind w:left="4320" w:hanging="360"/>
      </w:pPr>
    </w:lvl>
    <w:lvl w:ilvl="6" w:tplc="B45000EA" w:tentative="1">
      <w:start w:val="1"/>
      <w:numFmt w:val="decimal"/>
      <w:lvlText w:val="%7)"/>
      <w:lvlJc w:val="left"/>
      <w:pPr>
        <w:tabs>
          <w:tab w:val="num" w:pos="5040"/>
        </w:tabs>
        <w:ind w:left="5040" w:hanging="360"/>
      </w:pPr>
    </w:lvl>
    <w:lvl w:ilvl="7" w:tplc="728AB2FA" w:tentative="1">
      <w:start w:val="1"/>
      <w:numFmt w:val="decimal"/>
      <w:lvlText w:val="%8)"/>
      <w:lvlJc w:val="left"/>
      <w:pPr>
        <w:tabs>
          <w:tab w:val="num" w:pos="5760"/>
        </w:tabs>
        <w:ind w:left="5760" w:hanging="360"/>
      </w:pPr>
    </w:lvl>
    <w:lvl w:ilvl="8" w:tplc="9D02CEAC" w:tentative="1">
      <w:start w:val="1"/>
      <w:numFmt w:val="decimal"/>
      <w:lvlText w:val="%9)"/>
      <w:lvlJc w:val="left"/>
      <w:pPr>
        <w:tabs>
          <w:tab w:val="num" w:pos="6480"/>
        </w:tabs>
        <w:ind w:left="6480" w:hanging="360"/>
      </w:pPr>
    </w:lvl>
  </w:abstractNum>
  <w:abstractNum w:abstractNumId="31" w15:restartNumberingAfterBreak="0">
    <w:nsid w:val="6C0B2DCC"/>
    <w:multiLevelType w:val="hybridMultilevel"/>
    <w:tmpl w:val="650C0592"/>
    <w:lvl w:ilvl="0" w:tplc="D4729F4C">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512B37"/>
    <w:multiLevelType w:val="hybridMultilevel"/>
    <w:tmpl w:val="11C2B036"/>
    <w:lvl w:ilvl="0" w:tplc="0809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321EAA"/>
    <w:multiLevelType w:val="hybridMultilevel"/>
    <w:tmpl w:val="3D987F48"/>
    <w:lvl w:ilvl="0" w:tplc="13B6A710">
      <w:start w:val="1"/>
      <w:numFmt w:val="bullet"/>
      <w:lvlText w:val=""/>
      <w:lvlJc w:val="left"/>
      <w:pPr>
        <w:ind w:left="360" w:hanging="360"/>
      </w:pPr>
      <w:rPr>
        <w:rFonts w:ascii="Symbol" w:hAnsi="Symbol"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E45D03"/>
    <w:multiLevelType w:val="hybridMultilevel"/>
    <w:tmpl w:val="FD7E6D8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63614D"/>
    <w:multiLevelType w:val="hybridMultilevel"/>
    <w:tmpl w:val="32C870B8"/>
    <w:lvl w:ilvl="0" w:tplc="CABC12AC">
      <w:start w:val="1"/>
      <w:numFmt w:val="decimal"/>
      <w:lvlText w:val="%1)"/>
      <w:lvlJc w:val="left"/>
      <w:pPr>
        <w:tabs>
          <w:tab w:val="num" w:pos="720"/>
        </w:tabs>
        <w:ind w:left="720" w:hanging="360"/>
      </w:pPr>
    </w:lvl>
    <w:lvl w:ilvl="1" w:tplc="A5D08F22" w:tentative="1">
      <w:start w:val="1"/>
      <w:numFmt w:val="decimal"/>
      <w:lvlText w:val="%2)"/>
      <w:lvlJc w:val="left"/>
      <w:pPr>
        <w:tabs>
          <w:tab w:val="num" w:pos="1440"/>
        </w:tabs>
        <w:ind w:left="1440" w:hanging="360"/>
      </w:pPr>
    </w:lvl>
    <w:lvl w:ilvl="2" w:tplc="9D74D80C" w:tentative="1">
      <w:start w:val="1"/>
      <w:numFmt w:val="decimal"/>
      <w:lvlText w:val="%3)"/>
      <w:lvlJc w:val="left"/>
      <w:pPr>
        <w:tabs>
          <w:tab w:val="num" w:pos="2160"/>
        </w:tabs>
        <w:ind w:left="2160" w:hanging="360"/>
      </w:pPr>
    </w:lvl>
    <w:lvl w:ilvl="3" w:tplc="F210E136" w:tentative="1">
      <w:start w:val="1"/>
      <w:numFmt w:val="decimal"/>
      <w:lvlText w:val="%4)"/>
      <w:lvlJc w:val="left"/>
      <w:pPr>
        <w:tabs>
          <w:tab w:val="num" w:pos="2880"/>
        </w:tabs>
        <w:ind w:left="2880" w:hanging="360"/>
      </w:pPr>
    </w:lvl>
    <w:lvl w:ilvl="4" w:tplc="816692C8" w:tentative="1">
      <w:start w:val="1"/>
      <w:numFmt w:val="decimal"/>
      <w:lvlText w:val="%5)"/>
      <w:lvlJc w:val="left"/>
      <w:pPr>
        <w:tabs>
          <w:tab w:val="num" w:pos="3600"/>
        </w:tabs>
        <w:ind w:left="3600" w:hanging="360"/>
      </w:pPr>
    </w:lvl>
    <w:lvl w:ilvl="5" w:tplc="887EEC08" w:tentative="1">
      <w:start w:val="1"/>
      <w:numFmt w:val="decimal"/>
      <w:lvlText w:val="%6)"/>
      <w:lvlJc w:val="left"/>
      <w:pPr>
        <w:tabs>
          <w:tab w:val="num" w:pos="4320"/>
        </w:tabs>
        <w:ind w:left="4320" w:hanging="360"/>
      </w:pPr>
    </w:lvl>
    <w:lvl w:ilvl="6" w:tplc="754C4ADA" w:tentative="1">
      <w:start w:val="1"/>
      <w:numFmt w:val="decimal"/>
      <w:lvlText w:val="%7)"/>
      <w:lvlJc w:val="left"/>
      <w:pPr>
        <w:tabs>
          <w:tab w:val="num" w:pos="5040"/>
        </w:tabs>
        <w:ind w:left="5040" w:hanging="360"/>
      </w:pPr>
    </w:lvl>
    <w:lvl w:ilvl="7" w:tplc="F1666B7A" w:tentative="1">
      <w:start w:val="1"/>
      <w:numFmt w:val="decimal"/>
      <w:lvlText w:val="%8)"/>
      <w:lvlJc w:val="left"/>
      <w:pPr>
        <w:tabs>
          <w:tab w:val="num" w:pos="5760"/>
        </w:tabs>
        <w:ind w:left="5760" w:hanging="360"/>
      </w:pPr>
    </w:lvl>
    <w:lvl w:ilvl="8" w:tplc="BCF0F3B0" w:tentative="1">
      <w:start w:val="1"/>
      <w:numFmt w:val="decimal"/>
      <w:lvlText w:val="%9)"/>
      <w:lvlJc w:val="left"/>
      <w:pPr>
        <w:tabs>
          <w:tab w:val="num" w:pos="6480"/>
        </w:tabs>
        <w:ind w:left="6480" w:hanging="360"/>
      </w:pPr>
    </w:lvl>
  </w:abstractNum>
  <w:abstractNum w:abstractNumId="36" w15:restartNumberingAfterBreak="0">
    <w:nsid w:val="7FA40521"/>
    <w:multiLevelType w:val="hybridMultilevel"/>
    <w:tmpl w:val="E8C0AA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24"/>
  </w:num>
  <w:num w:numId="3">
    <w:abstractNumId w:val="33"/>
  </w:num>
  <w:num w:numId="4">
    <w:abstractNumId w:val="5"/>
  </w:num>
  <w:num w:numId="5">
    <w:abstractNumId w:val="3"/>
  </w:num>
  <w:num w:numId="6">
    <w:abstractNumId w:val="15"/>
  </w:num>
  <w:num w:numId="7">
    <w:abstractNumId w:val="4"/>
  </w:num>
  <w:num w:numId="8">
    <w:abstractNumId w:val="19"/>
  </w:num>
  <w:num w:numId="9">
    <w:abstractNumId w:val="8"/>
  </w:num>
  <w:num w:numId="10">
    <w:abstractNumId w:val="12"/>
  </w:num>
  <w:num w:numId="11">
    <w:abstractNumId w:val="26"/>
  </w:num>
  <w:num w:numId="12">
    <w:abstractNumId w:val="10"/>
  </w:num>
  <w:num w:numId="13">
    <w:abstractNumId w:val="29"/>
  </w:num>
  <w:num w:numId="14">
    <w:abstractNumId w:val="35"/>
  </w:num>
  <w:num w:numId="15">
    <w:abstractNumId w:val="30"/>
  </w:num>
  <w:num w:numId="16">
    <w:abstractNumId w:val="13"/>
  </w:num>
  <w:num w:numId="17">
    <w:abstractNumId w:val="11"/>
  </w:num>
  <w:num w:numId="18">
    <w:abstractNumId w:val="14"/>
  </w:num>
  <w:num w:numId="19">
    <w:abstractNumId w:val="2"/>
  </w:num>
  <w:num w:numId="20">
    <w:abstractNumId w:val="9"/>
  </w:num>
  <w:num w:numId="21">
    <w:abstractNumId w:val="21"/>
  </w:num>
  <w:num w:numId="22">
    <w:abstractNumId w:val="32"/>
  </w:num>
  <w:num w:numId="23">
    <w:abstractNumId w:val="22"/>
  </w:num>
  <w:num w:numId="24">
    <w:abstractNumId w:val="17"/>
  </w:num>
  <w:num w:numId="25">
    <w:abstractNumId w:val="18"/>
  </w:num>
  <w:num w:numId="26">
    <w:abstractNumId w:val="16"/>
  </w:num>
  <w:num w:numId="27">
    <w:abstractNumId w:val="28"/>
  </w:num>
  <w:num w:numId="28">
    <w:abstractNumId w:val="31"/>
  </w:num>
  <w:num w:numId="29">
    <w:abstractNumId w:val="7"/>
  </w:num>
  <w:num w:numId="30">
    <w:abstractNumId w:val="1"/>
  </w:num>
  <w:num w:numId="31">
    <w:abstractNumId w:val="6"/>
  </w:num>
  <w:num w:numId="32">
    <w:abstractNumId w:val="0"/>
  </w:num>
  <w:num w:numId="33">
    <w:abstractNumId w:val="20"/>
  </w:num>
  <w:num w:numId="34">
    <w:abstractNumId w:val="23"/>
  </w:num>
  <w:num w:numId="35">
    <w:abstractNumId w:val="34"/>
  </w:num>
  <w:num w:numId="36">
    <w:abstractNumId w:val="25"/>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BD"/>
    <w:rsid w:val="00002B6C"/>
    <w:rsid w:val="00003918"/>
    <w:rsid w:val="000040CE"/>
    <w:rsid w:val="0002182C"/>
    <w:rsid w:val="000336ED"/>
    <w:rsid w:val="000339B5"/>
    <w:rsid w:val="00037983"/>
    <w:rsid w:val="0004428B"/>
    <w:rsid w:val="00055DC4"/>
    <w:rsid w:val="000568F8"/>
    <w:rsid w:val="00060D86"/>
    <w:rsid w:val="00063EB7"/>
    <w:rsid w:val="00066821"/>
    <w:rsid w:val="000706C6"/>
    <w:rsid w:val="00081DD3"/>
    <w:rsid w:val="00092223"/>
    <w:rsid w:val="000A707C"/>
    <w:rsid w:val="000A7EE8"/>
    <w:rsid w:val="000C2DB4"/>
    <w:rsid w:val="000D132E"/>
    <w:rsid w:val="000D3810"/>
    <w:rsid w:val="000E6661"/>
    <w:rsid w:val="000F5A3A"/>
    <w:rsid w:val="000F68E2"/>
    <w:rsid w:val="000F74A0"/>
    <w:rsid w:val="0011131D"/>
    <w:rsid w:val="001130A2"/>
    <w:rsid w:val="00114CC0"/>
    <w:rsid w:val="00115011"/>
    <w:rsid w:val="00115ED0"/>
    <w:rsid w:val="00120764"/>
    <w:rsid w:val="00120F58"/>
    <w:rsid w:val="0012141D"/>
    <w:rsid w:val="00123879"/>
    <w:rsid w:val="00124419"/>
    <w:rsid w:val="00125EDC"/>
    <w:rsid w:val="001307DE"/>
    <w:rsid w:val="0013239B"/>
    <w:rsid w:val="00135220"/>
    <w:rsid w:val="0014319E"/>
    <w:rsid w:val="001468A6"/>
    <w:rsid w:val="00156C15"/>
    <w:rsid w:val="001573BD"/>
    <w:rsid w:val="00162B07"/>
    <w:rsid w:val="00165F02"/>
    <w:rsid w:val="0017355C"/>
    <w:rsid w:val="001766D6"/>
    <w:rsid w:val="00181888"/>
    <w:rsid w:val="00187915"/>
    <w:rsid w:val="00191777"/>
    <w:rsid w:val="001938A7"/>
    <w:rsid w:val="001A5E7C"/>
    <w:rsid w:val="001A7A8A"/>
    <w:rsid w:val="001B4451"/>
    <w:rsid w:val="001C089D"/>
    <w:rsid w:val="001C25A5"/>
    <w:rsid w:val="001C6643"/>
    <w:rsid w:val="001D30F7"/>
    <w:rsid w:val="001D3830"/>
    <w:rsid w:val="001D53EF"/>
    <w:rsid w:val="001D7A61"/>
    <w:rsid w:val="001E5E37"/>
    <w:rsid w:val="001F5066"/>
    <w:rsid w:val="00205EA4"/>
    <w:rsid w:val="002064E8"/>
    <w:rsid w:val="00206952"/>
    <w:rsid w:val="00220696"/>
    <w:rsid w:val="00221722"/>
    <w:rsid w:val="0022240A"/>
    <w:rsid w:val="0022408A"/>
    <w:rsid w:val="00234C5B"/>
    <w:rsid w:val="0023563B"/>
    <w:rsid w:val="00254F8F"/>
    <w:rsid w:val="00255564"/>
    <w:rsid w:val="00256615"/>
    <w:rsid w:val="00270BE1"/>
    <w:rsid w:val="0027200F"/>
    <w:rsid w:val="0027738D"/>
    <w:rsid w:val="00280730"/>
    <w:rsid w:val="0028653C"/>
    <w:rsid w:val="0029137D"/>
    <w:rsid w:val="002935E2"/>
    <w:rsid w:val="002A1BCA"/>
    <w:rsid w:val="002B3988"/>
    <w:rsid w:val="002C2B55"/>
    <w:rsid w:val="002C2DB3"/>
    <w:rsid w:val="002C4A52"/>
    <w:rsid w:val="002F0CD4"/>
    <w:rsid w:val="002F0D8A"/>
    <w:rsid w:val="002F156C"/>
    <w:rsid w:val="003050EF"/>
    <w:rsid w:val="003066F1"/>
    <w:rsid w:val="0031785D"/>
    <w:rsid w:val="00320A10"/>
    <w:rsid w:val="00321124"/>
    <w:rsid w:val="00323EFE"/>
    <w:rsid w:val="00325D60"/>
    <w:rsid w:val="00327E96"/>
    <w:rsid w:val="00335CB3"/>
    <w:rsid w:val="00341B88"/>
    <w:rsid w:val="00345C68"/>
    <w:rsid w:val="00356EB9"/>
    <w:rsid w:val="00360AD4"/>
    <w:rsid w:val="00366416"/>
    <w:rsid w:val="0037205D"/>
    <w:rsid w:val="003729F0"/>
    <w:rsid w:val="00373570"/>
    <w:rsid w:val="00376148"/>
    <w:rsid w:val="0038057B"/>
    <w:rsid w:val="00381D43"/>
    <w:rsid w:val="00393191"/>
    <w:rsid w:val="003A2329"/>
    <w:rsid w:val="003A2AF7"/>
    <w:rsid w:val="003A63FE"/>
    <w:rsid w:val="003B18D3"/>
    <w:rsid w:val="003B3FB5"/>
    <w:rsid w:val="003B5D7B"/>
    <w:rsid w:val="003C0977"/>
    <w:rsid w:val="003C41E7"/>
    <w:rsid w:val="003D4058"/>
    <w:rsid w:val="003D6EE5"/>
    <w:rsid w:val="003D737B"/>
    <w:rsid w:val="003E30DD"/>
    <w:rsid w:val="003E3BF6"/>
    <w:rsid w:val="003F7C96"/>
    <w:rsid w:val="00400AB7"/>
    <w:rsid w:val="00405A32"/>
    <w:rsid w:val="004077A4"/>
    <w:rsid w:val="00426B9F"/>
    <w:rsid w:val="00433DC6"/>
    <w:rsid w:val="0043752F"/>
    <w:rsid w:val="0044262F"/>
    <w:rsid w:val="00445149"/>
    <w:rsid w:val="004508D7"/>
    <w:rsid w:val="00455514"/>
    <w:rsid w:val="00464954"/>
    <w:rsid w:val="00481559"/>
    <w:rsid w:val="004904DA"/>
    <w:rsid w:val="004943D7"/>
    <w:rsid w:val="004A504C"/>
    <w:rsid w:val="004A691E"/>
    <w:rsid w:val="004B0634"/>
    <w:rsid w:val="004B4F80"/>
    <w:rsid w:val="004B5F3D"/>
    <w:rsid w:val="004C53D0"/>
    <w:rsid w:val="004D1619"/>
    <w:rsid w:val="004E0FBD"/>
    <w:rsid w:val="004E2D4D"/>
    <w:rsid w:val="004E54C2"/>
    <w:rsid w:val="004E5C34"/>
    <w:rsid w:val="004F0CA9"/>
    <w:rsid w:val="005000C1"/>
    <w:rsid w:val="00513A15"/>
    <w:rsid w:val="0052328A"/>
    <w:rsid w:val="005304E4"/>
    <w:rsid w:val="005431C4"/>
    <w:rsid w:val="00590A8E"/>
    <w:rsid w:val="00597CEB"/>
    <w:rsid w:val="005A5184"/>
    <w:rsid w:val="005A61E9"/>
    <w:rsid w:val="005B4A49"/>
    <w:rsid w:val="005B566E"/>
    <w:rsid w:val="005D0C3D"/>
    <w:rsid w:val="005D1C46"/>
    <w:rsid w:val="005D4EF7"/>
    <w:rsid w:val="005E0EEB"/>
    <w:rsid w:val="005E3908"/>
    <w:rsid w:val="005E6039"/>
    <w:rsid w:val="00601EEB"/>
    <w:rsid w:val="006023EF"/>
    <w:rsid w:val="00606156"/>
    <w:rsid w:val="00613516"/>
    <w:rsid w:val="00620B6D"/>
    <w:rsid w:val="00627DC7"/>
    <w:rsid w:val="00634F66"/>
    <w:rsid w:val="00635E9E"/>
    <w:rsid w:val="00643809"/>
    <w:rsid w:val="00650F28"/>
    <w:rsid w:val="006531BD"/>
    <w:rsid w:val="00654AF1"/>
    <w:rsid w:val="0066422C"/>
    <w:rsid w:val="0068249D"/>
    <w:rsid w:val="00686EF4"/>
    <w:rsid w:val="0069013E"/>
    <w:rsid w:val="0069128F"/>
    <w:rsid w:val="00694B54"/>
    <w:rsid w:val="006A1FED"/>
    <w:rsid w:val="006C079E"/>
    <w:rsid w:val="006C3532"/>
    <w:rsid w:val="006C61BE"/>
    <w:rsid w:val="006C73BA"/>
    <w:rsid w:val="006C7781"/>
    <w:rsid w:val="006F1761"/>
    <w:rsid w:val="007037C2"/>
    <w:rsid w:val="00707639"/>
    <w:rsid w:val="007078EE"/>
    <w:rsid w:val="00713C56"/>
    <w:rsid w:val="00722A05"/>
    <w:rsid w:val="007270E9"/>
    <w:rsid w:val="007271EB"/>
    <w:rsid w:val="007326B8"/>
    <w:rsid w:val="00733555"/>
    <w:rsid w:val="007419C1"/>
    <w:rsid w:val="00743B2F"/>
    <w:rsid w:val="00744D11"/>
    <w:rsid w:val="0075189C"/>
    <w:rsid w:val="00762017"/>
    <w:rsid w:val="00766926"/>
    <w:rsid w:val="00771EB7"/>
    <w:rsid w:val="0077443B"/>
    <w:rsid w:val="00777D2A"/>
    <w:rsid w:val="00781732"/>
    <w:rsid w:val="00795721"/>
    <w:rsid w:val="007A2A07"/>
    <w:rsid w:val="007B328F"/>
    <w:rsid w:val="007B7807"/>
    <w:rsid w:val="007C42C5"/>
    <w:rsid w:val="007D3FC0"/>
    <w:rsid w:val="007D5780"/>
    <w:rsid w:val="007E1156"/>
    <w:rsid w:val="0081162D"/>
    <w:rsid w:val="00812544"/>
    <w:rsid w:val="00817683"/>
    <w:rsid w:val="00823EAA"/>
    <w:rsid w:val="008240EC"/>
    <w:rsid w:val="008300B9"/>
    <w:rsid w:val="0083034F"/>
    <w:rsid w:val="00833223"/>
    <w:rsid w:val="00835F77"/>
    <w:rsid w:val="00836D54"/>
    <w:rsid w:val="0084721A"/>
    <w:rsid w:val="00851F3A"/>
    <w:rsid w:val="00855214"/>
    <w:rsid w:val="00866350"/>
    <w:rsid w:val="00870936"/>
    <w:rsid w:val="00871F09"/>
    <w:rsid w:val="00874628"/>
    <w:rsid w:val="0087495A"/>
    <w:rsid w:val="00874CC4"/>
    <w:rsid w:val="008C7C88"/>
    <w:rsid w:val="008E37EB"/>
    <w:rsid w:val="008F5BEA"/>
    <w:rsid w:val="0090154B"/>
    <w:rsid w:val="00906829"/>
    <w:rsid w:val="00910880"/>
    <w:rsid w:val="009151F8"/>
    <w:rsid w:val="0091687C"/>
    <w:rsid w:val="0091714E"/>
    <w:rsid w:val="00917334"/>
    <w:rsid w:val="00921EB7"/>
    <w:rsid w:val="00933009"/>
    <w:rsid w:val="00933539"/>
    <w:rsid w:val="009414D6"/>
    <w:rsid w:val="009535EF"/>
    <w:rsid w:val="00962B57"/>
    <w:rsid w:val="0097119D"/>
    <w:rsid w:val="00972D7A"/>
    <w:rsid w:val="00974D62"/>
    <w:rsid w:val="00981A82"/>
    <w:rsid w:val="00983344"/>
    <w:rsid w:val="00992AD7"/>
    <w:rsid w:val="009B3296"/>
    <w:rsid w:val="009B42AB"/>
    <w:rsid w:val="009C31D6"/>
    <w:rsid w:val="009C758D"/>
    <w:rsid w:val="009D3706"/>
    <w:rsid w:val="009D569C"/>
    <w:rsid w:val="009E411A"/>
    <w:rsid w:val="009F0D08"/>
    <w:rsid w:val="009F238F"/>
    <w:rsid w:val="009F31B7"/>
    <w:rsid w:val="009F3F72"/>
    <w:rsid w:val="00A00508"/>
    <w:rsid w:val="00A03DE2"/>
    <w:rsid w:val="00A06D49"/>
    <w:rsid w:val="00A234A9"/>
    <w:rsid w:val="00A2535F"/>
    <w:rsid w:val="00A369AA"/>
    <w:rsid w:val="00A430F3"/>
    <w:rsid w:val="00A46345"/>
    <w:rsid w:val="00A5031C"/>
    <w:rsid w:val="00A50F28"/>
    <w:rsid w:val="00A64A21"/>
    <w:rsid w:val="00A7463D"/>
    <w:rsid w:val="00A863F7"/>
    <w:rsid w:val="00A86BF7"/>
    <w:rsid w:val="00AB089B"/>
    <w:rsid w:val="00AB0E68"/>
    <w:rsid w:val="00AB1F28"/>
    <w:rsid w:val="00AB2B25"/>
    <w:rsid w:val="00AB4A96"/>
    <w:rsid w:val="00AB5508"/>
    <w:rsid w:val="00AB7EEE"/>
    <w:rsid w:val="00AD1670"/>
    <w:rsid w:val="00AD23FA"/>
    <w:rsid w:val="00AD4577"/>
    <w:rsid w:val="00B040C5"/>
    <w:rsid w:val="00B103F9"/>
    <w:rsid w:val="00B12EAF"/>
    <w:rsid w:val="00B26E36"/>
    <w:rsid w:val="00B355D5"/>
    <w:rsid w:val="00B363D9"/>
    <w:rsid w:val="00B372B6"/>
    <w:rsid w:val="00B42C83"/>
    <w:rsid w:val="00B50F52"/>
    <w:rsid w:val="00B609D9"/>
    <w:rsid w:val="00B61F7C"/>
    <w:rsid w:val="00B7035B"/>
    <w:rsid w:val="00B7072F"/>
    <w:rsid w:val="00B73EF3"/>
    <w:rsid w:val="00B75A9E"/>
    <w:rsid w:val="00B807C7"/>
    <w:rsid w:val="00B85C39"/>
    <w:rsid w:val="00B85F6A"/>
    <w:rsid w:val="00B8669F"/>
    <w:rsid w:val="00B8796D"/>
    <w:rsid w:val="00B90E3C"/>
    <w:rsid w:val="00BA09F5"/>
    <w:rsid w:val="00BB1CE9"/>
    <w:rsid w:val="00BC19E1"/>
    <w:rsid w:val="00BC2797"/>
    <w:rsid w:val="00BD48D9"/>
    <w:rsid w:val="00BE1ECB"/>
    <w:rsid w:val="00BE2080"/>
    <w:rsid w:val="00BE2DD6"/>
    <w:rsid w:val="00BF1679"/>
    <w:rsid w:val="00BF292D"/>
    <w:rsid w:val="00C00AEF"/>
    <w:rsid w:val="00C03A3B"/>
    <w:rsid w:val="00C14AFC"/>
    <w:rsid w:val="00C22E96"/>
    <w:rsid w:val="00C2475C"/>
    <w:rsid w:val="00C3198E"/>
    <w:rsid w:val="00C436C7"/>
    <w:rsid w:val="00C44DE5"/>
    <w:rsid w:val="00C47345"/>
    <w:rsid w:val="00C57FC3"/>
    <w:rsid w:val="00C67AF7"/>
    <w:rsid w:val="00C77BF8"/>
    <w:rsid w:val="00C9072E"/>
    <w:rsid w:val="00C96BDA"/>
    <w:rsid w:val="00C97973"/>
    <w:rsid w:val="00CB14BF"/>
    <w:rsid w:val="00CC163D"/>
    <w:rsid w:val="00CD7A61"/>
    <w:rsid w:val="00CE0212"/>
    <w:rsid w:val="00CF084D"/>
    <w:rsid w:val="00D0020B"/>
    <w:rsid w:val="00D00CE5"/>
    <w:rsid w:val="00D01F09"/>
    <w:rsid w:val="00D04665"/>
    <w:rsid w:val="00D10E11"/>
    <w:rsid w:val="00D154B1"/>
    <w:rsid w:val="00D3311A"/>
    <w:rsid w:val="00D3691D"/>
    <w:rsid w:val="00D37C67"/>
    <w:rsid w:val="00D4517A"/>
    <w:rsid w:val="00D455AC"/>
    <w:rsid w:val="00D56DBF"/>
    <w:rsid w:val="00D6231A"/>
    <w:rsid w:val="00D70633"/>
    <w:rsid w:val="00D72589"/>
    <w:rsid w:val="00D75306"/>
    <w:rsid w:val="00D90715"/>
    <w:rsid w:val="00DC7C0F"/>
    <w:rsid w:val="00DD6D25"/>
    <w:rsid w:val="00DF0D10"/>
    <w:rsid w:val="00DF4F93"/>
    <w:rsid w:val="00DF798A"/>
    <w:rsid w:val="00E002C1"/>
    <w:rsid w:val="00E02382"/>
    <w:rsid w:val="00E07C23"/>
    <w:rsid w:val="00E17531"/>
    <w:rsid w:val="00E208B1"/>
    <w:rsid w:val="00E23AC4"/>
    <w:rsid w:val="00E33D9C"/>
    <w:rsid w:val="00E37A4C"/>
    <w:rsid w:val="00E4011B"/>
    <w:rsid w:val="00E43CBC"/>
    <w:rsid w:val="00E510A4"/>
    <w:rsid w:val="00E644F2"/>
    <w:rsid w:val="00E6698B"/>
    <w:rsid w:val="00E66A7B"/>
    <w:rsid w:val="00E71ADD"/>
    <w:rsid w:val="00E73838"/>
    <w:rsid w:val="00E73D8E"/>
    <w:rsid w:val="00E808EE"/>
    <w:rsid w:val="00E83446"/>
    <w:rsid w:val="00E90B62"/>
    <w:rsid w:val="00E948A3"/>
    <w:rsid w:val="00EA7543"/>
    <w:rsid w:val="00EB7404"/>
    <w:rsid w:val="00EC156D"/>
    <w:rsid w:val="00EE0BFB"/>
    <w:rsid w:val="00EE7AA3"/>
    <w:rsid w:val="00F062B6"/>
    <w:rsid w:val="00F15F75"/>
    <w:rsid w:val="00F239EF"/>
    <w:rsid w:val="00F24C69"/>
    <w:rsid w:val="00F44696"/>
    <w:rsid w:val="00F47E25"/>
    <w:rsid w:val="00F565FD"/>
    <w:rsid w:val="00F575A7"/>
    <w:rsid w:val="00F72912"/>
    <w:rsid w:val="00F834F7"/>
    <w:rsid w:val="00F91B28"/>
    <w:rsid w:val="00F9442A"/>
    <w:rsid w:val="00FA71BF"/>
    <w:rsid w:val="00FD6A14"/>
    <w:rsid w:val="00FF1C05"/>
    <w:rsid w:val="00FF2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EF5BB46-1DC2-490C-8457-76CB55E6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BD"/>
    <w:rPr>
      <w:sz w:val="24"/>
      <w:szCs w:val="24"/>
    </w:rPr>
  </w:style>
  <w:style w:type="paragraph" w:styleId="Heading1">
    <w:name w:val="heading 1"/>
    <w:basedOn w:val="Normal"/>
    <w:link w:val="Heading1Char"/>
    <w:uiPriority w:val="9"/>
    <w:qFormat/>
    <w:rsid w:val="00A369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590A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807"/>
    <w:pPr>
      <w:autoSpaceDE w:val="0"/>
      <w:autoSpaceDN w:val="0"/>
      <w:adjustRightInd w:val="0"/>
    </w:pPr>
    <w:rPr>
      <w:rFonts w:ascii="Comic Sans MS" w:hAnsi="Comic Sans MS" w:cs="Comic Sans MS"/>
      <w:color w:val="000000"/>
      <w:sz w:val="24"/>
      <w:szCs w:val="24"/>
      <w:lang w:val="en-US" w:eastAsia="en-US"/>
    </w:rPr>
  </w:style>
  <w:style w:type="paragraph" w:styleId="Header">
    <w:name w:val="header"/>
    <w:basedOn w:val="Normal"/>
    <w:link w:val="HeaderChar"/>
    <w:rsid w:val="00B7072F"/>
    <w:pPr>
      <w:tabs>
        <w:tab w:val="center" w:pos="4153"/>
        <w:tab w:val="right" w:pos="8306"/>
      </w:tabs>
    </w:pPr>
    <w:rPr>
      <w:rFonts w:ascii="Gill Sans MT" w:hAnsi="Gill Sans MT"/>
      <w:sz w:val="20"/>
      <w:szCs w:val="20"/>
      <w:lang w:eastAsia="en-US"/>
    </w:rPr>
  </w:style>
  <w:style w:type="character" w:customStyle="1" w:styleId="HeaderChar">
    <w:name w:val="Header Char"/>
    <w:basedOn w:val="DefaultParagraphFont"/>
    <w:link w:val="Header"/>
    <w:rsid w:val="00B7072F"/>
    <w:rPr>
      <w:rFonts w:ascii="Gill Sans MT" w:hAnsi="Gill Sans MT"/>
      <w:lang w:val="en-GB"/>
    </w:rPr>
  </w:style>
  <w:style w:type="paragraph" w:styleId="ListParagraph">
    <w:name w:val="List Paragraph"/>
    <w:basedOn w:val="Normal"/>
    <w:uiPriority w:val="34"/>
    <w:qFormat/>
    <w:rsid w:val="00CF084D"/>
    <w:pPr>
      <w:ind w:left="720"/>
    </w:pPr>
  </w:style>
  <w:style w:type="table" w:styleId="TableGrid">
    <w:name w:val="Table Grid"/>
    <w:basedOn w:val="TableNormal"/>
    <w:uiPriority w:val="59"/>
    <w:rsid w:val="00033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23EAA"/>
    <w:rPr>
      <w:rFonts w:ascii="Courier New" w:hAnsi="Courier New" w:cs="Courier New"/>
      <w:sz w:val="20"/>
      <w:szCs w:val="20"/>
    </w:rPr>
  </w:style>
  <w:style w:type="character" w:customStyle="1" w:styleId="PlainTextChar">
    <w:name w:val="Plain Text Char"/>
    <w:basedOn w:val="DefaultParagraphFont"/>
    <w:link w:val="PlainText"/>
    <w:rsid w:val="00823EAA"/>
    <w:rPr>
      <w:rFonts w:ascii="Courier New" w:hAnsi="Courier New" w:cs="Courier New"/>
    </w:rPr>
  </w:style>
  <w:style w:type="paragraph" w:styleId="FootnoteText">
    <w:name w:val="footnote text"/>
    <w:basedOn w:val="Normal"/>
    <w:link w:val="FootnoteTextChar"/>
    <w:rsid w:val="00E73838"/>
    <w:rPr>
      <w:sz w:val="20"/>
      <w:szCs w:val="20"/>
    </w:rPr>
  </w:style>
  <w:style w:type="character" w:customStyle="1" w:styleId="FootnoteTextChar">
    <w:name w:val="Footnote Text Char"/>
    <w:basedOn w:val="DefaultParagraphFont"/>
    <w:link w:val="FootnoteText"/>
    <w:rsid w:val="00E73838"/>
  </w:style>
  <w:style w:type="character" w:styleId="FootnoteReference">
    <w:name w:val="footnote reference"/>
    <w:basedOn w:val="DefaultParagraphFont"/>
    <w:uiPriority w:val="99"/>
    <w:rsid w:val="00E73838"/>
    <w:rPr>
      <w:vertAlign w:val="superscript"/>
    </w:rPr>
  </w:style>
  <w:style w:type="paragraph" w:styleId="Footer">
    <w:name w:val="footer"/>
    <w:basedOn w:val="Normal"/>
    <w:link w:val="FooterChar"/>
    <w:uiPriority w:val="99"/>
    <w:rsid w:val="00F565FD"/>
    <w:pPr>
      <w:tabs>
        <w:tab w:val="center" w:pos="4513"/>
        <w:tab w:val="right" w:pos="9026"/>
      </w:tabs>
    </w:pPr>
  </w:style>
  <w:style w:type="character" w:customStyle="1" w:styleId="FooterChar">
    <w:name w:val="Footer Char"/>
    <w:basedOn w:val="DefaultParagraphFont"/>
    <w:link w:val="Footer"/>
    <w:uiPriority w:val="99"/>
    <w:rsid w:val="00F565FD"/>
    <w:rPr>
      <w:sz w:val="24"/>
      <w:szCs w:val="24"/>
    </w:rPr>
  </w:style>
  <w:style w:type="paragraph" w:styleId="BalloonText">
    <w:name w:val="Balloon Text"/>
    <w:basedOn w:val="Normal"/>
    <w:link w:val="BalloonTextChar"/>
    <w:rsid w:val="006023EF"/>
    <w:rPr>
      <w:rFonts w:ascii="Tahoma" w:hAnsi="Tahoma" w:cs="Tahoma"/>
      <w:sz w:val="16"/>
      <w:szCs w:val="16"/>
    </w:rPr>
  </w:style>
  <w:style w:type="character" w:customStyle="1" w:styleId="BalloonTextChar">
    <w:name w:val="Balloon Text Char"/>
    <w:basedOn w:val="DefaultParagraphFont"/>
    <w:link w:val="BalloonText"/>
    <w:rsid w:val="006023EF"/>
    <w:rPr>
      <w:rFonts w:ascii="Tahoma" w:hAnsi="Tahoma" w:cs="Tahoma"/>
      <w:sz w:val="16"/>
      <w:szCs w:val="16"/>
    </w:rPr>
  </w:style>
  <w:style w:type="character" w:styleId="Hyperlink">
    <w:name w:val="Hyperlink"/>
    <w:basedOn w:val="DefaultParagraphFont"/>
    <w:uiPriority w:val="99"/>
    <w:rsid w:val="0027200F"/>
    <w:rPr>
      <w:color w:val="0000FF" w:themeColor="hyperlink"/>
      <w:u w:val="single"/>
    </w:rPr>
  </w:style>
  <w:style w:type="paragraph" w:styleId="BodyText">
    <w:name w:val="Body Text"/>
    <w:basedOn w:val="Normal"/>
    <w:link w:val="BodyTextChar"/>
    <w:rsid w:val="00722A05"/>
    <w:pPr>
      <w:tabs>
        <w:tab w:val="left" w:pos="-1440"/>
        <w:tab w:val="left" w:pos="-720"/>
        <w:tab w:val="left" w:pos="0"/>
        <w:tab w:val="left" w:pos="270"/>
        <w:tab w:val="left" w:pos="1440"/>
      </w:tabs>
      <w:suppressAutoHyphens/>
      <w:jc w:val="both"/>
    </w:pPr>
    <w:rPr>
      <w:rFonts w:ascii="Arial" w:hAnsi="Arial" w:cs="Arial"/>
      <w:spacing w:val="-2"/>
      <w:sz w:val="20"/>
      <w:szCs w:val="20"/>
      <w:lang w:eastAsia="en-US"/>
    </w:rPr>
  </w:style>
  <w:style w:type="character" w:customStyle="1" w:styleId="BodyTextChar">
    <w:name w:val="Body Text Char"/>
    <w:basedOn w:val="DefaultParagraphFont"/>
    <w:link w:val="BodyText"/>
    <w:rsid w:val="00722A05"/>
    <w:rPr>
      <w:rFonts w:ascii="Arial" w:hAnsi="Arial" w:cs="Arial"/>
      <w:spacing w:val="-2"/>
      <w:lang w:eastAsia="en-US"/>
    </w:rPr>
  </w:style>
  <w:style w:type="character" w:customStyle="1" w:styleId="Heading1Char">
    <w:name w:val="Heading 1 Char"/>
    <w:basedOn w:val="DefaultParagraphFont"/>
    <w:link w:val="Heading1"/>
    <w:uiPriority w:val="9"/>
    <w:rsid w:val="00A369AA"/>
    <w:rPr>
      <w:b/>
      <w:bCs/>
      <w:kern w:val="36"/>
      <w:sz w:val="48"/>
      <w:szCs w:val="48"/>
    </w:rPr>
  </w:style>
  <w:style w:type="character" w:customStyle="1" w:styleId="maintitle">
    <w:name w:val="maintitle"/>
    <w:basedOn w:val="DefaultParagraphFont"/>
    <w:rsid w:val="00A369AA"/>
  </w:style>
  <w:style w:type="paragraph" w:styleId="NormalWeb">
    <w:name w:val="Normal (Web)"/>
    <w:basedOn w:val="Normal"/>
    <w:uiPriority w:val="99"/>
    <w:unhideWhenUsed/>
    <w:rsid w:val="00A369AA"/>
    <w:pPr>
      <w:spacing w:before="100" w:beforeAutospacing="1" w:after="100" w:afterAutospacing="1"/>
    </w:pPr>
  </w:style>
  <w:style w:type="character" w:customStyle="1" w:styleId="A4">
    <w:name w:val="A4"/>
    <w:uiPriority w:val="99"/>
    <w:rsid w:val="0087495A"/>
    <w:rPr>
      <w:color w:val="000000"/>
      <w:sz w:val="21"/>
      <w:szCs w:val="21"/>
    </w:rPr>
  </w:style>
  <w:style w:type="paragraph" w:styleId="CommentText">
    <w:name w:val="annotation text"/>
    <w:basedOn w:val="Normal"/>
    <w:link w:val="CommentTextChar"/>
    <w:uiPriority w:val="99"/>
    <w:unhideWhenUsed/>
    <w:rsid w:val="0087495A"/>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rsid w:val="0087495A"/>
    <w:rPr>
      <w:rFonts w:ascii="Arial" w:eastAsiaTheme="minorHAnsi" w:hAnsi="Arial" w:cs="Arial"/>
      <w:lang w:eastAsia="en-US"/>
    </w:rPr>
  </w:style>
  <w:style w:type="paragraph" w:customStyle="1" w:styleId="Pa3">
    <w:name w:val="Pa3"/>
    <w:basedOn w:val="Normal"/>
    <w:next w:val="Normal"/>
    <w:uiPriority w:val="99"/>
    <w:rsid w:val="0087495A"/>
    <w:pPr>
      <w:autoSpaceDE w:val="0"/>
      <w:autoSpaceDN w:val="0"/>
      <w:adjustRightInd w:val="0"/>
      <w:spacing w:line="201" w:lineRule="atLeast"/>
    </w:pPr>
    <w:rPr>
      <w:rFonts w:ascii="Arial" w:eastAsiaTheme="minorHAnsi" w:hAnsi="Arial" w:cs="Arial"/>
      <w:lang w:eastAsia="en-US"/>
    </w:rPr>
  </w:style>
  <w:style w:type="character" w:styleId="CommentReference">
    <w:name w:val="annotation reference"/>
    <w:basedOn w:val="DefaultParagraphFont"/>
    <w:unhideWhenUsed/>
    <w:rsid w:val="00E07C23"/>
    <w:rPr>
      <w:sz w:val="16"/>
      <w:szCs w:val="16"/>
    </w:rPr>
  </w:style>
  <w:style w:type="paragraph" w:styleId="EndnoteText">
    <w:name w:val="endnote text"/>
    <w:basedOn w:val="Normal"/>
    <w:link w:val="EndnoteTextChar"/>
    <w:rsid w:val="00254F8F"/>
    <w:rPr>
      <w:sz w:val="20"/>
      <w:szCs w:val="20"/>
    </w:rPr>
  </w:style>
  <w:style w:type="character" w:customStyle="1" w:styleId="EndnoteTextChar">
    <w:name w:val="Endnote Text Char"/>
    <w:basedOn w:val="DefaultParagraphFont"/>
    <w:link w:val="EndnoteText"/>
    <w:rsid w:val="00254F8F"/>
  </w:style>
  <w:style w:type="character" w:styleId="EndnoteReference">
    <w:name w:val="endnote reference"/>
    <w:basedOn w:val="DefaultParagraphFont"/>
    <w:rsid w:val="00254F8F"/>
    <w:rPr>
      <w:vertAlign w:val="superscript"/>
    </w:rPr>
  </w:style>
  <w:style w:type="paragraph" w:styleId="CommentSubject">
    <w:name w:val="annotation subject"/>
    <w:basedOn w:val="CommentText"/>
    <w:next w:val="CommentText"/>
    <w:link w:val="CommentSubjectChar"/>
    <w:rsid w:val="001D30F7"/>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1D30F7"/>
    <w:rPr>
      <w:rFonts w:ascii="Arial" w:eastAsiaTheme="minorHAnsi" w:hAnsi="Arial" w:cs="Arial"/>
      <w:b/>
      <w:bCs/>
      <w:lang w:eastAsia="en-US"/>
    </w:rPr>
  </w:style>
  <w:style w:type="table" w:styleId="LightShading-Accent1">
    <w:name w:val="Light Shading Accent 1"/>
    <w:basedOn w:val="TableNormal"/>
    <w:uiPriority w:val="60"/>
    <w:rsid w:val="009B329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76201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6">
    <w:name w:val="Medium Shading 2 Accent 6"/>
    <w:basedOn w:val="TableNormal"/>
    <w:uiPriority w:val="64"/>
    <w:rsid w:val="007620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620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B75A9E"/>
    <w:rPr>
      <w:b/>
      <w:bCs/>
    </w:rPr>
  </w:style>
  <w:style w:type="character" w:customStyle="1" w:styleId="ng-binding">
    <w:name w:val="ng-binding"/>
    <w:basedOn w:val="DefaultParagraphFont"/>
    <w:rsid w:val="00B75A9E"/>
  </w:style>
  <w:style w:type="character" w:styleId="FollowedHyperlink">
    <w:name w:val="FollowedHyperlink"/>
    <w:basedOn w:val="DefaultParagraphFont"/>
    <w:rsid w:val="00B75A9E"/>
    <w:rPr>
      <w:color w:val="800080" w:themeColor="followedHyperlink"/>
      <w:u w:val="single"/>
    </w:rPr>
  </w:style>
  <w:style w:type="character" w:customStyle="1" w:styleId="Heading2Char">
    <w:name w:val="Heading 2 Char"/>
    <w:basedOn w:val="DefaultParagraphFont"/>
    <w:link w:val="Heading2"/>
    <w:semiHidden/>
    <w:rsid w:val="00590A8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177">
      <w:bodyDiv w:val="1"/>
      <w:marLeft w:val="0"/>
      <w:marRight w:val="0"/>
      <w:marTop w:val="0"/>
      <w:marBottom w:val="0"/>
      <w:divBdr>
        <w:top w:val="none" w:sz="0" w:space="0" w:color="auto"/>
        <w:left w:val="none" w:sz="0" w:space="0" w:color="auto"/>
        <w:bottom w:val="none" w:sz="0" w:space="0" w:color="auto"/>
        <w:right w:val="none" w:sz="0" w:space="0" w:color="auto"/>
      </w:divBdr>
    </w:div>
    <w:div w:id="43799042">
      <w:bodyDiv w:val="1"/>
      <w:marLeft w:val="0"/>
      <w:marRight w:val="0"/>
      <w:marTop w:val="0"/>
      <w:marBottom w:val="0"/>
      <w:divBdr>
        <w:top w:val="none" w:sz="0" w:space="0" w:color="auto"/>
        <w:left w:val="none" w:sz="0" w:space="0" w:color="auto"/>
        <w:bottom w:val="none" w:sz="0" w:space="0" w:color="auto"/>
        <w:right w:val="none" w:sz="0" w:space="0" w:color="auto"/>
      </w:divBdr>
      <w:divsChild>
        <w:div w:id="2015181598">
          <w:marLeft w:val="720"/>
          <w:marRight w:val="0"/>
          <w:marTop w:val="0"/>
          <w:marBottom w:val="0"/>
          <w:divBdr>
            <w:top w:val="none" w:sz="0" w:space="0" w:color="auto"/>
            <w:left w:val="none" w:sz="0" w:space="0" w:color="auto"/>
            <w:bottom w:val="none" w:sz="0" w:space="0" w:color="auto"/>
            <w:right w:val="none" w:sz="0" w:space="0" w:color="auto"/>
          </w:divBdr>
        </w:div>
      </w:divsChild>
    </w:div>
    <w:div w:id="136382132">
      <w:bodyDiv w:val="1"/>
      <w:marLeft w:val="0"/>
      <w:marRight w:val="0"/>
      <w:marTop w:val="0"/>
      <w:marBottom w:val="0"/>
      <w:divBdr>
        <w:top w:val="none" w:sz="0" w:space="0" w:color="auto"/>
        <w:left w:val="none" w:sz="0" w:space="0" w:color="auto"/>
        <w:bottom w:val="none" w:sz="0" w:space="0" w:color="auto"/>
        <w:right w:val="none" w:sz="0" w:space="0" w:color="auto"/>
      </w:divBdr>
      <w:divsChild>
        <w:div w:id="570504506">
          <w:marLeft w:val="0"/>
          <w:marRight w:val="0"/>
          <w:marTop w:val="0"/>
          <w:marBottom w:val="0"/>
          <w:divBdr>
            <w:top w:val="none" w:sz="0" w:space="0" w:color="auto"/>
            <w:left w:val="none" w:sz="0" w:space="0" w:color="auto"/>
            <w:bottom w:val="none" w:sz="0" w:space="0" w:color="auto"/>
            <w:right w:val="none" w:sz="0" w:space="0" w:color="auto"/>
          </w:divBdr>
          <w:divsChild>
            <w:div w:id="39019479">
              <w:marLeft w:val="0"/>
              <w:marRight w:val="0"/>
              <w:marTop w:val="0"/>
              <w:marBottom w:val="0"/>
              <w:divBdr>
                <w:top w:val="none" w:sz="0" w:space="0" w:color="auto"/>
                <w:left w:val="none" w:sz="0" w:space="0" w:color="auto"/>
                <w:bottom w:val="none" w:sz="0" w:space="0" w:color="auto"/>
                <w:right w:val="none" w:sz="0" w:space="0" w:color="auto"/>
              </w:divBdr>
            </w:div>
            <w:div w:id="165942039">
              <w:marLeft w:val="0"/>
              <w:marRight w:val="0"/>
              <w:marTop w:val="0"/>
              <w:marBottom w:val="0"/>
              <w:divBdr>
                <w:top w:val="none" w:sz="0" w:space="0" w:color="auto"/>
                <w:left w:val="none" w:sz="0" w:space="0" w:color="auto"/>
                <w:bottom w:val="none" w:sz="0" w:space="0" w:color="auto"/>
                <w:right w:val="none" w:sz="0" w:space="0" w:color="auto"/>
              </w:divBdr>
            </w:div>
            <w:div w:id="224530238">
              <w:marLeft w:val="0"/>
              <w:marRight w:val="0"/>
              <w:marTop w:val="0"/>
              <w:marBottom w:val="0"/>
              <w:divBdr>
                <w:top w:val="none" w:sz="0" w:space="0" w:color="auto"/>
                <w:left w:val="none" w:sz="0" w:space="0" w:color="auto"/>
                <w:bottom w:val="none" w:sz="0" w:space="0" w:color="auto"/>
                <w:right w:val="none" w:sz="0" w:space="0" w:color="auto"/>
              </w:divBdr>
            </w:div>
            <w:div w:id="241569447">
              <w:marLeft w:val="0"/>
              <w:marRight w:val="0"/>
              <w:marTop w:val="0"/>
              <w:marBottom w:val="0"/>
              <w:divBdr>
                <w:top w:val="none" w:sz="0" w:space="0" w:color="auto"/>
                <w:left w:val="none" w:sz="0" w:space="0" w:color="auto"/>
                <w:bottom w:val="none" w:sz="0" w:space="0" w:color="auto"/>
                <w:right w:val="none" w:sz="0" w:space="0" w:color="auto"/>
              </w:divBdr>
            </w:div>
            <w:div w:id="423696636">
              <w:marLeft w:val="0"/>
              <w:marRight w:val="0"/>
              <w:marTop w:val="0"/>
              <w:marBottom w:val="0"/>
              <w:divBdr>
                <w:top w:val="none" w:sz="0" w:space="0" w:color="auto"/>
                <w:left w:val="none" w:sz="0" w:space="0" w:color="auto"/>
                <w:bottom w:val="none" w:sz="0" w:space="0" w:color="auto"/>
                <w:right w:val="none" w:sz="0" w:space="0" w:color="auto"/>
              </w:divBdr>
            </w:div>
            <w:div w:id="1103527935">
              <w:marLeft w:val="0"/>
              <w:marRight w:val="0"/>
              <w:marTop w:val="0"/>
              <w:marBottom w:val="0"/>
              <w:divBdr>
                <w:top w:val="none" w:sz="0" w:space="0" w:color="auto"/>
                <w:left w:val="none" w:sz="0" w:space="0" w:color="auto"/>
                <w:bottom w:val="none" w:sz="0" w:space="0" w:color="auto"/>
                <w:right w:val="none" w:sz="0" w:space="0" w:color="auto"/>
              </w:divBdr>
            </w:div>
            <w:div w:id="1397121561">
              <w:marLeft w:val="0"/>
              <w:marRight w:val="0"/>
              <w:marTop w:val="0"/>
              <w:marBottom w:val="0"/>
              <w:divBdr>
                <w:top w:val="none" w:sz="0" w:space="0" w:color="auto"/>
                <w:left w:val="none" w:sz="0" w:space="0" w:color="auto"/>
                <w:bottom w:val="none" w:sz="0" w:space="0" w:color="auto"/>
                <w:right w:val="none" w:sz="0" w:space="0" w:color="auto"/>
              </w:divBdr>
            </w:div>
            <w:div w:id="1421176460">
              <w:marLeft w:val="0"/>
              <w:marRight w:val="0"/>
              <w:marTop w:val="0"/>
              <w:marBottom w:val="0"/>
              <w:divBdr>
                <w:top w:val="none" w:sz="0" w:space="0" w:color="auto"/>
                <w:left w:val="none" w:sz="0" w:space="0" w:color="auto"/>
                <w:bottom w:val="none" w:sz="0" w:space="0" w:color="auto"/>
                <w:right w:val="none" w:sz="0" w:space="0" w:color="auto"/>
              </w:divBdr>
            </w:div>
            <w:div w:id="1560632775">
              <w:marLeft w:val="0"/>
              <w:marRight w:val="0"/>
              <w:marTop w:val="0"/>
              <w:marBottom w:val="0"/>
              <w:divBdr>
                <w:top w:val="none" w:sz="0" w:space="0" w:color="auto"/>
                <w:left w:val="none" w:sz="0" w:space="0" w:color="auto"/>
                <w:bottom w:val="none" w:sz="0" w:space="0" w:color="auto"/>
                <w:right w:val="none" w:sz="0" w:space="0" w:color="auto"/>
              </w:divBdr>
            </w:div>
            <w:div w:id="16711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0584">
      <w:bodyDiv w:val="1"/>
      <w:marLeft w:val="0"/>
      <w:marRight w:val="0"/>
      <w:marTop w:val="0"/>
      <w:marBottom w:val="0"/>
      <w:divBdr>
        <w:top w:val="none" w:sz="0" w:space="0" w:color="auto"/>
        <w:left w:val="none" w:sz="0" w:space="0" w:color="auto"/>
        <w:bottom w:val="none" w:sz="0" w:space="0" w:color="auto"/>
        <w:right w:val="none" w:sz="0" w:space="0" w:color="auto"/>
      </w:divBdr>
    </w:div>
    <w:div w:id="171573933">
      <w:bodyDiv w:val="1"/>
      <w:marLeft w:val="0"/>
      <w:marRight w:val="0"/>
      <w:marTop w:val="0"/>
      <w:marBottom w:val="0"/>
      <w:divBdr>
        <w:top w:val="none" w:sz="0" w:space="0" w:color="auto"/>
        <w:left w:val="none" w:sz="0" w:space="0" w:color="auto"/>
        <w:bottom w:val="none" w:sz="0" w:space="0" w:color="auto"/>
        <w:right w:val="none" w:sz="0" w:space="0" w:color="auto"/>
      </w:divBdr>
      <w:divsChild>
        <w:div w:id="1148595303">
          <w:marLeft w:val="547"/>
          <w:marRight w:val="0"/>
          <w:marTop w:val="0"/>
          <w:marBottom w:val="240"/>
          <w:divBdr>
            <w:top w:val="none" w:sz="0" w:space="0" w:color="auto"/>
            <w:left w:val="none" w:sz="0" w:space="0" w:color="auto"/>
            <w:bottom w:val="none" w:sz="0" w:space="0" w:color="auto"/>
            <w:right w:val="none" w:sz="0" w:space="0" w:color="auto"/>
          </w:divBdr>
        </w:div>
        <w:div w:id="1060790048">
          <w:marLeft w:val="547"/>
          <w:marRight w:val="0"/>
          <w:marTop w:val="0"/>
          <w:marBottom w:val="240"/>
          <w:divBdr>
            <w:top w:val="none" w:sz="0" w:space="0" w:color="auto"/>
            <w:left w:val="none" w:sz="0" w:space="0" w:color="auto"/>
            <w:bottom w:val="none" w:sz="0" w:space="0" w:color="auto"/>
            <w:right w:val="none" w:sz="0" w:space="0" w:color="auto"/>
          </w:divBdr>
        </w:div>
        <w:div w:id="52896924">
          <w:marLeft w:val="547"/>
          <w:marRight w:val="0"/>
          <w:marTop w:val="0"/>
          <w:marBottom w:val="240"/>
          <w:divBdr>
            <w:top w:val="none" w:sz="0" w:space="0" w:color="auto"/>
            <w:left w:val="none" w:sz="0" w:space="0" w:color="auto"/>
            <w:bottom w:val="none" w:sz="0" w:space="0" w:color="auto"/>
            <w:right w:val="none" w:sz="0" w:space="0" w:color="auto"/>
          </w:divBdr>
        </w:div>
      </w:divsChild>
    </w:div>
    <w:div w:id="195583470">
      <w:bodyDiv w:val="1"/>
      <w:marLeft w:val="0"/>
      <w:marRight w:val="0"/>
      <w:marTop w:val="0"/>
      <w:marBottom w:val="0"/>
      <w:divBdr>
        <w:top w:val="none" w:sz="0" w:space="0" w:color="auto"/>
        <w:left w:val="none" w:sz="0" w:space="0" w:color="auto"/>
        <w:bottom w:val="none" w:sz="0" w:space="0" w:color="auto"/>
        <w:right w:val="none" w:sz="0" w:space="0" w:color="auto"/>
      </w:divBdr>
    </w:div>
    <w:div w:id="210463951">
      <w:bodyDiv w:val="1"/>
      <w:marLeft w:val="0"/>
      <w:marRight w:val="0"/>
      <w:marTop w:val="0"/>
      <w:marBottom w:val="0"/>
      <w:divBdr>
        <w:top w:val="none" w:sz="0" w:space="0" w:color="auto"/>
        <w:left w:val="none" w:sz="0" w:space="0" w:color="auto"/>
        <w:bottom w:val="none" w:sz="0" w:space="0" w:color="auto"/>
        <w:right w:val="none" w:sz="0" w:space="0" w:color="auto"/>
      </w:divBdr>
      <w:divsChild>
        <w:div w:id="906955110">
          <w:marLeft w:val="0"/>
          <w:marRight w:val="0"/>
          <w:marTop w:val="0"/>
          <w:marBottom w:val="0"/>
          <w:divBdr>
            <w:top w:val="none" w:sz="0" w:space="0" w:color="auto"/>
            <w:left w:val="none" w:sz="0" w:space="0" w:color="auto"/>
            <w:bottom w:val="none" w:sz="0" w:space="0" w:color="auto"/>
            <w:right w:val="none" w:sz="0" w:space="0" w:color="auto"/>
          </w:divBdr>
          <w:divsChild>
            <w:div w:id="12990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1285">
      <w:bodyDiv w:val="1"/>
      <w:marLeft w:val="0"/>
      <w:marRight w:val="0"/>
      <w:marTop w:val="0"/>
      <w:marBottom w:val="0"/>
      <w:divBdr>
        <w:top w:val="none" w:sz="0" w:space="0" w:color="auto"/>
        <w:left w:val="none" w:sz="0" w:space="0" w:color="auto"/>
        <w:bottom w:val="none" w:sz="0" w:space="0" w:color="auto"/>
        <w:right w:val="none" w:sz="0" w:space="0" w:color="auto"/>
      </w:divBdr>
      <w:divsChild>
        <w:div w:id="755858448">
          <w:marLeft w:val="0"/>
          <w:marRight w:val="0"/>
          <w:marTop w:val="0"/>
          <w:marBottom w:val="0"/>
          <w:divBdr>
            <w:top w:val="none" w:sz="0" w:space="0" w:color="auto"/>
            <w:left w:val="none" w:sz="0" w:space="0" w:color="auto"/>
            <w:bottom w:val="none" w:sz="0" w:space="0" w:color="auto"/>
            <w:right w:val="none" w:sz="0" w:space="0" w:color="auto"/>
          </w:divBdr>
          <w:divsChild>
            <w:div w:id="439833661">
              <w:marLeft w:val="0"/>
              <w:marRight w:val="0"/>
              <w:marTop w:val="0"/>
              <w:marBottom w:val="0"/>
              <w:divBdr>
                <w:top w:val="none" w:sz="0" w:space="0" w:color="auto"/>
                <w:left w:val="none" w:sz="0" w:space="0" w:color="auto"/>
                <w:bottom w:val="none" w:sz="0" w:space="0" w:color="auto"/>
                <w:right w:val="none" w:sz="0" w:space="0" w:color="auto"/>
              </w:divBdr>
            </w:div>
            <w:div w:id="917245992">
              <w:marLeft w:val="0"/>
              <w:marRight w:val="0"/>
              <w:marTop w:val="0"/>
              <w:marBottom w:val="0"/>
              <w:divBdr>
                <w:top w:val="none" w:sz="0" w:space="0" w:color="auto"/>
                <w:left w:val="none" w:sz="0" w:space="0" w:color="auto"/>
                <w:bottom w:val="none" w:sz="0" w:space="0" w:color="auto"/>
                <w:right w:val="none" w:sz="0" w:space="0" w:color="auto"/>
              </w:divBdr>
            </w:div>
            <w:div w:id="1041785327">
              <w:marLeft w:val="0"/>
              <w:marRight w:val="0"/>
              <w:marTop w:val="0"/>
              <w:marBottom w:val="0"/>
              <w:divBdr>
                <w:top w:val="none" w:sz="0" w:space="0" w:color="auto"/>
                <w:left w:val="none" w:sz="0" w:space="0" w:color="auto"/>
                <w:bottom w:val="none" w:sz="0" w:space="0" w:color="auto"/>
                <w:right w:val="none" w:sz="0" w:space="0" w:color="auto"/>
              </w:divBdr>
            </w:div>
            <w:div w:id="1044062168">
              <w:marLeft w:val="0"/>
              <w:marRight w:val="0"/>
              <w:marTop w:val="0"/>
              <w:marBottom w:val="0"/>
              <w:divBdr>
                <w:top w:val="none" w:sz="0" w:space="0" w:color="auto"/>
                <w:left w:val="none" w:sz="0" w:space="0" w:color="auto"/>
                <w:bottom w:val="none" w:sz="0" w:space="0" w:color="auto"/>
                <w:right w:val="none" w:sz="0" w:space="0" w:color="auto"/>
              </w:divBdr>
            </w:div>
            <w:div w:id="1201016837">
              <w:marLeft w:val="0"/>
              <w:marRight w:val="0"/>
              <w:marTop w:val="0"/>
              <w:marBottom w:val="0"/>
              <w:divBdr>
                <w:top w:val="none" w:sz="0" w:space="0" w:color="auto"/>
                <w:left w:val="none" w:sz="0" w:space="0" w:color="auto"/>
                <w:bottom w:val="none" w:sz="0" w:space="0" w:color="auto"/>
                <w:right w:val="none" w:sz="0" w:space="0" w:color="auto"/>
              </w:divBdr>
            </w:div>
            <w:div w:id="1706714911">
              <w:marLeft w:val="0"/>
              <w:marRight w:val="0"/>
              <w:marTop w:val="0"/>
              <w:marBottom w:val="0"/>
              <w:divBdr>
                <w:top w:val="none" w:sz="0" w:space="0" w:color="auto"/>
                <w:left w:val="none" w:sz="0" w:space="0" w:color="auto"/>
                <w:bottom w:val="none" w:sz="0" w:space="0" w:color="auto"/>
                <w:right w:val="none" w:sz="0" w:space="0" w:color="auto"/>
              </w:divBdr>
            </w:div>
            <w:div w:id="17957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072">
      <w:bodyDiv w:val="1"/>
      <w:marLeft w:val="0"/>
      <w:marRight w:val="0"/>
      <w:marTop w:val="0"/>
      <w:marBottom w:val="0"/>
      <w:divBdr>
        <w:top w:val="none" w:sz="0" w:space="0" w:color="auto"/>
        <w:left w:val="none" w:sz="0" w:space="0" w:color="auto"/>
        <w:bottom w:val="none" w:sz="0" w:space="0" w:color="auto"/>
        <w:right w:val="none" w:sz="0" w:space="0" w:color="auto"/>
      </w:divBdr>
    </w:div>
    <w:div w:id="327170113">
      <w:bodyDiv w:val="1"/>
      <w:marLeft w:val="0"/>
      <w:marRight w:val="0"/>
      <w:marTop w:val="0"/>
      <w:marBottom w:val="0"/>
      <w:divBdr>
        <w:top w:val="none" w:sz="0" w:space="0" w:color="auto"/>
        <w:left w:val="none" w:sz="0" w:space="0" w:color="auto"/>
        <w:bottom w:val="none" w:sz="0" w:space="0" w:color="auto"/>
        <w:right w:val="none" w:sz="0" w:space="0" w:color="auto"/>
      </w:divBdr>
    </w:div>
    <w:div w:id="332756082">
      <w:bodyDiv w:val="1"/>
      <w:marLeft w:val="0"/>
      <w:marRight w:val="0"/>
      <w:marTop w:val="0"/>
      <w:marBottom w:val="0"/>
      <w:divBdr>
        <w:top w:val="none" w:sz="0" w:space="0" w:color="auto"/>
        <w:left w:val="none" w:sz="0" w:space="0" w:color="auto"/>
        <w:bottom w:val="none" w:sz="0" w:space="0" w:color="auto"/>
        <w:right w:val="none" w:sz="0" w:space="0" w:color="auto"/>
      </w:divBdr>
      <w:divsChild>
        <w:div w:id="1567452347">
          <w:marLeft w:val="0"/>
          <w:marRight w:val="0"/>
          <w:marTop w:val="0"/>
          <w:marBottom w:val="0"/>
          <w:divBdr>
            <w:top w:val="none" w:sz="0" w:space="0" w:color="auto"/>
            <w:left w:val="none" w:sz="0" w:space="0" w:color="auto"/>
            <w:bottom w:val="none" w:sz="0" w:space="0" w:color="auto"/>
            <w:right w:val="none" w:sz="0" w:space="0" w:color="auto"/>
          </w:divBdr>
        </w:div>
        <w:div w:id="1502502903">
          <w:marLeft w:val="0"/>
          <w:marRight w:val="0"/>
          <w:marTop w:val="0"/>
          <w:marBottom w:val="0"/>
          <w:divBdr>
            <w:top w:val="none" w:sz="0" w:space="0" w:color="auto"/>
            <w:left w:val="none" w:sz="0" w:space="0" w:color="auto"/>
            <w:bottom w:val="none" w:sz="0" w:space="0" w:color="auto"/>
            <w:right w:val="none" w:sz="0" w:space="0" w:color="auto"/>
          </w:divBdr>
        </w:div>
        <w:div w:id="870849267">
          <w:marLeft w:val="0"/>
          <w:marRight w:val="0"/>
          <w:marTop w:val="0"/>
          <w:marBottom w:val="0"/>
          <w:divBdr>
            <w:top w:val="none" w:sz="0" w:space="0" w:color="auto"/>
            <w:left w:val="none" w:sz="0" w:space="0" w:color="auto"/>
            <w:bottom w:val="none" w:sz="0" w:space="0" w:color="auto"/>
            <w:right w:val="none" w:sz="0" w:space="0" w:color="auto"/>
          </w:divBdr>
        </w:div>
        <w:div w:id="2003459348">
          <w:marLeft w:val="0"/>
          <w:marRight w:val="0"/>
          <w:marTop w:val="0"/>
          <w:marBottom w:val="0"/>
          <w:divBdr>
            <w:top w:val="none" w:sz="0" w:space="0" w:color="auto"/>
            <w:left w:val="none" w:sz="0" w:space="0" w:color="auto"/>
            <w:bottom w:val="none" w:sz="0" w:space="0" w:color="auto"/>
            <w:right w:val="none" w:sz="0" w:space="0" w:color="auto"/>
          </w:divBdr>
        </w:div>
        <w:div w:id="1745297988">
          <w:marLeft w:val="0"/>
          <w:marRight w:val="0"/>
          <w:marTop w:val="0"/>
          <w:marBottom w:val="0"/>
          <w:divBdr>
            <w:top w:val="none" w:sz="0" w:space="0" w:color="auto"/>
            <w:left w:val="none" w:sz="0" w:space="0" w:color="auto"/>
            <w:bottom w:val="none" w:sz="0" w:space="0" w:color="auto"/>
            <w:right w:val="none" w:sz="0" w:space="0" w:color="auto"/>
          </w:divBdr>
        </w:div>
      </w:divsChild>
    </w:div>
    <w:div w:id="346292965">
      <w:bodyDiv w:val="1"/>
      <w:marLeft w:val="0"/>
      <w:marRight w:val="0"/>
      <w:marTop w:val="0"/>
      <w:marBottom w:val="0"/>
      <w:divBdr>
        <w:top w:val="none" w:sz="0" w:space="0" w:color="auto"/>
        <w:left w:val="none" w:sz="0" w:space="0" w:color="auto"/>
        <w:bottom w:val="none" w:sz="0" w:space="0" w:color="auto"/>
        <w:right w:val="none" w:sz="0" w:space="0" w:color="auto"/>
      </w:divBdr>
      <w:divsChild>
        <w:div w:id="1838422090">
          <w:marLeft w:val="547"/>
          <w:marRight w:val="0"/>
          <w:marTop w:val="0"/>
          <w:marBottom w:val="240"/>
          <w:divBdr>
            <w:top w:val="none" w:sz="0" w:space="0" w:color="auto"/>
            <w:left w:val="none" w:sz="0" w:space="0" w:color="auto"/>
            <w:bottom w:val="none" w:sz="0" w:space="0" w:color="auto"/>
            <w:right w:val="none" w:sz="0" w:space="0" w:color="auto"/>
          </w:divBdr>
        </w:div>
        <w:div w:id="728236188">
          <w:marLeft w:val="547"/>
          <w:marRight w:val="0"/>
          <w:marTop w:val="0"/>
          <w:marBottom w:val="240"/>
          <w:divBdr>
            <w:top w:val="none" w:sz="0" w:space="0" w:color="auto"/>
            <w:left w:val="none" w:sz="0" w:space="0" w:color="auto"/>
            <w:bottom w:val="none" w:sz="0" w:space="0" w:color="auto"/>
            <w:right w:val="none" w:sz="0" w:space="0" w:color="auto"/>
          </w:divBdr>
        </w:div>
        <w:div w:id="1036462680">
          <w:marLeft w:val="547"/>
          <w:marRight w:val="0"/>
          <w:marTop w:val="0"/>
          <w:marBottom w:val="240"/>
          <w:divBdr>
            <w:top w:val="none" w:sz="0" w:space="0" w:color="auto"/>
            <w:left w:val="none" w:sz="0" w:space="0" w:color="auto"/>
            <w:bottom w:val="none" w:sz="0" w:space="0" w:color="auto"/>
            <w:right w:val="none" w:sz="0" w:space="0" w:color="auto"/>
          </w:divBdr>
        </w:div>
      </w:divsChild>
    </w:div>
    <w:div w:id="400370554">
      <w:bodyDiv w:val="1"/>
      <w:marLeft w:val="0"/>
      <w:marRight w:val="0"/>
      <w:marTop w:val="0"/>
      <w:marBottom w:val="0"/>
      <w:divBdr>
        <w:top w:val="none" w:sz="0" w:space="0" w:color="auto"/>
        <w:left w:val="none" w:sz="0" w:space="0" w:color="auto"/>
        <w:bottom w:val="none" w:sz="0" w:space="0" w:color="auto"/>
        <w:right w:val="none" w:sz="0" w:space="0" w:color="auto"/>
      </w:divBdr>
    </w:div>
    <w:div w:id="429274336">
      <w:bodyDiv w:val="1"/>
      <w:marLeft w:val="0"/>
      <w:marRight w:val="0"/>
      <w:marTop w:val="0"/>
      <w:marBottom w:val="0"/>
      <w:divBdr>
        <w:top w:val="none" w:sz="0" w:space="0" w:color="auto"/>
        <w:left w:val="none" w:sz="0" w:space="0" w:color="auto"/>
        <w:bottom w:val="none" w:sz="0" w:space="0" w:color="auto"/>
        <w:right w:val="none" w:sz="0" w:space="0" w:color="auto"/>
      </w:divBdr>
    </w:div>
    <w:div w:id="431635004">
      <w:bodyDiv w:val="1"/>
      <w:marLeft w:val="0"/>
      <w:marRight w:val="0"/>
      <w:marTop w:val="0"/>
      <w:marBottom w:val="0"/>
      <w:divBdr>
        <w:top w:val="none" w:sz="0" w:space="0" w:color="auto"/>
        <w:left w:val="none" w:sz="0" w:space="0" w:color="auto"/>
        <w:bottom w:val="none" w:sz="0" w:space="0" w:color="auto"/>
        <w:right w:val="none" w:sz="0" w:space="0" w:color="auto"/>
      </w:divBdr>
      <w:divsChild>
        <w:div w:id="1881090665">
          <w:marLeft w:val="0"/>
          <w:marRight w:val="0"/>
          <w:marTop w:val="0"/>
          <w:marBottom w:val="0"/>
          <w:divBdr>
            <w:top w:val="none" w:sz="0" w:space="0" w:color="auto"/>
            <w:left w:val="none" w:sz="0" w:space="0" w:color="auto"/>
            <w:bottom w:val="none" w:sz="0" w:space="0" w:color="auto"/>
            <w:right w:val="none" w:sz="0" w:space="0" w:color="auto"/>
          </w:divBdr>
          <w:divsChild>
            <w:div w:id="770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2800">
      <w:bodyDiv w:val="1"/>
      <w:marLeft w:val="0"/>
      <w:marRight w:val="0"/>
      <w:marTop w:val="0"/>
      <w:marBottom w:val="0"/>
      <w:divBdr>
        <w:top w:val="none" w:sz="0" w:space="0" w:color="auto"/>
        <w:left w:val="none" w:sz="0" w:space="0" w:color="auto"/>
        <w:bottom w:val="none" w:sz="0" w:space="0" w:color="auto"/>
        <w:right w:val="none" w:sz="0" w:space="0" w:color="auto"/>
      </w:divBdr>
      <w:divsChild>
        <w:div w:id="18438167">
          <w:marLeft w:val="0"/>
          <w:marRight w:val="0"/>
          <w:marTop w:val="0"/>
          <w:marBottom w:val="0"/>
          <w:divBdr>
            <w:top w:val="none" w:sz="0" w:space="0" w:color="auto"/>
            <w:left w:val="none" w:sz="0" w:space="0" w:color="auto"/>
            <w:bottom w:val="none" w:sz="0" w:space="0" w:color="auto"/>
            <w:right w:val="none" w:sz="0" w:space="0" w:color="auto"/>
          </w:divBdr>
          <w:divsChild>
            <w:div w:id="261844719">
              <w:marLeft w:val="0"/>
              <w:marRight w:val="0"/>
              <w:marTop w:val="0"/>
              <w:marBottom w:val="0"/>
              <w:divBdr>
                <w:top w:val="none" w:sz="0" w:space="0" w:color="auto"/>
                <w:left w:val="none" w:sz="0" w:space="0" w:color="auto"/>
                <w:bottom w:val="none" w:sz="0" w:space="0" w:color="auto"/>
                <w:right w:val="none" w:sz="0" w:space="0" w:color="auto"/>
              </w:divBdr>
            </w:div>
            <w:div w:id="477184028">
              <w:marLeft w:val="0"/>
              <w:marRight w:val="0"/>
              <w:marTop w:val="0"/>
              <w:marBottom w:val="0"/>
              <w:divBdr>
                <w:top w:val="none" w:sz="0" w:space="0" w:color="auto"/>
                <w:left w:val="none" w:sz="0" w:space="0" w:color="auto"/>
                <w:bottom w:val="none" w:sz="0" w:space="0" w:color="auto"/>
                <w:right w:val="none" w:sz="0" w:space="0" w:color="auto"/>
              </w:divBdr>
            </w:div>
            <w:div w:id="731347664">
              <w:marLeft w:val="0"/>
              <w:marRight w:val="0"/>
              <w:marTop w:val="0"/>
              <w:marBottom w:val="0"/>
              <w:divBdr>
                <w:top w:val="none" w:sz="0" w:space="0" w:color="auto"/>
                <w:left w:val="none" w:sz="0" w:space="0" w:color="auto"/>
                <w:bottom w:val="none" w:sz="0" w:space="0" w:color="auto"/>
                <w:right w:val="none" w:sz="0" w:space="0" w:color="auto"/>
              </w:divBdr>
            </w:div>
            <w:div w:id="870534158">
              <w:marLeft w:val="0"/>
              <w:marRight w:val="0"/>
              <w:marTop w:val="0"/>
              <w:marBottom w:val="0"/>
              <w:divBdr>
                <w:top w:val="none" w:sz="0" w:space="0" w:color="auto"/>
                <w:left w:val="none" w:sz="0" w:space="0" w:color="auto"/>
                <w:bottom w:val="none" w:sz="0" w:space="0" w:color="auto"/>
                <w:right w:val="none" w:sz="0" w:space="0" w:color="auto"/>
              </w:divBdr>
            </w:div>
            <w:div w:id="1231846717">
              <w:marLeft w:val="0"/>
              <w:marRight w:val="0"/>
              <w:marTop w:val="0"/>
              <w:marBottom w:val="0"/>
              <w:divBdr>
                <w:top w:val="none" w:sz="0" w:space="0" w:color="auto"/>
                <w:left w:val="none" w:sz="0" w:space="0" w:color="auto"/>
                <w:bottom w:val="none" w:sz="0" w:space="0" w:color="auto"/>
                <w:right w:val="none" w:sz="0" w:space="0" w:color="auto"/>
              </w:divBdr>
            </w:div>
            <w:div w:id="1376344486">
              <w:marLeft w:val="0"/>
              <w:marRight w:val="0"/>
              <w:marTop w:val="0"/>
              <w:marBottom w:val="0"/>
              <w:divBdr>
                <w:top w:val="none" w:sz="0" w:space="0" w:color="auto"/>
                <w:left w:val="none" w:sz="0" w:space="0" w:color="auto"/>
                <w:bottom w:val="none" w:sz="0" w:space="0" w:color="auto"/>
                <w:right w:val="none" w:sz="0" w:space="0" w:color="auto"/>
              </w:divBdr>
            </w:div>
            <w:div w:id="1460490002">
              <w:marLeft w:val="0"/>
              <w:marRight w:val="0"/>
              <w:marTop w:val="0"/>
              <w:marBottom w:val="0"/>
              <w:divBdr>
                <w:top w:val="none" w:sz="0" w:space="0" w:color="auto"/>
                <w:left w:val="none" w:sz="0" w:space="0" w:color="auto"/>
                <w:bottom w:val="none" w:sz="0" w:space="0" w:color="auto"/>
                <w:right w:val="none" w:sz="0" w:space="0" w:color="auto"/>
              </w:divBdr>
            </w:div>
            <w:div w:id="20986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7326">
      <w:bodyDiv w:val="1"/>
      <w:marLeft w:val="0"/>
      <w:marRight w:val="0"/>
      <w:marTop w:val="0"/>
      <w:marBottom w:val="0"/>
      <w:divBdr>
        <w:top w:val="none" w:sz="0" w:space="0" w:color="auto"/>
        <w:left w:val="none" w:sz="0" w:space="0" w:color="auto"/>
        <w:bottom w:val="none" w:sz="0" w:space="0" w:color="auto"/>
        <w:right w:val="none" w:sz="0" w:space="0" w:color="auto"/>
      </w:divBdr>
    </w:div>
    <w:div w:id="534464286">
      <w:bodyDiv w:val="1"/>
      <w:marLeft w:val="0"/>
      <w:marRight w:val="0"/>
      <w:marTop w:val="0"/>
      <w:marBottom w:val="0"/>
      <w:divBdr>
        <w:top w:val="none" w:sz="0" w:space="0" w:color="auto"/>
        <w:left w:val="none" w:sz="0" w:space="0" w:color="auto"/>
        <w:bottom w:val="none" w:sz="0" w:space="0" w:color="auto"/>
        <w:right w:val="none" w:sz="0" w:space="0" w:color="auto"/>
      </w:divBdr>
      <w:divsChild>
        <w:div w:id="390083628">
          <w:marLeft w:val="0"/>
          <w:marRight w:val="0"/>
          <w:marTop w:val="0"/>
          <w:marBottom w:val="0"/>
          <w:divBdr>
            <w:top w:val="none" w:sz="0" w:space="0" w:color="auto"/>
            <w:left w:val="none" w:sz="0" w:space="0" w:color="auto"/>
            <w:bottom w:val="none" w:sz="0" w:space="0" w:color="auto"/>
            <w:right w:val="none" w:sz="0" w:space="0" w:color="auto"/>
          </w:divBdr>
        </w:div>
        <w:div w:id="831605512">
          <w:marLeft w:val="0"/>
          <w:marRight w:val="0"/>
          <w:marTop w:val="0"/>
          <w:marBottom w:val="0"/>
          <w:divBdr>
            <w:top w:val="none" w:sz="0" w:space="0" w:color="auto"/>
            <w:left w:val="none" w:sz="0" w:space="0" w:color="auto"/>
            <w:bottom w:val="none" w:sz="0" w:space="0" w:color="auto"/>
            <w:right w:val="none" w:sz="0" w:space="0" w:color="auto"/>
          </w:divBdr>
        </w:div>
      </w:divsChild>
    </w:div>
    <w:div w:id="583422302">
      <w:bodyDiv w:val="1"/>
      <w:marLeft w:val="0"/>
      <w:marRight w:val="0"/>
      <w:marTop w:val="0"/>
      <w:marBottom w:val="0"/>
      <w:divBdr>
        <w:top w:val="none" w:sz="0" w:space="0" w:color="auto"/>
        <w:left w:val="none" w:sz="0" w:space="0" w:color="auto"/>
        <w:bottom w:val="none" w:sz="0" w:space="0" w:color="auto"/>
        <w:right w:val="none" w:sz="0" w:space="0" w:color="auto"/>
      </w:divBdr>
      <w:divsChild>
        <w:div w:id="247732747">
          <w:marLeft w:val="1253"/>
          <w:marRight w:val="0"/>
          <w:marTop w:val="0"/>
          <w:marBottom w:val="0"/>
          <w:divBdr>
            <w:top w:val="none" w:sz="0" w:space="0" w:color="auto"/>
            <w:left w:val="none" w:sz="0" w:space="0" w:color="auto"/>
            <w:bottom w:val="none" w:sz="0" w:space="0" w:color="auto"/>
            <w:right w:val="none" w:sz="0" w:space="0" w:color="auto"/>
          </w:divBdr>
        </w:div>
        <w:div w:id="98917867">
          <w:marLeft w:val="1253"/>
          <w:marRight w:val="0"/>
          <w:marTop w:val="0"/>
          <w:marBottom w:val="0"/>
          <w:divBdr>
            <w:top w:val="none" w:sz="0" w:space="0" w:color="auto"/>
            <w:left w:val="none" w:sz="0" w:space="0" w:color="auto"/>
            <w:bottom w:val="none" w:sz="0" w:space="0" w:color="auto"/>
            <w:right w:val="none" w:sz="0" w:space="0" w:color="auto"/>
          </w:divBdr>
        </w:div>
        <w:div w:id="2064717243">
          <w:marLeft w:val="1253"/>
          <w:marRight w:val="0"/>
          <w:marTop w:val="0"/>
          <w:marBottom w:val="0"/>
          <w:divBdr>
            <w:top w:val="none" w:sz="0" w:space="0" w:color="auto"/>
            <w:left w:val="none" w:sz="0" w:space="0" w:color="auto"/>
            <w:bottom w:val="none" w:sz="0" w:space="0" w:color="auto"/>
            <w:right w:val="none" w:sz="0" w:space="0" w:color="auto"/>
          </w:divBdr>
        </w:div>
      </w:divsChild>
    </w:div>
    <w:div w:id="634989897">
      <w:bodyDiv w:val="1"/>
      <w:marLeft w:val="0"/>
      <w:marRight w:val="0"/>
      <w:marTop w:val="0"/>
      <w:marBottom w:val="0"/>
      <w:divBdr>
        <w:top w:val="none" w:sz="0" w:space="0" w:color="auto"/>
        <w:left w:val="none" w:sz="0" w:space="0" w:color="auto"/>
        <w:bottom w:val="none" w:sz="0" w:space="0" w:color="auto"/>
        <w:right w:val="none" w:sz="0" w:space="0" w:color="auto"/>
      </w:divBdr>
      <w:divsChild>
        <w:div w:id="1364790738">
          <w:marLeft w:val="547"/>
          <w:marRight w:val="0"/>
          <w:marTop w:val="0"/>
          <w:marBottom w:val="0"/>
          <w:divBdr>
            <w:top w:val="none" w:sz="0" w:space="0" w:color="auto"/>
            <w:left w:val="none" w:sz="0" w:space="0" w:color="auto"/>
            <w:bottom w:val="none" w:sz="0" w:space="0" w:color="auto"/>
            <w:right w:val="none" w:sz="0" w:space="0" w:color="auto"/>
          </w:divBdr>
        </w:div>
        <w:div w:id="401678892">
          <w:marLeft w:val="547"/>
          <w:marRight w:val="0"/>
          <w:marTop w:val="0"/>
          <w:marBottom w:val="0"/>
          <w:divBdr>
            <w:top w:val="none" w:sz="0" w:space="0" w:color="auto"/>
            <w:left w:val="none" w:sz="0" w:space="0" w:color="auto"/>
            <w:bottom w:val="none" w:sz="0" w:space="0" w:color="auto"/>
            <w:right w:val="none" w:sz="0" w:space="0" w:color="auto"/>
          </w:divBdr>
        </w:div>
        <w:div w:id="518854848">
          <w:marLeft w:val="1267"/>
          <w:marRight w:val="0"/>
          <w:marTop w:val="0"/>
          <w:marBottom w:val="0"/>
          <w:divBdr>
            <w:top w:val="none" w:sz="0" w:space="0" w:color="auto"/>
            <w:left w:val="none" w:sz="0" w:space="0" w:color="auto"/>
            <w:bottom w:val="none" w:sz="0" w:space="0" w:color="auto"/>
            <w:right w:val="none" w:sz="0" w:space="0" w:color="auto"/>
          </w:divBdr>
        </w:div>
        <w:div w:id="1841650415">
          <w:marLeft w:val="1267"/>
          <w:marRight w:val="0"/>
          <w:marTop w:val="0"/>
          <w:marBottom w:val="0"/>
          <w:divBdr>
            <w:top w:val="none" w:sz="0" w:space="0" w:color="auto"/>
            <w:left w:val="none" w:sz="0" w:space="0" w:color="auto"/>
            <w:bottom w:val="none" w:sz="0" w:space="0" w:color="auto"/>
            <w:right w:val="none" w:sz="0" w:space="0" w:color="auto"/>
          </w:divBdr>
        </w:div>
      </w:divsChild>
    </w:div>
    <w:div w:id="681055769">
      <w:bodyDiv w:val="1"/>
      <w:marLeft w:val="0"/>
      <w:marRight w:val="0"/>
      <w:marTop w:val="0"/>
      <w:marBottom w:val="0"/>
      <w:divBdr>
        <w:top w:val="none" w:sz="0" w:space="0" w:color="auto"/>
        <w:left w:val="none" w:sz="0" w:space="0" w:color="auto"/>
        <w:bottom w:val="none" w:sz="0" w:space="0" w:color="auto"/>
        <w:right w:val="none" w:sz="0" w:space="0" w:color="auto"/>
      </w:divBdr>
    </w:div>
    <w:div w:id="721054341">
      <w:bodyDiv w:val="1"/>
      <w:marLeft w:val="0"/>
      <w:marRight w:val="0"/>
      <w:marTop w:val="0"/>
      <w:marBottom w:val="0"/>
      <w:divBdr>
        <w:top w:val="none" w:sz="0" w:space="0" w:color="auto"/>
        <w:left w:val="none" w:sz="0" w:space="0" w:color="auto"/>
        <w:bottom w:val="none" w:sz="0" w:space="0" w:color="auto"/>
        <w:right w:val="none" w:sz="0" w:space="0" w:color="auto"/>
      </w:divBdr>
      <w:divsChild>
        <w:div w:id="719328592">
          <w:marLeft w:val="0"/>
          <w:marRight w:val="0"/>
          <w:marTop w:val="0"/>
          <w:marBottom w:val="0"/>
          <w:divBdr>
            <w:top w:val="none" w:sz="0" w:space="0" w:color="auto"/>
            <w:left w:val="none" w:sz="0" w:space="0" w:color="auto"/>
            <w:bottom w:val="none" w:sz="0" w:space="0" w:color="auto"/>
            <w:right w:val="none" w:sz="0" w:space="0" w:color="auto"/>
          </w:divBdr>
          <w:divsChild>
            <w:div w:id="447239160">
              <w:marLeft w:val="0"/>
              <w:marRight w:val="0"/>
              <w:marTop w:val="0"/>
              <w:marBottom w:val="0"/>
              <w:divBdr>
                <w:top w:val="none" w:sz="0" w:space="0" w:color="auto"/>
                <w:left w:val="none" w:sz="0" w:space="0" w:color="auto"/>
                <w:bottom w:val="none" w:sz="0" w:space="0" w:color="auto"/>
                <w:right w:val="none" w:sz="0" w:space="0" w:color="auto"/>
              </w:divBdr>
            </w:div>
            <w:div w:id="616915932">
              <w:marLeft w:val="0"/>
              <w:marRight w:val="0"/>
              <w:marTop w:val="0"/>
              <w:marBottom w:val="0"/>
              <w:divBdr>
                <w:top w:val="none" w:sz="0" w:space="0" w:color="auto"/>
                <w:left w:val="none" w:sz="0" w:space="0" w:color="auto"/>
                <w:bottom w:val="none" w:sz="0" w:space="0" w:color="auto"/>
                <w:right w:val="none" w:sz="0" w:space="0" w:color="auto"/>
              </w:divBdr>
            </w:div>
            <w:div w:id="1176991420">
              <w:marLeft w:val="0"/>
              <w:marRight w:val="0"/>
              <w:marTop w:val="0"/>
              <w:marBottom w:val="0"/>
              <w:divBdr>
                <w:top w:val="none" w:sz="0" w:space="0" w:color="auto"/>
                <w:left w:val="none" w:sz="0" w:space="0" w:color="auto"/>
                <w:bottom w:val="none" w:sz="0" w:space="0" w:color="auto"/>
                <w:right w:val="none" w:sz="0" w:space="0" w:color="auto"/>
              </w:divBdr>
            </w:div>
            <w:div w:id="20377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1003">
      <w:bodyDiv w:val="1"/>
      <w:marLeft w:val="0"/>
      <w:marRight w:val="0"/>
      <w:marTop w:val="0"/>
      <w:marBottom w:val="0"/>
      <w:divBdr>
        <w:top w:val="none" w:sz="0" w:space="0" w:color="auto"/>
        <w:left w:val="none" w:sz="0" w:space="0" w:color="auto"/>
        <w:bottom w:val="none" w:sz="0" w:space="0" w:color="auto"/>
        <w:right w:val="none" w:sz="0" w:space="0" w:color="auto"/>
      </w:divBdr>
      <w:divsChild>
        <w:div w:id="947934121">
          <w:marLeft w:val="0"/>
          <w:marRight w:val="0"/>
          <w:marTop w:val="0"/>
          <w:marBottom w:val="0"/>
          <w:divBdr>
            <w:top w:val="none" w:sz="0" w:space="0" w:color="auto"/>
            <w:left w:val="none" w:sz="0" w:space="0" w:color="auto"/>
            <w:bottom w:val="none" w:sz="0" w:space="0" w:color="auto"/>
            <w:right w:val="none" w:sz="0" w:space="0" w:color="auto"/>
          </w:divBdr>
          <w:divsChild>
            <w:div w:id="1127626480">
              <w:marLeft w:val="0"/>
              <w:marRight w:val="0"/>
              <w:marTop w:val="0"/>
              <w:marBottom w:val="0"/>
              <w:divBdr>
                <w:top w:val="none" w:sz="0" w:space="0" w:color="auto"/>
                <w:left w:val="none" w:sz="0" w:space="0" w:color="auto"/>
                <w:bottom w:val="none" w:sz="0" w:space="0" w:color="auto"/>
                <w:right w:val="none" w:sz="0" w:space="0" w:color="auto"/>
              </w:divBdr>
            </w:div>
            <w:div w:id="16111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6297860">
          <w:marLeft w:val="547"/>
          <w:marRight w:val="0"/>
          <w:marTop w:val="0"/>
          <w:marBottom w:val="264"/>
          <w:divBdr>
            <w:top w:val="none" w:sz="0" w:space="0" w:color="auto"/>
            <w:left w:val="none" w:sz="0" w:space="0" w:color="auto"/>
            <w:bottom w:val="none" w:sz="0" w:space="0" w:color="auto"/>
            <w:right w:val="none" w:sz="0" w:space="0" w:color="auto"/>
          </w:divBdr>
        </w:div>
        <w:div w:id="1738355671">
          <w:marLeft w:val="547"/>
          <w:marRight w:val="0"/>
          <w:marTop w:val="0"/>
          <w:marBottom w:val="264"/>
          <w:divBdr>
            <w:top w:val="none" w:sz="0" w:space="0" w:color="auto"/>
            <w:left w:val="none" w:sz="0" w:space="0" w:color="auto"/>
            <w:bottom w:val="none" w:sz="0" w:space="0" w:color="auto"/>
            <w:right w:val="none" w:sz="0" w:space="0" w:color="auto"/>
          </w:divBdr>
        </w:div>
        <w:div w:id="1120418998">
          <w:marLeft w:val="547"/>
          <w:marRight w:val="0"/>
          <w:marTop w:val="0"/>
          <w:marBottom w:val="264"/>
          <w:divBdr>
            <w:top w:val="none" w:sz="0" w:space="0" w:color="auto"/>
            <w:left w:val="none" w:sz="0" w:space="0" w:color="auto"/>
            <w:bottom w:val="none" w:sz="0" w:space="0" w:color="auto"/>
            <w:right w:val="none" w:sz="0" w:space="0" w:color="auto"/>
          </w:divBdr>
        </w:div>
        <w:div w:id="574124281">
          <w:marLeft w:val="547"/>
          <w:marRight w:val="0"/>
          <w:marTop w:val="0"/>
          <w:marBottom w:val="264"/>
          <w:divBdr>
            <w:top w:val="none" w:sz="0" w:space="0" w:color="auto"/>
            <w:left w:val="none" w:sz="0" w:space="0" w:color="auto"/>
            <w:bottom w:val="none" w:sz="0" w:space="0" w:color="auto"/>
            <w:right w:val="none" w:sz="0" w:space="0" w:color="auto"/>
          </w:divBdr>
        </w:div>
      </w:divsChild>
    </w:div>
    <w:div w:id="799349240">
      <w:bodyDiv w:val="1"/>
      <w:marLeft w:val="0"/>
      <w:marRight w:val="0"/>
      <w:marTop w:val="0"/>
      <w:marBottom w:val="0"/>
      <w:divBdr>
        <w:top w:val="none" w:sz="0" w:space="0" w:color="auto"/>
        <w:left w:val="none" w:sz="0" w:space="0" w:color="auto"/>
        <w:bottom w:val="none" w:sz="0" w:space="0" w:color="auto"/>
        <w:right w:val="none" w:sz="0" w:space="0" w:color="auto"/>
      </w:divBdr>
      <w:divsChild>
        <w:div w:id="1403717286">
          <w:marLeft w:val="720"/>
          <w:marRight w:val="0"/>
          <w:marTop w:val="0"/>
          <w:marBottom w:val="0"/>
          <w:divBdr>
            <w:top w:val="none" w:sz="0" w:space="0" w:color="auto"/>
            <w:left w:val="none" w:sz="0" w:space="0" w:color="auto"/>
            <w:bottom w:val="none" w:sz="0" w:space="0" w:color="auto"/>
            <w:right w:val="none" w:sz="0" w:space="0" w:color="auto"/>
          </w:divBdr>
        </w:div>
        <w:div w:id="1262185699">
          <w:marLeft w:val="1267"/>
          <w:marRight w:val="0"/>
          <w:marTop w:val="0"/>
          <w:marBottom w:val="0"/>
          <w:divBdr>
            <w:top w:val="none" w:sz="0" w:space="0" w:color="auto"/>
            <w:left w:val="none" w:sz="0" w:space="0" w:color="auto"/>
            <w:bottom w:val="none" w:sz="0" w:space="0" w:color="auto"/>
            <w:right w:val="none" w:sz="0" w:space="0" w:color="auto"/>
          </w:divBdr>
        </w:div>
        <w:div w:id="570048145">
          <w:marLeft w:val="1267"/>
          <w:marRight w:val="0"/>
          <w:marTop w:val="0"/>
          <w:marBottom w:val="0"/>
          <w:divBdr>
            <w:top w:val="none" w:sz="0" w:space="0" w:color="auto"/>
            <w:left w:val="none" w:sz="0" w:space="0" w:color="auto"/>
            <w:bottom w:val="none" w:sz="0" w:space="0" w:color="auto"/>
            <w:right w:val="none" w:sz="0" w:space="0" w:color="auto"/>
          </w:divBdr>
        </w:div>
        <w:div w:id="1916739511">
          <w:marLeft w:val="1267"/>
          <w:marRight w:val="0"/>
          <w:marTop w:val="0"/>
          <w:marBottom w:val="0"/>
          <w:divBdr>
            <w:top w:val="none" w:sz="0" w:space="0" w:color="auto"/>
            <w:left w:val="none" w:sz="0" w:space="0" w:color="auto"/>
            <w:bottom w:val="none" w:sz="0" w:space="0" w:color="auto"/>
            <w:right w:val="none" w:sz="0" w:space="0" w:color="auto"/>
          </w:divBdr>
        </w:div>
      </w:divsChild>
    </w:div>
    <w:div w:id="800729243">
      <w:bodyDiv w:val="1"/>
      <w:marLeft w:val="0"/>
      <w:marRight w:val="0"/>
      <w:marTop w:val="0"/>
      <w:marBottom w:val="0"/>
      <w:divBdr>
        <w:top w:val="none" w:sz="0" w:space="0" w:color="auto"/>
        <w:left w:val="none" w:sz="0" w:space="0" w:color="auto"/>
        <w:bottom w:val="none" w:sz="0" w:space="0" w:color="auto"/>
        <w:right w:val="none" w:sz="0" w:space="0" w:color="auto"/>
      </w:divBdr>
    </w:div>
    <w:div w:id="832835108">
      <w:bodyDiv w:val="1"/>
      <w:marLeft w:val="0"/>
      <w:marRight w:val="0"/>
      <w:marTop w:val="0"/>
      <w:marBottom w:val="0"/>
      <w:divBdr>
        <w:top w:val="none" w:sz="0" w:space="0" w:color="auto"/>
        <w:left w:val="none" w:sz="0" w:space="0" w:color="auto"/>
        <w:bottom w:val="none" w:sz="0" w:space="0" w:color="auto"/>
        <w:right w:val="none" w:sz="0" w:space="0" w:color="auto"/>
      </w:divBdr>
      <w:divsChild>
        <w:div w:id="1051879236">
          <w:marLeft w:val="0"/>
          <w:marRight w:val="0"/>
          <w:marTop w:val="0"/>
          <w:marBottom w:val="0"/>
          <w:divBdr>
            <w:top w:val="none" w:sz="0" w:space="0" w:color="auto"/>
            <w:left w:val="none" w:sz="0" w:space="0" w:color="auto"/>
            <w:bottom w:val="none" w:sz="0" w:space="0" w:color="auto"/>
            <w:right w:val="none" w:sz="0" w:space="0" w:color="auto"/>
          </w:divBdr>
          <w:divsChild>
            <w:div w:id="1481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3696">
      <w:bodyDiv w:val="1"/>
      <w:marLeft w:val="0"/>
      <w:marRight w:val="0"/>
      <w:marTop w:val="0"/>
      <w:marBottom w:val="0"/>
      <w:divBdr>
        <w:top w:val="none" w:sz="0" w:space="0" w:color="auto"/>
        <w:left w:val="none" w:sz="0" w:space="0" w:color="auto"/>
        <w:bottom w:val="none" w:sz="0" w:space="0" w:color="auto"/>
        <w:right w:val="none" w:sz="0" w:space="0" w:color="auto"/>
      </w:divBdr>
      <w:divsChild>
        <w:div w:id="125125958">
          <w:marLeft w:val="0"/>
          <w:marRight w:val="0"/>
          <w:marTop w:val="0"/>
          <w:marBottom w:val="0"/>
          <w:divBdr>
            <w:top w:val="none" w:sz="0" w:space="0" w:color="auto"/>
            <w:left w:val="none" w:sz="0" w:space="0" w:color="auto"/>
            <w:bottom w:val="none" w:sz="0" w:space="0" w:color="auto"/>
            <w:right w:val="none" w:sz="0" w:space="0" w:color="auto"/>
          </w:divBdr>
          <w:divsChild>
            <w:div w:id="551187173">
              <w:marLeft w:val="0"/>
              <w:marRight w:val="0"/>
              <w:marTop w:val="0"/>
              <w:marBottom w:val="0"/>
              <w:divBdr>
                <w:top w:val="none" w:sz="0" w:space="0" w:color="auto"/>
                <w:left w:val="none" w:sz="0" w:space="0" w:color="auto"/>
                <w:bottom w:val="none" w:sz="0" w:space="0" w:color="auto"/>
                <w:right w:val="none" w:sz="0" w:space="0" w:color="auto"/>
              </w:divBdr>
            </w:div>
            <w:div w:id="826899381">
              <w:marLeft w:val="0"/>
              <w:marRight w:val="0"/>
              <w:marTop w:val="0"/>
              <w:marBottom w:val="0"/>
              <w:divBdr>
                <w:top w:val="none" w:sz="0" w:space="0" w:color="auto"/>
                <w:left w:val="none" w:sz="0" w:space="0" w:color="auto"/>
                <w:bottom w:val="none" w:sz="0" w:space="0" w:color="auto"/>
                <w:right w:val="none" w:sz="0" w:space="0" w:color="auto"/>
              </w:divBdr>
            </w:div>
            <w:div w:id="1759793509">
              <w:marLeft w:val="0"/>
              <w:marRight w:val="0"/>
              <w:marTop w:val="0"/>
              <w:marBottom w:val="0"/>
              <w:divBdr>
                <w:top w:val="none" w:sz="0" w:space="0" w:color="auto"/>
                <w:left w:val="none" w:sz="0" w:space="0" w:color="auto"/>
                <w:bottom w:val="none" w:sz="0" w:space="0" w:color="auto"/>
                <w:right w:val="none" w:sz="0" w:space="0" w:color="auto"/>
              </w:divBdr>
            </w:div>
            <w:div w:id="1792093457">
              <w:marLeft w:val="0"/>
              <w:marRight w:val="0"/>
              <w:marTop w:val="0"/>
              <w:marBottom w:val="0"/>
              <w:divBdr>
                <w:top w:val="none" w:sz="0" w:space="0" w:color="auto"/>
                <w:left w:val="none" w:sz="0" w:space="0" w:color="auto"/>
                <w:bottom w:val="none" w:sz="0" w:space="0" w:color="auto"/>
                <w:right w:val="none" w:sz="0" w:space="0" w:color="auto"/>
              </w:divBdr>
            </w:div>
            <w:div w:id="1901360653">
              <w:marLeft w:val="0"/>
              <w:marRight w:val="0"/>
              <w:marTop w:val="0"/>
              <w:marBottom w:val="0"/>
              <w:divBdr>
                <w:top w:val="none" w:sz="0" w:space="0" w:color="auto"/>
                <w:left w:val="none" w:sz="0" w:space="0" w:color="auto"/>
                <w:bottom w:val="none" w:sz="0" w:space="0" w:color="auto"/>
                <w:right w:val="none" w:sz="0" w:space="0" w:color="auto"/>
              </w:divBdr>
            </w:div>
            <w:div w:id="19384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1640">
      <w:bodyDiv w:val="1"/>
      <w:marLeft w:val="0"/>
      <w:marRight w:val="0"/>
      <w:marTop w:val="0"/>
      <w:marBottom w:val="0"/>
      <w:divBdr>
        <w:top w:val="none" w:sz="0" w:space="0" w:color="auto"/>
        <w:left w:val="none" w:sz="0" w:space="0" w:color="auto"/>
        <w:bottom w:val="none" w:sz="0" w:space="0" w:color="auto"/>
        <w:right w:val="none" w:sz="0" w:space="0" w:color="auto"/>
      </w:divBdr>
    </w:div>
    <w:div w:id="981739216">
      <w:bodyDiv w:val="1"/>
      <w:marLeft w:val="0"/>
      <w:marRight w:val="0"/>
      <w:marTop w:val="0"/>
      <w:marBottom w:val="0"/>
      <w:divBdr>
        <w:top w:val="none" w:sz="0" w:space="0" w:color="auto"/>
        <w:left w:val="none" w:sz="0" w:space="0" w:color="auto"/>
        <w:bottom w:val="none" w:sz="0" w:space="0" w:color="auto"/>
        <w:right w:val="none" w:sz="0" w:space="0" w:color="auto"/>
      </w:divBdr>
    </w:div>
    <w:div w:id="997153923">
      <w:bodyDiv w:val="1"/>
      <w:marLeft w:val="0"/>
      <w:marRight w:val="0"/>
      <w:marTop w:val="0"/>
      <w:marBottom w:val="0"/>
      <w:divBdr>
        <w:top w:val="none" w:sz="0" w:space="0" w:color="auto"/>
        <w:left w:val="none" w:sz="0" w:space="0" w:color="auto"/>
        <w:bottom w:val="none" w:sz="0" w:space="0" w:color="auto"/>
        <w:right w:val="none" w:sz="0" w:space="0" w:color="auto"/>
      </w:divBdr>
      <w:divsChild>
        <w:div w:id="1600866908">
          <w:marLeft w:val="0"/>
          <w:marRight w:val="0"/>
          <w:marTop w:val="0"/>
          <w:marBottom w:val="0"/>
          <w:divBdr>
            <w:top w:val="none" w:sz="0" w:space="0" w:color="auto"/>
            <w:left w:val="none" w:sz="0" w:space="0" w:color="auto"/>
            <w:bottom w:val="none" w:sz="0" w:space="0" w:color="auto"/>
            <w:right w:val="none" w:sz="0" w:space="0" w:color="auto"/>
          </w:divBdr>
          <w:divsChild>
            <w:div w:id="7734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7358">
      <w:bodyDiv w:val="1"/>
      <w:marLeft w:val="0"/>
      <w:marRight w:val="0"/>
      <w:marTop w:val="0"/>
      <w:marBottom w:val="0"/>
      <w:divBdr>
        <w:top w:val="none" w:sz="0" w:space="0" w:color="auto"/>
        <w:left w:val="none" w:sz="0" w:space="0" w:color="auto"/>
        <w:bottom w:val="none" w:sz="0" w:space="0" w:color="auto"/>
        <w:right w:val="none" w:sz="0" w:space="0" w:color="auto"/>
      </w:divBdr>
      <w:divsChild>
        <w:div w:id="1242711841">
          <w:marLeft w:val="979"/>
          <w:marRight w:val="0"/>
          <w:marTop w:val="0"/>
          <w:marBottom w:val="0"/>
          <w:divBdr>
            <w:top w:val="none" w:sz="0" w:space="0" w:color="auto"/>
            <w:left w:val="none" w:sz="0" w:space="0" w:color="auto"/>
            <w:bottom w:val="none" w:sz="0" w:space="0" w:color="auto"/>
            <w:right w:val="none" w:sz="0" w:space="0" w:color="auto"/>
          </w:divBdr>
        </w:div>
        <w:div w:id="228003896">
          <w:marLeft w:val="979"/>
          <w:marRight w:val="0"/>
          <w:marTop w:val="0"/>
          <w:marBottom w:val="0"/>
          <w:divBdr>
            <w:top w:val="none" w:sz="0" w:space="0" w:color="auto"/>
            <w:left w:val="none" w:sz="0" w:space="0" w:color="auto"/>
            <w:bottom w:val="none" w:sz="0" w:space="0" w:color="auto"/>
            <w:right w:val="none" w:sz="0" w:space="0" w:color="auto"/>
          </w:divBdr>
        </w:div>
        <w:div w:id="570386531">
          <w:marLeft w:val="979"/>
          <w:marRight w:val="0"/>
          <w:marTop w:val="0"/>
          <w:marBottom w:val="0"/>
          <w:divBdr>
            <w:top w:val="none" w:sz="0" w:space="0" w:color="auto"/>
            <w:left w:val="none" w:sz="0" w:space="0" w:color="auto"/>
            <w:bottom w:val="none" w:sz="0" w:space="0" w:color="auto"/>
            <w:right w:val="none" w:sz="0" w:space="0" w:color="auto"/>
          </w:divBdr>
        </w:div>
      </w:divsChild>
    </w:div>
    <w:div w:id="1040477101">
      <w:bodyDiv w:val="1"/>
      <w:marLeft w:val="0"/>
      <w:marRight w:val="0"/>
      <w:marTop w:val="0"/>
      <w:marBottom w:val="0"/>
      <w:divBdr>
        <w:top w:val="none" w:sz="0" w:space="0" w:color="auto"/>
        <w:left w:val="none" w:sz="0" w:space="0" w:color="auto"/>
        <w:bottom w:val="none" w:sz="0" w:space="0" w:color="auto"/>
        <w:right w:val="none" w:sz="0" w:space="0" w:color="auto"/>
      </w:divBdr>
      <w:divsChild>
        <w:div w:id="1325667755">
          <w:marLeft w:val="0"/>
          <w:marRight w:val="0"/>
          <w:marTop w:val="0"/>
          <w:marBottom w:val="0"/>
          <w:divBdr>
            <w:top w:val="none" w:sz="0" w:space="0" w:color="auto"/>
            <w:left w:val="none" w:sz="0" w:space="0" w:color="auto"/>
            <w:bottom w:val="none" w:sz="0" w:space="0" w:color="auto"/>
            <w:right w:val="none" w:sz="0" w:space="0" w:color="auto"/>
          </w:divBdr>
          <w:divsChild>
            <w:div w:id="37172803">
              <w:marLeft w:val="0"/>
              <w:marRight w:val="0"/>
              <w:marTop w:val="0"/>
              <w:marBottom w:val="0"/>
              <w:divBdr>
                <w:top w:val="none" w:sz="0" w:space="0" w:color="auto"/>
                <w:left w:val="none" w:sz="0" w:space="0" w:color="auto"/>
                <w:bottom w:val="none" w:sz="0" w:space="0" w:color="auto"/>
                <w:right w:val="none" w:sz="0" w:space="0" w:color="auto"/>
              </w:divBdr>
            </w:div>
            <w:div w:id="201863590">
              <w:marLeft w:val="0"/>
              <w:marRight w:val="0"/>
              <w:marTop w:val="0"/>
              <w:marBottom w:val="0"/>
              <w:divBdr>
                <w:top w:val="none" w:sz="0" w:space="0" w:color="auto"/>
                <w:left w:val="none" w:sz="0" w:space="0" w:color="auto"/>
                <w:bottom w:val="none" w:sz="0" w:space="0" w:color="auto"/>
                <w:right w:val="none" w:sz="0" w:space="0" w:color="auto"/>
              </w:divBdr>
            </w:div>
            <w:div w:id="530654895">
              <w:marLeft w:val="0"/>
              <w:marRight w:val="0"/>
              <w:marTop w:val="0"/>
              <w:marBottom w:val="0"/>
              <w:divBdr>
                <w:top w:val="none" w:sz="0" w:space="0" w:color="auto"/>
                <w:left w:val="none" w:sz="0" w:space="0" w:color="auto"/>
                <w:bottom w:val="none" w:sz="0" w:space="0" w:color="auto"/>
                <w:right w:val="none" w:sz="0" w:space="0" w:color="auto"/>
              </w:divBdr>
            </w:div>
            <w:div w:id="1080837022">
              <w:marLeft w:val="0"/>
              <w:marRight w:val="0"/>
              <w:marTop w:val="0"/>
              <w:marBottom w:val="0"/>
              <w:divBdr>
                <w:top w:val="none" w:sz="0" w:space="0" w:color="auto"/>
                <w:left w:val="none" w:sz="0" w:space="0" w:color="auto"/>
                <w:bottom w:val="none" w:sz="0" w:space="0" w:color="auto"/>
                <w:right w:val="none" w:sz="0" w:space="0" w:color="auto"/>
              </w:divBdr>
            </w:div>
            <w:div w:id="15807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06499">
      <w:bodyDiv w:val="1"/>
      <w:marLeft w:val="0"/>
      <w:marRight w:val="0"/>
      <w:marTop w:val="0"/>
      <w:marBottom w:val="0"/>
      <w:divBdr>
        <w:top w:val="none" w:sz="0" w:space="0" w:color="auto"/>
        <w:left w:val="none" w:sz="0" w:space="0" w:color="auto"/>
        <w:bottom w:val="none" w:sz="0" w:space="0" w:color="auto"/>
        <w:right w:val="none" w:sz="0" w:space="0" w:color="auto"/>
      </w:divBdr>
    </w:div>
    <w:div w:id="1077706471">
      <w:bodyDiv w:val="1"/>
      <w:marLeft w:val="0"/>
      <w:marRight w:val="0"/>
      <w:marTop w:val="0"/>
      <w:marBottom w:val="0"/>
      <w:divBdr>
        <w:top w:val="none" w:sz="0" w:space="0" w:color="auto"/>
        <w:left w:val="none" w:sz="0" w:space="0" w:color="auto"/>
        <w:bottom w:val="none" w:sz="0" w:space="0" w:color="auto"/>
        <w:right w:val="none" w:sz="0" w:space="0" w:color="auto"/>
      </w:divBdr>
      <w:divsChild>
        <w:div w:id="945429457">
          <w:marLeft w:val="720"/>
          <w:marRight w:val="0"/>
          <w:marTop w:val="0"/>
          <w:marBottom w:val="240"/>
          <w:divBdr>
            <w:top w:val="none" w:sz="0" w:space="0" w:color="auto"/>
            <w:left w:val="none" w:sz="0" w:space="0" w:color="auto"/>
            <w:bottom w:val="none" w:sz="0" w:space="0" w:color="auto"/>
            <w:right w:val="none" w:sz="0" w:space="0" w:color="auto"/>
          </w:divBdr>
        </w:div>
      </w:divsChild>
    </w:div>
    <w:div w:id="1182623849">
      <w:bodyDiv w:val="1"/>
      <w:marLeft w:val="0"/>
      <w:marRight w:val="0"/>
      <w:marTop w:val="0"/>
      <w:marBottom w:val="0"/>
      <w:divBdr>
        <w:top w:val="none" w:sz="0" w:space="0" w:color="auto"/>
        <w:left w:val="none" w:sz="0" w:space="0" w:color="auto"/>
        <w:bottom w:val="none" w:sz="0" w:space="0" w:color="auto"/>
        <w:right w:val="none" w:sz="0" w:space="0" w:color="auto"/>
      </w:divBdr>
      <w:divsChild>
        <w:div w:id="1940599767">
          <w:marLeft w:val="1267"/>
          <w:marRight w:val="0"/>
          <w:marTop w:val="0"/>
          <w:marBottom w:val="0"/>
          <w:divBdr>
            <w:top w:val="none" w:sz="0" w:space="0" w:color="auto"/>
            <w:left w:val="none" w:sz="0" w:space="0" w:color="auto"/>
            <w:bottom w:val="none" w:sz="0" w:space="0" w:color="auto"/>
            <w:right w:val="none" w:sz="0" w:space="0" w:color="auto"/>
          </w:divBdr>
        </w:div>
        <w:div w:id="1862543655">
          <w:marLeft w:val="1267"/>
          <w:marRight w:val="0"/>
          <w:marTop w:val="0"/>
          <w:marBottom w:val="0"/>
          <w:divBdr>
            <w:top w:val="none" w:sz="0" w:space="0" w:color="auto"/>
            <w:left w:val="none" w:sz="0" w:space="0" w:color="auto"/>
            <w:bottom w:val="none" w:sz="0" w:space="0" w:color="auto"/>
            <w:right w:val="none" w:sz="0" w:space="0" w:color="auto"/>
          </w:divBdr>
        </w:div>
      </w:divsChild>
    </w:div>
    <w:div w:id="1200162831">
      <w:bodyDiv w:val="1"/>
      <w:marLeft w:val="0"/>
      <w:marRight w:val="0"/>
      <w:marTop w:val="0"/>
      <w:marBottom w:val="0"/>
      <w:divBdr>
        <w:top w:val="none" w:sz="0" w:space="0" w:color="auto"/>
        <w:left w:val="none" w:sz="0" w:space="0" w:color="auto"/>
        <w:bottom w:val="none" w:sz="0" w:space="0" w:color="auto"/>
        <w:right w:val="none" w:sz="0" w:space="0" w:color="auto"/>
      </w:divBdr>
    </w:div>
    <w:div w:id="1219779591">
      <w:bodyDiv w:val="1"/>
      <w:marLeft w:val="0"/>
      <w:marRight w:val="0"/>
      <w:marTop w:val="0"/>
      <w:marBottom w:val="0"/>
      <w:divBdr>
        <w:top w:val="none" w:sz="0" w:space="0" w:color="auto"/>
        <w:left w:val="none" w:sz="0" w:space="0" w:color="auto"/>
        <w:bottom w:val="none" w:sz="0" w:space="0" w:color="auto"/>
        <w:right w:val="none" w:sz="0" w:space="0" w:color="auto"/>
      </w:divBdr>
    </w:div>
    <w:div w:id="1230536020">
      <w:bodyDiv w:val="1"/>
      <w:marLeft w:val="0"/>
      <w:marRight w:val="0"/>
      <w:marTop w:val="0"/>
      <w:marBottom w:val="0"/>
      <w:divBdr>
        <w:top w:val="none" w:sz="0" w:space="0" w:color="auto"/>
        <w:left w:val="none" w:sz="0" w:space="0" w:color="auto"/>
        <w:bottom w:val="none" w:sz="0" w:space="0" w:color="auto"/>
        <w:right w:val="none" w:sz="0" w:space="0" w:color="auto"/>
      </w:divBdr>
    </w:div>
    <w:div w:id="1233270974">
      <w:bodyDiv w:val="1"/>
      <w:marLeft w:val="0"/>
      <w:marRight w:val="0"/>
      <w:marTop w:val="0"/>
      <w:marBottom w:val="0"/>
      <w:divBdr>
        <w:top w:val="none" w:sz="0" w:space="0" w:color="auto"/>
        <w:left w:val="none" w:sz="0" w:space="0" w:color="auto"/>
        <w:bottom w:val="none" w:sz="0" w:space="0" w:color="auto"/>
        <w:right w:val="none" w:sz="0" w:space="0" w:color="auto"/>
      </w:divBdr>
      <w:divsChild>
        <w:div w:id="700471858">
          <w:marLeft w:val="0"/>
          <w:marRight w:val="0"/>
          <w:marTop w:val="0"/>
          <w:marBottom w:val="0"/>
          <w:divBdr>
            <w:top w:val="none" w:sz="0" w:space="0" w:color="auto"/>
            <w:left w:val="none" w:sz="0" w:space="0" w:color="auto"/>
            <w:bottom w:val="none" w:sz="0" w:space="0" w:color="auto"/>
            <w:right w:val="none" w:sz="0" w:space="0" w:color="auto"/>
          </w:divBdr>
          <w:divsChild>
            <w:div w:id="77337112">
              <w:marLeft w:val="0"/>
              <w:marRight w:val="0"/>
              <w:marTop w:val="0"/>
              <w:marBottom w:val="0"/>
              <w:divBdr>
                <w:top w:val="none" w:sz="0" w:space="0" w:color="auto"/>
                <w:left w:val="none" w:sz="0" w:space="0" w:color="auto"/>
                <w:bottom w:val="none" w:sz="0" w:space="0" w:color="auto"/>
                <w:right w:val="none" w:sz="0" w:space="0" w:color="auto"/>
              </w:divBdr>
            </w:div>
            <w:div w:id="106505597">
              <w:marLeft w:val="0"/>
              <w:marRight w:val="0"/>
              <w:marTop w:val="0"/>
              <w:marBottom w:val="0"/>
              <w:divBdr>
                <w:top w:val="none" w:sz="0" w:space="0" w:color="auto"/>
                <w:left w:val="none" w:sz="0" w:space="0" w:color="auto"/>
                <w:bottom w:val="none" w:sz="0" w:space="0" w:color="auto"/>
                <w:right w:val="none" w:sz="0" w:space="0" w:color="auto"/>
              </w:divBdr>
            </w:div>
            <w:div w:id="114058528">
              <w:marLeft w:val="0"/>
              <w:marRight w:val="0"/>
              <w:marTop w:val="0"/>
              <w:marBottom w:val="0"/>
              <w:divBdr>
                <w:top w:val="none" w:sz="0" w:space="0" w:color="auto"/>
                <w:left w:val="none" w:sz="0" w:space="0" w:color="auto"/>
                <w:bottom w:val="none" w:sz="0" w:space="0" w:color="auto"/>
                <w:right w:val="none" w:sz="0" w:space="0" w:color="auto"/>
              </w:divBdr>
            </w:div>
            <w:div w:id="124084121">
              <w:marLeft w:val="0"/>
              <w:marRight w:val="0"/>
              <w:marTop w:val="0"/>
              <w:marBottom w:val="0"/>
              <w:divBdr>
                <w:top w:val="none" w:sz="0" w:space="0" w:color="auto"/>
                <w:left w:val="none" w:sz="0" w:space="0" w:color="auto"/>
                <w:bottom w:val="none" w:sz="0" w:space="0" w:color="auto"/>
                <w:right w:val="none" w:sz="0" w:space="0" w:color="auto"/>
              </w:divBdr>
            </w:div>
            <w:div w:id="237136737">
              <w:marLeft w:val="0"/>
              <w:marRight w:val="0"/>
              <w:marTop w:val="0"/>
              <w:marBottom w:val="0"/>
              <w:divBdr>
                <w:top w:val="none" w:sz="0" w:space="0" w:color="auto"/>
                <w:left w:val="none" w:sz="0" w:space="0" w:color="auto"/>
                <w:bottom w:val="none" w:sz="0" w:space="0" w:color="auto"/>
                <w:right w:val="none" w:sz="0" w:space="0" w:color="auto"/>
              </w:divBdr>
            </w:div>
            <w:div w:id="413163287">
              <w:marLeft w:val="0"/>
              <w:marRight w:val="0"/>
              <w:marTop w:val="0"/>
              <w:marBottom w:val="0"/>
              <w:divBdr>
                <w:top w:val="none" w:sz="0" w:space="0" w:color="auto"/>
                <w:left w:val="none" w:sz="0" w:space="0" w:color="auto"/>
                <w:bottom w:val="none" w:sz="0" w:space="0" w:color="auto"/>
                <w:right w:val="none" w:sz="0" w:space="0" w:color="auto"/>
              </w:divBdr>
            </w:div>
            <w:div w:id="501042849">
              <w:marLeft w:val="0"/>
              <w:marRight w:val="0"/>
              <w:marTop w:val="0"/>
              <w:marBottom w:val="0"/>
              <w:divBdr>
                <w:top w:val="none" w:sz="0" w:space="0" w:color="auto"/>
                <w:left w:val="none" w:sz="0" w:space="0" w:color="auto"/>
                <w:bottom w:val="none" w:sz="0" w:space="0" w:color="auto"/>
                <w:right w:val="none" w:sz="0" w:space="0" w:color="auto"/>
              </w:divBdr>
            </w:div>
            <w:div w:id="546794993">
              <w:marLeft w:val="0"/>
              <w:marRight w:val="0"/>
              <w:marTop w:val="0"/>
              <w:marBottom w:val="0"/>
              <w:divBdr>
                <w:top w:val="none" w:sz="0" w:space="0" w:color="auto"/>
                <w:left w:val="none" w:sz="0" w:space="0" w:color="auto"/>
                <w:bottom w:val="none" w:sz="0" w:space="0" w:color="auto"/>
                <w:right w:val="none" w:sz="0" w:space="0" w:color="auto"/>
              </w:divBdr>
            </w:div>
            <w:div w:id="557975839">
              <w:marLeft w:val="0"/>
              <w:marRight w:val="0"/>
              <w:marTop w:val="0"/>
              <w:marBottom w:val="0"/>
              <w:divBdr>
                <w:top w:val="none" w:sz="0" w:space="0" w:color="auto"/>
                <w:left w:val="none" w:sz="0" w:space="0" w:color="auto"/>
                <w:bottom w:val="none" w:sz="0" w:space="0" w:color="auto"/>
                <w:right w:val="none" w:sz="0" w:space="0" w:color="auto"/>
              </w:divBdr>
            </w:div>
            <w:div w:id="761999204">
              <w:marLeft w:val="0"/>
              <w:marRight w:val="0"/>
              <w:marTop w:val="0"/>
              <w:marBottom w:val="0"/>
              <w:divBdr>
                <w:top w:val="none" w:sz="0" w:space="0" w:color="auto"/>
                <w:left w:val="none" w:sz="0" w:space="0" w:color="auto"/>
                <w:bottom w:val="none" w:sz="0" w:space="0" w:color="auto"/>
                <w:right w:val="none" w:sz="0" w:space="0" w:color="auto"/>
              </w:divBdr>
            </w:div>
            <w:div w:id="999234356">
              <w:marLeft w:val="0"/>
              <w:marRight w:val="0"/>
              <w:marTop w:val="0"/>
              <w:marBottom w:val="0"/>
              <w:divBdr>
                <w:top w:val="none" w:sz="0" w:space="0" w:color="auto"/>
                <w:left w:val="none" w:sz="0" w:space="0" w:color="auto"/>
                <w:bottom w:val="none" w:sz="0" w:space="0" w:color="auto"/>
                <w:right w:val="none" w:sz="0" w:space="0" w:color="auto"/>
              </w:divBdr>
            </w:div>
            <w:div w:id="1611157937">
              <w:marLeft w:val="0"/>
              <w:marRight w:val="0"/>
              <w:marTop w:val="0"/>
              <w:marBottom w:val="0"/>
              <w:divBdr>
                <w:top w:val="none" w:sz="0" w:space="0" w:color="auto"/>
                <w:left w:val="none" w:sz="0" w:space="0" w:color="auto"/>
                <w:bottom w:val="none" w:sz="0" w:space="0" w:color="auto"/>
                <w:right w:val="none" w:sz="0" w:space="0" w:color="auto"/>
              </w:divBdr>
            </w:div>
            <w:div w:id="17730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161">
      <w:bodyDiv w:val="1"/>
      <w:marLeft w:val="0"/>
      <w:marRight w:val="0"/>
      <w:marTop w:val="0"/>
      <w:marBottom w:val="0"/>
      <w:divBdr>
        <w:top w:val="none" w:sz="0" w:space="0" w:color="auto"/>
        <w:left w:val="none" w:sz="0" w:space="0" w:color="auto"/>
        <w:bottom w:val="none" w:sz="0" w:space="0" w:color="auto"/>
        <w:right w:val="none" w:sz="0" w:space="0" w:color="auto"/>
      </w:divBdr>
    </w:div>
    <w:div w:id="1302535339">
      <w:bodyDiv w:val="1"/>
      <w:marLeft w:val="0"/>
      <w:marRight w:val="0"/>
      <w:marTop w:val="0"/>
      <w:marBottom w:val="0"/>
      <w:divBdr>
        <w:top w:val="none" w:sz="0" w:space="0" w:color="auto"/>
        <w:left w:val="none" w:sz="0" w:space="0" w:color="auto"/>
        <w:bottom w:val="none" w:sz="0" w:space="0" w:color="auto"/>
        <w:right w:val="none" w:sz="0" w:space="0" w:color="auto"/>
      </w:divBdr>
      <w:divsChild>
        <w:div w:id="1660763369">
          <w:marLeft w:val="0"/>
          <w:marRight w:val="0"/>
          <w:marTop w:val="0"/>
          <w:marBottom w:val="0"/>
          <w:divBdr>
            <w:top w:val="none" w:sz="0" w:space="0" w:color="auto"/>
            <w:left w:val="none" w:sz="0" w:space="0" w:color="auto"/>
            <w:bottom w:val="none" w:sz="0" w:space="0" w:color="auto"/>
            <w:right w:val="none" w:sz="0" w:space="0" w:color="auto"/>
          </w:divBdr>
          <w:divsChild>
            <w:div w:id="28192372">
              <w:marLeft w:val="0"/>
              <w:marRight w:val="0"/>
              <w:marTop w:val="0"/>
              <w:marBottom w:val="0"/>
              <w:divBdr>
                <w:top w:val="none" w:sz="0" w:space="0" w:color="auto"/>
                <w:left w:val="none" w:sz="0" w:space="0" w:color="auto"/>
                <w:bottom w:val="none" w:sz="0" w:space="0" w:color="auto"/>
                <w:right w:val="none" w:sz="0" w:space="0" w:color="auto"/>
              </w:divBdr>
            </w:div>
            <w:div w:id="203056333">
              <w:marLeft w:val="0"/>
              <w:marRight w:val="0"/>
              <w:marTop w:val="0"/>
              <w:marBottom w:val="0"/>
              <w:divBdr>
                <w:top w:val="none" w:sz="0" w:space="0" w:color="auto"/>
                <w:left w:val="none" w:sz="0" w:space="0" w:color="auto"/>
                <w:bottom w:val="none" w:sz="0" w:space="0" w:color="auto"/>
                <w:right w:val="none" w:sz="0" w:space="0" w:color="auto"/>
              </w:divBdr>
            </w:div>
            <w:div w:id="229077654">
              <w:marLeft w:val="0"/>
              <w:marRight w:val="0"/>
              <w:marTop w:val="0"/>
              <w:marBottom w:val="0"/>
              <w:divBdr>
                <w:top w:val="none" w:sz="0" w:space="0" w:color="auto"/>
                <w:left w:val="none" w:sz="0" w:space="0" w:color="auto"/>
                <w:bottom w:val="none" w:sz="0" w:space="0" w:color="auto"/>
                <w:right w:val="none" w:sz="0" w:space="0" w:color="auto"/>
              </w:divBdr>
            </w:div>
            <w:div w:id="527840165">
              <w:marLeft w:val="0"/>
              <w:marRight w:val="0"/>
              <w:marTop w:val="0"/>
              <w:marBottom w:val="0"/>
              <w:divBdr>
                <w:top w:val="none" w:sz="0" w:space="0" w:color="auto"/>
                <w:left w:val="none" w:sz="0" w:space="0" w:color="auto"/>
                <w:bottom w:val="none" w:sz="0" w:space="0" w:color="auto"/>
                <w:right w:val="none" w:sz="0" w:space="0" w:color="auto"/>
              </w:divBdr>
            </w:div>
            <w:div w:id="550845779">
              <w:marLeft w:val="0"/>
              <w:marRight w:val="0"/>
              <w:marTop w:val="0"/>
              <w:marBottom w:val="0"/>
              <w:divBdr>
                <w:top w:val="none" w:sz="0" w:space="0" w:color="auto"/>
                <w:left w:val="none" w:sz="0" w:space="0" w:color="auto"/>
                <w:bottom w:val="none" w:sz="0" w:space="0" w:color="auto"/>
                <w:right w:val="none" w:sz="0" w:space="0" w:color="auto"/>
              </w:divBdr>
            </w:div>
            <w:div w:id="1030035276">
              <w:marLeft w:val="0"/>
              <w:marRight w:val="0"/>
              <w:marTop w:val="0"/>
              <w:marBottom w:val="0"/>
              <w:divBdr>
                <w:top w:val="none" w:sz="0" w:space="0" w:color="auto"/>
                <w:left w:val="none" w:sz="0" w:space="0" w:color="auto"/>
                <w:bottom w:val="none" w:sz="0" w:space="0" w:color="auto"/>
                <w:right w:val="none" w:sz="0" w:space="0" w:color="auto"/>
              </w:divBdr>
            </w:div>
            <w:div w:id="1189297967">
              <w:marLeft w:val="0"/>
              <w:marRight w:val="0"/>
              <w:marTop w:val="0"/>
              <w:marBottom w:val="0"/>
              <w:divBdr>
                <w:top w:val="none" w:sz="0" w:space="0" w:color="auto"/>
                <w:left w:val="none" w:sz="0" w:space="0" w:color="auto"/>
                <w:bottom w:val="none" w:sz="0" w:space="0" w:color="auto"/>
                <w:right w:val="none" w:sz="0" w:space="0" w:color="auto"/>
              </w:divBdr>
            </w:div>
            <w:div w:id="1286110841">
              <w:marLeft w:val="0"/>
              <w:marRight w:val="0"/>
              <w:marTop w:val="0"/>
              <w:marBottom w:val="0"/>
              <w:divBdr>
                <w:top w:val="none" w:sz="0" w:space="0" w:color="auto"/>
                <w:left w:val="none" w:sz="0" w:space="0" w:color="auto"/>
                <w:bottom w:val="none" w:sz="0" w:space="0" w:color="auto"/>
                <w:right w:val="none" w:sz="0" w:space="0" w:color="auto"/>
              </w:divBdr>
            </w:div>
            <w:div w:id="1728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20196">
      <w:bodyDiv w:val="1"/>
      <w:marLeft w:val="0"/>
      <w:marRight w:val="0"/>
      <w:marTop w:val="0"/>
      <w:marBottom w:val="0"/>
      <w:divBdr>
        <w:top w:val="none" w:sz="0" w:space="0" w:color="auto"/>
        <w:left w:val="none" w:sz="0" w:space="0" w:color="auto"/>
        <w:bottom w:val="none" w:sz="0" w:space="0" w:color="auto"/>
        <w:right w:val="none" w:sz="0" w:space="0" w:color="auto"/>
      </w:divBdr>
      <w:divsChild>
        <w:div w:id="1735010516">
          <w:marLeft w:val="0"/>
          <w:marRight w:val="0"/>
          <w:marTop w:val="0"/>
          <w:marBottom w:val="0"/>
          <w:divBdr>
            <w:top w:val="none" w:sz="0" w:space="0" w:color="auto"/>
            <w:left w:val="none" w:sz="0" w:space="0" w:color="auto"/>
            <w:bottom w:val="none" w:sz="0" w:space="0" w:color="auto"/>
            <w:right w:val="none" w:sz="0" w:space="0" w:color="auto"/>
          </w:divBdr>
          <w:divsChild>
            <w:div w:id="23987309">
              <w:marLeft w:val="0"/>
              <w:marRight w:val="0"/>
              <w:marTop w:val="0"/>
              <w:marBottom w:val="0"/>
              <w:divBdr>
                <w:top w:val="none" w:sz="0" w:space="0" w:color="auto"/>
                <w:left w:val="none" w:sz="0" w:space="0" w:color="auto"/>
                <w:bottom w:val="none" w:sz="0" w:space="0" w:color="auto"/>
                <w:right w:val="none" w:sz="0" w:space="0" w:color="auto"/>
              </w:divBdr>
            </w:div>
            <w:div w:id="234167354">
              <w:marLeft w:val="0"/>
              <w:marRight w:val="0"/>
              <w:marTop w:val="0"/>
              <w:marBottom w:val="0"/>
              <w:divBdr>
                <w:top w:val="none" w:sz="0" w:space="0" w:color="auto"/>
                <w:left w:val="none" w:sz="0" w:space="0" w:color="auto"/>
                <w:bottom w:val="none" w:sz="0" w:space="0" w:color="auto"/>
                <w:right w:val="none" w:sz="0" w:space="0" w:color="auto"/>
              </w:divBdr>
            </w:div>
            <w:div w:id="611404589">
              <w:marLeft w:val="0"/>
              <w:marRight w:val="0"/>
              <w:marTop w:val="0"/>
              <w:marBottom w:val="0"/>
              <w:divBdr>
                <w:top w:val="none" w:sz="0" w:space="0" w:color="auto"/>
                <w:left w:val="none" w:sz="0" w:space="0" w:color="auto"/>
                <w:bottom w:val="none" w:sz="0" w:space="0" w:color="auto"/>
                <w:right w:val="none" w:sz="0" w:space="0" w:color="auto"/>
              </w:divBdr>
            </w:div>
            <w:div w:id="798760220">
              <w:marLeft w:val="0"/>
              <w:marRight w:val="0"/>
              <w:marTop w:val="0"/>
              <w:marBottom w:val="0"/>
              <w:divBdr>
                <w:top w:val="none" w:sz="0" w:space="0" w:color="auto"/>
                <w:left w:val="none" w:sz="0" w:space="0" w:color="auto"/>
                <w:bottom w:val="none" w:sz="0" w:space="0" w:color="auto"/>
                <w:right w:val="none" w:sz="0" w:space="0" w:color="auto"/>
              </w:divBdr>
            </w:div>
            <w:div w:id="951204748">
              <w:marLeft w:val="0"/>
              <w:marRight w:val="0"/>
              <w:marTop w:val="0"/>
              <w:marBottom w:val="0"/>
              <w:divBdr>
                <w:top w:val="none" w:sz="0" w:space="0" w:color="auto"/>
                <w:left w:val="none" w:sz="0" w:space="0" w:color="auto"/>
                <w:bottom w:val="none" w:sz="0" w:space="0" w:color="auto"/>
                <w:right w:val="none" w:sz="0" w:space="0" w:color="auto"/>
              </w:divBdr>
            </w:div>
            <w:div w:id="1092435968">
              <w:marLeft w:val="0"/>
              <w:marRight w:val="0"/>
              <w:marTop w:val="0"/>
              <w:marBottom w:val="0"/>
              <w:divBdr>
                <w:top w:val="none" w:sz="0" w:space="0" w:color="auto"/>
                <w:left w:val="none" w:sz="0" w:space="0" w:color="auto"/>
                <w:bottom w:val="none" w:sz="0" w:space="0" w:color="auto"/>
                <w:right w:val="none" w:sz="0" w:space="0" w:color="auto"/>
              </w:divBdr>
            </w:div>
            <w:div w:id="1197044479">
              <w:marLeft w:val="0"/>
              <w:marRight w:val="0"/>
              <w:marTop w:val="0"/>
              <w:marBottom w:val="0"/>
              <w:divBdr>
                <w:top w:val="none" w:sz="0" w:space="0" w:color="auto"/>
                <w:left w:val="none" w:sz="0" w:space="0" w:color="auto"/>
                <w:bottom w:val="none" w:sz="0" w:space="0" w:color="auto"/>
                <w:right w:val="none" w:sz="0" w:space="0" w:color="auto"/>
              </w:divBdr>
            </w:div>
            <w:div w:id="1654292038">
              <w:marLeft w:val="0"/>
              <w:marRight w:val="0"/>
              <w:marTop w:val="0"/>
              <w:marBottom w:val="0"/>
              <w:divBdr>
                <w:top w:val="none" w:sz="0" w:space="0" w:color="auto"/>
                <w:left w:val="none" w:sz="0" w:space="0" w:color="auto"/>
                <w:bottom w:val="none" w:sz="0" w:space="0" w:color="auto"/>
                <w:right w:val="none" w:sz="0" w:space="0" w:color="auto"/>
              </w:divBdr>
            </w:div>
            <w:div w:id="1666781742">
              <w:marLeft w:val="0"/>
              <w:marRight w:val="0"/>
              <w:marTop w:val="0"/>
              <w:marBottom w:val="0"/>
              <w:divBdr>
                <w:top w:val="none" w:sz="0" w:space="0" w:color="auto"/>
                <w:left w:val="none" w:sz="0" w:space="0" w:color="auto"/>
                <w:bottom w:val="none" w:sz="0" w:space="0" w:color="auto"/>
                <w:right w:val="none" w:sz="0" w:space="0" w:color="auto"/>
              </w:divBdr>
            </w:div>
            <w:div w:id="1810439062">
              <w:marLeft w:val="0"/>
              <w:marRight w:val="0"/>
              <w:marTop w:val="0"/>
              <w:marBottom w:val="0"/>
              <w:divBdr>
                <w:top w:val="none" w:sz="0" w:space="0" w:color="auto"/>
                <w:left w:val="none" w:sz="0" w:space="0" w:color="auto"/>
                <w:bottom w:val="none" w:sz="0" w:space="0" w:color="auto"/>
                <w:right w:val="none" w:sz="0" w:space="0" w:color="auto"/>
              </w:divBdr>
            </w:div>
            <w:div w:id="1899705779">
              <w:marLeft w:val="0"/>
              <w:marRight w:val="0"/>
              <w:marTop w:val="0"/>
              <w:marBottom w:val="0"/>
              <w:divBdr>
                <w:top w:val="none" w:sz="0" w:space="0" w:color="auto"/>
                <w:left w:val="none" w:sz="0" w:space="0" w:color="auto"/>
                <w:bottom w:val="none" w:sz="0" w:space="0" w:color="auto"/>
                <w:right w:val="none" w:sz="0" w:space="0" w:color="auto"/>
              </w:divBdr>
            </w:div>
            <w:div w:id="1929725653">
              <w:marLeft w:val="0"/>
              <w:marRight w:val="0"/>
              <w:marTop w:val="0"/>
              <w:marBottom w:val="0"/>
              <w:divBdr>
                <w:top w:val="none" w:sz="0" w:space="0" w:color="auto"/>
                <w:left w:val="none" w:sz="0" w:space="0" w:color="auto"/>
                <w:bottom w:val="none" w:sz="0" w:space="0" w:color="auto"/>
                <w:right w:val="none" w:sz="0" w:space="0" w:color="auto"/>
              </w:divBdr>
            </w:div>
            <w:div w:id="21283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10558">
      <w:bodyDiv w:val="1"/>
      <w:marLeft w:val="0"/>
      <w:marRight w:val="0"/>
      <w:marTop w:val="0"/>
      <w:marBottom w:val="0"/>
      <w:divBdr>
        <w:top w:val="none" w:sz="0" w:space="0" w:color="auto"/>
        <w:left w:val="none" w:sz="0" w:space="0" w:color="auto"/>
        <w:bottom w:val="none" w:sz="0" w:space="0" w:color="auto"/>
        <w:right w:val="none" w:sz="0" w:space="0" w:color="auto"/>
      </w:divBdr>
      <w:divsChild>
        <w:div w:id="1694114270">
          <w:marLeft w:val="0"/>
          <w:marRight w:val="0"/>
          <w:marTop w:val="0"/>
          <w:marBottom w:val="0"/>
          <w:divBdr>
            <w:top w:val="none" w:sz="0" w:space="0" w:color="auto"/>
            <w:left w:val="none" w:sz="0" w:space="0" w:color="auto"/>
            <w:bottom w:val="none" w:sz="0" w:space="0" w:color="auto"/>
            <w:right w:val="none" w:sz="0" w:space="0" w:color="auto"/>
          </w:divBdr>
          <w:divsChild>
            <w:div w:id="19802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6337">
      <w:bodyDiv w:val="1"/>
      <w:marLeft w:val="0"/>
      <w:marRight w:val="0"/>
      <w:marTop w:val="0"/>
      <w:marBottom w:val="0"/>
      <w:divBdr>
        <w:top w:val="none" w:sz="0" w:space="0" w:color="auto"/>
        <w:left w:val="none" w:sz="0" w:space="0" w:color="auto"/>
        <w:bottom w:val="none" w:sz="0" w:space="0" w:color="auto"/>
        <w:right w:val="none" w:sz="0" w:space="0" w:color="auto"/>
      </w:divBdr>
      <w:divsChild>
        <w:div w:id="444271080">
          <w:marLeft w:val="1267"/>
          <w:marRight w:val="0"/>
          <w:marTop w:val="0"/>
          <w:marBottom w:val="0"/>
          <w:divBdr>
            <w:top w:val="none" w:sz="0" w:space="0" w:color="auto"/>
            <w:left w:val="none" w:sz="0" w:space="0" w:color="auto"/>
            <w:bottom w:val="none" w:sz="0" w:space="0" w:color="auto"/>
            <w:right w:val="none" w:sz="0" w:space="0" w:color="auto"/>
          </w:divBdr>
        </w:div>
        <w:div w:id="1624462609">
          <w:marLeft w:val="1267"/>
          <w:marRight w:val="0"/>
          <w:marTop w:val="0"/>
          <w:marBottom w:val="0"/>
          <w:divBdr>
            <w:top w:val="none" w:sz="0" w:space="0" w:color="auto"/>
            <w:left w:val="none" w:sz="0" w:space="0" w:color="auto"/>
            <w:bottom w:val="none" w:sz="0" w:space="0" w:color="auto"/>
            <w:right w:val="none" w:sz="0" w:space="0" w:color="auto"/>
          </w:divBdr>
        </w:div>
        <w:div w:id="2110151460">
          <w:marLeft w:val="1267"/>
          <w:marRight w:val="0"/>
          <w:marTop w:val="0"/>
          <w:marBottom w:val="0"/>
          <w:divBdr>
            <w:top w:val="none" w:sz="0" w:space="0" w:color="auto"/>
            <w:left w:val="none" w:sz="0" w:space="0" w:color="auto"/>
            <w:bottom w:val="none" w:sz="0" w:space="0" w:color="auto"/>
            <w:right w:val="none" w:sz="0" w:space="0" w:color="auto"/>
          </w:divBdr>
        </w:div>
        <w:div w:id="267352097">
          <w:marLeft w:val="1267"/>
          <w:marRight w:val="0"/>
          <w:marTop w:val="0"/>
          <w:marBottom w:val="0"/>
          <w:divBdr>
            <w:top w:val="none" w:sz="0" w:space="0" w:color="auto"/>
            <w:left w:val="none" w:sz="0" w:space="0" w:color="auto"/>
            <w:bottom w:val="none" w:sz="0" w:space="0" w:color="auto"/>
            <w:right w:val="none" w:sz="0" w:space="0" w:color="auto"/>
          </w:divBdr>
        </w:div>
        <w:div w:id="1075518698">
          <w:marLeft w:val="1267"/>
          <w:marRight w:val="0"/>
          <w:marTop w:val="0"/>
          <w:marBottom w:val="0"/>
          <w:divBdr>
            <w:top w:val="none" w:sz="0" w:space="0" w:color="auto"/>
            <w:left w:val="none" w:sz="0" w:space="0" w:color="auto"/>
            <w:bottom w:val="none" w:sz="0" w:space="0" w:color="auto"/>
            <w:right w:val="none" w:sz="0" w:space="0" w:color="auto"/>
          </w:divBdr>
        </w:div>
      </w:divsChild>
    </w:div>
    <w:div w:id="1354040105">
      <w:bodyDiv w:val="1"/>
      <w:marLeft w:val="0"/>
      <w:marRight w:val="0"/>
      <w:marTop w:val="0"/>
      <w:marBottom w:val="0"/>
      <w:divBdr>
        <w:top w:val="none" w:sz="0" w:space="0" w:color="auto"/>
        <w:left w:val="none" w:sz="0" w:space="0" w:color="auto"/>
        <w:bottom w:val="none" w:sz="0" w:space="0" w:color="auto"/>
        <w:right w:val="none" w:sz="0" w:space="0" w:color="auto"/>
      </w:divBdr>
      <w:divsChild>
        <w:div w:id="659650677">
          <w:marLeft w:val="0"/>
          <w:marRight w:val="0"/>
          <w:marTop w:val="0"/>
          <w:marBottom w:val="0"/>
          <w:divBdr>
            <w:top w:val="none" w:sz="0" w:space="0" w:color="auto"/>
            <w:left w:val="none" w:sz="0" w:space="0" w:color="auto"/>
            <w:bottom w:val="none" w:sz="0" w:space="0" w:color="auto"/>
            <w:right w:val="none" w:sz="0" w:space="0" w:color="auto"/>
          </w:divBdr>
          <w:divsChild>
            <w:div w:id="488599276">
              <w:marLeft w:val="0"/>
              <w:marRight w:val="0"/>
              <w:marTop w:val="0"/>
              <w:marBottom w:val="0"/>
              <w:divBdr>
                <w:top w:val="none" w:sz="0" w:space="0" w:color="auto"/>
                <w:left w:val="none" w:sz="0" w:space="0" w:color="auto"/>
                <w:bottom w:val="none" w:sz="0" w:space="0" w:color="auto"/>
                <w:right w:val="none" w:sz="0" w:space="0" w:color="auto"/>
              </w:divBdr>
            </w:div>
            <w:div w:id="2002810966">
              <w:marLeft w:val="0"/>
              <w:marRight w:val="0"/>
              <w:marTop w:val="0"/>
              <w:marBottom w:val="0"/>
              <w:divBdr>
                <w:top w:val="none" w:sz="0" w:space="0" w:color="auto"/>
                <w:left w:val="none" w:sz="0" w:space="0" w:color="auto"/>
                <w:bottom w:val="none" w:sz="0" w:space="0" w:color="auto"/>
                <w:right w:val="none" w:sz="0" w:space="0" w:color="auto"/>
              </w:divBdr>
            </w:div>
            <w:div w:id="2097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890">
      <w:bodyDiv w:val="1"/>
      <w:marLeft w:val="0"/>
      <w:marRight w:val="0"/>
      <w:marTop w:val="0"/>
      <w:marBottom w:val="0"/>
      <w:divBdr>
        <w:top w:val="none" w:sz="0" w:space="0" w:color="auto"/>
        <w:left w:val="none" w:sz="0" w:space="0" w:color="auto"/>
        <w:bottom w:val="none" w:sz="0" w:space="0" w:color="auto"/>
        <w:right w:val="none" w:sz="0" w:space="0" w:color="auto"/>
      </w:divBdr>
      <w:divsChild>
        <w:div w:id="379018248">
          <w:marLeft w:val="0"/>
          <w:marRight w:val="0"/>
          <w:marTop w:val="0"/>
          <w:marBottom w:val="0"/>
          <w:divBdr>
            <w:top w:val="none" w:sz="0" w:space="0" w:color="auto"/>
            <w:left w:val="none" w:sz="0" w:space="0" w:color="auto"/>
            <w:bottom w:val="none" w:sz="0" w:space="0" w:color="auto"/>
            <w:right w:val="none" w:sz="0" w:space="0" w:color="auto"/>
          </w:divBdr>
          <w:divsChild>
            <w:div w:id="1015231202">
              <w:marLeft w:val="0"/>
              <w:marRight w:val="0"/>
              <w:marTop w:val="0"/>
              <w:marBottom w:val="0"/>
              <w:divBdr>
                <w:top w:val="none" w:sz="0" w:space="0" w:color="auto"/>
                <w:left w:val="none" w:sz="0" w:space="0" w:color="auto"/>
                <w:bottom w:val="none" w:sz="0" w:space="0" w:color="auto"/>
                <w:right w:val="none" w:sz="0" w:space="0" w:color="auto"/>
              </w:divBdr>
            </w:div>
            <w:div w:id="1182550377">
              <w:marLeft w:val="0"/>
              <w:marRight w:val="0"/>
              <w:marTop w:val="0"/>
              <w:marBottom w:val="0"/>
              <w:divBdr>
                <w:top w:val="none" w:sz="0" w:space="0" w:color="auto"/>
                <w:left w:val="none" w:sz="0" w:space="0" w:color="auto"/>
                <w:bottom w:val="none" w:sz="0" w:space="0" w:color="auto"/>
                <w:right w:val="none" w:sz="0" w:space="0" w:color="auto"/>
              </w:divBdr>
            </w:div>
            <w:div w:id="1251356210">
              <w:marLeft w:val="0"/>
              <w:marRight w:val="0"/>
              <w:marTop w:val="0"/>
              <w:marBottom w:val="0"/>
              <w:divBdr>
                <w:top w:val="none" w:sz="0" w:space="0" w:color="auto"/>
                <w:left w:val="none" w:sz="0" w:space="0" w:color="auto"/>
                <w:bottom w:val="none" w:sz="0" w:space="0" w:color="auto"/>
                <w:right w:val="none" w:sz="0" w:space="0" w:color="auto"/>
              </w:divBdr>
            </w:div>
            <w:div w:id="1300916810">
              <w:marLeft w:val="0"/>
              <w:marRight w:val="0"/>
              <w:marTop w:val="0"/>
              <w:marBottom w:val="0"/>
              <w:divBdr>
                <w:top w:val="none" w:sz="0" w:space="0" w:color="auto"/>
                <w:left w:val="none" w:sz="0" w:space="0" w:color="auto"/>
                <w:bottom w:val="none" w:sz="0" w:space="0" w:color="auto"/>
                <w:right w:val="none" w:sz="0" w:space="0" w:color="auto"/>
              </w:divBdr>
            </w:div>
            <w:div w:id="1368025272">
              <w:marLeft w:val="0"/>
              <w:marRight w:val="0"/>
              <w:marTop w:val="0"/>
              <w:marBottom w:val="0"/>
              <w:divBdr>
                <w:top w:val="none" w:sz="0" w:space="0" w:color="auto"/>
                <w:left w:val="none" w:sz="0" w:space="0" w:color="auto"/>
                <w:bottom w:val="none" w:sz="0" w:space="0" w:color="auto"/>
                <w:right w:val="none" w:sz="0" w:space="0" w:color="auto"/>
              </w:divBdr>
            </w:div>
            <w:div w:id="1625111138">
              <w:marLeft w:val="0"/>
              <w:marRight w:val="0"/>
              <w:marTop w:val="0"/>
              <w:marBottom w:val="0"/>
              <w:divBdr>
                <w:top w:val="none" w:sz="0" w:space="0" w:color="auto"/>
                <w:left w:val="none" w:sz="0" w:space="0" w:color="auto"/>
                <w:bottom w:val="none" w:sz="0" w:space="0" w:color="auto"/>
                <w:right w:val="none" w:sz="0" w:space="0" w:color="auto"/>
              </w:divBdr>
            </w:div>
            <w:div w:id="1635796568">
              <w:marLeft w:val="0"/>
              <w:marRight w:val="0"/>
              <w:marTop w:val="0"/>
              <w:marBottom w:val="0"/>
              <w:divBdr>
                <w:top w:val="none" w:sz="0" w:space="0" w:color="auto"/>
                <w:left w:val="none" w:sz="0" w:space="0" w:color="auto"/>
                <w:bottom w:val="none" w:sz="0" w:space="0" w:color="auto"/>
                <w:right w:val="none" w:sz="0" w:space="0" w:color="auto"/>
              </w:divBdr>
            </w:div>
            <w:div w:id="2007436040">
              <w:marLeft w:val="0"/>
              <w:marRight w:val="0"/>
              <w:marTop w:val="0"/>
              <w:marBottom w:val="0"/>
              <w:divBdr>
                <w:top w:val="none" w:sz="0" w:space="0" w:color="auto"/>
                <w:left w:val="none" w:sz="0" w:space="0" w:color="auto"/>
                <w:bottom w:val="none" w:sz="0" w:space="0" w:color="auto"/>
                <w:right w:val="none" w:sz="0" w:space="0" w:color="auto"/>
              </w:divBdr>
            </w:div>
            <w:div w:id="2023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95907">
      <w:bodyDiv w:val="1"/>
      <w:marLeft w:val="0"/>
      <w:marRight w:val="0"/>
      <w:marTop w:val="0"/>
      <w:marBottom w:val="0"/>
      <w:divBdr>
        <w:top w:val="none" w:sz="0" w:space="0" w:color="auto"/>
        <w:left w:val="none" w:sz="0" w:space="0" w:color="auto"/>
        <w:bottom w:val="none" w:sz="0" w:space="0" w:color="auto"/>
        <w:right w:val="none" w:sz="0" w:space="0" w:color="auto"/>
      </w:divBdr>
    </w:div>
    <w:div w:id="1440221317">
      <w:bodyDiv w:val="1"/>
      <w:marLeft w:val="0"/>
      <w:marRight w:val="0"/>
      <w:marTop w:val="0"/>
      <w:marBottom w:val="0"/>
      <w:divBdr>
        <w:top w:val="none" w:sz="0" w:space="0" w:color="auto"/>
        <w:left w:val="none" w:sz="0" w:space="0" w:color="auto"/>
        <w:bottom w:val="none" w:sz="0" w:space="0" w:color="auto"/>
        <w:right w:val="none" w:sz="0" w:space="0" w:color="auto"/>
      </w:divBdr>
      <w:divsChild>
        <w:div w:id="872350445">
          <w:marLeft w:val="0"/>
          <w:marRight w:val="0"/>
          <w:marTop w:val="0"/>
          <w:marBottom w:val="0"/>
          <w:divBdr>
            <w:top w:val="none" w:sz="0" w:space="0" w:color="auto"/>
            <w:left w:val="none" w:sz="0" w:space="0" w:color="auto"/>
            <w:bottom w:val="none" w:sz="0" w:space="0" w:color="auto"/>
            <w:right w:val="none" w:sz="0" w:space="0" w:color="auto"/>
          </w:divBdr>
          <w:divsChild>
            <w:div w:id="1346055137">
              <w:marLeft w:val="0"/>
              <w:marRight w:val="0"/>
              <w:marTop w:val="0"/>
              <w:marBottom w:val="0"/>
              <w:divBdr>
                <w:top w:val="none" w:sz="0" w:space="0" w:color="auto"/>
                <w:left w:val="none" w:sz="0" w:space="0" w:color="auto"/>
                <w:bottom w:val="none" w:sz="0" w:space="0" w:color="auto"/>
                <w:right w:val="none" w:sz="0" w:space="0" w:color="auto"/>
              </w:divBdr>
            </w:div>
            <w:div w:id="19597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4741">
      <w:bodyDiv w:val="1"/>
      <w:marLeft w:val="0"/>
      <w:marRight w:val="0"/>
      <w:marTop w:val="0"/>
      <w:marBottom w:val="0"/>
      <w:divBdr>
        <w:top w:val="none" w:sz="0" w:space="0" w:color="auto"/>
        <w:left w:val="none" w:sz="0" w:space="0" w:color="auto"/>
        <w:bottom w:val="none" w:sz="0" w:space="0" w:color="auto"/>
        <w:right w:val="none" w:sz="0" w:space="0" w:color="auto"/>
      </w:divBdr>
    </w:div>
    <w:div w:id="1523277328">
      <w:bodyDiv w:val="1"/>
      <w:marLeft w:val="0"/>
      <w:marRight w:val="0"/>
      <w:marTop w:val="0"/>
      <w:marBottom w:val="0"/>
      <w:divBdr>
        <w:top w:val="none" w:sz="0" w:space="0" w:color="auto"/>
        <w:left w:val="none" w:sz="0" w:space="0" w:color="auto"/>
        <w:bottom w:val="none" w:sz="0" w:space="0" w:color="auto"/>
        <w:right w:val="none" w:sz="0" w:space="0" w:color="auto"/>
      </w:divBdr>
      <w:divsChild>
        <w:div w:id="1099832160">
          <w:marLeft w:val="446"/>
          <w:marRight w:val="0"/>
          <w:marTop w:val="0"/>
          <w:marBottom w:val="0"/>
          <w:divBdr>
            <w:top w:val="none" w:sz="0" w:space="0" w:color="auto"/>
            <w:left w:val="none" w:sz="0" w:space="0" w:color="auto"/>
            <w:bottom w:val="none" w:sz="0" w:space="0" w:color="auto"/>
            <w:right w:val="none" w:sz="0" w:space="0" w:color="auto"/>
          </w:divBdr>
        </w:div>
        <w:div w:id="1726834720">
          <w:marLeft w:val="446"/>
          <w:marRight w:val="0"/>
          <w:marTop w:val="0"/>
          <w:marBottom w:val="0"/>
          <w:divBdr>
            <w:top w:val="none" w:sz="0" w:space="0" w:color="auto"/>
            <w:left w:val="none" w:sz="0" w:space="0" w:color="auto"/>
            <w:bottom w:val="none" w:sz="0" w:space="0" w:color="auto"/>
            <w:right w:val="none" w:sz="0" w:space="0" w:color="auto"/>
          </w:divBdr>
        </w:div>
        <w:div w:id="286662044">
          <w:marLeft w:val="446"/>
          <w:marRight w:val="0"/>
          <w:marTop w:val="0"/>
          <w:marBottom w:val="0"/>
          <w:divBdr>
            <w:top w:val="none" w:sz="0" w:space="0" w:color="auto"/>
            <w:left w:val="none" w:sz="0" w:space="0" w:color="auto"/>
            <w:bottom w:val="none" w:sz="0" w:space="0" w:color="auto"/>
            <w:right w:val="none" w:sz="0" w:space="0" w:color="auto"/>
          </w:divBdr>
        </w:div>
        <w:div w:id="1570455259">
          <w:marLeft w:val="446"/>
          <w:marRight w:val="0"/>
          <w:marTop w:val="0"/>
          <w:marBottom w:val="0"/>
          <w:divBdr>
            <w:top w:val="none" w:sz="0" w:space="0" w:color="auto"/>
            <w:left w:val="none" w:sz="0" w:space="0" w:color="auto"/>
            <w:bottom w:val="none" w:sz="0" w:space="0" w:color="auto"/>
            <w:right w:val="none" w:sz="0" w:space="0" w:color="auto"/>
          </w:divBdr>
        </w:div>
        <w:div w:id="2040277212">
          <w:marLeft w:val="446"/>
          <w:marRight w:val="0"/>
          <w:marTop w:val="0"/>
          <w:marBottom w:val="0"/>
          <w:divBdr>
            <w:top w:val="none" w:sz="0" w:space="0" w:color="auto"/>
            <w:left w:val="none" w:sz="0" w:space="0" w:color="auto"/>
            <w:bottom w:val="none" w:sz="0" w:space="0" w:color="auto"/>
            <w:right w:val="none" w:sz="0" w:space="0" w:color="auto"/>
          </w:divBdr>
        </w:div>
        <w:div w:id="897672584">
          <w:marLeft w:val="446"/>
          <w:marRight w:val="0"/>
          <w:marTop w:val="0"/>
          <w:marBottom w:val="0"/>
          <w:divBdr>
            <w:top w:val="none" w:sz="0" w:space="0" w:color="auto"/>
            <w:left w:val="none" w:sz="0" w:space="0" w:color="auto"/>
            <w:bottom w:val="none" w:sz="0" w:space="0" w:color="auto"/>
            <w:right w:val="none" w:sz="0" w:space="0" w:color="auto"/>
          </w:divBdr>
        </w:div>
        <w:div w:id="911475364">
          <w:marLeft w:val="446"/>
          <w:marRight w:val="0"/>
          <w:marTop w:val="0"/>
          <w:marBottom w:val="0"/>
          <w:divBdr>
            <w:top w:val="none" w:sz="0" w:space="0" w:color="auto"/>
            <w:left w:val="none" w:sz="0" w:space="0" w:color="auto"/>
            <w:bottom w:val="none" w:sz="0" w:space="0" w:color="auto"/>
            <w:right w:val="none" w:sz="0" w:space="0" w:color="auto"/>
          </w:divBdr>
        </w:div>
      </w:divsChild>
    </w:div>
    <w:div w:id="1525249991">
      <w:bodyDiv w:val="1"/>
      <w:marLeft w:val="0"/>
      <w:marRight w:val="0"/>
      <w:marTop w:val="0"/>
      <w:marBottom w:val="0"/>
      <w:divBdr>
        <w:top w:val="none" w:sz="0" w:space="0" w:color="auto"/>
        <w:left w:val="none" w:sz="0" w:space="0" w:color="auto"/>
        <w:bottom w:val="none" w:sz="0" w:space="0" w:color="auto"/>
        <w:right w:val="none" w:sz="0" w:space="0" w:color="auto"/>
      </w:divBdr>
      <w:divsChild>
        <w:div w:id="963774453">
          <w:marLeft w:val="0"/>
          <w:marRight w:val="0"/>
          <w:marTop w:val="0"/>
          <w:marBottom w:val="0"/>
          <w:divBdr>
            <w:top w:val="none" w:sz="0" w:space="0" w:color="auto"/>
            <w:left w:val="none" w:sz="0" w:space="0" w:color="auto"/>
            <w:bottom w:val="none" w:sz="0" w:space="0" w:color="auto"/>
            <w:right w:val="none" w:sz="0" w:space="0" w:color="auto"/>
          </w:divBdr>
          <w:divsChild>
            <w:div w:id="286014483">
              <w:marLeft w:val="0"/>
              <w:marRight w:val="0"/>
              <w:marTop w:val="0"/>
              <w:marBottom w:val="0"/>
              <w:divBdr>
                <w:top w:val="none" w:sz="0" w:space="0" w:color="auto"/>
                <w:left w:val="none" w:sz="0" w:space="0" w:color="auto"/>
                <w:bottom w:val="none" w:sz="0" w:space="0" w:color="auto"/>
                <w:right w:val="none" w:sz="0" w:space="0" w:color="auto"/>
              </w:divBdr>
            </w:div>
            <w:div w:id="545147308">
              <w:marLeft w:val="0"/>
              <w:marRight w:val="0"/>
              <w:marTop w:val="0"/>
              <w:marBottom w:val="0"/>
              <w:divBdr>
                <w:top w:val="none" w:sz="0" w:space="0" w:color="auto"/>
                <w:left w:val="none" w:sz="0" w:space="0" w:color="auto"/>
                <w:bottom w:val="none" w:sz="0" w:space="0" w:color="auto"/>
                <w:right w:val="none" w:sz="0" w:space="0" w:color="auto"/>
              </w:divBdr>
            </w:div>
            <w:div w:id="1187912533">
              <w:marLeft w:val="0"/>
              <w:marRight w:val="0"/>
              <w:marTop w:val="0"/>
              <w:marBottom w:val="0"/>
              <w:divBdr>
                <w:top w:val="none" w:sz="0" w:space="0" w:color="auto"/>
                <w:left w:val="none" w:sz="0" w:space="0" w:color="auto"/>
                <w:bottom w:val="none" w:sz="0" w:space="0" w:color="auto"/>
                <w:right w:val="none" w:sz="0" w:space="0" w:color="auto"/>
              </w:divBdr>
            </w:div>
            <w:div w:id="15821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013">
      <w:bodyDiv w:val="1"/>
      <w:marLeft w:val="0"/>
      <w:marRight w:val="0"/>
      <w:marTop w:val="0"/>
      <w:marBottom w:val="0"/>
      <w:divBdr>
        <w:top w:val="none" w:sz="0" w:space="0" w:color="auto"/>
        <w:left w:val="none" w:sz="0" w:space="0" w:color="auto"/>
        <w:bottom w:val="none" w:sz="0" w:space="0" w:color="auto"/>
        <w:right w:val="none" w:sz="0" w:space="0" w:color="auto"/>
      </w:divBdr>
      <w:divsChild>
        <w:div w:id="899096654">
          <w:marLeft w:val="0"/>
          <w:marRight w:val="0"/>
          <w:marTop w:val="0"/>
          <w:marBottom w:val="0"/>
          <w:divBdr>
            <w:top w:val="none" w:sz="0" w:space="0" w:color="auto"/>
            <w:left w:val="none" w:sz="0" w:space="0" w:color="auto"/>
            <w:bottom w:val="none" w:sz="0" w:space="0" w:color="auto"/>
            <w:right w:val="none" w:sz="0" w:space="0" w:color="auto"/>
          </w:divBdr>
          <w:divsChild>
            <w:div w:id="164978977">
              <w:marLeft w:val="0"/>
              <w:marRight w:val="0"/>
              <w:marTop w:val="0"/>
              <w:marBottom w:val="0"/>
              <w:divBdr>
                <w:top w:val="none" w:sz="0" w:space="0" w:color="auto"/>
                <w:left w:val="none" w:sz="0" w:space="0" w:color="auto"/>
                <w:bottom w:val="none" w:sz="0" w:space="0" w:color="auto"/>
                <w:right w:val="none" w:sz="0" w:space="0" w:color="auto"/>
              </w:divBdr>
            </w:div>
            <w:div w:id="392168354">
              <w:marLeft w:val="0"/>
              <w:marRight w:val="0"/>
              <w:marTop w:val="0"/>
              <w:marBottom w:val="0"/>
              <w:divBdr>
                <w:top w:val="none" w:sz="0" w:space="0" w:color="auto"/>
                <w:left w:val="none" w:sz="0" w:space="0" w:color="auto"/>
                <w:bottom w:val="none" w:sz="0" w:space="0" w:color="auto"/>
                <w:right w:val="none" w:sz="0" w:space="0" w:color="auto"/>
              </w:divBdr>
            </w:div>
            <w:div w:id="510412495">
              <w:marLeft w:val="0"/>
              <w:marRight w:val="0"/>
              <w:marTop w:val="0"/>
              <w:marBottom w:val="0"/>
              <w:divBdr>
                <w:top w:val="none" w:sz="0" w:space="0" w:color="auto"/>
                <w:left w:val="none" w:sz="0" w:space="0" w:color="auto"/>
                <w:bottom w:val="none" w:sz="0" w:space="0" w:color="auto"/>
                <w:right w:val="none" w:sz="0" w:space="0" w:color="auto"/>
              </w:divBdr>
            </w:div>
            <w:div w:id="902831099">
              <w:marLeft w:val="0"/>
              <w:marRight w:val="0"/>
              <w:marTop w:val="0"/>
              <w:marBottom w:val="0"/>
              <w:divBdr>
                <w:top w:val="none" w:sz="0" w:space="0" w:color="auto"/>
                <w:left w:val="none" w:sz="0" w:space="0" w:color="auto"/>
                <w:bottom w:val="none" w:sz="0" w:space="0" w:color="auto"/>
                <w:right w:val="none" w:sz="0" w:space="0" w:color="auto"/>
              </w:divBdr>
            </w:div>
            <w:div w:id="1124888385">
              <w:marLeft w:val="0"/>
              <w:marRight w:val="0"/>
              <w:marTop w:val="0"/>
              <w:marBottom w:val="0"/>
              <w:divBdr>
                <w:top w:val="none" w:sz="0" w:space="0" w:color="auto"/>
                <w:left w:val="none" w:sz="0" w:space="0" w:color="auto"/>
                <w:bottom w:val="none" w:sz="0" w:space="0" w:color="auto"/>
                <w:right w:val="none" w:sz="0" w:space="0" w:color="auto"/>
              </w:divBdr>
            </w:div>
            <w:div w:id="1261453117">
              <w:marLeft w:val="0"/>
              <w:marRight w:val="0"/>
              <w:marTop w:val="0"/>
              <w:marBottom w:val="0"/>
              <w:divBdr>
                <w:top w:val="none" w:sz="0" w:space="0" w:color="auto"/>
                <w:left w:val="none" w:sz="0" w:space="0" w:color="auto"/>
                <w:bottom w:val="none" w:sz="0" w:space="0" w:color="auto"/>
                <w:right w:val="none" w:sz="0" w:space="0" w:color="auto"/>
              </w:divBdr>
            </w:div>
            <w:div w:id="1330403523">
              <w:marLeft w:val="0"/>
              <w:marRight w:val="0"/>
              <w:marTop w:val="0"/>
              <w:marBottom w:val="0"/>
              <w:divBdr>
                <w:top w:val="none" w:sz="0" w:space="0" w:color="auto"/>
                <w:left w:val="none" w:sz="0" w:space="0" w:color="auto"/>
                <w:bottom w:val="none" w:sz="0" w:space="0" w:color="auto"/>
                <w:right w:val="none" w:sz="0" w:space="0" w:color="auto"/>
              </w:divBdr>
            </w:div>
            <w:div w:id="1636715028">
              <w:marLeft w:val="0"/>
              <w:marRight w:val="0"/>
              <w:marTop w:val="0"/>
              <w:marBottom w:val="0"/>
              <w:divBdr>
                <w:top w:val="none" w:sz="0" w:space="0" w:color="auto"/>
                <w:left w:val="none" w:sz="0" w:space="0" w:color="auto"/>
                <w:bottom w:val="none" w:sz="0" w:space="0" w:color="auto"/>
                <w:right w:val="none" w:sz="0" w:space="0" w:color="auto"/>
              </w:divBdr>
            </w:div>
            <w:div w:id="1829906384">
              <w:marLeft w:val="0"/>
              <w:marRight w:val="0"/>
              <w:marTop w:val="0"/>
              <w:marBottom w:val="0"/>
              <w:divBdr>
                <w:top w:val="none" w:sz="0" w:space="0" w:color="auto"/>
                <w:left w:val="none" w:sz="0" w:space="0" w:color="auto"/>
                <w:bottom w:val="none" w:sz="0" w:space="0" w:color="auto"/>
                <w:right w:val="none" w:sz="0" w:space="0" w:color="auto"/>
              </w:divBdr>
            </w:div>
            <w:div w:id="20798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5401">
      <w:bodyDiv w:val="1"/>
      <w:marLeft w:val="0"/>
      <w:marRight w:val="0"/>
      <w:marTop w:val="0"/>
      <w:marBottom w:val="0"/>
      <w:divBdr>
        <w:top w:val="none" w:sz="0" w:space="0" w:color="auto"/>
        <w:left w:val="none" w:sz="0" w:space="0" w:color="auto"/>
        <w:bottom w:val="none" w:sz="0" w:space="0" w:color="auto"/>
        <w:right w:val="none" w:sz="0" w:space="0" w:color="auto"/>
      </w:divBdr>
    </w:div>
    <w:div w:id="1580559255">
      <w:bodyDiv w:val="1"/>
      <w:marLeft w:val="0"/>
      <w:marRight w:val="0"/>
      <w:marTop w:val="0"/>
      <w:marBottom w:val="0"/>
      <w:divBdr>
        <w:top w:val="none" w:sz="0" w:space="0" w:color="auto"/>
        <w:left w:val="none" w:sz="0" w:space="0" w:color="auto"/>
        <w:bottom w:val="none" w:sz="0" w:space="0" w:color="auto"/>
        <w:right w:val="none" w:sz="0" w:space="0" w:color="auto"/>
      </w:divBdr>
    </w:div>
    <w:div w:id="1664430365">
      <w:bodyDiv w:val="1"/>
      <w:marLeft w:val="0"/>
      <w:marRight w:val="0"/>
      <w:marTop w:val="0"/>
      <w:marBottom w:val="0"/>
      <w:divBdr>
        <w:top w:val="none" w:sz="0" w:space="0" w:color="auto"/>
        <w:left w:val="none" w:sz="0" w:space="0" w:color="auto"/>
        <w:bottom w:val="none" w:sz="0" w:space="0" w:color="auto"/>
        <w:right w:val="none" w:sz="0" w:space="0" w:color="auto"/>
      </w:divBdr>
      <w:divsChild>
        <w:div w:id="1981613366">
          <w:marLeft w:val="547"/>
          <w:marRight w:val="0"/>
          <w:marTop w:val="0"/>
          <w:marBottom w:val="0"/>
          <w:divBdr>
            <w:top w:val="none" w:sz="0" w:space="0" w:color="auto"/>
            <w:left w:val="none" w:sz="0" w:space="0" w:color="auto"/>
            <w:bottom w:val="none" w:sz="0" w:space="0" w:color="auto"/>
            <w:right w:val="none" w:sz="0" w:space="0" w:color="auto"/>
          </w:divBdr>
        </w:div>
      </w:divsChild>
    </w:div>
    <w:div w:id="1682855799">
      <w:bodyDiv w:val="1"/>
      <w:marLeft w:val="0"/>
      <w:marRight w:val="0"/>
      <w:marTop w:val="0"/>
      <w:marBottom w:val="0"/>
      <w:divBdr>
        <w:top w:val="none" w:sz="0" w:space="0" w:color="auto"/>
        <w:left w:val="none" w:sz="0" w:space="0" w:color="auto"/>
        <w:bottom w:val="none" w:sz="0" w:space="0" w:color="auto"/>
        <w:right w:val="none" w:sz="0" w:space="0" w:color="auto"/>
      </w:divBdr>
      <w:divsChild>
        <w:div w:id="1519930356">
          <w:marLeft w:val="0"/>
          <w:marRight w:val="0"/>
          <w:marTop w:val="0"/>
          <w:marBottom w:val="0"/>
          <w:divBdr>
            <w:top w:val="none" w:sz="0" w:space="0" w:color="auto"/>
            <w:left w:val="none" w:sz="0" w:space="0" w:color="auto"/>
            <w:bottom w:val="none" w:sz="0" w:space="0" w:color="auto"/>
            <w:right w:val="none" w:sz="0" w:space="0" w:color="auto"/>
          </w:divBdr>
          <w:divsChild>
            <w:div w:id="18207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2892">
      <w:bodyDiv w:val="1"/>
      <w:marLeft w:val="0"/>
      <w:marRight w:val="0"/>
      <w:marTop w:val="0"/>
      <w:marBottom w:val="0"/>
      <w:divBdr>
        <w:top w:val="none" w:sz="0" w:space="0" w:color="auto"/>
        <w:left w:val="none" w:sz="0" w:space="0" w:color="auto"/>
        <w:bottom w:val="none" w:sz="0" w:space="0" w:color="auto"/>
        <w:right w:val="none" w:sz="0" w:space="0" w:color="auto"/>
      </w:divBdr>
      <w:divsChild>
        <w:div w:id="1378895089">
          <w:marLeft w:val="0"/>
          <w:marRight w:val="0"/>
          <w:marTop w:val="0"/>
          <w:marBottom w:val="0"/>
          <w:divBdr>
            <w:top w:val="none" w:sz="0" w:space="0" w:color="auto"/>
            <w:left w:val="none" w:sz="0" w:space="0" w:color="auto"/>
            <w:bottom w:val="none" w:sz="0" w:space="0" w:color="auto"/>
            <w:right w:val="none" w:sz="0" w:space="0" w:color="auto"/>
          </w:divBdr>
          <w:divsChild>
            <w:div w:id="8357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3302">
      <w:bodyDiv w:val="1"/>
      <w:marLeft w:val="0"/>
      <w:marRight w:val="0"/>
      <w:marTop w:val="0"/>
      <w:marBottom w:val="0"/>
      <w:divBdr>
        <w:top w:val="none" w:sz="0" w:space="0" w:color="auto"/>
        <w:left w:val="none" w:sz="0" w:space="0" w:color="auto"/>
        <w:bottom w:val="none" w:sz="0" w:space="0" w:color="auto"/>
        <w:right w:val="none" w:sz="0" w:space="0" w:color="auto"/>
      </w:divBdr>
      <w:divsChild>
        <w:div w:id="27994328">
          <w:marLeft w:val="547"/>
          <w:marRight w:val="0"/>
          <w:marTop w:val="0"/>
          <w:marBottom w:val="240"/>
          <w:divBdr>
            <w:top w:val="none" w:sz="0" w:space="0" w:color="auto"/>
            <w:left w:val="none" w:sz="0" w:space="0" w:color="auto"/>
            <w:bottom w:val="none" w:sz="0" w:space="0" w:color="auto"/>
            <w:right w:val="none" w:sz="0" w:space="0" w:color="auto"/>
          </w:divBdr>
        </w:div>
      </w:divsChild>
    </w:div>
    <w:div w:id="1768229723">
      <w:bodyDiv w:val="1"/>
      <w:marLeft w:val="0"/>
      <w:marRight w:val="0"/>
      <w:marTop w:val="0"/>
      <w:marBottom w:val="0"/>
      <w:divBdr>
        <w:top w:val="none" w:sz="0" w:space="0" w:color="auto"/>
        <w:left w:val="none" w:sz="0" w:space="0" w:color="auto"/>
        <w:bottom w:val="none" w:sz="0" w:space="0" w:color="auto"/>
        <w:right w:val="none" w:sz="0" w:space="0" w:color="auto"/>
      </w:divBdr>
      <w:divsChild>
        <w:div w:id="1685404222">
          <w:marLeft w:val="0"/>
          <w:marRight w:val="0"/>
          <w:marTop w:val="0"/>
          <w:marBottom w:val="0"/>
          <w:divBdr>
            <w:top w:val="none" w:sz="0" w:space="0" w:color="auto"/>
            <w:left w:val="none" w:sz="0" w:space="0" w:color="auto"/>
            <w:bottom w:val="none" w:sz="0" w:space="0" w:color="auto"/>
            <w:right w:val="none" w:sz="0" w:space="0" w:color="auto"/>
          </w:divBdr>
          <w:divsChild>
            <w:div w:id="401566470">
              <w:marLeft w:val="0"/>
              <w:marRight w:val="0"/>
              <w:marTop w:val="0"/>
              <w:marBottom w:val="0"/>
              <w:divBdr>
                <w:top w:val="none" w:sz="0" w:space="0" w:color="auto"/>
                <w:left w:val="none" w:sz="0" w:space="0" w:color="auto"/>
                <w:bottom w:val="none" w:sz="0" w:space="0" w:color="auto"/>
                <w:right w:val="none" w:sz="0" w:space="0" w:color="auto"/>
              </w:divBdr>
            </w:div>
            <w:div w:id="1076173956">
              <w:marLeft w:val="0"/>
              <w:marRight w:val="0"/>
              <w:marTop w:val="0"/>
              <w:marBottom w:val="0"/>
              <w:divBdr>
                <w:top w:val="none" w:sz="0" w:space="0" w:color="auto"/>
                <w:left w:val="none" w:sz="0" w:space="0" w:color="auto"/>
                <w:bottom w:val="none" w:sz="0" w:space="0" w:color="auto"/>
                <w:right w:val="none" w:sz="0" w:space="0" w:color="auto"/>
              </w:divBdr>
            </w:div>
            <w:div w:id="1957902980">
              <w:marLeft w:val="0"/>
              <w:marRight w:val="0"/>
              <w:marTop w:val="0"/>
              <w:marBottom w:val="0"/>
              <w:divBdr>
                <w:top w:val="none" w:sz="0" w:space="0" w:color="auto"/>
                <w:left w:val="none" w:sz="0" w:space="0" w:color="auto"/>
                <w:bottom w:val="none" w:sz="0" w:space="0" w:color="auto"/>
                <w:right w:val="none" w:sz="0" w:space="0" w:color="auto"/>
              </w:divBdr>
            </w:div>
            <w:div w:id="1987935747">
              <w:marLeft w:val="0"/>
              <w:marRight w:val="0"/>
              <w:marTop w:val="0"/>
              <w:marBottom w:val="0"/>
              <w:divBdr>
                <w:top w:val="none" w:sz="0" w:space="0" w:color="auto"/>
                <w:left w:val="none" w:sz="0" w:space="0" w:color="auto"/>
                <w:bottom w:val="none" w:sz="0" w:space="0" w:color="auto"/>
                <w:right w:val="none" w:sz="0" w:space="0" w:color="auto"/>
              </w:divBdr>
            </w:div>
            <w:div w:id="20933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4238">
      <w:bodyDiv w:val="1"/>
      <w:marLeft w:val="0"/>
      <w:marRight w:val="0"/>
      <w:marTop w:val="0"/>
      <w:marBottom w:val="0"/>
      <w:divBdr>
        <w:top w:val="none" w:sz="0" w:space="0" w:color="auto"/>
        <w:left w:val="none" w:sz="0" w:space="0" w:color="auto"/>
        <w:bottom w:val="none" w:sz="0" w:space="0" w:color="auto"/>
        <w:right w:val="none" w:sz="0" w:space="0" w:color="auto"/>
      </w:divBdr>
      <w:divsChild>
        <w:div w:id="1402410695">
          <w:marLeft w:val="0"/>
          <w:marRight w:val="0"/>
          <w:marTop w:val="0"/>
          <w:marBottom w:val="0"/>
          <w:divBdr>
            <w:top w:val="none" w:sz="0" w:space="0" w:color="auto"/>
            <w:left w:val="none" w:sz="0" w:space="0" w:color="auto"/>
            <w:bottom w:val="none" w:sz="0" w:space="0" w:color="auto"/>
            <w:right w:val="none" w:sz="0" w:space="0" w:color="auto"/>
          </w:divBdr>
        </w:div>
      </w:divsChild>
    </w:div>
    <w:div w:id="1796099248">
      <w:bodyDiv w:val="1"/>
      <w:marLeft w:val="0"/>
      <w:marRight w:val="0"/>
      <w:marTop w:val="0"/>
      <w:marBottom w:val="0"/>
      <w:divBdr>
        <w:top w:val="none" w:sz="0" w:space="0" w:color="auto"/>
        <w:left w:val="none" w:sz="0" w:space="0" w:color="auto"/>
        <w:bottom w:val="none" w:sz="0" w:space="0" w:color="auto"/>
        <w:right w:val="none" w:sz="0" w:space="0" w:color="auto"/>
      </w:divBdr>
      <w:divsChild>
        <w:div w:id="885407201">
          <w:marLeft w:val="720"/>
          <w:marRight w:val="0"/>
          <w:marTop w:val="0"/>
          <w:marBottom w:val="0"/>
          <w:divBdr>
            <w:top w:val="none" w:sz="0" w:space="0" w:color="auto"/>
            <w:left w:val="none" w:sz="0" w:space="0" w:color="auto"/>
            <w:bottom w:val="none" w:sz="0" w:space="0" w:color="auto"/>
            <w:right w:val="none" w:sz="0" w:space="0" w:color="auto"/>
          </w:divBdr>
        </w:div>
      </w:divsChild>
    </w:div>
    <w:div w:id="1802578074">
      <w:bodyDiv w:val="1"/>
      <w:marLeft w:val="0"/>
      <w:marRight w:val="0"/>
      <w:marTop w:val="0"/>
      <w:marBottom w:val="0"/>
      <w:divBdr>
        <w:top w:val="none" w:sz="0" w:space="0" w:color="auto"/>
        <w:left w:val="none" w:sz="0" w:space="0" w:color="auto"/>
        <w:bottom w:val="none" w:sz="0" w:space="0" w:color="auto"/>
        <w:right w:val="none" w:sz="0" w:space="0" w:color="auto"/>
      </w:divBdr>
      <w:divsChild>
        <w:div w:id="430399427">
          <w:marLeft w:val="0"/>
          <w:marRight w:val="0"/>
          <w:marTop w:val="0"/>
          <w:marBottom w:val="0"/>
          <w:divBdr>
            <w:top w:val="none" w:sz="0" w:space="0" w:color="auto"/>
            <w:left w:val="none" w:sz="0" w:space="0" w:color="auto"/>
            <w:bottom w:val="none" w:sz="0" w:space="0" w:color="auto"/>
            <w:right w:val="none" w:sz="0" w:space="0" w:color="auto"/>
          </w:divBdr>
          <w:divsChild>
            <w:div w:id="9141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8171">
      <w:bodyDiv w:val="1"/>
      <w:marLeft w:val="0"/>
      <w:marRight w:val="0"/>
      <w:marTop w:val="0"/>
      <w:marBottom w:val="0"/>
      <w:divBdr>
        <w:top w:val="none" w:sz="0" w:space="0" w:color="auto"/>
        <w:left w:val="none" w:sz="0" w:space="0" w:color="auto"/>
        <w:bottom w:val="none" w:sz="0" w:space="0" w:color="auto"/>
        <w:right w:val="none" w:sz="0" w:space="0" w:color="auto"/>
      </w:divBdr>
    </w:div>
    <w:div w:id="1872572714">
      <w:bodyDiv w:val="1"/>
      <w:marLeft w:val="0"/>
      <w:marRight w:val="0"/>
      <w:marTop w:val="0"/>
      <w:marBottom w:val="0"/>
      <w:divBdr>
        <w:top w:val="none" w:sz="0" w:space="0" w:color="auto"/>
        <w:left w:val="none" w:sz="0" w:space="0" w:color="auto"/>
        <w:bottom w:val="none" w:sz="0" w:space="0" w:color="auto"/>
        <w:right w:val="none" w:sz="0" w:space="0" w:color="auto"/>
      </w:divBdr>
      <w:divsChild>
        <w:div w:id="2124181802">
          <w:marLeft w:val="0"/>
          <w:marRight w:val="0"/>
          <w:marTop w:val="0"/>
          <w:marBottom w:val="0"/>
          <w:divBdr>
            <w:top w:val="none" w:sz="0" w:space="0" w:color="auto"/>
            <w:left w:val="none" w:sz="0" w:space="0" w:color="auto"/>
            <w:bottom w:val="none" w:sz="0" w:space="0" w:color="auto"/>
            <w:right w:val="none" w:sz="0" w:space="0" w:color="auto"/>
          </w:divBdr>
          <w:divsChild>
            <w:div w:id="279607131">
              <w:marLeft w:val="0"/>
              <w:marRight w:val="0"/>
              <w:marTop w:val="0"/>
              <w:marBottom w:val="0"/>
              <w:divBdr>
                <w:top w:val="none" w:sz="0" w:space="0" w:color="auto"/>
                <w:left w:val="none" w:sz="0" w:space="0" w:color="auto"/>
                <w:bottom w:val="none" w:sz="0" w:space="0" w:color="auto"/>
                <w:right w:val="none" w:sz="0" w:space="0" w:color="auto"/>
              </w:divBdr>
            </w:div>
            <w:div w:id="819735904">
              <w:marLeft w:val="0"/>
              <w:marRight w:val="0"/>
              <w:marTop w:val="0"/>
              <w:marBottom w:val="0"/>
              <w:divBdr>
                <w:top w:val="none" w:sz="0" w:space="0" w:color="auto"/>
                <w:left w:val="none" w:sz="0" w:space="0" w:color="auto"/>
                <w:bottom w:val="none" w:sz="0" w:space="0" w:color="auto"/>
                <w:right w:val="none" w:sz="0" w:space="0" w:color="auto"/>
              </w:divBdr>
            </w:div>
            <w:div w:id="1195733840">
              <w:marLeft w:val="0"/>
              <w:marRight w:val="0"/>
              <w:marTop w:val="0"/>
              <w:marBottom w:val="0"/>
              <w:divBdr>
                <w:top w:val="none" w:sz="0" w:space="0" w:color="auto"/>
                <w:left w:val="none" w:sz="0" w:space="0" w:color="auto"/>
                <w:bottom w:val="none" w:sz="0" w:space="0" w:color="auto"/>
                <w:right w:val="none" w:sz="0" w:space="0" w:color="auto"/>
              </w:divBdr>
            </w:div>
            <w:div w:id="1683047687">
              <w:marLeft w:val="0"/>
              <w:marRight w:val="0"/>
              <w:marTop w:val="0"/>
              <w:marBottom w:val="0"/>
              <w:divBdr>
                <w:top w:val="none" w:sz="0" w:space="0" w:color="auto"/>
                <w:left w:val="none" w:sz="0" w:space="0" w:color="auto"/>
                <w:bottom w:val="none" w:sz="0" w:space="0" w:color="auto"/>
                <w:right w:val="none" w:sz="0" w:space="0" w:color="auto"/>
              </w:divBdr>
            </w:div>
            <w:div w:id="19484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8750">
      <w:bodyDiv w:val="1"/>
      <w:marLeft w:val="0"/>
      <w:marRight w:val="0"/>
      <w:marTop w:val="0"/>
      <w:marBottom w:val="0"/>
      <w:divBdr>
        <w:top w:val="none" w:sz="0" w:space="0" w:color="auto"/>
        <w:left w:val="none" w:sz="0" w:space="0" w:color="auto"/>
        <w:bottom w:val="none" w:sz="0" w:space="0" w:color="auto"/>
        <w:right w:val="none" w:sz="0" w:space="0" w:color="auto"/>
      </w:divBdr>
      <w:divsChild>
        <w:div w:id="1101726880">
          <w:marLeft w:val="0"/>
          <w:marRight w:val="0"/>
          <w:marTop w:val="0"/>
          <w:marBottom w:val="0"/>
          <w:divBdr>
            <w:top w:val="none" w:sz="0" w:space="0" w:color="auto"/>
            <w:left w:val="none" w:sz="0" w:space="0" w:color="auto"/>
            <w:bottom w:val="none" w:sz="0" w:space="0" w:color="auto"/>
            <w:right w:val="none" w:sz="0" w:space="0" w:color="auto"/>
          </w:divBdr>
          <w:divsChild>
            <w:div w:id="501242121">
              <w:marLeft w:val="0"/>
              <w:marRight w:val="0"/>
              <w:marTop w:val="0"/>
              <w:marBottom w:val="0"/>
              <w:divBdr>
                <w:top w:val="none" w:sz="0" w:space="0" w:color="auto"/>
                <w:left w:val="none" w:sz="0" w:space="0" w:color="auto"/>
                <w:bottom w:val="none" w:sz="0" w:space="0" w:color="auto"/>
                <w:right w:val="none" w:sz="0" w:space="0" w:color="auto"/>
              </w:divBdr>
            </w:div>
            <w:div w:id="549726875">
              <w:marLeft w:val="0"/>
              <w:marRight w:val="0"/>
              <w:marTop w:val="0"/>
              <w:marBottom w:val="0"/>
              <w:divBdr>
                <w:top w:val="none" w:sz="0" w:space="0" w:color="auto"/>
                <w:left w:val="none" w:sz="0" w:space="0" w:color="auto"/>
                <w:bottom w:val="none" w:sz="0" w:space="0" w:color="auto"/>
                <w:right w:val="none" w:sz="0" w:space="0" w:color="auto"/>
              </w:divBdr>
            </w:div>
            <w:div w:id="10485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9485">
      <w:bodyDiv w:val="1"/>
      <w:marLeft w:val="0"/>
      <w:marRight w:val="0"/>
      <w:marTop w:val="0"/>
      <w:marBottom w:val="0"/>
      <w:divBdr>
        <w:top w:val="none" w:sz="0" w:space="0" w:color="auto"/>
        <w:left w:val="none" w:sz="0" w:space="0" w:color="auto"/>
        <w:bottom w:val="none" w:sz="0" w:space="0" w:color="auto"/>
        <w:right w:val="none" w:sz="0" w:space="0" w:color="auto"/>
      </w:divBdr>
      <w:divsChild>
        <w:div w:id="2011710892">
          <w:marLeft w:val="0"/>
          <w:marRight w:val="0"/>
          <w:marTop w:val="0"/>
          <w:marBottom w:val="0"/>
          <w:divBdr>
            <w:top w:val="none" w:sz="0" w:space="0" w:color="auto"/>
            <w:left w:val="none" w:sz="0" w:space="0" w:color="auto"/>
            <w:bottom w:val="none" w:sz="0" w:space="0" w:color="auto"/>
            <w:right w:val="none" w:sz="0" w:space="0" w:color="auto"/>
          </w:divBdr>
          <w:divsChild>
            <w:div w:id="23605853">
              <w:marLeft w:val="0"/>
              <w:marRight w:val="0"/>
              <w:marTop w:val="0"/>
              <w:marBottom w:val="0"/>
              <w:divBdr>
                <w:top w:val="none" w:sz="0" w:space="0" w:color="auto"/>
                <w:left w:val="none" w:sz="0" w:space="0" w:color="auto"/>
                <w:bottom w:val="none" w:sz="0" w:space="0" w:color="auto"/>
                <w:right w:val="none" w:sz="0" w:space="0" w:color="auto"/>
              </w:divBdr>
            </w:div>
            <w:div w:id="231354209">
              <w:marLeft w:val="0"/>
              <w:marRight w:val="0"/>
              <w:marTop w:val="0"/>
              <w:marBottom w:val="0"/>
              <w:divBdr>
                <w:top w:val="none" w:sz="0" w:space="0" w:color="auto"/>
                <w:left w:val="none" w:sz="0" w:space="0" w:color="auto"/>
                <w:bottom w:val="none" w:sz="0" w:space="0" w:color="auto"/>
                <w:right w:val="none" w:sz="0" w:space="0" w:color="auto"/>
              </w:divBdr>
            </w:div>
            <w:div w:id="263004789">
              <w:marLeft w:val="0"/>
              <w:marRight w:val="0"/>
              <w:marTop w:val="0"/>
              <w:marBottom w:val="0"/>
              <w:divBdr>
                <w:top w:val="none" w:sz="0" w:space="0" w:color="auto"/>
                <w:left w:val="none" w:sz="0" w:space="0" w:color="auto"/>
                <w:bottom w:val="none" w:sz="0" w:space="0" w:color="auto"/>
                <w:right w:val="none" w:sz="0" w:space="0" w:color="auto"/>
              </w:divBdr>
            </w:div>
            <w:div w:id="540362485">
              <w:marLeft w:val="0"/>
              <w:marRight w:val="0"/>
              <w:marTop w:val="0"/>
              <w:marBottom w:val="0"/>
              <w:divBdr>
                <w:top w:val="none" w:sz="0" w:space="0" w:color="auto"/>
                <w:left w:val="none" w:sz="0" w:space="0" w:color="auto"/>
                <w:bottom w:val="none" w:sz="0" w:space="0" w:color="auto"/>
                <w:right w:val="none" w:sz="0" w:space="0" w:color="auto"/>
              </w:divBdr>
            </w:div>
            <w:div w:id="541089908">
              <w:marLeft w:val="0"/>
              <w:marRight w:val="0"/>
              <w:marTop w:val="0"/>
              <w:marBottom w:val="0"/>
              <w:divBdr>
                <w:top w:val="none" w:sz="0" w:space="0" w:color="auto"/>
                <w:left w:val="none" w:sz="0" w:space="0" w:color="auto"/>
                <w:bottom w:val="none" w:sz="0" w:space="0" w:color="auto"/>
                <w:right w:val="none" w:sz="0" w:space="0" w:color="auto"/>
              </w:divBdr>
            </w:div>
            <w:div w:id="561672444">
              <w:marLeft w:val="0"/>
              <w:marRight w:val="0"/>
              <w:marTop w:val="0"/>
              <w:marBottom w:val="0"/>
              <w:divBdr>
                <w:top w:val="none" w:sz="0" w:space="0" w:color="auto"/>
                <w:left w:val="none" w:sz="0" w:space="0" w:color="auto"/>
                <w:bottom w:val="none" w:sz="0" w:space="0" w:color="auto"/>
                <w:right w:val="none" w:sz="0" w:space="0" w:color="auto"/>
              </w:divBdr>
            </w:div>
            <w:div w:id="608969942">
              <w:marLeft w:val="0"/>
              <w:marRight w:val="0"/>
              <w:marTop w:val="0"/>
              <w:marBottom w:val="0"/>
              <w:divBdr>
                <w:top w:val="none" w:sz="0" w:space="0" w:color="auto"/>
                <w:left w:val="none" w:sz="0" w:space="0" w:color="auto"/>
                <w:bottom w:val="none" w:sz="0" w:space="0" w:color="auto"/>
                <w:right w:val="none" w:sz="0" w:space="0" w:color="auto"/>
              </w:divBdr>
            </w:div>
            <w:div w:id="735787292">
              <w:marLeft w:val="0"/>
              <w:marRight w:val="0"/>
              <w:marTop w:val="0"/>
              <w:marBottom w:val="0"/>
              <w:divBdr>
                <w:top w:val="none" w:sz="0" w:space="0" w:color="auto"/>
                <w:left w:val="none" w:sz="0" w:space="0" w:color="auto"/>
                <w:bottom w:val="none" w:sz="0" w:space="0" w:color="auto"/>
                <w:right w:val="none" w:sz="0" w:space="0" w:color="auto"/>
              </w:divBdr>
            </w:div>
            <w:div w:id="877933395">
              <w:marLeft w:val="0"/>
              <w:marRight w:val="0"/>
              <w:marTop w:val="0"/>
              <w:marBottom w:val="0"/>
              <w:divBdr>
                <w:top w:val="none" w:sz="0" w:space="0" w:color="auto"/>
                <w:left w:val="none" w:sz="0" w:space="0" w:color="auto"/>
                <w:bottom w:val="none" w:sz="0" w:space="0" w:color="auto"/>
                <w:right w:val="none" w:sz="0" w:space="0" w:color="auto"/>
              </w:divBdr>
            </w:div>
            <w:div w:id="939410833">
              <w:marLeft w:val="0"/>
              <w:marRight w:val="0"/>
              <w:marTop w:val="0"/>
              <w:marBottom w:val="0"/>
              <w:divBdr>
                <w:top w:val="none" w:sz="0" w:space="0" w:color="auto"/>
                <w:left w:val="none" w:sz="0" w:space="0" w:color="auto"/>
                <w:bottom w:val="none" w:sz="0" w:space="0" w:color="auto"/>
                <w:right w:val="none" w:sz="0" w:space="0" w:color="auto"/>
              </w:divBdr>
            </w:div>
            <w:div w:id="1053776175">
              <w:marLeft w:val="0"/>
              <w:marRight w:val="0"/>
              <w:marTop w:val="0"/>
              <w:marBottom w:val="0"/>
              <w:divBdr>
                <w:top w:val="none" w:sz="0" w:space="0" w:color="auto"/>
                <w:left w:val="none" w:sz="0" w:space="0" w:color="auto"/>
                <w:bottom w:val="none" w:sz="0" w:space="0" w:color="auto"/>
                <w:right w:val="none" w:sz="0" w:space="0" w:color="auto"/>
              </w:divBdr>
            </w:div>
            <w:div w:id="1839300121">
              <w:marLeft w:val="0"/>
              <w:marRight w:val="0"/>
              <w:marTop w:val="0"/>
              <w:marBottom w:val="0"/>
              <w:divBdr>
                <w:top w:val="none" w:sz="0" w:space="0" w:color="auto"/>
                <w:left w:val="none" w:sz="0" w:space="0" w:color="auto"/>
                <w:bottom w:val="none" w:sz="0" w:space="0" w:color="auto"/>
                <w:right w:val="none" w:sz="0" w:space="0" w:color="auto"/>
              </w:divBdr>
            </w:div>
            <w:div w:id="1918904721">
              <w:marLeft w:val="0"/>
              <w:marRight w:val="0"/>
              <w:marTop w:val="0"/>
              <w:marBottom w:val="0"/>
              <w:divBdr>
                <w:top w:val="none" w:sz="0" w:space="0" w:color="auto"/>
                <w:left w:val="none" w:sz="0" w:space="0" w:color="auto"/>
                <w:bottom w:val="none" w:sz="0" w:space="0" w:color="auto"/>
                <w:right w:val="none" w:sz="0" w:space="0" w:color="auto"/>
              </w:divBdr>
            </w:div>
            <w:div w:id="2063214986">
              <w:marLeft w:val="0"/>
              <w:marRight w:val="0"/>
              <w:marTop w:val="0"/>
              <w:marBottom w:val="0"/>
              <w:divBdr>
                <w:top w:val="none" w:sz="0" w:space="0" w:color="auto"/>
                <w:left w:val="none" w:sz="0" w:space="0" w:color="auto"/>
                <w:bottom w:val="none" w:sz="0" w:space="0" w:color="auto"/>
                <w:right w:val="none" w:sz="0" w:space="0" w:color="auto"/>
              </w:divBdr>
            </w:div>
            <w:div w:id="21016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2760">
      <w:bodyDiv w:val="1"/>
      <w:marLeft w:val="0"/>
      <w:marRight w:val="0"/>
      <w:marTop w:val="0"/>
      <w:marBottom w:val="0"/>
      <w:divBdr>
        <w:top w:val="none" w:sz="0" w:space="0" w:color="auto"/>
        <w:left w:val="none" w:sz="0" w:space="0" w:color="auto"/>
        <w:bottom w:val="none" w:sz="0" w:space="0" w:color="auto"/>
        <w:right w:val="none" w:sz="0" w:space="0" w:color="auto"/>
      </w:divBdr>
      <w:divsChild>
        <w:div w:id="960037274">
          <w:marLeft w:val="0"/>
          <w:marRight w:val="0"/>
          <w:marTop w:val="0"/>
          <w:marBottom w:val="0"/>
          <w:divBdr>
            <w:top w:val="none" w:sz="0" w:space="0" w:color="auto"/>
            <w:left w:val="none" w:sz="0" w:space="0" w:color="auto"/>
            <w:bottom w:val="none" w:sz="0" w:space="0" w:color="auto"/>
            <w:right w:val="none" w:sz="0" w:space="0" w:color="auto"/>
          </w:divBdr>
          <w:divsChild>
            <w:div w:id="372583525">
              <w:marLeft w:val="0"/>
              <w:marRight w:val="0"/>
              <w:marTop w:val="0"/>
              <w:marBottom w:val="0"/>
              <w:divBdr>
                <w:top w:val="none" w:sz="0" w:space="0" w:color="auto"/>
                <w:left w:val="none" w:sz="0" w:space="0" w:color="auto"/>
                <w:bottom w:val="none" w:sz="0" w:space="0" w:color="auto"/>
                <w:right w:val="none" w:sz="0" w:space="0" w:color="auto"/>
              </w:divBdr>
            </w:div>
            <w:div w:id="462583781">
              <w:marLeft w:val="0"/>
              <w:marRight w:val="0"/>
              <w:marTop w:val="0"/>
              <w:marBottom w:val="0"/>
              <w:divBdr>
                <w:top w:val="none" w:sz="0" w:space="0" w:color="auto"/>
                <w:left w:val="none" w:sz="0" w:space="0" w:color="auto"/>
                <w:bottom w:val="none" w:sz="0" w:space="0" w:color="auto"/>
                <w:right w:val="none" w:sz="0" w:space="0" w:color="auto"/>
              </w:divBdr>
            </w:div>
            <w:div w:id="634794936">
              <w:marLeft w:val="0"/>
              <w:marRight w:val="0"/>
              <w:marTop w:val="0"/>
              <w:marBottom w:val="0"/>
              <w:divBdr>
                <w:top w:val="none" w:sz="0" w:space="0" w:color="auto"/>
                <w:left w:val="none" w:sz="0" w:space="0" w:color="auto"/>
                <w:bottom w:val="none" w:sz="0" w:space="0" w:color="auto"/>
                <w:right w:val="none" w:sz="0" w:space="0" w:color="auto"/>
              </w:divBdr>
            </w:div>
            <w:div w:id="741295840">
              <w:marLeft w:val="0"/>
              <w:marRight w:val="0"/>
              <w:marTop w:val="0"/>
              <w:marBottom w:val="0"/>
              <w:divBdr>
                <w:top w:val="none" w:sz="0" w:space="0" w:color="auto"/>
                <w:left w:val="none" w:sz="0" w:space="0" w:color="auto"/>
                <w:bottom w:val="none" w:sz="0" w:space="0" w:color="auto"/>
                <w:right w:val="none" w:sz="0" w:space="0" w:color="auto"/>
              </w:divBdr>
            </w:div>
            <w:div w:id="928778817">
              <w:marLeft w:val="0"/>
              <w:marRight w:val="0"/>
              <w:marTop w:val="0"/>
              <w:marBottom w:val="0"/>
              <w:divBdr>
                <w:top w:val="none" w:sz="0" w:space="0" w:color="auto"/>
                <w:left w:val="none" w:sz="0" w:space="0" w:color="auto"/>
                <w:bottom w:val="none" w:sz="0" w:space="0" w:color="auto"/>
                <w:right w:val="none" w:sz="0" w:space="0" w:color="auto"/>
              </w:divBdr>
            </w:div>
            <w:div w:id="987438428">
              <w:marLeft w:val="0"/>
              <w:marRight w:val="0"/>
              <w:marTop w:val="0"/>
              <w:marBottom w:val="0"/>
              <w:divBdr>
                <w:top w:val="none" w:sz="0" w:space="0" w:color="auto"/>
                <w:left w:val="none" w:sz="0" w:space="0" w:color="auto"/>
                <w:bottom w:val="none" w:sz="0" w:space="0" w:color="auto"/>
                <w:right w:val="none" w:sz="0" w:space="0" w:color="auto"/>
              </w:divBdr>
            </w:div>
            <w:div w:id="1478298292">
              <w:marLeft w:val="0"/>
              <w:marRight w:val="0"/>
              <w:marTop w:val="0"/>
              <w:marBottom w:val="0"/>
              <w:divBdr>
                <w:top w:val="none" w:sz="0" w:space="0" w:color="auto"/>
                <w:left w:val="none" w:sz="0" w:space="0" w:color="auto"/>
                <w:bottom w:val="none" w:sz="0" w:space="0" w:color="auto"/>
                <w:right w:val="none" w:sz="0" w:space="0" w:color="auto"/>
              </w:divBdr>
            </w:div>
            <w:div w:id="1630043718">
              <w:marLeft w:val="0"/>
              <w:marRight w:val="0"/>
              <w:marTop w:val="0"/>
              <w:marBottom w:val="0"/>
              <w:divBdr>
                <w:top w:val="none" w:sz="0" w:space="0" w:color="auto"/>
                <w:left w:val="none" w:sz="0" w:space="0" w:color="auto"/>
                <w:bottom w:val="none" w:sz="0" w:space="0" w:color="auto"/>
                <w:right w:val="none" w:sz="0" w:space="0" w:color="auto"/>
              </w:divBdr>
            </w:div>
            <w:div w:id="1634359295">
              <w:marLeft w:val="0"/>
              <w:marRight w:val="0"/>
              <w:marTop w:val="0"/>
              <w:marBottom w:val="0"/>
              <w:divBdr>
                <w:top w:val="none" w:sz="0" w:space="0" w:color="auto"/>
                <w:left w:val="none" w:sz="0" w:space="0" w:color="auto"/>
                <w:bottom w:val="none" w:sz="0" w:space="0" w:color="auto"/>
                <w:right w:val="none" w:sz="0" w:space="0" w:color="auto"/>
              </w:divBdr>
            </w:div>
            <w:div w:id="1801651852">
              <w:marLeft w:val="0"/>
              <w:marRight w:val="0"/>
              <w:marTop w:val="0"/>
              <w:marBottom w:val="0"/>
              <w:divBdr>
                <w:top w:val="none" w:sz="0" w:space="0" w:color="auto"/>
                <w:left w:val="none" w:sz="0" w:space="0" w:color="auto"/>
                <w:bottom w:val="none" w:sz="0" w:space="0" w:color="auto"/>
                <w:right w:val="none" w:sz="0" w:space="0" w:color="auto"/>
              </w:divBdr>
            </w:div>
            <w:div w:id="2026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140-6736%2816%293237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zel.gilbert@ucl.ac.uk" TargetMode="External"/><Relationship Id="rId4" Type="http://schemas.openxmlformats.org/officeDocument/2006/relationships/settings" Target="settings.xml"/><Relationship Id="rId9" Type="http://schemas.openxmlformats.org/officeDocument/2006/relationships/hyperlink" Target="https://dx.doi.org/10.3310/hta2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B603-B985-489E-AAB2-17416331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47B2729D</Template>
  <TotalTime>0</TotalTime>
  <Pages>3</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Effectiveness of computer-tailored Smoking Cessation Advice in Primary carE:</vt:lpstr>
    </vt:vector>
  </TitlesOfParts>
  <Company>pcph at UCL</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computer-tailored Smoking Cessation Advice in Primary carE:</dc:title>
  <dc:creator>Hgilbert</dc:creator>
  <cp:lastModifiedBy>Oskiera, Jenny</cp:lastModifiedBy>
  <cp:revision>2</cp:revision>
  <cp:lastPrinted>2016-11-09T15:50:00Z</cp:lastPrinted>
  <dcterms:created xsi:type="dcterms:W3CDTF">2017-06-21T10:41:00Z</dcterms:created>
  <dcterms:modified xsi:type="dcterms:W3CDTF">2017-06-21T10:41:00Z</dcterms:modified>
</cp:coreProperties>
</file>