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7EEE3E" w14:textId="070EC42E" w:rsidR="0046091D" w:rsidRDefault="00763DBE" w:rsidP="0039617C">
      <w:pPr>
        <w:pStyle w:val="A-Unassigned"/>
        <w:jc w:val="both"/>
        <w:rPr>
          <w:rFonts w:ascii="Calibri" w:hAnsi="Calibri"/>
          <w:szCs w:val="24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178E64B4" wp14:editId="1B34D578">
            <wp:simplePos x="0" y="0"/>
            <wp:positionH relativeFrom="column">
              <wp:posOffset>2162175</wp:posOffset>
            </wp:positionH>
            <wp:positionV relativeFrom="paragraph">
              <wp:posOffset>0</wp:posOffset>
            </wp:positionV>
            <wp:extent cx="1704975" cy="698500"/>
            <wp:effectExtent l="0" t="0" r="0" b="0"/>
            <wp:wrapTight wrapText="bothSides">
              <wp:wrapPolygon edited="0">
                <wp:start x="483" y="1178"/>
                <wp:lineTo x="483" y="17084"/>
                <wp:lineTo x="965" y="19440"/>
                <wp:lineTo x="2172" y="20618"/>
                <wp:lineTo x="12067" y="20618"/>
                <wp:lineTo x="13274" y="19440"/>
                <wp:lineTo x="16170" y="14138"/>
                <wp:lineTo x="16170" y="10015"/>
                <wp:lineTo x="13998" y="7658"/>
                <wp:lineTo x="6999" y="1178"/>
                <wp:lineTo x="483" y="1178"/>
              </wp:wrapPolygon>
            </wp:wrapTight>
            <wp:docPr id="12" name="Picture 12" descr="University Hospitals Bristol and Weston NHS Foundation Tr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niversity Hospitals Bristol and Weston NHS Foundation Trust log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9617C">
        <w:rPr>
          <w:noProof/>
        </w:rPr>
        <w:drawing>
          <wp:inline distT="0" distB="0" distL="0" distR="0" wp14:anchorId="29D87317" wp14:editId="321C81AC">
            <wp:extent cx="1600200" cy="436789"/>
            <wp:effectExtent l="0" t="0" r="0" b="1905"/>
            <wp:docPr id="2" name="Picture 2" descr="Airways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irways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1685" cy="4399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6E8DEB" w14:textId="329E4CA7" w:rsidR="00347FDD" w:rsidRDefault="00347FDD" w:rsidP="007A7F56">
      <w:pPr>
        <w:pStyle w:val="A-Unassigned"/>
        <w:ind w:hanging="284"/>
        <w:jc w:val="both"/>
        <w:rPr>
          <w:rFonts w:ascii="Calibri" w:hAnsi="Calibri"/>
          <w:szCs w:val="24"/>
        </w:rPr>
      </w:pPr>
      <w:r w:rsidRPr="00347FDD">
        <w:rPr>
          <w:rFonts w:ascii="Calibri" w:hAnsi="Calibri"/>
          <w:szCs w:val="24"/>
        </w:rPr>
        <w:t>TRIAL NAME:</w:t>
      </w:r>
      <w:r w:rsidR="00044E9E">
        <w:rPr>
          <w:rFonts w:ascii="Calibri" w:hAnsi="Calibri"/>
          <w:szCs w:val="24"/>
        </w:rPr>
        <w:t xml:space="preserve"> AIRWAYS-3</w:t>
      </w:r>
    </w:p>
    <w:tbl>
      <w:tblPr>
        <w:tblW w:w="99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00" w:firstRow="0" w:lastRow="0" w:firstColumn="0" w:lastColumn="0" w:noHBand="1" w:noVBand="0"/>
      </w:tblPr>
      <w:tblGrid>
        <w:gridCol w:w="710"/>
        <w:gridCol w:w="5670"/>
        <w:gridCol w:w="2268"/>
        <w:gridCol w:w="1275"/>
      </w:tblGrid>
      <w:tr w:rsidR="007A14C3" w:rsidRPr="002B1EC6" w14:paraId="29B0113B" w14:textId="77777777" w:rsidTr="00757403">
        <w:trPr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337AA742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Section 1: Reference Information</w:t>
            </w:r>
          </w:p>
        </w:tc>
        <w:tc>
          <w:tcPr>
            <w:tcW w:w="2268" w:type="dxa"/>
            <w:shd w:val="clear" w:color="auto" w:fill="D9D9D9"/>
          </w:tcPr>
          <w:p w14:paraId="036F51BE" w14:textId="77777777" w:rsidR="007A14C3" w:rsidRPr="00C24B67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C24B67">
              <w:rPr>
                <w:rFonts w:ascii="Calibri" w:hAnsi="Calibri"/>
                <w:sz w:val="21"/>
                <w:szCs w:val="21"/>
              </w:rPr>
              <w:t>Principal Investigator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609F936E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64E7BFA5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Y / N / n/a</w:t>
            </w:r>
          </w:p>
        </w:tc>
      </w:tr>
      <w:tr w:rsidR="007A14C3" w:rsidRPr="002B1EC6" w14:paraId="07708E23" w14:textId="77777777" w:rsidTr="00757403">
        <w:trPr>
          <w:jc w:val="center"/>
        </w:trPr>
        <w:tc>
          <w:tcPr>
            <w:tcW w:w="710" w:type="dxa"/>
            <w:tcBorders>
              <w:right w:val="single" w:sz="4" w:space="0" w:color="auto"/>
            </w:tcBorders>
            <w:shd w:val="clear" w:color="auto" w:fill="auto"/>
          </w:tcPr>
          <w:p w14:paraId="6291DAAD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804CB2">
              <w:rPr>
                <w:rFonts w:ascii="Calibri" w:hAnsi="Calibri"/>
                <w:sz w:val="21"/>
                <w:szCs w:val="21"/>
              </w:rPr>
              <w:t>1.1</w:t>
            </w:r>
          </w:p>
        </w:tc>
        <w:tc>
          <w:tcPr>
            <w:tcW w:w="5670" w:type="dxa"/>
            <w:tcBorders>
              <w:left w:val="single" w:sz="4" w:space="0" w:color="auto"/>
            </w:tcBorders>
            <w:shd w:val="clear" w:color="auto" w:fill="auto"/>
          </w:tcPr>
          <w:p w14:paraId="107EFB50" w14:textId="77777777" w:rsidR="007A14C3" w:rsidRPr="002B1EC6" w:rsidRDefault="007A14C3" w:rsidP="008F13EA">
            <w:pPr>
              <w:pStyle w:val="A-TableText"/>
              <w:spacing w:after="0"/>
              <w:rPr>
                <w:rFonts w:ascii="Calibri" w:hAnsi="Calibri"/>
                <w:sz w:val="21"/>
                <w:szCs w:val="21"/>
              </w:rPr>
            </w:pPr>
            <w:r w:rsidRPr="00882BD1">
              <w:rPr>
                <w:rFonts w:ascii="Calibri" w:hAnsi="Calibri"/>
                <w:sz w:val="21"/>
                <w:szCs w:val="21"/>
              </w:rPr>
              <w:t xml:space="preserve">Trial contacts and coordination </w:t>
            </w:r>
            <w:r>
              <w:rPr>
                <w:rFonts w:ascii="Calibri" w:hAnsi="Calibri"/>
                <w:sz w:val="21"/>
                <w:szCs w:val="21"/>
              </w:rPr>
              <w:t xml:space="preserve">team </w:t>
            </w:r>
            <w:r w:rsidRPr="00882BD1">
              <w:rPr>
                <w:rFonts w:ascii="Calibri" w:hAnsi="Calibri"/>
                <w:sz w:val="21"/>
                <w:szCs w:val="21"/>
              </w:rPr>
              <w:t>details</w:t>
            </w:r>
            <w:r w:rsidRPr="00882BD1">
              <w:rPr>
                <w:rFonts w:ascii="Calibri" w:hAnsi="Calibri"/>
                <w:sz w:val="21"/>
                <w:szCs w:val="21"/>
              </w:rPr>
              <w:tab/>
            </w:r>
          </w:p>
        </w:tc>
        <w:tc>
          <w:tcPr>
            <w:tcW w:w="2268" w:type="dxa"/>
          </w:tcPr>
          <w:p w14:paraId="727BE515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882BD1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1610393D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099D160A" w14:textId="77777777" w:rsidTr="00757403">
        <w:trPr>
          <w:jc w:val="center"/>
        </w:trPr>
        <w:tc>
          <w:tcPr>
            <w:tcW w:w="710" w:type="dxa"/>
            <w:tcBorders>
              <w:right w:val="single" w:sz="4" w:space="0" w:color="auto"/>
            </w:tcBorders>
            <w:shd w:val="clear" w:color="auto" w:fill="auto"/>
          </w:tcPr>
          <w:p w14:paraId="0409984E" w14:textId="77777777" w:rsidR="007A14C3" w:rsidRPr="00804CB2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882BD1">
              <w:rPr>
                <w:rFonts w:ascii="Calibri" w:hAnsi="Calibri"/>
                <w:sz w:val="21"/>
                <w:szCs w:val="21"/>
              </w:rPr>
              <w:t>1.2</w:t>
            </w:r>
          </w:p>
        </w:tc>
        <w:tc>
          <w:tcPr>
            <w:tcW w:w="5670" w:type="dxa"/>
            <w:tcBorders>
              <w:left w:val="single" w:sz="4" w:space="0" w:color="auto"/>
            </w:tcBorders>
            <w:shd w:val="clear" w:color="auto" w:fill="auto"/>
          </w:tcPr>
          <w:p w14:paraId="7F2495AA" w14:textId="77777777" w:rsidR="007A14C3" w:rsidRPr="00882BD1" w:rsidRDefault="007A14C3" w:rsidP="008F13EA">
            <w:pPr>
              <w:pStyle w:val="A-TableText"/>
              <w:spacing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Trial Summary/Flow diagram</w:t>
            </w:r>
          </w:p>
        </w:tc>
        <w:tc>
          <w:tcPr>
            <w:tcW w:w="2268" w:type="dxa"/>
          </w:tcPr>
          <w:p w14:paraId="398E96D7" w14:textId="77777777" w:rsidR="007A14C3" w:rsidRPr="00882BD1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882BD1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2E3D8827" w14:textId="77777777" w:rsidR="007A14C3" w:rsidRPr="00882BD1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551986AF" w14:textId="77777777" w:rsidTr="00757403">
        <w:trPr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6A633740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2: Protocol </w:t>
            </w:r>
          </w:p>
        </w:tc>
        <w:tc>
          <w:tcPr>
            <w:tcW w:w="2268" w:type="dxa"/>
            <w:shd w:val="clear" w:color="auto" w:fill="D9D9D9"/>
          </w:tcPr>
          <w:p w14:paraId="7B4B863C" w14:textId="77777777" w:rsidR="007A14C3" w:rsidRPr="002B1EC6" w:rsidRDefault="007A14C3" w:rsidP="008F13EA">
            <w:pPr>
              <w:pStyle w:val="A-TableText"/>
              <w:jc w:val="center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Principal Investigator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1B69B2E5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4100C1D9" w14:textId="77777777" w:rsidR="007A14C3" w:rsidRPr="002B1EC6" w:rsidRDefault="007A14C3" w:rsidP="008F13EA">
            <w:pPr>
              <w:pStyle w:val="A-TableText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Y / N / n/a</w:t>
            </w:r>
          </w:p>
        </w:tc>
      </w:tr>
      <w:tr w:rsidR="007A14C3" w:rsidRPr="002B1EC6" w14:paraId="1B589CA4" w14:textId="77777777" w:rsidTr="00757403">
        <w:trPr>
          <w:jc w:val="center"/>
        </w:trPr>
        <w:tc>
          <w:tcPr>
            <w:tcW w:w="710" w:type="dxa"/>
            <w:tcBorders>
              <w:right w:val="single" w:sz="4" w:space="0" w:color="auto"/>
            </w:tcBorders>
            <w:shd w:val="clear" w:color="auto" w:fill="auto"/>
          </w:tcPr>
          <w:p w14:paraId="4F50D425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2.1</w:t>
            </w:r>
          </w:p>
        </w:tc>
        <w:tc>
          <w:tcPr>
            <w:tcW w:w="5670" w:type="dxa"/>
            <w:tcBorders>
              <w:left w:val="single" w:sz="4" w:space="0" w:color="auto"/>
            </w:tcBorders>
          </w:tcPr>
          <w:p w14:paraId="6AE770D9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Current approved protocol </w:t>
            </w:r>
          </w:p>
          <w:p w14:paraId="4BE113C4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i/>
                <w:sz w:val="21"/>
                <w:szCs w:val="21"/>
              </w:rPr>
            </w:pPr>
          </w:p>
        </w:tc>
        <w:tc>
          <w:tcPr>
            <w:tcW w:w="2268" w:type="dxa"/>
          </w:tcPr>
          <w:p w14:paraId="14C02571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2A690E5C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547F0447" w14:textId="77777777" w:rsidTr="00757403">
        <w:trPr>
          <w:jc w:val="center"/>
        </w:trPr>
        <w:tc>
          <w:tcPr>
            <w:tcW w:w="710" w:type="dxa"/>
            <w:tcBorders>
              <w:right w:val="single" w:sz="4" w:space="0" w:color="auto"/>
            </w:tcBorders>
            <w:shd w:val="clear" w:color="auto" w:fill="auto"/>
          </w:tcPr>
          <w:p w14:paraId="317E026A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2.2</w:t>
            </w:r>
          </w:p>
        </w:tc>
        <w:tc>
          <w:tcPr>
            <w:tcW w:w="5670" w:type="dxa"/>
            <w:tcBorders>
              <w:left w:val="single" w:sz="4" w:space="0" w:color="auto"/>
            </w:tcBorders>
          </w:tcPr>
          <w:p w14:paraId="4A2F773F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Previous approved versions of protocol </w:t>
            </w:r>
          </w:p>
          <w:p w14:paraId="19FE8474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i/>
                <w:sz w:val="21"/>
                <w:szCs w:val="21"/>
              </w:rPr>
            </w:pPr>
          </w:p>
        </w:tc>
        <w:tc>
          <w:tcPr>
            <w:tcW w:w="2268" w:type="dxa"/>
          </w:tcPr>
          <w:p w14:paraId="542C2471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  <w:p w14:paraId="3C7ED5C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(if relevant to site)</w:t>
            </w:r>
          </w:p>
        </w:tc>
        <w:tc>
          <w:tcPr>
            <w:tcW w:w="1275" w:type="dxa"/>
            <w:shd w:val="clear" w:color="auto" w:fill="auto"/>
          </w:tcPr>
          <w:p w14:paraId="68DBD4C9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11B17C6B" w14:textId="77777777" w:rsidTr="00757403">
        <w:trPr>
          <w:jc w:val="center"/>
        </w:trPr>
        <w:tc>
          <w:tcPr>
            <w:tcW w:w="710" w:type="dxa"/>
            <w:tcBorders>
              <w:right w:val="single" w:sz="4" w:space="0" w:color="auto"/>
            </w:tcBorders>
          </w:tcPr>
          <w:p w14:paraId="27D3E8CB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2.3</w:t>
            </w:r>
          </w:p>
        </w:tc>
        <w:tc>
          <w:tcPr>
            <w:tcW w:w="5670" w:type="dxa"/>
            <w:tcBorders>
              <w:left w:val="single" w:sz="4" w:space="0" w:color="auto"/>
            </w:tcBorders>
          </w:tcPr>
          <w:p w14:paraId="079674CA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Version Log/Trial History Log</w:t>
            </w:r>
          </w:p>
        </w:tc>
        <w:tc>
          <w:tcPr>
            <w:tcW w:w="2268" w:type="dxa"/>
          </w:tcPr>
          <w:p w14:paraId="320B0FF9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6D708BD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24DA180D" w14:textId="77777777" w:rsidTr="00757403">
        <w:trPr>
          <w:jc w:val="center"/>
        </w:trPr>
        <w:tc>
          <w:tcPr>
            <w:tcW w:w="710" w:type="dxa"/>
            <w:tcBorders>
              <w:right w:val="single" w:sz="4" w:space="0" w:color="auto"/>
            </w:tcBorders>
          </w:tcPr>
          <w:p w14:paraId="60FEC918" w14:textId="77777777" w:rsidR="007A14C3" w:rsidRPr="00804CB2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804CB2">
              <w:rPr>
                <w:rFonts w:ascii="Calibri" w:hAnsi="Calibri"/>
                <w:sz w:val="21"/>
                <w:szCs w:val="21"/>
              </w:rPr>
              <w:t>2.4</w:t>
            </w:r>
          </w:p>
        </w:tc>
        <w:tc>
          <w:tcPr>
            <w:tcW w:w="5670" w:type="dxa"/>
            <w:tcBorders>
              <w:left w:val="single" w:sz="4" w:space="0" w:color="auto"/>
            </w:tcBorders>
          </w:tcPr>
          <w:p w14:paraId="29758EB6" w14:textId="77777777" w:rsidR="007A14C3" w:rsidRPr="00804CB2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83258F">
              <w:rPr>
                <w:rFonts w:ascii="Calibri" w:hAnsi="Calibri"/>
                <w:sz w:val="21"/>
                <w:szCs w:val="21"/>
              </w:rPr>
              <w:t>Protocol deviation/non-compliance forms</w:t>
            </w:r>
          </w:p>
        </w:tc>
        <w:tc>
          <w:tcPr>
            <w:tcW w:w="2268" w:type="dxa"/>
          </w:tcPr>
          <w:p w14:paraId="1DF0B2A9" w14:textId="77777777" w:rsidR="007A14C3" w:rsidRPr="00804CB2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804CB2"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275" w:type="dxa"/>
            <w:shd w:val="clear" w:color="auto" w:fill="auto"/>
          </w:tcPr>
          <w:p w14:paraId="3602CF5E" w14:textId="77777777" w:rsidR="007A14C3" w:rsidRPr="00725592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75B6402E" w14:textId="77777777" w:rsidTr="00757403">
        <w:trPr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5DD96876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Section 3: Information for Participants</w:t>
            </w:r>
          </w:p>
          <w:p w14:paraId="78896A7A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</w:p>
        </w:tc>
        <w:tc>
          <w:tcPr>
            <w:tcW w:w="2268" w:type="dxa"/>
            <w:shd w:val="clear" w:color="auto" w:fill="D9D9D9"/>
          </w:tcPr>
          <w:p w14:paraId="4AC6D4F0" w14:textId="77777777" w:rsidR="007A14C3" w:rsidRPr="00C24B67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C24B67">
              <w:rPr>
                <w:rFonts w:ascii="Calibri" w:hAnsi="Calibri"/>
                <w:sz w:val="21"/>
                <w:szCs w:val="21"/>
              </w:rPr>
              <w:t>Principal Investigator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48E3D686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67A9BCA0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Y / N / n/a</w:t>
            </w:r>
          </w:p>
        </w:tc>
      </w:tr>
      <w:tr w:rsidR="007A14C3" w:rsidRPr="002B1EC6" w14:paraId="540EE9FC" w14:textId="77777777" w:rsidTr="00757403">
        <w:trPr>
          <w:jc w:val="center"/>
        </w:trPr>
        <w:tc>
          <w:tcPr>
            <w:tcW w:w="710" w:type="dxa"/>
            <w:vMerge w:val="restart"/>
          </w:tcPr>
          <w:p w14:paraId="6BC920CA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3.1</w:t>
            </w:r>
          </w:p>
        </w:tc>
        <w:tc>
          <w:tcPr>
            <w:tcW w:w="5670" w:type="dxa"/>
          </w:tcPr>
          <w:p w14:paraId="1DFBDDCC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Current approved patient information sheet(s)</w:t>
            </w:r>
          </w:p>
          <w:p w14:paraId="62788AB0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2268" w:type="dxa"/>
          </w:tcPr>
          <w:p w14:paraId="456D68E4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115DBC5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1C10140B" w14:textId="77777777" w:rsidTr="00757403">
        <w:trPr>
          <w:jc w:val="center"/>
        </w:trPr>
        <w:tc>
          <w:tcPr>
            <w:tcW w:w="710" w:type="dxa"/>
            <w:vMerge/>
          </w:tcPr>
          <w:p w14:paraId="5B3351F8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5670" w:type="dxa"/>
          </w:tcPr>
          <w:p w14:paraId="5ADC86BC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Previous approved versions of  patient information sheet(s) </w:t>
            </w:r>
          </w:p>
          <w:p w14:paraId="5929CCDC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2268" w:type="dxa"/>
          </w:tcPr>
          <w:p w14:paraId="33A509B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  <w:p w14:paraId="5D72534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(if relevant to site)</w:t>
            </w:r>
          </w:p>
        </w:tc>
        <w:tc>
          <w:tcPr>
            <w:tcW w:w="1275" w:type="dxa"/>
            <w:shd w:val="clear" w:color="auto" w:fill="auto"/>
          </w:tcPr>
          <w:p w14:paraId="05F17B33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06B7022B" w14:textId="77777777" w:rsidTr="00757403">
        <w:trPr>
          <w:jc w:val="center"/>
        </w:trPr>
        <w:tc>
          <w:tcPr>
            <w:tcW w:w="710" w:type="dxa"/>
            <w:vMerge w:val="restart"/>
          </w:tcPr>
          <w:p w14:paraId="2FDDAC89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3.2</w:t>
            </w:r>
          </w:p>
        </w:tc>
        <w:tc>
          <w:tcPr>
            <w:tcW w:w="5670" w:type="dxa"/>
          </w:tcPr>
          <w:p w14:paraId="6630C2A2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Current approved consent form(s) </w:t>
            </w:r>
          </w:p>
          <w:p w14:paraId="77A7A9E6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2268" w:type="dxa"/>
          </w:tcPr>
          <w:p w14:paraId="762DCFB7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5686A6BA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6173E766" w14:textId="77777777" w:rsidTr="00757403">
        <w:trPr>
          <w:jc w:val="center"/>
        </w:trPr>
        <w:tc>
          <w:tcPr>
            <w:tcW w:w="710" w:type="dxa"/>
            <w:vMerge/>
          </w:tcPr>
          <w:p w14:paraId="35DAE1DF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5670" w:type="dxa"/>
          </w:tcPr>
          <w:p w14:paraId="2917EEF8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Previous approved versions of consent form(s) </w:t>
            </w:r>
          </w:p>
          <w:p w14:paraId="16377A76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2268" w:type="dxa"/>
          </w:tcPr>
          <w:p w14:paraId="6961B697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  <w:p w14:paraId="64A6A1C2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(if relevant to site)</w:t>
            </w:r>
          </w:p>
        </w:tc>
        <w:tc>
          <w:tcPr>
            <w:tcW w:w="1275" w:type="dxa"/>
            <w:shd w:val="clear" w:color="auto" w:fill="auto"/>
          </w:tcPr>
          <w:p w14:paraId="679886AF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5A225DB4" w14:textId="77777777" w:rsidTr="00757403">
        <w:trPr>
          <w:jc w:val="center"/>
        </w:trPr>
        <w:tc>
          <w:tcPr>
            <w:tcW w:w="710" w:type="dxa"/>
          </w:tcPr>
          <w:p w14:paraId="36812F9D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3.3</w:t>
            </w:r>
          </w:p>
        </w:tc>
        <w:tc>
          <w:tcPr>
            <w:tcW w:w="5670" w:type="dxa"/>
          </w:tcPr>
          <w:p w14:paraId="150C61AB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Translations of Patient Information Sheet(s) and Consent Form(s)</w:t>
            </w:r>
          </w:p>
        </w:tc>
        <w:tc>
          <w:tcPr>
            <w:tcW w:w="2268" w:type="dxa"/>
          </w:tcPr>
          <w:p w14:paraId="170BA97A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35716452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639CED51" w14:textId="77777777" w:rsidTr="00757403">
        <w:trPr>
          <w:jc w:val="center"/>
        </w:trPr>
        <w:tc>
          <w:tcPr>
            <w:tcW w:w="710" w:type="dxa"/>
          </w:tcPr>
          <w:p w14:paraId="737199E7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3.4</w:t>
            </w:r>
          </w:p>
        </w:tc>
        <w:tc>
          <w:tcPr>
            <w:tcW w:w="5670" w:type="dxa"/>
          </w:tcPr>
          <w:p w14:paraId="682A391D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Version Log</w:t>
            </w:r>
          </w:p>
        </w:tc>
        <w:tc>
          <w:tcPr>
            <w:tcW w:w="2268" w:type="dxa"/>
          </w:tcPr>
          <w:p w14:paraId="36DDF3AA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7BD98A5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0B319693" w14:textId="77777777" w:rsidTr="00757403">
        <w:trPr>
          <w:trHeight w:val="255"/>
          <w:jc w:val="center"/>
        </w:trPr>
        <w:tc>
          <w:tcPr>
            <w:tcW w:w="710" w:type="dxa"/>
          </w:tcPr>
          <w:p w14:paraId="04470ABD" w14:textId="2915E1E1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</w:t>
            </w:r>
            <w:r w:rsidR="00283B90">
              <w:rPr>
                <w:rFonts w:ascii="Calibri" w:hAnsi="Calibri"/>
                <w:sz w:val="21"/>
                <w:szCs w:val="21"/>
              </w:rPr>
              <w:t>5</w:t>
            </w:r>
          </w:p>
        </w:tc>
        <w:tc>
          <w:tcPr>
            <w:tcW w:w="5670" w:type="dxa"/>
          </w:tcPr>
          <w:p w14:paraId="34739A33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Any other written information given to patients</w:t>
            </w:r>
          </w:p>
        </w:tc>
        <w:tc>
          <w:tcPr>
            <w:tcW w:w="2268" w:type="dxa"/>
          </w:tcPr>
          <w:p w14:paraId="51EF7071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69B977B0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75C10F60" w14:textId="77777777" w:rsidTr="00757403">
        <w:trPr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086A2DA4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Section 4: Main Ethics</w:t>
            </w:r>
          </w:p>
          <w:p w14:paraId="6C65B4CE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</w:p>
        </w:tc>
        <w:tc>
          <w:tcPr>
            <w:tcW w:w="2268" w:type="dxa"/>
            <w:shd w:val="clear" w:color="auto" w:fill="D9D9D9"/>
          </w:tcPr>
          <w:p w14:paraId="14D646F0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Principal Investigator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7B6C21A7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7E53F3E8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7A14C3" w:rsidRPr="002B1EC6" w14:paraId="31FB85A4" w14:textId="77777777" w:rsidTr="00757403">
        <w:trPr>
          <w:trHeight w:val="594"/>
          <w:jc w:val="center"/>
        </w:trPr>
        <w:tc>
          <w:tcPr>
            <w:tcW w:w="710" w:type="dxa"/>
            <w:vMerge w:val="restart"/>
          </w:tcPr>
          <w:p w14:paraId="0A77DF13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4.1</w:t>
            </w:r>
          </w:p>
          <w:p w14:paraId="33B57F7F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sz w:val="21"/>
                <w:szCs w:val="21"/>
              </w:rPr>
            </w:pPr>
          </w:p>
          <w:p w14:paraId="54E8E954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5670" w:type="dxa"/>
          </w:tcPr>
          <w:p w14:paraId="064C0C38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HRA/REC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 approval for protocol and supporting documentation</w:t>
            </w:r>
          </w:p>
        </w:tc>
        <w:tc>
          <w:tcPr>
            <w:tcW w:w="2268" w:type="dxa"/>
          </w:tcPr>
          <w:p w14:paraId="2E7D6582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1BAC09AA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6B467751" w14:textId="77777777" w:rsidTr="00757403">
        <w:trPr>
          <w:trHeight w:val="230"/>
          <w:jc w:val="center"/>
        </w:trPr>
        <w:tc>
          <w:tcPr>
            <w:tcW w:w="710" w:type="dxa"/>
            <w:vMerge/>
          </w:tcPr>
          <w:p w14:paraId="1942B7FA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5670" w:type="dxa"/>
          </w:tcPr>
          <w:p w14:paraId="2F98ABAB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REC committee composition</w:t>
            </w:r>
          </w:p>
        </w:tc>
        <w:tc>
          <w:tcPr>
            <w:tcW w:w="2268" w:type="dxa"/>
          </w:tcPr>
          <w:p w14:paraId="0EFE7B4B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53CC9A40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750B0F31" w14:textId="77777777" w:rsidTr="00757403">
        <w:trPr>
          <w:jc w:val="center"/>
        </w:trPr>
        <w:tc>
          <w:tcPr>
            <w:tcW w:w="710" w:type="dxa"/>
          </w:tcPr>
          <w:p w14:paraId="095C581D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4.2</w:t>
            </w:r>
          </w:p>
        </w:tc>
        <w:tc>
          <w:tcPr>
            <w:tcW w:w="5670" w:type="dxa"/>
          </w:tcPr>
          <w:p w14:paraId="36AD036A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HRA/REC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 approval of protocol amendments</w:t>
            </w:r>
          </w:p>
        </w:tc>
        <w:tc>
          <w:tcPr>
            <w:tcW w:w="2268" w:type="dxa"/>
          </w:tcPr>
          <w:p w14:paraId="2668B9CC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Copy </w:t>
            </w:r>
          </w:p>
          <w:p w14:paraId="1AAC9B1B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(if relevant to site)</w:t>
            </w:r>
          </w:p>
        </w:tc>
        <w:tc>
          <w:tcPr>
            <w:tcW w:w="1275" w:type="dxa"/>
            <w:shd w:val="clear" w:color="auto" w:fill="auto"/>
          </w:tcPr>
          <w:p w14:paraId="6AC72609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5F6AD5E8" w14:textId="77777777" w:rsidTr="00757403">
        <w:trPr>
          <w:jc w:val="center"/>
        </w:trPr>
        <w:tc>
          <w:tcPr>
            <w:tcW w:w="710" w:type="dxa"/>
          </w:tcPr>
          <w:p w14:paraId="4452C89B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4.3</w:t>
            </w:r>
          </w:p>
        </w:tc>
        <w:tc>
          <w:tcPr>
            <w:tcW w:w="5670" w:type="dxa"/>
          </w:tcPr>
          <w:p w14:paraId="36E6BB40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Interim or annual reports to ethics committee</w:t>
            </w:r>
          </w:p>
        </w:tc>
        <w:tc>
          <w:tcPr>
            <w:tcW w:w="2268" w:type="dxa"/>
          </w:tcPr>
          <w:p w14:paraId="4CAA5107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3CF35E0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02C262C1" w14:textId="77777777" w:rsidTr="00757403">
        <w:trPr>
          <w:jc w:val="center"/>
        </w:trPr>
        <w:tc>
          <w:tcPr>
            <w:tcW w:w="710" w:type="dxa"/>
          </w:tcPr>
          <w:p w14:paraId="209D1B4C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4.3</w:t>
            </w:r>
          </w:p>
        </w:tc>
        <w:tc>
          <w:tcPr>
            <w:tcW w:w="5670" w:type="dxa"/>
          </w:tcPr>
          <w:p w14:paraId="462CE94F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Final report to ethics committee</w:t>
            </w:r>
          </w:p>
        </w:tc>
        <w:tc>
          <w:tcPr>
            <w:tcW w:w="2268" w:type="dxa"/>
          </w:tcPr>
          <w:p w14:paraId="43FF461A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33313B72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701E7DDE" w14:textId="77777777" w:rsidTr="00757403">
        <w:trPr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76532D86" w14:textId="59EBB28D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Section 5: Regulatory (</w:t>
            </w:r>
            <w:r w:rsidR="00283B90">
              <w:rPr>
                <w:rFonts w:ascii="Calibri" w:hAnsi="Calibri"/>
                <w:b/>
                <w:sz w:val="21"/>
                <w:szCs w:val="21"/>
              </w:rPr>
              <w:t>CAG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>)</w:t>
            </w:r>
          </w:p>
        </w:tc>
        <w:tc>
          <w:tcPr>
            <w:tcW w:w="2268" w:type="dxa"/>
            <w:shd w:val="clear" w:color="auto" w:fill="D9D9D9"/>
          </w:tcPr>
          <w:p w14:paraId="70065C59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Principal Investigator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3F11BE0A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26B45B47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7A14C3" w:rsidRPr="002B1EC6" w14:paraId="1DA1F29E" w14:textId="77777777" w:rsidTr="00757403">
        <w:trPr>
          <w:jc w:val="center"/>
        </w:trPr>
        <w:tc>
          <w:tcPr>
            <w:tcW w:w="710" w:type="dxa"/>
          </w:tcPr>
          <w:p w14:paraId="5CCFAE00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5.1</w:t>
            </w:r>
          </w:p>
        </w:tc>
        <w:tc>
          <w:tcPr>
            <w:tcW w:w="5670" w:type="dxa"/>
          </w:tcPr>
          <w:p w14:paraId="265315AF" w14:textId="2C0795E1" w:rsidR="007A14C3" w:rsidRPr="002B1EC6" w:rsidRDefault="00283B90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 xml:space="preserve">CAG </w:t>
            </w:r>
            <w:r w:rsidR="007A14C3" w:rsidRPr="002B1EC6">
              <w:rPr>
                <w:rFonts w:ascii="Calibri" w:hAnsi="Calibri"/>
                <w:sz w:val="21"/>
                <w:szCs w:val="21"/>
              </w:rPr>
              <w:t>approval letter</w:t>
            </w:r>
          </w:p>
        </w:tc>
        <w:tc>
          <w:tcPr>
            <w:tcW w:w="2268" w:type="dxa"/>
          </w:tcPr>
          <w:p w14:paraId="5C73B2B0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5D9AFB27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118FC57C" w14:textId="77777777" w:rsidTr="00757403">
        <w:trPr>
          <w:jc w:val="center"/>
        </w:trPr>
        <w:tc>
          <w:tcPr>
            <w:tcW w:w="710" w:type="dxa"/>
          </w:tcPr>
          <w:p w14:paraId="68E55D01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5.2</w:t>
            </w:r>
          </w:p>
        </w:tc>
        <w:tc>
          <w:tcPr>
            <w:tcW w:w="5670" w:type="dxa"/>
          </w:tcPr>
          <w:p w14:paraId="422DE5C0" w14:textId="2E841029" w:rsidR="007A14C3" w:rsidRPr="002B1EC6" w:rsidRDefault="00283B90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CAG</w:t>
            </w:r>
            <w:r w:rsidR="007A14C3" w:rsidRPr="002B1EC6">
              <w:rPr>
                <w:rFonts w:ascii="Calibri" w:hAnsi="Calibri"/>
                <w:sz w:val="21"/>
                <w:szCs w:val="21"/>
              </w:rPr>
              <w:t xml:space="preserve"> amendments</w:t>
            </w:r>
          </w:p>
        </w:tc>
        <w:tc>
          <w:tcPr>
            <w:tcW w:w="2268" w:type="dxa"/>
          </w:tcPr>
          <w:p w14:paraId="75D3D049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Copy </w:t>
            </w:r>
          </w:p>
          <w:p w14:paraId="59EA830B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(if relevant to site)</w:t>
            </w:r>
          </w:p>
        </w:tc>
        <w:tc>
          <w:tcPr>
            <w:tcW w:w="1275" w:type="dxa"/>
            <w:shd w:val="clear" w:color="auto" w:fill="auto"/>
          </w:tcPr>
          <w:p w14:paraId="14B2270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22755B83" w14:textId="77777777" w:rsidTr="00757403">
        <w:trPr>
          <w:jc w:val="center"/>
        </w:trPr>
        <w:tc>
          <w:tcPr>
            <w:tcW w:w="710" w:type="dxa"/>
          </w:tcPr>
          <w:p w14:paraId="5397D148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5.3</w:t>
            </w:r>
          </w:p>
        </w:tc>
        <w:tc>
          <w:tcPr>
            <w:tcW w:w="5670" w:type="dxa"/>
          </w:tcPr>
          <w:p w14:paraId="02448995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Interim or Annual reports to regulatory authority</w:t>
            </w:r>
          </w:p>
        </w:tc>
        <w:tc>
          <w:tcPr>
            <w:tcW w:w="2268" w:type="dxa"/>
          </w:tcPr>
          <w:p w14:paraId="1A5EC51D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40BCB4EA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65DD7B16" w14:textId="77777777" w:rsidTr="00757403">
        <w:trPr>
          <w:jc w:val="center"/>
        </w:trPr>
        <w:tc>
          <w:tcPr>
            <w:tcW w:w="710" w:type="dxa"/>
          </w:tcPr>
          <w:p w14:paraId="0B4476A7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5.4</w:t>
            </w:r>
          </w:p>
        </w:tc>
        <w:tc>
          <w:tcPr>
            <w:tcW w:w="5670" w:type="dxa"/>
          </w:tcPr>
          <w:p w14:paraId="5C8891C6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Final report to regulatory authority</w:t>
            </w:r>
          </w:p>
        </w:tc>
        <w:tc>
          <w:tcPr>
            <w:tcW w:w="2268" w:type="dxa"/>
          </w:tcPr>
          <w:p w14:paraId="7E4D401A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74A12A37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408195A5" w14:textId="77777777" w:rsidTr="00757403">
        <w:trPr>
          <w:jc w:val="center"/>
        </w:trPr>
        <w:tc>
          <w:tcPr>
            <w:tcW w:w="710" w:type="dxa"/>
          </w:tcPr>
          <w:p w14:paraId="7CC7E59D" w14:textId="77777777" w:rsidR="007A14C3" w:rsidRPr="00804CB2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804CB2">
              <w:rPr>
                <w:rFonts w:ascii="Calibri" w:hAnsi="Calibri"/>
                <w:sz w:val="21"/>
                <w:szCs w:val="21"/>
              </w:rPr>
              <w:t>5.5</w:t>
            </w:r>
          </w:p>
        </w:tc>
        <w:tc>
          <w:tcPr>
            <w:tcW w:w="5670" w:type="dxa"/>
          </w:tcPr>
          <w:p w14:paraId="1BC0A416" w14:textId="77777777" w:rsidR="007A14C3" w:rsidRPr="00804CB2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R</w:t>
            </w:r>
            <w:r w:rsidRPr="0083258F">
              <w:rPr>
                <w:rFonts w:ascii="Calibri" w:hAnsi="Calibri"/>
                <w:sz w:val="21"/>
                <w:szCs w:val="21"/>
              </w:rPr>
              <w:t>eports of serious breaches</w:t>
            </w:r>
            <w:r>
              <w:rPr>
                <w:rFonts w:ascii="Calibri" w:hAnsi="Calibri"/>
                <w:sz w:val="21"/>
                <w:szCs w:val="21"/>
              </w:rPr>
              <w:t xml:space="preserve"> </w:t>
            </w:r>
          </w:p>
        </w:tc>
        <w:tc>
          <w:tcPr>
            <w:tcW w:w="2268" w:type="dxa"/>
          </w:tcPr>
          <w:p w14:paraId="486390C5" w14:textId="77777777" w:rsidR="007A14C3" w:rsidRPr="005F1229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5F1229">
              <w:rPr>
                <w:rFonts w:ascii="Calibri" w:hAnsi="Calibri"/>
                <w:sz w:val="21"/>
                <w:szCs w:val="21"/>
              </w:rPr>
              <w:t xml:space="preserve">Copy </w:t>
            </w:r>
          </w:p>
          <w:p w14:paraId="2EB5B8EC" w14:textId="77777777" w:rsidR="007A14C3" w:rsidRPr="00804CB2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5F1229">
              <w:rPr>
                <w:rFonts w:ascii="Calibri" w:hAnsi="Calibri"/>
                <w:sz w:val="21"/>
                <w:szCs w:val="21"/>
              </w:rPr>
              <w:lastRenderedPageBreak/>
              <w:t>(if relevant to site)</w:t>
            </w:r>
          </w:p>
        </w:tc>
        <w:tc>
          <w:tcPr>
            <w:tcW w:w="1275" w:type="dxa"/>
            <w:shd w:val="clear" w:color="auto" w:fill="auto"/>
          </w:tcPr>
          <w:p w14:paraId="0C840A08" w14:textId="77777777" w:rsidR="007A14C3" w:rsidRPr="00725592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58BF722C" w14:textId="77777777" w:rsidTr="00757403">
        <w:trPr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4656B262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i/>
                <w:sz w:val="21"/>
                <w:szCs w:val="21"/>
              </w:rPr>
              <w:t xml:space="preserve"> 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>Section 6: Individual Site Information and Approvals</w:t>
            </w:r>
          </w:p>
        </w:tc>
        <w:tc>
          <w:tcPr>
            <w:tcW w:w="2268" w:type="dxa"/>
            <w:shd w:val="clear" w:color="auto" w:fill="D9D9D9"/>
          </w:tcPr>
          <w:p w14:paraId="07063278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Principal Investigator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13CAE968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6A68FD04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7A14C3" w:rsidRPr="002B1EC6" w14:paraId="68E9CB31" w14:textId="77777777" w:rsidTr="00757403">
        <w:trPr>
          <w:jc w:val="center"/>
        </w:trPr>
        <w:tc>
          <w:tcPr>
            <w:tcW w:w="710" w:type="dxa"/>
          </w:tcPr>
          <w:p w14:paraId="438BD528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6.1</w:t>
            </w:r>
          </w:p>
        </w:tc>
        <w:tc>
          <w:tcPr>
            <w:tcW w:w="5670" w:type="dxa"/>
          </w:tcPr>
          <w:p w14:paraId="667D2AD5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Feasibility Questionnaire/ Pre-trial monitoring report/letter</w:t>
            </w:r>
          </w:p>
        </w:tc>
        <w:tc>
          <w:tcPr>
            <w:tcW w:w="2268" w:type="dxa"/>
          </w:tcPr>
          <w:p w14:paraId="6AE11C45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59067CAC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59A6F0C5" w14:textId="77777777" w:rsidTr="00757403">
        <w:trPr>
          <w:jc w:val="center"/>
        </w:trPr>
        <w:tc>
          <w:tcPr>
            <w:tcW w:w="710" w:type="dxa"/>
          </w:tcPr>
          <w:p w14:paraId="6C25088A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6.2</w:t>
            </w:r>
          </w:p>
        </w:tc>
        <w:tc>
          <w:tcPr>
            <w:tcW w:w="5670" w:type="dxa"/>
          </w:tcPr>
          <w:p w14:paraId="63C58BFE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Principal Investigator CV (signed and dated)</w:t>
            </w:r>
            <w:r>
              <w:rPr>
                <w:rFonts w:ascii="Calibri" w:hAnsi="Calibri"/>
                <w:sz w:val="21"/>
                <w:szCs w:val="21"/>
              </w:rPr>
              <w:t xml:space="preserve"> &amp; GCP certificate</w:t>
            </w:r>
          </w:p>
          <w:p w14:paraId="2C9884D6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CVs</w:t>
            </w:r>
            <w:r>
              <w:rPr>
                <w:rFonts w:ascii="Calibri" w:hAnsi="Calibri"/>
                <w:sz w:val="21"/>
                <w:szCs w:val="21"/>
              </w:rPr>
              <w:t>/GCP certificate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 for other site staff (signed and dated)</w:t>
            </w:r>
          </w:p>
        </w:tc>
        <w:tc>
          <w:tcPr>
            <w:tcW w:w="2268" w:type="dxa"/>
          </w:tcPr>
          <w:p w14:paraId="722CDF5B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  <w:p w14:paraId="3E818930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0A78DC45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32CC98EF" w14:textId="77777777" w:rsidTr="00757403">
        <w:trPr>
          <w:jc w:val="center"/>
        </w:trPr>
        <w:tc>
          <w:tcPr>
            <w:tcW w:w="710" w:type="dxa"/>
          </w:tcPr>
          <w:p w14:paraId="746FAE20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6.3</w:t>
            </w:r>
          </w:p>
        </w:tc>
        <w:tc>
          <w:tcPr>
            <w:tcW w:w="5670" w:type="dxa"/>
          </w:tcPr>
          <w:p w14:paraId="7B77E56D" w14:textId="77777777" w:rsidR="007A14C3" w:rsidRDefault="007A14C3" w:rsidP="008F13EA">
            <w:pPr>
              <w:pStyle w:val="A-TableText"/>
              <w:spacing w:before="0" w:after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Statement of Activities (signed)</w:t>
            </w:r>
          </w:p>
          <w:p w14:paraId="41A984B4" w14:textId="77777777" w:rsidR="007A14C3" w:rsidRPr="00B10D1F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B10D1F">
              <w:rPr>
                <w:rFonts w:ascii="Calibri" w:hAnsi="Calibri"/>
              </w:rPr>
              <w:t xml:space="preserve">NHS Trust confirmation of Capacity and Capability </w:t>
            </w:r>
          </w:p>
        </w:tc>
        <w:tc>
          <w:tcPr>
            <w:tcW w:w="2268" w:type="dxa"/>
          </w:tcPr>
          <w:p w14:paraId="1F54BBD8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  <w:p w14:paraId="10B707C4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58B1A9D1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785D3B0A" w14:textId="77777777" w:rsidTr="00757403">
        <w:trPr>
          <w:trHeight w:val="241"/>
          <w:jc w:val="center"/>
        </w:trPr>
        <w:tc>
          <w:tcPr>
            <w:tcW w:w="710" w:type="dxa"/>
          </w:tcPr>
          <w:p w14:paraId="6E13D2C7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6.4</w:t>
            </w:r>
          </w:p>
        </w:tc>
        <w:tc>
          <w:tcPr>
            <w:tcW w:w="5670" w:type="dxa"/>
          </w:tcPr>
          <w:p w14:paraId="098A00DA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Site Agreement</w:t>
            </w:r>
            <w:r w:rsidRPr="002B1EC6" w:rsidDel="00D3318F">
              <w:rPr>
                <w:rFonts w:ascii="Calibri" w:hAnsi="Calibri"/>
                <w:sz w:val="21"/>
                <w:szCs w:val="21"/>
              </w:rPr>
              <w:t xml:space="preserve"> </w:t>
            </w:r>
          </w:p>
        </w:tc>
        <w:tc>
          <w:tcPr>
            <w:tcW w:w="2268" w:type="dxa"/>
          </w:tcPr>
          <w:p w14:paraId="0E4F55AF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1496CDAE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3756B68F" w14:textId="77777777" w:rsidTr="00757403">
        <w:trPr>
          <w:jc w:val="center"/>
        </w:trPr>
        <w:tc>
          <w:tcPr>
            <w:tcW w:w="710" w:type="dxa"/>
          </w:tcPr>
          <w:p w14:paraId="2BAEDCA1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6.5</w:t>
            </w:r>
          </w:p>
        </w:tc>
        <w:tc>
          <w:tcPr>
            <w:tcW w:w="5670" w:type="dxa"/>
          </w:tcPr>
          <w:p w14:paraId="6E52D8D6" w14:textId="2EACC189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Other applications/approvals </w:t>
            </w:r>
          </w:p>
        </w:tc>
        <w:tc>
          <w:tcPr>
            <w:tcW w:w="2268" w:type="dxa"/>
          </w:tcPr>
          <w:p w14:paraId="7B558D7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275" w:type="dxa"/>
            <w:shd w:val="clear" w:color="auto" w:fill="auto"/>
          </w:tcPr>
          <w:p w14:paraId="1C20F4A9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1EF6AEF0" w14:textId="77777777" w:rsidTr="00757403">
        <w:trPr>
          <w:jc w:val="center"/>
        </w:trPr>
        <w:tc>
          <w:tcPr>
            <w:tcW w:w="710" w:type="dxa"/>
          </w:tcPr>
          <w:p w14:paraId="14A66A83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6.6</w:t>
            </w:r>
          </w:p>
        </w:tc>
        <w:tc>
          <w:tcPr>
            <w:tcW w:w="5670" w:type="dxa"/>
          </w:tcPr>
          <w:p w14:paraId="4F50DFE8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Delegation and responsibilities signature log</w:t>
            </w:r>
          </w:p>
        </w:tc>
        <w:tc>
          <w:tcPr>
            <w:tcW w:w="2268" w:type="dxa"/>
          </w:tcPr>
          <w:p w14:paraId="6CAAA99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6A38C551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36C6347C" w14:textId="77777777" w:rsidTr="00757403">
        <w:trPr>
          <w:trHeight w:val="802"/>
          <w:jc w:val="center"/>
        </w:trPr>
        <w:tc>
          <w:tcPr>
            <w:tcW w:w="710" w:type="dxa"/>
          </w:tcPr>
          <w:p w14:paraId="78A1DFFC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6.7</w:t>
            </w:r>
          </w:p>
        </w:tc>
        <w:tc>
          <w:tcPr>
            <w:tcW w:w="5670" w:type="dxa"/>
          </w:tcPr>
          <w:p w14:paraId="751ACC97" w14:textId="77777777" w:rsidR="007A14C3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SIV documents / SIV attendees log / staff registration documents</w:t>
            </w:r>
          </w:p>
          <w:p w14:paraId="2027BB69" w14:textId="77777777" w:rsidR="007A14C3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Trial initiation monitoring report/letter</w:t>
            </w:r>
          </w:p>
          <w:p w14:paraId="2F4D7D0B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SIV attendees log</w:t>
            </w:r>
            <w:r w:rsidRPr="002B1EC6" w:rsidDel="00D3318F">
              <w:rPr>
                <w:rFonts w:ascii="Calibri" w:hAnsi="Calibri"/>
                <w:sz w:val="21"/>
                <w:szCs w:val="21"/>
              </w:rPr>
              <w:t xml:space="preserve"> </w:t>
            </w:r>
          </w:p>
        </w:tc>
        <w:tc>
          <w:tcPr>
            <w:tcW w:w="2268" w:type="dxa"/>
          </w:tcPr>
          <w:p w14:paraId="4AC2D6ED" w14:textId="77777777" w:rsidR="007A14C3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  <w:p w14:paraId="2FBC2A53" w14:textId="77777777" w:rsidR="007A14C3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  <w:p w14:paraId="60B07F07" w14:textId="77777777" w:rsidR="007A14C3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  <w:p w14:paraId="6E061751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275" w:type="dxa"/>
            <w:shd w:val="clear" w:color="auto" w:fill="auto"/>
          </w:tcPr>
          <w:p w14:paraId="7AB96E37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0CE57F72" w14:textId="77777777" w:rsidTr="00757403">
        <w:trPr>
          <w:jc w:val="center"/>
        </w:trPr>
        <w:tc>
          <w:tcPr>
            <w:tcW w:w="710" w:type="dxa"/>
          </w:tcPr>
          <w:p w14:paraId="6CD8404D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6.8</w:t>
            </w:r>
          </w:p>
        </w:tc>
        <w:tc>
          <w:tcPr>
            <w:tcW w:w="5670" w:type="dxa"/>
          </w:tcPr>
          <w:p w14:paraId="3F27C036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Relevant communications (e.g. letters, meeting notes, notes of telephone calls)</w:t>
            </w:r>
          </w:p>
        </w:tc>
        <w:tc>
          <w:tcPr>
            <w:tcW w:w="2268" w:type="dxa"/>
          </w:tcPr>
          <w:p w14:paraId="7305A35E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275" w:type="dxa"/>
            <w:shd w:val="clear" w:color="auto" w:fill="auto"/>
          </w:tcPr>
          <w:p w14:paraId="3A593F7D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4636E531" w14:textId="77777777" w:rsidTr="00757403">
        <w:trPr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0EFB6126" w14:textId="5FB7AD38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i/>
                <w:sz w:val="21"/>
                <w:szCs w:val="21"/>
              </w:rPr>
              <w:t xml:space="preserve"> 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</w:t>
            </w:r>
            <w:r w:rsidR="001F29C9">
              <w:rPr>
                <w:rFonts w:ascii="Calibri" w:hAnsi="Calibri"/>
                <w:b/>
                <w:sz w:val="21"/>
                <w:szCs w:val="21"/>
              </w:rPr>
              <w:t>7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: Monitoring </w:t>
            </w:r>
          </w:p>
        </w:tc>
        <w:tc>
          <w:tcPr>
            <w:tcW w:w="2268" w:type="dxa"/>
            <w:shd w:val="clear" w:color="auto" w:fill="D9D9D9"/>
          </w:tcPr>
          <w:p w14:paraId="5CCAAC05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66362504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28669187" w14:textId="77777777" w:rsidTr="00757403">
        <w:trPr>
          <w:jc w:val="center"/>
        </w:trPr>
        <w:tc>
          <w:tcPr>
            <w:tcW w:w="710" w:type="dxa"/>
          </w:tcPr>
          <w:p w14:paraId="4303615E" w14:textId="26F9809B" w:rsidR="007A14C3" w:rsidRPr="002B1EC6" w:rsidRDefault="00B973E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7</w:t>
            </w:r>
            <w:r w:rsidR="007A14C3">
              <w:rPr>
                <w:rFonts w:ascii="Calibri" w:hAnsi="Calibri"/>
                <w:sz w:val="21"/>
                <w:szCs w:val="21"/>
              </w:rPr>
              <w:t>.1</w:t>
            </w:r>
          </w:p>
        </w:tc>
        <w:tc>
          <w:tcPr>
            <w:tcW w:w="5670" w:type="dxa"/>
          </w:tcPr>
          <w:p w14:paraId="73BB2172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Monitoring visit reports/letters</w:t>
            </w:r>
            <w:r>
              <w:rPr>
                <w:rFonts w:ascii="Calibri" w:hAnsi="Calibri"/>
                <w:sz w:val="21"/>
                <w:szCs w:val="21"/>
              </w:rPr>
              <w:t>/checklists</w:t>
            </w:r>
            <w:r w:rsidRPr="002B1EC6" w:rsidDel="00D3318F">
              <w:rPr>
                <w:rFonts w:ascii="Calibri" w:hAnsi="Calibri"/>
                <w:sz w:val="21"/>
                <w:szCs w:val="21"/>
              </w:rPr>
              <w:t xml:space="preserve"> </w:t>
            </w:r>
          </w:p>
          <w:p w14:paraId="6CFF0B7F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Final Trial Close-Out Monitoring Report/letters</w:t>
            </w:r>
          </w:p>
        </w:tc>
        <w:tc>
          <w:tcPr>
            <w:tcW w:w="2268" w:type="dxa"/>
          </w:tcPr>
          <w:p w14:paraId="0F68F55C" w14:textId="77777777" w:rsidR="007A14C3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  <w:p w14:paraId="48998564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275" w:type="dxa"/>
            <w:shd w:val="clear" w:color="auto" w:fill="auto"/>
          </w:tcPr>
          <w:p w14:paraId="449F254B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4AF65FC0" w14:textId="77777777" w:rsidTr="00757403">
        <w:trPr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01E9B560" w14:textId="31F8F287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i/>
                <w:sz w:val="21"/>
                <w:szCs w:val="21"/>
              </w:rPr>
              <w:t xml:space="preserve"> 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</w:t>
            </w:r>
            <w:r w:rsidR="001F29C9">
              <w:rPr>
                <w:rFonts w:ascii="Calibri" w:hAnsi="Calibri"/>
                <w:b/>
                <w:sz w:val="21"/>
                <w:szCs w:val="21"/>
              </w:rPr>
              <w:t>8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>: General Site Information</w:t>
            </w:r>
          </w:p>
        </w:tc>
        <w:tc>
          <w:tcPr>
            <w:tcW w:w="2268" w:type="dxa"/>
            <w:shd w:val="clear" w:color="auto" w:fill="D9D9D9"/>
          </w:tcPr>
          <w:p w14:paraId="7DDFC25E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Principal Investigator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0C308D96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3DB45A3B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7A14C3" w:rsidRPr="002B1EC6" w14:paraId="292AFC35" w14:textId="77777777" w:rsidTr="00757403">
        <w:trPr>
          <w:jc w:val="center"/>
        </w:trPr>
        <w:tc>
          <w:tcPr>
            <w:tcW w:w="710" w:type="dxa"/>
          </w:tcPr>
          <w:p w14:paraId="68C42C2D" w14:textId="37CB7ABC" w:rsidR="007A14C3" w:rsidRPr="002B1EC6" w:rsidRDefault="00B973E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8</w:t>
            </w:r>
            <w:r w:rsidR="007A14C3" w:rsidRPr="002B1EC6">
              <w:rPr>
                <w:rFonts w:ascii="Calibri" w:hAnsi="Calibri"/>
                <w:sz w:val="21"/>
                <w:szCs w:val="21"/>
              </w:rPr>
              <w:t>.1</w:t>
            </w:r>
          </w:p>
        </w:tc>
        <w:tc>
          <w:tcPr>
            <w:tcW w:w="5670" w:type="dxa"/>
          </w:tcPr>
          <w:p w14:paraId="48DFBBF9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List of Investigators &amp; updates</w:t>
            </w:r>
          </w:p>
        </w:tc>
        <w:tc>
          <w:tcPr>
            <w:tcW w:w="2268" w:type="dxa"/>
          </w:tcPr>
          <w:p w14:paraId="4A3B2270" w14:textId="367CE050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</w:t>
            </w:r>
            <w:r w:rsidR="001F29C9">
              <w:rPr>
                <w:rFonts w:ascii="Calibri" w:hAnsi="Calibri"/>
                <w:sz w:val="21"/>
                <w:szCs w:val="21"/>
              </w:rPr>
              <w:t>y</w:t>
            </w:r>
          </w:p>
        </w:tc>
        <w:tc>
          <w:tcPr>
            <w:tcW w:w="1275" w:type="dxa"/>
            <w:shd w:val="clear" w:color="auto" w:fill="auto"/>
          </w:tcPr>
          <w:p w14:paraId="59A4FA81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33568727" w14:textId="77777777" w:rsidTr="00757403">
        <w:trPr>
          <w:jc w:val="center"/>
        </w:trPr>
        <w:tc>
          <w:tcPr>
            <w:tcW w:w="710" w:type="dxa"/>
          </w:tcPr>
          <w:p w14:paraId="711A52D2" w14:textId="0BADD074" w:rsidR="007A14C3" w:rsidRPr="002B1EC6" w:rsidRDefault="00B973E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8</w:t>
            </w:r>
            <w:r w:rsidR="007A14C3" w:rsidRPr="002B1EC6">
              <w:rPr>
                <w:rFonts w:ascii="Calibri" w:hAnsi="Calibri"/>
                <w:sz w:val="21"/>
                <w:szCs w:val="21"/>
              </w:rPr>
              <w:t>.2</w:t>
            </w:r>
          </w:p>
        </w:tc>
        <w:tc>
          <w:tcPr>
            <w:tcW w:w="5670" w:type="dxa"/>
          </w:tcPr>
          <w:p w14:paraId="19E82CC4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Study specific training documentation/certificates/ evidence</w:t>
            </w:r>
          </w:p>
        </w:tc>
        <w:tc>
          <w:tcPr>
            <w:tcW w:w="2268" w:type="dxa"/>
          </w:tcPr>
          <w:p w14:paraId="7B0A1305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275" w:type="dxa"/>
            <w:shd w:val="clear" w:color="auto" w:fill="auto"/>
          </w:tcPr>
          <w:p w14:paraId="4C88B362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42D84138" w14:textId="77777777" w:rsidTr="00757403">
        <w:trPr>
          <w:jc w:val="center"/>
        </w:trPr>
        <w:tc>
          <w:tcPr>
            <w:tcW w:w="710" w:type="dxa"/>
          </w:tcPr>
          <w:p w14:paraId="198BA0C3" w14:textId="11675C71" w:rsidR="007A14C3" w:rsidRPr="002B1EC6" w:rsidRDefault="00B973E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8</w:t>
            </w:r>
            <w:r w:rsidR="007A14C3" w:rsidRPr="002B1EC6">
              <w:rPr>
                <w:rFonts w:ascii="Calibri" w:hAnsi="Calibri"/>
                <w:sz w:val="21"/>
                <w:szCs w:val="21"/>
              </w:rPr>
              <w:t>.</w:t>
            </w:r>
            <w:r w:rsidR="007A14C3">
              <w:rPr>
                <w:rFonts w:ascii="Calibri" w:hAnsi="Calibri"/>
                <w:sz w:val="21"/>
                <w:szCs w:val="21"/>
              </w:rPr>
              <w:t>3</w:t>
            </w:r>
          </w:p>
        </w:tc>
        <w:tc>
          <w:tcPr>
            <w:tcW w:w="5670" w:type="dxa"/>
          </w:tcPr>
          <w:p w14:paraId="1CA31828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Study aids and promotional materials</w:t>
            </w:r>
          </w:p>
        </w:tc>
        <w:tc>
          <w:tcPr>
            <w:tcW w:w="2268" w:type="dxa"/>
          </w:tcPr>
          <w:p w14:paraId="37E27CAA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06D56033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2378AF6D" w14:textId="77777777" w:rsidTr="00757403">
        <w:trPr>
          <w:jc w:val="center"/>
        </w:trPr>
        <w:tc>
          <w:tcPr>
            <w:tcW w:w="710" w:type="dxa"/>
          </w:tcPr>
          <w:p w14:paraId="7D4AE020" w14:textId="3F7E9555" w:rsidR="007A14C3" w:rsidRPr="002B1EC6" w:rsidRDefault="00B973E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8</w:t>
            </w:r>
            <w:r w:rsidR="007A14C3" w:rsidRPr="002B1EC6">
              <w:rPr>
                <w:rFonts w:ascii="Calibri" w:hAnsi="Calibri"/>
                <w:sz w:val="21"/>
                <w:szCs w:val="21"/>
              </w:rPr>
              <w:t>.</w:t>
            </w:r>
            <w:r w:rsidR="007A14C3">
              <w:rPr>
                <w:rFonts w:ascii="Calibri" w:hAnsi="Calibri"/>
                <w:sz w:val="21"/>
                <w:szCs w:val="21"/>
              </w:rPr>
              <w:t>4</w:t>
            </w:r>
          </w:p>
        </w:tc>
        <w:tc>
          <w:tcPr>
            <w:tcW w:w="5670" w:type="dxa"/>
          </w:tcPr>
          <w:p w14:paraId="3C852336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Newsletters</w:t>
            </w:r>
          </w:p>
        </w:tc>
        <w:tc>
          <w:tcPr>
            <w:tcW w:w="2268" w:type="dxa"/>
          </w:tcPr>
          <w:p w14:paraId="5AA4A48F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7949E8E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585FD15F" w14:textId="77777777" w:rsidTr="00757403">
        <w:trPr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67EEA36A" w14:textId="7864F35B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</w:t>
            </w:r>
            <w:r w:rsidR="001F29C9">
              <w:rPr>
                <w:rFonts w:ascii="Calibri" w:hAnsi="Calibri"/>
                <w:b/>
                <w:sz w:val="21"/>
                <w:szCs w:val="21"/>
              </w:rPr>
              <w:t>9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>: Data Collection</w:t>
            </w:r>
          </w:p>
        </w:tc>
        <w:tc>
          <w:tcPr>
            <w:tcW w:w="2268" w:type="dxa"/>
            <w:shd w:val="clear" w:color="auto" w:fill="D9D9D9"/>
          </w:tcPr>
          <w:p w14:paraId="490009E6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Principal Investigator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2188A814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12A4D3D8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7A14C3" w:rsidRPr="002B1EC6" w14:paraId="40C7826F" w14:textId="77777777" w:rsidTr="00757403">
        <w:trPr>
          <w:jc w:val="center"/>
        </w:trPr>
        <w:tc>
          <w:tcPr>
            <w:tcW w:w="710" w:type="dxa"/>
          </w:tcPr>
          <w:p w14:paraId="6EF0036C" w14:textId="208F9680" w:rsidR="007A14C3" w:rsidRPr="002B1EC6" w:rsidRDefault="00B973E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9</w:t>
            </w:r>
            <w:r w:rsidR="007A14C3" w:rsidRPr="002B1EC6">
              <w:rPr>
                <w:rFonts w:ascii="Calibri" w:hAnsi="Calibri"/>
                <w:sz w:val="21"/>
                <w:szCs w:val="21"/>
              </w:rPr>
              <w:t>.1</w:t>
            </w:r>
          </w:p>
        </w:tc>
        <w:tc>
          <w:tcPr>
            <w:tcW w:w="5670" w:type="dxa"/>
          </w:tcPr>
          <w:p w14:paraId="08C0453E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Subject screening log/enrolment log</w:t>
            </w:r>
          </w:p>
        </w:tc>
        <w:tc>
          <w:tcPr>
            <w:tcW w:w="2268" w:type="dxa"/>
          </w:tcPr>
          <w:p w14:paraId="532D0A81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275" w:type="dxa"/>
            <w:shd w:val="clear" w:color="auto" w:fill="auto"/>
          </w:tcPr>
          <w:p w14:paraId="01F8CC6F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711DEF23" w14:textId="77777777" w:rsidTr="00757403">
        <w:trPr>
          <w:jc w:val="center"/>
        </w:trPr>
        <w:tc>
          <w:tcPr>
            <w:tcW w:w="710" w:type="dxa"/>
          </w:tcPr>
          <w:p w14:paraId="40E3BA70" w14:textId="16F23EC8" w:rsidR="007A14C3" w:rsidRPr="002B1EC6" w:rsidRDefault="00B973E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9</w:t>
            </w:r>
            <w:r w:rsidR="007A14C3" w:rsidRPr="002B1EC6">
              <w:rPr>
                <w:rFonts w:ascii="Calibri" w:hAnsi="Calibri"/>
                <w:sz w:val="21"/>
                <w:szCs w:val="21"/>
              </w:rPr>
              <w:t>.2</w:t>
            </w:r>
          </w:p>
        </w:tc>
        <w:tc>
          <w:tcPr>
            <w:tcW w:w="5670" w:type="dxa"/>
          </w:tcPr>
          <w:p w14:paraId="7B742A8F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Signed informed consent forms</w:t>
            </w:r>
          </w:p>
        </w:tc>
        <w:tc>
          <w:tcPr>
            <w:tcW w:w="2268" w:type="dxa"/>
          </w:tcPr>
          <w:p w14:paraId="3291A1EB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275" w:type="dxa"/>
            <w:shd w:val="clear" w:color="auto" w:fill="auto"/>
          </w:tcPr>
          <w:p w14:paraId="17FD727D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107E6293" w14:textId="77777777" w:rsidTr="00757403">
        <w:trPr>
          <w:jc w:val="center"/>
        </w:trPr>
        <w:tc>
          <w:tcPr>
            <w:tcW w:w="710" w:type="dxa"/>
            <w:tcBorders>
              <w:bottom w:val="single" w:sz="4" w:space="0" w:color="auto"/>
            </w:tcBorders>
          </w:tcPr>
          <w:p w14:paraId="246C07BB" w14:textId="3328F593" w:rsidR="007A14C3" w:rsidRPr="002B1EC6" w:rsidRDefault="00B973E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9</w:t>
            </w:r>
            <w:r w:rsidR="007A14C3">
              <w:rPr>
                <w:rFonts w:ascii="Calibri" w:hAnsi="Calibri"/>
                <w:sz w:val="21"/>
                <w:szCs w:val="21"/>
              </w:rPr>
              <w:t>.3</w:t>
            </w:r>
          </w:p>
        </w:tc>
        <w:tc>
          <w:tcPr>
            <w:tcW w:w="5670" w:type="dxa"/>
            <w:tcBorders>
              <w:bottom w:val="single" w:sz="4" w:space="0" w:color="auto"/>
            </w:tcBorders>
          </w:tcPr>
          <w:p w14:paraId="5F7147B4" w14:textId="6FBC3C7F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 xml:space="preserve">Randomisation </w:t>
            </w:r>
            <w:r w:rsidR="001F29C9">
              <w:rPr>
                <w:rFonts w:ascii="Calibri" w:hAnsi="Calibri"/>
                <w:sz w:val="21"/>
                <w:szCs w:val="21"/>
              </w:rPr>
              <w:t xml:space="preserve">procedure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7D8BC21" w14:textId="1DADDF93" w:rsidR="007A14C3" w:rsidRPr="002B1EC6" w:rsidRDefault="001F29C9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</w:tcPr>
          <w:p w14:paraId="70B5FB80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3577ED07" w14:textId="77777777" w:rsidTr="00757403">
        <w:trPr>
          <w:jc w:val="center"/>
        </w:trPr>
        <w:tc>
          <w:tcPr>
            <w:tcW w:w="710" w:type="dxa"/>
            <w:tcBorders>
              <w:bottom w:val="single" w:sz="4" w:space="0" w:color="auto"/>
            </w:tcBorders>
          </w:tcPr>
          <w:p w14:paraId="5B986BA8" w14:textId="62D23465" w:rsidR="007A14C3" w:rsidRPr="002B1EC6" w:rsidRDefault="00B973E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9</w:t>
            </w:r>
            <w:r w:rsidR="007A14C3">
              <w:rPr>
                <w:rFonts w:ascii="Calibri" w:hAnsi="Calibri"/>
                <w:sz w:val="21"/>
                <w:szCs w:val="21"/>
              </w:rPr>
              <w:t>.4</w:t>
            </w:r>
          </w:p>
        </w:tc>
        <w:tc>
          <w:tcPr>
            <w:tcW w:w="5670" w:type="dxa"/>
            <w:tcBorders>
              <w:bottom w:val="single" w:sz="4" w:space="0" w:color="auto"/>
            </w:tcBorders>
          </w:tcPr>
          <w:p w14:paraId="0166E619" w14:textId="3266BC15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Source documents</w:t>
            </w:r>
            <w:r>
              <w:rPr>
                <w:rFonts w:ascii="Calibri" w:hAnsi="Calibri"/>
                <w:sz w:val="21"/>
                <w:szCs w:val="21"/>
              </w:rP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3960D4B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</w:tcPr>
          <w:p w14:paraId="0E88E9A4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1B712BC0" w14:textId="77777777" w:rsidTr="00757403">
        <w:trPr>
          <w:jc w:val="center"/>
        </w:trPr>
        <w:tc>
          <w:tcPr>
            <w:tcW w:w="710" w:type="dxa"/>
          </w:tcPr>
          <w:p w14:paraId="54CD0513" w14:textId="24E124D6" w:rsidR="007A14C3" w:rsidRPr="002B1EC6" w:rsidRDefault="00B973E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9</w:t>
            </w:r>
            <w:r w:rsidR="007A14C3">
              <w:rPr>
                <w:rFonts w:ascii="Calibri" w:hAnsi="Calibri"/>
                <w:sz w:val="21"/>
                <w:szCs w:val="21"/>
              </w:rPr>
              <w:t>.5</w:t>
            </w:r>
          </w:p>
        </w:tc>
        <w:tc>
          <w:tcPr>
            <w:tcW w:w="5670" w:type="dxa"/>
          </w:tcPr>
          <w:p w14:paraId="58489A72" w14:textId="6B21C165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Sample Case Report Form</w:t>
            </w:r>
            <w:r w:rsidR="00B973EF">
              <w:rPr>
                <w:rFonts w:ascii="Calibri" w:hAnsi="Calibri"/>
                <w:sz w:val="21"/>
                <w:szCs w:val="21"/>
              </w:rPr>
              <w:t>(s)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 &amp; amendments</w:t>
            </w:r>
            <w:r w:rsidR="00B973EF">
              <w:rPr>
                <w:rFonts w:ascii="Calibri" w:hAnsi="Calibri"/>
                <w:sz w:val="21"/>
                <w:szCs w:val="21"/>
              </w:rPr>
              <w:t>/</w:t>
            </w:r>
            <w:r w:rsidR="00B973EF" w:rsidRPr="002B1EC6">
              <w:rPr>
                <w:rFonts w:ascii="Calibri" w:hAnsi="Calibri"/>
                <w:sz w:val="21"/>
                <w:szCs w:val="21"/>
              </w:rPr>
              <w:t xml:space="preserve"> </w:t>
            </w:r>
            <w:r w:rsidR="00B973EF" w:rsidRPr="002B1EC6">
              <w:rPr>
                <w:rFonts w:ascii="Calibri" w:hAnsi="Calibri"/>
                <w:sz w:val="21"/>
                <w:szCs w:val="21"/>
              </w:rPr>
              <w:t xml:space="preserve">Signed, </w:t>
            </w:r>
            <w:proofErr w:type="gramStart"/>
            <w:r w:rsidR="00B973EF" w:rsidRPr="002B1EC6">
              <w:rPr>
                <w:rFonts w:ascii="Calibri" w:hAnsi="Calibri"/>
                <w:sz w:val="21"/>
                <w:szCs w:val="21"/>
              </w:rPr>
              <w:t>dated</w:t>
            </w:r>
            <w:proofErr w:type="gramEnd"/>
            <w:r w:rsidR="00B973EF" w:rsidRPr="002B1EC6">
              <w:rPr>
                <w:rFonts w:ascii="Calibri" w:hAnsi="Calibri"/>
                <w:sz w:val="21"/>
                <w:szCs w:val="21"/>
              </w:rPr>
              <w:t xml:space="preserve"> and completed CRFs</w:t>
            </w:r>
          </w:p>
        </w:tc>
        <w:tc>
          <w:tcPr>
            <w:tcW w:w="2268" w:type="dxa"/>
          </w:tcPr>
          <w:p w14:paraId="7459DA82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362097ED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47CFEBA9" w14:textId="77777777" w:rsidTr="00757403">
        <w:trPr>
          <w:jc w:val="center"/>
        </w:trPr>
        <w:tc>
          <w:tcPr>
            <w:tcW w:w="710" w:type="dxa"/>
          </w:tcPr>
          <w:p w14:paraId="5FA8379E" w14:textId="579D06D2" w:rsidR="007A14C3" w:rsidRPr="002B1EC6" w:rsidRDefault="00B973E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9</w:t>
            </w:r>
            <w:r w:rsidR="007A14C3">
              <w:rPr>
                <w:rFonts w:ascii="Calibri" w:hAnsi="Calibri"/>
                <w:sz w:val="21"/>
                <w:szCs w:val="21"/>
              </w:rPr>
              <w:t>.6</w:t>
            </w:r>
          </w:p>
        </w:tc>
        <w:tc>
          <w:tcPr>
            <w:tcW w:w="5670" w:type="dxa"/>
          </w:tcPr>
          <w:p w14:paraId="536AA48E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Sample of Patient Questionnaire(s) &amp; amendments</w:t>
            </w:r>
          </w:p>
        </w:tc>
        <w:tc>
          <w:tcPr>
            <w:tcW w:w="2268" w:type="dxa"/>
          </w:tcPr>
          <w:p w14:paraId="3D37B49A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1D1849B2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12664E67" w14:textId="77777777" w:rsidTr="00757403">
        <w:trPr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5EA02988" w14:textId="5417303D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Section 1</w:t>
            </w:r>
            <w:r w:rsidR="00B973EF">
              <w:rPr>
                <w:rFonts w:ascii="Calibri" w:hAnsi="Calibri"/>
                <w:b/>
                <w:sz w:val="21"/>
                <w:szCs w:val="21"/>
              </w:rPr>
              <w:t>0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>: Safety Information</w:t>
            </w:r>
          </w:p>
        </w:tc>
        <w:tc>
          <w:tcPr>
            <w:tcW w:w="2268" w:type="dxa"/>
            <w:shd w:val="clear" w:color="auto" w:fill="D9D9D9"/>
          </w:tcPr>
          <w:p w14:paraId="41662F9B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Principal Investigator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083D280D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2D362CED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7A14C3" w:rsidRPr="002B1EC6" w14:paraId="020BA27F" w14:textId="77777777" w:rsidTr="00757403">
        <w:trPr>
          <w:jc w:val="center"/>
        </w:trPr>
        <w:tc>
          <w:tcPr>
            <w:tcW w:w="710" w:type="dxa"/>
          </w:tcPr>
          <w:p w14:paraId="79DA71C6" w14:textId="29AACFF3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1</w:t>
            </w:r>
            <w:r w:rsidR="00B973EF">
              <w:rPr>
                <w:rFonts w:ascii="Calibri" w:hAnsi="Calibri"/>
                <w:sz w:val="21"/>
                <w:szCs w:val="21"/>
              </w:rPr>
              <w:t>0</w:t>
            </w:r>
            <w:r w:rsidRPr="002B1EC6">
              <w:rPr>
                <w:rFonts w:ascii="Calibri" w:hAnsi="Calibri"/>
                <w:sz w:val="21"/>
                <w:szCs w:val="21"/>
              </w:rPr>
              <w:t>.1</w:t>
            </w:r>
          </w:p>
        </w:tc>
        <w:tc>
          <w:tcPr>
            <w:tcW w:w="5670" w:type="dxa"/>
          </w:tcPr>
          <w:p w14:paraId="4C4BA726" w14:textId="0E5C99AA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Serious Adverse Event forms and related correspondence </w:t>
            </w:r>
          </w:p>
        </w:tc>
        <w:tc>
          <w:tcPr>
            <w:tcW w:w="2268" w:type="dxa"/>
          </w:tcPr>
          <w:p w14:paraId="0D583E24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0D549CAF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7B1A1CAE" w14:textId="77777777" w:rsidTr="00757403">
        <w:trPr>
          <w:jc w:val="center"/>
        </w:trPr>
        <w:tc>
          <w:tcPr>
            <w:tcW w:w="710" w:type="dxa"/>
          </w:tcPr>
          <w:p w14:paraId="1365891A" w14:textId="1EF310FF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1</w:t>
            </w:r>
            <w:r w:rsidR="00B973EF">
              <w:rPr>
                <w:rFonts w:ascii="Calibri" w:hAnsi="Calibri"/>
                <w:sz w:val="21"/>
                <w:szCs w:val="21"/>
              </w:rPr>
              <w:t>0</w:t>
            </w:r>
            <w:r w:rsidRPr="002B1EC6">
              <w:rPr>
                <w:rFonts w:ascii="Calibri" w:hAnsi="Calibri"/>
                <w:sz w:val="21"/>
                <w:szCs w:val="21"/>
              </w:rPr>
              <w:t>.</w:t>
            </w:r>
            <w:r w:rsidR="00B973EF">
              <w:rPr>
                <w:rFonts w:ascii="Calibri" w:hAnsi="Calibri"/>
                <w:sz w:val="21"/>
                <w:szCs w:val="21"/>
              </w:rPr>
              <w:t>2</w:t>
            </w:r>
          </w:p>
        </w:tc>
        <w:tc>
          <w:tcPr>
            <w:tcW w:w="5670" w:type="dxa"/>
          </w:tcPr>
          <w:p w14:paraId="39496F4F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Notification by sponsor to investigators of new safety information</w:t>
            </w:r>
          </w:p>
        </w:tc>
        <w:tc>
          <w:tcPr>
            <w:tcW w:w="2268" w:type="dxa"/>
          </w:tcPr>
          <w:p w14:paraId="513FF168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1D1CF61B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6F94AF1F" w14:textId="77777777" w:rsidTr="00757403">
        <w:trPr>
          <w:trHeight w:val="215"/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33CB4C3A" w14:textId="3B49F854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i/>
                <w:sz w:val="21"/>
                <w:szCs w:val="21"/>
              </w:rPr>
              <w:t xml:space="preserve"> 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>Section 1</w:t>
            </w:r>
            <w:r w:rsidR="00B973EF">
              <w:rPr>
                <w:rFonts w:ascii="Calibri" w:hAnsi="Calibri"/>
                <w:b/>
                <w:sz w:val="21"/>
                <w:szCs w:val="21"/>
              </w:rPr>
              <w:t>1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>: Trial Specific Working Instructions</w:t>
            </w:r>
          </w:p>
        </w:tc>
        <w:tc>
          <w:tcPr>
            <w:tcW w:w="2268" w:type="dxa"/>
            <w:shd w:val="clear" w:color="auto" w:fill="D9D9D9"/>
          </w:tcPr>
          <w:p w14:paraId="19382138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195F1426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3C65FADE" w14:textId="77777777" w:rsidTr="00757403">
        <w:trPr>
          <w:jc w:val="center"/>
        </w:trPr>
        <w:tc>
          <w:tcPr>
            <w:tcW w:w="710" w:type="dxa"/>
          </w:tcPr>
          <w:p w14:paraId="360F36BE" w14:textId="69CAEC3F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1</w:t>
            </w:r>
            <w:r w:rsidR="00B973EF">
              <w:rPr>
                <w:rFonts w:ascii="Calibri" w:hAnsi="Calibri"/>
                <w:sz w:val="21"/>
                <w:szCs w:val="21"/>
              </w:rPr>
              <w:t>1</w:t>
            </w:r>
            <w:r w:rsidRPr="002B1EC6">
              <w:rPr>
                <w:rFonts w:ascii="Calibri" w:hAnsi="Calibri"/>
                <w:sz w:val="21"/>
                <w:szCs w:val="21"/>
              </w:rPr>
              <w:t>.1</w:t>
            </w:r>
          </w:p>
        </w:tc>
        <w:tc>
          <w:tcPr>
            <w:tcW w:w="5670" w:type="dxa"/>
          </w:tcPr>
          <w:p w14:paraId="00B3E1E2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Copies of trial specific Working Instructions</w:t>
            </w:r>
          </w:p>
        </w:tc>
        <w:tc>
          <w:tcPr>
            <w:tcW w:w="2268" w:type="dxa"/>
          </w:tcPr>
          <w:p w14:paraId="0FED39D3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</w:tcPr>
          <w:p w14:paraId="1AD01944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i/>
                <w:sz w:val="21"/>
                <w:szCs w:val="21"/>
              </w:rPr>
            </w:pPr>
          </w:p>
        </w:tc>
      </w:tr>
    </w:tbl>
    <w:p w14:paraId="2C4752B6" w14:textId="34064C49" w:rsidR="00407CAC" w:rsidRDefault="00407CAC" w:rsidP="00407CAC"/>
    <w:p w14:paraId="70A95FC3" w14:textId="77777777" w:rsidR="00E42242" w:rsidRPr="00407CAC" w:rsidRDefault="00E42242" w:rsidP="00407CAC"/>
    <w:p w14:paraId="1C99E4E4" w14:textId="77777777" w:rsidR="00870389" w:rsidRPr="002B1EC6" w:rsidRDefault="00870389" w:rsidP="000E1E2F">
      <w:pPr>
        <w:spacing w:after="0"/>
        <w:rPr>
          <w:rFonts w:ascii="Calibri" w:hAnsi="Calibri"/>
          <w:sz w:val="21"/>
          <w:szCs w:val="21"/>
          <w:highlight w:val="magenta"/>
        </w:rPr>
      </w:pPr>
    </w:p>
    <w:p w14:paraId="56EEBD18" w14:textId="5E53B4C1" w:rsidR="00C35379" w:rsidRPr="002B1EC6" w:rsidRDefault="00C35379" w:rsidP="000E1E2F">
      <w:pPr>
        <w:spacing w:after="0"/>
        <w:rPr>
          <w:rFonts w:ascii="Calibri" w:hAnsi="Calibri"/>
          <w:sz w:val="21"/>
          <w:szCs w:val="21"/>
          <w:highlight w:val="magenta"/>
        </w:rPr>
      </w:pPr>
    </w:p>
    <w:sectPr w:rsidR="00C35379" w:rsidRPr="002B1EC6" w:rsidSect="00990F9E">
      <w:headerReference w:type="default" r:id="rId9"/>
      <w:footerReference w:type="even" r:id="rId10"/>
      <w:footerReference w:type="default" r:id="rId11"/>
      <w:type w:val="continuous"/>
      <w:pgSz w:w="11906" w:h="16838" w:code="9"/>
      <w:pgMar w:top="1418" w:right="1440" w:bottom="1440" w:left="1701" w:header="731" w:footer="731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A28E9F" w14:textId="77777777" w:rsidR="00BF4AD5" w:rsidRDefault="00BF4AD5">
      <w:pPr>
        <w:spacing w:after="0" w:line="240" w:lineRule="auto"/>
      </w:pPr>
      <w:r>
        <w:separator/>
      </w:r>
    </w:p>
  </w:endnote>
  <w:endnote w:type="continuationSeparator" w:id="0">
    <w:p w14:paraId="4EA79097" w14:textId="77777777" w:rsidR="00BF4AD5" w:rsidRDefault="00BF4A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 Bol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EB379" w14:textId="77777777" w:rsidR="00247409" w:rsidRDefault="00247409" w:rsidP="0087038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F880F15" w14:textId="77777777" w:rsidR="00247409" w:rsidRDefault="00247409" w:rsidP="00AE3D90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FF3144" w14:textId="77777777" w:rsidR="00247409" w:rsidRDefault="00247409" w:rsidP="00870389">
    <w:pPr>
      <w:pStyle w:val="Footer"/>
      <w:framePr w:wrap="around" w:vAnchor="text" w:hAnchor="margin" w:xAlign="right" w:y="1"/>
      <w:rPr>
        <w:rStyle w:val="PageNumber"/>
      </w:rPr>
    </w:pPr>
    <w:r w:rsidRPr="00347FDD">
      <w:rPr>
        <w:rStyle w:val="PageNumber"/>
        <w:rFonts w:ascii="Calibri" w:hAnsi="Calibri"/>
      </w:rPr>
      <w:fldChar w:fldCharType="begin"/>
    </w:r>
    <w:r w:rsidRPr="00347FDD">
      <w:rPr>
        <w:rStyle w:val="PageNumber"/>
        <w:rFonts w:ascii="Calibri" w:hAnsi="Calibri"/>
      </w:rPr>
      <w:instrText xml:space="preserve">PAGE  </w:instrText>
    </w:r>
    <w:r w:rsidRPr="00347FDD">
      <w:rPr>
        <w:rStyle w:val="PageNumber"/>
        <w:rFonts w:ascii="Calibri" w:hAnsi="Calibri"/>
      </w:rPr>
      <w:fldChar w:fldCharType="separate"/>
    </w:r>
    <w:r w:rsidR="005942F6">
      <w:rPr>
        <w:rStyle w:val="PageNumber"/>
        <w:rFonts w:ascii="Calibri" w:hAnsi="Calibri"/>
        <w:noProof/>
      </w:rPr>
      <w:t>2</w:t>
    </w:r>
    <w:r w:rsidRPr="00347FDD">
      <w:rPr>
        <w:rStyle w:val="PageNumber"/>
        <w:rFonts w:ascii="Calibri" w:hAnsi="Calibri"/>
      </w:rPr>
      <w:fldChar w:fldCharType="end"/>
    </w:r>
    <w:r w:rsidRPr="00347FDD">
      <w:rPr>
        <w:rStyle w:val="PageNumber"/>
        <w:rFonts w:ascii="Calibri" w:hAnsi="Calibri"/>
      </w:rPr>
      <w:t xml:space="preserve"> (</w:t>
    </w:r>
    <w:r w:rsidRPr="00347FDD">
      <w:rPr>
        <w:rStyle w:val="PageNumber"/>
        <w:rFonts w:ascii="Calibri" w:hAnsi="Calibri"/>
      </w:rPr>
      <w:fldChar w:fldCharType="begin"/>
    </w:r>
    <w:r w:rsidRPr="00347FDD">
      <w:rPr>
        <w:rStyle w:val="PageNumber"/>
        <w:rFonts w:ascii="Calibri" w:hAnsi="Calibri"/>
      </w:rPr>
      <w:instrText xml:space="preserve"> NUMPAGES </w:instrText>
    </w:r>
    <w:r w:rsidRPr="00347FDD">
      <w:rPr>
        <w:rStyle w:val="PageNumber"/>
        <w:rFonts w:ascii="Calibri" w:hAnsi="Calibri"/>
      </w:rPr>
      <w:fldChar w:fldCharType="separate"/>
    </w:r>
    <w:r w:rsidR="005942F6">
      <w:rPr>
        <w:rStyle w:val="PageNumber"/>
        <w:rFonts w:ascii="Calibri" w:hAnsi="Calibri"/>
        <w:noProof/>
      </w:rPr>
      <w:t>3</w:t>
    </w:r>
    <w:r w:rsidRPr="00347FDD">
      <w:rPr>
        <w:rStyle w:val="PageNumber"/>
        <w:rFonts w:ascii="Calibri" w:hAnsi="Calibri"/>
      </w:rPr>
      <w:fldChar w:fldCharType="end"/>
    </w:r>
    <w:r>
      <w:rPr>
        <w:rStyle w:val="PageNumber"/>
      </w:rPr>
      <w:t>)</w:t>
    </w:r>
  </w:p>
  <w:p w14:paraId="1111CA95" w14:textId="77777777" w:rsidR="00247409" w:rsidRPr="007B4958" w:rsidRDefault="00247409" w:rsidP="00B705D7">
    <w:pPr>
      <w:pStyle w:val="Footer"/>
      <w:rPr>
        <w:rFonts w:ascii="Calibri" w:hAnsi="Calibri"/>
      </w:rPr>
    </w:pPr>
    <w:r w:rsidRPr="007B4958">
      <w:rPr>
        <w:rFonts w:ascii="Calibri" w:hAnsi="Calibri"/>
      </w:rPr>
      <w:t xml:space="preserve">Template 11-3: </w:t>
    </w:r>
    <w:r w:rsidR="008B670E">
      <w:rPr>
        <w:rFonts w:ascii="Calibri" w:hAnsi="Calibri"/>
      </w:rPr>
      <w:t xml:space="preserve">Investigator </w:t>
    </w:r>
    <w:r w:rsidRPr="007B4958">
      <w:rPr>
        <w:rFonts w:ascii="Calibri" w:hAnsi="Calibri"/>
      </w:rPr>
      <w:t>Site File Index</w:t>
    </w:r>
  </w:p>
  <w:p w14:paraId="7295778A" w14:textId="77777777" w:rsidR="00247409" w:rsidRPr="007B4958" w:rsidRDefault="00247409" w:rsidP="00B705D7">
    <w:pPr>
      <w:pStyle w:val="Footer"/>
      <w:rPr>
        <w:rFonts w:ascii="Calibri" w:hAnsi="Calibri"/>
      </w:rPr>
    </w:pPr>
    <w:r w:rsidRPr="007B4958">
      <w:rPr>
        <w:rFonts w:ascii="Calibri" w:hAnsi="Calibri"/>
      </w:rPr>
      <w:t>Version 1.</w:t>
    </w:r>
    <w:r w:rsidR="006F5DEE">
      <w:rPr>
        <w:rFonts w:ascii="Calibri" w:hAnsi="Calibri"/>
      </w:rPr>
      <w:t>6</w:t>
    </w:r>
    <w:r w:rsidRPr="007B4958">
      <w:rPr>
        <w:rFonts w:ascii="Calibri" w:hAnsi="Calibri"/>
      </w:rPr>
      <w:t xml:space="preserve">; </w:t>
    </w:r>
    <w:r w:rsidR="006F5DEE">
      <w:rPr>
        <w:rFonts w:ascii="Calibri" w:hAnsi="Calibri"/>
      </w:rPr>
      <w:t>March 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D91963" w14:textId="77777777" w:rsidR="00BF4AD5" w:rsidRDefault="00BF4AD5">
      <w:pPr>
        <w:pStyle w:val="A-TableText"/>
        <w:rPr>
          <w:sz w:val="24"/>
        </w:rPr>
      </w:pPr>
      <w:r>
        <w:separator/>
      </w:r>
    </w:p>
  </w:footnote>
  <w:footnote w:type="continuationSeparator" w:id="0">
    <w:p w14:paraId="7D5AC452" w14:textId="77777777" w:rsidR="00BF4AD5" w:rsidRDefault="00BF4AD5">
      <w:pPr>
        <w:pStyle w:val="A-TableText"/>
        <w:rPr>
          <w:sz w:val="24"/>
        </w:rPr>
      </w:pPr>
      <w:r>
        <w:continuationSeparator/>
      </w:r>
    </w:p>
  </w:footnote>
  <w:footnote w:type="continuationNotice" w:id="1">
    <w:p w14:paraId="5BD1F1D1" w14:textId="77777777" w:rsidR="00BF4AD5" w:rsidRDefault="00BF4AD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40078" w14:textId="0FAA7A32" w:rsidR="00347FDD" w:rsidRDefault="00E726B6">
    <w:pPr>
      <w:pStyle w:val="Header"/>
      <w:rPr>
        <w:rFonts w:ascii="Calibri" w:hAnsi="Calibri"/>
        <w:b/>
        <w:sz w:val="24"/>
        <w:szCs w:val="24"/>
      </w:rPr>
    </w:pPr>
    <w:r w:rsidRPr="00347FDD">
      <w:rPr>
        <w:rFonts w:ascii="Calibri" w:hAnsi="Calibri"/>
        <w:b/>
        <w:noProof/>
        <w:sz w:val="24"/>
        <w:szCs w:val="24"/>
      </w:rPr>
      <w:drawing>
        <wp:anchor distT="0" distB="0" distL="114300" distR="114300" simplePos="0" relativeHeight="251657728" behindDoc="1" locked="0" layoutInCell="1" allowOverlap="1" wp14:anchorId="01CCA96C" wp14:editId="3C9CE2C6">
          <wp:simplePos x="0" y="0"/>
          <wp:positionH relativeFrom="margin">
            <wp:posOffset>-293370</wp:posOffset>
          </wp:positionH>
          <wp:positionV relativeFrom="paragraph">
            <wp:posOffset>-265430</wp:posOffset>
          </wp:positionV>
          <wp:extent cx="5731510" cy="892810"/>
          <wp:effectExtent l="0" t="0" r="0" b="0"/>
          <wp:wrapNone/>
          <wp:docPr id="1" name="Picture 1" descr="\\MOKEY\User41\t\ttshab\Desktop\Branding\keyline_black_W_logo_descript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MOKEY\User41\t\ttshab\Desktop\Branding\keyline_black_W_logo_descripto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8928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47FDD" w:rsidRPr="00347FDD">
      <w:rPr>
        <w:rFonts w:ascii="Calibri" w:hAnsi="Calibri"/>
        <w:b/>
        <w:sz w:val="24"/>
        <w:szCs w:val="24"/>
      </w:rPr>
      <w:t xml:space="preserve"> INVESTIGATOR SITE FILE</w:t>
    </w:r>
  </w:p>
  <w:p w14:paraId="262890A7" w14:textId="7227EB8B" w:rsidR="00247409" w:rsidRDefault="0024740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D5C0B328"/>
    <w:lvl w:ilvl="0">
      <w:start w:val="1"/>
      <w:numFmt w:val="decimal"/>
      <w:pStyle w:val="Heading1"/>
      <w:lvlText w:val="%1."/>
      <w:lvlJc w:val="left"/>
      <w:pPr>
        <w:tabs>
          <w:tab w:val="num" w:pos="992"/>
        </w:tabs>
        <w:ind w:left="992" w:hanging="992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992"/>
        </w:tabs>
        <w:ind w:left="992" w:hanging="992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992"/>
        </w:tabs>
        <w:ind w:left="992" w:hanging="992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992"/>
        </w:tabs>
        <w:ind w:left="992" w:hanging="992"/>
      </w:pPr>
    </w:lvl>
    <w:lvl w:ilvl="4">
      <w:start w:val="1"/>
      <w:numFmt w:val="lowerLetter"/>
      <w:lvlText w:val="%5)"/>
      <w:lvlJc w:val="left"/>
      <w:pPr>
        <w:tabs>
          <w:tab w:val="num" w:pos="992"/>
        </w:tabs>
        <w:ind w:left="992" w:hanging="992"/>
      </w:pPr>
    </w:lvl>
    <w:lvl w:ilvl="5">
      <w:start w:val="1"/>
      <w:numFmt w:val="lowerRoman"/>
      <w:lvlText w:val="%6)"/>
      <w:lvlJc w:val="left"/>
      <w:pPr>
        <w:tabs>
          <w:tab w:val="num" w:pos="992"/>
        </w:tabs>
        <w:ind w:left="992" w:hanging="992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9A62659"/>
    <w:multiLevelType w:val="singleLevel"/>
    <w:tmpl w:val="030A11AC"/>
    <w:lvl w:ilvl="0">
      <w:start w:val="1"/>
      <w:numFmt w:val="bullet"/>
      <w:pStyle w:val="A-ListSubsidiary"/>
      <w:lvlText w:val=""/>
      <w:lvlJc w:val="left"/>
      <w:pPr>
        <w:tabs>
          <w:tab w:val="num" w:pos="1987"/>
        </w:tabs>
        <w:ind w:left="1987" w:hanging="993"/>
      </w:pPr>
      <w:rPr>
        <w:rFonts w:ascii="Symbol" w:hAnsi="Symbol" w:hint="default"/>
      </w:rPr>
    </w:lvl>
  </w:abstractNum>
  <w:abstractNum w:abstractNumId="2" w15:restartNumberingAfterBreak="0">
    <w:nsid w:val="21976621"/>
    <w:multiLevelType w:val="hybridMultilevel"/>
    <w:tmpl w:val="B12A378C"/>
    <w:lvl w:ilvl="0" w:tplc="0B0C3ED8">
      <w:start w:val="1"/>
      <w:numFmt w:val="lowerRoman"/>
      <w:pStyle w:val="A-Listi"/>
      <w:lvlText w:val="(%1)"/>
      <w:lvlJc w:val="left"/>
      <w:pPr>
        <w:tabs>
          <w:tab w:val="num" w:pos="994"/>
        </w:tabs>
        <w:ind w:left="994" w:hanging="99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4445FAF"/>
    <w:multiLevelType w:val="singleLevel"/>
    <w:tmpl w:val="DB2A6048"/>
    <w:lvl w:ilvl="0">
      <w:start w:val="1"/>
      <w:numFmt w:val="bullet"/>
      <w:pStyle w:val="A-ListBullet"/>
      <w:lvlText w:val=""/>
      <w:lvlJc w:val="left"/>
      <w:pPr>
        <w:tabs>
          <w:tab w:val="num" w:pos="994"/>
        </w:tabs>
        <w:ind w:left="994" w:hanging="994"/>
      </w:pPr>
      <w:rPr>
        <w:rFonts w:ascii="Symbol" w:hAnsi="Symbol" w:hint="default"/>
      </w:rPr>
    </w:lvl>
  </w:abstractNum>
  <w:abstractNum w:abstractNumId="4" w15:restartNumberingAfterBreak="0">
    <w:nsid w:val="774566F1"/>
    <w:multiLevelType w:val="hybridMultilevel"/>
    <w:tmpl w:val="11F074AA"/>
    <w:lvl w:ilvl="0" w:tplc="9D8A40F8">
      <w:start w:val="1"/>
      <w:numFmt w:val="lowerLetter"/>
      <w:pStyle w:val="A-Lista"/>
      <w:lvlText w:val="(%1)"/>
      <w:lvlJc w:val="left"/>
      <w:pPr>
        <w:tabs>
          <w:tab w:val="num" w:pos="994"/>
        </w:tabs>
        <w:ind w:left="994" w:hanging="99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31760012">
    <w:abstractNumId w:val="0"/>
  </w:num>
  <w:num w:numId="2" w16cid:durableId="1633436407">
    <w:abstractNumId w:val="3"/>
  </w:num>
  <w:num w:numId="3" w16cid:durableId="984628832">
    <w:abstractNumId w:val="1"/>
  </w:num>
  <w:num w:numId="4" w16cid:durableId="334965266">
    <w:abstractNumId w:val="4"/>
  </w:num>
  <w:num w:numId="5" w16cid:durableId="2045905977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7409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SPERA" w:val="1"/>
    <w:docVar w:name="CMC" w:val=" "/>
    <w:docVar w:name="Date" w:val="2000-05-09"/>
    <w:docVar w:name="dlgTitle" w:val="Blanc with TOC"/>
    <w:docVar w:name="dlgTitleFirst" w:val="Aspera "/>
    <w:docVar w:name="TOCLevels" w:val="4"/>
    <w:docVar w:name="Type" w:val="CLIN"/>
    <w:docVar w:name="Version" w:val="97.02.00"/>
  </w:docVars>
  <w:rsids>
    <w:rsidRoot w:val="00082116"/>
    <w:rsid w:val="00044E9E"/>
    <w:rsid w:val="00047F32"/>
    <w:rsid w:val="0005740B"/>
    <w:rsid w:val="00075364"/>
    <w:rsid w:val="00076DE6"/>
    <w:rsid w:val="00082116"/>
    <w:rsid w:val="000838B4"/>
    <w:rsid w:val="000967D2"/>
    <w:rsid w:val="000B1545"/>
    <w:rsid w:val="000B54F3"/>
    <w:rsid w:val="000B6A92"/>
    <w:rsid w:val="000B756C"/>
    <w:rsid w:val="000C68E1"/>
    <w:rsid w:val="000D4B82"/>
    <w:rsid w:val="000E1E2F"/>
    <w:rsid w:val="000F2757"/>
    <w:rsid w:val="000F406B"/>
    <w:rsid w:val="000F75F5"/>
    <w:rsid w:val="001036CC"/>
    <w:rsid w:val="00113C99"/>
    <w:rsid w:val="00120592"/>
    <w:rsid w:val="00130A33"/>
    <w:rsid w:val="0015383E"/>
    <w:rsid w:val="001626D3"/>
    <w:rsid w:val="001733C8"/>
    <w:rsid w:val="001A69D7"/>
    <w:rsid w:val="001C5D55"/>
    <w:rsid w:val="001D41CB"/>
    <w:rsid w:val="001E21B2"/>
    <w:rsid w:val="001E4EE7"/>
    <w:rsid w:val="001E7214"/>
    <w:rsid w:val="001F0BCE"/>
    <w:rsid w:val="001F29C9"/>
    <w:rsid w:val="002062C5"/>
    <w:rsid w:val="00213B20"/>
    <w:rsid w:val="002309C0"/>
    <w:rsid w:val="00243234"/>
    <w:rsid w:val="00247409"/>
    <w:rsid w:val="00247DBE"/>
    <w:rsid w:val="00270242"/>
    <w:rsid w:val="00273836"/>
    <w:rsid w:val="00280172"/>
    <w:rsid w:val="00283786"/>
    <w:rsid w:val="00283B90"/>
    <w:rsid w:val="00293388"/>
    <w:rsid w:val="002B1EC6"/>
    <w:rsid w:val="002C24F5"/>
    <w:rsid w:val="002D228F"/>
    <w:rsid w:val="002D2DB8"/>
    <w:rsid w:val="002D4E20"/>
    <w:rsid w:val="00343491"/>
    <w:rsid w:val="0034503D"/>
    <w:rsid w:val="00347FDD"/>
    <w:rsid w:val="003561AB"/>
    <w:rsid w:val="00372B95"/>
    <w:rsid w:val="00382A4E"/>
    <w:rsid w:val="003870CD"/>
    <w:rsid w:val="00394BC5"/>
    <w:rsid w:val="0039617C"/>
    <w:rsid w:val="003B56F9"/>
    <w:rsid w:val="003B59B5"/>
    <w:rsid w:val="003D4841"/>
    <w:rsid w:val="003E1CD7"/>
    <w:rsid w:val="003F4E27"/>
    <w:rsid w:val="00407CAC"/>
    <w:rsid w:val="004115F6"/>
    <w:rsid w:val="00412CCC"/>
    <w:rsid w:val="00431B41"/>
    <w:rsid w:val="00433504"/>
    <w:rsid w:val="004364DE"/>
    <w:rsid w:val="00436CCA"/>
    <w:rsid w:val="00436D50"/>
    <w:rsid w:val="0046091D"/>
    <w:rsid w:val="00467BDA"/>
    <w:rsid w:val="00472B28"/>
    <w:rsid w:val="00476EED"/>
    <w:rsid w:val="00494E6F"/>
    <w:rsid w:val="004B4AA7"/>
    <w:rsid w:val="004C1192"/>
    <w:rsid w:val="004C7A26"/>
    <w:rsid w:val="004D0A9C"/>
    <w:rsid w:val="004F3E2F"/>
    <w:rsid w:val="00505E5B"/>
    <w:rsid w:val="00514B5A"/>
    <w:rsid w:val="00515BA1"/>
    <w:rsid w:val="00517107"/>
    <w:rsid w:val="005232B0"/>
    <w:rsid w:val="00536718"/>
    <w:rsid w:val="00546979"/>
    <w:rsid w:val="0055700B"/>
    <w:rsid w:val="005658CE"/>
    <w:rsid w:val="00567380"/>
    <w:rsid w:val="00583B01"/>
    <w:rsid w:val="00586808"/>
    <w:rsid w:val="00587BCE"/>
    <w:rsid w:val="005942F6"/>
    <w:rsid w:val="005A047C"/>
    <w:rsid w:val="005A7910"/>
    <w:rsid w:val="005B1075"/>
    <w:rsid w:val="005D5E37"/>
    <w:rsid w:val="005E3D0D"/>
    <w:rsid w:val="005F1229"/>
    <w:rsid w:val="005F2984"/>
    <w:rsid w:val="00601745"/>
    <w:rsid w:val="00602B51"/>
    <w:rsid w:val="00606C95"/>
    <w:rsid w:val="00607D7C"/>
    <w:rsid w:val="0061351B"/>
    <w:rsid w:val="00624727"/>
    <w:rsid w:val="0062748D"/>
    <w:rsid w:val="0063006F"/>
    <w:rsid w:val="00643895"/>
    <w:rsid w:val="00646AD0"/>
    <w:rsid w:val="006502B6"/>
    <w:rsid w:val="00652FC4"/>
    <w:rsid w:val="006625A3"/>
    <w:rsid w:val="006741EA"/>
    <w:rsid w:val="00685556"/>
    <w:rsid w:val="0069465D"/>
    <w:rsid w:val="00696550"/>
    <w:rsid w:val="006A1B6E"/>
    <w:rsid w:val="006C2033"/>
    <w:rsid w:val="006C287F"/>
    <w:rsid w:val="006D215D"/>
    <w:rsid w:val="006D6087"/>
    <w:rsid w:val="006E6803"/>
    <w:rsid w:val="006E74BA"/>
    <w:rsid w:val="006F5DEE"/>
    <w:rsid w:val="006F7E56"/>
    <w:rsid w:val="007124D5"/>
    <w:rsid w:val="0072215D"/>
    <w:rsid w:val="00725592"/>
    <w:rsid w:val="00732829"/>
    <w:rsid w:val="00733FE7"/>
    <w:rsid w:val="00752768"/>
    <w:rsid w:val="007529B1"/>
    <w:rsid w:val="007556E4"/>
    <w:rsid w:val="00757403"/>
    <w:rsid w:val="00763DBE"/>
    <w:rsid w:val="00776E1A"/>
    <w:rsid w:val="00786F0B"/>
    <w:rsid w:val="00787EC1"/>
    <w:rsid w:val="007922FD"/>
    <w:rsid w:val="007A14C3"/>
    <w:rsid w:val="007A460A"/>
    <w:rsid w:val="007A7F56"/>
    <w:rsid w:val="007B4958"/>
    <w:rsid w:val="007B679C"/>
    <w:rsid w:val="007B75E5"/>
    <w:rsid w:val="0080297D"/>
    <w:rsid w:val="00804CB2"/>
    <w:rsid w:val="00805C4C"/>
    <w:rsid w:val="00806F4A"/>
    <w:rsid w:val="00807D0C"/>
    <w:rsid w:val="00812A2F"/>
    <w:rsid w:val="00837624"/>
    <w:rsid w:val="00851577"/>
    <w:rsid w:val="00860F80"/>
    <w:rsid w:val="00870389"/>
    <w:rsid w:val="008708C8"/>
    <w:rsid w:val="00882BD1"/>
    <w:rsid w:val="008A076D"/>
    <w:rsid w:val="008A78DB"/>
    <w:rsid w:val="008B0433"/>
    <w:rsid w:val="008B30EA"/>
    <w:rsid w:val="008B670E"/>
    <w:rsid w:val="008C77A9"/>
    <w:rsid w:val="008D5FE6"/>
    <w:rsid w:val="008E060C"/>
    <w:rsid w:val="008E09C5"/>
    <w:rsid w:val="00904A6F"/>
    <w:rsid w:val="009125F9"/>
    <w:rsid w:val="0091558F"/>
    <w:rsid w:val="009217D3"/>
    <w:rsid w:val="00927423"/>
    <w:rsid w:val="00933E95"/>
    <w:rsid w:val="00942890"/>
    <w:rsid w:val="0094795A"/>
    <w:rsid w:val="00950FBB"/>
    <w:rsid w:val="00954203"/>
    <w:rsid w:val="00956B58"/>
    <w:rsid w:val="00957A89"/>
    <w:rsid w:val="00970DFE"/>
    <w:rsid w:val="0097308D"/>
    <w:rsid w:val="00983D58"/>
    <w:rsid w:val="009840B9"/>
    <w:rsid w:val="00990F9E"/>
    <w:rsid w:val="00996CF0"/>
    <w:rsid w:val="00996DE6"/>
    <w:rsid w:val="009A2911"/>
    <w:rsid w:val="009D74F6"/>
    <w:rsid w:val="009E198A"/>
    <w:rsid w:val="009F1A45"/>
    <w:rsid w:val="009F7BB7"/>
    <w:rsid w:val="00A06A31"/>
    <w:rsid w:val="00A203DF"/>
    <w:rsid w:val="00A34A1A"/>
    <w:rsid w:val="00A451A0"/>
    <w:rsid w:val="00A47BBA"/>
    <w:rsid w:val="00A56F87"/>
    <w:rsid w:val="00A94974"/>
    <w:rsid w:val="00A95967"/>
    <w:rsid w:val="00AA7958"/>
    <w:rsid w:val="00AB1AAB"/>
    <w:rsid w:val="00AC4181"/>
    <w:rsid w:val="00AC741D"/>
    <w:rsid w:val="00AC7D06"/>
    <w:rsid w:val="00AE3CC6"/>
    <w:rsid w:val="00AE3D90"/>
    <w:rsid w:val="00AF27C4"/>
    <w:rsid w:val="00B10D1F"/>
    <w:rsid w:val="00B43196"/>
    <w:rsid w:val="00B43320"/>
    <w:rsid w:val="00B62480"/>
    <w:rsid w:val="00B67E13"/>
    <w:rsid w:val="00B705D7"/>
    <w:rsid w:val="00B7233C"/>
    <w:rsid w:val="00B73DFC"/>
    <w:rsid w:val="00B815F6"/>
    <w:rsid w:val="00B845AD"/>
    <w:rsid w:val="00B91D24"/>
    <w:rsid w:val="00B973EF"/>
    <w:rsid w:val="00BA0AAE"/>
    <w:rsid w:val="00BB783F"/>
    <w:rsid w:val="00BC6FAA"/>
    <w:rsid w:val="00BD323F"/>
    <w:rsid w:val="00BE178F"/>
    <w:rsid w:val="00BE7519"/>
    <w:rsid w:val="00BF34EA"/>
    <w:rsid w:val="00BF4AD5"/>
    <w:rsid w:val="00BF71F5"/>
    <w:rsid w:val="00C017AA"/>
    <w:rsid w:val="00C0479C"/>
    <w:rsid w:val="00C07DF8"/>
    <w:rsid w:val="00C117EF"/>
    <w:rsid w:val="00C1698B"/>
    <w:rsid w:val="00C176EC"/>
    <w:rsid w:val="00C24B67"/>
    <w:rsid w:val="00C35379"/>
    <w:rsid w:val="00C46880"/>
    <w:rsid w:val="00C537A9"/>
    <w:rsid w:val="00C8573A"/>
    <w:rsid w:val="00CB14FB"/>
    <w:rsid w:val="00CC0663"/>
    <w:rsid w:val="00CC120A"/>
    <w:rsid w:val="00CE048F"/>
    <w:rsid w:val="00CE1DE6"/>
    <w:rsid w:val="00CF0D03"/>
    <w:rsid w:val="00D17DED"/>
    <w:rsid w:val="00D325D8"/>
    <w:rsid w:val="00D3318F"/>
    <w:rsid w:val="00D50022"/>
    <w:rsid w:val="00D62B3B"/>
    <w:rsid w:val="00D6590B"/>
    <w:rsid w:val="00D72285"/>
    <w:rsid w:val="00D742E0"/>
    <w:rsid w:val="00D7615A"/>
    <w:rsid w:val="00D96E59"/>
    <w:rsid w:val="00DB15D3"/>
    <w:rsid w:val="00DB2055"/>
    <w:rsid w:val="00DC44C7"/>
    <w:rsid w:val="00DC7D3A"/>
    <w:rsid w:val="00DE4598"/>
    <w:rsid w:val="00DF3B4C"/>
    <w:rsid w:val="00DF5BA8"/>
    <w:rsid w:val="00E03964"/>
    <w:rsid w:val="00E2205A"/>
    <w:rsid w:val="00E30A16"/>
    <w:rsid w:val="00E33775"/>
    <w:rsid w:val="00E42242"/>
    <w:rsid w:val="00E45B5A"/>
    <w:rsid w:val="00E46FA8"/>
    <w:rsid w:val="00E53E8E"/>
    <w:rsid w:val="00E659F6"/>
    <w:rsid w:val="00E726B6"/>
    <w:rsid w:val="00EA16A0"/>
    <w:rsid w:val="00EB42BB"/>
    <w:rsid w:val="00EB75E1"/>
    <w:rsid w:val="00EC1510"/>
    <w:rsid w:val="00ED4F75"/>
    <w:rsid w:val="00ED6683"/>
    <w:rsid w:val="00EF0F47"/>
    <w:rsid w:val="00EF38AF"/>
    <w:rsid w:val="00F00111"/>
    <w:rsid w:val="00F03CEC"/>
    <w:rsid w:val="00F06A09"/>
    <w:rsid w:val="00F10C75"/>
    <w:rsid w:val="00F2756E"/>
    <w:rsid w:val="00F4198D"/>
    <w:rsid w:val="00F62A63"/>
    <w:rsid w:val="00F70D3E"/>
    <w:rsid w:val="00F910E8"/>
    <w:rsid w:val="00F91A89"/>
    <w:rsid w:val="00F93FF0"/>
    <w:rsid w:val="00FC52DF"/>
    <w:rsid w:val="00FC684C"/>
    <w:rsid w:val="00FE09D7"/>
    <w:rsid w:val="00FE0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."/>
  <w:listSeparator w:val=","/>
  <w14:docId w14:val="562993FE"/>
  <w15:chartTrackingRefBased/>
  <w15:docId w15:val="{BA8192BA-05CB-449F-B0FF-CC83104B8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2DB8"/>
    <w:pPr>
      <w:spacing w:after="240" w:line="280" w:lineRule="atLeast"/>
    </w:pPr>
    <w:rPr>
      <w:sz w:val="24"/>
      <w:lang w:eastAsia="en-US"/>
    </w:rPr>
  </w:style>
  <w:style w:type="paragraph" w:styleId="Heading1">
    <w:name w:val="heading 1"/>
    <w:next w:val="Normal"/>
    <w:qFormat/>
    <w:pPr>
      <w:keepNext/>
      <w:numPr>
        <w:numId w:val="1"/>
      </w:numPr>
      <w:spacing w:before="480" w:after="240"/>
      <w:outlineLvl w:val="0"/>
    </w:pPr>
    <w:rPr>
      <w:b/>
      <w:caps/>
      <w:sz w:val="28"/>
      <w:lang w:eastAsia="en-US"/>
    </w:rPr>
  </w:style>
  <w:style w:type="paragraph" w:styleId="Heading2">
    <w:name w:val="heading 2"/>
    <w:next w:val="Normal"/>
    <w:qFormat/>
    <w:pPr>
      <w:keepNext/>
      <w:numPr>
        <w:ilvl w:val="1"/>
        <w:numId w:val="1"/>
      </w:numPr>
      <w:spacing w:before="120" w:after="120"/>
      <w:outlineLvl w:val="1"/>
    </w:pPr>
    <w:rPr>
      <w:b/>
      <w:sz w:val="28"/>
      <w:lang w:eastAsia="en-US"/>
    </w:rPr>
  </w:style>
  <w:style w:type="paragraph" w:styleId="Heading3">
    <w:name w:val="heading 3"/>
    <w:next w:val="Normal"/>
    <w:qFormat/>
    <w:pPr>
      <w:keepNext/>
      <w:numPr>
        <w:ilvl w:val="2"/>
        <w:numId w:val="1"/>
      </w:numPr>
      <w:spacing w:after="120"/>
      <w:outlineLvl w:val="2"/>
    </w:pPr>
    <w:rPr>
      <w:b/>
      <w:sz w:val="24"/>
      <w:lang w:eastAsia="en-US"/>
    </w:rPr>
  </w:style>
  <w:style w:type="paragraph" w:styleId="Heading4">
    <w:name w:val="heading 4"/>
    <w:next w:val="Normal"/>
    <w:qFormat/>
    <w:pPr>
      <w:keepNext/>
      <w:numPr>
        <w:ilvl w:val="3"/>
        <w:numId w:val="1"/>
      </w:numPr>
      <w:spacing w:after="120"/>
      <w:outlineLvl w:val="3"/>
    </w:pPr>
    <w:rPr>
      <w:b/>
      <w:sz w:val="24"/>
      <w:lang w:eastAsia="en-US"/>
    </w:rPr>
  </w:style>
  <w:style w:type="paragraph" w:styleId="Heading5">
    <w:name w:val="heading 5"/>
    <w:next w:val="Normal"/>
    <w:qFormat/>
    <w:pPr>
      <w:keepNext/>
      <w:spacing w:after="120"/>
      <w:outlineLvl w:val="4"/>
    </w:pPr>
    <w:rPr>
      <w:b/>
      <w:sz w:val="24"/>
      <w:lang w:eastAsia="en-US"/>
    </w:rPr>
  </w:style>
  <w:style w:type="paragraph" w:styleId="Heading6">
    <w:name w:val="heading 6"/>
    <w:next w:val="Normal"/>
    <w:qFormat/>
    <w:pPr>
      <w:keepNext/>
      <w:spacing w:after="120"/>
      <w:outlineLvl w:val="5"/>
    </w:pPr>
    <w:rPr>
      <w:b/>
      <w:sz w:val="24"/>
      <w:lang w:eastAsia="en-US"/>
    </w:rPr>
  </w:style>
  <w:style w:type="paragraph" w:styleId="Heading7">
    <w:name w:val="heading 7"/>
    <w:next w:val="Normal"/>
    <w:qFormat/>
    <w:pPr>
      <w:keepNext/>
      <w:spacing w:after="120"/>
      <w:outlineLvl w:val="6"/>
    </w:pPr>
    <w:rPr>
      <w:b/>
      <w:sz w:val="24"/>
      <w:lang w:eastAsia="en-US"/>
    </w:rPr>
  </w:style>
  <w:style w:type="paragraph" w:styleId="Heading8">
    <w:name w:val="heading 8"/>
    <w:next w:val="Normal"/>
    <w:qFormat/>
    <w:pPr>
      <w:keepNext/>
      <w:spacing w:after="120"/>
      <w:outlineLvl w:val="7"/>
    </w:pPr>
    <w:rPr>
      <w:b/>
      <w:sz w:val="24"/>
      <w:lang w:eastAsia="en-US"/>
    </w:rPr>
  </w:style>
  <w:style w:type="paragraph" w:styleId="Heading9">
    <w:name w:val="heading 9"/>
    <w:next w:val="Normal"/>
    <w:qFormat/>
    <w:pPr>
      <w:keepNext/>
      <w:outlineLvl w:val="8"/>
    </w:pPr>
    <w:rPr>
      <w:b/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link w:val="HeaderChar"/>
    <w:uiPriority w:val="99"/>
    <w:rPr>
      <w:sz w:val="16"/>
      <w:lang w:eastAsia="en-US"/>
    </w:rPr>
  </w:style>
  <w:style w:type="paragraph" w:styleId="Footer">
    <w:name w:val="footer"/>
    <w:rPr>
      <w:sz w:val="16"/>
      <w:lang w:eastAsia="en-US"/>
    </w:rPr>
  </w:style>
  <w:style w:type="paragraph" w:customStyle="1" w:styleId="A-Guided">
    <w:name w:val="A-Guided"/>
    <w:pPr>
      <w:spacing w:before="60"/>
    </w:pPr>
    <w:rPr>
      <w:lang w:eastAsia="en-US"/>
    </w:rPr>
  </w:style>
  <w:style w:type="paragraph" w:customStyle="1" w:styleId="A-GuidedBold">
    <w:name w:val="A-Guided Bold"/>
    <w:pPr>
      <w:spacing w:before="60" w:after="120"/>
    </w:pPr>
    <w:rPr>
      <w:b/>
      <w:lang w:eastAsia="en-US"/>
    </w:rPr>
  </w:style>
  <w:style w:type="character" w:customStyle="1" w:styleId="Z-RedHidden">
    <w:name w:val="Z-Red Hidden"/>
    <w:rPr>
      <w:rFonts w:ascii="Arial" w:hAnsi="Arial"/>
      <w:vanish/>
      <w:color w:val="FF0000"/>
      <w:sz w:val="16"/>
    </w:rPr>
  </w:style>
  <w:style w:type="paragraph" w:customStyle="1" w:styleId="A-StudyTitle">
    <w:name w:val="A-Study Title"/>
    <w:pPr>
      <w:spacing w:after="120"/>
    </w:pPr>
    <w:rPr>
      <w:b/>
      <w:sz w:val="28"/>
      <w:lang w:eastAsia="en-US"/>
    </w:rPr>
  </w:style>
  <w:style w:type="paragraph" w:styleId="TOC1">
    <w:name w:val="toc 1"/>
    <w:next w:val="TOC2"/>
    <w:semiHidden/>
    <w:pPr>
      <w:tabs>
        <w:tab w:val="right" w:leader="dot" w:pos="8931"/>
      </w:tabs>
      <w:spacing w:before="120"/>
      <w:ind w:left="994" w:right="864" w:hanging="994"/>
    </w:pPr>
    <w:rPr>
      <w:caps/>
      <w:sz w:val="24"/>
      <w:lang w:eastAsia="en-US"/>
    </w:rPr>
  </w:style>
  <w:style w:type="paragraph" w:styleId="TOC2">
    <w:name w:val="toc 2"/>
    <w:basedOn w:val="TOC1"/>
    <w:next w:val="TOC3"/>
    <w:semiHidden/>
    <w:rPr>
      <w:caps w:val="0"/>
    </w:rPr>
  </w:style>
  <w:style w:type="paragraph" w:styleId="TOC3">
    <w:name w:val="toc 3"/>
    <w:basedOn w:val="TOC1"/>
    <w:next w:val="TOC4"/>
    <w:semiHidden/>
    <w:pPr>
      <w:spacing w:before="0"/>
    </w:pPr>
    <w:rPr>
      <w:caps w:val="0"/>
    </w:rPr>
  </w:style>
  <w:style w:type="paragraph" w:styleId="TOC4">
    <w:name w:val="toc 4"/>
    <w:basedOn w:val="TOC1"/>
    <w:semiHidden/>
    <w:pPr>
      <w:spacing w:before="0"/>
    </w:pPr>
    <w:rPr>
      <w:caps w:val="0"/>
    </w:rPr>
  </w:style>
  <w:style w:type="character" w:styleId="PageNumber">
    <w:name w:val="page number"/>
    <w:rPr>
      <w:rFonts w:ascii="Times New Roman" w:hAnsi="Times New Roman"/>
      <w:sz w:val="24"/>
    </w:rPr>
  </w:style>
  <w:style w:type="paragraph" w:customStyle="1" w:styleId="A-TableText">
    <w:name w:val="A-Table Text"/>
    <w:pPr>
      <w:spacing w:before="60" w:after="60"/>
    </w:pPr>
    <w:rPr>
      <w:sz w:val="22"/>
      <w:lang w:eastAsia="en-US"/>
    </w:rPr>
  </w:style>
  <w:style w:type="paragraph" w:styleId="Caption">
    <w:name w:val="caption"/>
    <w:next w:val="Normal"/>
    <w:qFormat/>
    <w:pPr>
      <w:keepNext/>
      <w:spacing w:after="120" w:line="280" w:lineRule="atLeast"/>
      <w:ind w:left="1418" w:hanging="1418"/>
    </w:pPr>
    <w:rPr>
      <w:b/>
      <w:sz w:val="24"/>
      <w:lang w:eastAsia="en-US"/>
    </w:rPr>
  </w:style>
  <w:style w:type="paragraph" w:styleId="TOC5">
    <w:name w:val="toc 5"/>
    <w:basedOn w:val="TOC1"/>
    <w:next w:val="Normal"/>
    <w:semiHidden/>
    <w:pPr>
      <w:ind w:firstLine="0"/>
    </w:pPr>
  </w:style>
  <w:style w:type="paragraph" w:styleId="TOC6">
    <w:name w:val="toc 6"/>
    <w:basedOn w:val="TOC2"/>
    <w:next w:val="Normal"/>
    <w:semiHidden/>
    <w:pPr>
      <w:ind w:firstLine="0"/>
    </w:pPr>
  </w:style>
  <w:style w:type="paragraph" w:styleId="TOC7">
    <w:name w:val="toc 7"/>
    <w:basedOn w:val="TOC3"/>
    <w:next w:val="Normal"/>
    <w:semiHidden/>
    <w:pPr>
      <w:ind w:firstLine="0"/>
    </w:pPr>
  </w:style>
  <w:style w:type="paragraph" w:styleId="TOC8">
    <w:name w:val="toc 8"/>
    <w:basedOn w:val="TOC4"/>
    <w:next w:val="Normal"/>
    <w:semiHidden/>
    <w:pPr>
      <w:ind w:firstLine="0"/>
    </w:pPr>
  </w:style>
  <w:style w:type="paragraph" w:styleId="TOC9">
    <w:name w:val="toc 9"/>
    <w:basedOn w:val="TOC1"/>
    <w:next w:val="Normal"/>
    <w:semiHidden/>
    <w:pPr>
      <w:ind w:firstLine="0"/>
    </w:pPr>
  </w:style>
  <w:style w:type="paragraph" w:customStyle="1" w:styleId="A-LandscapeFont">
    <w:name w:val="A-Landscape Font"/>
    <w:pPr>
      <w:spacing w:line="280" w:lineRule="atLeast"/>
    </w:pPr>
    <w:rPr>
      <w:rFonts w:ascii="Courier" w:hAnsi="Courier"/>
      <w:sz w:val="16"/>
      <w:lang w:eastAsia="en-US"/>
    </w:rPr>
  </w:style>
  <w:style w:type="paragraph" w:customStyle="1" w:styleId="A-TableHeader">
    <w:name w:val="A-Table Header"/>
    <w:next w:val="A-TableText"/>
    <w:pPr>
      <w:keepNext/>
      <w:spacing w:before="60" w:after="60"/>
    </w:pPr>
    <w:rPr>
      <w:b/>
      <w:sz w:val="22"/>
      <w:lang w:eastAsia="en-US"/>
    </w:rPr>
  </w:style>
  <w:style w:type="paragraph" w:styleId="TableofFigures">
    <w:name w:val="table of figures"/>
    <w:next w:val="Normal"/>
    <w:semiHidden/>
    <w:pPr>
      <w:tabs>
        <w:tab w:val="left" w:pos="1800"/>
        <w:tab w:val="right" w:leader="dot" w:pos="8928"/>
      </w:tabs>
      <w:spacing w:before="120" w:line="280" w:lineRule="atLeast"/>
      <w:ind w:left="1800" w:right="864" w:hanging="1800"/>
    </w:pPr>
    <w:rPr>
      <w:sz w:val="24"/>
      <w:lang w:eastAsia="en-US"/>
    </w:rPr>
  </w:style>
  <w:style w:type="paragraph" w:customStyle="1" w:styleId="A-AppendixTitle">
    <w:name w:val="A-Appendix Title"/>
    <w:next w:val="Normal"/>
    <w:pPr>
      <w:tabs>
        <w:tab w:val="left" w:pos="1800"/>
      </w:tabs>
      <w:spacing w:after="120"/>
      <w:ind w:left="1800" w:hanging="1800"/>
    </w:pPr>
    <w:rPr>
      <w:b/>
      <w:sz w:val="28"/>
      <w:lang w:eastAsia="en-US"/>
    </w:rPr>
  </w:style>
  <w:style w:type="paragraph" w:customStyle="1" w:styleId="Z-Box">
    <w:name w:val="Z-Box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40" w:after="40"/>
      <w:jc w:val="center"/>
    </w:pPr>
    <w:rPr>
      <w:sz w:val="20"/>
    </w:rPr>
  </w:style>
  <w:style w:type="paragraph" w:customStyle="1" w:styleId="A-Single">
    <w:name w:val="A-Single"/>
    <w:rPr>
      <w:sz w:val="24"/>
      <w:lang w:eastAsia="en-US"/>
    </w:rPr>
  </w:style>
  <w:style w:type="paragraph" w:customStyle="1" w:styleId="A-Unnumbered">
    <w:name w:val="A-Unnumbered"/>
    <w:next w:val="Normal"/>
    <w:pPr>
      <w:keepNext/>
      <w:spacing w:before="480" w:after="240"/>
    </w:pPr>
    <w:rPr>
      <w:b/>
      <w:caps/>
      <w:sz w:val="28"/>
      <w:lang w:eastAsia="en-US"/>
    </w:rPr>
  </w:style>
  <w:style w:type="paragraph" w:customStyle="1" w:styleId="A-Unassigned">
    <w:name w:val="A-Unassigned"/>
    <w:next w:val="Normal"/>
    <w:pPr>
      <w:keepNext/>
      <w:spacing w:before="120" w:after="120"/>
    </w:pPr>
    <w:rPr>
      <w:b/>
      <w:sz w:val="24"/>
      <w:lang w:eastAsia="en-US"/>
    </w:rPr>
  </w:style>
  <w:style w:type="paragraph" w:customStyle="1" w:styleId="A-ListBullet">
    <w:name w:val="A-List Bullet"/>
    <w:pPr>
      <w:numPr>
        <w:numId w:val="2"/>
      </w:numPr>
      <w:spacing w:after="240" w:line="280" w:lineRule="atLeast"/>
    </w:pPr>
    <w:rPr>
      <w:sz w:val="24"/>
      <w:lang w:eastAsia="en-US"/>
    </w:rPr>
  </w:style>
  <w:style w:type="paragraph" w:customStyle="1" w:styleId="A-ListNumber">
    <w:name w:val="A-List Number"/>
    <w:pPr>
      <w:tabs>
        <w:tab w:val="left" w:pos="994"/>
      </w:tabs>
      <w:spacing w:after="240" w:line="280" w:lineRule="atLeast"/>
      <w:ind w:left="994" w:hanging="994"/>
    </w:pPr>
    <w:rPr>
      <w:sz w:val="24"/>
      <w:lang w:eastAsia="en-US"/>
    </w:rPr>
  </w:style>
  <w:style w:type="paragraph" w:customStyle="1" w:styleId="A-ListSubsidiary">
    <w:name w:val="A-List Subsidiary"/>
    <w:pPr>
      <w:numPr>
        <w:numId w:val="3"/>
      </w:numPr>
      <w:tabs>
        <w:tab w:val="clear" w:pos="1987"/>
        <w:tab w:val="left" w:pos="1440"/>
      </w:tabs>
      <w:spacing w:after="240" w:line="280" w:lineRule="atLeast"/>
      <w:ind w:left="1440" w:hanging="446"/>
    </w:pPr>
    <w:rPr>
      <w:sz w:val="24"/>
      <w:lang w:eastAsia="en-US"/>
    </w:rPr>
  </w:style>
  <w:style w:type="paragraph" w:customStyle="1" w:styleId="A-NormalIndent">
    <w:name w:val="A-Normal Indent"/>
    <w:next w:val="Normal"/>
    <w:pPr>
      <w:spacing w:after="240" w:line="280" w:lineRule="atLeast"/>
      <w:ind w:left="992"/>
    </w:pPr>
    <w:rPr>
      <w:sz w:val="24"/>
      <w:lang w:eastAsia="en-US"/>
    </w:rPr>
  </w:style>
  <w:style w:type="paragraph" w:customStyle="1" w:styleId="A-Lista">
    <w:name w:val="A-List (a)"/>
    <w:next w:val="Normal"/>
    <w:pPr>
      <w:numPr>
        <w:numId w:val="4"/>
      </w:numPr>
      <w:spacing w:after="240" w:line="280" w:lineRule="atLeast"/>
    </w:pPr>
    <w:rPr>
      <w:sz w:val="24"/>
      <w:lang w:eastAsia="en-US"/>
    </w:rPr>
  </w:style>
  <w:style w:type="paragraph" w:customStyle="1" w:styleId="A-Listi">
    <w:name w:val="A-List (i)"/>
    <w:next w:val="Normal"/>
    <w:pPr>
      <w:numPr>
        <w:numId w:val="5"/>
      </w:numPr>
      <w:spacing w:after="240" w:line="280" w:lineRule="atLeast"/>
    </w:pPr>
    <w:rPr>
      <w:sz w:val="24"/>
      <w:lang w:eastAsia="en-US"/>
    </w:rPr>
  </w:style>
  <w:style w:type="paragraph" w:customStyle="1" w:styleId="A-TableTitle">
    <w:name w:val="A-Table Title"/>
    <w:next w:val="Normal"/>
    <w:pPr>
      <w:keepNext/>
      <w:tabs>
        <w:tab w:val="left" w:pos="1800"/>
      </w:tabs>
      <w:spacing w:after="120" w:line="280" w:lineRule="atLeast"/>
      <w:ind w:left="1800" w:hanging="1800"/>
    </w:pPr>
    <w:rPr>
      <w:b/>
      <w:sz w:val="24"/>
      <w:lang w:eastAsia="en-US"/>
    </w:rPr>
  </w:style>
  <w:style w:type="paragraph" w:customStyle="1" w:styleId="A-FigureTitle">
    <w:name w:val="A-Figure Title"/>
    <w:next w:val="Normal"/>
    <w:pPr>
      <w:keepNext/>
      <w:tabs>
        <w:tab w:val="left" w:pos="1800"/>
      </w:tabs>
      <w:spacing w:after="120" w:line="280" w:lineRule="atLeast"/>
      <w:ind w:left="1800" w:hanging="1800"/>
    </w:pPr>
    <w:rPr>
      <w:b/>
      <w:sz w:val="24"/>
      <w:lang w:eastAsia="en-US"/>
    </w:rPr>
  </w:style>
  <w:style w:type="paragraph" w:customStyle="1" w:styleId="A-TableFootnoteText">
    <w:name w:val="A-Table Footnote Text"/>
    <w:next w:val="Normal"/>
    <w:pPr>
      <w:tabs>
        <w:tab w:val="left" w:pos="432"/>
      </w:tabs>
      <w:ind w:left="432" w:hanging="432"/>
    </w:pPr>
    <w:rPr>
      <w:lang w:eastAsia="en-US"/>
    </w:rPr>
  </w:style>
  <w:style w:type="paragraph" w:customStyle="1" w:styleId="Z-LogoHeader">
    <w:name w:val="Z-Logo Header"/>
    <w:basedOn w:val="Header"/>
    <w:pPr>
      <w:spacing w:before="240"/>
    </w:pPr>
  </w:style>
  <w:style w:type="paragraph" w:customStyle="1" w:styleId="Z-Signature">
    <w:name w:val="Z-Signature"/>
    <w:next w:val="Normal"/>
    <w:pPr>
      <w:spacing w:before="360" w:line="280" w:lineRule="atLeast"/>
    </w:pPr>
    <w:rPr>
      <w:sz w:val="24"/>
      <w:lang w:eastAsia="en-US"/>
    </w:rPr>
  </w:style>
  <w:style w:type="paragraph" w:customStyle="1" w:styleId="A-Heading1">
    <w:name w:val="A-Heading 1"/>
    <w:next w:val="Normal"/>
    <w:pPr>
      <w:keepNext/>
      <w:spacing w:before="480" w:after="240"/>
      <w:outlineLvl w:val="0"/>
    </w:pPr>
    <w:rPr>
      <w:b/>
      <w:caps/>
      <w:sz w:val="28"/>
      <w:lang w:eastAsia="en-US"/>
    </w:rPr>
  </w:style>
  <w:style w:type="paragraph" w:customStyle="1" w:styleId="A-Heading2">
    <w:name w:val="A-Heading 2"/>
    <w:next w:val="Normal"/>
    <w:pPr>
      <w:keepNext/>
      <w:spacing w:before="120" w:after="120"/>
      <w:outlineLvl w:val="1"/>
    </w:pPr>
    <w:rPr>
      <w:b/>
      <w:sz w:val="28"/>
      <w:lang w:eastAsia="en-US"/>
    </w:rPr>
  </w:style>
  <w:style w:type="paragraph" w:customStyle="1" w:styleId="A-Heading3">
    <w:name w:val="A-Heading 3"/>
    <w:next w:val="Normal"/>
    <w:pPr>
      <w:keepNext/>
      <w:spacing w:after="120"/>
      <w:outlineLvl w:val="2"/>
    </w:pPr>
    <w:rPr>
      <w:b/>
      <w:sz w:val="24"/>
      <w:lang w:eastAsia="en-US"/>
    </w:rPr>
  </w:style>
  <w:style w:type="paragraph" w:customStyle="1" w:styleId="A-Heading4">
    <w:name w:val="A-Heading 4"/>
    <w:next w:val="Normal"/>
    <w:pPr>
      <w:keepNext/>
      <w:spacing w:after="120"/>
      <w:outlineLvl w:val="3"/>
    </w:pPr>
    <w:rPr>
      <w:b/>
      <w:i/>
      <w:sz w:val="24"/>
      <w:lang w:eastAsia="en-US"/>
    </w:rPr>
  </w:style>
  <w:style w:type="paragraph" w:customStyle="1" w:styleId="Normal1">
    <w:name w:val="Normal1"/>
    <w:pPr>
      <w:spacing w:after="80"/>
    </w:pPr>
    <w:rPr>
      <w:rFonts w:ascii="Arial" w:hAnsi="Arial"/>
      <w:sz w:val="22"/>
      <w:lang w:val="en-US" w:eastAsia="en-US"/>
    </w:rPr>
  </w:style>
  <w:style w:type="paragraph" w:styleId="FootnoteText">
    <w:name w:val="footnote text"/>
    <w:next w:val="Normal"/>
    <w:semiHidden/>
    <w:pPr>
      <w:tabs>
        <w:tab w:val="left" w:pos="431"/>
      </w:tabs>
      <w:ind w:left="431" w:hanging="431"/>
    </w:pPr>
    <w:rPr>
      <w:lang w:eastAsia="en-US"/>
    </w:rPr>
  </w:style>
  <w:style w:type="paragraph" w:customStyle="1" w:styleId="TableHead">
    <w:name w:val="Table Head"/>
    <w:basedOn w:val="Normal1"/>
    <w:pPr>
      <w:spacing w:before="60"/>
    </w:pPr>
    <w:rPr>
      <w:rFonts w:ascii="Arial Bold" w:hAnsi="Arial Bold"/>
      <w:b/>
      <w:sz w:val="20"/>
    </w:rPr>
  </w:style>
  <w:style w:type="paragraph" w:customStyle="1" w:styleId="TableText">
    <w:name w:val="Table Text"/>
    <w:basedOn w:val="Normal1"/>
    <w:pPr>
      <w:spacing w:before="40" w:after="40"/>
    </w:pPr>
    <w:rPr>
      <w:sz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BalloonText">
    <w:name w:val="Balloon Text"/>
    <w:basedOn w:val="Normal"/>
    <w:semiHidden/>
    <w:rsid w:val="00082116"/>
    <w:rPr>
      <w:rFonts w:ascii="Tahoma" w:hAnsi="Tahoma" w:cs="Tahoma"/>
      <w:sz w:val="16"/>
      <w:szCs w:val="16"/>
    </w:rPr>
  </w:style>
  <w:style w:type="paragraph" w:customStyle="1" w:styleId="ZStudyCode">
    <w:name w:val="ZStudyCode"/>
    <w:basedOn w:val="A-Single"/>
    <w:rsid w:val="00942890"/>
  </w:style>
  <w:style w:type="paragraph" w:customStyle="1" w:styleId="z-CentreNo">
    <w:name w:val="z-CentreNo"/>
    <w:basedOn w:val="ZStudyCode"/>
    <w:rsid w:val="00942890"/>
  </w:style>
  <w:style w:type="character" w:customStyle="1" w:styleId="HeaderChar">
    <w:name w:val="Header Char"/>
    <w:link w:val="Header"/>
    <w:uiPriority w:val="99"/>
    <w:rsid w:val="00347FDD"/>
    <w:rPr>
      <w:sz w:val="16"/>
      <w:lang w:eastAsia="en-US"/>
    </w:rPr>
  </w:style>
  <w:style w:type="paragraph" w:styleId="CommentText">
    <w:name w:val="annotation text"/>
    <w:basedOn w:val="Normal"/>
    <w:link w:val="CommentTextChar"/>
    <w:uiPriority w:val="99"/>
    <w:unhideWhenUsed/>
    <w:rsid w:val="00347FDD"/>
    <w:rPr>
      <w:sz w:val="20"/>
    </w:rPr>
  </w:style>
  <w:style w:type="character" w:customStyle="1" w:styleId="CommentTextChar">
    <w:name w:val="Comment Text Char"/>
    <w:link w:val="CommentText"/>
    <w:uiPriority w:val="99"/>
    <w:rsid w:val="00347FDD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670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hsfbn\Desktop\Mhsfbn%20on%20'AmberUser1Mh'%20(H)\Work\Training\Read%20&amp;%20Sign%20(SOP-304-G%20T01)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Read &amp; Sign (SOP-304-G T01)</Template>
  <TotalTime>1</TotalTime>
  <Pages>2</Pages>
  <Words>496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SOP-304 G T01 Read &amp; Sign</vt:lpstr>
    </vt:vector>
  </TitlesOfParts>
  <Company>AstraZeneca</Company>
  <LinksUpToDate>false</LinksUpToDate>
  <CharactersWithSpaces>3579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SOP-304 G T01 Read &amp; Sign</dc:title>
  <dc:subject/>
  <dc:creator>IT Services</dc:creator>
  <cp:keywords>Version 1</cp:keywords>
  <dc:description> </dc:description>
  <cp:lastModifiedBy>Chowdhury, Jannat</cp:lastModifiedBy>
  <cp:revision>2</cp:revision>
  <cp:lastPrinted>2020-05-19T19:52:00Z</cp:lastPrinted>
  <dcterms:created xsi:type="dcterms:W3CDTF">2023-04-27T09:39:00Z</dcterms:created>
  <dcterms:modified xsi:type="dcterms:W3CDTF">2023-04-27T09:39:00Z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pVersion">
    <vt:lpwstr>Version 1, Date: 1 August 2005</vt:lpwstr>
  </property>
  <property fmtid="{D5CDD505-2E9C-101B-9397-08002B2CF9AE}" pid="3" name="prpGSDName">
    <vt:lpwstr>Read &amp; Sign</vt:lpwstr>
  </property>
  <property fmtid="{D5CDD505-2E9C-101B-9397-08002B2CF9AE}" pid="4" name="prpGSDNo">
    <vt:lpwstr>SOP-304-G T01</vt:lpwstr>
  </property>
</Properties>
</file>