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BF0D7" w14:textId="016E83EF" w:rsidR="00895C3F" w:rsidRDefault="00A95698" w:rsidP="00227D94">
      <w:pPr>
        <w:spacing w:after="160" w:line="276" w:lineRule="auto"/>
        <w:rPr>
          <w:rFonts w:cstheme="minorHAnsi"/>
          <w:sz w:val="22"/>
          <w:szCs w:val="22"/>
          <w:highlight w:val="yellow"/>
        </w:rPr>
      </w:pPr>
      <w:r>
        <w:rPr>
          <w:noProof/>
          <w:lang w:val="en-GB" w:eastAsia="en-GB"/>
        </w:rPr>
        <w:drawing>
          <wp:anchor distT="0" distB="0" distL="114300" distR="114300" simplePos="0" relativeHeight="251658240" behindDoc="1" locked="0" layoutInCell="1" allowOverlap="1" wp14:anchorId="32882873" wp14:editId="42475C55">
            <wp:simplePos x="0" y="0"/>
            <wp:positionH relativeFrom="column">
              <wp:posOffset>1483360</wp:posOffset>
            </wp:positionH>
            <wp:positionV relativeFrom="paragraph">
              <wp:posOffset>73025</wp:posOffset>
            </wp:positionV>
            <wp:extent cx="3061040" cy="651198"/>
            <wp:effectExtent l="0" t="0" r="6350" b="0"/>
            <wp:wrapTight wrapText="bothSides">
              <wp:wrapPolygon edited="0">
                <wp:start x="0" y="0"/>
                <wp:lineTo x="0" y="20862"/>
                <wp:lineTo x="21510" y="20862"/>
                <wp:lineTo x="21510"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1040" cy="651198"/>
                    </a:xfrm>
                    <a:prstGeom prst="rect">
                      <a:avLst/>
                    </a:prstGeom>
                    <a:noFill/>
                    <a:ln>
                      <a:noFill/>
                    </a:ln>
                  </pic:spPr>
                </pic:pic>
              </a:graphicData>
            </a:graphic>
          </wp:anchor>
        </w:drawing>
      </w:r>
    </w:p>
    <w:p w14:paraId="1740F874" w14:textId="0E9B934C" w:rsidR="002E42C9" w:rsidRPr="002646C3" w:rsidRDefault="002E42C9" w:rsidP="00227D94">
      <w:pPr>
        <w:spacing w:after="160" w:line="276" w:lineRule="auto"/>
        <w:rPr>
          <w:rFonts w:cstheme="minorHAnsi"/>
          <w:sz w:val="22"/>
          <w:szCs w:val="22"/>
          <w:highlight w:val="yellow"/>
        </w:rPr>
      </w:pPr>
    </w:p>
    <w:p w14:paraId="25216F20" w14:textId="77777777" w:rsidR="00C976FB" w:rsidRDefault="00C976FB" w:rsidP="000C7479">
      <w:pPr>
        <w:rPr>
          <w:rFonts w:ascii="Calibri" w:hAnsi="Calibri" w:cs="Times New Roman"/>
          <w:b/>
          <w:sz w:val="22"/>
          <w:u w:val="single"/>
        </w:rPr>
      </w:pPr>
    </w:p>
    <w:p w14:paraId="15842CFA" w14:textId="31C9C899" w:rsidR="00876CF4" w:rsidRPr="00C976FB" w:rsidRDefault="000C7479" w:rsidP="00C976FB">
      <w:pPr>
        <w:jc w:val="center"/>
        <w:rPr>
          <w:rFonts w:ascii="Calibri" w:hAnsi="Calibri"/>
          <w:b/>
          <w:color w:val="0070C0"/>
          <w:sz w:val="36"/>
          <w:szCs w:val="36"/>
          <w:u w:val="single"/>
        </w:rPr>
      </w:pPr>
      <w:r w:rsidRPr="00C976FB">
        <w:rPr>
          <w:rFonts w:ascii="Calibri" w:hAnsi="Calibri" w:cs="Calibri"/>
          <w:b/>
          <w:color w:val="0070C0"/>
          <w:sz w:val="28"/>
          <w:szCs w:val="28"/>
        </w:rPr>
        <w:t xml:space="preserve">AIRWAYS-3 Trial: </w:t>
      </w:r>
      <w:r w:rsidR="007E5C3F" w:rsidRPr="00C976FB">
        <w:rPr>
          <w:rFonts w:ascii="Calibri" w:hAnsi="Calibri" w:cs="Arial"/>
          <w:b/>
          <w:color w:val="0070C0"/>
          <w:sz w:val="28"/>
          <w:szCs w:val="28"/>
        </w:rPr>
        <w:t>Randomised trial of the clinical and cost effectiveness of a supraglottic airway device versus intubation during in-hospital cardiac arrest</w:t>
      </w:r>
    </w:p>
    <w:p w14:paraId="5B44709F" w14:textId="77777777" w:rsidR="005E67F8" w:rsidRPr="005E67F8" w:rsidRDefault="005E67F8" w:rsidP="00EE263F">
      <w:pPr>
        <w:tabs>
          <w:tab w:val="left" w:pos="820"/>
        </w:tabs>
        <w:spacing w:after="60"/>
        <w:rPr>
          <w:rFonts w:ascii="Calibri" w:hAnsi="Calibri" w:cs="Arial"/>
        </w:rPr>
      </w:pPr>
    </w:p>
    <w:p w14:paraId="2C08E6A8" w14:textId="6DCD22D1" w:rsidR="005E67F8" w:rsidRPr="005E67F8" w:rsidRDefault="00C976FB" w:rsidP="00EE263F">
      <w:pPr>
        <w:tabs>
          <w:tab w:val="left" w:pos="820"/>
        </w:tabs>
        <w:spacing w:after="60"/>
        <w:rPr>
          <w:rFonts w:ascii="Calibri" w:eastAsia="Arial" w:hAnsi="Calibri" w:cs="Arial"/>
        </w:rPr>
      </w:pPr>
      <w:r w:rsidRPr="005E67F8">
        <w:rPr>
          <w:rFonts w:ascii="Calibri" w:hAnsi="Calibri" w:cs="Arial"/>
        </w:rPr>
        <w:t xml:space="preserve">A patient </w:t>
      </w:r>
      <w:r w:rsidR="003E6260" w:rsidRPr="005E67F8">
        <w:rPr>
          <w:rFonts w:ascii="Calibri" w:hAnsi="Calibri" w:cs="Arial"/>
        </w:rPr>
        <w:t xml:space="preserve">recently </w:t>
      </w:r>
      <w:r w:rsidR="008C129D" w:rsidRPr="005E67F8">
        <w:rPr>
          <w:rFonts w:ascii="Calibri" w:hAnsi="Calibri" w:cs="Arial"/>
        </w:rPr>
        <w:t>had</w:t>
      </w:r>
      <w:r w:rsidR="00FA15CC" w:rsidRPr="005E67F8">
        <w:rPr>
          <w:rFonts w:ascii="Calibri" w:hAnsi="Calibri" w:cs="Arial"/>
        </w:rPr>
        <w:t xml:space="preserve"> </w:t>
      </w:r>
      <w:r w:rsidR="003E6260" w:rsidRPr="005E67F8">
        <w:rPr>
          <w:rFonts w:ascii="Calibri" w:hAnsi="Calibri" w:cs="Arial"/>
        </w:rPr>
        <w:t xml:space="preserve">a cardiac arrest (their </w:t>
      </w:r>
      <w:r w:rsidR="00A4690B" w:rsidRPr="005E67F8">
        <w:rPr>
          <w:rFonts w:ascii="Calibri" w:hAnsi="Calibri" w:cs="Arial"/>
        </w:rPr>
        <w:t>heartbeat</w:t>
      </w:r>
      <w:r w:rsidR="00F06E4B" w:rsidRPr="005E67F8">
        <w:rPr>
          <w:rFonts w:ascii="Calibri" w:hAnsi="Calibri" w:cs="Arial"/>
        </w:rPr>
        <w:t xml:space="preserve"> and breathing stopped</w:t>
      </w:r>
      <w:r w:rsidR="003E6260" w:rsidRPr="005E67F8">
        <w:rPr>
          <w:rFonts w:ascii="Calibri" w:hAnsi="Calibri" w:cs="Arial"/>
        </w:rPr>
        <w:t>)</w:t>
      </w:r>
      <w:r w:rsidR="009A2AA3" w:rsidRPr="005E67F8">
        <w:rPr>
          <w:rFonts w:ascii="Calibri" w:hAnsi="Calibri" w:cs="Arial"/>
        </w:rPr>
        <w:t xml:space="preserve"> </w:t>
      </w:r>
      <w:r w:rsidR="00F06E4B" w:rsidRPr="005E67F8">
        <w:rPr>
          <w:rFonts w:ascii="Calibri" w:hAnsi="Calibri" w:cs="Arial"/>
        </w:rPr>
        <w:t xml:space="preserve">whilst they were </w:t>
      </w:r>
      <w:r w:rsidR="009A2AA3" w:rsidRPr="005E67F8">
        <w:rPr>
          <w:rFonts w:ascii="Calibri" w:hAnsi="Calibri" w:cs="Arial"/>
        </w:rPr>
        <w:t>in hospital</w:t>
      </w:r>
      <w:r w:rsidR="003E6260" w:rsidRPr="005E67F8">
        <w:rPr>
          <w:rFonts w:ascii="Calibri" w:hAnsi="Calibri" w:cs="Arial"/>
        </w:rPr>
        <w:t>. During their cardiac arrest, the</w:t>
      </w:r>
      <w:r w:rsidR="00905DFF" w:rsidRPr="005E67F8">
        <w:rPr>
          <w:rFonts w:ascii="Calibri" w:hAnsi="Calibri" w:cs="Arial"/>
        </w:rPr>
        <w:t xml:space="preserve"> doctors </w:t>
      </w:r>
      <w:r w:rsidR="00FA15CC" w:rsidRPr="005E67F8">
        <w:rPr>
          <w:rFonts w:ascii="Calibri" w:hAnsi="Calibri" w:cs="Arial"/>
        </w:rPr>
        <w:t xml:space="preserve">entered </w:t>
      </w:r>
      <w:r w:rsidR="00905DFF" w:rsidRPr="005E67F8">
        <w:rPr>
          <w:rFonts w:ascii="Calibri" w:hAnsi="Calibri" w:cs="Arial"/>
        </w:rPr>
        <w:t xml:space="preserve">them </w:t>
      </w:r>
      <w:r w:rsidR="003E6260" w:rsidRPr="005E67F8">
        <w:rPr>
          <w:rFonts w:ascii="Calibri" w:hAnsi="Calibri" w:cs="Arial"/>
        </w:rPr>
        <w:t xml:space="preserve">in the </w:t>
      </w:r>
      <w:r w:rsidR="000C7479" w:rsidRPr="005E67F8">
        <w:rPr>
          <w:rFonts w:ascii="Calibri" w:hAnsi="Calibri" w:cs="Arial"/>
        </w:rPr>
        <w:t>AIRWAYS-3</w:t>
      </w:r>
      <w:r w:rsidR="003E6260" w:rsidRPr="005E67F8">
        <w:rPr>
          <w:rFonts w:ascii="Calibri" w:hAnsi="Calibri" w:cs="Arial"/>
        </w:rPr>
        <w:t xml:space="preserve"> study</w:t>
      </w:r>
      <w:r w:rsidR="00905DFF" w:rsidRPr="005E67F8">
        <w:rPr>
          <w:rFonts w:ascii="Calibri" w:hAnsi="Calibri" w:cs="Arial"/>
        </w:rPr>
        <w:t xml:space="preserve">, an </w:t>
      </w:r>
      <w:r w:rsidR="002F79B3" w:rsidRPr="005E67F8">
        <w:rPr>
          <w:rFonts w:ascii="Calibri" w:hAnsi="Calibri" w:cs="Arial"/>
        </w:rPr>
        <w:t xml:space="preserve">important </w:t>
      </w:r>
      <w:r w:rsidR="00FA15CC" w:rsidRPr="005E67F8">
        <w:rPr>
          <w:rFonts w:ascii="Calibri" w:hAnsi="Calibri" w:cs="Arial"/>
        </w:rPr>
        <w:t xml:space="preserve">clinical </w:t>
      </w:r>
      <w:r w:rsidR="00F06E4B" w:rsidRPr="005E67F8">
        <w:rPr>
          <w:rFonts w:ascii="Calibri" w:hAnsi="Calibri" w:cs="Arial"/>
        </w:rPr>
        <w:t xml:space="preserve">research study </w:t>
      </w:r>
      <w:r w:rsidR="002F79B3" w:rsidRPr="005E67F8">
        <w:rPr>
          <w:rFonts w:ascii="Calibri" w:hAnsi="Calibri" w:cs="Arial"/>
        </w:rPr>
        <w:t xml:space="preserve">that has the potential to </w:t>
      </w:r>
      <w:r w:rsidR="00FA15CC" w:rsidRPr="005E67F8">
        <w:rPr>
          <w:rFonts w:ascii="Calibri" w:hAnsi="Calibri" w:cs="Arial"/>
        </w:rPr>
        <w:t xml:space="preserve">improve </w:t>
      </w:r>
      <w:r w:rsidR="002F79B3" w:rsidRPr="005E67F8">
        <w:rPr>
          <w:rFonts w:ascii="Calibri" w:hAnsi="Calibri" w:cs="Arial"/>
        </w:rPr>
        <w:t xml:space="preserve">the treatment of patients </w:t>
      </w:r>
      <w:r w:rsidR="00423650" w:rsidRPr="005E67F8">
        <w:rPr>
          <w:rFonts w:ascii="Calibri" w:hAnsi="Calibri" w:cs="Arial"/>
        </w:rPr>
        <w:t>who</w:t>
      </w:r>
      <w:r w:rsidR="002F79B3" w:rsidRPr="005E67F8">
        <w:rPr>
          <w:rFonts w:ascii="Calibri" w:hAnsi="Calibri" w:cs="Arial"/>
        </w:rPr>
        <w:t xml:space="preserve"> suffer a cardiac arrest</w:t>
      </w:r>
      <w:r w:rsidR="00423650" w:rsidRPr="005E67F8">
        <w:rPr>
          <w:rFonts w:ascii="Calibri" w:hAnsi="Calibri" w:cs="Arial"/>
        </w:rPr>
        <w:t xml:space="preserve"> in the future</w:t>
      </w:r>
      <w:r w:rsidR="003E6260" w:rsidRPr="005E67F8">
        <w:rPr>
          <w:rFonts w:ascii="Calibri" w:hAnsi="Calibri" w:cs="Arial"/>
        </w:rPr>
        <w:t xml:space="preserve">. </w:t>
      </w:r>
      <w:r w:rsidR="00C05626" w:rsidRPr="005E67F8">
        <w:rPr>
          <w:rFonts w:ascii="Calibri" w:hAnsi="Calibri" w:cs="Arial"/>
        </w:rPr>
        <w:t xml:space="preserve"> </w:t>
      </w:r>
      <w:r w:rsidR="00627541" w:rsidRPr="005E67F8">
        <w:rPr>
          <w:rFonts w:cstheme="minorHAnsi"/>
          <w:color w:val="000000"/>
          <w:szCs w:val="28"/>
          <w:lang w:val="x-none" w:eastAsia="en-GB"/>
        </w:rPr>
        <w:t>During a cardiac arrest</w:t>
      </w:r>
      <w:r w:rsidR="004A0612" w:rsidRPr="005E67F8">
        <w:rPr>
          <w:rFonts w:cstheme="minorHAnsi"/>
          <w:color w:val="000000"/>
          <w:szCs w:val="28"/>
          <w:lang w:val="en-GB" w:eastAsia="en-GB"/>
        </w:rPr>
        <w:t xml:space="preserve"> </w:t>
      </w:r>
      <w:r w:rsidR="00F06E4B" w:rsidRPr="005E67F8">
        <w:rPr>
          <w:rFonts w:cstheme="minorHAnsi"/>
          <w:color w:val="000000"/>
          <w:szCs w:val="28"/>
          <w:lang w:val="en-GB" w:eastAsia="en-GB"/>
        </w:rPr>
        <w:t xml:space="preserve">treatment must be given immediately. </w:t>
      </w:r>
      <w:r w:rsidR="003E6260" w:rsidRPr="005E67F8">
        <w:rPr>
          <w:rFonts w:ascii="Calibri" w:eastAsia="Arial" w:hAnsi="Calibri" w:cs="Arial"/>
        </w:rPr>
        <w:t>As a result, we were unable to talk to</w:t>
      </w:r>
      <w:r w:rsidRPr="005E67F8">
        <w:rPr>
          <w:rFonts w:ascii="Calibri" w:eastAsia="Arial" w:hAnsi="Calibri" w:cs="Arial"/>
        </w:rPr>
        <w:t xml:space="preserve"> the</w:t>
      </w:r>
      <w:r w:rsidR="003E6260" w:rsidRPr="005E67F8">
        <w:rPr>
          <w:rFonts w:ascii="Calibri" w:eastAsia="Arial" w:hAnsi="Calibri" w:cs="Arial"/>
        </w:rPr>
        <w:t xml:space="preserve"> </w:t>
      </w:r>
      <w:r w:rsidR="003063F4" w:rsidRPr="005E67F8">
        <w:rPr>
          <w:rFonts w:ascii="Calibri" w:eastAsia="Arial" w:hAnsi="Calibri" w:cs="Arial"/>
        </w:rPr>
        <w:t>patient</w:t>
      </w:r>
      <w:r w:rsidR="003E6260" w:rsidRPr="005E67F8">
        <w:rPr>
          <w:rFonts w:ascii="Calibri" w:eastAsia="Arial" w:hAnsi="Calibri" w:cs="Arial"/>
        </w:rPr>
        <w:t xml:space="preserve"> or anyone </w:t>
      </w:r>
      <w:r w:rsidR="00423650" w:rsidRPr="005E67F8">
        <w:rPr>
          <w:rFonts w:ascii="Calibri" w:eastAsia="Arial" w:hAnsi="Calibri" w:cs="Arial"/>
        </w:rPr>
        <w:t xml:space="preserve">else </w:t>
      </w:r>
      <w:r w:rsidR="003E6260" w:rsidRPr="005E67F8">
        <w:rPr>
          <w:rFonts w:ascii="Calibri" w:eastAsia="Arial" w:hAnsi="Calibri" w:cs="Arial"/>
        </w:rPr>
        <w:t xml:space="preserve">before </w:t>
      </w:r>
      <w:r w:rsidR="00930F4E" w:rsidRPr="005E67F8">
        <w:rPr>
          <w:rFonts w:ascii="Calibri" w:eastAsia="Arial" w:hAnsi="Calibri" w:cs="Arial"/>
        </w:rPr>
        <w:t xml:space="preserve">entering </w:t>
      </w:r>
      <w:r w:rsidR="003E6260" w:rsidRPr="005E67F8">
        <w:rPr>
          <w:rFonts w:ascii="Calibri" w:eastAsia="Arial" w:hAnsi="Calibri" w:cs="Arial"/>
        </w:rPr>
        <w:t>them in</w:t>
      </w:r>
      <w:r w:rsidR="00423650" w:rsidRPr="005E67F8">
        <w:rPr>
          <w:rFonts w:ascii="Calibri" w:eastAsia="Arial" w:hAnsi="Calibri" w:cs="Arial"/>
        </w:rPr>
        <w:t>to</w:t>
      </w:r>
      <w:r w:rsidR="003E6260" w:rsidRPr="005E67F8">
        <w:rPr>
          <w:rFonts w:ascii="Calibri" w:eastAsia="Arial" w:hAnsi="Calibri" w:cs="Arial"/>
        </w:rPr>
        <w:t xml:space="preserve"> the </w:t>
      </w:r>
      <w:r w:rsidR="00693816" w:rsidRPr="005E67F8">
        <w:rPr>
          <w:rFonts w:ascii="Calibri" w:eastAsia="Arial" w:hAnsi="Calibri" w:cs="Arial"/>
        </w:rPr>
        <w:t>study</w:t>
      </w:r>
      <w:r w:rsidR="003E6260" w:rsidRPr="005E67F8">
        <w:rPr>
          <w:rFonts w:ascii="Calibri" w:eastAsia="Arial" w:hAnsi="Calibri" w:cs="Arial"/>
        </w:rPr>
        <w:t xml:space="preserve">. </w:t>
      </w:r>
    </w:p>
    <w:p w14:paraId="0919A188" w14:textId="7570FBCF" w:rsidR="00BD0642" w:rsidRPr="005E67F8" w:rsidRDefault="00EE263F" w:rsidP="00EE263F">
      <w:pPr>
        <w:tabs>
          <w:tab w:val="left" w:pos="820"/>
        </w:tabs>
        <w:spacing w:after="60"/>
        <w:rPr>
          <w:rFonts w:cstheme="minorHAnsi"/>
          <w:bCs/>
          <w:szCs w:val="28"/>
        </w:rPr>
      </w:pPr>
      <w:r w:rsidRPr="005E67F8">
        <w:rPr>
          <w:rFonts w:ascii="Calibri" w:eastAsia="Arial" w:hAnsi="Calibri" w:cs="Arial"/>
        </w:rPr>
        <w:br/>
        <w:t xml:space="preserve">At the moment, we feel </w:t>
      </w:r>
      <w:r w:rsidR="00C976FB" w:rsidRPr="005E67F8">
        <w:rPr>
          <w:rFonts w:ascii="Calibri" w:eastAsia="Arial" w:hAnsi="Calibri" w:cs="Arial"/>
        </w:rPr>
        <w:t>that the patient</w:t>
      </w:r>
      <w:r w:rsidR="003E6260" w:rsidRPr="005E67F8">
        <w:rPr>
          <w:rFonts w:ascii="Calibri" w:eastAsia="Arial" w:hAnsi="Calibri" w:cs="Arial"/>
        </w:rPr>
        <w:t xml:space="preserve"> is unable to make a decision for </w:t>
      </w:r>
      <w:r w:rsidR="003063F4" w:rsidRPr="005E67F8">
        <w:rPr>
          <w:rFonts w:ascii="Calibri" w:eastAsia="Arial" w:hAnsi="Calibri" w:cs="Arial"/>
        </w:rPr>
        <w:t xml:space="preserve">themself </w:t>
      </w:r>
      <w:r w:rsidR="00423650" w:rsidRPr="005E67F8">
        <w:rPr>
          <w:rFonts w:ascii="Calibri" w:eastAsia="Arial" w:hAnsi="Calibri" w:cs="Arial"/>
        </w:rPr>
        <w:t xml:space="preserve">as to whether they would like to </w:t>
      </w:r>
      <w:r w:rsidR="003E6260" w:rsidRPr="005E67F8">
        <w:rPr>
          <w:rFonts w:ascii="Calibri" w:eastAsia="Arial" w:hAnsi="Calibri" w:cs="Arial"/>
        </w:rPr>
        <w:t xml:space="preserve">continue </w:t>
      </w:r>
      <w:r w:rsidR="003063F4" w:rsidRPr="005E67F8">
        <w:rPr>
          <w:rFonts w:ascii="Calibri" w:eastAsia="Arial" w:hAnsi="Calibri" w:cs="Arial"/>
        </w:rPr>
        <w:t xml:space="preserve">taking part </w:t>
      </w:r>
      <w:r w:rsidR="003E6260" w:rsidRPr="005E67F8">
        <w:rPr>
          <w:rFonts w:ascii="Calibri" w:eastAsia="Arial" w:hAnsi="Calibri" w:cs="Arial"/>
        </w:rPr>
        <w:t>in this research</w:t>
      </w:r>
      <w:r w:rsidR="00C976FB" w:rsidRPr="005E67F8">
        <w:rPr>
          <w:rFonts w:ascii="Calibri" w:eastAsia="Arial" w:hAnsi="Calibri" w:cs="Arial"/>
        </w:rPr>
        <w:t>, and we have been unable to locate a relative or friend to act as a personal consultee</w:t>
      </w:r>
      <w:r w:rsidR="003E6260" w:rsidRPr="005E67F8">
        <w:rPr>
          <w:rFonts w:ascii="Calibri" w:eastAsia="Arial" w:hAnsi="Calibri" w:cs="Arial"/>
        </w:rPr>
        <w:t xml:space="preserve">. </w:t>
      </w:r>
      <w:r w:rsidR="003D5CD6" w:rsidRPr="005E67F8">
        <w:rPr>
          <w:rFonts w:cs="Arial"/>
        </w:rPr>
        <w:t xml:space="preserve"> </w:t>
      </w:r>
      <w:r w:rsidR="00C976FB" w:rsidRPr="005E67F8">
        <w:rPr>
          <w:rFonts w:cs="Arial"/>
        </w:rPr>
        <w:t xml:space="preserve">We are approaching you to act as a professional consultee as you have no connection to AIRWAYS-3 and can make an unbiased opinion of what is best for the patient. </w:t>
      </w:r>
    </w:p>
    <w:p w14:paraId="3854DFE7" w14:textId="77777777" w:rsidR="00BD0642" w:rsidRPr="005E67F8" w:rsidRDefault="00BD0642" w:rsidP="00EE263F">
      <w:pPr>
        <w:tabs>
          <w:tab w:val="left" w:pos="820"/>
        </w:tabs>
        <w:spacing w:after="60"/>
        <w:rPr>
          <w:rFonts w:cstheme="minorHAnsi"/>
          <w:bCs/>
          <w:szCs w:val="28"/>
        </w:rPr>
      </w:pPr>
    </w:p>
    <w:p w14:paraId="70E45282" w14:textId="3F2A2571" w:rsidR="003E6260" w:rsidRPr="005E67F8" w:rsidRDefault="003E6260" w:rsidP="005E67F8">
      <w:pPr>
        <w:tabs>
          <w:tab w:val="left" w:pos="820"/>
        </w:tabs>
        <w:spacing w:after="60"/>
        <w:rPr>
          <w:rFonts w:cstheme="minorHAnsi"/>
        </w:rPr>
      </w:pPr>
      <w:r w:rsidRPr="005E67F8">
        <w:rPr>
          <w:rFonts w:cstheme="minorHAnsi"/>
          <w:bCs/>
        </w:rPr>
        <w:t xml:space="preserve">The enclosed information sheet provides more </w:t>
      </w:r>
      <w:r w:rsidR="004A637B" w:rsidRPr="005E67F8">
        <w:rPr>
          <w:rFonts w:cstheme="minorHAnsi"/>
          <w:bCs/>
        </w:rPr>
        <w:t>details about</w:t>
      </w:r>
      <w:r w:rsidRPr="005E67F8">
        <w:rPr>
          <w:rFonts w:cstheme="minorHAnsi"/>
          <w:bCs/>
        </w:rPr>
        <w:t xml:space="preserve"> the study</w:t>
      </w:r>
      <w:r w:rsidR="004A637B" w:rsidRPr="005E67F8">
        <w:rPr>
          <w:rFonts w:cstheme="minorHAnsi"/>
          <w:bCs/>
        </w:rPr>
        <w:t xml:space="preserve">. </w:t>
      </w:r>
      <w:r w:rsidR="00EE263F" w:rsidRPr="005E67F8">
        <w:rPr>
          <w:rFonts w:cstheme="minorHAnsi"/>
          <w:bCs/>
        </w:rPr>
        <w:br/>
      </w:r>
      <w:r w:rsidR="00EE263F" w:rsidRPr="005E67F8">
        <w:rPr>
          <w:rFonts w:ascii="Calibri" w:eastAsia="Arial" w:hAnsi="Calibri" w:cs="Arial"/>
          <w:sz w:val="28"/>
          <w:szCs w:val="28"/>
        </w:rPr>
        <w:br/>
      </w:r>
      <w:r w:rsidR="005E67F8" w:rsidRPr="005E67F8">
        <w:rPr>
          <w:rFonts w:cstheme="minorHAnsi"/>
        </w:rPr>
        <w:t xml:space="preserve">If you are willing to act as a personal consultee, a member of the research team will talk to you about consent. You do not have to act as a personal consultee if you do not wish to do so. If a relative or friend of the patient becomes available at a later date, we will approach them for consent on the </w:t>
      </w:r>
      <w:r w:rsidR="00A4690B" w:rsidRPr="005E67F8">
        <w:rPr>
          <w:rFonts w:cstheme="minorHAnsi"/>
        </w:rPr>
        <w:t>patient’s</w:t>
      </w:r>
      <w:r w:rsidR="005E67F8" w:rsidRPr="005E67F8">
        <w:rPr>
          <w:rFonts w:cstheme="minorHAnsi"/>
        </w:rPr>
        <w:t xml:space="preserve"> behalf. If the patient regains capacity at any time, we will approach them for patient consent. </w:t>
      </w:r>
    </w:p>
    <w:p w14:paraId="589E22C8" w14:textId="45A947EB" w:rsidR="005E67F8" w:rsidRDefault="005E67F8" w:rsidP="005E67F8">
      <w:pPr>
        <w:tabs>
          <w:tab w:val="left" w:pos="820"/>
        </w:tabs>
        <w:spacing w:after="60"/>
        <w:rPr>
          <w:rFonts w:cstheme="minorHAnsi"/>
          <w:sz w:val="22"/>
          <w:szCs w:val="22"/>
        </w:rPr>
      </w:pPr>
    </w:p>
    <w:p w14:paraId="43EEA392" w14:textId="0A5D1C2B" w:rsidR="005E67F8" w:rsidRDefault="005E67F8" w:rsidP="005E67F8">
      <w:pPr>
        <w:pStyle w:val="Default"/>
        <w:spacing w:line="276" w:lineRule="auto"/>
        <w:rPr>
          <w:rFonts w:asciiTheme="minorHAnsi" w:hAnsiTheme="minorHAnsi" w:cstheme="minorHAnsi"/>
        </w:rPr>
      </w:pPr>
      <w:r w:rsidRPr="000A3F28">
        <w:rPr>
          <w:rFonts w:asciiTheme="minorHAnsi" w:hAnsiTheme="minorHAnsi" w:cstheme="minorHAnsi"/>
        </w:rPr>
        <w:t>Please refer to the detailed information leaflet described above. If you would like further information</w:t>
      </w:r>
      <w:r>
        <w:rPr>
          <w:rFonts w:asciiTheme="minorHAnsi" w:hAnsiTheme="minorHAnsi" w:cstheme="minorHAnsi"/>
        </w:rPr>
        <w:t>,</w:t>
      </w:r>
      <w:r w:rsidRPr="000A3F28">
        <w:rPr>
          <w:rFonts w:asciiTheme="minorHAnsi" w:hAnsiTheme="minorHAnsi" w:cstheme="minorHAnsi"/>
        </w:rPr>
        <w:t xml:space="preserve"> you can contact the study team as follows:</w:t>
      </w:r>
    </w:p>
    <w:p w14:paraId="310E470F" w14:textId="77777777" w:rsidR="005115EB" w:rsidRDefault="005115EB" w:rsidP="005E67F8">
      <w:pPr>
        <w:pStyle w:val="Default"/>
        <w:spacing w:line="276" w:lineRule="auto"/>
        <w:rPr>
          <w:rFonts w:asciiTheme="minorHAnsi" w:hAnsiTheme="minorHAnsi" w:cstheme="minorHAnsi"/>
        </w:rPr>
      </w:pPr>
    </w:p>
    <w:p w14:paraId="3505FC4B" w14:textId="228A0D9F" w:rsidR="005E67F8" w:rsidRPr="004F7B20" w:rsidRDefault="005E67F8" w:rsidP="005E67F8">
      <w:pPr>
        <w:spacing w:after="0"/>
        <w:jc w:val="center"/>
        <w:rPr>
          <w:b/>
          <w:bCs/>
          <w:color w:val="000000" w:themeColor="text1"/>
        </w:rPr>
      </w:pPr>
      <w:r w:rsidRPr="004F7B20">
        <w:rPr>
          <w:b/>
          <w:bCs/>
          <w:color w:val="000000" w:themeColor="text1"/>
        </w:rPr>
        <w:t xml:space="preserve">Website: </w:t>
      </w:r>
      <w:hyperlink r:id="rId9" w:history="1">
        <w:r w:rsidR="00A95698" w:rsidRPr="006310FD">
          <w:rPr>
            <w:rStyle w:val="Hyperlink"/>
          </w:rPr>
          <w:t>https://www.warwick.ac.uk/airways3</w:t>
        </w:r>
      </w:hyperlink>
    </w:p>
    <w:p w14:paraId="41ACA46F" w14:textId="77777777" w:rsidR="005E67F8" w:rsidRDefault="005E67F8" w:rsidP="005E67F8">
      <w:pPr>
        <w:spacing w:after="0"/>
        <w:jc w:val="center"/>
        <w:rPr>
          <w:color w:val="000000" w:themeColor="text1"/>
        </w:rPr>
      </w:pPr>
      <w:r w:rsidRPr="004F7B20">
        <w:rPr>
          <w:b/>
          <w:bCs/>
          <w:color w:val="000000" w:themeColor="text1"/>
        </w:rPr>
        <w:t>Email:</w:t>
      </w:r>
      <w:r w:rsidRPr="004F7B20">
        <w:rPr>
          <w:color w:val="000000" w:themeColor="text1"/>
        </w:rPr>
        <w:t xml:space="preserve"> </w:t>
      </w:r>
      <w:hyperlink r:id="rId10" w:history="1">
        <w:r w:rsidRPr="004F7B20">
          <w:rPr>
            <w:rStyle w:val="Hyperlink"/>
            <w:color w:val="5B9BD5" w:themeColor="accent1"/>
          </w:rPr>
          <w:t>airways3@warwick.ac.uk</w:t>
        </w:r>
      </w:hyperlink>
      <w:r w:rsidRPr="004F7B20">
        <w:rPr>
          <w:color w:val="000000" w:themeColor="text1"/>
        </w:rPr>
        <w:t xml:space="preserve"> </w:t>
      </w:r>
    </w:p>
    <w:p w14:paraId="172D1257" w14:textId="77777777" w:rsidR="005E67F8" w:rsidRPr="00B714E5" w:rsidRDefault="005E67F8" w:rsidP="005E67F8">
      <w:pPr>
        <w:spacing w:after="0"/>
        <w:jc w:val="center"/>
        <w:rPr>
          <w:color w:val="000000" w:themeColor="text1"/>
        </w:rPr>
      </w:pPr>
      <w:r w:rsidRPr="00B714E5">
        <w:rPr>
          <w:b/>
          <w:bCs/>
          <w:color w:val="000000" w:themeColor="text1"/>
        </w:rPr>
        <w:t>Address:</w:t>
      </w:r>
      <w:r>
        <w:rPr>
          <w:color w:val="000000" w:themeColor="text1"/>
        </w:rPr>
        <w:t xml:space="preserve"> </w:t>
      </w:r>
      <w:r w:rsidRPr="00B714E5">
        <w:rPr>
          <w:color w:val="000000" w:themeColor="text1"/>
        </w:rPr>
        <w:t>AIRWAYS-3 Trial Manager</w:t>
      </w:r>
      <w:r>
        <w:rPr>
          <w:color w:val="000000" w:themeColor="text1"/>
        </w:rPr>
        <w:t xml:space="preserve">, </w:t>
      </w:r>
      <w:r w:rsidRPr="00B714E5">
        <w:rPr>
          <w:color w:val="000000" w:themeColor="text1"/>
        </w:rPr>
        <w:t>Warwick Clinical Trials Unit</w:t>
      </w:r>
      <w:r>
        <w:rPr>
          <w:color w:val="000000" w:themeColor="text1"/>
        </w:rPr>
        <w:t xml:space="preserve">, </w:t>
      </w:r>
      <w:r w:rsidRPr="00B714E5">
        <w:rPr>
          <w:color w:val="000000" w:themeColor="text1"/>
        </w:rPr>
        <w:t>Warwick Medical School</w:t>
      </w:r>
      <w:r>
        <w:rPr>
          <w:color w:val="000000" w:themeColor="text1"/>
        </w:rPr>
        <w:t>,</w:t>
      </w:r>
      <w:r w:rsidRPr="00B714E5">
        <w:rPr>
          <w:color w:val="000000" w:themeColor="text1"/>
        </w:rPr>
        <w:t xml:space="preserve"> </w:t>
      </w:r>
    </w:p>
    <w:p w14:paraId="3725492E" w14:textId="77777777" w:rsidR="005E67F8" w:rsidRPr="004F7B20" w:rsidRDefault="005E67F8" w:rsidP="005E67F8">
      <w:pPr>
        <w:spacing w:after="0"/>
        <w:jc w:val="center"/>
        <w:rPr>
          <w:color w:val="000000" w:themeColor="text1"/>
        </w:rPr>
      </w:pPr>
      <w:r w:rsidRPr="00B714E5">
        <w:rPr>
          <w:color w:val="000000" w:themeColor="text1"/>
        </w:rPr>
        <w:t>University of Warwick</w:t>
      </w:r>
      <w:r>
        <w:rPr>
          <w:color w:val="000000" w:themeColor="text1"/>
        </w:rPr>
        <w:t xml:space="preserve">, </w:t>
      </w:r>
      <w:r w:rsidRPr="00B714E5">
        <w:rPr>
          <w:color w:val="000000" w:themeColor="text1"/>
        </w:rPr>
        <w:t>Coventry</w:t>
      </w:r>
      <w:r>
        <w:rPr>
          <w:color w:val="000000" w:themeColor="text1"/>
        </w:rPr>
        <w:t xml:space="preserve">. </w:t>
      </w:r>
      <w:r w:rsidRPr="00B714E5">
        <w:rPr>
          <w:color w:val="000000" w:themeColor="text1"/>
        </w:rPr>
        <w:t>CV4 7AL</w:t>
      </w:r>
    </w:p>
    <w:p w14:paraId="2C753EAE" w14:textId="3E97A185" w:rsidR="005E67F8" w:rsidRDefault="005E67F8" w:rsidP="005E67F8">
      <w:pPr>
        <w:spacing w:after="0"/>
        <w:jc w:val="center"/>
        <w:rPr>
          <w:color w:val="000000" w:themeColor="text1"/>
          <w:highlight w:val="yellow"/>
        </w:rPr>
      </w:pPr>
      <w:r w:rsidRPr="004F7B20">
        <w:rPr>
          <w:b/>
          <w:bCs/>
          <w:color w:val="000000" w:themeColor="text1"/>
        </w:rPr>
        <w:t xml:space="preserve">Phone: </w:t>
      </w:r>
      <w:r w:rsidR="00A95698" w:rsidRPr="006310FD">
        <w:rPr>
          <w:color w:val="000000" w:themeColor="text1"/>
        </w:rPr>
        <w:t>02476572905 or 07385083320</w:t>
      </w:r>
    </w:p>
    <w:p w14:paraId="28F2724D" w14:textId="77777777" w:rsidR="005E67F8" w:rsidRDefault="005E67F8" w:rsidP="005E67F8">
      <w:pPr>
        <w:spacing w:after="0"/>
        <w:jc w:val="center"/>
        <w:rPr>
          <w:b/>
          <w:bCs/>
          <w:color w:val="000000" w:themeColor="text1"/>
        </w:rPr>
      </w:pPr>
    </w:p>
    <w:p w14:paraId="7817CCAF" w14:textId="77777777" w:rsidR="005E67F8" w:rsidRPr="00740562" w:rsidRDefault="005E67F8" w:rsidP="005E67F8">
      <w:pPr>
        <w:spacing w:after="0"/>
        <w:jc w:val="center"/>
        <w:rPr>
          <w:color w:val="000000" w:themeColor="text1"/>
        </w:rPr>
      </w:pPr>
      <w:r w:rsidRPr="00740562">
        <w:rPr>
          <w:b/>
          <w:bCs/>
          <w:color w:val="000000" w:themeColor="text1"/>
        </w:rPr>
        <w:t>Thank you</w:t>
      </w:r>
      <w:r>
        <w:rPr>
          <w:b/>
          <w:bCs/>
          <w:color w:val="000000" w:themeColor="text1"/>
        </w:rPr>
        <w:t>.</w:t>
      </w:r>
    </w:p>
    <w:p w14:paraId="409E8487" w14:textId="1C4EFFD1" w:rsidR="00663DEC" w:rsidRPr="00663DEC" w:rsidRDefault="00663DEC" w:rsidP="00663DEC">
      <w:pPr>
        <w:rPr>
          <w:rFonts w:cstheme="minorHAnsi"/>
          <w:sz w:val="22"/>
          <w:szCs w:val="22"/>
        </w:rPr>
      </w:pPr>
    </w:p>
    <w:p w14:paraId="1DB8C76D" w14:textId="54C7538C" w:rsidR="00663DEC" w:rsidRPr="00663DEC" w:rsidRDefault="00663DEC" w:rsidP="00663DEC">
      <w:pPr>
        <w:tabs>
          <w:tab w:val="left" w:pos="3880"/>
        </w:tabs>
        <w:rPr>
          <w:rFonts w:cstheme="minorHAnsi"/>
          <w:sz w:val="22"/>
          <w:szCs w:val="22"/>
        </w:rPr>
      </w:pPr>
      <w:r>
        <w:rPr>
          <w:rFonts w:cstheme="minorHAnsi"/>
          <w:sz w:val="22"/>
          <w:szCs w:val="22"/>
        </w:rPr>
        <w:tab/>
      </w:r>
    </w:p>
    <w:sectPr w:rsidR="00663DEC" w:rsidRPr="00663DEC" w:rsidSect="00227D94">
      <w:headerReference w:type="default" r:id="rId11"/>
      <w:footerReference w:type="default" r:id="rId12"/>
      <w:pgSz w:w="11906" w:h="16838"/>
      <w:pgMar w:top="737" w:right="1134"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6D366" w14:textId="77777777" w:rsidR="00755CA4" w:rsidRDefault="00755CA4">
      <w:pPr>
        <w:spacing w:after="0"/>
      </w:pPr>
      <w:r>
        <w:separator/>
      </w:r>
    </w:p>
  </w:endnote>
  <w:endnote w:type="continuationSeparator" w:id="0">
    <w:p w14:paraId="4DD6B08B" w14:textId="77777777" w:rsidR="00755CA4" w:rsidRDefault="00755C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3846" w14:textId="23C3E56F" w:rsidR="003E320F" w:rsidRDefault="000C7479">
    <w:pPr>
      <w:pStyle w:val="Footer"/>
      <w:rPr>
        <w:rFonts w:asciiTheme="minorHAnsi" w:hAnsiTheme="minorHAnsi"/>
        <w:i/>
        <w:sz w:val="18"/>
        <w:szCs w:val="18"/>
      </w:rPr>
    </w:pPr>
    <w:r>
      <w:rPr>
        <w:rFonts w:asciiTheme="minorHAnsi" w:hAnsiTheme="minorHAnsi" w:cstheme="minorHAnsi"/>
        <w:sz w:val="18"/>
        <w:szCs w:val="22"/>
      </w:rPr>
      <w:t>AIRWAYS-3</w:t>
    </w:r>
    <w:r w:rsidR="002646C3">
      <w:rPr>
        <w:rFonts w:asciiTheme="minorHAnsi" w:hAnsiTheme="minorHAnsi" w:cstheme="minorHAnsi"/>
        <w:sz w:val="18"/>
        <w:szCs w:val="22"/>
      </w:rPr>
      <w:t xml:space="preserve"> – Cover</w:t>
    </w:r>
    <w:r w:rsidR="002A0F7A">
      <w:rPr>
        <w:rFonts w:asciiTheme="minorHAnsi" w:hAnsiTheme="minorHAnsi" w:cstheme="minorHAnsi"/>
        <w:sz w:val="18"/>
        <w:szCs w:val="22"/>
      </w:rPr>
      <w:t xml:space="preserve"> Letter </w:t>
    </w:r>
    <w:r w:rsidR="005E67F8">
      <w:rPr>
        <w:rFonts w:asciiTheme="minorHAnsi" w:hAnsiTheme="minorHAnsi" w:cstheme="minorHAnsi"/>
        <w:sz w:val="18"/>
        <w:szCs w:val="22"/>
      </w:rPr>
      <w:t>Professional Con</w:t>
    </w:r>
    <w:r w:rsidR="005115EB">
      <w:rPr>
        <w:rFonts w:asciiTheme="minorHAnsi" w:hAnsiTheme="minorHAnsi" w:cstheme="minorHAnsi"/>
        <w:sz w:val="18"/>
        <w:szCs w:val="22"/>
      </w:rPr>
      <w:t>s</w:t>
    </w:r>
    <w:r w:rsidR="005E67F8">
      <w:rPr>
        <w:rFonts w:asciiTheme="minorHAnsi" w:hAnsiTheme="minorHAnsi" w:cstheme="minorHAnsi"/>
        <w:sz w:val="18"/>
        <w:szCs w:val="22"/>
      </w:rPr>
      <w:t>ultee</w:t>
    </w:r>
    <w:r w:rsidR="002A0F7A">
      <w:rPr>
        <w:rFonts w:asciiTheme="minorHAnsi" w:hAnsiTheme="minorHAnsi" w:cstheme="minorHAnsi"/>
        <w:sz w:val="18"/>
        <w:szCs w:val="22"/>
      </w:rPr>
      <w:t xml:space="preserve"> </w:t>
    </w:r>
    <w:r w:rsidR="007E5C3F">
      <w:rPr>
        <w:rFonts w:asciiTheme="minorHAnsi" w:hAnsiTheme="minorHAnsi" w:cstheme="minorHAnsi"/>
        <w:sz w:val="18"/>
        <w:szCs w:val="22"/>
      </w:rPr>
      <w:t>v</w:t>
    </w:r>
    <w:r w:rsidR="00A4690B">
      <w:rPr>
        <w:rFonts w:asciiTheme="minorHAnsi" w:hAnsiTheme="minorHAnsi" w:cstheme="minorHAnsi"/>
        <w:sz w:val="18"/>
        <w:szCs w:val="22"/>
      </w:rPr>
      <w:t>1.0</w:t>
    </w:r>
    <w:r w:rsidR="005115EB">
      <w:rPr>
        <w:rFonts w:asciiTheme="minorHAnsi" w:hAnsiTheme="minorHAnsi" w:cstheme="minorHAnsi"/>
        <w:sz w:val="18"/>
        <w:szCs w:val="22"/>
      </w:rPr>
      <w:t xml:space="preserve"> </w:t>
    </w:r>
    <w:r w:rsidR="005E67F8">
      <w:rPr>
        <w:rFonts w:asciiTheme="minorHAnsi" w:hAnsiTheme="minorHAnsi" w:cstheme="minorHAnsi"/>
        <w:sz w:val="18"/>
        <w:szCs w:val="22"/>
      </w:rPr>
      <w:t>21 June 2022</w:t>
    </w:r>
    <w:r w:rsidR="0087160A">
      <w:rPr>
        <w:rFonts w:asciiTheme="minorHAnsi" w:hAnsiTheme="minorHAnsi" w:cstheme="minorHAnsi"/>
        <w:sz w:val="18"/>
        <w:szCs w:val="22"/>
      </w:rPr>
      <w:t xml:space="preserve">      </w:t>
    </w:r>
    <w:r w:rsidR="003E320F" w:rsidRPr="00307B76">
      <w:rPr>
        <w:rFonts w:asciiTheme="minorHAnsi" w:hAnsiTheme="minorHAnsi"/>
        <w:i/>
        <w:sz w:val="18"/>
        <w:szCs w:val="18"/>
      </w:rPr>
      <w:t>IRAS ID:</w:t>
    </w:r>
    <w:r w:rsidR="003E320F">
      <w:rPr>
        <w:rFonts w:asciiTheme="minorHAnsi" w:hAnsiTheme="minorHAnsi"/>
        <w:i/>
        <w:sz w:val="18"/>
        <w:szCs w:val="18"/>
      </w:rPr>
      <w:t xml:space="preserve"> </w:t>
    </w:r>
    <w:r w:rsidR="003E320F" w:rsidRPr="0010693B">
      <w:rPr>
        <w:rFonts w:asciiTheme="minorHAnsi" w:hAnsiTheme="minorHAnsi"/>
        <w:i/>
        <w:sz w:val="18"/>
        <w:szCs w:val="18"/>
      </w:rPr>
      <w:t>314379</w:t>
    </w:r>
  </w:p>
  <w:p w14:paraId="5B538BAE" w14:textId="11851B6F" w:rsidR="005E67F8" w:rsidRPr="005E67F8" w:rsidRDefault="005E67F8" w:rsidP="005E67F8">
    <w:pPr>
      <w:rPr>
        <w:rFonts w:cstheme="minorHAnsi"/>
        <w:i/>
        <w:iCs/>
        <w:sz w:val="18"/>
        <w:szCs w:val="18"/>
      </w:rPr>
    </w:pPr>
    <w:r w:rsidRPr="00473D70">
      <w:rPr>
        <w:rFonts w:cstheme="minorHAnsi"/>
        <w:i/>
        <w:iCs/>
        <w:sz w:val="18"/>
        <w:szCs w:val="18"/>
      </w:rPr>
      <w:t>This study/project is funded by the National Institute for Health Research (NIHR) Health Technology Assessment programme (project number NIHR131533). The views expressed are those of the author(s) and not necessarily those of the NIHR or the Department of Health and Social Care</w:t>
    </w:r>
    <w:r>
      <w:rPr>
        <w:rFonts w:cstheme="minorHAnsi"/>
        <w:i/>
        <w:iCs/>
        <w:sz w:val="18"/>
        <w:szCs w:val="18"/>
      </w:rPr>
      <w:t>.</w:t>
    </w:r>
  </w:p>
  <w:p w14:paraId="51FC27AB" w14:textId="6DA4CD95" w:rsidR="000B4CD9" w:rsidRPr="002646C3" w:rsidRDefault="003E320F">
    <w:pPr>
      <w:pStyle w:val="Footer"/>
      <w:rPr>
        <w:rFonts w:asciiTheme="minorHAnsi" w:hAnsiTheme="minorHAnsi" w:cstheme="minorHAnsi"/>
      </w:rPr>
    </w:pPr>
    <w:r w:rsidRPr="00B4271C">
      <w:rPr>
        <w:noProof/>
        <w:lang w:eastAsia="en-GB"/>
      </w:rPr>
      <w:drawing>
        <wp:anchor distT="0" distB="0" distL="114300" distR="114300" simplePos="0" relativeHeight="251658240" behindDoc="1" locked="0" layoutInCell="1" allowOverlap="1" wp14:anchorId="795C9EA4" wp14:editId="44F95D20">
          <wp:simplePos x="0" y="0"/>
          <wp:positionH relativeFrom="column">
            <wp:posOffset>4505960</wp:posOffset>
          </wp:positionH>
          <wp:positionV relativeFrom="paragraph">
            <wp:posOffset>8890</wp:posOffset>
          </wp:positionV>
          <wp:extent cx="1561465" cy="327660"/>
          <wp:effectExtent l="0" t="0" r="635" b="0"/>
          <wp:wrapTight wrapText="bothSides">
            <wp:wrapPolygon edited="0">
              <wp:start x="0" y="0"/>
              <wp:lineTo x="0" y="20093"/>
              <wp:lineTo x="21345" y="20093"/>
              <wp:lineTo x="21345" y="0"/>
              <wp:lineTo x="0" y="0"/>
            </wp:wrapPolygon>
          </wp:wrapTight>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1465"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7160A">
      <w:rPr>
        <w:rFonts w:asciiTheme="minorHAnsi" w:hAnsiTheme="minorHAnsi" w:cstheme="minorHAnsi"/>
        <w:sz w:val="18"/>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217FA" w14:textId="77777777" w:rsidR="00755CA4" w:rsidRDefault="00755CA4">
      <w:pPr>
        <w:spacing w:after="0"/>
      </w:pPr>
      <w:r>
        <w:separator/>
      </w:r>
    </w:p>
  </w:footnote>
  <w:footnote w:type="continuationSeparator" w:id="0">
    <w:p w14:paraId="59ACF65B" w14:textId="77777777" w:rsidR="00755CA4" w:rsidRDefault="00755C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5041" w14:textId="17A283C5" w:rsidR="000B4CD9" w:rsidRPr="00B26E3F" w:rsidRDefault="000B4CD9" w:rsidP="000B4CD9">
    <w:pPr>
      <w:pStyle w:val="Header"/>
      <w:jc w:val="center"/>
    </w:pPr>
    <w:r>
      <w:t>&lt;&lt;</w:t>
    </w:r>
    <w:r w:rsidR="00BC49FA">
      <w:t>Hospital</w:t>
    </w:r>
    <w:r>
      <w:t xml:space="preserve"> </w:t>
    </w:r>
    <w:r w:rsidR="00BC49FA">
      <w:t xml:space="preserve">site </w:t>
    </w:r>
    <w:r>
      <w:t>Headed Paper&gt;&gt;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62BD3"/>
    <w:multiLevelType w:val="hybridMultilevel"/>
    <w:tmpl w:val="DA9E5B16"/>
    <w:lvl w:ilvl="0" w:tplc="4F26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802AA8"/>
    <w:multiLevelType w:val="hybridMultilevel"/>
    <w:tmpl w:val="AAEEEEF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5238627">
    <w:abstractNumId w:val="1"/>
  </w:num>
  <w:num w:numId="2" w16cid:durableId="2068066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131"/>
    <w:rsid w:val="00071B71"/>
    <w:rsid w:val="000B1AA0"/>
    <w:rsid w:val="000B4CD9"/>
    <w:rsid w:val="000C7479"/>
    <w:rsid w:val="000E39F8"/>
    <w:rsid w:val="000F5D02"/>
    <w:rsid w:val="0015588D"/>
    <w:rsid w:val="001F36FC"/>
    <w:rsid w:val="00227D94"/>
    <w:rsid w:val="002646C3"/>
    <w:rsid w:val="002A0F7A"/>
    <w:rsid w:val="002E2DD5"/>
    <w:rsid w:val="002E42C9"/>
    <w:rsid w:val="002E4D1C"/>
    <w:rsid w:val="002F79B3"/>
    <w:rsid w:val="003063F4"/>
    <w:rsid w:val="00366D3E"/>
    <w:rsid w:val="00384D69"/>
    <w:rsid w:val="003965EF"/>
    <w:rsid w:val="003B004B"/>
    <w:rsid w:val="003B4E5C"/>
    <w:rsid w:val="003D5CD6"/>
    <w:rsid w:val="003E320F"/>
    <w:rsid w:val="003E6260"/>
    <w:rsid w:val="00423650"/>
    <w:rsid w:val="0048164F"/>
    <w:rsid w:val="004A0612"/>
    <w:rsid w:val="004A637B"/>
    <w:rsid w:val="004B342B"/>
    <w:rsid w:val="004C2007"/>
    <w:rsid w:val="0050441C"/>
    <w:rsid w:val="005115EB"/>
    <w:rsid w:val="00590F28"/>
    <w:rsid w:val="00593BFB"/>
    <w:rsid w:val="005E67F8"/>
    <w:rsid w:val="00626FFF"/>
    <w:rsid w:val="00627541"/>
    <w:rsid w:val="006521DB"/>
    <w:rsid w:val="00663DEC"/>
    <w:rsid w:val="00693816"/>
    <w:rsid w:val="006D0131"/>
    <w:rsid w:val="006E5271"/>
    <w:rsid w:val="00734E5D"/>
    <w:rsid w:val="00753E7D"/>
    <w:rsid w:val="00755CA4"/>
    <w:rsid w:val="007E5C3F"/>
    <w:rsid w:val="007F0620"/>
    <w:rsid w:val="007F28CE"/>
    <w:rsid w:val="00817924"/>
    <w:rsid w:val="0087160A"/>
    <w:rsid w:val="00876CF4"/>
    <w:rsid w:val="00883A2B"/>
    <w:rsid w:val="00895C3F"/>
    <w:rsid w:val="008B24EB"/>
    <w:rsid w:val="008C129D"/>
    <w:rsid w:val="008C755D"/>
    <w:rsid w:val="008E1D24"/>
    <w:rsid w:val="00905DFF"/>
    <w:rsid w:val="00930F4E"/>
    <w:rsid w:val="009634AC"/>
    <w:rsid w:val="00982449"/>
    <w:rsid w:val="00992E1B"/>
    <w:rsid w:val="009A2AA3"/>
    <w:rsid w:val="009F2E92"/>
    <w:rsid w:val="00A1737E"/>
    <w:rsid w:val="00A4690B"/>
    <w:rsid w:val="00A95698"/>
    <w:rsid w:val="00AA3856"/>
    <w:rsid w:val="00B341B7"/>
    <w:rsid w:val="00B56DBB"/>
    <w:rsid w:val="00BC49FA"/>
    <w:rsid w:val="00BD0642"/>
    <w:rsid w:val="00C03306"/>
    <w:rsid w:val="00C05626"/>
    <w:rsid w:val="00C07D55"/>
    <w:rsid w:val="00C32F75"/>
    <w:rsid w:val="00C510C8"/>
    <w:rsid w:val="00C9087D"/>
    <w:rsid w:val="00C976FB"/>
    <w:rsid w:val="00CA2A4D"/>
    <w:rsid w:val="00CF584C"/>
    <w:rsid w:val="00D07258"/>
    <w:rsid w:val="00D3539C"/>
    <w:rsid w:val="00D93A62"/>
    <w:rsid w:val="00DA20DC"/>
    <w:rsid w:val="00DB050E"/>
    <w:rsid w:val="00DD1737"/>
    <w:rsid w:val="00DD3B31"/>
    <w:rsid w:val="00DE47C0"/>
    <w:rsid w:val="00E1354D"/>
    <w:rsid w:val="00E37A49"/>
    <w:rsid w:val="00E5095D"/>
    <w:rsid w:val="00E6283B"/>
    <w:rsid w:val="00E8600F"/>
    <w:rsid w:val="00EB0BE9"/>
    <w:rsid w:val="00EC69AA"/>
    <w:rsid w:val="00EE263F"/>
    <w:rsid w:val="00F06E4B"/>
    <w:rsid w:val="00F47E8D"/>
    <w:rsid w:val="00F575BA"/>
    <w:rsid w:val="00F91119"/>
    <w:rsid w:val="00FA15CC"/>
    <w:rsid w:val="00FB3363"/>
    <w:rsid w:val="00FC545A"/>
    <w:rsid w:val="00FD6F07"/>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5F43FB"/>
  <w15:chartTrackingRefBased/>
  <w15:docId w15:val="{5FD2ADA8-06BB-4AE5-843E-E8AAA5A4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131"/>
    <w:pPr>
      <w:spacing w:after="20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0131"/>
    <w:pPr>
      <w:tabs>
        <w:tab w:val="center" w:pos="4153"/>
        <w:tab w:val="right" w:pos="8306"/>
      </w:tabs>
      <w:spacing w:after="0"/>
    </w:pPr>
    <w:rPr>
      <w:rFonts w:ascii="Arial" w:eastAsia="Times New Roman" w:hAnsi="Arial" w:cs="Arial"/>
      <w:szCs w:val="32"/>
      <w:lang w:val="en-GB"/>
    </w:rPr>
  </w:style>
  <w:style w:type="character" w:customStyle="1" w:styleId="HeaderChar">
    <w:name w:val="Header Char"/>
    <w:basedOn w:val="DefaultParagraphFont"/>
    <w:link w:val="Header"/>
    <w:rsid w:val="006D0131"/>
    <w:rPr>
      <w:rFonts w:ascii="Arial" w:eastAsia="Times New Roman" w:hAnsi="Arial" w:cs="Arial"/>
      <w:sz w:val="24"/>
      <w:szCs w:val="32"/>
    </w:rPr>
  </w:style>
  <w:style w:type="paragraph" w:styleId="Footer">
    <w:name w:val="footer"/>
    <w:basedOn w:val="Normal"/>
    <w:link w:val="FooterChar"/>
    <w:rsid w:val="006D0131"/>
    <w:pPr>
      <w:tabs>
        <w:tab w:val="center" w:pos="4153"/>
        <w:tab w:val="right" w:pos="8306"/>
      </w:tabs>
      <w:spacing w:after="0"/>
    </w:pPr>
    <w:rPr>
      <w:rFonts w:ascii="Arial" w:eastAsia="Times New Roman" w:hAnsi="Arial" w:cs="Arial"/>
      <w:szCs w:val="32"/>
      <w:lang w:val="en-GB"/>
    </w:rPr>
  </w:style>
  <w:style w:type="character" w:customStyle="1" w:styleId="FooterChar">
    <w:name w:val="Footer Char"/>
    <w:basedOn w:val="DefaultParagraphFont"/>
    <w:link w:val="Footer"/>
    <w:rsid w:val="006D0131"/>
    <w:rPr>
      <w:rFonts w:ascii="Arial" w:eastAsia="Times New Roman" w:hAnsi="Arial" w:cs="Arial"/>
      <w:sz w:val="24"/>
      <w:szCs w:val="32"/>
    </w:rPr>
  </w:style>
  <w:style w:type="character" w:styleId="Hyperlink">
    <w:name w:val="Hyperlink"/>
    <w:basedOn w:val="DefaultParagraphFont"/>
    <w:rsid w:val="006D0131"/>
    <w:rPr>
      <w:color w:val="0000FF"/>
      <w:u w:val="single"/>
    </w:rPr>
  </w:style>
  <w:style w:type="paragraph" w:customStyle="1" w:styleId="Default">
    <w:name w:val="Default"/>
    <w:rsid w:val="006D0131"/>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6D0131"/>
    <w:pPr>
      <w:spacing w:after="0"/>
      <w:ind w:left="720"/>
      <w:contextualSpacing/>
    </w:pPr>
    <w:rPr>
      <w:rFonts w:ascii="Arial" w:eastAsia="Times New Roman" w:hAnsi="Arial" w:cs="Arial"/>
      <w:szCs w:val="32"/>
      <w:lang w:val="en-GB"/>
    </w:rPr>
  </w:style>
  <w:style w:type="paragraph" w:styleId="BalloonText">
    <w:name w:val="Balloon Text"/>
    <w:basedOn w:val="Normal"/>
    <w:link w:val="BalloonTextChar"/>
    <w:uiPriority w:val="99"/>
    <w:semiHidden/>
    <w:unhideWhenUsed/>
    <w:rsid w:val="006D013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131"/>
    <w:rPr>
      <w:rFonts w:ascii="Segoe UI" w:hAnsi="Segoe UI" w:cs="Segoe UI"/>
      <w:sz w:val="18"/>
      <w:szCs w:val="18"/>
      <w:lang w:val="en-US"/>
    </w:rPr>
  </w:style>
  <w:style w:type="character" w:styleId="CommentReference">
    <w:name w:val="annotation reference"/>
    <w:basedOn w:val="DefaultParagraphFont"/>
    <w:uiPriority w:val="99"/>
    <w:semiHidden/>
    <w:unhideWhenUsed/>
    <w:rsid w:val="002646C3"/>
    <w:rPr>
      <w:sz w:val="16"/>
      <w:szCs w:val="16"/>
    </w:rPr>
  </w:style>
  <w:style w:type="paragraph" w:styleId="CommentText">
    <w:name w:val="annotation text"/>
    <w:basedOn w:val="Normal"/>
    <w:link w:val="CommentTextChar"/>
    <w:uiPriority w:val="99"/>
    <w:semiHidden/>
    <w:unhideWhenUsed/>
    <w:rsid w:val="002646C3"/>
    <w:rPr>
      <w:sz w:val="20"/>
      <w:szCs w:val="20"/>
    </w:rPr>
  </w:style>
  <w:style w:type="character" w:customStyle="1" w:styleId="CommentTextChar">
    <w:name w:val="Comment Text Char"/>
    <w:basedOn w:val="DefaultParagraphFont"/>
    <w:link w:val="CommentText"/>
    <w:uiPriority w:val="99"/>
    <w:semiHidden/>
    <w:rsid w:val="002646C3"/>
    <w:rPr>
      <w:sz w:val="20"/>
      <w:szCs w:val="20"/>
      <w:lang w:val="en-US"/>
    </w:rPr>
  </w:style>
  <w:style w:type="paragraph" w:styleId="CommentSubject">
    <w:name w:val="annotation subject"/>
    <w:basedOn w:val="CommentText"/>
    <w:next w:val="CommentText"/>
    <w:link w:val="CommentSubjectChar"/>
    <w:uiPriority w:val="99"/>
    <w:semiHidden/>
    <w:unhideWhenUsed/>
    <w:rsid w:val="002646C3"/>
    <w:rPr>
      <w:b/>
      <w:bCs/>
    </w:rPr>
  </w:style>
  <w:style w:type="character" w:customStyle="1" w:styleId="CommentSubjectChar">
    <w:name w:val="Comment Subject Char"/>
    <w:basedOn w:val="CommentTextChar"/>
    <w:link w:val="CommentSubject"/>
    <w:uiPriority w:val="99"/>
    <w:semiHidden/>
    <w:rsid w:val="002646C3"/>
    <w:rPr>
      <w:b/>
      <w:bCs/>
      <w:sz w:val="20"/>
      <w:szCs w:val="20"/>
      <w:lang w:val="en-US"/>
    </w:rPr>
  </w:style>
  <w:style w:type="paragraph" w:styleId="Revision">
    <w:name w:val="Revision"/>
    <w:hidden/>
    <w:uiPriority w:val="99"/>
    <w:semiHidden/>
    <w:rsid w:val="00905DFF"/>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irways3@warwick.ac.uk" TargetMode="External"/><Relationship Id="rId4" Type="http://schemas.openxmlformats.org/officeDocument/2006/relationships/settings" Target="settings.xml"/><Relationship Id="rId9" Type="http://schemas.openxmlformats.org/officeDocument/2006/relationships/hyperlink" Target="https://www.warwick.ac.uk/airways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AA093-25CB-4951-88A8-531FFDC86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Charlotte</dc:creator>
  <cp:keywords/>
  <dc:description/>
  <cp:lastModifiedBy>Norman, Chloe</cp:lastModifiedBy>
  <cp:revision>4</cp:revision>
  <dcterms:created xsi:type="dcterms:W3CDTF">2022-07-06T13:54:00Z</dcterms:created>
  <dcterms:modified xsi:type="dcterms:W3CDTF">2022-10-25T14:31:00Z</dcterms:modified>
</cp:coreProperties>
</file>